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0DBDCC" w14:textId="77777777" w:rsidR="00444852" w:rsidRPr="00E435C9" w:rsidRDefault="00444852" w:rsidP="006061B3">
      <w:pPr>
        <w:spacing w:line="360" w:lineRule="auto"/>
        <w:jc w:val="center"/>
        <w:rPr>
          <w:rFonts w:asciiTheme="minorHAnsi" w:hAnsiTheme="minorHAnsi" w:cstheme="minorHAnsi"/>
          <w:szCs w:val="24"/>
        </w:rPr>
      </w:pPr>
    </w:p>
    <w:p w14:paraId="4EA9CEC0" w14:textId="77777777" w:rsidR="00444852" w:rsidRPr="00E435C9" w:rsidRDefault="00444852" w:rsidP="006061B3">
      <w:pPr>
        <w:spacing w:line="360" w:lineRule="auto"/>
        <w:jc w:val="center"/>
        <w:rPr>
          <w:rFonts w:asciiTheme="minorHAnsi" w:hAnsiTheme="minorHAnsi" w:cstheme="minorHAnsi"/>
          <w:szCs w:val="24"/>
        </w:rPr>
      </w:pPr>
    </w:p>
    <w:p w14:paraId="778D2750" w14:textId="77777777" w:rsidR="00444852" w:rsidRPr="00E435C9" w:rsidRDefault="00444852" w:rsidP="006061B3">
      <w:pPr>
        <w:spacing w:line="360" w:lineRule="auto"/>
        <w:jc w:val="center"/>
        <w:rPr>
          <w:rFonts w:asciiTheme="minorHAnsi" w:hAnsiTheme="minorHAnsi" w:cstheme="minorHAnsi"/>
          <w:szCs w:val="24"/>
        </w:rPr>
      </w:pPr>
    </w:p>
    <w:p w14:paraId="52079086" w14:textId="77777777" w:rsidR="00444852" w:rsidRPr="00E435C9" w:rsidRDefault="00444852" w:rsidP="006061B3">
      <w:pPr>
        <w:spacing w:line="360" w:lineRule="auto"/>
        <w:jc w:val="center"/>
        <w:rPr>
          <w:rFonts w:asciiTheme="minorHAnsi" w:hAnsiTheme="minorHAnsi" w:cstheme="minorHAnsi"/>
          <w:szCs w:val="24"/>
        </w:rPr>
      </w:pPr>
    </w:p>
    <w:p w14:paraId="4A9398FC" w14:textId="77777777" w:rsidR="00444852" w:rsidRPr="00E435C9" w:rsidRDefault="00444852" w:rsidP="006061B3">
      <w:pPr>
        <w:spacing w:line="360" w:lineRule="auto"/>
        <w:jc w:val="center"/>
        <w:rPr>
          <w:rFonts w:asciiTheme="minorHAnsi" w:hAnsiTheme="minorHAnsi" w:cstheme="minorHAnsi"/>
          <w:szCs w:val="24"/>
        </w:rPr>
      </w:pPr>
    </w:p>
    <w:p w14:paraId="6AA262C2" w14:textId="77777777" w:rsidR="00444852" w:rsidRPr="00E435C9" w:rsidRDefault="00444852" w:rsidP="006061B3">
      <w:pPr>
        <w:spacing w:line="360" w:lineRule="auto"/>
        <w:jc w:val="center"/>
        <w:rPr>
          <w:rFonts w:asciiTheme="minorHAnsi" w:hAnsiTheme="minorHAnsi" w:cstheme="minorHAnsi"/>
          <w:szCs w:val="24"/>
        </w:rPr>
      </w:pPr>
    </w:p>
    <w:p w14:paraId="70287593" w14:textId="77777777" w:rsidR="00444852" w:rsidRPr="00E435C9" w:rsidRDefault="00444852" w:rsidP="006061B3">
      <w:pPr>
        <w:spacing w:line="360" w:lineRule="auto"/>
        <w:jc w:val="center"/>
        <w:rPr>
          <w:rFonts w:asciiTheme="minorHAnsi" w:hAnsiTheme="minorHAnsi" w:cstheme="minorHAnsi"/>
          <w:szCs w:val="24"/>
        </w:rPr>
      </w:pPr>
    </w:p>
    <w:p w14:paraId="5E552A5F" w14:textId="77777777" w:rsidR="00444852" w:rsidRPr="00E435C9" w:rsidRDefault="00444852" w:rsidP="006061B3">
      <w:pPr>
        <w:spacing w:line="360" w:lineRule="auto"/>
        <w:jc w:val="center"/>
        <w:rPr>
          <w:rFonts w:asciiTheme="minorHAnsi" w:hAnsiTheme="minorHAnsi" w:cstheme="minorHAnsi"/>
          <w:szCs w:val="24"/>
        </w:rPr>
      </w:pPr>
    </w:p>
    <w:p w14:paraId="41BBD35B" w14:textId="77777777" w:rsidR="00444852" w:rsidRPr="00E435C9" w:rsidRDefault="00444852" w:rsidP="006061B3">
      <w:pPr>
        <w:spacing w:line="360" w:lineRule="auto"/>
        <w:jc w:val="center"/>
        <w:rPr>
          <w:rFonts w:asciiTheme="minorHAnsi" w:hAnsiTheme="minorHAnsi" w:cstheme="minorHAnsi"/>
          <w:szCs w:val="24"/>
        </w:rPr>
      </w:pPr>
    </w:p>
    <w:p w14:paraId="1798532B" w14:textId="10384AD7" w:rsidR="00444852" w:rsidRPr="00E435C9" w:rsidRDefault="00877BB1" w:rsidP="006061B3">
      <w:pPr>
        <w:spacing w:line="360" w:lineRule="auto"/>
        <w:jc w:val="center"/>
        <w:rPr>
          <w:rFonts w:asciiTheme="minorHAnsi" w:hAnsiTheme="minorHAnsi" w:cstheme="minorHAnsi"/>
          <w:b/>
          <w:bCs/>
          <w:szCs w:val="24"/>
        </w:rPr>
      </w:pPr>
      <w:r w:rsidRPr="00E435C9">
        <w:rPr>
          <w:rFonts w:asciiTheme="minorHAnsi" w:hAnsiTheme="minorHAnsi" w:cstheme="minorHAnsi"/>
          <w:b/>
          <w:bCs/>
          <w:szCs w:val="24"/>
        </w:rPr>
        <w:t>MANAGING PROJECTS IN THE ORGANISATION</w:t>
      </w:r>
    </w:p>
    <w:p w14:paraId="08485204" w14:textId="6CE8ADC5" w:rsidR="00444852" w:rsidRPr="00E435C9" w:rsidRDefault="006D21AE" w:rsidP="006061B3">
      <w:pPr>
        <w:spacing w:line="360" w:lineRule="auto"/>
        <w:ind w:left="720" w:firstLine="0"/>
        <w:jc w:val="center"/>
        <w:rPr>
          <w:rFonts w:asciiTheme="minorHAnsi" w:hAnsiTheme="minorHAnsi" w:cstheme="minorHAnsi"/>
          <w:b/>
          <w:bCs/>
          <w:szCs w:val="24"/>
        </w:rPr>
      </w:pPr>
      <w:r>
        <w:rPr>
          <w:rFonts w:asciiTheme="minorHAnsi" w:hAnsiTheme="minorHAnsi" w:cstheme="minorHAnsi"/>
          <w:b/>
          <w:bCs/>
          <w:szCs w:val="24"/>
        </w:rPr>
        <w:t xml:space="preserve">Corneliu  Iacoban </w:t>
      </w:r>
    </w:p>
    <w:p w14:paraId="7916578F" w14:textId="29DED683" w:rsidR="00444852" w:rsidRPr="00E435C9" w:rsidRDefault="006D21AE" w:rsidP="006061B3">
      <w:pPr>
        <w:spacing w:line="360" w:lineRule="auto"/>
        <w:ind w:left="720" w:firstLine="0"/>
        <w:jc w:val="center"/>
        <w:rPr>
          <w:rFonts w:asciiTheme="minorHAnsi" w:hAnsiTheme="minorHAnsi" w:cstheme="minorHAnsi"/>
          <w:b/>
          <w:bCs/>
          <w:szCs w:val="24"/>
        </w:rPr>
      </w:pPr>
      <w:r>
        <w:rPr>
          <w:rFonts w:asciiTheme="minorHAnsi" w:hAnsiTheme="minorHAnsi" w:cstheme="minorHAnsi"/>
          <w:b/>
          <w:bCs/>
          <w:szCs w:val="24"/>
        </w:rPr>
        <w:t>1813024</w:t>
      </w:r>
    </w:p>
    <w:p w14:paraId="0918D491" w14:textId="77777777" w:rsidR="00444852" w:rsidRPr="00E435C9" w:rsidRDefault="00444852" w:rsidP="006061B3">
      <w:pPr>
        <w:spacing w:after="160" w:line="360" w:lineRule="auto"/>
        <w:ind w:firstLine="0"/>
        <w:contextualSpacing w:val="0"/>
        <w:jc w:val="left"/>
        <w:rPr>
          <w:rFonts w:asciiTheme="minorHAnsi" w:eastAsiaTheme="majorEastAsia" w:hAnsiTheme="minorHAnsi" w:cstheme="minorHAnsi"/>
          <w:b/>
          <w:szCs w:val="24"/>
        </w:rPr>
      </w:pPr>
      <w:r w:rsidRPr="00E435C9">
        <w:rPr>
          <w:rFonts w:asciiTheme="minorHAnsi" w:hAnsiTheme="minorHAnsi" w:cstheme="minorHAnsi"/>
          <w:szCs w:val="24"/>
        </w:rPr>
        <w:br w:type="page"/>
      </w:r>
    </w:p>
    <w:p w14:paraId="1EDAB2B5" w14:textId="1E45A103" w:rsidR="008E35BB" w:rsidRPr="000739C4" w:rsidRDefault="008E35BB" w:rsidP="006061B3">
      <w:pPr>
        <w:pStyle w:val="Heading1"/>
        <w:spacing w:line="360" w:lineRule="auto"/>
        <w:jc w:val="center"/>
        <w:rPr>
          <w:rFonts w:asciiTheme="minorHAnsi" w:hAnsiTheme="minorHAnsi" w:cstheme="minorHAnsi"/>
          <w:i w:val="0"/>
          <w:sz w:val="28"/>
          <w:szCs w:val="28"/>
        </w:rPr>
      </w:pPr>
      <w:bookmarkStart w:id="0" w:name="_Toc48951290"/>
      <w:r w:rsidRPr="000739C4">
        <w:rPr>
          <w:rFonts w:asciiTheme="minorHAnsi" w:hAnsiTheme="minorHAnsi" w:cstheme="minorHAnsi"/>
          <w:i w:val="0"/>
          <w:sz w:val="28"/>
          <w:szCs w:val="28"/>
        </w:rPr>
        <w:t xml:space="preserve">Executive </w:t>
      </w:r>
      <w:r w:rsidR="000C77C6" w:rsidRPr="000739C4">
        <w:rPr>
          <w:rFonts w:asciiTheme="minorHAnsi" w:hAnsiTheme="minorHAnsi" w:cstheme="minorHAnsi"/>
          <w:i w:val="0"/>
          <w:sz w:val="28"/>
          <w:szCs w:val="28"/>
        </w:rPr>
        <w:t>S</w:t>
      </w:r>
      <w:r w:rsidRPr="000739C4">
        <w:rPr>
          <w:rFonts w:asciiTheme="minorHAnsi" w:hAnsiTheme="minorHAnsi" w:cstheme="minorHAnsi"/>
          <w:i w:val="0"/>
          <w:sz w:val="28"/>
          <w:szCs w:val="28"/>
        </w:rPr>
        <w:t>ummary</w:t>
      </w:r>
      <w:bookmarkEnd w:id="0"/>
    </w:p>
    <w:p w14:paraId="7222342D" w14:textId="50242EC6" w:rsidR="00C1324A" w:rsidRPr="00E435C9" w:rsidRDefault="00220A0B" w:rsidP="006061B3">
      <w:pPr>
        <w:spacing w:line="360" w:lineRule="auto"/>
        <w:ind w:firstLine="0"/>
        <w:rPr>
          <w:rFonts w:asciiTheme="minorHAnsi" w:eastAsiaTheme="majorEastAsia" w:hAnsiTheme="minorHAnsi" w:cstheme="minorHAnsi"/>
          <w:b/>
          <w:szCs w:val="24"/>
        </w:rPr>
      </w:pPr>
      <w:r w:rsidRPr="00E435C9">
        <w:rPr>
          <w:rFonts w:asciiTheme="minorHAnsi" w:hAnsiTheme="minorHAnsi" w:cstheme="minorHAnsi"/>
          <w:szCs w:val="24"/>
        </w:rPr>
        <w:t xml:space="preserve">Studies have shown that </w:t>
      </w:r>
      <w:r w:rsidR="00B3717F" w:rsidRPr="00E435C9">
        <w:rPr>
          <w:rFonts w:asciiTheme="minorHAnsi" w:hAnsiTheme="minorHAnsi" w:cstheme="minorHAnsi"/>
          <w:szCs w:val="24"/>
        </w:rPr>
        <w:t xml:space="preserve">one of the biggest causes of the death in the UK is Coronary Heart Disease. Due to this, about 74,000 deaths occur every year in the country. It is because there is a dire need to treat the patient immediately so that his or her survival chances exceed. About 200 people die every single day in the UK because of cardiac arrest (Roberts, 2013). With this, Pharmacy2U has intended to launch a new project with the aim of giving emergency service to the sufferers. This can be done by the launch of a new emergency moto ambulance. Using this service, it is expected that the number of the deaths will reduce. Moreover, this project will require an extra amount of budget and </w:t>
      </w:r>
      <w:r w:rsidR="00F16B0C" w:rsidRPr="00E435C9">
        <w:rPr>
          <w:rFonts w:asciiTheme="minorHAnsi" w:hAnsiTheme="minorHAnsi" w:cstheme="minorHAnsi"/>
          <w:szCs w:val="24"/>
        </w:rPr>
        <w:t>manpower</w:t>
      </w:r>
      <w:r w:rsidR="00B3717F" w:rsidRPr="00E435C9">
        <w:rPr>
          <w:rFonts w:asciiTheme="minorHAnsi" w:hAnsiTheme="minorHAnsi" w:cstheme="minorHAnsi"/>
          <w:szCs w:val="24"/>
        </w:rPr>
        <w:t xml:space="preserve"> as per which a comprehensive project proposal has been constructed.</w:t>
      </w:r>
      <w:r w:rsidR="00C1324A" w:rsidRPr="00E435C9">
        <w:rPr>
          <w:rFonts w:asciiTheme="minorHAnsi" w:hAnsiTheme="minorHAnsi" w:cstheme="minorHAnsi"/>
          <w:szCs w:val="24"/>
        </w:rPr>
        <w:br w:type="page"/>
      </w:r>
    </w:p>
    <w:p w14:paraId="59AABD1B" w14:textId="77777777" w:rsidR="00CA380B" w:rsidRPr="00E435C9" w:rsidRDefault="00CA380B" w:rsidP="006061B3">
      <w:pPr>
        <w:spacing w:after="160" w:line="360" w:lineRule="auto"/>
        <w:ind w:firstLine="0"/>
        <w:contextualSpacing w:val="0"/>
        <w:jc w:val="center"/>
        <w:rPr>
          <w:rFonts w:asciiTheme="minorHAnsi" w:hAnsiTheme="minorHAnsi" w:cstheme="minorHAnsi"/>
          <w:szCs w:val="24"/>
        </w:rPr>
      </w:pPr>
      <w:r w:rsidRPr="00E435C9">
        <w:rPr>
          <w:rFonts w:asciiTheme="minorHAnsi" w:hAnsiTheme="minorHAnsi" w:cstheme="minorHAnsi"/>
          <w:szCs w:val="24"/>
        </w:rPr>
        <w:t xml:space="preserve">Table of contents </w:t>
      </w:r>
    </w:p>
    <w:p w14:paraId="1C61786C" w14:textId="71F5082C" w:rsidR="000739C4" w:rsidRDefault="00013351">
      <w:pPr>
        <w:pStyle w:val="TOC1"/>
        <w:tabs>
          <w:tab w:val="right" w:leader="dot" w:pos="9350"/>
        </w:tabs>
        <w:rPr>
          <w:rFonts w:asciiTheme="minorHAnsi" w:eastAsiaTheme="minorEastAsia" w:hAnsiTheme="minorHAnsi"/>
          <w:noProof/>
          <w:sz w:val="22"/>
          <w:lang w:val="en-GB" w:eastAsia="en-GB"/>
        </w:rPr>
      </w:pPr>
      <w:r w:rsidRPr="00E435C9">
        <w:rPr>
          <w:rFonts w:asciiTheme="minorHAnsi" w:hAnsiTheme="minorHAnsi" w:cstheme="minorHAnsi"/>
          <w:szCs w:val="24"/>
        </w:rPr>
        <w:fldChar w:fldCharType="begin"/>
      </w:r>
      <w:r w:rsidRPr="00E435C9">
        <w:rPr>
          <w:rFonts w:asciiTheme="minorHAnsi" w:hAnsiTheme="minorHAnsi" w:cstheme="minorHAnsi"/>
          <w:szCs w:val="24"/>
        </w:rPr>
        <w:instrText xml:space="preserve"> TOC \o "1-3" \h \z \u </w:instrText>
      </w:r>
      <w:r w:rsidRPr="00E435C9">
        <w:rPr>
          <w:rFonts w:asciiTheme="minorHAnsi" w:hAnsiTheme="minorHAnsi" w:cstheme="minorHAnsi"/>
          <w:szCs w:val="24"/>
        </w:rPr>
        <w:fldChar w:fldCharType="separate"/>
      </w:r>
      <w:hyperlink w:anchor="_Toc48951290" w:history="1">
        <w:r w:rsidR="000739C4" w:rsidRPr="00FF3DDB">
          <w:rPr>
            <w:rStyle w:val="Hyperlink"/>
            <w:rFonts w:cstheme="minorHAnsi"/>
            <w:noProof/>
          </w:rPr>
          <w:t>Executive Summary</w:t>
        </w:r>
        <w:r w:rsidR="000739C4">
          <w:rPr>
            <w:noProof/>
            <w:webHidden/>
          </w:rPr>
          <w:tab/>
        </w:r>
        <w:r w:rsidR="000739C4">
          <w:rPr>
            <w:noProof/>
            <w:webHidden/>
          </w:rPr>
          <w:fldChar w:fldCharType="begin"/>
        </w:r>
        <w:r w:rsidR="000739C4">
          <w:rPr>
            <w:noProof/>
            <w:webHidden/>
          </w:rPr>
          <w:instrText xml:space="preserve"> PAGEREF _Toc48951290 \h </w:instrText>
        </w:r>
        <w:r w:rsidR="000739C4">
          <w:rPr>
            <w:noProof/>
            <w:webHidden/>
          </w:rPr>
        </w:r>
        <w:r w:rsidR="000739C4">
          <w:rPr>
            <w:noProof/>
            <w:webHidden/>
          </w:rPr>
          <w:fldChar w:fldCharType="separate"/>
        </w:r>
        <w:r w:rsidR="000739C4">
          <w:rPr>
            <w:noProof/>
            <w:webHidden/>
          </w:rPr>
          <w:t>2</w:t>
        </w:r>
        <w:r w:rsidR="000739C4">
          <w:rPr>
            <w:noProof/>
            <w:webHidden/>
          </w:rPr>
          <w:fldChar w:fldCharType="end"/>
        </w:r>
      </w:hyperlink>
    </w:p>
    <w:p w14:paraId="62558EF0" w14:textId="5DDA60FF" w:rsidR="000739C4" w:rsidRDefault="006D0870">
      <w:pPr>
        <w:pStyle w:val="TOC1"/>
        <w:tabs>
          <w:tab w:val="right" w:leader="dot" w:pos="9350"/>
        </w:tabs>
        <w:rPr>
          <w:rFonts w:asciiTheme="minorHAnsi" w:eastAsiaTheme="minorEastAsia" w:hAnsiTheme="minorHAnsi"/>
          <w:noProof/>
          <w:sz w:val="22"/>
          <w:lang w:val="en-GB" w:eastAsia="en-GB"/>
        </w:rPr>
      </w:pPr>
      <w:hyperlink w:anchor="_Toc48951291" w:history="1">
        <w:r w:rsidR="000739C4" w:rsidRPr="00FF3DDB">
          <w:rPr>
            <w:rStyle w:val="Hyperlink"/>
            <w:rFonts w:cstheme="minorHAnsi"/>
            <w:noProof/>
          </w:rPr>
          <w:t>Introduction</w:t>
        </w:r>
        <w:r w:rsidR="000739C4">
          <w:rPr>
            <w:noProof/>
            <w:webHidden/>
          </w:rPr>
          <w:tab/>
        </w:r>
        <w:r w:rsidR="000739C4">
          <w:rPr>
            <w:noProof/>
            <w:webHidden/>
          </w:rPr>
          <w:fldChar w:fldCharType="begin"/>
        </w:r>
        <w:r w:rsidR="000739C4">
          <w:rPr>
            <w:noProof/>
            <w:webHidden/>
          </w:rPr>
          <w:instrText xml:space="preserve"> PAGEREF _Toc48951291 \h </w:instrText>
        </w:r>
        <w:r w:rsidR="000739C4">
          <w:rPr>
            <w:noProof/>
            <w:webHidden/>
          </w:rPr>
        </w:r>
        <w:r w:rsidR="000739C4">
          <w:rPr>
            <w:noProof/>
            <w:webHidden/>
          </w:rPr>
          <w:fldChar w:fldCharType="separate"/>
        </w:r>
        <w:r w:rsidR="000739C4">
          <w:rPr>
            <w:noProof/>
            <w:webHidden/>
          </w:rPr>
          <w:t>5</w:t>
        </w:r>
        <w:r w:rsidR="000739C4">
          <w:rPr>
            <w:noProof/>
            <w:webHidden/>
          </w:rPr>
          <w:fldChar w:fldCharType="end"/>
        </w:r>
      </w:hyperlink>
    </w:p>
    <w:p w14:paraId="075986E0" w14:textId="48464CD3" w:rsidR="000739C4" w:rsidRDefault="006D0870">
      <w:pPr>
        <w:pStyle w:val="TOC1"/>
        <w:tabs>
          <w:tab w:val="right" w:leader="dot" w:pos="9350"/>
        </w:tabs>
        <w:rPr>
          <w:rFonts w:asciiTheme="minorHAnsi" w:eastAsiaTheme="minorEastAsia" w:hAnsiTheme="minorHAnsi"/>
          <w:noProof/>
          <w:sz w:val="22"/>
          <w:lang w:val="en-GB" w:eastAsia="en-GB"/>
        </w:rPr>
      </w:pPr>
      <w:hyperlink w:anchor="_Toc48951292" w:history="1">
        <w:r w:rsidR="000739C4" w:rsidRPr="00FF3DDB">
          <w:rPr>
            <w:rStyle w:val="Hyperlink"/>
            <w:rFonts w:cstheme="minorHAnsi"/>
            <w:noProof/>
          </w:rPr>
          <w:t>Project Manager Quality</w:t>
        </w:r>
        <w:r w:rsidR="000739C4">
          <w:rPr>
            <w:noProof/>
            <w:webHidden/>
          </w:rPr>
          <w:tab/>
        </w:r>
        <w:r w:rsidR="000739C4">
          <w:rPr>
            <w:noProof/>
            <w:webHidden/>
          </w:rPr>
          <w:fldChar w:fldCharType="begin"/>
        </w:r>
        <w:r w:rsidR="000739C4">
          <w:rPr>
            <w:noProof/>
            <w:webHidden/>
          </w:rPr>
          <w:instrText xml:space="preserve"> PAGEREF _Toc48951292 \h </w:instrText>
        </w:r>
        <w:r w:rsidR="000739C4">
          <w:rPr>
            <w:noProof/>
            <w:webHidden/>
          </w:rPr>
        </w:r>
        <w:r w:rsidR="000739C4">
          <w:rPr>
            <w:noProof/>
            <w:webHidden/>
          </w:rPr>
          <w:fldChar w:fldCharType="separate"/>
        </w:r>
        <w:r w:rsidR="000739C4">
          <w:rPr>
            <w:noProof/>
            <w:webHidden/>
          </w:rPr>
          <w:t>6</w:t>
        </w:r>
        <w:r w:rsidR="000739C4">
          <w:rPr>
            <w:noProof/>
            <w:webHidden/>
          </w:rPr>
          <w:fldChar w:fldCharType="end"/>
        </w:r>
      </w:hyperlink>
    </w:p>
    <w:p w14:paraId="1097F241" w14:textId="284B367A" w:rsidR="000739C4" w:rsidRDefault="006D0870">
      <w:pPr>
        <w:pStyle w:val="TOC1"/>
        <w:tabs>
          <w:tab w:val="right" w:leader="dot" w:pos="9350"/>
        </w:tabs>
        <w:rPr>
          <w:rFonts w:asciiTheme="minorHAnsi" w:eastAsiaTheme="minorEastAsia" w:hAnsiTheme="minorHAnsi"/>
          <w:noProof/>
          <w:sz w:val="22"/>
          <w:lang w:val="en-GB" w:eastAsia="en-GB"/>
        </w:rPr>
      </w:pPr>
      <w:hyperlink w:anchor="_Toc48951293" w:history="1">
        <w:r w:rsidR="000739C4" w:rsidRPr="00FF3DDB">
          <w:rPr>
            <w:rStyle w:val="Hyperlink"/>
            <w:rFonts w:cstheme="minorHAnsi"/>
            <w:noProof/>
          </w:rPr>
          <w:t>Project Scope Management</w:t>
        </w:r>
        <w:r w:rsidR="000739C4">
          <w:rPr>
            <w:noProof/>
            <w:webHidden/>
          </w:rPr>
          <w:tab/>
        </w:r>
        <w:r w:rsidR="000739C4">
          <w:rPr>
            <w:noProof/>
            <w:webHidden/>
          </w:rPr>
          <w:fldChar w:fldCharType="begin"/>
        </w:r>
        <w:r w:rsidR="000739C4">
          <w:rPr>
            <w:noProof/>
            <w:webHidden/>
          </w:rPr>
          <w:instrText xml:space="preserve"> PAGEREF _Toc48951293 \h </w:instrText>
        </w:r>
        <w:r w:rsidR="000739C4">
          <w:rPr>
            <w:noProof/>
            <w:webHidden/>
          </w:rPr>
        </w:r>
        <w:r w:rsidR="000739C4">
          <w:rPr>
            <w:noProof/>
            <w:webHidden/>
          </w:rPr>
          <w:fldChar w:fldCharType="separate"/>
        </w:r>
        <w:r w:rsidR="000739C4">
          <w:rPr>
            <w:noProof/>
            <w:webHidden/>
          </w:rPr>
          <w:t>7</w:t>
        </w:r>
        <w:r w:rsidR="000739C4">
          <w:rPr>
            <w:noProof/>
            <w:webHidden/>
          </w:rPr>
          <w:fldChar w:fldCharType="end"/>
        </w:r>
      </w:hyperlink>
    </w:p>
    <w:p w14:paraId="303567E7" w14:textId="57B7B26B" w:rsidR="000739C4" w:rsidRDefault="006D0870">
      <w:pPr>
        <w:pStyle w:val="TOC1"/>
        <w:tabs>
          <w:tab w:val="right" w:leader="dot" w:pos="9350"/>
        </w:tabs>
        <w:rPr>
          <w:rFonts w:asciiTheme="minorHAnsi" w:eastAsiaTheme="minorEastAsia" w:hAnsiTheme="minorHAnsi"/>
          <w:noProof/>
          <w:sz w:val="22"/>
          <w:lang w:val="en-GB" w:eastAsia="en-GB"/>
        </w:rPr>
      </w:pPr>
      <w:hyperlink w:anchor="_Toc48951294" w:history="1">
        <w:r w:rsidR="000739C4" w:rsidRPr="00FF3DDB">
          <w:rPr>
            <w:rStyle w:val="Hyperlink"/>
            <w:rFonts w:cstheme="minorHAnsi"/>
            <w:noProof/>
          </w:rPr>
          <w:t>High-Level Timeline/Schedule</w:t>
        </w:r>
        <w:r w:rsidR="000739C4">
          <w:rPr>
            <w:noProof/>
            <w:webHidden/>
          </w:rPr>
          <w:tab/>
        </w:r>
        <w:r w:rsidR="000739C4">
          <w:rPr>
            <w:noProof/>
            <w:webHidden/>
          </w:rPr>
          <w:fldChar w:fldCharType="begin"/>
        </w:r>
        <w:r w:rsidR="000739C4">
          <w:rPr>
            <w:noProof/>
            <w:webHidden/>
          </w:rPr>
          <w:instrText xml:space="preserve"> PAGEREF _Toc48951294 \h </w:instrText>
        </w:r>
        <w:r w:rsidR="000739C4">
          <w:rPr>
            <w:noProof/>
            <w:webHidden/>
          </w:rPr>
        </w:r>
        <w:r w:rsidR="000739C4">
          <w:rPr>
            <w:noProof/>
            <w:webHidden/>
          </w:rPr>
          <w:fldChar w:fldCharType="separate"/>
        </w:r>
        <w:r w:rsidR="000739C4">
          <w:rPr>
            <w:noProof/>
            <w:webHidden/>
          </w:rPr>
          <w:t>11</w:t>
        </w:r>
        <w:r w:rsidR="000739C4">
          <w:rPr>
            <w:noProof/>
            <w:webHidden/>
          </w:rPr>
          <w:fldChar w:fldCharType="end"/>
        </w:r>
      </w:hyperlink>
    </w:p>
    <w:p w14:paraId="0BDFDCEB" w14:textId="7F43352D" w:rsidR="000739C4" w:rsidRDefault="006D0870">
      <w:pPr>
        <w:pStyle w:val="TOC1"/>
        <w:tabs>
          <w:tab w:val="right" w:leader="dot" w:pos="9350"/>
        </w:tabs>
        <w:rPr>
          <w:rFonts w:asciiTheme="minorHAnsi" w:eastAsiaTheme="minorEastAsia" w:hAnsiTheme="minorHAnsi"/>
          <w:noProof/>
          <w:sz w:val="22"/>
          <w:lang w:val="en-GB" w:eastAsia="en-GB"/>
        </w:rPr>
      </w:pPr>
      <w:hyperlink w:anchor="_Toc48951295" w:history="1">
        <w:r w:rsidR="000739C4" w:rsidRPr="00FF3DDB">
          <w:rPr>
            <w:rStyle w:val="Hyperlink"/>
            <w:rFonts w:cstheme="minorHAnsi"/>
            <w:noProof/>
          </w:rPr>
          <w:t>Implementation Plan</w:t>
        </w:r>
        <w:r w:rsidR="000739C4">
          <w:rPr>
            <w:noProof/>
            <w:webHidden/>
          </w:rPr>
          <w:tab/>
        </w:r>
        <w:r w:rsidR="000739C4">
          <w:rPr>
            <w:noProof/>
            <w:webHidden/>
          </w:rPr>
          <w:fldChar w:fldCharType="begin"/>
        </w:r>
        <w:r w:rsidR="000739C4">
          <w:rPr>
            <w:noProof/>
            <w:webHidden/>
          </w:rPr>
          <w:instrText xml:space="preserve"> PAGEREF _Toc48951295 \h </w:instrText>
        </w:r>
        <w:r w:rsidR="000739C4">
          <w:rPr>
            <w:noProof/>
            <w:webHidden/>
          </w:rPr>
        </w:r>
        <w:r w:rsidR="000739C4">
          <w:rPr>
            <w:noProof/>
            <w:webHidden/>
          </w:rPr>
          <w:fldChar w:fldCharType="separate"/>
        </w:r>
        <w:r w:rsidR="000739C4">
          <w:rPr>
            <w:noProof/>
            <w:webHidden/>
          </w:rPr>
          <w:t>13</w:t>
        </w:r>
        <w:r w:rsidR="000739C4">
          <w:rPr>
            <w:noProof/>
            <w:webHidden/>
          </w:rPr>
          <w:fldChar w:fldCharType="end"/>
        </w:r>
      </w:hyperlink>
    </w:p>
    <w:p w14:paraId="262AC83D" w14:textId="3662F855" w:rsidR="000739C4" w:rsidRDefault="006D0870">
      <w:pPr>
        <w:pStyle w:val="TOC1"/>
        <w:tabs>
          <w:tab w:val="right" w:leader="dot" w:pos="9350"/>
        </w:tabs>
        <w:rPr>
          <w:rFonts w:asciiTheme="minorHAnsi" w:eastAsiaTheme="minorEastAsia" w:hAnsiTheme="minorHAnsi"/>
          <w:noProof/>
          <w:sz w:val="22"/>
          <w:lang w:val="en-GB" w:eastAsia="en-GB"/>
        </w:rPr>
      </w:pPr>
      <w:hyperlink w:anchor="_Toc48951296" w:history="1">
        <w:r w:rsidR="000739C4" w:rsidRPr="00FF3DDB">
          <w:rPr>
            <w:rStyle w:val="Hyperlink"/>
            <w:rFonts w:cstheme="minorHAnsi"/>
            <w:noProof/>
          </w:rPr>
          <w:t>Project Communication Method</w:t>
        </w:r>
        <w:r w:rsidR="000739C4">
          <w:rPr>
            <w:noProof/>
            <w:webHidden/>
          </w:rPr>
          <w:tab/>
        </w:r>
        <w:r w:rsidR="000739C4">
          <w:rPr>
            <w:noProof/>
            <w:webHidden/>
          </w:rPr>
          <w:fldChar w:fldCharType="begin"/>
        </w:r>
        <w:r w:rsidR="000739C4">
          <w:rPr>
            <w:noProof/>
            <w:webHidden/>
          </w:rPr>
          <w:instrText xml:space="preserve"> PAGEREF _Toc48951296 \h </w:instrText>
        </w:r>
        <w:r w:rsidR="000739C4">
          <w:rPr>
            <w:noProof/>
            <w:webHidden/>
          </w:rPr>
        </w:r>
        <w:r w:rsidR="000739C4">
          <w:rPr>
            <w:noProof/>
            <w:webHidden/>
          </w:rPr>
          <w:fldChar w:fldCharType="separate"/>
        </w:r>
        <w:r w:rsidR="000739C4">
          <w:rPr>
            <w:noProof/>
            <w:webHidden/>
          </w:rPr>
          <w:t>15</w:t>
        </w:r>
        <w:r w:rsidR="000739C4">
          <w:rPr>
            <w:noProof/>
            <w:webHidden/>
          </w:rPr>
          <w:fldChar w:fldCharType="end"/>
        </w:r>
      </w:hyperlink>
    </w:p>
    <w:p w14:paraId="52508DB9" w14:textId="30AE8CFE" w:rsidR="000739C4" w:rsidRDefault="006D0870">
      <w:pPr>
        <w:pStyle w:val="TOC1"/>
        <w:tabs>
          <w:tab w:val="right" w:leader="dot" w:pos="9350"/>
        </w:tabs>
        <w:rPr>
          <w:rFonts w:asciiTheme="minorHAnsi" w:eastAsiaTheme="minorEastAsia" w:hAnsiTheme="minorHAnsi"/>
          <w:noProof/>
          <w:sz w:val="22"/>
          <w:lang w:val="en-GB" w:eastAsia="en-GB"/>
        </w:rPr>
      </w:pPr>
      <w:hyperlink w:anchor="_Toc48951297" w:history="1">
        <w:r w:rsidR="000739C4" w:rsidRPr="00FF3DDB">
          <w:rPr>
            <w:rStyle w:val="Hyperlink"/>
            <w:rFonts w:cstheme="minorHAnsi"/>
            <w:noProof/>
          </w:rPr>
          <w:t>Risk Management Plan</w:t>
        </w:r>
        <w:r w:rsidR="000739C4">
          <w:rPr>
            <w:noProof/>
            <w:webHidden/>
          </w:rPr>
          <w:tab/>
        </w:r>
        <w:r w:rsidR="000739C4">
          <w:rPr>
            <w:noProof/>
            <w:webHidden/>
          </w:rPr>
          <w:fldChar w:fldCharType="begin"/>
        </w:r>
        <w:r w:rsidR="000739C4">
          <w:rPr>
            <w:noProof/>
            <w:webHidden/>
          </w:rPr>
          <w:instrText xml:space="preserve"> PAGEREF _Toc48951297 \h </w:instrText>
        </w:r>
        <w:r w:rsidR="000739C4">
          <w:rPr>
            <w:noProof/>
            <w:webHidden/>
          </w:rPr>
        </w:r>
        <w:r w:rsidR="000739C4">
          <w:rPr>
            <w:noProof/>
            <w:webHidden/>
          </w:rPr>
          <w:fldChar w:fldCharType="separate"/>
        </w:r>
        <w:r w:rsidR="000739C4">
          <w:rPr>
            <w:noProof/>
            <w:webHidden/>
          </w:rPr>
          <w:t>17</w:t>
        </w:r>
        <w:r w:rsidR="000739C4">
          <w:rPr>
            <w:noProof/>
            <w:webHidden/>
          </w:rPr>
          <w:fldChar w:fldCharType="end"/>
        </w:r>
      </w:hyperlink>
    </w:p>
    <w:p w14:paraId="7759C992" w14:textId="06A4C2DA" w:rsidR="000739C4" w:rsidRDefault="006D0870">
      <w:pPr>
        <w:pStyle w:val="TOC1"/>
        <w:tabs>
          <w:tab w:val="right" w:leader="dot" w:pos="9350"/>
        </w:tabs>
        <w:rPr>
          <w:rFonts w:asciiTheme="minorHAnsi" w:eastAsiaTheme="minorEastAsia" w:hAnsiTheme="minorHAnsi"/>
          <w:noProof/>
          <w:sz w:val="22"/>
          <w:lang w:val="en-GB" w:eastAsia="en-GB"/>
        </w:rPr>
      </w:pPr>
      <w:hyperlink w:anchor="_Toc48951298" w:history="1">
        <w:r w:rsidR="000739C4" w:rsidRPr="00FF3DDB">
          <w:rPr>
            <w:rStyle w:val="Hyperlink"/>
            <w:rFonts w:cstheme="minorHAnsi"/>
            <w:noProof/>
          </w:rPr>
          <w:t>Change Management</w:t>
        </w:r>
        <w:r w:rsidR="000739C4">
          <w:rPr>
            <w:noProof/>
            <w:webHidden/>
          </w:rPr>
          <w:tab/>
        </w:r>
        <w:r w:rsidR="000739C4">
          <w:rPr>
            <w:noProof/>
            <w:webHidden/>
          </w:rPr>
          <w:fldChar w:fldCharType="begin"/>
        </w:r>
        <w:r w:rsidR="000739C4">
          <w:rPr>
            <w:noProof/>
            <w:webHidden/>
          </w:rPr>
          <w:instrText xml:space="preserve"> PAGEREF _Toc48951298 \h </w:instrText>
        </w:r>
        <w:r w:rsidR="000739C4">
          <w:rPr>
            <w:noProof/>
            <w:webHidden/>
          </w:rPr>
        </w:r>
        <w:r w:rsidR="000739C4">
          <w:rPr>
            <w:noProof/>
            <w:webHidden/>
          </w:rPr>
          <w:fldChar w:fldCharType="separate"/>
        </w:r>
        <w:r w:rsidR="000739C4">
          <w:rPr>
            <w:noProof/>
            <w:webHidden/>
          </w:rPr>
          <w:t>19</w:t>
        </w:r>
        <w:r w:rsidR="000739C4">
          <w:rPr>
            <w:noProof/>
            <w:webHidden/>
          </w:rPr>
          <w:fldChar w:fldCharType="end"/>
        </w:r>
      </w:hyperlink>
    </w:p>
    <w:p w14:paraId="4A96DE4C" w14:textId="4BE3F19E" w:rsidR="000739C4" w:rsidRDefault="006D0870">
      <w:pPr>
        <w:pStyle w:val="TOC1"/>
        <w:tabs>
          <w:tab w:val="right" w:leader="dot" w:pos="9350"/>
        </w:tabs>
        <w:rPr>
          <w:rFonts w:asciiTheme="minorHAnsi" w:eastAsiaTheme="minorEastAsia" w:hAnsiTheme="minorHAnsi"/>
          <w:noProof/>
          <w:sz w:val="22"/>
          <w:lang w:val="en-GB" w:eastAsia="en-GB"/>
        </w:rPr>
      </w:pPr>
      <w:hyperlink w:anchor="_Toc48951299" w:history="1">
        <w:r w:rsidR="000739C4" w:rsidRPr="00FF3DDB">
          <w:rPr>
            <w:rStyle w:val="Hyperlink"/>
            <w:rFonts w:cstheme="minorHAnsi"/>
            <w:noProof/>
          </w:rPr>
          <w:t>Reflection</w:t>
        </w:r>
        <w:r w:rsidR="000739C4">
          <w:rPr>
            <w:noProof/>
            <w:webHidden/>
          </w:rPr>
          <w:tab/>
        </w:r>
        <w:r w:rsidR="000739C4">
          <w:rPr>
            <w:noProof/>
            <w:webHidden/>
          </w:rPr>
          <w:fldChar w:fldCharType="begin"/>
        </w:r>
        <w:r w:rsidR="000739C4">
          <w:rPr>
            <w:noProof/>
            <w:webHidden/>
          </w:rPr>
          <w:instrText xml:space="preserve"> PAGEREF _Toc48951299 \h </w:instrText>
        </w:r>
        <w:r w:rsidR="000739C4">
          <w:rPr>
            <w:noProof/>
            <w:webHidden/>
          </w:rPr>
        </w:r>
        <w:r w:rsidR="000739C4">
          <w:rPr>
            <w:noProof/>
            <w:webHidden/>
          </w:rPr>
          <w:fldChar w:fldCharType="separate"/>
        </w:r>
        <w:r w:rsidR="000739C4">
          <w:rPr>
            <w:noProof/>
            <w:webHidden/>
          </w:rPr>
          <w:t>27</w:t>
        </w:r>
        <w:r w:rsidR="000739C4">
          <w:rPr>
            <w:noProof/>
            <w:webHidden/>
          </w:rPr>
          <w:fldChar w:fldCharType="end"/>
        </w:r>
      </w:hyperlink>
    </w:p>
    <w:p w14:paraId="18DAF7FB" w14:textId="1E4251B1" w:rsidR="000739C4" w:rsidRDefault="006D0870">
      <w:pPr>
        <w:pStyle w:val="TOC1"/>
        <w:tabs>
          <w:tab w:val="right" w:leader="dot" w:pos="9350"/>
        </w:tabs>
        <w:rPr>
          <w:rFonts w:asciiTheme="minorHAnsi" w:eastAsiaTheme="minorEastAsia" w:hAnsiTheme="minorHAnsi"/>
          <w:noProof/>
          <w:sz w:val="22"/>
          <w:lang w:val="en-GB" w:eastAsia="en-GB"/>
        </w:rPr>
      </w:pPr>
      <w:hyperlink w:anchor="_Toc48951300" w:history="1">
        <w:r w:rsidR="000739C4" w:rsidRPr="00FF3DDB">
          <w:rPr>
            <w:rStyle w:val="Hyperlink"/>
            <w:rFonts w:cstheme="minorHAnsi"/>
            <w:noProof/>
          </w:rPr>
          <w:t>Conclusion</w:t>
        </w:r>
        <w:r w:rsidR="000739C4">
          <w:rPr>
            <w:noProof/>
            <w:webHidden/>
          </w:rPr>
          <w:tab/>
        </w:r>
        <w:r w:rsidR="000739C4">
          <w:rPr>
            <w:noProof/>
            <w:webHidden/>
          </w:rPr>
          <w:fldChar w:fldCharType="begin"/>
        </w:r>
        <w:r w:rsidR="000739C4">
          <w:rPr>
            <w:noProof/>
            <w:webHidden/>
          </w:rPr>
          <w:instrText xml:space="preserve"> PAGEREF _Toc48951300 \h </w:instrText>
        </w:r>
        <w:r w:rsidR="000739C4">
          <w:rPr>
            <w:noProof/>
            <w:webHidden/>
          </w:rPr>
        </w:r>
        <w:r w:rsidR="000739C4">
          <w:rPr>
            <w:noProof/>
            <w:webHidden/>
          </w:rPr>
          <w:fldChar w:fldCharType="separate"/>
        </w:r>
        <w:r w:rsidR="000739C4">
          <w:rPr>
            <w:noProof/>
            <w:webHidden/>
          </w:rPr>
          <w:t>29</w:t>
        </w:r>
        <w:r w:rsidR="000739C4">
          <w:rPr>
            <w:noProof/>
            <w:webHidden/>
          </w:rPr>
          <w:fldChar w:fldCharType="end"/>
        </w:r>
      </w:hyperlink>
    </w:p>
    <w:p w14:paraId="23682104" w14:textId="1960037A" w:rsidR="000739C4" w:rsidRDefault="006D0870">
      <w:pPr>
        <w:pStyle w:val="TOC1"/>
        <w:tabs>
          <w:tab w:val="right" w:leader="dot" w:pos="9350"/>
        </w:tabs>
        <w:rPr>
          <w:rFonts w:asciiTheme="minorHAnsi" w:eastAsiaTheme="minorEastAsia" w:hAnsiTheme="minorHAnsi"/>
          <w:noProof/>
          <w:sz w:val="22"/>
          <w:lang w:val="en-GB" w:eastAsia="en-GB"/>
        </w:rPr>
      </w:pPr>
      <w:hyperlink w:anchor="_Toc48951301" w:history="1">
        <w:r w:rsidR="000739C4" w:rsidRPr="00FF3DDB">
          <w:rPr>
            <w:rStyle w:val="Hyperlink"/>
            <w:rFonts w:cstheme="minorHAnsi"/>
            <w:noProof/>
          </w:rPr>
          <w:t>References</w:t>
        </w:r>
        <w:r w:rsidR="000739C4">
          <w:rPr>
            <w:noProof/>
            <w:webHidden/>
          </w:rPr>
          <w:tab/>
        </w:r>
        <w:r w:rsidR="000739C4">
          <w:rPr>
            <w:noProof/>
            <w:webHidden/>
          </w:rPr>
          <w:fldChar w:fldCharType="begin"/>
        </w:r>
        <w:r w:rsidR="000739C4">
          <w:rPr>
            <w:noProof/>
            <w:webHidden/>
          </w:rPr>
          <w:instrText xml:space="preserve"> PAGEREF _Toc48951301 \h </w:instrText>
        </w:r>
        <w:r w:rsidR="000739C4">
          <w:rPr>
            <w:noProof/>
            <w:webHidden/>
          </w:rPr>
        </w:r>
        <w:r w:rsidR="000739C4">
          <w:rPr>
            <w:noProof/>
            <w:webHidden/>
          </w:rPr>
          <w:fldChar w:fldCharType="separate"/>
        </w:r>
        <w:r w:rsidR="000739C4">
          <w:rPr>
            <w:noProof/>
            <w:webHidden/>
          </w:rPr>
          <w:t>30</w:t>
        </w:r>
        <w:r w:rsidR="000739C4">
          <w:rPr>
            <w:noProof/>
            <w:webHidden/>
          </w:rPr>
          <w:fldChar w:fldCharType="end"/>
        </w:r>
      </w:hyperlink>
    </w:p>
    <w:p w14:paraId="68FF7567" w14:textId="6CC75F35" w:rsidR="003A0061" w:rsidRPr="00E435C9" w:rsidRDefault="00013351" w:rsidP="006061B3">
      <w:pPr>
        <w:spacing w:after="160" w:line="360" w:lineRule="auto"/>
        <w:ind w:firstLine="0"/>
        <w:contextualSpacing w:val="0"/>
        <w:jc w:val="center"/>
        <w:rPr>
          <w:rFonts w:asciiTheme="minorHAnsi" w:hAnsiTheme="minorHAnsi" w:cstheme="minorHAnsi"/>
          <w:szCs w:val="24"/>
        </w:rPr>
      </w:pPr>
      <w:r w:rsidRPr="00E435C9">
        <w:rPr>
          <w:rFonts w:asciiTheme="minorHAnsi" w:hAnsiTheme="minorHAnsi" w:cstheme="minorHAnsi"/>
          <w:szCs w:val="24"/>
        </w:rPr>
        <w:fldChar w:fldCharType="end"/>
      </w:r>
    </w:p>
    <w:p w14:paraId="7D7A4862" w14:textId="77777777" w:rsidR="003A0061" w:rsidRPr="00E435C9" w:rsidRDefault="003A0061" w:rsidP="006061B3">
      <w:pPr>
        <w:spacing w:after="160" w:line="360" w:lineRule="auto"/>
        <w:ind w:firstLine="0"/>
        <w:contextualSpacing w:val="0"/>
        <w:jc w:val="left"/>
        <w:rPr>
          <w:rFonts w:asciiTheme="minorHAnsi" w:hAnsiTheme="minorHAnsi" w:cstheme="minorHAnsi"/>
          <w:szCs w:val="24"/>
        </w:rPr>
      </w:pPr>
      <w:r w:rsidRPr="00E435C9">
        <w:rPr>
          <w:rFonts w:asciiTheme="minorHAnsi" w:hAnsiTheme="minorHAnsi" w:cstheme="minorHAnsi"/>
          <w:szCs w:val="24"/>
        </w:rPr>
        <w:br w:type="page"/>
      </w:r>
    </w:p>
    <w:p w14:paraId="51F31204" w14:textId="2B47D31A" w:rsidR="00FF5F50" w:rsidRPr="00E435C9" w:rsidRDefault="00FF5F50" w:rsidP="006061B3">
      <w:pPr>
        <w:spacing w:after="160" w:line="360" w:lineRule="auto"/>
        <w:ind w:firstLine="0"/>
        <w:contextualSpacing w:val="0"/>
        <w:jc w:val="center"/>
        <w:rPr>
          <w:rFonts w:asciiTheme="minorHAnsi" w:hAnsiTheme="minorHAnsi" w:cstheme="minorHAnsi"/>
          <w:szCs w:val="24"/>
        </w:rPr>
      </w:pPr>
      <w:r w:rsidRPr="00E435C9">
        <w:rPr>
          <w:rFonts w:asciiTheme="minorHAnsi" w:hAnsiTheme="minorHAnsi" w:cstheme="minorHAnsi"/>
          <w:b/>
          <w:bCs/>
          <w:szCs w:val="24"/>
        </w:rPr>
        <w:t>List of Figures</w:t>
      </w:r>
    </w:p>
    <w:p w14:paraId="71FD7F9C" w14:textId="66C3D6FA" w:rsidR="00FF5F50" w:rsidRPr="00E435C9" w:rsidRDefault="00FF5F50" w:rsidP="006061B3">
      <w:pPr>
        <w:tabs>
          <w:tab w:val="left" w:pos="750"/>
        </w:tabs>
        <w:spacing w:after="160" w:line="360" w:lineRule="auto"/>
        <w:ind w:firstLine="0"/>
        <w:contextualSpacing w:val="0"/>
        <w:rPr>
          <w:rFonts w:asciiTheme="minorHAnsi" w:hAnsiTheme="minorHAnsi" w:cstheme="minorHAnsi"/>
          <w:noProof/>
          <w:szCs w:val="24"/>
        </w:rPr>
      </w:pPr>
      <w:r w:rsidRPr="00E435C9">
        <w:rPr>
          <w:rFonts w:asciiTheme="minorHAnsi" w:hAnsiTheme="minorHAnsi" w:cstheme="minorHAnsi"/>
          <w:szCs w:val="24"/>
        </w:rPr>
        <w:fldChar w:fldCharType="begin"/>
      </w:r>
      <w:r w:rsidRPr="00E435C9">
        <w:rPr>
          <w:rFonts w:asciiTheme="minorHAnsi" w:hAnsiTheme="minorHAnsi" w:cstheme="minorHAnsi"/>
          <w:szCs w:val="24"/>
        </w:rPr>
        <w:instrText xml:space="preserve"> TOC \h \z \c "Figure" </w:instrText>
      </w:r>
      <w:r w:rsidRPr="00E435C9">
        <w:rPr>
          <w:rFonts w:asciiTheme="minorHAnsi" w:hAnsiTheme="minorHAnsi" w:cstheme="minorHAnsi"/>
          <w:szCs w:val="24"/>
        </w:rPr>
        <w:fldChar w:fldCharType="separate"/>
      </w:r>
    </w:p>
    <w:p w14:paraId="25157C88" w14:textId="73E79CF6" w:rsidR="00FF5F50" w:rsidRPr="00E435C9" w:rsidRDefault="006D0870" w:rsidP="006061B3">
      <w:pPr>
        <w:pStyle w:val="TableofFigures"/>
        <w:tabs>
          <w:tab w:val="right" w:leader="dot" w:pos="9350"/>
        </w:tabs>
        <w:spacing w:line="360" w:lineRule="auto"/>
        <w:rPr>
          <w:rFonts w:asciiTheme="minorHAnsi" w:hAnsiTheme="minorHAnsi" w:cstheme="minorHAnsi"/>
          <w:noProof/>
          <w:szCs w:val="24"/>
        </w:rPr>
      </w:pPr>
      <w:hyperlink w:anchor="_Toc46265982" w:history="1">
        <w:r w:rsidR="00FF5F50" w:rsidRPr="00E435C9">
          <w:rPr>
            <w:rStyle w:val="Hyperlink"/>
            <w:rFonts w:asciiTheme="minorHAnsi" w:hAnsiTheme="minorHAnsi" w:cstheme="minorHAnsi"/>
            <w:noProof/>
            <w:szCs w:val="24"/>
          </w:rPr>
          <w:t>Figure 1 Pharmacy2U</w:t>
        </w:r>
        <w:r w:rsidR="00FF5F50" w:rsidRPr="00E435C9">
          <w:rPr>
            <w:rFonts w:asciiTheme="minorHAnsi" w:hAnsiTheme="minorHAnsi" w:cstheme="minorHAnsi"/>
            <w:noProof/>
            <w:webHidden/>
            <w:szCs w:val="24"/>
          </w:rPr>
          <w:tab/>
        </w:r>
        <w:r w:rsidR="00FF5F50" w:rsidRPr="00E435C9">
          <w:rPr>
            <w:rFonts w:asciiTheme="minorHAnsi" w:hAnsiTheme="minorHAnsi" w:cstheme="minorHAnsi"/>
            <w:noProof/>
            <w:webHidden/>
            <w:szCs w:val="24"/>
          </w:rPr>
          <w:fldChar w:fldCharType="begin"/>
        </w:r>
        <w:r w:rsidR="00FF5F50" w:rsidRPr="00E435C9">
          <w:rPr>
            <w:rFonts w:asciiTheme="minorHAnsi" w:hAnsiTheme="minorHAnsi" w:cstheme="minorHAnsi"/>
            <w:noProof/>
            <w:webHidden/>
            <w:szCs w:val="24"/>
          </w:rPr>
          <w:instrText xml:space="preserve"> PAGEREF _Toc46265982 \h </w:instrText>
        </w:r>
        <w:r w:rsidR="00FF5F50" w:rsidRPr="00E435C9">
          <w:rPr>
            <w:rFonts w:asciiTheme="minorHAnsi" w:hAnsiTheme="minorHAnsi" w:cstheme="minorHAnsi"/>
            <w:noProof/>
            <w:webHidden/>
            <w:szCs w:val="24"/>
          </w:rPr>
        </w:r>
        <w:r w:rsidR="00FF5F50" w:rsidRPr="00E435C9">
          <w:rPr>
            <w:rFonts w:asciiTheme="minorHAnsi" w:hAnsiTheme="minorHAnsi" w:cstheme="minorHAnsi"/>
            <w:noProof/>
            <w:webHidden/>
            <w:szCs w:val="24"/>
          </w:rPr>
          <w:fldChar w:fldCharType="separate"/>
        </w:r>
        <w:r w:rsidR="00FF5F50" w:rsidRPr="00E435C9">
          <w:rPr>
            <w:rFonts w:asciiTheme="minorHAnsi" w:hAnsiTheme="minorHAnsi" w:cstheme="minorHAnsi"/>
            <w:noProof/>
            <w:webHidden/>
            <w:szCs w:val="24"/>
          </w:rPr>
          <w:t>6</w:t>
        </w:r>
        <w:r w:rsidR="00FF5F50" w:rsidRPr="00E435C9">
          <w:rPr>
            <w:rFonts w:asciiTheme="minorHAnsi" w:hAnsiTheme="minorHAnsi" w:cstheme="minorHAnsi"/>
            <w:noProof/>
            <w:webHidden/>
            <w:szCs w:val="24"/>
          </w:rPr>
          <w:fldChar w:fldCharType="end"/>
        </w:r>
      </w:hyperlink>
    </w:p>
    <w:p w14:paraId="445746CC" w14:textId="70AA7D8B" w:rsidR="00FF5F50" w:rsidRPr="00E435C9" w:rsidRDefault="006D0870" w:rsidP="006061B3">
      <w:pPr>
        <w:pStyle w:val="TableofFigures"/>
        <w:tabs>
          <w:tab w:val="right" w:leader="dot" w:pos="9350"/>
        </w:tabs>
        <w:spacing w:line="360" w:lineRule="auto"/>
        <w:rPr>
          <w:rFonts w:asciiTheme="minorHAnsi" w:hAnsiTheme="minorHAnsi" w:cstheme="minorHAnsi"/>
          <w:noProof/>
          <w:szCs w:val="24"/>
        </w:rPr>
      </w:pPr>
      <w:hyperlink w:anchor="_Toc46265983" w:history="1">
        <w:r w:rsidR="00FF5F50" w:rsidRPr="00E435C9">
          <w:rPr>
            <w:rStyle w:val="Hyperlink"/>
            <w:rFonts w:asciiTheme="minorHAnsi" w:hAnsiTheme="minorHAnsi" w:cstheme="minorHAnsi"/>
            <w:noProof/>
            <w:szCs w:val="24"/>
          </w:rPr>
          <w:t>Figure 2Coronary Heart Disease Source: Roberts (2013)</w:t>
        </w:r>
        <w:r w:rsidR="00FF5F50" w:rsidRPr="00E435C9">
          <w:rPr>
            <w:rFonts w:asciiTheme="minorHAnsi" w:hAnsiTheme="minorHAnsi" w:cstheme="minorHAnsi"/>
            <w:noProof/>
            <w:webHidden/>
            <w:szCs w:val="24"/>
          </w:rPr>
          <w:tab/>
        </w:r>
        <w:r w:rsidR="00FF5F50" w:rsidRPr="00E435C9">
          <w:rPr>
            <w:rFonts w:asciiTheme="minorHAnsi" w:hAnsiTheme="minorHAnsi" w:cstheme="minorHAnsi"/>
            <w:noProof/>
            <w:webHidden/>
            <w:szCs w:val="24"/>
          </w:rPr>
          <w:fldChar w:fldCharType="begin"/>
        </w:r>
        <w:r w:rsidR="00FF5F50" w:rsidRPr="00E435C9">
          <w:rPr>
            <w:rFonts w:asciiTheme="minorHAnsi" w:hAnsiTheme="minorHAnsi" w:cstheme="minorHAnsi"/>
            <w:noProof/>
            <w:webHidden/>
            <w:szCs w:val="24"/>
          </w:rPr>
          <w:instrText xml:space="preserve"> PAGEREF _Toc46265983 \h </w:instrText>
        </w:r>
        <w:r w:rsidR="00FF5F50" w:rsidRPr="00E435C9">
          <w:rPr>
            <w:rFonts w:asciiTheme="minorHAnsi" w:hAnsiTheme="minorHAnsi" w:cstheme="minorHAnsi"/>
            <w:noProof/>
            <w:webHidden/>
            <w:szCs w:val="24"/>
          </w:rPr>
        </w:r>
        <w:r w:rsidR="00FF5F50" w:rsidRPr="00E435C9">
          <w:rPr>
            <w:rFonts w:asciiTheme="minorHAnsi" w:hAnsiTheme="minorHAnsi" w:cstheme="minorHAnsi"/>
            <w:noProof/>
            <w:webHidden/>
            <w:szCs w:val="24"/>
          </w:rPr>
          <w:fldChar w:fldCharType="separate"/>
        </w:r>
        <w:r w:rsidR="00FF5F50" w:rsidRPr="00E435C9">
          <w:rPr>
            <w:rFonts w:asciiTheme="minorHAnsi" w:hAnsiTheme="minorHAnsi" w:cstheme="minorHAnsi"/>
            <w:noProof/>
            <w:webHidden/>
            <w:szCs w:val="24"/>
          </w:rPr>
          <w:t>8</w:t>
        </w:r>
        <w:r w:rsidR="00FF5F50" w:rsidRPr="00E435C9">
          <w:rPr>
            <w:rFonts w:asciiTheme="minorHAnsi" w:hAnsiTheme="minorHAnsi" w:cstheme="minorHAnsi"/>
            <w:noProof/>
            <w:webHidden/>
            <w:szCs w:val="24"/>
          </w:rPr>
          <w:fldChar w:fldCharType="end"/>
        </w:r>
      </w:hyperlink>
    </w:p>
    <w:p w14:paraId="0ED5B053" w14:textId="5B3DEEC2" w:rsidR="00FF5F50" w:rsidRPr="00E435C9" w:rsidRDefault="00FF5F50" w:rsidP="006061B3">
      <w:pPr>
        <w:tabs>
          <w:tab w:val="left" w:pos="750"/>
        </w:tabs>
        <w:spacing w:after="160" w:line="360" w:lineRule="auto"/>
        <w:ind w:firstLine="0"/>
        <w:contextualSpacing w:val="0"/>
        <w:rPr>
          <w:rFonts w:asciiTheme="minorHAnsi" w:hAnsiTheme="minorHAnsi" w:cstheme="minorHAnsi"/>
          <w:szCs w:val="24"/>
        </w:rPr>
      </w:pPr>
      <w:r w:rsidRPr="00E435C9">
        <w:rPr>
          <w:rFonts w:asciiTheme="minorHAnsi" w:hAnsiTheme="minorHAnsi" w:cstheme="minorHAnsi"/>
          <w:szCs w:val="24"/>
        </w:rPr>
        <w:fldChar w:fldCharType="end"/>
      </w:r>
    </w:p>
    <w:p w14:paraId="4156FD00" w14:textId="730AADB0" w:rsidR="00FF5F50" w:rsidRPr="00E435C9" w:rsidRDefault="00FF5F50" w:rsidP="006061B3">
      <w:pPr>
        <w:spacing w:after="160" w:line="360" w:lineRule="auto"/>
        <w:ind w:firstLine="0"/>
        <w:contextualSpacing w:val="0"/>
        <w:rPr>
          <w:rFonts w:asciiTheme="minorHAnsi" w:hAnsiTheme="minorHAnsi" w:cstheme="minorHAnsi"/>
          <w:b/>
          <w:bCs/>
          <w:szCs w:val="24"/>
        </w:rPr>
      </w:pPr>
      <w:r w:rsidRPr="00E435C9">
        <w:rPr>
          <w:rFonts w:asciiTheme="minorHAnsi" w:hAnsiTheme="minorHAnsi" w:cstheme="minorHAnsi"/>
          <w:b/>
          <w:bCs/>
          <w:szCs w:val="24"/>
        </w:rPr>
        <w:br/>
      </w:r>
    </w:p>
    <w:p w14:paraId="1542B3DD" w14:textId="77777777" w:rsidR="002C3DA4" w:rsidRPr="00E435C9" w:rsidRDefault="002C3DA4" w:rsidP="006061B3">
      <w:pPr>
        <w:spacing w:after="160" w:line="360" w:lineRule="auto"/>
        <w:ind w:firstLine="0"/>
        <w:contextualSpacing w:val="0"/>
        <w:jc w:val="left"/>
        <w:rPr>
          <w:rFonts w:asciiTheme="minorHAnsi" w:eastAsiaTheme="majorEastAsia" w:hAnsiTheme="minorHAnsi" w:cstheme="minorHAnsi"/>
          <w:b/>
          <w:szCs w:val="24"/>
        </w:rPr>
      </w:pPr>
      <w:r w:rsidRPr="00E435C9">
        <w:rPr>
          <w:rFonts w:asciiTheme="minorHAnsi" w:hAnsiTheme="minorHAnsi" w:cstheme="minorHAnsi"/>
          <w:szCs w:val="24"/>
        </w:rPr>
        <w:br w:type="page"/>
      </w:r>
    </w:p>
    <w:p w14:paraId="0E99E9E5" w14:textId="7BB621FC" w:rsidR="00E51320" w:rsidRPr="00E435C9" w:rsidRDefault="00E51320" w:rsidP="006061B3">
      <w:pPr>
        <w:pStyle w:val="Heading1"/>
        <w:spacing w:line="360" w:lineRule="auto"/>
        <w:rPr>
          <w:rFonts w:asciiTheme="minorHAnsi" w:hAnsiTheme="minorHAnsi" w:cstheme="minorHAnsi"/>
          <w:i w:val="0"/>
          <w:sz w:val="32"/>
        </w:rPr>
      </w:pPr>
      <w:bookmarkStart w:id="1" w:name="_Toc48951291"/>
      <w:r w:rsidRPr="00E435C9">
        <w:rPr>
          <w:rFonts w:asciiTheme="minorHAnsi" w:hAnsiTheme="minorHAnsi" w:cstheme="minorHAnsi"/>
          <w:i w:val="0"/>
          <w:sz w:val="32"/>
        </w:rPr>
        <w:t>Introduction</w:t>
      </w:r>
      <w:bookmarkEnd w:id="1"/>
    </w:p>
    <w:p w14:paraId="67A3D4C7" w14:textId="2B67CF24" w:rsidR="00E51320" w:rsidRPr="00E435C9" w:rsidRDefault="0099601D" w:rsidP="006061B3">
      <w:pPr>
        <w:spacing w:line="360" w:lineRule="auto"/>
        <w:rPr>
          <w:rFonts w:asciiTheme="minorHAnsi" w:hAnsiTheme="minorHAnsi" w:cstheme="minorHAnsi"/>
          <w:szCs w:val="24"/>
        </w:rPr>
      </w:pPr>
      <w:r w:rsidRPr="00E435C9">
        <w:rPr>
          <w:rFonts w:asciiTheme="minorHAnsi" w:hAnsiTheme="minorHAnsi" w:cstheme="minorHAnsi"/>
          <w:szCs w:val="24"/>
        </w:rPr>
        <w:t>According to the study conducted by Burke (2013), p</w:t>
      </w:r>
      <w:r w:rsidR="00E51320" w:rsidRPr="00E435C9">
        <w:rPr>
          <w:rFonts w:asciiTheme="minorHAnsi" w:hAnsiTheme="minorHAnsi" w:cstheme="minorHAnsi"/>
          <w:szCs w:val="24"/>
        </w:rPr>
        <w:t xml:space="preserve">roject management refers to the application of information, abilities, tools, as well as techniques for projecting the activities in order to cater to the requirements of the project. It is being practiced ed since a very long time but in an informal way. However, in the </w:t>
      </w:r>
      <w:r w:rsidR="00377CA4" w:rsidRPr="00E435C9">
        <w:rPr>
          <w:rFonts w:asciiTheme="minorHAnsi" w:hAnsiTheme="minorHAnsi" w:cstheme="minorHAnsi"/>
          <w:szCs w:val="24"/>
        </w:rPr>
        <w:t>mid-20th</w:t>
      </w:r>
      <w:r w:rsidR="00E51320" w:rsidRPr="00E435C9">
        <w:rPr>
          <w:rFonts w:asciiTheme="minorHAnsi" w:hAnsiTheme="minorHAnsi" w:cstheme="minorHAnsi"/>
          <w:szCs w:val="24"/>
        </w:rPr>
        <w:t xml:space="preserve"> century, it started to evolve as a distinctive profession</w:t>
      </w:r>
      <w:r w:rsidR="001B72C9" w:rsidRPr="00E435C9">
        <w:rPr>
          <w:rFonts w:asciiTheme="minorHAnsi" w:hAnsiTheme="minorHAnsi" w:cstheme="minorHAnsi"/>
          <w:szCs w:val="24"/>
        </w:rPr>
        <w:t xml:space="preserve"> (Rowe, 2020)</w:t>
      </w:r>
      <w:r w:rsidR="00E51320" w:rsidRPr="00E435C9">
        <w:rPr>
          <w:rFonts w:asciiTheme="minorHAnsi" w:hAnsiTheme="minorHAnsi" w:cstheme="minorHAnsi"/>
          <w:szCs w:val="24"/>
        </w:rPr>
        <w:t>. There are some core steps that are taken into consideration while the process of the project management is going on. these steps are taken from PMI’s A Guide to the Project Management Body of Knowledge (PMBOK® Guide) that includes initiation, planning, execution, monitoring and controlling and, closure.</w:t>
      </w:r>
    </w:p>
    <w:p w14:paraId="527B8944" w14:textId="68010893" w:rsidR="00E51320" w:rsidRPr="00E435C9" w:rsidRDefault="00266CC6" w:rsidP="006061B3">
      <w:pPr>
        <w:spacing w:line="360" w:lineRule="auto"/>
        <w:rPr>
          <w:rFonts w:asciiTheme="minorHAnsi" w:hAnsiTheme="minorHAnsi" w:cstheme="minorHAnsi"/>
          <w:szCs w:val="24"/>
        </w:rPr>
      </w:pPr>
      <w:r w:rsidRPr="00E435C9">
        <w:rPr>
          <w:rFonts w:asciiTheme="minorHAnsi" w:hAnsiTheme="minorHAnsi" w:cstheme="minorHAnsi"/>
          <w:szCs w:val="24"/>
        </w:rPr>
        <w:t>According to the research conducted by Gomes and Romão (2016), t</w:t>
      </w:r>
      <w:r w:rsidR="00E51320" w:rsidRPr="00E435C9">
        <w:rPr>
          <w:rFonts w:asciiTheme="minorHAnsi" w:hAnsiTheme="minorHAnsi" w:cstheme="minorHAnsi"/>
          <w:szCs w:val="24"/>
        </w:rPr>
        <w:t>he benefit of project management is that it let the manager manage the project with efficiency while resolving the problems timely. It requires time as well as money in managing a project, though a good project management gives fruitful results. It tends to get a new viewpoint on the project, and how it corresponds with the strategy of the business</w:t>
      </w:r>
      <w:r w:rsidR="001B72C9" w:rsidRPr="00E435C9">
        <w:rPr>
          <w:rFonts w:asciiTheme="minorHAnsi" w:hAnsiTheme="minorHAnsi" w:cstheme="minorHAnsi"/>
          <w:szCs w:val="24"/>
        </w:rPr>
        <w:t xml:space="preserve"> (Einhorn, Marnewick and Meredith, 2019)</w:t>
      </w:r>
      <w:r w:rsidR="00E51320" w:rsidRPr="00E435C9">
        <w:rPr>
          <w:rFonts w:asciiTheme="minorHAnsi" w:hAnsiTheme="minorHAnsi" w:cstheme="minorHAnsi"/>
          <w:szCs w:val="24"/>
        </w:rPr>
        <w:t>. Further, it helps in prioritizing the resources of the business and makes use that they are efficiently used. Moreover, the benefit of the project management is that it helps in setting the scope, plan as well as the budget in an accurate manner from the beginning</w:t>
      </w:r>
      <w:r w:rsidR="00D80B34" w:rsidRPr="00E435C9">
        <w:rPr>
          <w:rFonts w:asciiTheme="minorHAnsi" w:hAnsiTheme="minorHAnsi" w:cstheme="minorHAnsi"/>
          <w:szCs w:val="24"/>
        </w:rPr>
        <w:t xml:space="preserve"> (Albrecht and Spang, 2014)</w:t>
      </w:r>
      <w:r w:rsidR="00E51320" w:rsidRPr="00E435C9">
        <w:rPr>
          <w:rFonts w:asciiTheme="minorHAnsi" w:hAnsiTheme="minorHAnsi" w:cstheme="minorHAnsi"/>
          <w:szCs w:val="24"/>
        </w:rPr>
        <w:t>. Through this, the productivity, as well as the quality of work, get improved. It even helps in encouraging reliable communication and networking among the staff, dealers as well as the customers. </w:t>
      </w:r>
    </w:p>
    <w:p w14:paraId="0EF158B6" w14:textId="77777777" w:rsidR="00E51320" w:rsidRPr="00E435C9" w:rsidRDefault="00E51320" w:rsidP="006061B3">
      <w:pPr>
        <w:spacing w:line="360" w:lineRule="auto"/>
        <w:rPr>
          <w:rFonts w:asciiTheme="minorHAnsi" w:hAnsiTheme="minorHAnsi" w:cstheme="minorHAnsi"/>
          <w:szCs w:val="24"/>
        </w:rPr>
      </w:pPr>
      <w:r w:rsidRPr="00E435C9">
        <w:rPr>
          <w:rFonts w:asciiTheme="minorHAnsi" w:hAnsiTheme="minorHAnsi" w:cstheme="minorHAnsi"/>
          <w:szCs w:val="24"/>
        </w:rPr>
        <w:t> This report is based on the project formation that has been proposed by a medium-sized company, working in the UK. The company name is Pharmacy2U. This report is structured for giving a brief overview of the project. A background has been given while portraying the crux of the project. Furthermore, a detailed plan is given while mentioning its time schedule. The report even tells that who will be the beneficiaries of the project. In addition, a risk management plan is also designed so as to avoid any uncertainty. In the end, being a manager, a reflection has been given in which a personal development plan is constructed. </w:t>
      </w:r>
    </w:p>
    <w:p w14:paraId="5BE4F291" w14:textId="75B428C5" w:rsidR="00E51320" w:rsidRPr="00E435C9" w:rsidRDefault="00E51320" w:rsidP="006061B3">
      <w:pPr>
        <w:pStyle w:val="Heading1"/>
        <w:spacing w:line="360" w:lineRule="auto"/>
        <w:rPr>
          <w:rFonts w:asciiTheme="minorHAnsi" w:hAnsiTheme="minorHAnsi" w:cstheme="minorHAnsi"/>
          <w:i w:val="0"/>
          <w:sz w:val="28"/>
          <w:szCs w:val="28"/>
        </w:rPr>
      </w:pPr>
      <w:bookmarkStart w:id="2" w:name="_Toc48951292"/>
      <w:r w:rsidRPr="00E435C9">
        <w:rPr>
          <w:rFonts w:asciiTheme="minorHAnsi" w:hAnsiTheme="minorHAnsi" w:cstheme="minorHAnsi"/>
          <w:i w:val="0"/>
          <w:sz w:val="28"/>
          <w:szCs w:val="28"/>
        </w:rPr>
        <w:t xml:space="preserve">Project </w:t>
      </w:r>
      <w:r w:rsidR="005216B5" w:rsidRPr="00E435C9">
        <w:rPr>
          <w:rFonts w:asciiTheme="minorHAnsi" w:hAnsiTheme="minorHAnsi" w:cstheme="minorHAnsi"/>
          <w:i w:val="0"/>
          <w:sz w:val="28"/>
          <w:szCs w:val="28"/>
        </w:rPr>
        <w:t>M</w:t>
      </w:r>
      <w:r w:rsidRPr="00E435C9">
        <w:rPr>
          <w:rFonts w:asciiTheme="minorHAnsi" w:hAnsiTheme="minorHAnsi" w:cstheme="minorHAnsi"/>
          <w:i w:val="0"/>
          <w:sz w:val="28"/>
          <w:szCs w:val="28"/>
        </w:rPr>
        <w:t xml:space="preserve">anager </w:t>
      </w:r>
      <w:r w:rsidR="005216B5" w:rsidRPr="00E435C9">
        <w:rPr>
          <w:rFonts w:asciiTheme="minorHAnsi" w:hAnsiTheme="minorHAnsi" w:cstheme="minorHAnsi"/>
          <w:i w:val="0"/>
          <w:sz w:val="28"/>
          <w:szCs w:val="28"/>
        </w:rPr>
        <w:t>Q</w:t>
      </w:r>
      <w:r w:rsidRPr="00E435C9">
        <w:rPr>
          <w:rFonts w:asciiTheme="minorHAnsi" w:hAnsiTheme="minorHAnsi" w:cstheme="minorHAnsi"/>
          <w:i w:val="0"/>
          <w:sz w:val="28"/>
          <w:szCs w:val="28"/>
        </w:rPr>
        <w:t>uality</w:t>
      </w:r>
      <w:bookmarkEnd w:id="2"/>
    </w:p>
    <w:p w14:paraId="793A8435" w14:textId="5285EDB1" w:rsidR="00E51320" w:rsidRPr="00E435C9" w:rsidRDefault="00EB0CCC" w:rsidP="006061B3">
      <w:pPr>
        <w:spacing w:line="360" w:lineRule="auto"/>
        <w:rPr>
          <w:rFonts w:asciiTheme="minorHAnsi" w:hAnsiTheme="minorHAnsi" w:cstheme="minorHAnsi"/>
          <w:szCs w:val="24"/>
        </w:rPr>
      </w:pPr>
      <w:r w:rsidRPr="00E435C9">
        <w:rPr>
          <w:rFonts w:asciiTheme="minorHAnsi" w:hAnsiTheme="minorHAnsi" w:cstheme="minorHAnsi"/>
          <w:szCs w:val="24"/>
        </w:rPr>
        <w:t>With regards to the research conducted by Clarke (2010), t</w:t>
      </w:r>
      <w:r w:rsidR="00E51320" w:rsidRPr="00E435C9">
        <w:rPr>
          <w:rFonts w:asciiTheme="minorHAnsi" w:hAnsiTheme="minorHAnsi" w:cstheme="minorHAnsi"/>
          <w:szCs w:val="24"/>
        </w:rPr>
        <w:t>he good qualities of a project manager help in getting a perfect result. In this project, it is important that the manager has a strong leadership skills. As a project manager, it is important to efficiently lead the team member from the beginning stage until the finish. This would help in ensuring the effective accomplishment of a project. A great deal of motivation would be required to make the employees perform well and also make sure that all of the members of the team have a clear-cut understanding with regards to the project. In addition, better communication skills are required. Efficient project management needs to have a clear as well as proficient communication with regards to the prospects, objectives, and duties of the team who will be concluding the project. </w:t>
      </w:r>
    </w:p>
    <w:p w14:paraId="54EED5CC" w14:textId="333ADC5F" w:rsidR="00E51320" w:rsidRDefault="00E51320" w:rsidP="006061B3">
      <w:pPr>
        <w:spacing w:line="360" w:lineRule="auto"/>
        <w:rPr>
          <w:rFonts w:asciiTheme="minorHAnsi" w:hAnsiTheme="minorHAnsi" w:cstheme="minorHAnsi"/>
          <w:szCs w:val="24"/>
        </w:rPr>
      </w:pPr>
      <w:r w:rsidRPr="00E435C9">
        <w:rPr>
          <w:rFonts w:asciiTheme="minorHAnsi" w:hAnsiTheme="minorHAnsi" w:cstheme="minorHAnsi"/>
          <w:szCs w:val="24"/>
        </w:rPr>
        <w:t xml:space="preserve">As a project manager, </w:t>
      </w:r>
      <w:r w:rsidR="001921C3" w:rsidRPr="00E435C9">
        <w:rPr>
          <w:rFonts w:asciiTheme="minorHAnsi" w:hAnsiTheme="minorHAnsi" w:cstheme="minorHAnsi"/>
          <w:szCs w:val="24"/>
        </w:rPr>
        <w:t xml:space="preserve">Campbell and Collins (2010) have stated in a research conducted by them that </w:t>
      </w:r>
      <w:r w:rsidRPr="00E435C9">
        <w:rPr>
          <w:rFonts w:asciiTheme="minorHAnsi" w:hAnsiTheme="minorHAnsi" w:cstheme="minorHAnsi"/>
          <w:szCs w:val="24"/>
        </w:rPr>
        <w:t>it is important to communicate with everyone, in such a way that all the doubts or confusions tend to get disappear. Furthermore, in this project, a timely feedback will be taken from the employees to know how much they are able to grasp the information that is given to them. It is important to have competence. As a competent project manager, one would have to promote both a sense of confidence as well as trust in the team</w:t>
      </w:r>
      <w:r w:rsidR="001B72C9" w:rsidRPr="00E435C9">
        <w:rPr>
          <w:rFonts w:asciiTheme="minorHAnsi" w:hAnsiTheme="minorHAnsi" w:cstheme="minorHAnsi"/>
          <w:szCs w:val="24"/>
        </w:rPr>
        <w:t xml:space="preserve"> (Stretton, 2020</w:t>
      </w:r>
      <w:r w:rsidR="001B72C9" w:rsidRPr="00E435C9">
        <w:rPr>
          <w:rFonts w:asciiTheme="minorHAnsi" w:hAnsiTheme="minorHAnsi" w:cstheme="minorHAnsi"/>
          <w:b/>
          <w:bCs/>
          <w:szCs w:val="24"/>
        </w:rPr>
        <w:t>)</w:t>
      </w:r>
      <w:r w:rsidRPr="00E435C9">
        <w:rPr>
          <w:rFonts w:asciiTheme="minorHAnsi" w:hAnsiTheme="minorHAnsi" w:cstheme="minorHAnsi"/>
          <w:szCs w:val="24"/>
        </w:rPr>
        <w:t>. Problem solving has to be timely done in order to build the trust of the employees as well as the customers. These are the basic traits that one should have for being a good project manager. These will be applicable to this project too.</w:t>
      </w:r>
    </w:p>
    <w:p w14:paraId="7424EE1E" w14:textId="47CFEB49" w:rsidR="00E435C9" w:rsidRDefault="00E435C9" w:rsidP="006061B3">
      <w:pPr>
        <w:spacing w:line="360" w:lineRule="auto"/>
        <w:rPr>
          <w:rFonts w:asciiTheme="minorHAnsi" w:hAnsiTheme="minorHAnsi" w:cstheme="minorHAnsi"/>
          <w:szCs w:val="24"/>
        </w:rPr>
      </w:pPr>
    </w:p>
    <w:p w14:paraId="0E822910" w14:textId="28AAA996" w:rsidR="00E435C9" w:rsidRDefault="00E435C9" w:rsidP="006061B3">
      <w:pPr>
        <w:spacing w:line="360" w:lineRule="auto"/>
        <w:rPr>
          <w:rFonts w:asciiTheme="minorHAnsi" w:hAnsiTheme="minorHAnsi" w:cstheme="minorHAnsi"/>
          <w:szCs w:val="24"/>
        </w:rPr>
      </w:pPr>
    </w:p>
    <w:p w14:paraId="3638B955" w14:textId="73224242" w:rsidR="00E435C9" w:rsidRDefault="00E435C9" w:rsidP="006061B3">
      <w:pPr>
        <w:spacing w:line="360" w:lineRule="auto"/>
        <w:rPr>
          <w:rFonts w:asciiTheme="minorHAnsi" w:hAnsiTheme="minorHAnsi" w:cstheme="minorHAnsi"/>
          <w:szCs w:val="24"/>
        </w:rPr>
      </w:pPr>
    </w:p>
    <w:p w14:paraId="0454D019" w14:textId="038F0646" w:rsidR="00E435C9" w:rsidRDefault="00E435C9" w:rsidP="006061B3">
      <w:pPr>
        <w:spacing w:line="360" w:lineRule="auto"/>
        <w:rPr>
          <w:rFonts w:asciiTheme="minorHAnsi" w:hAnsiTheme="minorHAnsi" w:cstheme="minorHAnsi"/>
          <w:szCs w:val="24"/>
        </w:rPr>
      </w:pPr>
    </w:p>
    <w:p w14:paraId="20F05B16" w14:textId="36085BCB" w:rsidR="00E435C9" w:rsidRDefault="00E435C9" w:rsidP="006061B3">
      <w:pPr>
        <w:spacing w:line="360" w:lineRule="auto"/>
        <w:rPr>
          <w:rFonts w:asciiTheme="minorHAnsi" w:hAnsiTheme="minorHAnsi" w:cstheme="minorHAnsi"/>
          <w:szCs w:val="24"/>
        </w:rPr>
      </w:pPr>
    </w:p>
    <w:p w14:paraId="5B61BEE3" w14:textId="77777777" w:rsidR="00E435C9" w:rsidRDefault="00E435C9" w:rsidP="00E435C9">
      <w:pPr>
        <w:rPr>
          <w:rFonts w:asciiTheme="minorHAnsi" w:hAnsiTheme="minorHAnsi" w:cstheme="minorHAnsi"/>
          <w:szCs w:val="24"/>
        </w:rPr>
      </w:pPr>
    </w:p>
    <w:p w14:paraId="1CC6829D" w14:textId="77777777" w:rsidR="00E435C9" w:rsidRDefault="00E435C9" w:rsidP="00E435C9">
      <w:pPr>
        <w:rPr>
          <w:rFonts w:asciiTheme="minorHAnsi" w:hAnsiTheme="minorHAnsi" w:cstheme="minorHAnsi"/>
          <w:szCs w:val="24"/>
        </w:rPr>
      </w:pPr>
    </w:p>
    <w:p w14:paraId="7B039F89" w14:textId="77777777" w:rsidR="00E435C9" w:rsidRDefault="00E435C9" w:rsidP="00E435C9">
      <w:pPr>
        <w:rPr>
          <w:rFonts w:asciiTheme="minorHAnsi" w:hAnsiTheme="minorHAnsi" w:cstheme="minorHAnsi"/>
          <w:szCs w:val="24"/>
        </w:rPr>
      </w:pPr>
    </w:p>
    <w:p w14:paraId="698CC65A" w14:textId="068D6FB8" w:rsidR="00E51320" w:rsidRPr="00E435C9" w:rsidRDefault="00E51320" w:rsidP="00E435C9">
      <w:pPr>
        <w:pStyle w:val="Heading1"/>
        <w:rPr>
          <w:rFonts w:asciiTheme="minorHAnsi" w:hAnsiTheme="minorHAnsi" w:cstheme="minorHAnsi"/>
          <w:i w:val="0"/>
          <w:sz w:val="28"/>
          <w:szCs w:val="28"/>
        </w:rPr>
      </w:pPr>
      <w:bookmarkStart w:id="3" w:name="_Toc48951293"/>
      <w:r w:rsidRPr="00E435C9">
        <w:rPr>
          <w:rFonts w:asciiTheme="minorHAnsi" w:hAnsiTheme="minorHAnsi" w:cstheme="minorHAnsi"/>
          <w:i w:val="0"/>
          <w:sz w:val="28"/>
          <w:szCs w:val="28"/>
        </w:rPr>
        <w:t xml:space="preserve">Project </w:t>
      </w:r>
      <w:r w:rsidR="002E6FCE" w:rsidRPr="00E435C9">
        <w:rPr>
          <w:rFonts w:asciiTheme="minorHAnsi" w:hAnsiTheme="minorHAnsi" w:cstheme="minorHAnsi"/>
          <w:i w:val="0"/>
          <w:sz w:val="28"/>
          <w:szCs w:val="28"/>
        </w:rPr>
        <w:t>S</w:t>
      </w:r>
      <w:r w:rsidRPr="00E435C9">
        <w:rPr>
          <w:rFonts w:asciiTheme="minorHAnsi" w:hAnsiTheme="minorHAnsi" w:cstheme="minorHAnsi"/>
          <w:i w:val="0"/>
          <w:sz w:val="28"/>
          <w:szCs w:val="28"/>
        </w:rPr>
        <w:t xml:space="preserve">cope </w:t>
      </w:r>
      <w:r w:rsidR="002E6FCE" w:rsidRPr="00E435C9">
        <w:rPr>
          <w:rFonts w:asciiTheme="minorHAnsi" w:hAnsiTheme="minorHAnsi" w:cstheme="minorHAnsi"/>
          <w:i w:val="0"/>
          <w:sz w:val="28"/>
          <w:szCs w:val="28"/>
        </w:rPr>
        <w:t>M</w:t>
      </w:r>
      <w:r w:rsidRPr="00E435C9">
        <w:rPr>
          <w:rFonts w:asciiTheme="minorHAnsi" w:hAnsiTheme="minorHAnsi" w:cstheme="minorHAnsi"/>
          <w:i w:val="0"/>
          <w:sz w:val="28"/>
          <w:szCs w:val="28"/>
        </w:rPr>
        <w:t>anagement</w:t>
      </w:r>
      <w:bookmarkEnd w:id="3"/>
    </w:p>
    <w:p w14:paraId="6965EFBB" w14:textId="54F50FAF" w:rsidR="00E435C9" w:rsidRPr="00E435C9" w:rsidRDefault="00E435C9" w:rsidP="00E435C9">
      <w:pPr>
        <w:rPr>
          <w:rFonts w:asciiTheme="minorHAnsi" w:hAnsiTheme="minorHAnsi" w:cstheme="minorHAnsi"/>
          <w:szCs w:val="24"/>
        </w:rPr>
      </w:pPr>
    </w:p>
    <w:tbl>
      <w:tblPr>
        <w:tblStyle w:val="GridTable4-Accent61"/>
        <w:tblW w:w="0" w:type="auto"/>
        <w:tblLook w:val="04A0" w:firstRow="1" w:lastRow="0" w:firstColumn="1" w:lastColumn="0" w:noHBand="0" w:noVBand="1"/>
      </w:tblPr>
      <w:tblGrid>
        <w:gridCol w:w="9350"/>
      </w:tblGrid>
      <w:tr w:rsidR="00E435C9" w:rsidRPr="00E435C9" w14:paraId="001D5F37" w14:textId="77777777" w:rsidTr="00E435C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06AAD312" w14:textId="12E3926A" w:rsidR="00E435C9" w:rsidRPr="00E435C9" w:rsidRDefault="00E435C9" w:rsidP="00E435C9">
            <w:pPr>
              <w:pStyle w:val="NormalWeb"/>
              <w:spacing w:before="0" w:beforeAutospacing="0" w:after="0" w:afterAutospacing="0" w:line="360" w:lineRule="auto"/>
              <w:jc w:val="center"/>
              <w:rPr>
                <w:rFonts w:asciiTheme="minorHAnsi" w:hAnsiTheme="minorHAnsi" w:cstheme="minorHAnsi"/>
                <w:color w:val="0E101A"/>
              </w:rPr>
            </w:pPr>
            <w:r w:rsidRPr="00E435C9">
              <w:rPr>
                <w:rFonts w:asciiTheme="minorHAnsi" w:hAnsiTheme="minorHAnsi" w:cstheme="minorHAnsi"/>
                <w:color w:val="0E101A"/>
              </w:rPr>
              <w:t>Project Title</w:t>
            </w:r>
            <w:r>
              <w:rPr>
                <w:rFonts w:asciiTheme="minorHAnsi" w:hAnsiTheme="minorHAnsi" w:cstheme="minorHAnsi"/>
                <w:color w:val="0E101A"/>
              </w:rPr>
              <w:t>:</w:t>
            </w:r>
            <w:r w:rsidRPr="00E435C9">
              <w:rPr>
                <w:rFonts w:asciiTheme="minorHAnsi" w:hAnsiTheme="minorHAnsi" w:cstheme="minorHAnsi"/>
                <w:color w:val="0E101A"/>
              </w:rPr>
              <w:t xml:space="preserve"> ‘’</w:t>
            </w:r>
            <w:r>
              <w:rPr>
                <w:rFonts w:asciiTheme="minorHAnsi" w:hAnsiTheme="minorHAnsi" w:cstheme="minorHAnsi"/>
                <w:color w:val="0E101A"/>
              </w:rPr>
              <w:t xml:space="preserve">Starting </w:t>
            </w:r>
            <w:r w:rsidRPr="00E435C9">
              <w:rPr>
                <w:rFonts w:asciiTheme="minorHAnsi" w:hAnsiTheme="minorHAnsi" w:cstheme="minorHAnsi"/>
                <w:color w:val="0E101A"/>
              </w:rPr>
              <w:t>Emergency Moto-Ambulance service</w:t>
            </w:r>
            <w:r>
              <w:rPr>
                <w:rFonts w:asciiTheme="minorHAnsi" w:hAnsiTheme="minorHAnsi" w:cstheme="minorHAnsi"/>
                <w:color w:val="0E101A"/>
              </w:rPr>
              <w:t xml:space="preserve"> for</w:t>
            </w:r>
            <w:r>
              <w:t xml:space="preserve"> </w:t>
            </w:r>
            <w:r w:rsidRPr="00E435C9">
              <w:rPr>
                <w:rFonts w:asciiTheme="minorHAnsi" w:hAnsiTheme="minorHAnsi" w:cstheme="minorHAnsi"/>
                <w:color w:val="0E101A"/>
              </w:rPr>
              <w:t>Pharmacy2uLimited</w:t>
            </w:r>
            <w:r>
              <w:rPr>
                <w:rFonts w:asciiTheme="minorHAnsi" w:hAnsiTheme="minorHAnsi" w:cstheme="minorHAnsi"/>
                <w:color w:val="0E101A"/>
              </w:rPr>
              <w:t xml:space="preserve"> </w:t>
            </w:r>
            <w:r w:rsidRPr="00E435C9">
              <w:rPr>
                <w:rFonts w:asciiTheme="minorHAnsi" w:hAnsiTheme="minorHAnsi" w:cstheme="minorHAnsi"/>
                <w:color w:val="0E101A"/>
              </w:rPr>
              <w:t>’’</w:t>
            </w:r>
          </w:p>
          <w:p w14:paraId="62700FDC" w14:textId="77777777" w:rsidR="00E435C9" w:rsidRPr="00E435C9" w:rsidRDefault="00E435C9" w:rsidP="00E435C9">
            <w:pPr>
              <w:pStyle w:val="NormalWeb"/>
              <w:spacing w:before="0" w:beforeAutospacing="0" w:after="0" w:afterAutospacing="0" w:line="360" w:lineRule="auto"/>
              <w:ind w:firstLine="0"/>
              <w:jc w:val="center"/>
              <w:rPr>
                <w:rFonts w:asciiTheme="minorHAnsi" w:hAnsiTheme="minorHAnsi" w:cstheme="minorHAnsi"/>
                <w:color w:val="0E101A"/>
              </w:rPr>
            </w:pPr>
          </w:p>
        </w:tc>
      </w:tr>
      <w:tr w:rsidR="00E435C9" w:rsidRPr="00E435C9" w14:paraId="34288463" w14:textId="77777777" w:rsidTr="00E435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01DA70DD" w14:textId="77777777" w:rsidR="00E435C9" w:rsidRPr="00E435C9" w:rsidRDefault="00E435C9" w:rsidP="00E435C9">
            <w:pPr>
              <w:pStyle w:val="NormalWeb"/>
              <w:spacing w:before="0" w:beforeAutospacing="0" w:after="0" w:afterAutospacing="0" w:line="360" w:lineRule="auto"/>
              <w:ind w:firstLine="0"/>
              <w:jc w:val="center"/>
              <w:rPr>
                <w:rFonts w:asciiTheme="minorHAnsi" w:hAnsiTheme="minorHAnsi" w:cstheme="minorHAnsi"/>
                <w:color w:val="0E101A"/>
              </w:rPr>
            </w:pPr>
            <w:r w:rsidRPr="00E435C9">
              <w:rPr>
                <w:rFonts w:asciiTheme="minorHAnsi" w:hAnsiTheme="minorHAnsi" w:cstheme="minorHAnsi"/>
                <w:noProof/>
                <w:color w:val="0E101A"/>
              </w:rPr>
              <w:drawing>
                <wp:inline distT="0" distB="0" distL="0" distR="0" wp14:anchorId="116B915D" wp14:editId="66B45458">
                  <wp:extent cx="2771775" cy="1647825"/>
                  <wp:effectExtent l="0" t="0" r="9525"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71775" cy="1647825"/>
                          </a:xfrm>
                          <a:prstGeom prst="rect">
                            <a:avLst/>
                          </a:prstGeom>
                          <a:noFill/>
                          <a:ln>
                            <a:noFill/>
                          </a:ln>
                        </pic:spPr>
                      </pic:pic>
                    </a:graphicData>
                  </a:graphic>
                </wp:inline>
              </w:drawing>
            </w:r>
          </w:p>
        </w:tc>
      </w:tr>
    </w:tbl>
    <w:p w14:paraId="0464CD84" w14:textId="77777777" w:rsidR="00E435C9" w:rsidRPr="00E435C9" w:rsidRDefault="00E435C9" w:rsidP="00E435C9">
      <w:pPr>
        <w:ind w:firstLine="0"/>
      </w:pPr>
    </w:p>
    <w:p w14:paraId="58A26354" w14:textId="3BE40440" w:rsidR="00E51320" w:rsidRPr="00E435C9" w:rsidRDefault="00E51320" w:rsidP="00E435C9">
      <w:pPr>
        <w:ind w:firstLine="0"/>
        <w:rPr>
          <w:rFonts w:asciiTheme="minorHAnsi" w:hAnsiTheme="minorHAnsi" w:cstheme="minorHAnsi"/>
          <w:b/>
          <w:bCs/>
          <w:szCs w:val="24"/>
        </w:rPr>
      </w:pPr>
      <w:r w:rsidRPr="00E435C9">
        <w:rPr>
          <w:rFonts w:asciiTheme="minorHAnsi" w:hAnsiTheme="minorHAnsi" w:cstheme="minorHAnsi"/>
          <w:b/>
          <w:bCs/>
          <w:szCs w:val="24"/>
        </w:rPr>
        <w:t xml:space="preserve">Company </w:t>
      </w:r>
      <w:r w:rsidR="002E6FCE" w:rsidRPr="00E435C9">
        <w:rPr>
          <w:rFonts w:asciiTheme="minorHAnsi" w:hAnsiTheme="minorHAnsi" w:cstheme="minorHAnsi"/>
          <w:b/>
          <w:bCs/>
          <w:szCs w:val="24"/>
        </w:rPr>
        <w:t>O</w:t>
      </w:r>
      <w:r w:rsidRPr="00E435C9">
        <w:rPr>
          <w:rFonts w:asciiTheme="minorHAnsi" w:hAnsiTheme="minorHAnsi" w:cstheme="minorHAnsi"/>
          <w:b/>
          <w:bCs/>
          <w:szCs w:val="24"/>
        </w:rPr>
        <w:t>verview</w:t>
      </w:r>
    </w:p>
    <w:p w14:paraId="68C97849" w14:textId="54F33B93" w:rsidR="00E51320" w:rsidRPr="00E435C9" w:rsidRDefault="00E51320" w:rsidP="006061B3">
      <w:pPr>
        <w:spacing w:line="360" w:lineRule="auto"/>
        <w:rPr>
          <w:rFonts w:asciiTheme="minorHAnsi" w:hAnsiTheme="minorHAnsi" w:cstheme="minorHAnsi"/>
          <w:szCs w:val="24"/>
        </w:rPr>
      </w:pPr>
      <w:r w:rsidRPr="00E435C9">
        <w:rPr>
          <w:rFonts w:asciiTheme="minorHAnsi" w:hAnsiTheme="minorHAnsi" w:cstheme="minorHAnsi"/>
          <w:szCs w:val="24"/>
        </w:rPr>
        <w:t>Pharmacy2uLimited came into being in the year 1999 and was launched in the year 2000 in the public. The company has started with the aim of providing an online pharmacy and a consultant doctor. Pharmacy2U tends to provide online prescriptions as well as medication. The company is functional in the </w:t>
      </w:r>
      <w:hyperlink r:id="rId9" w:tgtFrame="_blank" w:history="1">
        <w:r w:rsidRPr="00E435C9">
          <w:rPr>
            <w:rStyle w:val="Hyperlink"/>
            <w:rFonts w:asciiTheme="minorHAnsi" w:hAnsiTheme="minorHAnsi" w:cstheme="minorHAnsi"/>
            <w:color w:val="auto"/>
            <w:szCs w:val="24"/>
            <w:u w:val="none"/>
          </w:rPr>
          <w:t>UK</w:t>
        </w:r>
      </w:hyperlink>
      <w:r w:rsidR="00CF549E" w:rsidRPr="00E435C9">
        <w:rPr>
          <w:rFonts w:asciiTheme="minorHAnsi" w:hAnsiTheme="minorHAnsi" w:cstheme="minorHAnsi"/>
          <w:szCs w:val="24"/>
        </w:rPr>
        <w:t xml:space="preserve"> (Pharmacy2U, 2020)</w:t>
      </w:r>
      <w:r w:rsidRPr="00E435C9">
        <w:rPr>
          <w:rFonts w:asciiTheme="minorHAnsi" w:hAnsiTheme="minorHAnsi" w:cstheme="minorHAnsi"/>
          <w:szCs w:val="24"/>
        </w:rPr>
        <w:t>. Pharmacy2U has shown great efforts in handling the automated transferal of the prescriptions in the UK. They handle NHS duplicate prescriptions on behalf of the patients.</w:t>
      </w:r>
    </w:p>
    <w:p w14:paraId="75B21766" w14:textId="77777777" w:rsidR="00565CC6" w:rsidRPr="00E435C9" w:rsidRDefault="00565CC6" w:rsidP="006061B3">
      <w:pPr>
        <w:spacing w:line="360" w:lineRule="auto"/>
        <w:jc w:val="center"/>
        <w:rPr>
          <w:rFonts w:asciiTheme="minorHAnsi" w:hAnsiTheme="minorHAnsi" w:cstheme="minorHAnsi"/>
          <w:szCs w:val="24"/>
        </w:rPr>
      </w:pPr>
      <w:r w:rsidRPr="00E435C9">
        <w:rPr>
          <w:rFonts w:asciiTheme="minorHAnsi" w:hAnsiTheme="minorHAnsi" w:cstheme="minorHAnsi"/>
          <w:noProof/>
          <w:szCs w:val="24"/>
        </w:rPr>
        <w:drawing>
          <wp:inline distT="0" distB="0" distL="0" distR="0" wp14:anchorId="316CDF80" wp14:editId="14C8569C">
            <wp:extent cx="5257800" cy="3402965"/>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64634" cy="3407388"/>
                    </a:xfrm>
                    <a:prstGeom prst="rect">
                      <a:avLst/>
                    </a:prstGeom>
                  </pic:spPr>
                </pic:pic>
              </a:graphicData>
            </a:graphic>
          </wp:inline>
        </w:drawing>
      </w:r>
    </w:p>
    <w:p w14:paraId="7A705E0C" w14:textId="77777777" w:rsidR="00565CC6" w:rsidRPr="00E435C9" w:rsidRDefault="00565CC6" w:rsidP="006061B3">
      <w:pPr>
        <w:spacing w:line="360" w:lineRule="auto"/>
        <w:jc w:val="center"/>
        <w:rPr>
          <w:rFonts w:asciiTheme="minorHAnsi" w:hAnsiTheme="minorHAnsi" w:cstheme="minorHAnsi"/>
          <w:szCs w:val="24"/>
        </w:rPr>
      </w:pPr>
      <w:bookmarkStart w:id="4" w:name="_Toc46265982"/>
      <w:r w:rsidRPr="00E435C9">
        <w:rPr>
          <w:rFonts w:asciiTheme="minorHAnsi" w:hAnsiTheme="minorHAnsi" w:cstheme="minorHAnsi"/>
          <w:szCs w:val="24"/>
        </w:rPr>
        <w:t xml:space="preserve">Figure </w:t>
      </w:r>
      <w:r w:rsidR="00495590" w:rsidRPr="00E435C9">
        <w:rPr>
          <w:rFonts w:asciiTheme="minorHAnsi" w:hAnsiTheme="minorHAnsi" w:cstheme="minorHAnsi"/>
          <w:szCs w:val="24"/>
        </w:rPr>
        <w:fldChar w:fldCharType="begin"/>
      </w:r>
      <w:r w:rsidR="00495590" w:rsidRPr="00E435C9">
        <w:rPr>
          <w:rFonts w:asciiTheme="minorHAnsi" w:hAnsiTheme="minorHAnsi" w:cstheme="minorHAnsi"/>
          <w:szCs w:val="24"/>
        </w:rPr>
        <w:instrText xml:space="preserve"> SEQ Figure \* ARABIC </w:instrText>
      </w:r>
      <w:r w:rsidR="00495590" w:rsidRPr="00E435C9">
        <w:rPr>
          <w:rFonts w:asciiTheme="minorHAnsi" w:hAnsiTheme="minorHAnsi" w:cstheme="minorHAnsi"/>
          <w:szCs w:val="24"/>
        </w:rPr>
        <w:fldChar w:fldCharType="separate"/>
      </w:r>
      <w:r w:rsidRPr="00E435C9">
        <w:rPr>
          <w:rFonts w:asciiTheme="minorHAnsi" w:hAnsiTheme="minorHAnsi" w:cstheme="minorHAnsi"/>
          <w:noProof/>
          <w:szCs w:val="24"/>
        </w:rPr>
        <w:t>1</w:t>
      </w:r>
      <w:r w:rsidR="00495590" w:rsidRPr="00E435C9">
        <w:rPr>
          <w:rFonts w:asciiTheme="minorHAnsi" w:hAnsiTheme="minorHAnsi" w:cstheme="minorHAnsi"/>
          <w:noProof/>
          <w:szCs w:val="24"/>
        </w:rPr>
        <w:fldChar w:fldCharType="end"/>
      </w:r>
      <w:r w:rsidRPr="00E435C9">
        <w:rPr>
          <w:rFonts w:asciiTheme="minorHAnsi" w:hAnsiTheme="minorHAnsi" w:cstheme="minorHAnsi"/>
          <w:szCs w:val="24"/>
        </w:rPr>
        <w:t xml:space="preserve"> Pharmacy2U</w:t>
      </w:r>
      <w:bookmarkEnd w:id="4"/>
    </w:p>
    <w:p w14:paraId="6424D24A" w14:textId="3903FF4D" w:rsidR="002939DB" w:rsidRPr="00E435C9" w:rsidRDefault="00565CC6" w:rsidP="00E435C9">
      <w:pPr>
        <w:spacing w:line="360" w:lineRule="auto"/>
        <w:jc w:val="center"/>
        <w:rPr>
          <w:rFonts w:asciiTheme="minorHAnsi" w:hAnsiTheme="minorHAnsi" w:cstheme="minorHAnsi"/>
          <w:szCs w:val="24"/>
        </w:rPr>
      </w:pPr>
      <w:r w:rsidRPr="00E435C9">
        <w:rPr>
          <w:rFonts w:asciiTheme="minorHAnsi" w:hAnsiTheme="minorHAnsi" w:cstheme="minorHAnsi"/>
          <w:szCs w:val="24"/>
        </w:rPr>
        <w:t>Source: Pharmacy2U (2020)</w:t>
      </w:r>
    </w:p>
    <w:p w14:paraId="6AAC4229" w14:textId="0B9B9C15" w:rsidR="00B32FDF" w:rsidRPr="00E435C9" w:rsidRDefault="00B32FDF" w:rsidP="006061B3">
      <w:pPr>
        <w:pStyle w:val="NormalWeb"/>
        <w:spacing w:before="0" w:beforeAutospacing="0" w:after="0" w:afterAutospacing="0" w:line="360" w:lineRule="auto"/>
        <w:jc w:val="center"/>
        <w:rPr>
          <w:rFonts w:asciiTheme="minorHAnsi" w:hAnsiTheme="minorHAnsi" w:cstheme="minorHAnsi"/>
          <w:color w:val="0E101A"/>
        </w:rPr>
      </w:pPr>
    </w:p>
    <w:p w14:paraId="183B2635" w14:textId="77777777" w:rsidR="00E51320" w:rsidRPr="00E435C9" w:rsidRDefault="00E51320" w:rsidP="00E435C9">
      <w:pPr>
        <w:ind w:firstLine="0"/>
        <w:rPr>
          <w:rFonts w:asciiTheme="minorHAnsi" w:hAnsiTheme="minorHAnsi" w:cstheme="minorHAnsi"/>
          <w:b/>
          <w:bCs/>
          <w:szCs w:val="24"/>
        </w:rPr>
      </w:pPr>
      <w:r w:rsidRPr="00E435C9">
        <w:rPr>
          <w:rFonts w:asciiTheme="minorHAnsi" w:hAnsiTheme="minorHAnsi" w:cstheme="minorHAnsi"/>
          <w:b/>
          <w:bCs/>
          <w:szCs w:val="24"/>
        </w:rPr>
        <w:t>Project Background and Description</w:t>
      </w:r>
    </w:p>
    <w:p w14:paraId="30356E63" w14:textId="20B8561A" w:rsidR="00E51320" w:rsidRPr="00E435C9" w:rsidRDefault="00E51320" w:rsidP="006061B3">
      <w:pPr>
        <w:spacing w:line="360" w:lineRule="auto"/>
        <w:rPr>
          <w:rFonts w:asciiTheme="minorHAnsi" w:hAnsiTheme="minorHAnsi" w:cstheme="minorHAnsi"/>
          <w:szCs w:val="24"/>
        </w:rPr>
      </w:pPr>
      <w:r w:rsidRPr="00E435C9">
        <w:rPr>
          <w:rFonts w:asciiTheme="minorHAnsi" w:hAnsiTheme="minorHAnsi" w:cstheme="minorHAnsi"/>
          <w:szCs w:val="24"/>
        </w:rPr>
        <w:t xml:space="preserve">The project is designed to provide emergency treatment to the patients who tend to suffer from an ailment that needs to be timely treated. In the UK, </w:t>
      </w:r>
      <w:r w:rsidR="00D9313A" w:rsidRPr="00E435C9">
        <w:rPr>
          <w:rFonts w:asciiTheme="minorHAnsi" w:hAnsiTheme="minorHAnsi" w:cstheme="minorHAnsi"/>
          <w:szCs w:val="24"/>
        </w:rPr>
        <w:t>according to the study conducted by Roberts (2013), C</w:t>
      </w:r>
      <w:r w:rsidRPr="00E435C9">
        <w:rPr>
          <w:rFonts w:asciiTheme="minorHAnsi" w:hAnsiTheme="minorHAnsi" w:cstheme="minorHAnsi"/>
          <w:szCs w:val="24"/>
        </w:rPr>
        <w:t>oronary Heart Disease is the biggest cause of death, which results in about 74,000 deaths every year in the country</w:t>
      </w:r>
      <w:r w:rsidR="001B72C9" w:rsidRPr="00E435C9">
        <w:rPr>
          <w:rFonts w:asciiTheme="minorHAnsi" w:hAnsiTheme="minorHAnsi" w:cstheme="minorHAnsi"/>
          <w:szCs w:val="24"/>
        </w:rPr>
        <w:t xml:space="preserve"> (Medisauskaite and Kamau, 2019)</w:t>
      </w:r>
      <w:r w:rsidRPr="00E435C9">
        <w:rPr>
          <w:rFonts w:asciiTheme="minorHAnsi" w:hAnsiTheme="minorHAnsi" w:cstheme="minorHAnsi"/>
          <w:szCs w:val="24"/>
        </w:rPr>
        <w:t>. This means that there are almost 200 people who dye every single day</w:t>
      </w:r>
      <w:r w:rsidR="00D9313A" w:rsidRPr="00E435C9">
        <w:rPr>
          <w:rFonts w:asciiTheme="minorHAnsi" w:hAnsiTheme="minorHAnsi" w:cstheme="minorHAnsi"/>
          <w:szCs w:val="24"/>
        </w:rPr>
        <w:t xml:space="preserve"> (Roberts, 2013)</w:t>
      </w:r>
      <w:r w:rsidRPr="00E435C9">
        <w:rPr>
          <w:rFonts w:asciiTheme="minorHAnsi" w:hAnsiTheme="minorHAnsi" w:cstheme="minorHAnsi"/>
          <w:szCs w:val="24"/>
        </w:rPr>
        <w:t xml:space="preserve">. </w:t>
      </w:r>
      <w:r w:rsidR="00F825AD" w:rsidRPr="00E435C9">
        <w:rPr>
          <w:rFonts w:asciiTheme="minorHAnsi" w:hAnsiTheme="minorHAnsi" w:cstheme="minorHAnsi"/>
          <w:szCs w:val="24"/>
        </w:rPr>
        <w:t>According to the research conducted by Ireland et al., (2012), t</w:t>
      </w:r>
      <w:r w:rsidRPr="00E435C9">
        <w:rPr>
          <w:rFonts w:asciiTheme="minorHAnsi" w:hAnsiTheme="minorHAnsi" w:cstheme="minorHAnsi"/>
          <w:szCs w:val="24"/>
        </w:rPr>
        <w:t>here are about more than a quarter of the fatalities that occur in the people who are below 75 age and it is the prediction of the experts that main of them can be cured however needs to have a treatment on the spot.</w:t>
      </w:r>
    </w:p>
    <w:p w14:paraId="07818361" w14:textId="77777777" w:rsidR="00853A76" w:rsidRPr="00E435C9" w:rsidRDefault="00000335" w:rsidP="006061B3">
      <w:pPr>
        <w:spacing w:line="360" w:lineRule="auto"/>
        <w:jc w:val="center"/>
        <w:rPr>
          <w:rFonts w:asciiTheme="minorHAnsi" w:hAnsiTheme="minorHAnsi" w:cstheme="minorHAnsi"/>
          <w:szCs w:val="24"/>
        </w:rPr>
      </w:pPr>
      <w:r w:rsidRPr="00E435C9">
        <w:rPr>
          <w:rFonts w:asciiTheme="minorHAnsi" w:hAnsiTheme="minorHAnsi" w:cstheme="minorHAnsi"/>
          <w:noProof/>
          <w:szCs w:val="24"/>
        </w:rPr>
        <w:drawing>
          <wp:inline distT="0" distB="0" distL="0" distR="0" wp14:anchorId="3890AE5D" wp14:editId="7A774051">
            <wp:extent cx="4419600" cy="2486025"/>
            <wp:effectExtent l="0" t="0" r="0" b="9525"/>
            <wp:docPr id="19" name="Picture 19" descr="Common disea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ommon diseas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19600" cy="2486025"/>
                    </a:xfrm>
                    <a:prstGeom prst="rect">
                      <a:avLst/>
                    </a:prstGeom>
                    <a:noFill/>
                    <a:ln>
                      <a:noFill/>
                    </a:ln>
                  </pic:spPr>
                </pic:pic>
              </a:graphicData>
            </a:graphic>
          </wp:inline>
        </w:drawing>
      </w:r>
    </w:p>
    <w:p w14:paraId="6ED52D5F" w14:textId="2CACDD25" w:rsidR="00000335" w:rsidRPr="00E435C9" w:rsidRDefault="00853A76" w:rsidP="006061B3">
      <w:pPr>
        <w:spacing w:line="360" w:lineRule="auto"/>
        <w:jc w:val="center"/>
        <w:rPr>
          <w:rFonts w:asciiTheme="minorHAnsi" w:hAnsiTheme="minorHAnsi" w:cstheme="minorHAnsi"/>
          <w:szCs w:val="24"/>
        </w:rPr>
      </w:pPr>
      <w:bookmarkStart w:id="5" w:name="_Toc46265983"/>
      <w:r w:rsidRPr="00E435C9">
        <w:rPr>
          <w:rFonts w:asciiTheme="minorHAnsi" w:hAnsiTheme="minorHAnsi" w:cstheme="minorHAnsi"/>
          <w:szCs w:val="24"/>
        </w:rPr>
        <w:t xml:space="preserve">Figure </w:t>
      </w:r>
      <w:r w:rsidR="00495590" w:rsidRPr="00E435C9">
        <w:rPr>
          <w:rFonts w:asciiTheme="minorHAnsi" w:hAnsiTheme="minorHAnsi" w:cstheme="minorHAnsi"/>
          <w:szCs w:val="24"/>
        </w:rPr>
        <w:fldChar w:fldCharType="begin"/>
      </w:r>
      <w:r w:rsidR="00495590" w:rsidRPr="00E435C9">
        <w:rPr>
          <w:rFonts w:asciiTheme="minorHAnsi" w:hAnsiTheme="minorHAnsi" w:cstheme="minorHAnsi"/>
          <w:szCs w:val="24"/>
        </w:rPr>
        <w:instrText xml:space="preserve"> SEQ Figure \* ARABIC </w:instrText>
      </w:r>
      <w:r w:rsidR="00495590" w:rsidRPr="00E435C9">
        <w:rPr>
          <w:rFonts w:asciiTheme="minorHAnsi" w:hAnsiTheme="minorHAnsi" w:cstheme="minorHAnsi"/>
          <w:szCs w:val="24"/>
        </w:rPr>
        <w:fldChar w:fldCharType="separate"/>
      </w:r>
      <w:r w:rsidR="00565CC6" w:rsidRPr="00E435C9">
        <w:rPr>
          <w:rFonts w:asciiTheme="minorHAnsi" w:hAnsiTheme="minorHAnsi" w:cstheme="minorHAnsi"/>
          <w:noProof/>
          <w:szCs w:val="24"/>
        </w:rPr>
        <w:t>2</w:t>
      </w:r>
      <w:r w:rsidR="00495590" w:rsidRPr="00E435C9">
        <w:rPr>
          <w:rFonts w:asciiTheme="minorHAnsi" w:hAnsiTheme="minorHAnsi" w:cstheme="minorHAnsi"/>
          <w:noProof/>
          <w:szCs w:val="24"/>
        </w:rPr>
        <w:fldChar w:fldCharType="end"/>
      </w:r>
      <w:r w:rsidRPr="00E435C9">
        <w:rPr>
          <w:rFonts w:asciiTheme="minorHAnsi" w:hAnsiTheme="minorHAnsi" w:cstheme="minorHAnsi"/>
          <w:szCs w:val="24"/>
        </w:rPr>
        <w:t>Coronary Heart Disease</w:t>
      </w:r>
      <w:r w:rsidRPr="00E435C9">
        <w:rPr>
          <w:rFonts w:asciiTheme="minorHAnsi" w:hAnsiTheme="minorHAnsi" w:cstheme="minorHAnsi"/>
          <w:szCs w:val="24"/>
        </w:rPr>
        <w:br/>
        <w:t>Source: Roberts (2013)</w:t>
      </w:r>
      <w:bookmarkEnd w:id="5"/>
    </w:p>
    <w:p w14:paraId="0CD8891C" w14:textId="17E058D6" w:rsidR="00E51320" w:rsidRPr="00E435C9" w:rsidRDefault="00E51320" w:rsidP="006061B3">
      <w:pPr>
        <w:spacing w:line="360" w:lineRule="auto"/>
        <w:rPr>
          <w:rFonts w:asciiTheme="minorHAnsi" w:hAnsiTheme="minorHAnsi" w:cstheme="minorHAnsi"/>
          <w:szCs w:val="24"/>
        </w:rPr>
      </w:pPr>
      <w:r w:rsidRPr="00E435C9">
        <w:rPr>
          <w:rFonts w:asciiTheme="minorHAnsi" w:hAnsiTheme="minorHAnsi" w:cstheme="minorHAnsi"/>
          <w:szCs w:val="24"/>
        </w:rPr>
        <w:t>Keeping in mind these evident statistics, the company aims to launch an emergency moto-ambulance service which will be speedy. These EMA</w:t>
      </w:r>
      <w:r w:rsidR="00F825AD" w:rsidRPr="00E435C9">
        <w:rPr>
          <w:rFonts w:asciiTheme="minorHAnsi" w:hAnsiTheme="minorHAnsi" w:cstheme="minorHAnsi"/>
          <w:szCs w:val="24"/>
        </w:rPr>
        <w:t xml:space="preserve"> (Emergency Moto Ambulance)</w:t>
      </w:r>
      <w:r w:rsidRPr="00E435C9">
        <w:rPr>
          <w:rFonts w:asciiTheme="minorHAnsi" w:hAnsiTheme="minorHAnsi" w:cstheme="minorHAnsi"/>
          <w:szCs w:val="24"/>
        </w:rPr>
        <w:t xml:space="preserve"> can go to each and every street or area whether it is a heavy traffic zone or narrow lanes. The rescuers are trained to provide essential and emergency care. In this way, the organs of the patients are not harmed and it lets the patient in getting into a stabilization condition until the ambulance tends to reach. </w:t>
      </w:r>
    </w:p>
    <w:p w14:paraId="6A10B30A" w14:textId="77777777" w:rsidR="00E51320" w:rsidRPr="00E435C9" w:rsidRDefault="00E51320" w:rsidP="00E435C9">
      <w:pPr>
        <w:ind w:firstLine="0"/>
        <w:rPr>
          <w:rFonts w:asciiTheme="minorHAnsi" w:hAnsiTheme="minorHAnsi" w:cstheme="minorHAnsi"/>
          <w:b/>
          <w:bCs/>
          <w:color w:val="0E101A"/>
          <w:szCs w:val="24"/>
        </w:rPr>
      </w:pPr>
      <w:r w:rsidRPr="00E435C9">
        <w:rPr>
          <w:rFonts w:asciiTheme="minorHAnsi" w:hAnsiTheme="minorHAnsi" w:cstheme="minorHAnsi"/>
          <w:b/>
          <w:bCs/>
          <w:color w:val="0E101A"/>
          <w:szCs w:val="24"/>
        </w:rPr>
        <w:t>Project Scope</w:t>
      </w:r>
    </w:p>
    <w:p w14:paraId="1DB1657F" w14:textId="77777777" w:rsidR="00E51320" w:rsidRPr="00E435C9" w:rsidRDefault="00E51320" w:rsidP="006061B3">
      <w:pPr>
        <w:spacing w:line="360" w:lineRule="auto"/>
        <w:rPr>
          <w:rFonts w:asciiTheme="minorHAnsi" w:hAnsiTheme="minorHAnsi" w:cstheme="minorHAnsi"/>
          <w:szCs w:val="24"/>
        </w:rPr>
      </w:pPr>
      <w:r w:rsidRPr="00E435C9">
        <w:rPr>
          <w:rFonts w:asciiTheme="minorHAnsi" w:hAnsiTheme="minorHAnsi" w:cstheme="minorHAnsi"/>
          <w:szCs w:val="24"/>
        </w:rPr>
        <w:t>In this project, the target is to give first aid to the suffering person with the speedy service however uncertainties cannot be avoided. Initially, the mapping would be required to reach the people. As a matter of fact, accessing no go areas that are the red zones would be really difficult. Furthermore, at the beginning of this project, only a few areas would be targeted so that they can be managed instead of thinking about a big channel which is not possible at the start. A trial would be needed for which, limited motorcycles would be purchased.</w:t>
      </w:r>
    </w:p>
    <w:p w14:paraId="398F6AF7" w14:textId="7DABC134" w:rsidR="00E51320" w:rsidRPr="00E435C9" w:rsidRDefault="00E51320" w:rsidP="00E435C9">
      <w:pPr>
        <w:ind w:firstLine="0"/>
        <w:rPr>
          <w:rFonts w:asciiTheme="minorHAnsi" w:hAnsiTheme="minorHAnsi" w:cstheme="minorHAnsi"/>
          <w:b/>
          <w:bCs/>
          <w:szCs w:val="24"/>
        </w:rPr>
      </w:pPr>
      <w:r w:rsidRPr="00E435C9">
        <w:rPr>
          <w:rFonts w:asciiTheme="minorHAnsi" w:hAnsiTheme="minorHAnsi" w:cstheme="minorHAnsi"/>
          <w:b/>
          <w:bCs/>
          <w:szCs w:val="24"/>
        </w:rPr>
        <w:t>High-Level Requirements</w:t>
      </w:r>
    </w:p>
    <w:p w14:paraId="411FDC68" w14:textId="286627F8" w:rsidR="0037687B" w:rsidRPr="00E435C9" w:rsidRDefault="0037687B" w:rsidP="006061B3">
      <w:pPr>
        <w:spacing w:line="360" w:lineRule="auto"/>
        <w:rPr>
          <w:rFonts w:asciiTheme="minorHAnsi" w:hAnsiTheme="minorHAnsi" w:cstheme="minorHAnsi"/>
          <w:szCs w:val="24"/>
        </w:rPr>
      </w:pPr>
      <w:r w:rsidRPr="00E435C9">
        <w:rPr>
          <w:rFonts w:asciiTheme="minorHAnsi" w:hAnsiTheme="minorHAnsi" w:cstheme="minorHAnsi"/>
          <w:szCs w:val="24"/>
        </w:rPr>
        <w:t xml:space="preserve">The high level requirements that would be incorporated by the project manager in this project are as follows, </w:t>
      </w:r>
    </w:p>
    <w:p w14:paraId="739275A4" w14:textId="62A094AD" w:rsidR="006D3CF7" w:rsidRPr="00E435C9" w:rsidRDefault="0037687B" w:rsidP="006061B3">
      <w:pPr>
        <w:pStyle w:val="ListParagraph"/>
        <w:numPr>
          <w:ilvl w:val="0"/>
          <w:numId w:val="8"/>
        </w:numPr>
        <w:spacing w:before="100" w:beforeAutospacing="1" w:after="100" w:afterAutospacing="1" w:line="360" w:lineRule="auto"/>
        <w:contextualSpacing w:val="0"/>
        <w:jc w:val="left"/>
        <w:rPr>
          <w:rFonts w:asciiTheme="minorHAnsi" w:eastAsia="Times New Roman" w:hAnsiTheme="minorHAnsi" w:cstheme="minorHAnsi"/>
          <w:color w:val="000000"/>
          <w:szCs w:val="24"/>
        </w:rPr>
      </w:pPr>
      <w:r w:rsidRPr="00E435C9">
        <w:rPr>
          <w:rFonts w:asciiTheme="minorHAnsi" w:eastAsia="Times New Roman" w:hAnsiTheme="minorHAnsi" w:cstheme="minorHAnsi"/>
          <w:color w:val="000000"/>
          <w:szCs w:val="24"/>
        </w:rPr>
        <w:t>Having the a</w:t>
      </w:r>
      <w:r w:rsidR="006D3CF7" w:rsidRPr="00E435C9">
        <w:rPr>
          <w:rFonts w:asciiTheme="minorHAnsi" w:eastAsia="Times New Roman" w:hAnsiTheme="minorHAnsi" w:cstheme="minorHAnsi"/>
          <w:color w:val="000000"/>
          <w:szCs w:val="24"/>
        </w:rPr>
        <w:t>bility to integrate automatic routing as well as notifications as per the rules of the business</w:t>
      </w:r>
    </w:p>
    <w:p w14:paraId="0B1BD5BE" w14:textId="0885C9AD" w:rsidR="00DF77FC" w:rsidRPr="00E435C9" w:rsidRDefault="0037687B" w:rsidP="006061B3">
      <w:pPr>
        <w:pStyle w:val="ListParagraph"/>
        <w:numPr>
          <w:ilvl w:val="0"/>
          <w:numId w:val="8"/>
        </w:numPr>
        <w:spacing w:before="100" w:beforeAutospacing="1" w:after="100" w:afterAutospacing="1" w:line="360" w:lineRule="auto"/>
        <w:contextualSpacing w:val="0"/>
        <w:jc w:val="left"/>
        <w:rPr>
          <w:rFonts w:asciiTheme="minorHAnsi" w:eastAsia="Times New Roman" w:hAnsiTheme="minorHAnsi" w:cstheme="minorHAnsi"/>
          <w:color w:val="000000"/>
          <w:szCs w:val="24"/>
        </w:rPr>
      </w:pPr>
      <w:r w:rsidRPr="00E435C9">
        <w:rPr>
          <w:rFonts w:asciiTheme="minorHAnsi" w:eastAsia="Times New Roman" w:hAnsiTheme="minorHAnsi" w:cstheme="minorHAnsi"/>
          <w:color w:val="000000"/>
          <w:szCs w:val="24"/>
        </w:rPr>
        <w:t>To have the</w:t>
      </w:r>
      <w:r w:rsidR="0071098F" w:rsidRPr="00E435C9">
        <w:rPr>
          <w:rFonts w:asciiTheme="minorHAnsi" w:eastAsia="Times New Roman" w:hAnsiTheme="minorHAnsi" w:cstheme="minorHAnsi"/>
          <w:color w:val="000000"/>
          <w:szCs w:val="24"/>
        </w:rPr>
        <w:t xml:space="preserve"> </w:t>
      </w:r>
      <w:r w:rsidRPr="00E435C9">
        <w:rPr>
          <w:rFonts w:asciiTheme="minorHAnsi" w:eastAsia="Times New Roman" w:hAnsiTheme="minorHAnsi" w:cstheme="minorHAnsi"/>
          <w:color w:val="000000"/>
          <w:szCs w:val="24"/>
        </w:rPr>
        <w:t>skill</w:t>
      </w:r>
      <w:r w:rsidR="00836286" w:rsidRPr="00E435C9">
        <w:rPr>
          <w:rFonts w:asciiTheme="minorHAnsi" w:eastAsia="Times New Roman" w:hAnsiTheme="minorHAnsi" w:cstheme="minorHAnsi"/>
          <w:color w:val="000000"/>
          <w:szCs w:val="24"/>
        </w:rPr>
        <w:t xml:space="preserve"> to </w:t>
      </w:r>
      <w:r w:rsidR="0071098F" w:rsidRPr="00E435C9">
        <w:rPr>
          <w:rFonts w:asciiTheme="minorHAnsi" w:eastAsia="Times New Roman" w:hAnsiTheme="minorHAnsi" w:cstheme="minorHAnsi"/>
          <w:color w:val="000000"/>
          <w:szCs w:val="24"/>
        </w:rPr>
        <w:t xml:space="preserve">track the </w:t>
      </w:r>
      <w:r w:rsidR="006D3CF7" w:rsidRPr="00E435C9">
        <w:rPr>
          <w:rFonts w:asciiTheme="minorHAnsi" w:eastAsia="Times New Roman" w:hAnsiTheme="minorHAnsi" w:cstheme="minorHAnsi"/>
          <w:color w:val="000000"/>
          <w:szCs w:val="24"/>
        </w:rPr>
        <w:t>rescuer’s</w:t>
      </w:r>
      <w:r w:rsidR="0071098F" w:rsidRPr="00E435C9">
        <w:rPr>
          <w:rFonts w:asciiTheme="minorHAnsi" w:eastAsia="Times New Roman" w:hAnsiTheme="minorHAnsi" w:cstheme="minorHAnsi"/>
          <w:color w:val="000000"/>
          <w:szCs w:val="24"/>
        </w:rPr>
        <w:t xml:space="preserve"> location </w:t>
      </w:r>
      <w:r w:rsidR="00DF77FC" w:rsidRPr="00E435C9">
        <w:rPr>
          <w:rFonts w:asciiTheme="minorHAnsi" w:eastAsia="Times New Roman" w:hAnsiTheme="minorHAnsi" w:cstheme="minorHAnsi"/>
          <w:color w:val="000000"/>
          <w:szCs w:val="24"/>
        </w:rPr>
        <w:t>and notice his or her timing</w:t>
      </w:r>
    </w:p>
    <w:p w14:paraId="1A9D024B" w14:textId="1FEAD053" w:rsidR="00156F16" w:rsidRPr="00E435C9" w:rsidRDefault="0037687B" w:rsidP="006061B3">
      <w:pPr>
        <w:pStyle w:val="ListParagraph"/>
        <w:numPr>
          <w:ilvl w:val="0"/>
          <w:numId w:val="8"/>
        </w:numPr>
        <w:spacing w:before="100" w:beforeAutospacing="1" w:after="100" w:afterAutospacing="1" w:line="360" w:lineRule="auto"/>
        <w:contextualSpacing w:val="0"/>
        <w:jc w:val="left"/>
        <w:rPr>
          <w:rFonts w:asciiTheme="minorHAnsi" w:eastAsia="Times New Roman" w:hAnsiTheme="minorHAnsi" w:cstheme="minorHAnsi"/>
          <w:color w:val="000000"/>
          <w:szCs w:val="24"/>
        </w:rPr>
      </w:pPr>
      <w:r w:rsidRPr="00E435C9">
        <w:rPr>
          <w:rFonts w:asciiTheme="minorHAnsi" w:eastAsia="Times New Roman" w:hAnsiTheme="minorHAnsi" w:cstheme="minorHAnsi"/>
          <w:color w:val="000000"/>
          <w:szCs w:val="24"/>
        </w:rPr>
        <w:t>Using a</w:t>
      </w:r>
      <w:r w:rsidR="00156F16" w:rsidRPr="00E435C9">
        <w:rPr>
          <w:rFonts w:asciiTheme="minorHAnsi" w:eastAsia="Times New Roman" w:hAnsiTheme="minorHAnsi" w:cstheme="minorHAnsi"/>
          <w:color w:val="000000"/>
          <w:szCs w:val="24"/>
        </w:rPr>
        <w:t>dvanced medical kits</w:t>
      </w:r>
    </w:p>
    <w:p w14:paraId="589C08E5" w14:textId="48D0AA60" w:rsidR="0037687B" w:rsidRPr="00E435C9" w:rsidRDefault="0037687B" w:rsidP="006061B3">
      <w:pPr>
        <w:pStyle w:val="ListParagraph"/>
        <w:numPr>
          <w:ilvl w:val="0"/>
          <w:numId w:val="8"/>
        </w:numPr>
        <w:spacing w:before="100" w:beforeAutospacing="1" w:after="100" w:afterAutospacing="1" w:line="360" w:lineRule="auto"/>
        <w:contextualSpacing w:val="0"/>
        <w:jc w:val="left"/>
        <w:rPr>
          <w:rFonts w:asciiTheme="minorHAnsi" w:eastAsia="Times New Roman" w:hAnsiTheme="minorHAnsi" w:cstheme="minorHAnsi"/>
          <w:color w:val="000000"/>
          <w:szCs w:val="24"/>
        </w:rPr>
      </w:pPr>
      <w:r w:rsidRPr="00E435C9">
        <w:rPr>
          <w:rFonts w:asciiTheme="minorHAnsi" w:eastAsia="Times New Roman" w:hAnsiTheme="minorHAnsi" w:cstheme="minorHAnsi"/>
          <w:color w:val="000000"/>
          <w:szCs w:val="24"/>
        </w:rPr>
        <w:t xml:space="preserve">Hiring </w:t>
      </w:r>
      <w:r w:rsidR="00626B43" w:rsidRPr="00E435C9">
        <w:rPr>
          <w:rFonts w:asciiTheme="minorHAnsi" w:eastAsia="Times New Roman" w:hAnsiTheme="minorHAnsi" w:cstheme="minorHAnsi"/>
          <w:color w:val="000000"/>
          <w:szCs w:val="24"/>
        </w:rPr>
        <w:t>h</w:t>
      </w:r>
      <w:r w:rsidRPr="00E435C9">
        <w:rPr>
          <w:rFonts w:asciiTheme="minorHAnsi" w:eastAsia="Times New Roman" w:hAnsiTheme="minorHAnsi" w:cstheme="minorHAnsi"/>
          <w:color w:val="000000"/>
          <w:szCs w:val="24"/>
        </w:rPr>
        <w:t xml:space="preserve">ighly speedy drivers </w:t>
      </w:r>
      <w:r w:rsidR="00626B43" w:rsidRPr="00E435C9">
        <w:rPr>
          <w:rFonts w:asciiTheme="minorHAnsi" w:eastAsia="Times New Roman" w:hAnsiTheme="minorHAnsi" w:cstheme="minorHAnsi"/>
          <w:color w:val="000000"/>
          <w:szCs w:val="24"/>
        </w:rPr>
        <w:t>only</w:t>
      </w:r>
    </w:p>
    <w:p w14:paraId="09F58040" w14:textId="0200F2ED" w:rsidR="00DF77FC" w:rsidRPr="00E435C9" w:rsidRDefault="00626B43" w:rsidP="006061B3">
      <w:pPr>
        <w:pStyle w:val="ListParagraph"/>
        <w:numPr>
          <w:ilvl w:val="0"/>
          <w:numId w:val="8"/>
        </w:numPr>
        <w:spacing w:before="100" w:beforeAutospacing="1" w:after="100" w:afterAutospacing="1" w:line="360" w:lineRule="auto"/>
        <w:contextualSpacing w:val="0"/>
        <w:jc w:val="left"/>
        <w:rPr>
          <w:rFonts w:asciiTheme="minorHAnsi" w:eastAsia="Times New Roman" w:hAnsiTheme="minorHAnsi" w:cstheme="minorHAnsi"/>
          <w:color w:val="000000"/>
          <w:szCs w:val="24"/>
        </w:rPr>
      </w:pPr>
      <w:r w:rsidRPr="00E435C9">
        <w:rPr>
          <w:rFonts w:asciiTheme="minorHAnsi" w:eastAsia="Times New Roman" w:hAnsiTheme="minorHAnsi" w:cstheme="minorHAnsi"/>
          <w:color w:val="000000"/>
          <w:szCs w:val="24"/>
        </w:rPr>
        <w:t>Designing such a</w:t>
      </w:r>
      <w:r w:rsidR="004D7FEA" w:rsidRPr="00E435C9">
        <w:rPr>
          <w:rFonts w:asciiTheme="minorHAnsi" w:eastAsia="Times New Roman" w:hAnsiTheme="minorHAnsi" w:cstheme="minorHAnsi"/>
          <w:color w:val="000000"/>
          <w:szCs w:val="24"/>
        </w:rPr>
        <w:t xml:space="preserve">n easy mobile application </w:t>
      </w:r>
      <w:r w:rsidRPr="00E435C9">
        <w:rPr>
          <w:rFonts w:asciiTheme="minorHAnsi" w:eastAsia="Times New Roman" w:hAnsiTheme="minorHAnsi" w:cstheme="minorHAnsi"/>
          <w:color w:val="000000"/>
          <w:szCs w:val="24"/>
        </w:rPr>
        <w:t>that can be used</w:t>
      </w:r>
      <w:r w:rsidR="004D7FEA" w:rsidRPr="00E435C9">
        <w:rPr>
          <w:rFonts w:asciiTheme="minorHAnsi" w:eastAsia="Times New Roman" w:hAnsiTheme="minorHAnsi" w:cstheme="minorHAnsi"/>
          <w:color w:val="000000"/>
          <w:szCs w:val="24"/>
        </w:rPr>
        <w:t xml:space="preserve"> </w:t>
      </w:r>
      <w:r w:rsidRPr="00E435C9">
        <w:rPr>
          <w:rFonts w:asciiTheme="minorHAnsi" w:eastAsia="Times New Roman" w:hAnsiTheme="minorHAnsi" w:cstheme="minorHAnsi"/>
          <w:color w:val="000000"/>
          <w:szCs w:val="24"/>
        </w:rPr>
        <w:t>by</w:t>
      </w:r>
      <w:r w:rsidR="004D7FEA" w:rsidRPr="00E435C9">
        <w:rPr>
          <w:rFonts w:asciiTheme="minorHAnsi" w:eastAsia="Times New Roman" w:hAnsiTheme="minorHAnsi" w:cstheme="minorHAnsi"/>
          <w:color w:val="000000"/>
          <w:szCs w:val="24"/>
        </w:rPr>
        <w:t xml:space="preserve"> the </w:t>
      </w:r>
      <w:r w:rsidRPr="00E435C9">
        <w:rPr>
          <w:rFonts w:asciiTheme="minorHAnsi" w:eastAsia="Times New Roman" w:hAnsiTheme="minorHAnsi" w:cstheme="minorHAnsi"/>
          <w:color w:val="000000"/>
          <w:szCs w:val="24"/>
        </w:rPr>
        <w:t>elderly</w:t>
      </w:r>
      <w:r w:rsidR="004D7FEA" w:rsidRPr="00E435C9">
        <w:rPr>
          <w:rFonts w:asciiTheme="minorHAnsi" w:eastAsia="Times New Roman" w:hAnsiTheme="minorHAnsi" w:cstheme="minorHAnsi"/>
          <w:color w:val="000000"/>
          <w:szCs w:val="24"/>
        </w:rPr>
        <w:t xml:space="preserve"> population too</w:t>
      </w:r>
      <w:r w:rsidRPr="00E435C9">
        <w:rPr>
          <w:rFonts w:asciiTheme="minorHAnsi" w:eastAsia="Times New Roman" w:hAnsiTheme="minorHAnsi" w:cstheme="minorHAnsi"/>
          <w:color w:val="000000"/>
          <w:szCs w:val="24"/>
        </w:rPr>
        <w:t xml:space="preserve"> without any trouble</w:t>
      </w:r>
    </w:p>
    <w:p w14:paraId="4E07578D" w14:textId="184023A1" w:rsidR="00E51320" w:rsidRPr="00E435C9" w:rsidRDefault="00626B43" w:rsidP="006061B3">
      <w:pPr>
        <w:pStyle w:val="ListParagraph"/>
        <w:numPr>
          <w:ilvl w:val="0"/>
          <w:numId w:val="8"/>
        </w:numPr>
        <w:spacing w:before="100" w:beforeAutospacing="1" w:after="100" w:afterAutospacing="1" w:line="360" w:lineRule="auto"/>
        <w:contextualSpacing w:val="0"/>
        <w:jc w:val="left"/>
        <w:rPr>
          <w:rFonts w:asciiTheme="minorHAnsi" w:eastAsia="Times New Roman" w:hAnsiTheme="minorHAnsi" w:cstheme="minorHAnsi"/>
          <w:color w:val="000000"/>
          <w:szCs w:val="24"/>
        </w:rPr>
      </w:pPr>
      <w:r w:rsidRPr="00E435C9">
        <w:rPr>
          <w:rFonts w:asciiTheme="minorHAnsi" w:eastAsia="Times New Roman" w:hAnsiTheme="minorHAnsi" w:cstheme="minorHAnsi"/>
          <w:color w:val="000000"/>
          <w:szCs w:val="24"/>
        </w:rPr>
        <w:t>Provision of a</w:t>
      </w:r>
      <w:r w:rsidR="004D7FEA" w:rsidRPr="00E435C9">
        <w:rPr>
          <w:rFonts w:asciiTheme="minorHAnsi" w:eastAsia="Times New Roman" w:hAnsiTheme="minorHAnsi" w:cstheme="minorHAnsi"/>
          <w:color w:val="000000"/>
          <w:szCs w:val="24"/>
        </w:rPr>
        <w:t xml:space="preserve">ctive service in terms of </w:t>
      </w:r>
      <w:r w:rsidR="00431CDD" w:rsidRPr="00E435C9">
        <w:rPr>
          <w:rFonts w:asciiTheme="minorHAnsi" w:eastAsia="Times New Roman" w:hAnsiTheme="minorHAnsi" w:cstheme="minorHAnsi"/>
          <w:color w:val="000000"/>
          <w:szCs w:val="24"/>
        </w:rPr>
        <w:t>dealing the patients through extension phone calls.</w:t>
      </w:r>
    </w:p>
    <w:p w14:paraId="0AB6A38D" w14:textId="77777777" w:rsidR="00E51320" w:rsidRPr="00E435C9" w:rsidRDefault="00E51320" w:rsidP="00E435C9">
      <w:pPr>
        <w:ind w:firstLine="0"/>
        <w:rPr>
          <w:rFonts w:asciiTheme="minorHAnsi" w:hAnsiTheme="minorHAnsi" w:cstheme="minorHAnsi"/>
          <w:b/>
          <w:bCs/>
          <w:szCs w:val="24"/>
        </w:rPr>
      </w:pPr>
      <w:r w:rsidRPr="00E435C9">
        <w:rPr>
          <w:rFonts w:asciiTheme="minorHAnsi" w:hAnsiTheme="minorHAnsi" w:cstheme="minorHAnsi"/>
          <w:b/>
          <w:bCs/>
          <w:szCs w:val="24"/>
        </w:rPr>
        <w:t>Affected Parties</w:t>
      </w:r>
    </w:p>
    <w:p w14:paraId="1BAD1E35" w14:textId="77777777" w:rsidR="00E51320" w:rsidRPr="00E435C9" w:rsidRDefault="00E51320" w:rsidP="006061B3">
      <w:pPr>
        <w:spacing w:line="360" w:lineRule="auto"/>
        <w:rPr>
          <w:rFonts w:asciiTheme="minorHAnsi" w:hAnsiTheme="minorHAnsi" w:cstheme="minorHAnsi"/>
          <w:szCs w:val="24"/>
        </w:rPr>
      </w:pPr>
      <w:r w:rsidRPr="00E435C9">
        <w:rPr>
          <w:rFonts w:asciiTheme="minorHAnsi" w:hAnsiTheme="minorHAnsi" w:cstheme="minorHAnsi"/>
          <w:szCs w:val="24"/>
        </w:rPr>
        <w:t>With the launch of this project, many of the processes of the companies will get affected. First of all, I would be the budget and expenses that would increase. Then, there would be a need for a separate man power for this project for which, new hiring would be needed. Next, though the company is already doing online operations however for this project, there would be a need to make a new application with which, the rescuer would be able to reach the location on time.</w:t>
      </w:r>
    </w:p>
    <w:p w14:paraId="5B6CA3C1" w14:textId="77777777" w:rsidR="00E51320" w:rsidRPr="00E435C9" w:rsidRDefault="00E51320" w:rsidP="00E435C9">
      <w:pPr>
        <w:ind w:firstLine="0"/>
        <w:rPr>
          <w:rFonts w:asciiTheme="minorHAnsi" w:hAnsiTheme="minorHAnsi" w:cstheme="minorHAnsi"/>
          <w:b/>
          <w:bCs/>
          <w:szCs w:val="24"/>
        </w:rPr>
      </w:pPr>
      <w:r w:rsidRPr="00E435C9">
        <w:rPr>
          <w:rFonts w:asciiTheme="minorHAnsi" w:hAnsiTheme="minorHAnsi" w:cstheme="minorHAnsi"/>
          <w:b/>
          <w:bCs/>
          <w:szCs w:val="24"/>
        </w:rPr>
        <w:t>Affected Business Processes or Systems</w:t>
      </w:r>
    </w:p>
    <w:p w14:paraId="71D30E68" w14:textId="77777777" w:rsidR="00E51320" w:rsidRPr="00E435C9" w:rsidRDefault="00E51320" w:rsidP="006061B3">
      <w:pPr>
        <w:spacing w:line="360" w:lineRule="auto"/>
        <w:rPr>
          <w:rFonts w:asciiTheme="minorHAnsi" w:hAnsiTheme="minorHAnsi" w:cstheme="minorHAnsi"/>
          <w:szCs w:val="24"/>
        </w:rPr>
      </w:pPr>
      <w:r w:rsidRPr="00E435C9">
        <w:rPr>
          <w:rFonts w:asciiTheme="minorHAnsi" w:hAnsiTheme="minorHAnsi" w:cstheme="minorHAnsi"/>
          <w:szCs w:val="24"/>
        </w:rPr>
        <w:t>Since the rescuer will help the patient in just an emergency situation, he or she will not prescribe any medication o the patient. For this, the patient has to consult the Pharmacy2U online doc so that he can get help after the initial treatment has been given to him. Furthermore, the project will not involve paying the company while giving away the cash to the rescuer. It will be operational through the online system only. It will not allow the rescuer to personally deal with the client. All the proceedings will be done through an official channel. The company and its customer care service department will take care of this.</w:t>
      </w:r>
    </w:p>
    <w:p w14:paraId="2404C779" w14:textId="6F82F07E" w:rsidR="008E35BB" w:rsidRPr="00E435C9" w:rsidRDefault="008E35BB" w:rsidP="00E435C9">
      <w:pPr>
        <w:ind w:firstLine="0"/>
        <w:rPr>
          <w:rFonts w:asciiTheme="minorHAnsi" w:hAnsiTheme="minorHAnsi" w:cstheme="minorHAnsi"/>
          <w:b/>
          <w:bCs/>
          <w:szCs w:val="24"/>
        </w:rPr>
      </w:pPr>
      <w:r w:rsidRPr="00E435C9">
        <w:rPr>
          <w:rFonts w:asciiTheme="minorHAnsi" w:hAnsiTheme="minorHAnsi" w:cstheme="minorHAnsi"/>
          <w:b/>
          <w:bCs/>
          <w:szCs w:val="24"/>
        </w:rPr>
        <w:t xml:space="preserve">Specific Exclusions from Scope </w:t>
      </w:r>
    </w:p>
    <w:p w14:paraId="6E412159" w14:textId="14C6522B" w:rsidR="00134FBB" w:rsidRPr="00E435C9" w:rsidRDefault="00134FBB" w:rsidP="00E435C9">
      <w:pPr>
        <w:ind w:firstLine="0"/>
        <w:rPr>
          <w:rFonts w:asciiTheme="minorHAnsi" w:hAnsiTheme="minorHAnsi" w:cstheme="minorHAnsi"/>
          <w:b/>
          <w:bCs/>
          <w:szCs w:val="24"/>
        </w:rPr>
      </w:pPr>
      <w:r w:rsidRPr="00E435C9">
        <w:rPr>
          <w:rFonts w:asciiTheme="minorHAnsi" w:hAnsiTheme="minorHAnsi" w:cstheme="minorHAnsi"/>
          <w:b/>
          <w:bCs/>
          <w:szCs w:val="24"/>
        </w:rPr>
        <w:t>Investment</w:t>
      </w:r>
    </w:p>
    <w:p w14:paraId="53A9587B" w14:textId="77777777" w:rsidR="00134FBB" w:rsidRPr="00E435C9" w:rsidRDefault="00134FBB" w:rsidP="006061B3">
      <w:pPr>
        <w:spacing w:line="360" w:lineRule="auto"/>
        <w:rPr>
          <w:rFonts w:asciiTheme="minorHAnsi" w:hAnsiTheme="minorHAnsi" w:cstheme="minorHAnsi"/>
          <w:szCs w:val="24"/>
        </w:rPr>
      </w:pPr>
      <w:r w:rsidRPr="00E435C9">
        <w:rPr>
          <w:rFonts w:asciiTheme="minorHAnsi" w:hAnsiTheme="minorHAnsi" w:cstheme="minorHAnsi"/>
          <w:szCs w:val="24"/>
        </w:rPr>
        <w:t>Initially, a couple of meetings would be conducted with the investors so that a surplus amount of money could be gathered. The company will share the draft of the project proposal and will try to convince the key shareholders to invest in this new project. During this phase, no other task will be done</w:t>
      </w:r>
    </w:p>
    <w:p w14:paraId="22B437FC" w14:textId="062783F7" w:rsidR="00134FBB" w:rsidRPr="00E435C9" w:rsidRDefault="00134FBB" w:rsidP="00E435C9">
      <w:pPr>
        <w:ind w:firstLine="0"/>
        <w:rPr>
          <w:rFonts w:asciiTheme="minorHAnsi" w:hAnsiTheme="minorHAnsi" w:cstheme="minorHAnsi"/>
          <w:b/>
          <w:bCs/>
          <w:szCs w:val="24"/>
        </w:rPr>
      </w:pPr>
      <w:r w:rsidRPr="00E435C9">
        <w:rPr>
          <w:rFonts w:asciiTheme="minorHAnsi" w:hAnsiTheme="minorHAnsi" w:cstheme="minorHAnsi"/>
          <w:b/>
          <w:bCs/>
          <w:szCs w:val="24"/>
        </w:rPr>
        <w:t>Purchasing</w:t>
      </w:r>
    </w:p>
    <w:p w14:paraId="76D47517" w14:textId="77777777" w:rsidR="00134FBB" w:rsidRPr="00E435C9" w:rsidRDefault="00134FBB" w:rsidP="006061B3">
      <w:pPr>
        <w:spacing w:line="360" w:lineRule="auto"/>
        <w:rPr>
          <w:rFonts w:asciiTheme="minorHAnsi" w:hAnsiTheme="minorHAnsi" w:cstheme="minorHAnsi"/>
          <w:szCs w:val="24"/>
        </w:rPr>
      </w:pPr>
      <w:r w:rsidRPr="00E435C9">
        <w:rPr>
          <w:rFonts w:asciiTheme="minorHAnsi" w:hAnsiTheme="minorHAnsi" w:cstheme="minorHAnsi"/>
          <w:szCs w:val="24"/>
        </w:rPr>
        <w:t>With the investment, the company will intend to do purchasing in terms of the first aid kits, a number of motorbikes, and the other needful equipment.</w:t>
      </w:r>
    </w:p>
    <w:p w14:paraId="4F9CFC8C" w14:textId="0ACB54D0" w:rsidR="00134FBB" w:rsidRPr="00E435C9" w:rsidRDefault="00134FBB" w:rsidP="00E435C9">
      <w:pPr>
        <w:ind w:firstLine="0"/>
        <w:rPr>
          <w:rFonts w:asciiTheme="minorHAnsi" w:hAnsiTheme="minorHAnsi" w:cstheme="minorHAnsi"/>
          <w:b/>
          <w:bCs/>
          <w:szCs w:val="24"/>
        </w:rPr>
      </w:pPr>
      <w:r w:rsidRPr="00E435C9">
        <w:rPr>
          <w:rFonts w:asciiTheme="minorHAnsi" w:hAnsiTheme="minorHAnsi" w:cstheme="minorHAnsi"/>
          <w:b/>
          <w:bCs/>
          <w:szCs w:val="24"/>
        </w:rPr>
        <w:t>Hiring</w:t>
      </w:r>
    </w:p>
    <w:p w14:paraId="5491772D" w14:textId="77777777" w:rsidR="00134FBB" w:rsidRPr="00E435C9" w:rsidRDefault="00134FBB" w:rsidP="006061B3">
      <w:pPr>
        <w:spacing w:line="360" w:lineRule="auto"/>
        <w:rPr>
          <w:rFonts w:asciiTheme="minorHAnsi" w:hAnsiTheme="minorHAnsi" w:cstheme="minorHAnsi"/>
          <w:szCs w:val="24"/>
        </w:rPr>
      </w:pPr>
      <w:r w:rsidRPr="00E435C9">
        <w:rPr>
          <w:rFonts w:asciiTheme="minorHAnsi" w:hAnsiTheme="minorHAnsi" w:cstheme="minorHAnsi"/>
          <w:szCs w:val="24"/>
        </w:rPr>
        <w:t>Then, a number of people would be hired as rescuers, IT managers, etc., who would help in this project. It would extend till 2 months</w:t>
      </w:r>
    </w:p>
    <w:p w14:paraId="6B95DDE6" w14:textId="75790B62" w:rsidR="00134FBB" w:rsidRPr="00E435C9" w:rsidRDefault="00134FBB" w:rsidP="00E435C9">
      <w:pPr>
        <w:ind w:firstLine="0"/>
        <w:rPr>
          <w:rFonts w:asciiTheme="minorHAnsi" w:hAnsiTheme="minorHAnsi" w:cstheme="minorHAnsi"/>
          <w:b/>
          <w:bCs/>
          <w:szCs w:val="24"/>
        </w:rPr>
      </w:pPr>
      <w:r w:rsidRPr="00E435C9">
        <w:rPr>
          <w:rFonts w:asciiTheme="minorHAnsi" w:hAnsiTheme="minorHAnsi" w:cstheme="minorHAnsi"/>
          <w:b/>
          <w:bCs/>
          <w:szCs w:val="24"/>
        </w:rPr>
        <w:t>Training</w:t>
      </w:r>
    </w:p>
    <w:p w14:paraId="6F6EB79D" w14:textId="77777777" w:rsidR="00134FBB" w:rsidRPr="00E435C9" w:rsidRDefault="00134FBB" w:rsidP="006061B3">
      <w:pPr>
        <w:spacing w:line="360" w:lineRule="auto"/>
        <w:rPr>
          <w:rFonts w:asciiTheme="minorHAnsi" w:hAnsiTheme="minorHAnsi" w:cstheme="minorHAnsi"/>
          <w:szCs w:val="24"/>
        </w:rPr>
      </w:pPr>
      <w:r w:rsidRPr="00E435C9">
        <w:rPr>
          <w:rFonts w:asciiTheme="minorHAnsi" w:hAnsiTheme="minorHAnsi" w:cstheme="minorHAnsi"/>
          <w:szCs w:val="24"/>
        </w:rPr>
        <w:t>After the process of hiring, training sessions will start where the rescuers would be taught that what is the first and emergency treatment that is to be given to be the patients. It could be CPR or else. This process will eventually start in the same month when the hiring process would be taking place.</w:t>
      </w:r>
    </w:p>
    <w:p w14:paraId="0586F401" w14:textId="261262EC" w:rsidR="00134FBB" w:rsidRPr="00E435C9" w:rsidRDefault="00134FBB" w:rsidP="00E435C9">
      <w:pPr>
        <w:ind w:firstLine="0"/>
        <w:rPr>
          <w:rFonts w:asciiTheme="minorHAnsi" w:hAnsiTheme="minorHAnsi" w:cstheme="minorHAnsi"/>
          <w:b/>
          <w:bCs/>
          <w:szCs w:val="24"/>
        </w:rPr>
      </w:pPr>
      <w:r w:rsidRPr="00E435C9">
        <w:rPr>
          <w:rFonts w:asciiTheme="minorHAnsi" w:hAnsiTheme="minorHAnsi" w:cstheme="minorHAnsi"/>
          <w:b/>
          <w:bCs/>
          <w:szCs w:val="24"/>
        </w:rPr>
        <w:t>Launch of app</w:t>
      </w:r>
    </w:p>
    <w:p w14:paraId="254B887B" w14:textId="77777777" w:rsidR="00134FBB" w:rsidRPr="00E435C9" w:rsidRDefault="00134FBB" w:rsidP="006061B3">
      <w:pPr>
        <w:spacing w:line="360" w:lineRule="auto"/>
        <w:rPr>
          <w:rFonts w:asciiTheme="minorHAnsi" w:hAnsiTheme="minorHAnsi" w:cstheme="minorHAnsi"/>
          <w:szCs w:val="24"/>
        </w:rPr>
      </w:pPr>
      <w:r w:rsidRPr="00E435C9">
        <w:rPr>
          <w:rFonts w:asciiTheme="minorHAnsi" w:hAnsiTheme="minorHAnsi" w:cstheme="minorHAnsi"/>
          <w:szCs w:val="24"/>
        </w:rPr>
        <w:t>Again, this step will take place in the same months, side by side, with the training sessions. The IT department will be working on it so that as soon as the end of the trainings, the mobile application is ready to be launched.</w:t>
      </w:r>
    </w:p>
    <w:p w14:paraId="5DBFA069" w14:textId="2E7BC3AF" w:rsidR="00134FBB" w:rsidRPr="00E435C9" w:rsidRDefault="00134FBB" w:rsidP="00E435C9">
      <w:pPr>
        <w:ind w:firstLine="0"/>
        <w:rPr>
          <w:rFonts w:asciiTheme="minorHAnsi" w:hAnsiTheme="minorHAnsi" w:cstheme="minorHAnsi"/>
          <w:b/>
          <w:bCs/>
          <w:szCs w:val="24"/>
        </w:rPr>
      </w:pPr>
      <w:r w:rsidRPr="00E435C9">
        <w:rPr>
          <w:rFonts w:asciiTheme="minorHAnsi" w:hAnsiTheme="minorHAnsi" w:cstheme="minorHAnsi"/>
          <w:b/>
          <w:bCs/>
          <w:szCs w:val="24"/>
        </w:rPr>
        <w:t>Marketing</w:t>
      </w:r>
    </w:p>
    <w:p w14:paraId="60F8C7EE" w14:textId="77777777" w:rsidR="00134FBB" w:rsidRPr="00E435C9" w:rsidRDefault="00134FBB" w:rsidP="006061B3">
      <w:pPr>
        <w:spacing w:line="360" w:lineRule="auto"/>
        <w:rPr>
          <w:rFonts w:asciiTheme="minorHAnsi" w:hAnsiTheme="minorHAnsi" w:cstheme="minorHAnsi"/>
          <w:b/>
          <w:szCs w:val="24"/>
        </w:rPr>
      </w:pPr>
      <w:r w:rsidRPr="00E435C9">
        <w:rPr>
          <w:rFonts w:asciiTheme="minorHAnsi" w:hAnsiTheme="minorHAnsi" w:cstheme="minorHAnsi"/>
          <w:szCs w:val="24"/>
        </w:rPr>
        <w:t>The marketing of this new project will be going on with the hiring process. The medium would be social media and different campaigns at hospitals so that the people, doctors, get aware of this service and should be ready to avail it.</w:t>
      </w:r>
    </w:p>
    <w:p w14:paraId="628B842B" w14:textId="3228C420" w:rsidR="008E35BB" w:rsidRPr="00E435C9" w:rsidRDefault="008E35BB" w:rsidP="00E435C9">
      <w:pPr>
        <w:pStyle w:val="Heading1"/>
        <w:rPr>
          <w:rFonts w:asciiTheme="minorHAnsi" w:hAnsiTheme="minorHAnsi" w:cstheme="minorHAnsi"/>
          <w:i w:val="0"/>
          <w:sz w:val="28"/>
          <w:szCs w:val="28"/>
        </w:rPr>
      </w:pPr>
      <w:bookmarkStart w:id="6" w:name="_Toc48951294"/>
      <w:r w:rsidRPr="00E435C9">
        <w:rPr>
          <w:rFonts w:asciiTheme="minorHAnsi" w:hAnsiTheme="minorHAnsi" w:cstheme="minorHAnsi"/>
          <w:i w:val="0"/>
          <w:sz w:val="28"/>
          <w:szCs w:val="28"/>
        </w:rPr>
        <w:t>High-Level Timeline/Schedule</w:t>
      </w:r>
      <w:bookmarkEnd w:id="6"/>
      <w:r w:rsidRPr="00E435C9">
        <w:rPr>
          <w:rFonts w:asciiTheme="minorHAnsi" w:hAnsiTheme="minorHAnsi" w:cstheme="minorHAnsi"/>
          <w:i w:val="0"/>
          <w:sz w:val="28"/>
          <w:szCs w:val="28"/>
        </w:rPr>
        <w:t xml:space="preserve"> </w:t>
      </w:r>
    </w:p>
    <w:p w14:paraId="2C6F0A74" w14:textId="2DEB8E2D" w:rsidR="008E35BB" w:rsidRPr="00E435C9" w:rsidRDefault="008E35BB" w:rsidP="00E435C9">
      <w:pPr>
        <w:ind w:firstLine="0"/>
        <w:rPr>
          <w:rFonts w:asciiTheme="minorHAnsi" w:hAnsiTheme="minorHAnsi" w:cstheme="minorHAnsi"/>
          <w:b/>
          <w:bCs/>
          <w:szCs w:val="24"/>
        </w:rPr>
      </w:pPr>
      <w:r w:rsidRPr="00E435C9">
        <w:rPr>
          <w:rFonts w:asciiTheme="minorHAnsi" w:hAnsiTheme="minorHAnsi" w:cstheme="minorHAnsi"/>
          <w:b/>
          <w:bCs/>
          <w:szCs w:val="24"/>
        </w:rPr>
        <w:t xml:space="preserve">Gantt </w:t>
      </w:r>
      <w:r w:rsidR="00C3143D" w:rsidRPr="00E435C9">
        <w:rPr>
          <w:rFonts w:asciiTheme="minorHAnsi" w:hAnsiTheme="minorHAnsi" w:cstheme="minorHAnsi"/>
          <w:b/>
          <w:bCs/>
          <w:szCs w:val="24"/>
        </w:rPr>
        <w:t>C</w:t>
      </w:r>
      <w:r w:rsidRPr="00E435C9">
        <w:rPr>
          <w:rFonts w:asciiTheme="minorHAnsi" w:hAnsiTheme="minorHAnsi" w:cstheme="minorHAnsi"/>
          <w:b/>
          <w:bCs/>
          <w:szCs w:val="24"/>
        </w:rPr>
        <w:t xml:space="preserve">hart </w:t>
      </w:r>
    </w:p>
    <w:tbl>
      <w:tblPr>
        <w:tblW w:w="0" w:type="auto"/>
        <w:tblLook w:val="04A0" w:firstRow="1" w:lastRow="0" w:firstColumn="1" w:lastColumn="0" w:noHBand="0" w:noVBand="1"/>
      </w:tblPr>
      <w:tblGrid>
        <w:gridCol w:w="2438"/>
        <w:gridCol w:w="576"/>
        <w:gridCol w:w="576"/>
        <w:gridCol w:w="576"/>
        <w:gridCol w:w="576"/>
        <w:gridCol w:w="576"/>
        <w:gridCol w:w="576"/>
        <w:gridCol w:w="576"/>
        <w:gridCol w:w="576"/>
        <w:gridCol w:w="576"/>
        <w:gridCol w:w="576"/>
        <w:gridCol w:w="576"/>
        <w:gridCol w:w="576"/>
      </w:tblGrid>
      <w:tr w:rsidR="00831762" w:rsidRPr="00E435C9" w14:paraId="1FE9FF85" w14:textId="77777777" w:rsidTr="00E435C9">
        <w:trPr>
          <w:trHeight w:val="300"/>
        </w:trPr>
        <w:tc>
          <w:tcPr>
            <w:tcW w:w="0" w:type="auto"/>
            <w:vMerge w:val="restart"/>
            <w:tcBorders>
              <w:top w:val="single" w:sz="4" w:space="0" w:color="auto"/>
              <w:left w:val="single" w:sz="4" w:space="0" w:color="auto"/>
              <w:right w:val="single" w:sz="4" w:space="0" w:color="auto"/>
            </w:tcBorders>
            <w:shd w:val="clear" w:color="auto" w:fill="auto"/>
            <w:noWrap/>
            <w:vAlign w:val="bottom"/>
            <w:hideMark/>
          </w:tcPr>
          <w:p w14:paraId="5B01253A" w14:textId="77777777" w:rsidR="00831762" w:rsidRPr="00E435C9" w:rsidRDefault="00831762"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p w14:paraId="7549FB35" w14:textId="55FE0BDE" w:rsidR="00831762" w:rsidRPr="00E435C9" w:rsidRDefault="00831762" w:rsidP="006061B3">
            <w:pPr>
              <w:spacing w:line="360" w:lineRule="auto"/>
              <w:ind w:left="720"/>
              <w:rPr>
                <w:rFonts w:asciiTheme="minorHAnsi" w:hAnsiTheme="minorHAnsi" w:cstheme="minorHAnsi"/>
                <w:szCs w:val="24"/>
              </w:rPr>
            </w:pPr>
            <w:r w:rsidRPr="00E435C9">
              <w:rPr>
                <w:rFonts w:asciiTheme="minorHAnsi" w:hAnsiTheme="minorHAnsi" w:cstheme="minorHAnsi"/>
                <w:szCs w:val="24"/>
              </w:rPr>
              <w:t> </w:t>
            </w:r>
          </w:p>
        </w:tc>
        <w:tc>
          <w:tcPr>
            <w:tcW w:w="0" w:type="auto"/>
            <w:gridSpan w:val="12"/>
            <w:tcBorders>
              <w:top w:val="single" w:sz="4" w:space="0" w:color="auto"/>
              <w:left w:val="nil"/>
              <w:bottom w:val="single" w:sz="4" w:space="0" w:color="auto"/>
              <w:right w:val="single" w:sz="4" w:space="0" w:color="auto"/>
            </w:tcBorders>
            <w:shd w:val="clear" w:color="auto" w:fill="auto"/>
            <w:noWrap/>
            <w:vAlign w:val="bottom"/>
            <w:hideMark/>
          </w:tcPr>
          <w:p w14:paraId="1493A17E" w14:textId="77777777" w:rsidR="00831762" w:rsidRPr="00E435C9" w:rsidRDefault="00831762"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xml:space="preserve">Weeks </w:t>
            </w:r>
          </w:p>
          <w:p w14:paraId="7B797635" w14:textId="1B8D3E16" w:rsidR="00831762" w:rsidRPr="00E435C9" w:rsidRDefault="00831762"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p w14:paraId="3B314B2F" w14:textId="1D08F3B0" w:rsidR="00831762" w:rsidRPr="00E435C9" w:rsidRDefault="00831762"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p w14:paraId="4083EB63" w14:textId="18D4EA68" w:rsidR="00831762" w:rsidRPr="00E435C9" w:rsidRDefault="00831762"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r>
      <w:tr w:rsidR="00831762" w:rsidRPr="00E435C9" w14:paraId="390D2660" w14:textId="77777777" w:rsidTr="00E435C9">
        <w:trPr>
          <w:cantSplit/>
          <w:trHeight w:val="1134"/>
        </w:trPr>
        <w:tc>
          <w:tcPr>
            <w:tcW w:w="0" w:type="auto"/>
            <w:vMerge/>
            <w:tcBorders>
              <w:left w:val="single" w:sz="4" w:space="0" w:color="auto"/>
              <w:bottom w:val="single" w:sz="4" w:space="0" w:color="auto"/>
              <w:right w:val="single" w:sz="4" w:space="0" w:color="auto"/>
            </w:tcBorders>
            <w:shd w:val="clear" w:color="000000" w:fill="D8E4BC"/>
            <w:noWrap/>
            <w:vAlign w:val="bottom"/>
            <w:hideMark/>
          </w:tcPr>
          <w:p w14:paraId="6EFC60E3" w14:textId="303217C3" w:rsidR="00831762" w:rsidRPr="00E435C9" w:rsidRDefault="00831762" w:rsidP="006061B3">
            <w:pPr>
              <w:spacing w:line="360" w:lineRule="auto"/>
              <w:ind w:left="720" w:firstLine="0"/>
              <w:rPr>
                <w:rFonts w:asciiTheme="minorHAnsi" w:hAnsiTheme="minorHAnsi" w:cstheme="minorHAnsi"/>
                <w:szCs w:val="24"/>
              </w:rPr>
            </w:pPr>
          </w:p>
        </w:tc>
        <w:tc>
          <w:tcPr>
            <w:tcW w:w="0" w:type="auto"/>
            <w:tcBorders>
              <w:top w:val="nil"/>
              <w:left w:val="nil"/>
              <w:bottom w:val="single" w:sz="4" w:space="0" w:color="auto"/>
              <w:right w:val="single" w:sz="4" w:space="0" w:color="auto"/>
            </w:tcBorders>
            <w:shd w:val="clear" w:color="000000" w:fill="9BBB59"/>
            <w:noWrap/>
            <w:textDirection w:val="btLr"/>
            <w:vAlign w:val="bottom"/>
            <w:hideMark/>
          </w:tcPr>
          <w:p w14:paraId="631DE0EB" w14:textId="77777777" w:rsidR="00831762" w:rsidRPr="00E435C9" w:rsidRDefault="00831762" w:rsidP="006061B3">
            <w:pPr>
              <w:spacing w:line="360" w:lineRule="auto"/>
              <w:ind w:left="113" w:firstLine="0"/>
              <w:rPr>
                <w:rFonts w:asciiTheme="minorHAnsi" w:hAnsiTheme="minorHAnsi" w:cstheme="minorHAnsi"/>
                <w:szCs w:val="24"/>
              </w:rPr>
            </w:pPr>
            <w:r w:rsidRPr="00E435C9">
              <w:rPr>
                <w:rFonts w:asciiTheme="minorHAnsi" w:hAnsiTheme="minorHAnsi" w:cstheme="minorHAnsi"/>
                <w:szCs w:val="24"/>
              </w:rPr>
              <w:t xml:space="preserve">January </w:t>
            </w:r>
          </w:p>
        </w:tc>
        <w:tc>
          <w:tcPr>
            <w:tcW w:w="0" w:type="auto"/>
            <w:tcBorders>
              <w:top w:val="nil"/>
              <w:left w:val="nil"/>
              <w:bottom w:val="single" w:sz="4" w:space="0" w:color="auto"/>
              <w:right w:val="single" w:sz="4" w:space="0" w:color="auto"/>
            </w:tcBorders>
            <w:shd w:val="clear" w:color="000000" w:fill="9BBB59"/>
            <w:noWrap/>
            <w:textDirection w:val="btLr"/>
            <w:vAlign w:val="bottom"/>
            <w:hideMark/>
          </w:tcPr>
          <w:p w14:paraId="0C4A8C56" w14:textId="77777777" w:rsidR="00831762" w:rsidRPr="00E435C9" w:rsidRDefault="00831762" w:rsidP="006061B3">
            <w:pPr>
              <w:spacing w:line="360" w:lineRule="auto"/>
              <w:ind w:left="113" w:firstLine="0"/>
              <w:rPr>
                <w:rFonts w:asciiTheme="minorHAnsi" w:hAnsiTheme="minorHAnsi" w:cstheme="minorHAnsi"/>
                <w:szCs w:val="24"/>
              </w:rPr>
            </w:pPr>
            <w:r w:rsidRPr="00E435C9">
              <w:rPr>
                <w:rFonts w:asciiTheme="minorHAnsi" w:hAnsiTheme="minorHAnsi" w:cstheme="minorHAnsi"/>
                <w:szCs w:val="24"/>
              </w:rPr>
              <w:t>February</w:t>
            </w:r>
          </w:p>
        </w:tc>
        <w:tc>
          <w:tcPr>
            <w:tcW w:w="0" w:type="auto"/>
            <w:tcBorders>
              <w:top w:val="nil"/>
              <w:left w:val="nil"/>
              <w:bottom w:val="single" w:sz="4" w:space="0" w:color="auto"/>
              <w:right w:val="single" w:sz="4" w:space="0" w:color="auto"/>
            </w:tcBorders>
            <w:shd w:val="clear" w:color="000000" w:fill="9BBB59"/>
            <w:noWrap/>
            <w:textDirection w:val="btLr"/>
            <w:vAlign w:val="bottom"/>
            <w:hideMark/>
          </w:tcPr>
          <w:p w14:paraId="22F6877A" w14:textId="77777777" w:rsidR="00831762" w:rsidRPr="00E435C9" w:rsidRDefault="00831762" w:rsidP="006061B3">
            <w:pPr>
              <w:spacing w:line="360" w:lineRule="auto"/>
              <w:ind w:left="113" w:firstLine="0"/>
              <w:rPr>
                <w:rFonts w:asciiTheme="minorHAnsi" w:hAnsiTheme="minorHAnsi" w:cstheme="minorHAnsi"/>
                <w:szCs w:val="24"/>
              </w:rPr>
            </w:pPr>
            <w:r w:rsidRPr="00E435C9">
              <w:rPr>
                <w:rFonts w:asciiTheme="minorHAnsi" w:hAnsiTheme="minorHAnsi" w:cstheme="minorHAnsi"/>
                <w:szCs w:val="24"/>
              </w:rPr>
              <w:t>March</w:t>
            </w:r>
          </w:p>
        </w:tc>
        <w:tc>
          <w:tcPr>
            <w:tcW w:w="0" w:type="auto"/>
            <w:tcBorders>
              <w:top w:val="nil"/>
              <w:left w:val="nil"/>
              <w:bottom w:val="single" w:sz="4" w:space="0" w:color="auto"/>
              <w:right w:val="single" w:sz="4" w:space="0" w:color="auto"/>
            </w:tcBorders>
            <w:shd w:val="clear" w:color="000000" w:fill="9BBB59"/>
            <w:noWrap/>
            <w:textDirection w:val="btLr"/>
            <w:vAlign w:val="bottom"/>
            <w:hideMark/>
          </w:tcPr>
          <w:p w14:paraId="66B80AB1" w14:textId="77777777" w:rsidR="00831762" w:rsidRPr="00E435C9" w:rsidRDefault="00831762" w:rsidP="006061B3">
            <w:pPr>
              <w:spacing w:line="360" w:lineRule="auto"/>
              <w:ind w:left="113" w:firstLine="0"/>
              <w:rPr>
                <w:rFonts w:asciiTheme="minorHAnsi" w:hAnsiTheme="minorHAnsi" w:cstheme="minorHAnsi"/>
                <w:szCs w:val="24"/>
              </w:rPr>
            </w:pPr>
            <w:r w:rsidRPr="00E435C9">
              <w:rPr>
                <w:rFonts w:asciiTheme="minorHAnsi" w:hAnsiTheme="minorHAnsi" w:cstheme="minorHAnsi"/>
                <w:szCs w:val="24"/>
              </w:rPr>
              <w:t>April</w:t>
            </w:r>
          </w:p>
        </w:tc>
        <w:tc>
          <w:tcPr>
            <w:tcW w:w="0" w:type="auto"/>
            <w:tcBorders>
              <w:top w:val="nil"/>
              <w:left w:val="nil"/>
              <w:bottom w:val="single" w:sz="4" w:space="0" w:color="auto"/>
              <w:right w:val="single" w:sz="4" w:space="0" w:color="auto"/>
            </w:tcBorders>
            <w:shd w:val="clear" w:color="000000" w:fill="9BBB59"/>
            <w:noWrap/>
            <w:textDirection w:val="btLr"/>
            <w:vAlign w:val="bottom"/>
            <w:hideMark/>
          </w:tcPr>
          <w:p w14:paraId="3D7F0B0F" w14:textId="77777777" w:rsidR="00831762" w:rsidRPr="00E435C9" w:rsidRDefault="00831762" w:rsidP="006061B3">
            <w:pPr>
              <w:spacing w:line="360" w:lineRule="auto"/>
              <w:ind w:left="113" w:firstLine="0"/>
              <w:rPr>
                <w:rFonts w:asciiTheme="minorHAnsi" w:hAnsiTheme="minorHAnsi" w:cstheme="minorHAnsi"/>
                <w:szCs w:val="24"/>
              </w:rPr>
            </w:pPr>
            <w:r w:rsidRPr="00E435C9">
              <w:rPr>
                <w:rFonts w:asciiTheme="minorHAnsi" w:hAnsiTheme="minorHAnsi" w:cstheme="minorHAnsi"/>
                <w:szCs w:val="24"/>
              </w:rPr>
              <w:t>May</w:t>
            </w:r>
          </w:p>
        </w:tc>
        <w:tc>
          <w:tcPr>
            <w:tcW w:w="0" w:type="auto"/>
            <w:tcBorders>
              <w:top w:val="nil"/>
              <w:left w:val="nil"/>
              <w:bottom w:val="single" w:sz="4" w:space="0" w:color="auto"/>
              <w:right w:val="single" w:sz="4" w:space="0" w:color="auto"/>
            </w:tcBorders>
            <w:shd w:val="clear" w:color="000000" w:fill="9BBB59"/>
            <w:noWrap/>
            <w:textDirection w:val="btLr"/>
            <w:vAlign w:val="bottom"/>
            <w:hideMark/>
          </w:tcPr>
          <w:p w14:paraId="4DD8015C" w14:textId="77777777" w:rsidR="00831762" w:rsidRPr="00E435C9" w:rsidRDefault="00831762" w:rsidP="006061B3">
            <w:pPr>
              <w:spacing w:line="360" w:lineRule="auto"/>
              <w:ind w:left="113" w:firstLine="0"/>
              <w:rPr>
                <w:rFonts w:asciiTheme="minorHAnsi" w:hAnsiTheme="minorHAnsi" w:cstheme="minorHAnsi"/>
                <w:szCs w:val="24"/>
              </w:rPr>
            </w:pPr>
            <w:r w:rsidRPr="00E435C9">
              <w:rPr>
                <w:rFonts w:asciiTheme="minorHAnsi" w:hAnsiTheme="minorHAnsi" w:cstheme="minorHAnsi"/>
                <w:szCs w:val="24"/>
              </w:rPr>
              <w:t>June</w:t>
            </w:r>
          </w:p>
        </w:tc>
        <w:tc>
          <w:tcPr>
            <w:tcW w:w="0" w:type="auto"/>
            <w:tcBorders>
              <w:top w:val="nil"/>
              <w:left w:val="nil"/>
              <w:bottom w:val="single" w:sz="4" w:space="0" w:color="auto"/>
              <w:right w:val="single" w:sz="4" w:space="0" w:color="auto"/>
            </w:tcBorders>
            <w:shd w:val="clear" w:color="000000" w:fill="9BBB59"/>
            <w:noWrap/>
            <w:textDirection w:val="btLr"/>
            <w:vAlign w:val="bottom"/>
            <w:hideMark/>
          </w:tcPr>
          <w:p w14:paraId="72B90820" w14:textId="77777777" w:rsidR="00831762" w:rsidRPr="00E435C9" w:rsidRDefault="00831762" w:rsidP="006061B3">
            <w:pPr>
              <w:spacing w:line="360" w:lineRule="auto"/>
              <w:ind w:left="113" w:firstLine="0"/>
              <w:rPr>
                <w:rFonts w:asciiTheme="minorHAnsi" w:hAnsiTheme="minorHAnsi" w:cstheme="minorHAnsi"/>
                <w:szCs w:val="24"/>
              </w:rPr>
            </w:pPr>
            <w:r w:rsidRPr="00E435C9">
              <w:rPr>
                <w:rFonts w:asciiTheme="minorHAnsi" w:hAnsiTheme="minorHAnsi" w:cstheme="minorHAnsi"/>
                <w:szCs w:val="24"/>
              </w:rPr>
              <w:t>July</w:t>
            </w:r>
          </w:p>
        </w:tc>
        <w:tc>
          <w:tcPr>
            <w:tcW w:w="0" w:type="auto"/>
            <w:tcBorders>
              <w:top w:val="nil"/>
              <w:left w:val="nil"/>
              <w:bottom w:val="single" w:sz="4" w:space="0" w:color="auto"/>
              <w:right w:val="single" w:sz="4" w:space="0" w:color="auto"/>
            </w:tcBorders>
            <w:shd w:val="clear" w:color="000000" w:fill="9BBB59"/>
            <w:noWrap/>
            <w:textDirection w:val="btLr"/>
            <w:vAlign w:val="bottom"/>
            <w:hideMark/>
          </w:tcPr>
          <w:p w14:paraId="3F79AE6F" w14:textId="77777777" w:rsidR="00831762" w:rsidRPr="00E435C9" w:rsidRDefault="00831762" w:rsidP="006061B3">
            <w:pPr>
              <w:spacing w:line="360" w:lineRule="auto"/>
              <w:ind w:left="113" w:firstLine="0"/>
              <w:rPr>
                <w:rFonts w:asciiTheme="minorHAnsi" w:hAnsiTheme="minorHAnsi" w:cstheme="minorHAnsi"/>
                <w:szCs w:val="24"/>
              </w:rPr>
            </w:pPr>
            <w:r w:rsidRPr="00E435C9">
              <w:rPr>
                <w:rFonts w:asciiTheme="minorHAnsi" w:hAnsiTheme="minorHAnsi" w:cstheme="minorHAnsi"/>
                <w:szCs w:val="24"/>
              </w:rPr>
              <w:t>August</w:t>
            </w:r>
          </w:p>
        </w:tc>
        <w:tc>
          <w:tcPr>
            <w:tcW w:w="0" w:type="auto"/>
            <w:tcBorders>
              <w:top w:val="nil"/>
              <w:left w:val="nil"/>
              <w:bottom w:val="single" w:sz="4" w:space="0" w:color="auto"/>
              <w:right w:val="single" w:sz="4" w:space="0" w:color="auto"/>
            </w:tcBorders>
            <w:shd w:val="clear" w:color="000000" w:fill="9BBB59"/>
            <w:noWrap/>
            <w:textDirection w:val="btLr"/>
            <w:vAlign w:val="bottom"/>
            <w:hideMark/>
          </w:tcPr>
          <w:p w14:paraId="3A25A713" w14:textId="658AEAAF" w:rsidR="00831762" w:rsidRPr="00E435C9" w:rsidRDefault="00831762" w:rsidP="006061B3">
            <w:pPr>
              <w:spacing w:line="360" w:lineRule="auto"/>
              <w:ind w:left="113" w:firstLine="0"/>
              <w:rPr>
                <w:rFonts w:asciiTheme="minorHAnsi" w:hAnsiTheme="minorHAnsi" w:cstheme="minorHAnsi"/>
                <w:szCs w:val="24"/>
              </w:rPr>
            </w:pPr>
            <w:r w:rsidRPr="00E435C9">
              <w:rPr>
                <w:rFonts w:asciiTheme="minorHAnsi" w:hAnsiTheme="minorHAnsi" w:cstheme="minorHAnsi"/>
                <w:szCs w:val="24"/>
              </w:rPr>
              <w:t>September</w:t>
            </w:r>
          </w:p>
        </w:tc>
        <w:tc>
          <w:tcPr>
            <w:tcW w:w="0" w:type="auto"/>
            <w:tcBorders>
              <w:top w:val="nil"/>
              <w:left w:val="nil"/>
              <w:bottom w:val="single" w:sz="4" w:space="0" w:color="auto"/>
              <w:right w:val="single" w:sz="4" w:space="0" w:color="auto"/>
            </w:tcBorders>
            <w:shd w:val="clear" w:color="000000" w:fill="9BBB59"/>
            <w:noWrap/>
            <w:textDirection w:val="btLr"/>
            <w:vAlign w:val="bottom"/>
            <w:hideMark/>
          </w:tcPr>
          <w:p w14:paraId="51875A12" w14:textId="77777777" w:rsidR="00831762" w:rsidRPr="00E435C9" w:rsidRDefault="00831762" w:rsidP="006061B3">
            <w:pPr>
              <w:spacing w:line="360" w:lineRule="auto"/>
              <w:ind w:left="113" w:firstLine="0"/>
              <w:rPr>
                <w:rFonts w:asciiTheme="minorHAnsi" w:hAnsiTheme="minorHAnsi" w:cstheme="minorHAnsi"/>
                <w:szCs w:val="24"/>
              </w:rPr>
            </w:pPr>
            <w:r w:rsidRPr="00E435C9">
              <w:rPr>
                <w:rFonts w:asciiTheme="minorHAnsi" w:hAnsiTheme="minorHAnsi" w:cstheme="minorHAnsi"/>
                <w:szCs w:val="24"/>
              </w:rPr>
              <w:t>October</w:t>
            </w:r>
          </w:p>
        </w:tc>
        <w:tc>
          <w:tcPr>
            <w:tcW w:w="0" w:type="auto"/>
            <w:tcBorders>
              <w:top w:val="nil"/>
              <w:left w:val="nil"/>
              <w:bottom w:val="single" w:sz="4" w:space="0" w:color="auto"/>
              <w:right w:val="single" w:sz="4" w:space="0" w:color="auto"/>
            </w:tcBorders>
            <w:shd w:val="clear" w:color="000000" w:fill="9BBB59"/>
            <w:noWrap/>
            <w:textDirection w:val="btLr"/>
            <w:vAlign w:val="bottom"/>
            <w:hideMark/>
          </w:tcPr>
          <w:p w14:paraId="50973A08" w14:textId="77777777" w:rsidR="00831762" w:rsidRPr="00E435C9" w:rsidRDefault="00831762" w:rsidP="006061B3">
            <w:pPr>
              <w:spacing w:line="360" w:lineRule="auto"/>
              <w:ind w:left="113" w:firstLine="0"/>
              <w:rPr>
                <w:rFonts w:asciiTheme="minorHAnsi" w:hAnsiTheme="minorHAnsi" w:cstheme="minorHAnsi"/>
                <w:szCs w:val="24"/>
              </w:rPr>
            </w:pPr>
            <w:r w:rsidRPr="00E435C9">
              <w:rPr>
                <w:rFonts w:asciiTheme="minorHAnsi" w:hAnsiTheme="minorHAnsi" w:cstheme="minorHAnsi"/>
                <w:szCs w:val="24"/>
              </w:rPr>
              <w:t>November</w:t>
            </w:r>
          </w:p>
        </w:tc>
        <w:tc>
          <w:tcPr>
            <w:tcW w:w="0" w:type="auto"/>
            <w:tcBorders>
              <w:top w:val="single" w:sz="4" w:space="0" w:color="auto"/>
              <w:left w:val="nil"/>
              <w:bottom w:val="single" w:sz="4" w:space="0" w:color="auto"/>
              <w:right w:val="single" w:sz="4" w:space="0" w:color="auto"/>
            </w:tcBorders>
            <w:shd w:val="clear" w:color="000000" w:fill="9BBB59"/>
            <w:noWrap/>
            <w:textDirection w:val="btLr"/>
            <w:vAlign w:val="bottom"/>
            <w:hideMark/>
          </w:tcPr>
          <w:p w14:paraId="549A2869" w14:textId="77777777" w:rsidR="00831762" w:rsidRPr="00E435C9" w:rsidRDefault="00831762" w:rsidP="006061B3">
            <w:pPr>
              <w:spacing w:line="360" w:lineRule="auto"/>
              <w:ind w:left="113" w:firstLine="0"/>
              <w:rPr>
                <w:rFonts w:asciiTheme="minorHAnsi" w:hAnsiTheme="minorHAnsi" w:cstheme="minorHAnsi"/>
                <w:szCs w:val="24"/>
              </w:rPr>
            </w:pPr>
            <w:r w:rsidRPr="00E435C9">
              <w:rPr>
                <w:rFonts w:asciiTheme="minorHAnsi" w:hAnsiTheme="minorHAnsi" w:cstheme="minorHAnsi"/>
                <w:szCs w:val="24"/>
              </w:rPr>
              <w:t>December</w:t>
            </w:r>
          </w:p>
        </w:tc>
      </w:tr>
      <w:tr w:rsidR="009B556F" w:rsidRPr="00E435C9" w14:paraId="0009E1D7" w14:textId="77777777" w:rsidTr="00323B3F">
        <w:trPr>
          <w:trHeight w:val="315"/>
        </w:trPr>
        <w:tc>
          <w:tcPr>
            <w:tcW w:w="0" w:type="auto"/>
            <w:tcBorders>
              <w:top w:val="nil"/>
              <w:left w:val="single" w:sz="4" w:space="0" w:color="auto"/>
              <w:bottom w:val="single" w:sz="4" w:space="0" w:color="auto"/>
              <w:right w:val="single" w:sz="4" w:space="0" w:color="auto"/>
            </w:tcBorders>
            <w:shd w:val="clear" w:color="000000" w:fill="9BBB59"/>
            <w:noWrap/>
            <w:vAlign w:val="bottom"/>
            <w:hideMark/>
          </w:tcPr>
          <w:p w14:paraId="48860FBC"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xml:space="preserve">Collection of the funds from the investors </w:t>
            </w:r>
          </w:p>
        </w:tc>
        <w:tc>
          <w:tcPr>
            <w:tcW w:w="0" w:type="auto"/>
            <w:tcBorders>
              <w:top w:val="nil"/>
              <w:left w:val="nil"/>
              <w:bottom w:val="single" w:sz="4" w:space="0" w:color="auto"/>
              <w:right w:val="single" w:sz="4" w:space="0" w:color="auto"/>
            </w:tcBorders>
            <w:shd w:val="clear" w:color="000000" w:fill="DA9694"/>
            <w:noWrap/>
            <w:vAlign w:val="bottom"/>
            <w:hideMark/>
          </w:tcPr>
          <w:p w14:paraId="5A16777C"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c>
          <w:tcPr>
            <w:tcW w:w="0" w:type="auto"/>
            <w:gridSpan w:val="2"/>
            <w:tcBorders>
              <w:top w:val="single" w:sz="4" w:space="0" w:color="auto"/>
              <w:left w:val="nil"/>
              <w:bottom w:val="single" w:sz="4" w:space="0" w:color="auto"/>
              <w:right w:val="single" w:sz="4" w:space="0" w:color="000000"/>
            </w:tcBorders>
            <w:shd w:val="clear" w:color="000000" w:fill="DA9694"/>
            <w:noWrap/>
            <w:vAlign w:val="bottom"/>
            <w:hideMark/>
          </w:tcPr>
          <w:p w14:paraId="2AF2C83C"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3EF866C3"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5A8B0CD2"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2377C728"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45200E77"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79D7C943"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66510DF7"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4E91BC08"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47E7700C"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14C260D7"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r>
      <w:tr w:rsidR="009B556F" w:rsidRPr="00E435C9" w14:paraId="3607F39C" w14:textId="77777777" w:rsidTr="00323B3F">
        <w:trPr>
          <w:trHeight w:val="315"/>
        </w:trPr>
        <w:tc>
          <w:tcPr>
            <w:tcW w:w="0" w:type="auto"/>
            <w:tcBorders>
              <w:top w:val="nil"/>
              <w:left w:val="single" w:sz="4" w:space="0" w:color="auto"/>
              <w:bottom w:val="single" w:sz="4" w:space="0" w:color="auto"/>
              <w:right w:val="single" w:sz="4" w:space="0" w:color="auto"/>
            </w:tcBorders>
            <w:shd w:val="clear" w:color="000000" w:fill="9BBB59"/>
            <w:noWrap/>
            <w:vAlign w:val="bottom"/>
            <w:hideMark/>
          </w:tcPr>
          <w:p w14:paraId="16299E65"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xml:space="preserve">Purchase of the equity </w:t>
            </w:r>
          </w:p>
        </w:tc>
        <w:tc>
          <w:tcPr>
            <w:tcW w:w="0" w:type="auto"/>
            <w:tcBorders>
              <w:top w:val="nil"/>
              <w:left w:val="nil"/>
              <w:bottom w:val="single" w:sz="4" w:space="0" w:color="auto"/>
              <w:right w:val="single" w:sz="4" w:space="0" w:color="auto"/>
            </w:tcBorders>
            <w:shd w:val="clear" w:color="auto" w:fill="auto"/>
            <w:noWrap/>
            <w:vAlign w:val="bottom"/>
            <w:hideMark/>
          </w:tcPr>
          <w:p w14:paraId="55AE3F64"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18C2B764"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0102335A"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c>
          <w:tcPr>
            <w:tcW w:w="0" w:type="auto"/>
            <w:gridSpan w:val="2"/>
            <w:tcBorders>
              <w:top w:val="single" w:sz="4" w:space="0" w:color="auto"/>
              <w:left w:val="nil"/>
              <w:bottom w:val="single" w:sz="4" w:space="0" w:color="auto"/>
              <w:right w:val="single" w:sz="4" w:space="0" w:color="000000"/>
            </w:tcBorders>
            <w:shd w:val="clear" w:color="000000" w:fill="DA9694"/>
            <w:noWrap/>
            <w:vAlign w:val="bottom"/>
            <w:hideMark/>
          </w:tcPr>
          <w:p w14:paraId="4C78A3C4"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4B2F6627"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746EC433"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5869D728"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6F6FF278"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34B5D6BD"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3EFBCEED"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5D3E31C3"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r>
      <w:tr w:rsidR="009B556F" w:rsidRPr="00E435C9" w14:paraId="4F6AAEA2" w14:textId="77777777" w:rsidTr="00323B3F">
        <w:trPr>
          <w:trHeight w:val="315"/>
        </w:trPr>
        <w:tc>
          <w:tcPr>
            <w:tcW w:w="0" w:type="auto"/>
            <w:tcBorders>
              <w:top w:val="nil"/>
              <w:left w:val="single" w:sz="4" w:space="0" w:color="auto"/>
              <w:bottom w:val="single" w:sz="4" w:space="0" w:color="auto"/>
              <w:right w:val="single" w:sz="4" w:space="0" w:color="auto"/>
            </w:tcBorders>
            <w:shd w:val="clear" w:color="000000" w:fill="9BBB59"/>
            <w:noWrap/>
            <w:vAlign w:val="bottom"/>
            <w:hideMark/>
          </w:tcPr>
          <w:p w14:paraId="6A19857B"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Hiring process</w:t>
            </w:r>
          </w:p>
        </w:tc>
        <w:tc>
          <w:tcPr>
            <w:tcW w:w="0" w:type="auto"/>
            <w:tcBorders>
              <w:top w:val="nil"/>
              <w:left w:val="nil"/>
              <w:bottom w:val="single" w:sz="4" w:space="0" w:color="auto"/>
              <w:right w:val="single" w:sz="4" w:space="0" w:color="auto"/>
            </w:tcBorders>
            <w:shd w:val="clear" w:color="auto" w:fill="auto"/>
            <w:noWrap/>
            <w:vAlign w:val="bottom"/>
            <w:hideMark/>
          </w:tcPr>
          <w:p w14:paraId="7022A968"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7CC9DFEE"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67A0B60E"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1B751606"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75DA9CF9"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c>
          <w:tcPr>
            <w:tcW w:w="0" w:type="auto"/>
            <w:gridSpan w:val="2"/>
            <w:tcBorders>
              <w:top w:val="single" w:sz="4" w:space="0" w:color="auto"/>
              <w:left w:val="nil"/>
              <w:bottom w:val="single" w:sz="4" w:space="0" w:color="auto"/>
              <w:right w:val="single" w:sz="4" w:space="0" w:color="000000"/>
            </w:tcBorders>
            <w:shd w:val="clear" w:color="000000" w:fill="DA9694"/>
            <w:noWrap/>
            <w:vAlign w:val="bottom"/>
            <w:hideMark/>
          </w:tcPr>
          <w:p w14:paraId="5EC4F085"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444C0618"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33929026"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18B0DBF2"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53F29A18"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1D0E79FD"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r>
      <w:tr w:rsidR="009B556F" w:rsidRPr="00E435C9" w14:paraId="01C9D246" w14:textId="77777777" w:rsidTr="00323B3F">
        <w:trPr>
          <w:trHeight w:val="315"/>
        </w:trPr>
        <w:tc>
          <w:tcPr>
            <w:tcW w:w="0" w:type="auto"/>
            <w:tcBorders>
              <w:top w:val="nil"/>
              <w:left w:val="single" w:sz="4" w:space="0" w:color="auto"/>
              <w:bottom w:val="single" w:sz="4" w:space="0" w:color="auto"/>
              <w:right w:val="single" w:sz="4" w:space="0" w:color="auto"/>
            </w:tcBorders>
            <w:shd w:val="clear" w:color="000000" w:fill="9BBB59"/>
            <w:noWrap/>
            <w:vAlign w:val="bottom"/>
            <w:hideMark/>
          </w:tcPr>
          <w:p w14:paraId="4ABA60E1"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xml:space="preserve">Training sessions </w:t>
            </w:r>
          </w:p>
        </w:tc>
        <w:tc>
          <w:tcPr>
            <w:tcW w:w="0" w:type="auto"/>
            <w:tcBorders>
              <w:top w:val="nil"/>
              <w:left w:val="nil"/>
              <w:bottom w:val="single" w:sz="4" w:space="0" w:color="auto"/>
              <w:right w:val="single" w:sz="4" w:space="0" w:color="auto"/>
            </w:tcBorders>
            <w:shd w:val="clear" w:color="auto" w:fill="auto"/>
            <w:noWrap/>
            <w:vAlign w:val="bottom"/>
            <w:hideMark/>
          </w:tcPr>
          <w:p w14:paraId="6B238462"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4C9A8BFA"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5FF8D0B5"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676B9641"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25702809"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5ABCB4BD"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c>
          <w:tcPr>
            <w:tcW w:w="0" w:type="auto"/>
            <w:gridSpan w:val="4"/>
            <w:tcBorders>
              <w:top w:val="single" w:sz="4" w:space="0" w:color="auto"/>
              <w:left w:val="nil"/>
              <w:bottom w:val="single" w:sz="4" w:space="0" w:color="auto"/>
              <w:right w:val="single" w:sz="4" w:space="0" w:color="000000"/>
            </w:tcBorders>
            <w:shd w:val="clear" w:color="000000" w:fill="DA9694"/>
            <w:noWrap/>
            <w:vAlign w:val="bottom"/>
            <w:hideMark/>
          </w:tcPr>
          <w:p w14:paraId="146E9DD7"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72A9F926"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7DC821E9"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r>
      <w:tr w:rsidR="009B556F" w:rsidRPr="00E435C9" w14:paraId="2B98F546" w14:textId="77777777" w:rsidTr="00323B3F">
        <w:trPr>
          <w:trHeight w:val="315"/>
        </w:trPr>
        <w:tc>
          <w:tcPr>
            <w:tcW w:w="0" w:type="auto"/>
            <w:tcBorders>
              <w:top w:val="nil"/>
              <w:left w:val="single" w:sz="4" w:space="0" w:color="auto"/>
              <w:bottom w:val="single" w:sz="4" w:space="0" w:color="auto"/>
              <w:right w:val="single" w:sz="4" w:space="0" w:color="auto"/>
            </w:tcBorders>
            <w:shd w:val="clear" w:color="000000" w:fill="9BBB59"/>
            <w:noWrap/>
            <w:vAlign w:val="bottom"/>
            <w:hideMark/>
          </w:tcPr>
          <w:p w14:paraId="369466D3"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xml:space="preserve">Launch of the mobile application service </w:t>
            </w:r>
          </w:p>
        </w:tc>
        <w:tc>
          <w:tcPr>
            <w:tcW w:w="0" w:type="auto"/>
            <w:tcBorders>
              <w:top w:val="nil"/>
              <w:left w:val="nil"/>
              <w:bottom w:val="single" w:sz="4" w:space="0" w:color="auto"/>
              <w:right w:val="single" w:sz="4" w:space="0" w:color="auto"/>
            </w:tcBorders>
            <w:shd w:val="clear" w:color="auto" w:fill="auto"/>
            <w:noWrap/>
            <w:vAlign w:val="bottom"/>
            <w:hideMark/>
          </w:tcPr>
          <w:p w14:paraId="76398A9D"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18879157"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23DF6417"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4C0F83A5"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0A3A411D"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77E0A5C9"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c>
          <w:tcPr>
            <w:tcW w:w="0" w:type="auto"/>
            <w:gridSpan w:val="2"/>
            <w:tcBorders>
              <w:top w:val="single" w:sz="4" w:space="0" w:color="auto"/>
              <w:left w:val="nil"/>
              <w:bottom w:val="single" w:sz="4" w:space="0" w:color="auto"/>
              <w:right w:val="single" w:sz="4" w:space="0" w:color="000000"/>
            </w:tcBorders>
            <w:shd w:val="clear" w:color="000000" w:fill="DA9694"/>
            <w:noWrap/>
            <w:vAlign w:val="bottom"/>
            <w:hideMark/>
          </w:tcPr>
          <w:p w14:paraId="00450F54"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7469AE01"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154547D1"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1DE0CA8F"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53C79B2D"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r>
      <w:tr w:rsidR="009B556F" w:rsidRPr="00E435C9" w14:paraId="21FF53D5" w14:textId="77777777" w:rsidTr="00323B3F">
        <w:trPr>
          <w:trHeight w:val="315"/>
        </w:trPr>
        <w:tc>
          <w:tcPr>
            <w:tcW w:w="0" w:type="auto"/>
            <w:tcBorders>
              <w:top w:val="nil"/>
              <w:left w:val="single" w:sz="4" w:space="0" w:color="auto"/>
              <w:bottom w:val="single" w:sz="4" w:space="0" w:color="auto"/>
              <w:right w:val="single" w:sz="4" w:space="0" w:color="auto"/>
            </w:tcBorders>
            <w:shd w:val="clear" w:color="000000" w:fill="9BBB59"/>
            <w:noWrap/>
            <w:vAlign w:val="bottom"/>
            <w:hideMark/>
          </w:tcPr>
          <w:p w14:paraId="260655CC" w14:textId="3433D150" w:rsidR="009B556F" w:rsidRPr="00E435C9" w:rsidRDefault="009B556F" w:rsidP="006061B3">
            <w:pPr>
              <w:spacing w:line="360" w:lineRule="auto"/>
              <w:ind w:left="720" w:firstLine="0"/>
              <w:rPr>
                <w:rFonts w:asciiTheme="minorHAnsi" w:hAnsiTheme="minorHAnsi" w:cstheme="minorHAnsi"/>
                <w:szCs w:val="24"/>
              </w:rPr>
            </w:pPr>
            <w:bookmarkStart w:id="7" w:name="_Hlk46261527"/>
            <w:r w:rsidRPr="00E435C9">
              <w:rPr>
                <w:rFonts w:asciiTheme="minorHAnsi" w:hAnsiTheme="minorHAnsi" w:cstheme="minorHAnsi"/>
                <w:szCs w:val="24"/>
              </w:rPr>
              <w:t>Marketing and prom</w:t>
            </w:r>
            <w:r w:rsidR="004A5CD4" w:rsidRPr="00E435C9">
              <w:rPr>
                <w:rFonts w:asciiTheme="minorHAnsi" w:hAnsiTheme="minorHAnsi" w:cstheme="minorHAnsi"/>
                <w:szCs w:val="24"/>
              </w:rPr>
              <w:t>o</w:t>
            </w:r>
            <w:r w:rsidRPr="00E435C9">
              <w:rPr>
                <w:rFonts w:asciiTheme="minorHAnsi" w:hAnsiTheme="minorHAnsi" w:cstheme="minorHAnsi"/>
                <w:szCs w:val="24"/>
              </w:rPr>
              <w:t>tions</w:t>
            </w:r>
            <w:bookmarkEnd w:id="7"/>
          </w:p>
        </w:tc>
        <w:tc>
          <w:tcPr>
            <w:tcW w:w="0" w:type="auto"/>
            <w:tcBorders>
              <w:top w:val="nil"/>
              <w:left w:val="nil"/>
              <w:bottom w:val="single" w:sz="4" w:space="0" w:color="auto"/>
              <w:right w:val="single" w:sz="4" w:space="0" w:color="auto"/>
            </w:tcBorders>
            <w:shd w:val="clear" w:color="auto" w:fill="auto"/>
            <w:noWrap/>
            <w:vAlign w:val="bottom"/>
            <w:hideMark/>
          </w:tcPr>
          <w:p w14:paraId="5C164501"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5D6225A8"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194B8642"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016A5EDB"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68C5B8F8"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c>
          <w:tcPr>
            <w:tcW w:w="0" w:type="auto"/>
            <w:gridSpan w:val="4"/>
            <w:tcBorders>
              <w:top w:val="single" w:sz="4" w:space="0" w:color="auto"/>
              <w:left w:val="nil"/>
              <w:bottom w:val="single" w:sz="4" w:space="0" w:color="auto"/>
              <w:right w:val="single" w:sz="4" w:space="0" w:color="000000"/>
            </w:tcBorders>
            <w:shd w:val="clear" w:color="000000" w:fill="DA9694"/>
            <w:noWrap/>
            <w:vAlign w:val="bottom"/>
            <w:hideMark/>
          </w:tcPr>
          <w:p w14:paraId="0455F1E4"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702D7711"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1B3DACB5"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28175407" w14:textId="77777777" w:rsidR="009B556F" w:rsidRPr="00E435C9" w:rsidRDefault="009B556F"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w:t>
            </w:r>
          </w:p>
        </w:tc>
      </w:tr>
    </w:tbl>
    <w:p w14:paraId="043770D9" w14:textId="77777777" w:rsidR="009B556F" w:rsidRPr="00E435C9" w:rsidRDefault="009B556F" w:rsidP="006061B3">
      <w:pPr>
        <w:spacing w:line="360" w:lineRule="auto"/>
        <w:rPr>
          <w:rFonts w:asciiTheme="minorHAnsi" w:hAnsiTheme="minorHAnsi" w:cstheme="minorHAnsi"/>
          <w:szCs w:val="24"/>
        </w:rPr>
      </w:pPr>
    </w:p>
    <w:p w14:paraId="43B39FE8" w14:textId="77777777" w:rsidR="00E435C9" w:rsidRDefault="00E435C9" w:rsidP="00E435C9">
      <w:pPr>
        <w:rPr>
          <w:rFonts w:asciiTheme="minorHAnsi" w:hAnsiTheme="minorHAnsi" w:cstheme="minorHAnsi"/>
          <w:szCs w:val="24"/>
        </w:rPr>
      </w:pPr>
    </w:p>
    <w:p w14:paraId="7198DB4D" w14:textId="77777777" w:rsidR="00E435C9" w:rsidRDefault="00E435C9" w:rsidP="00E435C9">
      <w:pPr>
        <w:rPr>
          <w:rFonts w:asciiTheme="minorHAnsi" w:hAnsiTheme="minorHAnsi" w:cstheme="minorHAnsi"/>
          <w:szCs w:val="24"/>
        </w:rPr>
      </w:pPr>
    </w:p>
    <w:p w14:paraId="07D07DA7" w14:textId="77777777" w:rsidR="00E435C9" w:rsidRDefault="00E435C9" w:rsidP="00E435C9">
      <w:pPr>
        <w:rPr>
          <w:rFonts w:asciiTheme="minorHAnsi" w:hAnsiTheme="minorHAnsi" w:cstheme="minorHAnsi"/>
          <w:szCs w:val="24"/>
        </w:rPr>
      </w:pPr>
    </w:p>
    <w:p w14:paraId="6297BD09" w14:textId="77777777" w:rsidR="00E435C9" w:rsidRDefault="00E435C9" w:rsidP="00E435C9">
      <w:pPr>
        <w:rPr>
          <w:rFonts w:asciiTheme="minorHAnsi" w:hAnsiTheme="minorHAnsi" w:cstheme="minorHAnsi"/>
          <w:szCs w:val="24"/>
        </w:rPr>
      </w:pPr>
    </w:p>
    <w:p w14:paraId="7FC53554" w14:textId="77777777" w:rsidR="00E435C9" w:rsidRDefault="00E435C9" w:rsidP="00E435C9">
      <w:pPr>
        <w:rPr>
          <w:rFonts w:asciiTheme="minorHAnsi" w:hAnsiTheme="minorHAnsi" w:cstheme="minorHAnsi"/>
          <w:szCs w:val="24"/>
        </w:rPr>
      </w:pPr>
    </w:p>
    <w:p w14:paraId="348181A9" w14:textId="77777777" w:rsidR="00E435C9" w:rsidRDefault="00E435C9" w:rsidP="00E435C9">
      <w:pPr>
        <w:rPr>
          <w:rFonts w:asciiTheme="minorHAnsi" w:hAnsiTheme="minorHAnsi" w:cstheme="minorHAnsi"/>
          <w:szCs w:val="24"/>
        </w:rPr>
      </w:pPr>
    </w:p>
    <w:p w14:paraId="36E998D7" w14:textId="77777777" w:rsidR="00E435C9" w:rsidRDefault="00E435C9" w:rsidP="00E435C9">
      <w:pPr>
        <w:rPr>
          <w:rFonts w:asciiTheme="minorHAnsi" w:hAnsiTheme="minorHAnsi" w:cstheme="minorHAnsi"/>
          <w:szCs w:val="24"/>
        </w:rPr>
      </w:pPr>
    </w:p>
    <w:p w14:paraId="02D6E796" w14:textId="77777777" w:rsidR="00E435C9" w:rsidRDefault="00E435C9" w:rsidP="00E435C9">
      <w:pPr>
        <w:rPr>
          <w:rFonts w:asciiTheme="minorHAnsi" w:hAnsiTheme="minorHAnsi" w:cstheme="minorHAnsi"/>
          <w:szCs w:val="24"/>
        </w:rPr>
      </w:pPr>
    </w:p>
    <w:p w14:paraId="3AF0BD50" w14:textId="0549FF61" w:rsidR="008E35BB" w:rsidRPr="00E435C9" w:rsidRDefault="008E35BB" w:rsidP="00E435C9">
      <w:pPr>
        <w:ind w:firstLine="0"/>
        <w:rPr>
          <w:rFonts w:asciiTheme="minorHAnsi" w:hAnsiTheme="minorHAnsi" w:cstheme="minorHAnsi"/>
          <w:b/>
          <w:bCs/>
          <w:szCs w:val="24"/>
        </w:rPr>
      </w:pPr>
      <w:r w:rsidRPr="00E435C9">
        <w:rPr>
          <w:rFonts w:asciiTheme="minorHAnsi" w:hAnsiTheme="minorHAnsi" w:cstheme="minorHAnsi"/>
          <w:b/>
          <w:bCs/>
          <w:szCs w:val="24"/>
        </w:rPr>
        <w:t xml:space="preserve">PERT </w:t>
      </w:r>
      <w:r w:rsidR="0070497E" w:rsidRPr="00E435C9">
        <w:rPr>
          <w:rFonts w:asciiTheme="minorHAnsi" w:hAnsiTheme="minorHAnsi" w:cstheme="minorHAnsi"/>
          <w:b/>
          <w:bCs/>
          <w:szCs w:val="24"/>
        </w:rPr>
        <w:t>C</w:t>
      </w:r>
      <w:r w:rsidRPr="00E435C9">
        <w:rPr>
          <w:rFonts w:asciiTheme="minorHAnsi" w:hAnsiTheme="minorHAnsi" w:cstheme="minorHAnsi"/>
          <w:b/>
          <w:bCs/>
          <w:szCs w:val="24"/>
        </w:rPr>
        <w:t xml:space="preserve">hart </w:t>
      </w:r>
    </w:p>
    <w:p w14:paraId="4F1B5376" w14:textId="216B9EF1" w:rsidR="00D00147" w:rsidRPr="00E435C9" w:rsidRDefault="00DA111D" w:rsidP="00E435C9">
      <w:pPr>
        <w:pStyle w:val="ListParagraph"/>
        <w:spacing w:line="360" w:lineRule="auto"/>
        <w:rPr>
          <w:rFonts w:asciiTheme="minorHAnsi" w:hAnsiTheme="minorHAnsi" w:cstheme="minorHAnsi"/>
          <w:szCs w:val="24"/>
        </w:rPr>
      </w:pPr>
      <w:r w:rsidRPr="00E435C9">
        <w:rPr>
          <w:rFonts w:asciiTheme="minorHAnsi" w:hAnsiTheme="minorHAnsi" w:cstheme="minorHAnsi"/>
          <w:noProof/>
          <w:szCs w:val="24"/>
        </w:rPr>
        <w:drawing>
          <wp:inline distT="0" distB="0" distL="0" distR="0" wp14:anchorId="2F78AE2A" wp14:editId="20966F90">
            <wp:extent cx="5097034" cy="2752725"/>
            <wp:effectExtent l="0" t="0" r="889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duotone>
                        <a:prstClr val="black"/>
                        <a:schemeClr val="accent6">
                          <a:tint val="45000"/>
                          <a:satMod val="400000"/>
                        </a:schemeClr>
                      </a:duotone>
                      <a:extLst>
                        <a:ext uri="{28A0092B-C50C-407E-A947-70E740481C1C}">
                          <a14:useLocalDpi xmlns:a14="http://schemas.microsoft.com/office/drawing/2010/main" val="0"/>
                        </a:ext>
                      </a:extLst>
                    </a:blip>
                    <a:srcRect/>
                    <a:stretch>
                      <a:fillRect/>
                    </a:stretch>
                  </pic:blipFill>
                  <pic:spPr bwMode="auto">
                    <a:xfrm>
                      <a:off x="0" y="0"/>
                      <a:ext cx="5101583" cy="2755182"/>
                    </a:xfrm>
                    <a:prstGeom prst="rect">
                      <a:avLst/>
                    </a:prstGeom>
                    <a:noFill/>
                    <a:ln>
                      <a:noFill/>
                    </a:ln>
                  </pic:spPr>
                </pic:pic>
              </a:graphicData>
            </a:graphic>
          </wp:inline>
        </w:drawing>
      </w:r>
    </w:p>
    <w:p w14:paraId="12E72520" w14:textId="7DBD418D" w:rsidR="00A5370B" w:rsidRPr="00E435C9" w:rsidRDefault="00A5370B" w:rsidP="006061B3">
      <w:pPr>
        <w:spacing w:line="360" w:lineRule="auto"/>
        <w:rPr>
          <w:rFonts w:asciiTheme="minorHAnsi" w:hAnsiTheme="minorHAnsi" w:cstheme="minorHAnsi"/>
          <w:szCs w:val="24"/>
        </w:rPr>
      </w:pPr>
    </w:p>
    <w:p w14:paraId="409B703E" w14:textId="2B8BF3EE" w:rsidR="008E35BB" w:rsidRPr="00E435C9" w:rsidRDefault="008E35BB" w:rsidP="006061B3">
      <w:pPr>
        <w:pStyle w:val="Heading1"/>
        <w:spacing w:line="360" w:lineRule="auto"/>
        <w:rPr>
          <w:rFonts w:asciiTheme="minorHAnsi" w:hAnsiTheme="minorHAnsi" w:cstheme="minorHAnsi"/>
          <w:i w:val="0"/>
          <w:sz w:val="28"/>
          <w:szCs w:val="28"/>
        </w:rPr>
      </w:pPr>
      <w:bookmarkStart w:id="8" w:name="_Toc48951295"/>
      <w:r w:rsidRPr="00E435C9">
        <w:rPr>
          <w:rFonts w:asciiTheme="minorHAnsi" w:hAnsiTheme="minorHAnsi" w:cstheme="minorHAnsi"/>
          <w:i w:val="0"/>
          <w:sz w:val="28"/>
          <w:szCs w:val="28"/>
        </w:rPr>
        <w:t>Implementation Plan</w:t>
      </w:r>
      <w:bookmarkEnd w:id="8"/>
      <w:r w:rsidRPr="00E435C9">
        <w:rPr>
          <w:rFonts w:asciiTheme="minorHAnsi" w:hAnsiTheme="minorHAnsi" w:cstheme="minorHAnsi"/>
          <w:i w:val="0"/>
          <w:sz w:val="28"/>
          <w:szCs w:val="28"/>
        </w:rPr>
        <w:t xml:space="preserve"> </w:t>
      </w:r>
    </w:p>
    <w:tbl>
      <w:tblPr>
        <w:tblStyle w:val="GridTable4-Accent61"/>
        <w:tblW w:w="0" w:type="auto"/>
        <w:tblLook w:val="04A0" w:firstRow="1" w:lastRow="0" w:firstColumn="1" w:lastColumn="0" w:noHBand="0" w:noVBand="1"/>
      </w:tblPr>
      <w:tblGrid>
        <w:gridCol w:w="4675"/>
        <w:gridCol w:w="4675"/>
      </w:tblGrid>
      <w:tr w:rsidR="005739CD" w:rsidRPr="00E435C9" w14:paraId="47F86DE7" w14:textId="77777777" w:rsidTr="00323B3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482B3204" w14:textId="64AE5138" w:rsidR="005739CD" w:rsidRPr="00E435C9" w:rsidRDefault="005739CD"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xml:space="preserve">PRIORITY AREA </w:t>
            </w:r>
          </w:p>
        </w:tc>
        <w:tc>
          <w:tcPr>
            <w:tcW w:w="4675" w:type="dxa"/>
          </w:tcPr>
          <w:p w14:paraId="3C2A908E" w14:textId="64516AFC" w:rsidR="005739CD" w:rsidRPr="00E435C9" w:rsidRDefault="00577057" w:rsidP="006061B3">
            <w:pPr>
              <w:spacing w:line="360" w:lineRule="auto"/>
              <w:ind w:left="720" w:firstLine="0"/>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szCs w:val="24"/>
              </w:rPr>
            </w:pPr>
            <w:r w:rsidRPr="00E435C9">
              <w:rPr>
                <w:rFonts w:asciiTheme="minorHAnsi" w:hAnsiTheme="minorHAnsi" w:cstheme="minorHAnsi"/>
                <w:szCs w:val="24"/>
              </w:rPr>
              <w:t xml:space="preserve">The </w:t>
            </w:r>
            <w:r w:rsidR="00751218" w:rsidRPr="00E435C9">
              <w:rPr>
                <w:rFonts w:asciiTheme="minorHAnsi" w:hAnsiTheme="minorHAnsi" w:cstheme="minorHAnsi"/>
                <w:szCs w:val="24"/>
              </w:rPr>
              <w:t xml:space="preserve">Emergency Moto Ambulance Service </w:t>
            </w:r>
          </w:p>
        </w:tc>
      </w:tr>
      <w:tr w:rsidR="005739CD" w:rsidRPr="00E435C9" w14:paraId="5478E133" w14:textId="77777777" w:rsidTr="00323B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209D1A5A" w14:textId="7D6A946D" w:rsidR="005739CD" w:rsidRPr="00E435C9" w:rsidRDefault="005739CD"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GOAL</w:t>
            </w:r>
          </w:p>
        </w:tc>
        <w:tc>
          <w:tcPr>
            <w:tcW w:w="4675" w:type="dxa"/>
          </w:tcPr>
          <w:p w14:paraId="4608A398" w14:textId="70BFED70" w:rsidR="005739CD" w:rsidRPr="00E435C9" w:rsidRDefault="00663EA8" w:rsidP="006061B3">
            <w:pPr>
              <w:spacing w:line="360" w:lineRule="auto"/>
              <w:ind w:left="720" w:firstLine="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Cs w:val="24"/>
              </w:rPr>
            </w:pPr>
            <w:r w:rsidRPr="00E435C9">
              <w:rPr>
                <w:rFonts w:asciiTheme="minorHAnsi" w:hAnsiTheme="minorHAnsi" w:cstheme="minorHAnsi"/>
                <w:szCs w:val="24"/>
              </w:rPr>
              <w:t xml:space="preserve">To give emergency treatment to the patients who are suffering from the </w:t>
            </w:r>
            <w:r w:rsidR="009868B4" w:rsidRPr="00E435C9">
              <w:rPr>
                <w:rFonts w:asciiTheme="minorHAnsi" w:hAnsiTheme="minorHAnsi" w:cstheme="minorHAnsi"/>
                <w:szCs w:val="24"/>
              </w:rPr>
              <w:t xml:space="preserve">cardiac  arrest </w:t>
            </w:r>
          </w:p>
        </w:tc>
      </w:tr>
    </w:tbl>
    <w:p w14:paraId="3319CC80" w14:textId="77777777" w:rsidR="005C1C84" w:rsidRPr="00E435C9" w:rsidRDefault="005C1C84" w:rsidP="006061B3">
      <w:pPr>
        <w:spacing w:line="360" w:lineRule="auto"/>
        <w:rPr>
          <w:rFonts w:asciiTheme="minorHAnsi" w:hAnsiTheme="minorHAnsi" w:cstheme="minorHAnsi"/>
          <w:szCs w:val="24"/>
        </w:rPr>
      </w:pPr>
    </w:p>
    <w:tbl>
      <w:tblPr>
        <w:tblStyle w:val="GridTable5Dark-Accent61"/>
        <w:tblW w:w="0" w:type="auto"/>
        <w:tblLook w:val="04A0" w:firstRow="1" w:lastRow="0" w:firstColumn="1" w:lastColumn="0" w:noHBand="0" w:noVBand="1"/>
      </w:tblPr>
      <w:tblGrid>
        <w:gridCol w:w="5051"/>
        <w:gridCol w:w="4268"/>
      </w:tblGrid>
      <w:tr w:rsidR="00B02BBB" w:rsidRPr="00E435C9" w14:paraId="10164D33" w14:textId="0D86E83B" w:rsidTr="00323B3F">
        <w:trPr>
          <w:cnfStyle w:val="100000000000" w:firstRow="1" w:lastRow="0" w:firstColumn="0" w:lastColumn="0" w:oddVBand="0" w:evenVBand="0" w:oddHBand="0" w:evenHBand="0" w:firstRowFirstColumn="0" w:firstRowLastColumn="0" w:lastRowFirstColumn="0" w:lastRowLastColumn="0"/>
          <w:trHeight w:val="237"/>
        </w:trPr>
        <w:tc>
          <w:tcPr>
            <w:cnfStyle w:val="001000000000" w:firstRow="0" w:lastRow="0" w:firstColumn="1" w:lastColumn="0" w:oddVBand="0" w:evenVBand="0" w:oddHBand="0" w:evenHBand="0" w:firstRowFirstColumn="0" w:firstRowLastColumn="0" w:lastRowFirstColumn="0" w:lastRowLastColumn="0"/>
            <w:tcW w:w="5051" w:type="dxa"/>
          </w:tcPr>
          <w:p w14:paraId="56A46715" w14:textId="117114C7" w:rsidR="00B02BBB" w:rsidRPr="00E435C9" w:rsidRDefault="00B02BBB"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xml:space="preserve">Short Term Indicators </w:t>
            </w:r>
          </w:p>
        </w:tc>
        <w:tc>
          <w:tcPr>
            <w:tcW w:w="4268" w:type="dxa"/>
          </w:tcPr>
          <w:p w14:paraId="0B87E98B" w14:textId="09FDBCA0" w:rsidR="00B02BBB" w:rsidRPr="00E435C9" w:rsidRDefault="00B02BBB" w:rsidP="006061B3">
            <w:pPr>
              <w:spacing w:line="360" w:lineRule="auto"/>
              <w:ind w:left="720" w:firstLine="0"/>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szCs w:val="24"/>
              </w:rPr>
            </w:pPr>
            <w:r w:rsidRPr="00E435C9">
              <w:rPr>
                <w:rFonts w:asciiTheme="minorHAnsi" w:hAnsiTheme="minorHAnsi" w:cstheme="minorHAnsi"/>
                <w:szCs w:val="24"/>
              </w:rPr>
              <w:t xml:space="preserve">Frequency </w:t>
            </w:r>
          </w:p>
        </w:tc>
      </w:tr>
      <w:tr w:rsidR="00B02BBB" w:rsidRPr="00E435C9" w14:paraId="4D9ECC5A" w14:textId="52ABFF76" w:rsidTr="00323B3F">
        <w:trPr>
          <w:cnfStyle w:val="000000100000" w:firstRow="0" w:lastRow="0" w:firstColumn="0" w:lastColumn="0" w:oddVBand="0" w:evenVBand="0" w:oddHBand="1" w:evenHBand="0" w:firstRowFirstColumn="0" w:firstRowLastColumn="0" w:lastRowFirstColumn="0" w:lastRowLastColumn="0"/>
          <w:trHeight w:val="938"/>
        </w:trPr>
        <w:tc>
          <w:tcPr>
            <w:cnfStyle w:val="001000000000" w:firstRow="0" w:lastRow="0" w:firstColumn="1" w:lastColumn="0" w:oddVBand="0" w:evenVBand="0" w:oddHBand="0" w:evenHBand="0" w:firstRowFirstColumn="0" w:firstRowLastColumn="0" w:lastRowFirstColumn="0" w:lastRowLastColumn="0"/>
            <w:tcW w:w="5051" w:type="dxa"/>
          </w:tcPr>
          <w:p w14:paraId="429C5B7E" w14:textId="1EAA5C0C" w:rsidR="00B02BBB" w:rsidRPr="00E435C9" w:rsidRDefault="00B02BBB"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xml:space="preserve">By the month of December, provide the service of emergency moto ambulance to at least 6 different areas </w:t>
            </w:r>
          </w:p>
        </w:tc>
        <w:tc>
          <w:tcPr>
            <w:tcW w:w="4268" w:type="dxa"/>
          </w:tcPr>
          <w:p w14:paraId="2B742F3B" w14:textId="03870252" w:rsidR="00B02BBB" w:rsidRPr="00E435C9" w:rsidRDefault="00B02BBB" w:rsidP="006061B3">
            <w:pPr>
              <w:spacing w:line="360" w:lineRule="auto"/>
              <w:ind w:left="720" w:firstLine="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Cs w:val="24"/>
              </w:rPr>
            </w:pPr>
            <w:r w:rsidRPr="00E435C9">
              <w:rPr>
                <w:rFonts w:asciiTheme="minorHAnsi" w:hAnsiTheme="minorHAnsi" w:cstheme="minorHAnsi"/>
                <w:szCs w:val="24"/>
              </w:rPr>
              <w:t xml:space="preserve">Quarterly </w:t>
            </w:r>
          </w:p>
        </w:tc>
      </w:tr>
      <w:tr w:rsidR="00B02BBB" w:rsidRPr="00E435C9" w14:paraId="6C087B2A" w14:textId="77777777" w:rsidTr="00323B3F">
        <w:trPr>
          <w:trHeight w:val="938"/>
        </w:trPr>
        <w:tc>
          <w:tcPr>
            <w:cnfStyle w:val="001000000000" w:firstRow="0" w:lastRow="0" w:firstColumn="1" w:lastColumn="0" w:oddVBand="0" w:evenVBand="0" w:oddHBand="0" w:evenHBand="0" w:firstRowFirstColumn="0" w:firstRowLastColumn="0" w:lastRowFirstColumn="0" w:lastRowLastColumn="0"/>
            <w:tcW w:w="5051" w:type="dxa"/>
          </w:tcPr>
          <w:p w14:paraId="4091C53F" w14:textId="707E35F1" w:rsidR="00B02BBB" w:rsidRPr="00E435C9" w:rsidRDefault="00B02BBB"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xml:space="preserve">By the month of December, decrease the number of deaths through timely provision of the service </w:t>
            </w:r>
          </w:p>
        </w:tc>
        <w:tc>
          <w:tcPr>
            <w:tcW w:w="4268" w:type="dxa"/>
          </w:tcPr>
          <w:p w14:paraId="0E0835E6" w14:textId="79818FF2" w:rsidR="00B02BBB" w:rsidRPr="00E435C9" w:rsidRDefault="00B02BBB" w:rsidP="006061B3">
            <w:pPr>
              <w:spacing w:line="360" w:lineRule="auto"/>
              <w:ind w:left="720" w:firstLine="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Cs w:val="24"/>
              </w:rPr>
            </w:pPr>
            <w:r w:rsidRPr="00E435C9">
              <w:rPr>
                <w:rFonts w:asciiTheme="minorHAnsi" w:hAnsiTheme="minorHAnsi" w:cstheme="minorHAnsi"/>
                <w:szCs w:val="24"/>
              </w:rPr>
              <w:t xml:space="preserve">Quarterly </w:t>
            </w:r>
          </w:p>
        </w:tc>
      </w:tr>
      <w:tr w:rsidR="00B02BBB" w:rsidRPr="00E435C9" w14:paraId="3B2A45D5" w14:textId="0EC937AB" w:rsidTr="00323B3F">
        <w:trPr>
          <w:cnfStyle w:val="000000100000" w:firstRow="0" w:lastRow="0" w:firstColumn="0" w:lastColumn="0" w:oddVBand="0" w:evenVBand="0" w:oddHBand="1" w:evenHBand="0" w:firstRowFirstColumn="0" w:firstRowLastColumn="0" w:lastRowFirstColumn="0" w:lastRowLastColumn="0"/>
          <w:trHeight w:val="237"/>
        </w:trPr>
        <w:tc>
          <w:tcPr>
            <w:cnfStyle w:val="001000000000" w:firstRow="0" w:lastRow="0" w:firstColumn="1" w:lastColumn="0" w:oddVBand="0" w:evenVBand="0" w:oddHBand="0" w:evenHBand="0" w:firstRowFirstColumn="0" w:firstRowLastColumn="0" w:lastRowFirstColumn="0" w:lastRowLastColumn="0"/>
            <w:tcW w:w="5051" w:type="dxa"/>
          </w:tcPr>
          <w:p w14:paraId="60127501" w14:textId="60030A02" w:rsidR="00B02BBB" w:rsidRPr="00E435C9" w:rsidRDefault="00B02BBB"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 xml:space="preserve">Long Term Indicators </w:t>
            </w:r>
          </w:p>
        </w:tc>
        <w:tc>
          <w:tcPr>
            <w:tcW w:w="4268" w:type="dxa"/>
          </w:tcPr>
          <w:p w14:paraId="58695ACF" w14:textId="55281614" w:rsidR="00B02BBB" w:rsidRPr="00E435C9" w:rsidRDefault="00B02BBB" w:rsidP="006061B3">
            <w:pPr>
              <w:spacing w:line="360" w:lineRule="auto"/>
              <w:ind w:left="720" w:firstLine="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Cs w:val="24"/>
              </w:rPr>
            </w:pPr>
            <w:r w:rsidRPr="00E435C9">
              <w:rPr>
                <w:rFonts w:asciiTheme="minorHAnsi" w:hAnsiTheme="minorHAnsi" w:cstheme="minorHAnsi"/>
                <w:szCs w:val="24"/>
              </w:rPr>
              <w:t xml:space="preserve">Frequency </w:t>
            </w:r>
          </w:p>
        </w:tc>
      </w:tr>
      <w:tr w:rsidR="00B02BBB" w:rsidRPr="00E435C9" w14:paraId="7EB6250D" w14:textId="77777777" w:rsidTr="00323B3F">
        <w:trPr>
          <w:trHeight w:val="462"/>
        </w:trPr>
        <w:tc>
          <w:tcPr>
            <w:cnfStyle w:val="001000000000" w:firstRow="0" w:lastRow="0" w:firstColumn="1" w:lastColumn="0" w:oddVBand="0" w:evenVBand="0" w:oddHBand="0" w:evenHBand="0" w:firstRowFirstColumn="0" w:firstRowLastColumn="0" w:lastRowFirstColumn="0" w:lastRowLastColumn="0"/>
            <w:tcW w:w="5051" w:type="dxa"/>
          </w:tcPr>
          <w:p w14:paraId="18284508" w14:textId="10E044FD" w:rsidR="00484FFE" w:rsidRPr="00E435C9" w:rsidRDefault="00FE2A71" w:rsidP="006061B3">
            <w:pPr>
              <w:spacing w:line="360" w:lineRule="auto"/>
              <w:ind w:left="720" w:firstLine="0"/>
              <w:rPr>
                <w:rFonts w:asciiTheme="minorHAnsi" w:hAnsiTheme="minorHAnsi" w:cstheme="minorHAnsi"/>
                <w:szCs w:val="24"/>
              </w:rPr>
            </w:pPr>
            <w:r w:rsidRPr="00E435C9">
              <w:rPr>
                <w:rFonts w:asciiTheme="minorHAnsi" w:hAnsiTheme="minorHAnsi" w:cstheme="minorHAnsi"/>
                <w:szCs w:val="24"/>
              </w:rPr>
              <w:t>In the next two years,</w:t>
            </w:r>
            <w:r w:rsidR="00484FFE" w:rsidRPr="00E435C9">
              <w:rPr>
                <w:rFonts w:asciiTheme="minorHAnsi" w:hAnsiTheme="minorHAnsi" w:cstheme="minorHAnsi"/>
                <w:szCs w:val="24"/>
              </w:rPr>
              <w:t xml:space="preserve"> expand this project to different areas in the UK</w:t>
            </w:r>
          </w:p>
        </w:tc>
        <w:tc>
          <w:tcPr>
            <w:tcW w:w="4268" w:type="dxa"/>
          </w:tcPr>
          <w:p w14:paraId="31254ADF" w14:textId="3420F9FF" w:rsidR="00B02BBB" w:rsidRPr="00E435C9" w:rsidRDefault="00484FFE" w:rsidP="006061B3">
            <w:pPr>
              <w:spacing w:line="360" w:lineRule="auto"/>
              <w:ind w:left="720" w:firstLine="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Cs w:val="24"/>
              </w:rPr>
            </w:pPr>
            <w:r w:rsidRPr="00E435C9">
              <w:rPr>
                <w:rFonts w:asciiTheme="minorHAnsi" w:hAnsiTheme="minorHAnsi" w:cstheme="minorHAnsi"/>
                <w:szCs w:val="24"/>
              </w:rPr>
              <w:t xml:space="preserve">2 years </w:t>
            </w:r>
          </w:p>
        </w:tc>
      </w:tr>
    </w:tbl>
    <w:p w14:paraId="3F730302" w14:textId="35EEAD14" w:rsidR="00D61E33" w:rsidRPr="00E435C9" w:rsidRDefault="00D61E33" w:rsidP="006061B3">
      <w:pPr>
        <w:spacing w:line="360" w:lineRule="auto"/>
        <w:rPr>
          <w:rFonts w:asciiTheme="minorHAnsi" w:hAnsiTheme="minorHAnsi" w:cstheme="minorHAnsi"/>
          <w:szCs w:val="24"/>
        </w:rPr>
      </w:pPr>
    </w:p>
    <w:tbl>
      <w:tblPr>
        <w:tblStyle w:val="GridTable6Colorful-Accent61"/>
        <w:tblW w:w="0" w:type="auto"/>
        <w:tblLook w:val="04A0" w:firstRow="1" w:lastRow="0" w:firstColumn="1" w:lastColumn="0" w:noHBand="0" w:noVBand="1"/>
      </w:tblPr>
      <w:tblGrid>
        <w:gridCol w:w="1718"/>
        <w:gridCol w:w="1042"/>
        <w:gridCol w:w="1497"/>
        <w:gridCol w:w="3040"/>
        <w:gridCol w:w="2053"/>
      </w:tblGrid>
      <w:tr w:rsidR="00831762" w:rsidRPr="00E435C9" w14:paraId="6FA45FEC" w14:textId="77777777" w:rsidTr="00444852">
        <w:trPr>
          <w:cnfStyle w:val="100000000000" w:firstRow="1" w:lastRow="0" w:firstColumn="0" w:lastColumn="0" w:oddVBand="0" w:evenVBand="0" w:oddHBand="0" w:evenHBand="0" w:firstRowFirstColumn="0" w:firstRowLastColumn="0" w:lastRowFirstColumn="0" w:lastRowLastColumn="0"/>
          <w:trHeight w:val="287"/>
        </w:trPr>
        <w:tc>
          <w:tcPr>
            <w:cnfStyle w:val="001000000000" w:firstRow="0" w:lastRow="0" w:firstColumn="1" w:lastColumn="0" w:oddVBand="0" w:evenVBand="0" w:oddHBand="0" w:evenHBand="0" w:firstRowFirstColumn="0" w:firstRowLastColumn="0" w:lastRowFirstColumn="0" w:lastRowLastColumn="0"/>
            <w:tcW w:w="0" w:type="auto"/>
            <w:gridSpan w:val="5"/>
          </w:tcPr>
          <w:p w14:paraId="5B5534BA" w14:textId="6E01EE98" w:rsidR="00ED24E1" w:rsidRPr="00E435C9" w:rsidRDefault="00ED24E1" w:rsidP="006061B3">
            <w:pPr>
              <w:spacing w:line="360" w:lineRule="auto"/>
              <w:ind w:left="720" w:firstLine="0"/>
              <w:jc w:val="center"/>
              <w:rPr>
                <w:rFonts w:asciiTheme="minorHAnsi" w:hAnsiTheme="minorHAnsi" w:cstheme="minorHAnsi"/>
                <w:color w:val="auto"/>
                <w:szCs w:val="24"/>
              </w:rPr>
            </w:pPr>
            <w:r w:rsidRPr="00E435C9">
              <w:rPr>
                <w:rFonts w:asciiTheme="minorHAnsi" w:hAnsiTheme="minorHAnsi" w:cstheme="minorHAnsi"/>
                <w:color w:val="auto"/>
                <w:szCs w:val="24"/>
              </w:rPr>
              <w:t>ACTION PLAN</w:t>
            </w:r>
          </w:p>
        </w:tc>
      </w:tr>
      <w:tr w:rsidR="00831762" w:rsidRPr="00E435C9" w14:paraId="12C940BD" w14:textId="77777777" w:rsidTr="00444852">
        <w:trPr>
          <w:cnfStyle w:val="000000100000" w:firstRow="0" w:lastRow="0" w:firstColumn="0" w:lastColumn="0" w:oddVBand="0" w:evenVBand="0" w:oddHBand="1" w:evenHBand="0" w:firstRowFirstColumn="0" w:firstRowLastColumn="0" w:lastRowFirstColumn="0" w:lastRowLastColumn="0"/>
          <w:trHeight w:val="913"/>
        </w:trPr>
        <w:tc>
          <w:tcPr>
            <w:cnfStyle w:val="001000000000" w:firstRow="0" w:lastRow="0" w:firstColumn="1" w:lastColumn="0" w:oddVBand="0" w:evenVBand="0" w:oddHBand="0" w:evenHBand="0" w:firstRowFirstColumn="0" w:firstRowLastColumn="0" w:lastRowFirstColumn="0" w:lastRowLastColumn="0"/>
            <w:tcW w:w="0" w:type="auto"/>
          </w:tcPr>
          <w:p w14:paraId="1000E00A" w14:textId="3319A17C" w:rsidR="00ED24E1" w:rsidRPr="00E435C9" w:rsidRDefault="00ED24E1" w:rsidP="006061B3">
            <w:pPr>
              <w:spacing w:line="360" w:lineRule="auto"/>
              <w:ind w:firstLine="0"/>
              <w:rPr>
                <w:rFonts w:asciiTheme="minorHAnsi" w:hAnsiTheme="minorHAnsi" w:cstheme="minorHAnsi"/>
                <w:color w:val="auto"/>
                <w:szCs w:val="24"/>
              </w:rPr>
            </w:pPr>
            <w:r w:rsidRPr="00E435C9">
              <w:rPr>
                <w:rFonts w:asciiTheme="minorHAnsi" w:hAnsiTheme="minorHAnsi" w:cstheme="minorHAnsi"/>
                <w:color w:val="auto"/>
                <w:szCs w:val="24"/>
              </w:rPr>
              <w:t xml:space="preserve">Activity </w:t>
            </w:r>
          </w:p>
        </w:tc>
        <w:tc>
          <w:tcPr>
            <w:tcW w:w="0" w:type="auto"/>
          </w:tcPr>
          <w:p w14:paraId="0C9FAA7D" w14:textId="397C3BEF" w:rsidR="00ED24E1" w:rsidRPr="00E435C9" w:rsidRDefault="00ED24E1" w:rsidP="006061B3">
            <w:pPr>
              <w:spacing w:line="360" w:lineRule="auto"/>
              <w:ind w:firstLine="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 xml:space="preserve">Target Date </w:t>
            </w:r>
          </w:p>
        </w:tc>
        <w:tc>
          <w:tcPr>
            <w:tcW w:w="0" w:type="auto"/>
          </w:tcPr>
          <w:p w14:paraId="645C427E" w14:textId="4B00A5DE" w:rsidR="00ED24E1" w:rsidRPr="00E435C9" w:rsidRDefault="00ED24E1" w:rsidP="006061B3">
            <w:pPr>
              <w:spacing w:line="360" w:lineRule="auto"/>
              <w:ind w:firstLine="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 xml:space="preserve">Resources Required </w:t>
            </w:r>
          </w:p>
        </w:tc>
        <w:tc>
          <w:tcPr>
            <w:tcW w:w="0" w:type="auto"/>
          </w:tcPr>
          <w:p w14:paraId="426FC7BF" w14:textId="28D34837" w:rsidR="00ED24E1" w:rsidRPr="00E435C9" w:rsidRDefault="00ED24E1" w:rsidP="006061B3">
            <w:pPr>
              <w:spacing w:line="360" w:lineRule="auto"/>
              <w:ind w:left="720" w:firstLine="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Lead person/</w:t>
            </w:r>
            <w:r w:rsidR="007031B7" w:rsidRPr="00E435C9">
              <w:rPr>
                <w:rFonts w:asciiTheme="minorHAnsi" w:hAnsiTheme="minorHAnsi" w:cstheme="minorHAnsi"/>
                <w:color w:val="auto"/>
                <w:szCs w:val="24"/>
              </w:rPr>
              <w:t>Organis</w:t>
            </w:r>
            <w:r w:rsidRPr="00E435C9">
              <w:rPr>
                <w:rFonts w:asciiTheme="minorHAnsi" w:hAnsiTheme="minorHAnsi" w:cstheme="minorHAnsi"/>
                <w:color w:val="auto"/>
                <w:szCs w:val="24"/>
              </w:rPr>
              <w:t xml:space="preserve">ation </w:t>
            </w:r>
          </w:p>
        </w:tc>
        <w:tc>
          <w:tcPr>
            <w:tcW w:w="0" w:type="auto"/>
          </w:tcPr>
          <w:p w14:paraId="554EBA69" w14:textId="694DB93D" w:rsidR="00ED24E1" w:rsidRPr="00E435C9" w:rsidRDefault="00ED24E1" w:rsidP="006061B3">
            <w:pPr>
              <w:spacing w:line="360" w:lineRule="auto"/>
              <w:ind w:firstLine="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 xml:space="preserve">Anticipated product or result </w:t>
            </w:r>
          </w:p>
        </w:tc>
      </w:tr>
      <w:tr w:rsidR="00831762" w:rsidRPr="00E435C9" w14:paraId="449AF2B8" w14:textId="77777777" w:rsidTr="00444852">
        <w:trPr>
          <w:trHeight w:val="287"/>
        </w:trPr>
        <w:tc>
          <w:tcPr>
            <w:cnfStyle w:val="001000000000" w:firstRow="0" w:lastRow="0" w:firstColumn="1" w:lastColumn="0" w:oddVBand="0" w:evenVBand="0" w:oddHBand="0" w:evenHBand="0" w:firstRowFirstColumn="0" w:firstRowLastColumn="0" w:lastRowFirstColumn="0" w:lastRowLastColumn="0"/>
            <w:tcW w:w="0" w:type="auto"/>
          </w:tcPr>
          <w:p w14:paraId="4DC5562C" w14:textId="4B2EAD02" w:rsidR="00ED24E1" w:rsidRPr="00E435C9" w:rsidRDefault="001F2F28" w:rsidP="006061B3">
            <w:pPr>
              <w:spacing w:line="360" w:lineRule="auto"/>
              <w:ind w:firstLine="0"/>
              <w:rPr>
                <w:rFonts w:asciiTheme="minorHAnsi" w:hAnsiTheme="minorHAnsi" w:cstheme="minorHAnsi"/>
                <w:color w:val="auto"/>
                <w:szCs w:val="24"/>
              </w:rPr>
            </w:pPr>
            <w:r w:rsidRPr="00E435C9">
              <w:rPr>
                <w:rFonts w:asciiTheme="minorHAnsi" w:hAnsiTheme="minorHAnsi" w:cstheme="minorHAnsi"/>
                <w:color w:val="auto"/>
                <w:szCs w:val="24"/>
              </w:rPr>
              <w:t xml:space="preserve">To </w:t>
            </w:r>
            <w:r w:rsidR="00131F1F" w:rsidRPr="00E435C9">
              <w:rPr>
                <w:rFonts w:asciiTheme="minorHAnsi" w:hAnsiTheme="minorHAnsi" w:cstheme="minorHAnsi"/>
                <w:color w:val="auto"/>
                <w:szCs w:val="24"/>
              </w:rPr>
              <w:t>negotiate with the investors and collect funds</w:t>
            </w:r>
          </w:p>
        </w:tc>
        <w:tc>
          <w:tcPr>
            <w:tcW w:w="0" w:type="auto"/>
          </w:tcPr>
          <w:p w14:paraId="2687A2B6" w14:textId="33D02348" w:rsidR="00ED24E1" w:rsidRPr="00E435C9" w:rsidRDefault="006B44E9" w:rsidP="006061B3">
            <w:pPr>
              <w:spacing w:line="360" w:lineRule="auto"/>
              <w:ind w:firstLine="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12</w:t>
            </w:r>
            <w:r w:rsidR="00BB6FA2" w:rsidRPr="00E435C9">
              <w:rPr>
                <w:rFonts w:asciiTheme="minorHAnsi" w:hAnsiTheme="minorHAnsi" w:cstheme="minorHAnsi"/>
                <w:color w:val="auto"/>
                <w:szCs w:val="24"/>
              </w:rPr>
              <w:t>/3/21</w:t>
            </w:r>
          </w:p>
        </w:tc>
        <w:tc>
          <w:tcPr>
            <w:tcW w:w="0" w:type="auto"/>
          </w:tcPr>
          <w:p w14:paraId="76F8DA6A" w14:textId="77777777" w:rsidR="00ED24E1" w:rsidRPr="00E435C9" w:rsidRDefault="00853CC7" w:rsidP="006061B3">
            <w:pPr>
              <w:spacing w:line="360" w:lineRule="auto"/>
              <w:ind w:firstLine="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 xml:space="preserve">Meeting with the board </w:t>
            </w:r>
          </w:p>
          <w:p w14:paraId="3C79F9F5" w14:textId="74519214" w:rsidR="00853CC7" w:rsidRPr="00E435C9" w:rsidRDefault="00853CC7" w:rsidP="006061B3">
            <w:pPr>
              <w:spacing w:line="360" w:lineRule="auto"/>
              <w:ind w:firstLine="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 xml:space="preserve">Time </w:t>
            </w:r>
          </w:p>
        </w:tc>
        <w:tc>
          <w:tcPr>
            <w:tcW w:w="0" w:type="auto"/>
          </w:tcPr>
          <w:p w14:paraId="2E76FDAD" w14:textId="58BB9F59" w:rsidR="00ED24E1" w:rsidRPr="00E435C9" w:rsidRDefault="00B854C0" w:rsidP="006061B3">
            <w:pPr>
              <w:spacing w:line="360" w:lineRule="auto"/>
              <w:ind w:firstLine="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 xml:space="preserve">Head of the company, chief executive </w:t>
            </w:r>
          </w:p>
        </w:tc>
        <w:tc>
          <w:tcPr>
            <w:tcW w:w="0" w:type="auto"/>
          </w:tcPr>
          <w:p w14:paraId="25EEAF3D" w14:textId="2C0D2636" w:rsidR="00ED24E1" w:rsidRPr="00E435C9" w:rsidRDefault="00E527E3" w:rsidP="006061B3">
            <w:pPr>
              <w:spacing w:line="360" w:lineRule="auto"/>
              <w:ind w:firstLine="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 xml:space="preserve">Increased amount of the investment </w:t>
            </w:r>
          </w:p>
        </w:tc>
      </w:tr>
      <w:tr w:rsidR="00831762" w:rsidRPr="00E435C9" w14:paraId="009A9D85" w14:textId="77777777" w:rsidTr="00444852">
        <w:trPr>
          <w:cnfStyle w:val="000000100000" w:firstRow="0" w:lastRow="0" w:firstColumn="0" w:lastColumn="0" w:oddVBand="0" w:evenVBand="0" w:oddHBand="1" w:evenHBand="0" w:firstRowFirstColumn="0" w:firstRowLastColumn="0" w:lastRowFirstColumn="0" w:lastRowLastColumn="0"/>
          <w:trHeight w:val="287"/>
        </w:trPr>
        <w:tc>
          <w:tcPr>
            <w:cnfStyle w:val="001000000000" w:firstRow="0" w:lastRow="0" w:firstColumn="1" w:lastColumn="0" w:oddVBand="0" w:evenVBand="0" w:oddHBand="0" w:evenHBand="0" w:firstRowFirstColumn="0" w:firstRowLastColumn="0" w:lastRowFirstColumn="0" w:lastRowLastColumn="0"/>
            <w:tcW w:w="0" w:type="auto"/>
          </w:tcPr>
          <w:p w14:paraId="09260FA7" w14:textId="45DAD4D1" w:rsidR="006965A4" w:rsidRPr="00E435C9" w:rsidRDefault="006965A4" w:rsidP="006061B3">
            <w:pPr>
              <w:spacing w:line="360" w:lineRule="auto"/>
              <w:ind w:firstLine="0"/>
              <w:rPr>
                <w:rFonts w:asciiTheme="minorHAnsi" w:hAnsiTheme="minorHAnsi" w:cstheme="minorHAnsi"/>
                <w:color w:val="auto"/>
                <w:szCs w:val="24"/>
              </w:rPr>
            </w:pPr>
            <w:r w:rsidRPr="00E435C9">
              <w:rPr>
                <w:rFonts w:asciiTheme="minorHAnsi" w:hAnsiTheme="minorHAnsi" w:cstheme="minorHAnsi"/>
                <w:color w:val="auto"/>
                <w:szCs w:val="24"/>
              </w:rPr>
              <w:t xml:space="preserve">To purchase the needed inventory </w:t>
            </w:r>
          </w:p>
        </w:tc>
        <w:tc>
          <w:tcPr>
            <w:tcW w:w="0" w:type="auto"/>
          </w:tcPr>
          <w:p w14:paraId="14333341" w14:textId="2A5A34B4" w:rsidR="006965A4" w:rsidRPr="00E435C9" w:rsidRDefault="00646518" w:rsidP="006061B3">
            <w:pPr>
              <w:spacing w:line="360" w:lineRule="auto"/>
              <w:ind w:firstLine="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10/5/21</w:t>
            </w:r>
          </w:p>
        </w:tc>
        <w:tc>
          <w:tcPr>
            <w:tcW w:w="0" w:type="auto"/>
          </w:tcPr>
          <w:p w14:paraId="0B41FB94" w14:textId="2956928A" w:rsidR="006965A4" w:rsidRPr="00E435C9" w:rsidRDefault="00853CC7" w:rsidP="006061B3">
            <w:pPr>
              <w:spacing w:line="360" w:lineRule="auto"/>
              <w:ind w:firstLine="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 xml:space="preserve">Money </w:t>
            </w:r>
          </w:p>
        </w:tc>
        <w:tc>
          <w:tcPr>
            <w:tcW w:w="0" w:type="auto"/>
          </w:tcPr>
          <w:p w14:paraId="072319AF" w14:textId="77777777" w:rsidR="006965A4" w:rsidRPr="00E435C9" w:rsidRDefault="00B854C0" w:rsidP="006061B3">
            <w:pPr>
              <w:spacing w:line="360" w:lineRule="auto"/>
              <w:ind w:firstLine="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Project manager</w:t>
            </w:r>
          </w:p>
          <w:p w14:paraId="276F5DA5" w14:textId="77777777" w:rsidR="00B854C0" w:rsidRPr="00E435C9" w:rsidRDefault="00B854C0" w:rsidP="006061B3">
            <w:pPr>
              <w:spacing w:line="360" w:lineRule="auto"/>
              <w:ind w:firstLine="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 xml:space="preserve">Line manager </w:t>
            </w:r>
          </w:p>
          <w:p w14:paraId="7D5D0603" w14:textId="618740EB" w:rsidR="005F78EA" w:rsidRPr="00E435C9" w:rsidRDefault="005F78EA" w:rsidP="006061B3">
            <w:pPr>
              <w:spacing w:line="360" w:lineRule="auto"/>
              <w:ind w:firstLine="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 xml:space="preserve">Procurement department </w:t>
            </w:r>
          </w:p>
        </w:tc>
        <w:tc>
          <w:tcPr>
            <w:tcW w:w="0" w:type="auto"/>
          </w:tcPr>
          <w:p w14:paraId="74BC8DD8" w14:textId="57236BBF" w:rsidR="006965A4" w:rsidRPr="00E435C9" w:rsidRDefault="00E527E3" w:rsidP="006061B3">
            <w:pPr>
              <w:spacing w:line="360" w:lineRule="auto"/>
              <w:ind w:firstLine="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 xml:space="preserve">Surplus amount of inventory </w:t>
            </w:r>
            <w:r w:rsidR="00F76BCA" w:rsidRPr="00E435C9">
              <w:rPr>
                <w:rFonts w:asciiTheme="minorHAnsi" w:hAnsiTheme="minorHAnsi" w:cstheme="minorHAnsi"/>
                <w:color w:val="auto"/>
                <w:szCs w:val="24"/>
              </w:rPr>
              <w:t xml:space="preserve">would be purchased </w:t>
            </w:r>
          </w:p>
        </w:tc>
      </w:tr>
      <w:tr w:rsidR="00831762" w:rsidRPr="00E435C9" w14:paraId="15699281" w14:textId="77777777" w:rsidTr="00444852">
        <w:trPr>
          <w:trHeight w:val="304"/>
        </w:trPr>
        <w:tc>
          <w:tcPr>
            <w:cnfStyle w:val="001000000000" w:firstRow="0" w:lastRow="0" w:firstColumn="1" w:lastColumn="0" w:oddVBand="0" w:evenVBand="0" w:oddHBand="0" w:evenHBand="0" w:firstRowFirstColumn="0" w:firstRowLastColumn="0" w:lastRowFirstColumn="0" w:lastRowLastColumn="0"/>
            <w:tcW w:w="0" w:type="auto"/>
          </w:tcPr>
          <w:p w14:paraId="075E48D3" w14:textId="6238EFDE" w:rsidR="00ED24E1" w:rsidRPr="00E435C9" w:rsidRDefault="00131F1F" w:rsidP="006061B3">
            <w:pPr>
              <w:spacing w:line="360" w:lineRule="auto"/>
              <w:ind w:firstLine="0"/>
              <w:rPr>
                <w:rFonts w:asciiTheme="minorHAnsi" w:hAnsiTheme="minorHAnsi" w:cstheme="minorHAnsi"/>
                <w:color w:val="auto"/>
                <w:szCs w:val="24"/>
              </w:rPr>
            </w:pPr>
            <w:r w:rsidRPr="00E435C9">
              <w:rPr>
                <w:rFonts w:asciiTheme="minorHAnsi" w:hAnsiTheme="minorHAnsi" w:cstheme="minorHAnsi"/>
                <w:color w:val="auto"/>
                <w:szCs w:val="24"/>
              </w:rPr>
              <w:t xml:space="preserve">To do hiring for this service </w:t>
            </w:r>
          </w:p>
        </w:tc>
        <w:tc>
          <w:tcPr>
            <w:tcW w:w="0" w:type="auto"/>
          </w:tcPr>
          <w:p w14:paraId="471C812C" w14:textId="14791FC9" w:rsidR="00ED24E1" w:rsidRPr="00E435C9" w:rsidRDefault="00646518" w:rsidP="006061B3">
            <w:pPr>
              <w:spacing w:line="360" w:lineRule="auto"/>
              <w:ind w:firstLine="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4/6/21</w:t>
            </w:r>
          </w:p>
        </w:tc>
        <w:tc>
          <w:tcPr>
            <w:tcW w:w="0" w:type="auto"/>
          </w:tcPr>
          <w:p w14:paraId="473D687A" w14:textId="77777777" w:rsidR="00ED24E1" w:rsidRPr="00E435C9" w:rsidRDefault="00853CC7" w:rsidP="006061B3">
            <w:pPr>
              <w:spacing w:line="360" w:lineRule="auto"/>
              <w:ind w:firstLine="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 xml:space="preserve">Man power </w:t>
            </w:r>
          </w:p>
          <w:p w14:paraId="2B944981" w14:textId="065A09FA" w:rsidR="00853CC7" w:rsidRPr="00E435C9" w:rsidRDefault="00853CC7" w:rsidP="006061B3">
            <w:pPr>
              <w:spacing w:line="360" w:lineRule="auto"/>
              <w:ind w:left="720" w:firstLine="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auto"/>
                <w:szCs w:val="24"/>
              </w:rPr>
            </w:pPr>
          </w:p>
        </w:tc>
        <w:tc>
          <w:tcPr>
            <w:tcW w:w="0" w:type="auto"/>
          </w:tcPr>
          <w:p w14:paraId="70154E7A" w14:textId="77777777" w:rsidR="00ED24E1" w:rsidRPr="00E435C9" w:rsidRDefault="005F78EA" w:rsidP="006061B3">
            <w:pPr>
              <w:spacing w:line="360" w:lineRule="auto"/>
              <w:ind w:firstLine="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 xml:space="preserve">HR department </w:t>
            </w:r>
          </w:p>
          <w:p w14:paraId="72D4AF81" w14:textId="63422D8D" w:rsidR="005F78EA" w:rsidRPr="00E435C9" w:rsidRDefault="005F78EA" w:rsidP="006061B3">
            <w:pPr>
              <w:spacing w:line="360" w:lineRule="auto"/>
              <w:ind w:firstLine="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 xml:space="preserve">Project manager </w:t>
            </w:r>
          </w:p>
        </w:tc>
        <w:tc>
          <w:tcPr>
            <w:tcW w:w="0" w:type="auto"/>
          </w:tcPr>
          <w:p w14:paraId="645DD94E" w14:textId="2528DEAF" w:rsidR="00ED24E1" w:rsidRPr="00E435C9" w:rsidRDefault="00F76BCA" w:rsidP="006061B3">
            <w:pPr>
              <w:spacing w:line="360" w:lineRule="auto"/>
              <w:ind w:firstLine="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 xml:space="preserve">Man power would increase </w:t>
            </w:r>
          </w:p>
        </w:tc>
      </w:tr>
      <w:tr w:rsidR="00831762" w:rsidRPr="00E435C9" w14:paraId="4EFCAF3A" w14:textId="77777777" w:rsidTr="00444852">
        <w:trPr>
          <w:cnfStyle w:val="000000100000" w:firstRow="0" w:lastRow="0" w:firstColumn="0" w:lastColumn="0" w:oddVBand="0" w:evenVBand="0" w:oddHBand="1" w:evenHBand="0" w:firstRowFirstColumn="0" w:firstRowLastColumn="0" w:lastRowFirstColumn="0" w:lastRowLastColumn="0"/>
          <w:trHeight w:val="287"/>
        </w:trPr>
        <w:tc>
          <w:tcPr>
            <w:cnfStyle w:val="001000000000" w:firstRow="0" w:lastRow="0" w:firstColumn="1" w:lastColumn="0" w:oddVBand="0" w:evenVBand="0" w:oddHBand="0" w:evenHBand="0" w:firstRowFirstColumn="0" w:firstRowLastColumn="0" w:lastRowFirstColumn="0" w:lastRowLastColumn="0"/>
            <w:tcW w:w="0" w:type="auto"/>
          </w:tcPr>
          <w:p w14:paraId="0E2627EC" w14:textId="011C30DC" w:rsidR="00ED24E1" w:rsidRPr="00E435C9" w:rsidRDefault="00131F1F" w:rsidP="006061B3">
            <w:pPr>
              <w:spacing w:line="360" w:lineRule="auto"/>
              <w:ind w:firstLine="0"/>
              <w:rPr>
                <w:rFonts w:asciiTheme="minorHAnsi" w:hAnsiTheme="minorHAnsi" w:cstheme="minorHAnsi"/>
                <w:color w:val="auto"/>
                <w:szCs w:val="24"/>
              </w:rPr>
            </w:pPr>
            <w:r w:rsidRPr="00E435C9">
              <w:rPr>
                <w:rFonts w:asciiTheme="minorHAnsi" w:hAnsiTheme="minorHAnsi" w:cstheme="minorHAnsi"/>
                <w:color w:val="auto"/>
                <w:szCs w:val="24"/>
              </w:rPr>
              <w:t xml:space="preserve">To start training of the rescuers </w:t>
            </w:r>
          </w:p>
        </w:tc>
        <w:tc>
          <w:tcPr>
            <w:tcW w:w="0" w:type="auto"/>
          </w:tcPr>
          <w:p w14:paraId="68D64007" w14:textId="5290252D" w:rsidR="00ED24E1" w:rsidRPr="00E435C9" w:rsidRDefault="00646518" w:rsidP="006061B3">
            <w:pPr>
              <w:spacing w:line="360" w:lineRule="auto"/>
              <w:ind w:firstLine="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7/</w:t>
            </w:r>
            <w:r w:rsidR="0035704D" w:rsidRPr="00E435C9">
              <w:rPr>
                <w:rFonts w:asciiTheme="minorHAnsi" w:hAnsiTheme="minorHAnsi" w:cstheme="minorHAnsi"/>
                <w:color w:val="auto"/>
                <w:szCs w:val="24"/>
              </w:rPr>
              <w:t>7</w:t>
            </w:r>
            <w:r w:rsidRPr="00E435C9">
              <w:rPr>
                <w:rFonts w:asciiTheme="minorHAnsi" w:hAnsiTheme="minorHAnsi" w:cstheme="minorHAnsi"/>
                <w:color w:val="auto"/>
                <w:szCs w:val="24"/>
              </w:rPr>
              <w:t>/21</w:t>
            </w:r>
          </w:p>
        </w:tc>
        <w:tc>
          <w:tcPr>
            <w:tcW w:w="0" w:type="auto"/>
          </w:tcPr>
          <w:p w14:paraId="74172254" w14:textId="77777777" w:rsidR="00ED24E1" w:rsidRPr="00E435C9" w:rsidRDefault="00B87813" w:rsidP="006061B3">
            <w:pPr>
              <w:spacing w:line="360" w:lineRule="auto"/>
              <w:ind w:firstLine="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 xml:space="preserve">Inventory </w:t>
            </w:r>
          </w:p>
          <w:p w14:paraId="33D2EE36" w14:textId="77777777" w:rsidR="00B87813" w:rsidRPr="00E435C9" w:rsidRDefault="00B87813" w:rsidP="006061B3">
            <w:pPr>
              <w:spacing w:line="360" w:lineRule="auto"/>
              <w:ind w:firstLine="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 xml:space="preserve">Training sessions </w:t>
            </w:r>
          </w:p>
          <w:p w14:paraId="7E634EB1" w14:textId="1AE0BAD6" w:rsidR="00B87813" w:rsidRPr="00E435C9" w:rsidRDefault="00B87813" w:rsidP="006061B3">
            <w:pPr>
              <w:spacing w:line="360" w:lineRule="auto"/>
              <w:ind w:firstLine="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Equipment</w:t>
            </w:r>
          </w:p>
        </w:tc>
        <w:tc>
          <w:tcPr>
            <w:tcW w:w="0" w:type="auto"/>
          </w:tcPr>
          <w:p w14:paraId="49664628" w14:textId="77777777" w:rsidR="00ED24E1" w:rsidRPr="00E435C9" w:rsidRDefault="005F78EA" w:rsidP="006061B3">
            <w:pPr>
              <w:spacing w:line="360" w:lineRule="auto"/>
              <w:ind w:firstLine="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 xml:space="preserve">Project manager </w:t>
            </w:r>
          </w:p>
          <w:p w14:paraId="42CEC9B2" w14:textId="13DCA442" w:rsidR="005F78EA" w:rsidRPr="00E435C9" w:rsidRDefault="005F78EA" w:rsidP="006061B3">
            <w:pPr>
              <w:spacing w:line="360" w:lineRule="auto"/>
              <w:ind w:firstLine="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 xml:space="preserve">Trainers </w:t>
            </w:r>
          </w:p>
        </w:tc>
        <w:tc>
          <w:tcPr>
            <w:tcW w:w="0" w:type="auto"/>
          </w:tcPr>
          <w:p w14:paraId="121C9300" w14:textId="7401C600" w:rsidR="00ED24E1" w:rsidRPr="00E435C9" w:rsidRDefault="00F76BCA" w:rsidP="006061B3">
            <w:pPr>
              <w:spacing w:line="360" w:lineRule="auto"/>
              <w:ind w:firstLine="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 xml:space="preserve">The rescuers will be trained for providing the emergency service </w:t>
            </w:r>
          </w:p>
        </w:tc>
      </w:tr>
      <w:tr w:rsidR="00831762" w:rsidRPr="00E435C9" w14:paraId="4E218A3B" w14:textId="77777777" w:rsidTr="00444852">
        <w:trPr>
          <w:trHeight w:val="287"/>
        </w:trPr>
        <w:tc>
          <w:tcPr>
            <w:cnfStyle w:val="001000000000" w:firstRow="0" w:lastRow="0" w:firstColumn="1" w:lastColumn="0" w:oddVBand="0" w:evenVBand="0" w:oddHBand="0" w:evenHBand="0" w:firstRowFirstColumn="0" w:firstRowLastColumn="0" w:lastRowFirstColumn="0" w:lastRowLastColumn="0"/>
            <w:tcW w:w="0" w:type="auto"/>
          </w:tcPr>
          <w:p w14:paraId="4EDB1178" w14:textId="08030C93" w:rsidR="00ED24E1" w:rsidRPr="00E435C9" w:rsidRDefault="006965A4" w:rsidP="006061B3">
            <w:pPr>
              <w:spacing w:line="360" w:lineRule="auto"/>
              <w:ind w:firstLine="0"/>
              <w:rPr>
                <w:rFonts w:asciiTheme="minorHAnsi" w:hAnsiTheme="minorHAnsi" w:cstheme="minorHAnsi"/>
                <w:color w:val="auto"/>
                <w:szCs w:val="24"/>
              </w:rPr>
            </w:pPr>
            <w:r w:rsidRPr="00E435C9">
              <w:rPr>
                <w:rFonts w:asciiTheme="minorHAnsi" w:hAnsiTheme="minorHAnsi" w:cstheme="minorHAnsi"/>
                <w:color w:val="auto"/>
                <w:szCs w:val="24"/>
              </w:rPr>
              <w:t xml:space="preserve">To launch the application for this service </w:t>
            </w:r>
          </w:p>
        </w:tc>
        <w:tc>
          <w:tcPr>
            <w:tcW w:w="0" w:type="auto"/>
          </w:tcPr>
          <w:p w14:paraId="453A1AC9" w14:textId="0AF7FC6B" w:rsidR="00ED24E1" w:rsidRPr="00E435C9" w:rsidRDefault="00D60ECB" w:rsidP="006061B3">
            <w:pPr>
              <w:spacing w:line="360" w:lineRule="auto"/>
              <w:ind w:firstLine="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7/</w:t>
            </w:r>
            <w:r w:rsidR="0035704D" w:rsidRPr="00E435C9">
              <w:rPr>
                <w:rFonts w:asciiTheme="minorHAnsi" w:hAnsiTheme="minorHAnsi" w:cstheme="minorHAnsi"/>
                <w:color w:val="auto"/>
                <w:szCs w:val="24"/>
              </w:rPr>
              <w:t>7</w:t>
            </w:r>
            <w:r w:rsidRPr="00E435C9">
              <w:rPr>
                <w:rFonts w:asciiTheme="minorHAnsi" w:hAnsiTheme="minorHAnsi" w:cstheme="minorHAnsi"/>
                <w:color w:val="auto"/>
                <w:szCs w:val="24"/>
              </w:rPr>
              <w:t>/21</w:t>
            </w:r>
          </w:p>
        </w:tc>
        <w:tc>
          <w:tcPr>
            <w:tcW w:w="0" w:type="auto"/>
          </w:tcPr>
          <w:p w14:paraId="52FEE043" w14:textId="77777777" w:rsidR="00ED24E1" w:rsidRPr="00E435C9" w:rsidRDefault="00B87813" w:rsidP="006061B3">
            <w:pPr>
              <w:spacing w:line="360" w:lineRule="auto"/>
              <w:ind w:firstLine="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 xml:space="preserve">IT system </w:t>
            </w:r>
          </w:p>
          <w:p w14:paraId="27966C73" w14:textId="77777777" w:rsidR="00B87813" w:rsidRPr="00E435C9" w:rsidRDefault="00B87813" w:rsidP="006061B3">
            <w:pPr>
              <w:spacing w:line="360" w:lineRule="auto"/>
              <w:ind w:firstLine="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New applications</w:t>
            </w:r>
          </w:p>
          <w:p w14:paraId="612263F7" w14:textId="1606B99E" w:rsidR="00B87813" w:rsidRPr="00E435C9" w:rsidRDefault="00B87813" w:rsidP="006061B3">
            <w:pPr>
              <w:spacing w:line="360" w:lineRule="auto"/>
              <w:ind w:firstLine="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 xml:space="preserve">IT managers </w:t>
            </w:r>
          </w:p>
        </w:tc>
        <w:tc>
          <w:tcPr>
            <w:tcW w:w="0" w:type="auto"/>
          </w:tcPr>
          <w:p w14:paraId="0F1D93D5" w14:textId="77777777" w:rsidR="00ED24E1" w:rsidRPr="00E435C9" w:rsidRDefault="005F78EA" w:rsidP="006061B3">
            <w:pPr>
              <w:spacing w:line="360" w:lineRule="auto"/>
              <w:ind w:firstLine="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 xml:space="preserve">IT mangers </w:t>
            </w:r>
          </w:p>
          <w:p w14:paraId="7F61D77D" w14:textId="10F63BF4" w:rsidR="00816D8A" w:rsidRPr="00E435C9" w:rsidRDefault="00816D8A" w:rsidP="006061B3">
            <w:pPr>
              <w:spacing w:line="360" w:lineRule="auto"/>
              <w:ind w:firstLine="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Project manager</w:t>
            </w:r>
          </w:p>
        </w:tc>
        <w:tc>
          <w:tcPr>
            <w:tcW w:w="0" w:type="auto"/>
          </w:tcPr>
          <w:p w14:paraId="6794D1AA" w14:textId="62A8B10C" w:rsidR="00ED24E1" w:rsidRPr="00E435C9" w:rsidRDefault="00C15553" w:rsidP="006061B3">
            <w:pPr>
              <w:spacing w:line="360" w:lineRule="auto"/>
              <w:ind w:firstLine="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The patients will be able to have such an easy access to contact with the rescuer</w:t>
            </w:r>
          </w:p>
        </w:tc>
      </w:tr>
      <w:tr w:rsidR="00831762" w:rsidRPr="00E435C9" w14:paraId="338572EC" w14:textId="77777777" w:rsidTr="00444852">
        <w:trPr>
          <w:cnfStyle w:val="000000100000" w:firstRow="0" w:lastRow="0" w:firstColumn="0" w:lastColumn="0" w:oddVBand="0" w:evenVBand="0" w:oddHBand="1" w:evenHBand="0" w:firstRowFirstColumn="0" w:firstRowLastColumn="0" w:lastRowFirstColumn="0" w:lastRowLastColumn="0"/>
          <w:trHeight w:val="287"/>
        </w:trPr>
        <w:tc>
          <w:tcPr>
            <w:cnfStyle w:val="001000000000" w:firstRow="0" w:lastRow="0" w:firstColumn="1" w:lastColumn="0" w:oddVBand="0" w:evenVBand="0" w:oddHBand="0" w:evenHBand="0" w:firstRowFirstColumn="0" w:firstRowLastColumn="0" w:lastRowFirstColumn="0" w:lastRowLastColumn="0"/>
            <w:tcW w:w="0" w:type="auto"/>
          </w:tcPr>
          <w:p w14:paraId="65A85924" w14:textId="204CDF1D" w:rsidR="006965A4" w:rsidRPr="00E435C9" w:rsidRDefault="006965A4" w:rsidP="006061B3">
            <w:pPr>
              <w:spacing w:line="360" w:lineRule="auto"/>
              <w:ind w:firstLine="0"/>
              <w:rPr>
                <w:rFonts w:asciiTheme="minorHAnsi" w:hAnsiTheme="minorHAnsi" w:cstheme="minorHAnsi"/>
                <w:color w:val="auto"/>
                <w:szCs w:val="24"/>
              </w:rPr>
            </w:pPr>
            <w:r w:rsidRPr="00E435C9">
              <w:rPr>
                <w:rFonts w:asciiTheme="minorHAnsi" w:hAnsiTheme="minorHAnsi" w:cstheme="minorHAnsi"/>
                <w:color w:val="auto"/>
                <w:szCs w:val="24"/>
              </w:rPr>
              <w:t xml:space="preserve">To do marketing of this service on different platforms </w:t>
            </w:r>
          </w:p>
        </w:tc>
        <w:tc>
          <w:tcPr>
            <w:tcW w:w="0" w:type="auto"/>
          </w:tcPr>
          <w:p w14:paraId="0670A84D" w14:textId="4DE49CCB" w:rsidR="006965A4" w:rsidRPr="00E435C9" w:rsidRDefault="00D60ECB" w:rsidP="006061B3">
            <w:pPr>
              <w:spacing w:line="360" w:lineRule="auto"/>
              <w:ind w:firstLine="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1/6/21</w:t>
            </w:r>
          </w:p>
        </w:tc>
        <w:tc>
          <w:tcPr>
            <w:tcW w:w="0" w:type="auto"/>
          </w:tcPr>
          <w:p w14:paraId="1110586F" w14:textId="77777777" w:rsidR="006965A4" w:rsidRPr="00E435C9" w:rsidRDefault="00B87813" w:rsidP="006061B3">
            <w:pPr>
              <w:spacing w:line="360" w:lineRule="auto"/>
              <w:ind w:firstLine="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 xml:space="preserve">Social media bloggers </w:t>
            </w:r>
          </w:p>
          <w:p w14:paraId="1C707DBA" w14:textId="77777777" w:rsidR="00B87813" w:rsidRPr="00E435C9" w:rsidRDefault="00A137EE" w:rsidP="006061B3">
            <w:pPr>
              <w:spacing w:line="360" w:lineRule="auto"/>
              <w:ind w:firstLine="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 xml:space="preserve">Campaigns </w:t>
            </w:r>
          </w:p>
          <w:p w14:paraId="2AF54CDE" w14:textId="38D347A6" w:rsidR="00A137EE" w:rsidRPr="00E435C9" w:rsidRDefault="00A137EE" w:rsidP="006061B3">
            <w:pPr>
              <w:spacing w:line="360" w:lineRule="auto"/>
              <w:ind w:left="720" w:firstLine="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szCs w:val="24"/>
              </w:rPr>
            </w:pPr>
          </w:p>
        </w:tc>
        <w:tc>
          <w:tcPr>
            <w:tcW w:w="0" w:type="auto"/>
          </w:tcPr>
          <w:p w14:paraId="7A7506D2" w14:textId="77777777" w:rsidR="006965A4" w:rsidRPr="00E435C9" w:rsidRDefault="00816D8A" w:rsidP="006061B3">
            <w:pPr>
              <w:spacing w:line="360" w:lineRule="auto"/>
              <w:ind w:firstLine="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 xml:space="preserve">Social media promoters </w:t>
            </w:r>
          </w:p>
          <w:p w14:paraId="0B371224" w14:textId="77777777" w:rsidR="00816D8A" w:rsidRPr="00E435C9" w:rsidRDefault="00816D8A" w:rsidP="006061B3">
            <w:pPr>
              <w:spacing w:line="360" w:lineRule="auto"/>
              <w:ind w:firstLine="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 xml:space="preserve">Active bloggers </w:t>
            </w:r>
          </w:p>
          <w:p w14:paraId="1F92B1A6" w14:textId="69EDDC33" w:rsidR="00816D8A" w:rsidRPr="00E435C9" w:rsidRDefault="00E527E3" w:rsidP="006061B3">
            <w:pPr>
              <w:spacing w:line="360" w:lineRule="auto"/>
              <w:ind w:firstLine="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 xml:space="preserve">Marketing department </w:t>
            </w:r>
          </w:p>
        </w:tc>
        <w:tc>
          <w:tcPr>
            <w:tcW w:w="0" w:type="auto"/>
          </w:tcPr>
          <w:p w14:paraId="59B5EE57" w14:textId="4ACEBB20" w:rsidR="006965A4" w:rsidRPr="00E435C9" w:rsidRDefault="00C15553" w:rsidP="006061B3">
            <w:pPr>
              <w:spacing w:line="360" w:lineRule="auto"/>
              <w:ind w:firstLine="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The people would be aware of this new service and would rather get attracted to avail this.</w:t>
            </w:r>
          </w:p>
        </w:tc>
      </w:tr>
    </w:tbl>
    <w:p w14:paraId="207299AE" w14:textId="77777777" w:rsidR="00D04E89" w:rsidRPr="00E435C9" w:rsidRDefault="00D04E89" w:rsidP="006061B3">
      <w:pPr>
        <w:spacing w:line="360" w:lineRule="auto"/>
        <w:rPr>
          <w:rFonts w:asciiTheme="minorHAnsi" w:hAnsiTheme="minorHAnsi" w:cstheme="minorHAnsi"/>
          <w:szCs w:val="24"/>
        </w:rPr>
      </w:pPr>
    </w:p>
    <w:p w14:paraId="262DCD9F" w14:textId="595E6291" w:rsidR="008E35BB" w:rsidRPr="000739C4" w:rsidRDefault="008E35BB" w:rsidP="000739C4">
      <w:pPr>
        <w:ind w:firstLine="0"/>
        <w:rPr>
          <w:rFonts w:asciiTheme="minorHAnsi" w:hAnsiTheme="minorHAnsi" w:cstheme="minorHAnsi"/>
          <w:b/>
          <w:bCs/>
          <w:iCs/>
          <w:szCs w:val="24"/>
        </w:rPr>
      </w:pPr>
      <w:r w:rsidRPr="000739C4">
        <w:rPr>
          <w:rFonts w:asciiTheme="minorHAnsi" w:hAnsiTheme="minorHAnsi" w:cstheme="minorHAnsi"/>
          <w:b/>
          <w:bCs/>
          <w:iCs/>
          <w:szCs w:val="24"/>
        </w:rPr>
        <w:t xml:space="preserve">Management of </w:t>
      </w:r>
      <w:r w:rsidR="00F61FCE" w:rsidRPr="000739C4">
        <w:rPr>
          <w:rFonts w:asciiTheme="minorHAnsi" w:hAnsiTheme="minorHAnsi" w:cstheme="minorHAnsi"/>
          <w:b/>
          <w:bCs/>
          <w:iCs/>
          <w:szCs w:val="24"/>
        </w:rPr>
        <w:t>T</w:t>
      </w:r>
      <w:r w:rsidRPr="000739C4">
        <w:rPr>
          <w:rFonts w:asciiTheme="minorHAnsi" w:hAnsiTheme="minorHAnsi" w:cstheme="minorHAnsi"/>
          <w:b/>
          <w:bCs/>
          <w:iCs/>
          <w:szCs w:val="24"/>
        </w:rPr>
        <w:t xml:space="preserve">ransformation </w:t>
      </w:r>
      <w:r w:rsidR="00F61FCE" w:rsidRPr="000739C4">
        <w:rPr>
          <w:rFonts w:asciiTheme="minorHAnsi" w:hAnsiTheme="minorHAnsi" w:cstheme="minorHAnsi"/>
          <w:b/>
          <w:bCs/>
          <w:iCs/>
          <w:szCs w:val="24"/>
        </w:rPr>
        <w:t>P</w:t>
      </w:r>
      <w:r w:rsidRPr="000739C4">
        <w:rPr>
          <w:rFonts w:asciiTheme="minorHAnsi" w:hAnsiTheme="minorHAnsi" w:cstheme="minorHAnsi"/>
          <w:b/>
          <w:bCs/>
          <w:iCs/>
          <w:szCs w:val="24"/>
        </w:rPr>
        <w:t xml:space="preserve">rocess </w:t>
      </w:r>
    </w:p>
    <w:tbl>
      <w:tblPr>
        <w:tblStyle w:val="ListTable5Dark-Accent61"/>
        <w:tblW w:w="0" w:type="auto"/>
        <w:tblLook w:val="04A0" w:firstRow="1" w:lastRow="0" w:firstColumn="1" w:lastColumn="0" w:noHBand="0" w:noVBand="1"/>
      </w:tblPr>
      <w:tblGrid>
        <w:gridCol w:w="3100"/>
        <w:gridCol w:w="3102"/>
        <w:gridCol w:w="3098"/>
      </w:tblGrid>
      <w:tr w:rsidR="00195CFC" w:rsidRPr="00E435C9" w14:paraId="7B55BC62" w14:textId="77777777" w:rsidTr="00D7196F">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116" w:type="dxa"/>
          </w:tcPr>
          <w:p w14:paraId="6FE1090D" w14:textId="77777777" w:rsidR="00195CFC" w:rsidRPr="00E435C9" w:rsidRDefault="001C0677" w:rsidP="006061B3">
            <w:pPr>
              <w:pStyle w:val="NormalWeb"/>
              <w:spacing w:line="360" w:lineRule="auto"/>
              <w:rPr>
                <w:rFonts w:asciiTheme="minorHAnsi" w:hAnsiTheme="minorHAnsi" w:cstheme="minorHAnsi"/>
                <w:color w:val="000000"/>
              </w:rPr>
            </w:pPr>
            <w:r w:rsidRPr="00E435C9">
              <w:rPr>
                <w:rFonts w:asciiTheme="minorHAnsi" w:hAnsiTheme="minorHAnsi" w:cstheme="minorHAnsi"/>
                <w:color w:val="000000"/>
              </w:rPr>
              <w:t xml:space="preserve">INPUTS </w:t>
            </w:r>
          </w:p>
          <w:p w14:paraId="12ADC8E0" w14:textId="77777777" w:rsidR="005A3F28" w:rsidRPr="00E435C9" w:rsidRDefault="005A3F28" w:rsidP="006061B3">
            <w:pPr>
              <w:pStyle w:val="NormalWeb"/>
              <w:spacing w:line="360" w:lineRule="auto"/>
              <w:rPr>
                <w:rFonts w:asciiTheme="minorHAnsi" w:hAnsiTheme="minorHAnsi" w:cstheme="minorHAnsi"/>
                <w:b w:val="0"/>
                <w:bCs w:val="0"/>
                <w:color w:val="000000"/>
              </w:rPr>
            </w:pPr>
          </w:p>
          <w:p w14:paraId="075F422F" w14:textId="77777777" w:rsidR="005A3F28" w:rsidRPr="00E435C9" w:rsidRDefault="005A3F28" w:rsidP="006061B3">
            <w:pPr>
              <w:pStyle w:val="NormalWeb"/>
              <w:spacing w:line="360" w:lineRule="auto"/>
              <w:rPr>
                <w:rFonts w:asciiTheme="minorHAnsi" w:hAnsiTheme="minorHAnsi" w:cstheme="minorHAnsi"/>
                <w:b w:val="0"/>
                <w:bCs w:val="0"/>
                <w:color w:val="000000"/>
              </w:rPr>
            </w:pPr>
          </w:p>
          <w:p w14:paraId="574AF034" w14:textId="2FFFE775" w:rsidR="001C0677" w:rsidRPr="00E435C9" w:rsidRDefault="001C0677" w:rsidP="006061B3">
            <w:pPr>
              <w:pStyle w:val="NormalWeb"/>
              <w:spacing w:line="360" w:lineRule="auto"/>
              <w:rPr>
                <w:rFonts w:asciiTheme="minorHAnsi" w:hAnsiTheme="minorHAnsi" w:cstheme="minorHAnsi"/>
                <w:color w:val="000000"/>
              </w:rPr>
            </w:pPr>
            <w:r w:rsidRPr="00E435C9">
              <w:rPr>
                <w:rFonts w:asciiTheme="minorHAnsi" w:hAnsiTheme="minorHAnsi" w:cstheme="minorHAnsi"/>
                <w:color w:val="000000"/>
              </w:rPr>
              <w:t xml:space="preserve">Investment </w:t>
            </w:r>
          </w:p>
          <w:p w14:paraId="7CCA412F" w14:textId="77777777" w:rsidR="00350FA9" w:rsidRPr="00E435C9" w:rsidRDefault="00350FA9" w:rsidP="006061B3">
            <w:pPr>
              <w:pStyle w:val="NormalWeb"/>
              <w:spacing w:line="360" w:lineRule="auto"/>
              <w:rPr>
                <w:rFonts w:asciiTheme="minorHAnsi" w:hAnsiTheme="minorHAnsi" w:cstheme="minorHAnsi"/>
                <w:color w:val="000000"/>
              </w:rPr>
            </w:pPr>
            <w:r w:rsidRPr="00E435C9">
              <w:rPr>
                <w:rFonts w:asciiTheme="minorHAnsi" w:hAnsiTheme="minorHAnsi" w:cstheme="minorHAnsi"/>
                <w:color w:val="000000"/>
              </w:rPr>
              <w:t xml:space="preserve">Human resource </w:t>
            </w:r>
          </w:p>
          <w:p w14:paraId="4BCA5C62" w14:textId="77777777" w:rsidR="00350FA9" w:rsidRPr="00E435C9" w:rsidRDefault="00350FA9" w:rsidP="006061B3">
            <w:pPr>
              <w:pStyle w:val="NormalWeb"/>
              <w:spacing w:line="360" w:lineRule="auto"/>
              <w:rPr>
                <w:rFonts w:asciiTheme="minorHAnsi" w:hAnsiTheme="minorHAnsi" w:cstheme="minorHAnsi"/>
                <w:color w:val="000000"/>
              </w:rPr>
            </w:pPr>
            <w:r w:rsidRPr="00E435C9">
              <w:rPr>
                <w:rFonts w:asciiTheme="minorHAnsi" w:hAnsiTheme="minorHAnsi" w:cstheme="minorHAnsi"/>
                <w:color w:val="000000"/>
              </w:rPr>
              <w:t xml:space="preserve">Information </w:t>
            </w:r>
          </w:p>
          <w:p w14:paraId="542FF6CE" w14:textId="332703AA" w:rsidR="00350FA9" w:rsidRPr="00E435C9" w:rsidRDefault="00350FA9" w:rsidP="006061B3">
            <w:pPr>
              <w:pStyle w:val="NormalWeb"/>
              <w:spacing w:line="360" w:lineRule="auto"/>
              <w:rPr>
                <w:rFonts w:asciiTheme="minorHAnsi" w:hAnsiTheme="minorHAnsi" w:cstheme="minorHAnsi"/>
                <w:color w:val="000000"/>
              </w:rPr>
            </w:pPr>
            <w:r w:rsidRPr="00E435C9">
              <w:rPr>
                <w:rFonts w:asciiTheme="minorHAnsi" w:hAnsiTheme="minorHAnsi" w:cstheme="minorHAnsi"/>
                <w:color w:val="000000"/>
              </w:rPr>
              <w:t xml:space="preserve">Customer </w:t>
            </w:r>
          </w:p>
        </w:tc>
        <w:tc>
          <w:tcPr>
            <w:tcW w:w="3117" w:type="dxa"/>
          </w:tcPr>
          <w:p w14:paraId="3DA5BF9F" w14:textId="77777777" w:rsidR="00195CFC" w:rsidRPr="00E435C9" w:rsidRDefault="001C0677" w:rsidP="006061B3">
            <w:pPr>
              <w:pStyle w:val="NormalWeb"/>
              <w:spacing w:line="360" w:lineRule="auto"/>
              <w:ind w:firstLine="0"/>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color w:val="000000"/>
              </w:rPr>
            </w:pPr>
            <w:r w:rsidRPr="00E435C9">
              <w:rPr>
                <w:rFonts w:asciiTheme="minorHAnsi" w:hAnsiTheme="minorHAnsi" w:cstheme="minorHAnsi"/>
                <w:color w:val="000000"/>
              </w:rPr>
              <w:t>TRANSFORMATION PROCESS</w:t>
            </w:r>
          </w:p>
          <w:p w14:paraId="0F745BBE" w14:textId="77777777" w:rsidR="00444852" w:rsidRPr="00E435C9" w:rsidRDefault="00444852" w:rsidP="006061B3">
            <w:pPr>
              <w:pStyle w:val="NormalWeb"/>
              <w:spacing w:line="360" w:lineRule="auto"/>
              <w:ind w:firstLine="0"/>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val="0"/>
                <w:bCs w:val="0"/>
                <w:color w:val="000000"/>
              </w:rPr>
            </w:pPr>
          </w:p>
          <w:p w14:paraId="29A3700A" w14:textId="2949CE19" w:rsidR="00751E8F" w:rsidRPr="00E435C9" w:rsidRDefault="00751E8F" w:rsidP="006061B3">
            <w:pPr>
              <w:pStyle w:val="NormalWeb"/>
              <w:spacing w:line="360" w:lineRule="auto"/>
              <w:ind w:firstLine="0"/>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color w:val="000000"/>
              </w:rPr>
            </w:pPr>
            <w:r w:rsidRPr="00E435C9">
              <w:rPr>
                <w:rFonts w:asciiTheme="minorHAnsi" w:hAnsiTheme="minorHAnsi" w:cstheme="minorHAnsi"/>
                <w:color w:val="000000"/>
              </w:rPr>
              <w:t xml:space="preserve">Rescuer emergency treatment </w:t>
            </w:r>
          </w:p>
          <w:p w14:paraId="05CDFC2A" w14:textId="77777777" w:rsidR="00444852" w:rsidRPr="00E435C9" w:rsidRDefault="00444852" w:rsidP="006061B3">
            <w:pPr>
              <w:pStyle w:val="NormalWeb"/>
              <w:spacing w:line="360" w:lineRule="auto"/>
              <w:ind w:firstLine="0"/>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val="0"/>
                <w:bCs w:val="0"/>
                <w:color w:val="000000"/>
              </w:rPr>
            </w:pPr>
          </w:p>
          <w:p w14:paraId="4F1C2549" w14:textId="7DF04683" w:rsidR="00751E8F" w:rsidRPr="00E435C9" w:rsidRDefault="00C0680C" w:rsidP="006061B3">
            <w:pPr>
              <w:pStyle w:val="NormalWeb"/>
              <w:spacing w:line="360" w:lineRule="auto"/>
              <w:ind w:firstLine="0"/>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color w:val="000000"/>
              </w:rPr>
            </w:pPr>
            <w:r w:rsidRPr="00E435C9">
              <w:rPr>
                <w:rFonts w:asciiTheme="minorHAnsi" w:hAnsiTheme="minorHAnsi" w:cstheme="minorHAnsi"/>
                <w:color w:val="000000"/>
              </w:rPr>
              <w:t>Technology and operation methods</w:t>
            </w:r>
          </w:p>
        </w:tc>
        <w:tc>
          <w:tcPr>
            <w:tcW w:w="3117" w:type="dxa"/>
          </w:tcPr>
          <w:p w14:paraId="3DC198AB" w14:textId="77777777" w:rsidR="00195CFC" w:rsidRPr="00E435C9" w:rsidRDefault="001C0677" w:rsidP="006061B3">
            <w:pPr>
              <w:pStyle w:val="NormalWeb"/>
              <w:spacing w:line="360" w:lineRule="auto"/>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color w:val="000000"/>
              </w:rPr>
            </w:pPr>
            <w:r w:rsidRPr="00E435C9">
              <w:rPr>
                <w:rFonts w:asciiTheme="minorHAnsi" w:hAnsiTheme="minorHAnsi" w:cstheme="minorHAnsi"/>
                <w:color w:val="000000"/>
              </w:rPr>
              <w:t>OUTPUTS</w:t>
            </w:r>
          </w:p>
          <w:p w14:paraId="396E9D42" w14:textId="77777777" w:rsidR="005A3F28" w:rsidRPr="00E435C9" w:rsidRDefault="005A3F28" w:rsidP="006061B3">
            <w:pPr>
              <w:pStyle w:val="NormalWeb"/>
              <w:spacing w:line="360" w:lineRule="auto"/>
              <w:ind w:firstLine="0"/>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val="0"/>
                <w:bCs w:val="0"/>
                <w:color w:val="000000"/>
              </w:rPr>
            </w:pPr>
          </w:p>
          <w:p w14:paraId="38A38190" w14:textId="77777777" w:rsidR="005A3F28" w:rsidRPr="00E435C9" w:rsidRDefault="005A3F28" w:rsidP="006061B3">
            <w:pPr>
              <w:pStyle w:val="NormalWeb"/>
              <w:spacing w:line="360" w:lineRule="auto"/>
              <w:ind w:firstLine="0"/>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val="0"/>
                <w:bCs w:val="0"/>
                <w:color w:val="000000"/>
              </w:rPr>
            </w:pPr>
          </w:p>
          <w:p w14:paraId="563AAA55" w14:textId="6393D01B" w:rsidR="00C0680C" w:rsidRPr="00E435C9" w:rsidRDefault="00C0680C" w:rsidP="006061B3">
            <w:pPr>
              <w:pStyle w:val="NormalWeb"/>
              <w:spacing w:line="360" w:lineRule="auto"/>
              <w:ind w:firstLine="0"/>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color w:val="000000"/>
              </w:rPr>
            </w:pPr>
            <w:r w:rsidRPr="00E435C9">
              <w:rPr>
                <w:rFonts w:asciiTheme="minorHAnsi" w:hAnsiTheme="minorHAnsi" w:cstheme="minorHAnsi"/>
                <w:color w:val="000000"/>
              </w:rPr>
              <w:t xml:space="preserve">Life saved of the patients </w:t>
            </w:r>
          </w:p>
          <w:p w14:paraId="0CD52C3A" w14:textId="5E2E2E1D" w:rsidR="00C0680C" w:rsidRPr="00E435C9" w:rsidRDefault="00C0680C" w:rsidP="006061B3">
            <w:pPr>
              <w:pStyle w:val="NormalWeb"/>
              <w:spacing w:line="360" w:lineRule="auto"/>
              <w:ind w:firstLine="0"/>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color w:val="000000"/>
              </w:rPr>
            </w:pPr>
            <w:r w:rsidRPr="00E435C9">
              <w:rPr>
                <w:rFonts w:asciiTheme="minorHAnsi" w:hAnsiTheme="minorHAnsi" w:cstheme="minorHAnsi"/>
                <w:color w:val="000000"/>
              </w:rPr>
              <w:t>Decrease in the rate of deaths due to cardiac arrest (long term)</w:t>
            </w:r>
          </w:p>
          <w:p w14:paraId="2CABFF74" w14:textId="77777777" w:rsidR="00C0680C" w:rsidRPr="00E435C9" w:rsidRDefault="00C0680C" w:rsidP="006061B3">
            <w:pPr>
              <w:pStyle w:val="NormalWeb"/>
              <w:spacing w:line="360" w:lineRule="auto"/>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color w:val="000000"/>
              </w:rPr>
            </w:pPr>
          </w:p>
          <w:p w14:paraId="05CF434E" w14:textId="2D2C0554" w:rsidR="00C0680C" w:rsidRPr="00E435C9" w:rsidRDefault="00C0680C" w:rsidP="006061B3">
            <w:pPr>
              <w:pStyle w:val="NormalWeb"/>
              <w:spacing w:line="360" w:lineRule="auto"/>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color w:val="000000"/>
              </w:rPr>
            </w:pPr>
          </w:p>
        </w:tc>
      </w:tr>
    </w:tbl>
    <w:p w14:paraId="233AB8BC" w14:textId="7378150E" w:rsidR="008E35BB" w:rsidRPr="00E435C9" w:rsidRDefault="008E35BB" w:rsidP="006061B3">
      <w:pPr>
        <w:pStyle w:val="Heading1"/>
        <w:spacing w:line="360" w:lineRule="auto"/>
        <w:rPr>
          <w:rFonts w:asciiTheme="minorHAnsi" w:hAnsiTheme="minorHAnsi" w:cstheme="minorHAnsi"/>
          <w:i w:val="0"/>
          <w:sz w:val="28"/>
          <w:szCs w:val="28"/>
        </w:rPr>
      </w:pPr>
      <w:bookmarkStart w:id="9" w:name="_Toc48951296"/>
      <w:r w:rsidRPr="00E435C9">
        <w:rPr>
          <w:rFonts w:asciiTheme="minorHAnsi" w:hAnsiTheme="minorHAnsi" w:cstheme="minorHAnsi"/>
          <w:i w:val="0"/>
          <w:sz w:val="28"/>
          <w:szCs w:val="28"/>
        </w:rPr>
        <w:t xml:space="preserve">Project </w:t>
      </w:r>
      <w:r w:rsidR="00512F55" w:rsidRPr="00E435C9">
        <w:rPr>
          <w:rFonts w:asciiTheme="minorHAnsi" w:hAnsiTheme="minorHAnsi" w:cstheme="minorHAnsi"/>
          <w:i w:val="0"/>
          <w:sz w:val="28"/>
          <w:szCs w:val="28"/>
        </w:rPr>
        <w:t>C</w:t>
      </w:r>
      <w:r w:rsidRPr="00E435C9">
        <w:rPr>
          <w:rFonts w:asciiTheme="minorHAnsi" w:hAnsiTheme="minorHAnsi" w:cstheme="minorHAnsi"/>
          <w:i w:val="0"/>
          <w:sz w:val="28"/>
          <w:szCs w:val="28"/>
        </w:rPr>
        <w:t xml:space="preserve">ommunication </w:t>
      </w:r>
      <w:r w:rsidR="00512F55" w:rsidRPr="00E435C9">
        <w:rPr>
          <w:rFonts w:asciiTheme="minorHAnsi" w:hAnsiTheme="minorHAnsi" w:cstheme="minorHAnsi"/>
          <w:i w:val="0"/>
          <w:sz w:val="28"/>
          <w:szCs w:val="28"/>
        </w:rPr>
        <w:t>M</w:t>
      </w:r>
      <w:r w:rsidRPr="00E435C9">
        <w:rPr>
          <w:rFonts w:asciiTheme="minorHAnsi" w:hAnsiTheme="minorHAnsi" w:cstheme="minorHAnsi"/>
          <w:i w:val="0"/>
          <w:sz w:val="28"/>
          <w:szCs w:val="28"/>
        </w:rPr>
        <w:t>ethod</w:t>
      </w:r>
      <w:bookmarkEnd w:id="9"/>
    </w:p>
    <w:p w14:paraId="1ECDD72B" w14:textId="1E442BE3" w:rsidR="008E35BB" w:rsidRPr="00E435C9" w:rsidRDefault="008E35BB" w:rsidP="00E435C9">
      <w:pPr>
        <w:ind w:firstLine="0"/>
        <w:rPr>
          <w:rFonts w:asciiTheme="minorHAnsi" w:hAnsiTheme="minorHAnsi" w:cstheme="minorHAnsi"/>
          <w:b/>
          <w:bCs/>
          <w:szCs w:val="24"/>
        </w:rPr>
      </w:pPr>
      <w:r w:rsidRPr="00E435C9">
        <w:rPr>
          <w:rFonts w:asciiTheme="minorHAnsi" w:hAnsiTheme="minorHAnsi" w:cstheme="minorHAnsi"/>
          <w:b/>
          <w:bCs/>
          <w:szCs w:val="24"/>
        </w:rPr>
        <w:t xml:space="preserve">Stakeholder </w:t>
      </w:r>
      <w:r w:rsidR="00655EC3" w:rsidRPr="00E435C9">
        <w:rPr>
          <w:rFonts w:asciiTheme="minorHAnsi" w:hAnsiTheme="minorHAnsi" w:cstheme="minorHAnsi"/>
          <w:b/>
          <w:bCs/>
          <w:szCs w:val="24"/>
        </w:rPr>
        <w:t>M</w:t>
      </w:r>
      <w:r w:rsidRPr="00E435C9">
        <w:rPr>
          <w:rFonts w:asciiTheme="minorHAnsi" w:hAnsiTheme="minorHAnsi" w:cstheme="minorHAnsi"/>
          <w:b/>
          <w:bCs/>
          <w:szCs w:val="24"/>
        </w:rPr>
        <w:t xml:space="preserve">apping </w:t>
      </w:r>
    </w:p>
    <w:tbl>
      <w:tblPr>
        <w:tblStyle w:val="GridTable5Dark-Accent61"/>
        <w:tblW w:w="0" w:type="auto"/>
        <w:tblLook w:val="04A0" w:firstRow="1" w:lastRow="0" w:firstColumn="1" w:lastColumn="0" w:noHBand="0" w:noVBand="1"/>
      </w:tblPr>
      <w:tblGrid>
        <w:gridCol w:w="2726"/>
        <w:gridCol w:w="3248"/>
        <w:gridCol w:w="3376"/>
      </w:tblGrid>
      <w:tr w:rsidR="00C8475A" w:rsidRPr="00E435C9" w14:paraId="6C5FD6F8" w14:textId="77777777" w:rsidTr="00AF10C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26" w:type="dxa"/>
          </w:tcPr>
          <w:p w14:paraId="149CF45C" w14:textId="76629151" w:rsidR="00C8475A" w:rsidRPr="00E435C9" w:rsidRDefault="00C8475A" w:rsidP="006061B3">
            <w:pPr>
              <w:pStyle w:val="NormalWeb"/>
              <w:spacing w:line="360" w:lineRule="auto"/>
              <w:ind w:firstLine="0"/>
              <w:jc w:val="center"/>
              <w:rPr>
                <w:rFonts w:asciiTheme="minorHAnsi" w:hAnsiTheme="minorHAnsi" w:cstheme="minorHAnsi"/>
                <w:color w:val="000000"/>
              </w:rPr>
            </w:pPr>
            <w:r w:rsidRPr="00E435C9">
              <w:rPr>
                <w:rFonts w:asciiTheme="minorHAnsi" w:hAnsiTheme="minorHAnsi" w:cstheme="minorHAnsi"/>
                <w:color w:val="000000"/>
              </w:rPr>
              <w:t>High Power</w:t>
            </w:r>
          </w:p>
        </w:tc>
        <w:tc>
          <w:tcPr>
            <w:tcW w:w="3248" w:type="dxa"/>
            <w:shd w:val="clear" w:color="auto" w:fill="C5E0B3" w:themeFill="accent6" w:themeFillTint="66"/>
          </w:tcPr>
          <w:p w14:paraId="3E5979EA" w14:textId="114EBC5D" w:rsidR="00C8475A" w:rsidRPr="00E435C9" w:rsidRDefault="00C8475A" w:rsidP="006061B3">
            <w:pPr>
              <w:pStyle w:val="NormalWeb"/>
              <w:spacing w:line="360" w:lineRule="auto"/>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color w:val="000000"/>
              </w:rPr>
            </w:pPr>
            <w:r w:rsidRPr="00E435C9">
              <w:rPr>
                <w:rFonts w:asciiTheme="minorHAnsi" w:hAnsiTheme="minorHAnsi" w:cstheme="minorHAnsi"/>
                <w:color w:val="000000"/>
              </w:rPr>
              <w:t xml:space="preserve">Keep Satisfied </w:t>
            </w:r>
          </w:p>
          <w:p w14:paraId="247772FE" w14:textId="77777777" w:rsidR="005A3F28" w:rsidRPr="00E435C9" w:rsidRDefault="005A3F28" w:rsidP="006061B3">
            <w:pPr>
              <w:pStyle w:val="NormalWeb"/>
              <w:spacing w:line="360" w:lineRule="auto"/>
              <w:ind w:firstLine="0"/>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color w:val="000000"/>
              </w:rPr>
            </w:pPr>
          </w:p>
          <w:p w14:paraId="352A92A7" w14:textId="69F62F0A" w:rsidR="00C8475A" w:rsidRPr="00E435C9" w:rsidRDefault="00C8475A" w:rsidP="006061B3">
            <w:pPr>
              <w:pStyle w:val="NormalWeb"/>
              <w:numPr>
                <w:ilvl w:val="0"/>
                <w:numId w:val="9"/>
              </w:numPr>
              <w:spacing w:line="360" w:lineRule="auto"/>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val="0"/>
                <w:bCs w:val="0"/>
                <w:color w:val="000000"/>
              </w:rPr>
            </w:pPr>
            <w:r w:rsidRPr="00E435C9">
              <w:rPr>
                <w:rFonts w:asciiTheme="minorHAnsi" w:hAnsiTheme="minorHAnsi" w:cstheme="minorHAnsi"/>
                <w:b w:val="0"/>
                <w:bCs w:val="0"/>
                <w:color w:val="000000"/>
              </w:rPr>
              <w:t>The patients should be kept satisfied in terms of timely provision of the services.</w:t>
            </w:r>
          </w:p>
          <w:p w14:paraId="4D2FAF36" w14:textId="389DBEEE" w:rsidR="00C8475A" w:rsidRPr="00E435C9" w:rsidRDefault="00C8475A" w:rsidP="006061B3">
            <w:pPr>
              <w:pStyle w:val="NormalWeb"/>
              <w:numPr>
                <w:ilvl w:val="0"/>
                <w:numId w:val="9"/>
              </w:numPr>
              <w:spacing w:line="360" w:lineRule="auto"/>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val="0"/>
                <w:bCs w:val="0"/>
                <w:color w:val="000000"/>
              </w:rPr>
            </w:pPr>
            <w:r w:rsidRPr="00E435C9">
              <w:rPr>
                <w:rFonts w:asciiTheme="minorHAnsi" w:hAnsiTheme="minorHAnsi" w:cstheme="minorHAnsi"/>
                <w:b w:val="0"/>
                <w:bCs w:val="0"/>
                <w:color w:val="000000"/>
              </w:rPr>
              <w:t>The key stakeholders who will be willing to invest in the company by seeing its better prospects and enhanced services.</w:t>
            </w:r>
          </w:p>
        </w:tc>
        <w:tc>
          <w:tcPr>
            <w:tcW w:w="3376" w:type="dxa"/>
            <w:shd w:val="clear" w:color="auto" w:fill="C5E0B3" w:themeFill="accent6" w:themeFillTint="66"/>
          </w:tcPr>
          <w:p w14:paraId="48A8592B" w14:textId="77777777" w:rsidR="00C8475A" w:rsidRPr="00E435C9" w:rsidRDefault="00C8475A" w:rsidP="006061B3">
            <w:pPr>
              <w:pStyle w:val="NormalWeb"/>
              <w:tabs>
                <w:tab w:val="center" w:pos="2229"/>
              </w:tabs>
              <w:spacing w:line="360" w:lineRule="auto"/>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color w:val="000000"/>
              </w:rPr>
            </w:pPr>
            <w:r w:rsidRPr="00E435C9">
              <w:rPr>
                <w:rFonts w:asciiTheme="minorHAnsi" w:hAnsiTheme="minorHAnsi" w:cstheme="minorHAnsi"/>
                <w:color w:val="000000"/>
              </w:rPr>
              <w:t>Manage Closely</w:t>
            </w:r>
          </w:p>
          <w:p w14:paraId="454F2CEF" w14:textId="77777777" w:rsidR="005A3F28" w:rsidRPr="00E435C9" w:rsidRDefault="005A3F28" w:rsidP="006061B3">
            <w:pPr>
              <w:pStyle w:val="NormalWeb"/>
              <w:tabs>
                <w:tab w:val="center" w:pos="2229"/>
              </w:tabs>
              <w:spacing w:line="360" w:lineRule="auto"/>
              <w:ind w:firstLine="0"/>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color w:val="000000"/>
              </w:rPr>
            </w:pPr>
          </w:p>
          <w:p w14:paraId="3E84EFD8" w14:textId="52092EA4" w:rsidR="008476C9" w:rsidRPr="00E435C9" w:rsidRDefault="00C8475A" w:rsidP="006061B3">
            <w:pPr>
              <w:pStyle w:val="NormalWeb"/>
              <w:numPr>
                <w:ilvl w:val="0"/>
                <w:numId w:val="10"/>
              </w:numPr>
              <w:tabs>
                <w:tab w:val="center" w:pos="2229"/>
              </w:tabs>
              <w:spacing w:line="360" w:lineRule="auto"/>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color w:val="000000"/>
              </w:rPr>
            </w:pPr>
            <w:r w:rsidRPr="00E435C9">
              <w:rPr>
                <w:rFonts w:asciiTheme="minorHAnsi" w:hAnsiTheme="minorHAnsi" w:cstheme="minorHAnsi"/>
                <w:b w:val="0"/>
                <w:bCs w:val="0"/>
                <w:color w:val="000000"/>
              </w:rPr>
              <w:t>All of the key stakeholders who should be fully involved by the communication as well as the consultation.</w:t>
            </w:r>
          </w:p>
          <w:p w14:paraId="46784CF6" w14:textId="77777777" w:rsidR="008476C9" w:rsidRPr="00E435C9" w:rsidRDefault="008476C9" w:rsidP="006061B3">
            <w:pPr>
              <w:pStyle w:val="NormalWeb"/>
              <w:numPr>
                <w:ilvl w:val="0"/>
                <w:numId w:val="10"/>
              </w:numPr>
              <w:tabs>
                <w:tab w:val="center" w:pos="2229"/>
              </w:tabs>
              <w:spacing w:line="360" w:lineRule="auto"/>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val="0"/>
                <w:bCs w:val="0"/>
                <w:color w:val="000000"/>
              </w:rPr>
            </w:pPr>
            <w:r w:rsidRPr="00E435C9">
              <w:rPr>
                <w:rFonts w:asciiTheme="minorHAnsi" w:hAnsiTheme="minorHAnsi" w:cstheme="minorHAnsi"/>
                <w:b w:val="0"/>
                <w:bCs w:val="0"/>
                <w:color w:val="000000"/>
              </w:rPr>
              <w:t xml:space="preserve">Consultant medical staff </w:t>
            </w:r>
          </w:p>
          <w:p w14:paraId="102D426D" w14:textId="77777777" w:rsidR="008476C9" w:rsidRPr="00E435C9" w:rsidRDefault="008476C9" w:rsidP="006061B3">
            <w:pPr>
              <w:pStyle w:val="NormalWeb"/>
              <w:numPr>
                <w:ilvl w:val="0"/>
                <w:numId w:val="10"/>
              </w:numPr>
              <w:tabs>
                <w:tab w:val="center" w:pos="2229"/>
              </w:tabs>
              <w:spacing w:line="360" w:lineRule="auto"/>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val="0"/>
                <w:bCs w:val="0"/>
                <w:color w:val="000000"/>
              </w:rPr>
            </w:pPr>
            <w:r w:rsidRPr="00E435C9">
              <w:rPr>
                <w:rFonts w:asciiTheme="minorHAnsi" w:hAnsiTheme="minorHAnsi" w:cstheme="minorHAnsi"/>
                <w:b w:val="0"/>
                <w:bCs w:val="0"/>
                <w:color w:val="000000"/>
              </w:rPr>
              <w:t xml:space="preserve">Clinical coding manager </w:t>
            </w:r>
          </w:p>
          <w:p w14:paraId="335A06E5" w14:textId="77777777" w:rsidR="008476C9" w:rsidRPr="00E435C9" w:rsidRDefault="008476C9" w:rsidP="006061B3">
            <w:pPr>
              <w:pStyle w:val="NormalWeb"/>
              <w:numPr>
                <w:ilvl w:val="0"/>
                <w:numId w:val="10"/>
              </w:numPr>
              <w:tabs>
                <w:tab w:val="center" w:pos="2229"/>
              </w:tabs>
              <w:spacing w:line="360" w:lineRule="auto"/>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val="0"/>
                <w:bCs w:val="0"/>
                <w:color w:val="000000"/>
              </w:rPr>
            </w:pPr>
            <w:r w:rsidRPr="00E435C9">
              <w:rPr>
                <w:rFonts w:asciiTheme="minorHAnsi" w:hAnsiTheme="minorHAnsi" w:cstheme="minorHAnsi"/>
                <w:b w:val="0"/>
                <w:bCs w:val="0"/>
                <w:color w:val="000000"/>
              </w:rPr>
              <w:t xml:space="preserve">Finance creditor staff </w:t>
            </w:r>
          </w:p>
          <w:p w14:paraId="437ED0E1" w14:textId="17CB6F71" w:rsidR="008476C9" w:rsidRPr="00E435C9" w:rsidRDefault="008476C9" w:rsidP="006061B3">
            <w:pPr>
              <w:pStyle w:val="NormalWeb"/>
              <w:numPr>
                <w:ilvl w:val="0"/>
                <w:numId w:val="10"/>
              </w:numPr>
              <w:tabs>
                <w:tab w:val="center" w:pos="2229"/>
              </w:tabs>
              <w:spacing w:line="360" w:lineRule="auto"/>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val="0"/>
                <w:bCs w:val="0"/>
                <w:color w:val="000000"/>
              </w:rPr>
            </w:pPr>
            <w:r w:rsidRPr="00E435C9">
              <w:rPr>
                <w:rFonts w:asciiTheme="minorHAnsi" w:hAnsiTheme="minorHAnsi" w:cstheme="minorHAnsi"/>
                <w:b w:val="0"/>
                <w:bCs w:val="0"/>
                <w:color w:val="000000"/>
              </w:rPr>
              <w:t xml:space="preserve">Rescuers </w:t>
            </w:r>
          </w:p>
          <w:p w14:paraId="39617F5D" w14:textId="3E331D50" w:rsidR="00C8475A" w:rsidRPr="00E435C9" w:rsidRDefault="008476C9" w:rsidP="006061B3">
            <w:pPr>
              <w:pStyle w:val="NormalWeb"/>
              <w:numPr>
                <w:ilvl w:val="0"/>
                <w:numId w:val="10"/>
              </w:numPr>
              <w:tabs>
                <w:tab w:val="center" w:pos="2229"/>
              </w:tabs>
              <w:spacing w:line="360" w:lineRule="auto"/>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val="0"/>
                <w:bCs w:val="0"/>
                <w:color w:val="000000"/>
              </w:rPr>
            </w:pPr>
            <w:r w:rsidRPr="00E435C9">
              <w:rPr>
                <w:rFonts w:asciiTheme="minorHAnsi" w:hAnsiTheme="minorHAnsi" w:cstheme="minorHAnsi"/>
                <w:b w:val="0"/>
                <w:bCs w:val="0"/>
                <w:color w:val="000000"/>
              </w:rPr>
              <w:t>Clinical governance lead</w:t>
            </w:r>
            <w:r w:rsidR="00C8475A" w:rsidRPr="00E435C9">
              <w:rPr>
                <w:rFonts w:asciiTheme="minorHAnsi" w:hAnsiTheme="minorHAnsi" w:cstheme="minorHAnsi"/>
                <w:b w:val="0"/>
                <w:bCs w:val="0"/>
                <w:color w:val="000000"/>
              </w:rPr>
              <w:tab/>
            </w:r>
          </w:p>
        </w:tc>
      </w:tr>
      <w:tr w:rsidR="00C8475A" w:rsidRPr="00E435C9" w14:paraId="33A62FFF" w14:textId="77777777" w:rsidTr="00AF10C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26" w:type="dxa"/>
          </w:tcPr>
          <w:p w14:paraId="2D50CE7D" w14:textId="2D5C7AE5" w:rsidR="00C8475A" w:rsidRPr="00E435C9" w:rsidRDefault="00C8475A" w:rsidP="006061B3">
            <w:pPr>
              <w:pStyle w:val="NormalWeb"/>
              <w:spacing w:line="360" w:lineRule="auto"/>
              <w:ind w:firstLine="0"/>
              <w:jc w:val="center"/>
              <w:rPr>
                <w:rFonts w:asciiTheme="minorHAnsi" w:hAnsiTheme="minorHAnsi" w:cstheme="minorHAnsi"/>
                <w:color w:val="000000"/>
              </w:rPr>
            </w:pPr>
            <w:r w:rsidRPr="00E435C9">
              <w:rPr>
                <w:rFonts w:asciiTheme="minorHAnsi" w:hAnsiTheme="minorHAnsi" w:cstheme="minorHAnsi"/>
                <w:color w:val="000000"/>
              </w:rPr>
              <w:t xml:space="preserve">Low </w:t>
            </w:r>
            <w:r w:rsidR="002E1D96" w:rsidRPr="00E435C9">
              <w:rPr>
                <w:rFonts w:asciiTheme="minorHAnsi" w:hAnsiTheme="minorHAnsi" w:cstheme="minorHAnsi"/>
                <w:color w:val="000000"/>
              </w:rPr>
              <w:t>P</w:t>
            </w:r>
            <w:r w:rsidRPr="00E435C9">
              <w:rPr>
                <w:rFonts w:asciiTheme="minorHAnsi" w:hAnsiTheme="minorHAnsi" w:cstheme="minorHAnsi"/>
                <w:color w:val="000000"/>
              </w:rPr>
              <w:t>ower</w:t>
            </w:r>
          </w:p>
        </w:tc>
        <w:tc>
          <w:tcPr>
            <w:tcW w:w="3248" w:type="dxa"/>
          </w:tcPr>
          <w:p w14:paraId="2AD2F138" w14:textId="15834461" w:rsidR="00C8475A" w:rsidRPr="00E435C9" w:rsidRDefault="00C8475A" w:rsidP="006061B3">
            <w:pPr>
              <w:pStyle w:val="NormalWeb"/>
              <w:spacing w:line="360" w:lineRule="auto"/>
              <w:ind w:left="360" w:firstLine="0"/>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bCs/>
                <w:color w:val="000000"/>
              </w:rPr>
            </w:pPr>
            <w:r w:rsidRPr="00E435C9">
              <w:rPr>
                <w:rFonts w:asciiTheme="minorHAnsi" w:hAnsiTheme="minorHAnsi" w:cstheme="minorHAnsi"/>
                <w:b/>
                <w:bCs/>
                <w:color w:val="000000"/>
              </w:rPr>
              <w:t>Monitor</w:t>
            </w:r>
            <w:r w:rsidRPr="00E435C9">
              <w:rPr>
                <w:rFonts w:asciiTheme="minorHAnsi" w:hAnsiTheme="minorHAnsi" w:cstheme="minorHAnsi"/>
                <w:b/>
                <w:bCs/>
                <w:color w:val="000000"/>
              </w:rPr>
              <w:br/>
              <w:t>(Minimum Effort)</w:t>
            </w:r>
          </w:p>
          <w:p w14:paraId="67E3095D" w14:textId="77777777" w:rsidR="005A3F28" w:rsidRPr="00E435C9" w:rsidRDefault="005A3F28" w:rsidP="006061B3">
            <w:pPr>
              <w:pStyle w:val="NormalWeb"/>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rPr>
            </w:pPr>
          </w:p>
          <w:p w14:paraId="3A7C880A" w14:textId="5C34D3BA" w:rsidR="00C8475A" w:rsidRPr="00E435C9" w:rsidRDefault="00C8475A" w:rsidP="006061B3">
            <w:pPr>
              <w:pStyle w:val="NormalWeb"/>
              <w:numPr>
                <w:ilvl w:val="0"/>
                <w:numId w:val="10"/>
              </w:num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rPr>
            </w:pPr>
            <w:r w:rsidRPr="00E435C9">
              <w:rPr>
                <w:rFonts w:asciiTheme="minorHAnsi" w:hAnsiTheme="minorHAnsi" w:cstheme="minorHAnsi"/>
                <w:color w:val="000000"/>
              </w:rPr>
              <w:t>The rescuers how have to reach to the patient on time.</w:t>
            </w:r>
          </w:p>
          <w:p w14:paraId="71AB686D" w14:textId="5477F5B6" w:rsidR="00645475" w:rsidRPr="00E435C9" w:rsidRDefault="00645475" w:rsidP="006061B3">
            <w:pPr>
              <w:pStyle w:val="NormalWeb"/>
              <w:numPr>
                <w:ilvl w:val="0"/>
                <w:numId w:val="10"/>
              </w:num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rPr>
            </w:pPr>
            <w:r w:rsidRPr="00E435C9">
              <w:rPr>
                <w:rFonts w:asciiTheme="minorHAnsi" w:hAnsiTheme="minorHAnsi" w:cstheme="minorHAnsi"/>
                <w:color w:val="000000"/>
              </w:rPr>
              <w:t xml:space="preserve">IT managers </w:t>
            </w:r>
          </w:p>
          <w:p w14:paraId="30332AD0" w14:textId="77777777" w:rsidR="008476C9" w:rsidRPr="00E435C9" w:rsidRDefault="008476C9" w:rsidP="006061B3">
            <w:pPr>
              <w:pStyle w:val="NormalWeb"/>
              <w:numPr>
                <w:ilvl w:val="0"/>
                <w:numId w:val="10"/>
              </w:num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rPr>
            </w:pPr>
            <w:r w:rsidRPr="00E435C9">
              <w:rPr>
                <w:rFonts w:asciiTheme="minorHAnsi" w:hAnsiTheme="minorHAnsi" w:cstheme="minorHAnsi"/>
                <w:color w:val="000000"/>
              </w:rPr>
              <w:t xml:space="preserve">Medical records staff </w:t>
            </w:r>
          </w:p>
          <w:p w14:paraId="33C6CD2C" w14:textId="35FE338C" w:rsidR="008476C9" w:rsidRPr="00E435C9" w:rsidRDefault="008476C9" w:rsidP="006061B3">
            <w:pPr>
              <w:pStyle w:val="NormalWeb"/>
              <w:numPr>
                <w:ilvl w:val="0"/>
                <w:numId w:val="10"/>
              </w:num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rPr>
            </w:pPr>
            <w:r w:rsidRPr="00E435C9">
              <w:rPr>
                <w:rFonts w:asciiTheme="minorHAnsi" w:hAnsiTheme="minorHAnsi" w:cstheme="minorHAnsi"/>
                <w:color w:val="000000"/>
              </w:rPr>
              <w:t>Medical secretaries</w:t>
            </w:r>
          </w:p>
        </w:tc>
        <w:tc>
          <w:tcPr>
            <w:tcW w:w="3376" w:type="dxa"/>
          </w:tcPr>
          <w:p w14:paraId="41B193DA" w14:textId="373CB35A" w:rsidR="00C8475A" w:rsidRPr="00E435C9" w:rsidRDefault="00C8475A" w:rsidP="006061B3">
            <w:pPr>
              <w:pStyle w:val="NormalWeb"/>
              <w:spacing w:line="360" w:lineRule="auto"/>
              <w:ind w:firstLine="0"/>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bCs/>
                <w:color w:val="000000"/>
              </w:rPr>
            </w:pPr>
            <w:r w:rsidRPr="00E435C9">
              <w:rPr>
                <w:rFonts w:asciiTheme="minorHAnsi" w:hAnsiTheme="minorHAnsi" w:cstheme="minorHAnsi"/>
                <w:b/>
                <w:bCs/>
                <w:color w:val="000000"/>
              </w:rPr>
              <w:t>Keep Informed</w:t>
            </w:r>
          </w:p>
          <w:p w14:paraId="66E0E2FF" w14:textId="77777777" w:rsidR="005A3F28" w:rsidRPr="00E435C9" w:rsidRDefault="005A3F28" w:rsidP="006061B3">
            <w:pPr>
              <w:pStyle w:val="NormalWeb"/>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rPr>
            </w:pPr>
          </w:p>
          <w:p w14:paraId="0D201107" w14:textId="4A8B2741" w:rsidR="00C8475A" w:rsidRPr="00E435C9" w:rsidRDefault="00C8475A" w:rsidP="006061B3">
            <w:pPr>
              <w:pStyle w:val="NormalWeb"/>
              <w:numPr>
                <w:ilvl w:val="0"/>
                <w:numId w:val="10"/>
              </w:num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rPr>
            </w:pPr>
            <w:r w:rsidRPr="00E435C9">
              <w:rPr>
                <w:rFonts w:asciiTheme="minorHAnsi" w:hAnsiTheme="minorHAnsi" w:cstheme="minorHAnsi"/>
                <w:color w:val="000000"/>
              </w:rPr>
              <w:t>The consultants at the Pharmacy2U so that they can tell what can be done to save the li</w:t>
            </w:r>
            <w:r w:rsidR="00377CA4" w:rsidRPr="00E435C9">
              <w:rPr>
                <w:rFonts w:asciiTheme="minorHAnsi" w:hAnsiTheme="minorHAnsi" w:cstheme="minorHAnsi"/>
                <w:color w:val="000000"/>
              </w:rPr>
              <w:t>f</w:t>
            </w:r>
            <w:r w:rsidRPr="00E435C9">
              <w:rPr>
                <w:rFonts w:asciiTheme="minorHAnsi" w:hAnsiTheme="minorHAnsi" w:cstheme="minorHAnsi"/>
                <w:color w:val="000000"/>
              </w:rPr>
              <w:t>e of the sufferer.</w:t>
            </w:r>
          </w:p>
          <w:p w14:paraId="09DC7717" w14:textId="77777777" w:rsidR="00C8475A" w:rsidRPr="00E435C9" w:rsidRDefault="00C8475A" w:rsidP="006061B3">
            <w:pPr>
              <w:pStyle w:val="NormalWeb"/>
              <w:numPr>
                <w:ilvl w:val="0"/>
                <w:numId w:val="10"/>
              </w:num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rPr>
            </w:pPr>
            <w:r w:rsidRPr="00E435C9">
              <w:rPr>
                <w:rFonts w:asciiTheme="minorHAnsi" w:hAnsiTheme="minorHAnsi" w:cstheme="minorHAnsi"/>
                <w:color w:val="000000"/>
              </w:rPr>
              <w:t xml:space="preserve">The patients even fall into this group. It may be useful to take steps for enhancing the services and taking active review work. </w:t>
            </w:r>
          </w:p>
          <w:p w14:paraId="6AFBF591" w14:textId="77777777" w:rsidR="008476C9" w:rsidRPr="00E435C9" w:rsidRDefault="008476C9" w:rsidP="006061B3">
            <w:pPr>
              <w:pStyle w:val="NormalWeb"/>
              <w:numPr>
                <w:ilvl w:val="0"/>
                <w:numId w:val="10"/>
              </w:num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rPr>
            </w:pPr>
            <w:r w:rsidRPr="00E435C9">
              <w:rPr>
                <w:rFonts w:asciiTheme="minorHAnsi" w:hAnsiTheme="minorHAnsi" w:cstheme="minorHAnsi"/>
                <w:color w:val="000000"/>
              </w:rPr>
              <w:t>Medical secretaries</w:t>
            </w:r>
          </w:p>
          <w:p w14:paraId="5F089C7B" w14:textId="77777777" w:rsidR="008476C9" w:rsidRPr="00E435C9" w:rsidRDefault="008476C9" w:rsidP="006061B3">
            <w:pPr>
              <w:pStyle w:val="NormalWeb"/>
              <w:numPr>
                <w:ilvl w:val="0"/>
                <w:numId w:val="10"/>
              </w:num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rPr>
            </w:pPr>
            <w:r w:rsidRPr="00E435C9">
              <w:rPr>
                <w:rFonts w:asciiTheme="minorHAnsi" w:hAnsiTheme="minorHAnsi" w:cstheme="minorHAnsi"/>
                <w:color w:val="000000"/>
              </w:rPr>
              <w:t xml:space="preserve">Clinical coding staff </w:t>
            </w:r>
          </w:p>
          <w:p w14:paraId="68680E98" w14:textId="77777777" w:rsidR="008476C9" w:rsidRPr="00E435C9" w:rsidRDefault="008476C9" w:rsidP="006061B3">
            <w:pPr>
              <w:pStyle w:val="NormalWeb"/>
              <w:numPr>
                <w:ilvl w:val="0"/>
                <w:numId w:val="10"/>
              </w:num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rPr>
            </w:pPr>
            <w:r w:rsidRPr="00E435C9">
              <w:rPr>
                <w:rFonts w:asciiTheme="minorHAnsi" w:hAnsiTheme="minorHAnsi" w:cstheme="minorHAnsi"/>
                <w:color w:val="000000"/>
              </w:rPr>
              <w:t xml:space="preserve">Clinical audit staff </w:t>
            </w:r>
          </w:p>
          <w:p w14:paraId="7B04DD58" w14:textId="77777777" w:rsidR="008476C9" w:rsidRPr="00E435C9" w:rsidRDefault="008476C9" w:rsidP="006061B3">
            <w:pPr>
              <w:pStyle w:val="NormalWeb"/>
              <w:numPr>
                <w:ilvl w:val="0"/>
                <w:numId w:val="10"/>
              </w:num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rPr>
            </w:pPr>
            <w:r w:rsidRPr="00E435C9">
              <w:rPr>
                <w:rFonts w:asciiTheme="minorHAnsi" w:hAnsiTheme="minorHAnsi" w:cstheme="minorHAnsi"/>
                <w:color w:val="000000"/>
              </w:rPr>
              <w:t xml:space="preserve">Junior doctors </w:t>
            </w:r>
          </w:p>
          <w:p w14:paraId="6CB9EC2B" w14:textId="04AC6A0A" w:rsidR="008476C9" w:rsidRPr="00E435C9" w:rsidRDefault="008476C9" w:rsidP="006061B3">
            <w:pPr>
              <w:pStyle w:val="NormalWeb"/>
              <w:numPr>
                <w:ilvl w:val="0"/>
                <w:numId w:val="10"/>
              </w:numPr>
              <w:spacing w:line="360" w:lineRule="auto"/>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000000"/>
              </w:rPr>
            </w:pPr>
            <w:r w:rsidRPr="00E435C9">
              <w:rPr>
                <w:rFonts w:asciiTheme="minorHAnsi" w:hAnsiTheme="minorHAnsi" w:cstheme="minorHAnsi"/>
                <w:color w:val="000000"/>
              </w:rPr>
              <w:t>IT systems manager</w:t>
            </w:r>
          </w:p>
        </w:tc>
      </w:tr>
      <w:tr w:rsidR="00C8475A" w:rsidRPr="00E435C9" w14:paraId="19E422DA" w14:textId="77777777" w:rsidTr="00AF10CB">
        <w:tc>
          <w:tcPr>
            <w:cnfStyle w:val="001000000000" w:firstRow="0" w:lastRow="0" w:firstColumn="1" w:lastColumn="0" w:oddVBand="0" w:evenVBand="0" w:oddHBand="0" w:evenHBand="0" w:firstRowFirstColumn="0" w:firstRowLastColumn="0" w:lastRowFirstColumn="0" w:lastRowLastColumn="0"/>
            <w:tcW w:w="2726" w:type="dxa"/>
          </w:tcPr>
          <w:p w14:paraId="588C944B" w14:textId="77777777" w:rsidR="00C8475A" w:rsidRPr="00E435C9" w:rsidRDefault="00C8475A" w:rsidP="006061B3">
            <w:pPr>
              <w:pStyle w:val="NormalWeb"/>
              <w:spacing w:line="360" w:lineRule="auto"/>
              <w:rPr>
                <w:rFonts w:asciiTheme="minorHAnsi" w:hAnsiTheme="minorHAnsi" w:cstheme="minorHAnsi"/>
                <w:b w:val="0"/>
                <w:bCs w:val="0"/>
                <w:color w:val="000000"/>
              </w:rPr>
            </w:pPr>
          </w:p>
        </w:tc>
        <w:tc>
          <w:tcPr>
            <w:tcW w:w="3248" w:type="dxa"/>
            <w:shd w:val="clear" w:color="auto" w:fill="70AD47" w:themeFill="accent6"/>
          </w:tcPr>
          <w:p w14:paraId="2421F3F7" w14:textId="6E7E548A" w:rsidR="00C8475A" w:rsidRPr="00E435C9" w:rsidRDefault="004954C4" w:rsidP="006061B3">
            <w:pPr>
              <w:pStyle w:val="NormalWeb"/>
              <w:spacing w:line="360" w:lineRule="auto"/>
              <w:ind w:firstLine="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
                <w:bCs/>
                <w:color w:val="000000"/>
              </w:rPr>
            </w:pPr>
            <w:r w:rsidRPr="00E435C9">
              <w:rPr>
                <w:rFonts w:asciiTheme="minorHAnsi" w:hAnsiTheme="minorHAnsi" w:cstheme="minorHAnsi"/>
                <w:b/>
                <w:bCs/>
                <w:color w:val="000000"/>
              </w:rPr>
              <w:t>Low impact/ stake holding</w:t>
            </w:r>
          </w:p>
        </w:tc>
        <w:tc>
          <w:tcPr>
            <w:tcW w:w="3376" w:type="dxa"/>
            <w:shd w:val="clear" w:color="auto" w:fill="70AD47" w:themeFill="accent6"/>
          </w:tcPr>
          <w:p w14:paraId="7F8426FC" w14:textId="77777777" w:rsidR="00C8475A" w:rsidRPr="00E435C9" w:rsidRDefault="004954C4" w:rsidP="006061B3">
            <w:pPr>
              <w:pStyle w:val="NormalWeb"/>
              <w:spacing w:line="360" w:lineRule="auto"/>
              <w:ind w:firstLine="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
                <w:bCs/>
                <w:color w:val="000000"/>
              </w:rPr>
            </w:pPr>
            <w:r w:rsidRPr="00E435C9">
              <w:rPr>
                <w:rFonts w:asciiTheme="minorHAnsi" w:hAnsiTheme="minorHAnsi" w:cstheme="minorHAnsi"/>
                <w:b/>
                <w:bCs/>
                <w:color w:val="000000"/>
              </w:rPr>
              <w:t xml:space="preserve">High impact/stake holding </w:t>
            </w:r>
          </w:p>
          <w:p w14:paraId="459901BA" w14:textId="65FB94B1" w:rsidR="00645475" w:rsidRPr="00E435C9" w:rsidRDefault="00645475" w:rsidP="006061B3">
            <w:pPr>
              <w:pStyle w:val="NormalWeb"/>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
                <w:bCs/>
                <w:color w:val="000000"/>
              </w:rPr>
            </w:pPr>
          </w:p>
        </w:tc>
      </w:tr>
    </w:tbl>
    <w:p w14:paraId="59C4626A" w14:textId="1A974D16" w:rsidR="008E35BB" w:rsidRPr="00E435C9" w:rsidRDefault="008E35BB" w:rsidP="006061B3">
      <w:pPr>
        <w:pStyle w:val="NormalWeb"/>
        <w:spacing w:line="360" w:lineRule="auto"/>
        <w:ind w:firstLine="0"/>
        <w:rPr>
          <w:rFonts w:asciiTheme="minorHAnsi" w:hAnsiTheme="minorHAnsi" w:cstheme="minorHAnsi"/>
          <w:color w:val="000000"/>
        </w:rPr>
      </w:pPr>
    </w:p>
    <w:p w14:paraId="58DCF676" w14:textId="2F88020C" w:rsidR="008E35BB" w:rsidRPr="00E435C9" w:rsidRDefault="00A102C8" w:rsidP="00E435C9">
      <w:pPr>
        <w:ind w:firstLine="0"/>
        <w:rPr>
          <w:rFonts w:asciiTheme="minorHAnsi" w:hAnsiTheme="minorHAnsi" w:cstheme="minorHAnsi"/>
          <w:b/>
          <w:bCs/>
          <w:szCs w:val="24"/>
        </w:rPr>
      </w:pPr>
      <w:r w:rsidRPr="00E435C9">
        <w:rPr>
          <w:rFonts w:asciiTheme="minorHAnsi" w:hAnsiTheme="minorHAnsi" w:cstheme="minorHAnsi"/>
          <w:b/>
          <w:bCs/>
          <w:szCs w:val="24"/>
        </w:rPr>
        <w:t xml:space="preserve">Stakeholder </w:t>
      </w:r>
      <w:r w:rsidR="00521F96" w:rsidRPr="00E435C9">
        <w:rPr>
          <w:rFonts w:asciiTheme="minorHAnsi" w:hAnsiTheme="minorHAnsi" w:cstheme="minorHAnsi"/>
          <w:b/>
          <w:bCs/>
          <w:szCs w:val="24"/>
        </w:rPr>
        <w:t>C</w:t>
      </w:r>
      <w:r w:rsidRPr="00E435C9">
        <w:rPr>
          <w:rFonts w:asciiTheme="minorHAnsi" w:hAnsiTheme="minorHAnsi" w:cstheme="minorHAnsi"/>
          <w:b/>
          <w:bCs/>
          <w:szCs w:val="24"/>
        </w:rPr>
        <w:t>ommunication</w:t>
      </w:r>
    </w:p>
    <w:tbl>
      <w:tblPr>
        <w:tblStyle w:val="GridTable6Colorful-Accent61"/>
        <w:tblW w:w="0" w:type="auto"/>
        <w:tblLook w:val="04A0" w:firstRow="1" w:lastRow="0" w:firstColumn="1" w:lastColumn="0" w:noHBand="0" w:noVBand="1"/>
      </w:tblPr>
      <w:tblGrid>
        <w:gridCol w:w="2562"/>
        <w:gridCol w:w="1925"/>
        <w:gridCol w:w="1582"/>
        <w:gridCol w:w="1461"/>
        <w:gridCol w:w="1820"/>
      </w:tblGrid>
      <w:tr w:rsidR="00831762" w:rsidRPr="00E435C9" w14:paraId="1BBA1ABA" w14:textId="7B88C5FD" w:rsidTr="00EE5CC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56261DE1" w14:textId="77777777" w:rsidR="00A62C55" w:rsidRPr="00E435C9" w:rsidRDefault="00A62C55" w:rsidP="006061B3">
            <w:pPr>
              <w:spacing w:line="360" w:lineRule="auto"/>
              <w:ind w:left="720" w:firstLine="0"/>
              <w:rPr>
                <w:rFonts w:asciiTheme="minorHAnsi" w:hAnsiTheme="minorHAnsi" w:cstheme="minorHAnsi"/>
                <w:color w:val="auto"/>
                <w:szCs w:val="24"/>
              </w:rPr>
            </w:pPr>
            <w:r w:rsidRPr="00E435C9">
              <w:rPr>
                <w:rFonts w:asciiTheme="minorHAnsi" w:hAnsiTheme="minorHAnsi" w:cstheme="minorHAnsi"/>
                <w:color w:val="auto"/>
                <w:szCs w:val="24"/>
              </w:rPr>
              <w:t xml:space="preserve">Audience </w:t>
            </w:r>
          </w:p>
          <w:p w14:paraId="4C273B42" w14:textId="039CAB16" w:rsidR="00A62C55" w:rsidRPr="00E435C9" w:rsidRDefault="00A62C55" w:rsidP="006061B3">
            <w:pPr>
              <w:spacing w:line="360" w:lineRule="auto"/>
              <w:ind w:left="720" w:firstLine="0"/>
              <w:rPr>
                <w:rFonts w:asciiTheme="minorHAnsi" w:hAnsiTheme="minorHAnsi" w:cstheme="minorHAnsi"/>
                <w:color w:val="auto"/>
                <w:szCs w:val="24"/>
              </w:rPr>
            </w:pPr>
            <w:r w:rsidRPr="00E435C9">
              <w:rPr>
                <w:rFonts w:asciiTheme="minorHAnsi" w:hAnsiTheme="minorHAnsi" w:cstheme="minorHAnsi"/>
                <w:color w:val="auto"/>
                <w:szCs w:val="24"/>
              </w:rPr>
              <w:t>(WHO)</w:t>
            </w:r>
          </w:p>
        </w:tc>
        <w:tc>
          <w:tcPr>
            <w:tcW w:w="0" w:type="auto"/>
          </w:tcPr>
          <w:p w14:paraId="458EB906" w14:textId="77777777" w:rsidR="00A62C55" w:rsidRPr="00E435C9" w:rsidRDefault="00A62C55" w:rsidP="006061B3">
            <w:pPr>
              <w:spacing w:line="360" w:lineRule="auto"/>
              <w:ind w:firstLine="0"/>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 xml:space="preserve">Message </w:t>
            </w:r>
          </w:p>
          <w:p w14:paraId="18191DAF" w14:textId="79D0CD44" w:rsidR="00A62C55" w:rsidRPr="00E435C9" w:rsidRDefault="00A62C55" w:rsidP="006061B3">
            <w:pPr>
              <w:spacing w:line="360" w:lineRule="auto"/>
              <w:ind w:firstLine="0"/>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(WHAT)</w:t>
            </w:r>
          </w:p>
        </w:tc>
        <w:tc>
          <w:tcPr>
            <w:tcW w:w="0" w:type="auto"/>
          </w:tcPr>
          <w:p w14:paraId="45C91DF6" w14:textId="77777777" w:rsidR="00A62C55" w:rsidRPr="00E435C9" w:rsidRDefault="00A62C55" w:rsidP="006061B3">
            <w:pPr>
              <w:spacing w:line="360" w:lineRule="auto"/>
              <w:ind w:firstLine="0"/>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Medium</w:t>
            </w:r>
          </w:p>
          <w:p w14:paraId="169479B9" w14:textId="4D2C55CB" w:rsidR="00A62C55" w:rsidRPr="00E435C9" w:rsidRDefault="00A62C55" w:rsidP="006061B3">
            <w:pPr>
              <w:spacing w:line="360" w:lineRule="auto"/>
              <w:ind w:firstLine="0"/>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(HOW)</w:t>
            </w:r>
          </w:p>
        </w:tc>
        <w:tc>
          <w:tcPr>
            <w:tcW w:w="0" w:type="auto"/>
          </w:tcPr>
          <w:p w14:paraId="5613CE34" w14:textId="77777777" w:rsidR="00A62C55" w:rsidRPr="00E435C9" w:rsidRDefault="00A62C55" w:rsidP="006061B3">
            <w:pPr>
              <w:spacing w:line="360" w:lineRule="auto"/>
              <w:ind w:firstLine="0"/>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 xml:space="preserve">Schedule </w:t>
            </w:r>
          </w:p>
          <w:p w14:paraId="590E7C0E" w14:textId="6F3E463F" w:rsidR="00A62C55" w:rsidRPr="00E435C9" w:rsidRDefault="00A62C55" w:rsidP="006061B3">
            <w:pPr>
              <w:spacing w:line="360" w:lineRule="auto"/>
              <w:ind w:firstLine="0"/>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(WHEN)</w:t>
            </w:r>
          </w:p>
        </w:tc>
        <w:tc>
          <w:tcPr>
            <w:tcW w:w="0" w:type="auto"/>
          </w:tcPr>
          <w:p w14:paraId="49206AC7" w14:textId="265E4E43" w:rsidR="00A62C55" w:rsidRPr="00E435C9" w:rsidRDefault="00A62C55" w:rsidP="006061B3">
            <w:pPr>
              <w:spacing w:line="360" w:lineRule="auto"/>
              <w:ind w:firstLine="0"/>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Responsible</w:t>
            </w:r>
          </w:p>
        </w:tc>
      </w:tr>
      <w:tr w:rsidR="00831762" w:rsidRPr="00E435C9" w14:paraId="7E0BF8B3" w14:textId="182F68DB" w:rsidTr="00EE5C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4DA00BCA" w14:textId="40FC433E" w:rsidR="00A23D4F" w:rsidRPr="00E435C9" w:rsidRDefault="00A23D4F" w:rsidP="006061B3">
            <w:pPr>
              <w:spacing w:line="360" w:lineRule="auto"/>
              <w:ind w:left="720" w:firstLine="0"/>
              <w:rPr>
                <w:rFonts w:asciiTheme="minorHAnsi" w:hAnsiTheme="minorHAnsi" w:cstheme="minorHAnsi"/>
                <w:color w:val="auto"/>
                <w:szCs w:val="24"/>
              </w:rPr>
            </w:pPr>
            <w:r w:rsidRPr="00E435C9">
              <w:rPr>
                <w:rFonts w:asciiTheme="minorHAnsi" w:hAnsiTheme="minorHAnsi" w:cstheme="minorHAnsi"/>
                <w:color w:val="auto"/>
                <w:szCs w:val="24"/>
              </w:rPr>
              <w:t>Rescuer</w:t>
            </w:r>
          </w:p>
        </w:tc>
        <w:tc>
          <w:tcPr>
            <w:tcW w:w="0" w:type="auto"/>
          </w:tcPr>
          <w:p w14:paraId="6456F971" w14:textId="77777777" w:rsidR="00A23D4F" w:rsidRPr="00E435C9" w:rsidRDefault="00DB41F2" w:rsidP="006061B3">
            <w:pPr>
              <w:spacing w:line="360" w:lineRule="auto"/>
              <w:ind w:firstLine="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Reaching to the patients on time</w:t>
            </w:r>
          </w:p>
          <w:p w14:paraId="78D66F33" w14:textId="77777777" w:rsidR="00DB41F2" w:rsidRPr="00E435C9" w:rsidRDefault="000C2A09" w:rsidP="006061B3">
            <w:pPr>
              <w:spacing w:line="360" w:lineRule="auto"/>
              <w:ind w:firstLine="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 xml:space="preserve">New business processes </w:t>
            </w:r>
          </w:p>
          <w:p w14:paraId="0FF12365" w14:textId="5D9627C0" w:rsidR="000C2A09" w:rsidRPr="00E435C9" w:rsidRDefault="000C2A09" w:rsidP="006061B3">
            <w:pPr>
              <w:spacing w:line="360" w:lineRule="auto"/>
              <w:ind w:firstLine="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 xml:space="preserve">Training details </w:t>
            </w:r>
          </w:p>
        </w:tc>
        <w:tc>
          <w:tcPr>
            <w:tcW w:w="0" w:type="auto"/>
          </w:tcPr>
          <w:p w14:paraId="733F3D36" w14:textId="77777777" w:rsidR="00A23D4F" w:rsidRPr="00E435C9" w:rsidRDefault="00A23D4F" w:rsidP="006061B3">
            <w:pPr>
              <w:spacing w:line="360" w:lineRule="auto"/>
              <w:ind w:firstLine="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Meetings</w:t>
            </w:r>
          </w:p>
          <w:p w14:paraId="5C1C25EB" w14:textId="77777777" w:rsidR="00A23D4F" w:rsidRPr="00E435C9" w:rsidRDefault="00A23D4F" w:rsidP="006061B3">
            <w:pPr>
              <w:spacing w:line="360" w:lineRule="auto"/>
              <w:ind w:firstLine="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 xml:space="preserve">Trainings </w:t>
            </w:r>
          </w:p>
          <w:p w14:paraId="3EE79864" w14:textId="77777777" w:rsidR="00A23D4F" w:rsidRPr="00E435C9" w:rsidRDefault="00A23D4F" w:rsidP="006061B3">
            <w:pPr>
              <w:spacing w:line="360" w:lineRule="auto"/>
              <w:ind w:firstLine="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 xml:space="preserve">Formal notices </w:t>
            </w:r>
          </w:p>
          <w:p w14:paraId="30E79975" w14:textId="55CDFD02" w:rsidR="00A23D4F" w:rsidRPr="00E435C9" w:rsidRDefault="00A23D4F" w:rsidP="006061B3">
            <w:pPr>
              <w:spacing w:line="360" w:lineRule="auto"/>
              <w:ind w:firstLine="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 xml:space="preserve">Online conversations </w:t>
            </w:r>
          </w:p>
        </w:tc>
        <w:tc>
          <w:tcPr>
            <w:tcW w:w="0" w:type="auto"/>
          </w:tcPr>
          <w:p w14:paraId="3FF6E715" w14:textId="0731CC93" w:rsidR="00A23D4F" w:rsidRPr="00E435C9" w:rsidRDefault="00C46501" w:rsidP="006061B3">
            <w:pPr>
              <w:spacing w:line="360" w:lineRule="auto"/>
              <w:ind w:firstLine="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15 days evaluation</w:t>
            </w:r>
          </w:p>
        </w:tc>
        <w:tc>
          <w:tcPr>
            <w:tcW w:w="0" w:type="auto"/>
          </w:tcPr>
          <w:p w14:paraId="353AC198" w14:textId="77777777" w:rsidR="00A23D4F" w:rsidRPr="00E435C9" w:rsidRDefault="00EE5CC2" w:rsidP="006061B3">
            <w:pPr>
              <w:spacing w:line="360" w:lineRule="auto"/>
              <w:ind w:firstLine="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 xml:space="preserve">Project manager </w:t>
            </w:r>
          </w:p>
          <w:p w14:paraId="6DD66622" w14:textId="6687513C" w:rsidR="00EE5CC2" w:rsidRPr="00E435C9" w:rsidRDefault="00EE5CC2" w:rsidP="006061B3">
            <w:pPr>
              <w:spacing w:line="360" w:lineRule="auto"/>
              <w:ind w:firstLine="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 xml:space="preserve">IT manager </w:t>
            </w:r>
          </w:p>
        </w:tc>
      </w:tr>
      <w:tr w:rsidR="00831762" w:rsidRPr="00E435C9" w14:paraId="3E0B4A35" w14:textId="77777777" w:rsidTr="00EE5CC2">
        <w:tc>
          <w:tcPr>
            <w:cnfStyle w:val="001000000000" w:firstRow="0" w:lastRow="0" w:firstColumn="1" w:lastColumn="0" w:oddVBand="0" w:evenVBand="0" w:oddHBand="0" w:evenHBand="0" w:firstRowFirstColumn="0" w:firstRowLastColumn="0" w:lastRowFirstColumn="0" w:lastRowLastColumn="0"/>
            <w:tcW w:w="0" w:type="auto"/>
          </w:tcPr>
          <w:p w14:paraId="1627F9DC" w14:textId="3A0526A2" w:rsidR="00A23D4F" w:rsidRPr="00E435C9" w:rsidRDefault="00A23D4F" w:rsidP="006061B3">
            <w:pPr>
              <w:spacing w:line="360" w:lineRule="auto"/>
              <w:ind w:left="720" w:firstLine="0"/>
              <w:rPr>
                <w:rFonts w:asciiTheme="minorHAnsi" w:hAnsiTheme="minorHAnsi" w:cstheme="minorHAnsi"/>
                <w:color w:val="auto"/>
                <w:szCs w:val="24"/>
              </w:rPr>
            </w:pPr>
            <w:r w:rsidRPr="00E435C9">
              <w:rPr>
                <w:rFonts w:asciiTheme="minorHAnsi" w:hAnsiTheme="minorHAnsi" w:cstheme="minorHAnsi"/>
                <w:color w:val="auto"/>
                <w:szCs w:val="24"/>
              </w:rPr>
              <w:t>Patients</w:t>
            </w:r>
          </w:p>
        </w:tc>
        <w:tc>
          <w:tcPr>
            <w:tcW w:w="0" w:type="auto"/>
          </w:tcPr>
          <w:p w14:paraId="2206B924" w14:textId="77777777" w:rsidR="005B3FDC" w:rsidRPr="00E435C9" w:rsidRDefault="005B3FDC" w:rsidP="006061B3">
            <w:pPr>
              <w:spacing w:line="360" w:lineRule="auto"/>
              <w:ind w:firstLine="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 xml:space="preserve">Timely availability of the rescuer </w:t>
            </w:r>
          </w:p>
          <w:p w14:paraId="16A91CCE" w14:textId="24FE196B" w:rsidR="00DB41F2" w:rsidRPr="00E435C9" w:rsidRDefault="00DB41F2" w:rsidP="006061B3">
            <w:pPr>
              <w:spacing w:line="360" w:lineRule="auto"/>
              <w:ind w:firstLine="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 xml:space="preserve">New services </w:t>
            </w:r>
          </w:p>
        </w:tc>
        <w:tc>
          <w:tcPr>
            <w:tcW w:w="0" w:type="auto"/>
          </w:tcPr>
          <w:p w14:paraId="09281CB9" w14:textId="77777777" w:rsidR="00A23D4F" w:rsidRPr="00E435C9" w:rsidRDefault="00A23D4F" w:rsidP="006061B3">
            <w:pPr>
              <w:spacing w:line="360" w:lineRule="auto"/>
              <w:ind w:firstLine="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 xml:space="preserve">Mobile application </w:t>
            </w:r>
          </w:p>
          <w:p w14:paraId="1DD9AA4C" w14:textId="77777777" w:rsidR="00A23D4F" w:rsidRPr="00E435C9" w:rsidRDefault="00A23D4F" w:rsidP="006061B3">
            <w:pPr>
              <w:spacing w:line="360" w:lineRule="auto"/>
              <w:ind w:firstLine="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Phone calls</w:t>
            </w:r>
          </w:p>
          <w:p w14:paraId="70C2C0EE" w14:textId="376C746A" w:rsidR="00A23D4F" w:rsidRPr="00E435C9" w:rsidRDefault="00A23D4F" w:rsidP="006061B3">
            <w:pPr>
              <w:spacing w:line="360" w:lineRule="auto"/>
              <w:ind w:firstLine="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Emails</w:t>
            </w:r>
          </w:p>
        </w:tc>
        <w:tc>
          <w:tcPr>
            <w:tcW w:w="0" w:type="auto"/>
          </w:tcPr>
          <w:p w14:paraId="7A707034" w14:textId="28A10C03" w:rsidR="00A23D4F" w:rsidRPr="00E435C9" w:rsidRDefault="00C46501" w:rsidP="006061B3">
            <w:pPr>
              <w:spacing w:line="360" w:lineRule="auto"/>
              <w:ind w:firstLine="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 xml:space="preserve">Daily or as per requirement </w:t>
            </w:r>
          </w:p>
        </w:tc>
        <w:tc>
          <w:tcPr>
            <w:tcW w:w="0" w:type="auto"/>
          </w:tcPr>
          <w:p w14:paraId="468D83EF" w14:textId="51394F16" w:rsidR="00A23D4F" w:rsidRPr="00E435C9" w:rsidRDefault="00573DC4" w:rsidP="006061B3">
            <w:pPr>
              <w:spacing w:line="360" w:lineRule="auto"/>
              <w:ind w:firstLine="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 xml:space="preserve">Customer care service department </w:t>
            </w:r>
          </w:p>
        </w:tc>
      </w:tr>
      <w:tr w:rsidR="00831762" w:rsidRPr="00E435C9" w14:paraId="3D5FC41C" w14:textId="77777777" w:rsidTr="00EE5C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63B84ECB" w14:textId="6C378E8C" w:rsidR="00A23D4F" w:rsidRPr="00E435C9" w:rsidRDefault="00A23D4F" w:rsidP="006061B3">
            <w:pPr>
              <w:spacing w:line="360" w:lineRule="auto"/>
              <w:ind w:left="720" w:firstLine="0"/>
              <w:rPr>
                <w:rFonts w:asciiTheme="minorHAnsi" w:hAnsiTheme="minorHAnsi" w:cstheme="minorHAnsi"/>
                <w:color w:val="auto"/>
                <w:szCs w:val="24"/>
              </w:rPr>
            </w:pPr>
            <w:r w:rsidRPr="00E435C9">
              <w:rPr>
                <w:rFonts w:asciiTheme="minorHAnsi" w:hAnsiTheme="minorHAnsi" w:cstheme="minorHAnsi"/>
                <w:color w:val="auto"/>
                <w:szCs w:val="24"/>
              </w:rPr>
              <w:t xml:space="preserve">IT manager </w:t>
            </w:r>
          </w:p>
        </w:tc>
        <w:tc>
          <w:tcPr>
            <w:tcW w:w="0" w:type="auto"/>
          </w:tcPr>
          <w:p w14:paraId="5CDEBED2" w14:textId="77777777" w:rsidR="00326B0C" w:rsidRPr="00E435C9" w:rsidRDefault="00326B0C" w:rsidP="006061B3">
            <w:pPr>
              <w:spacing w:line="360" w:lineRule="auto"/>
              <w:ind w:firstLine="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 xml:space="preserve">Issues in IT service </w:t>
            </w:r>
          </w:p>
          <w:p w14:paraId="00E75CF5" w14:textId="77777777" w:rsidR="00326B0C" w:rsidRPr="00E435C9" w:rsidRDefault="00326B0C" w:rsidP="006061B3">
            <w:pPr>
              <w:spacing w:line="360" w:lineRule="auto"/>
              <w:ind w:firstLine="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 xml:space="preserve">Online application usage </w:t>
            </w:r>
          </w:p>
          <w:p w14:paraId="30B3B390" w14:textId="3E3801D7" w:rsidR="00326B0C" w:rsidRPr="00E435C9" w:rsidRDefault="00E27D32" w:rsidP="006061B3">
            <w:pPr>
              <w:spacing w:line="360" w:lineRule="auto"/>
              <w:ind w:firstLine="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 xml:space="preserve">Software installations </w:t>
            </w:r>
          </w:p>
        </w:tc>
        <w:tc>
          <w:tcPr>
            <w:tcW w:w="0" w:type="auto"/>
          </w:tcPr>
          <w:p w14:paraId="29052E3E" w14:textId="77777777" w:rsidR="00A23D4F" w:rsidRPr="00E435C9" w:rsidRDefault="00A23D4F" w:rsidP="006061B3">
            <w:pPr>
              <w:spacing w:line="360" w:lineRule="auto"/>
              <w:ind w:firstLine="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Meetings</w:t>
            </w:r>
          </w:p>
          <w:p w14:paraId="46CBD485" w14:textId="77777777" w:rsidR="00A23D4F" w:rsidRPr="00E435C9" w:rsidRDefault="00A23D4F" w:rsidP="006061B3">
            <w:pPr>
              <w:spacing w:line="360" w:lineRule="auto"/>
              <w:ind w:firstLine="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 xml:space="preserve">Trainings </w:t>
            </w:r>
          </w:p>
          <w:p w14:paraId="78FC71C7" w14:textId="0387CE57" w:rsidR="00A23D4F" w:rsidRPr="00E435C9" w:rsidRDefault="00A23D4F" w:rsidP="006061B3">
            <w:pPr>
              <w:spacing w:line="360" w:lineRule="auto"/>
              <w:ind w:firstLine="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 xml:space="preserve">Formal notices </w:t>
            </w:r>
          </w:p>
        </w:tc>
        <w:tc>
          <w:tcPr>
            <w:tcW w:w="0" w:type="auto"/>
          </w:tcPr>
          <w:p w14:paraId="07A5D0AA" w14:textId="2FA19F14" w:rsidR="00A23D4F" w:rsidRPr="00E435C9" w:rsidRDefault="007302FE" w:rsidP="006061B3">
            <w:pPr>
              <w:spacing w:line="360" w:lineRule="auto"/>
              <w:ind w:firstLine="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 xml:space="preserve">Daily or as per requirement </w:t>
            </w:r>
          </w:p>
        </w:tc>
        <w:tc>
          <w:tcPr>
            <w:tcW w:w="0" w:type="auto"/>
          </w:tcPr>
          <w:p w14:paraId="7F42B67D" w14:textId="5BAB8A80" w:rsidR="00A23D4F" w:rsidRPr="00E435C9" w:rsidRDefault="00F14DB6" w:rsidP="006061B3">
            <w:pPr>
              <w:spacing w:line="360" w:lineRule="auto"/>
              <w:ind w:firstLine="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 xml:space="preserve">Project leader </w:t>
            </w:r>
          </w:p>
        </w:tc>
      </w:tr>
      <w:tr w:rsidR="00831762" w:rsidRPr="00E435C9" w14:paraId="55EB01E0" w14:textId="77777777" w:rsidTr="00EE5CC2">
        <w:tc>
          <w:tcPr>
            <w:cnfStyle w:val="001000000000" w:firstRow="0" w:lastRow="0" w:firstColumn="1" w:lastColumn="0" w:oddVBand="0" w:evenVBand="0" w:oddHBand="0" w:evenHBand="0" w:firstRowFirstColumn="0" w:firstRowLastColumn="0" w:lastRowFirstColumn="0" w:lastRowLastColumn="0"/>
            <w:tcW w:w="0" w:type="auto"/>
          </w:tcPr>
          <w:p w14:paraId="2C6218C1" w14:textId="735478CC" w:rsidR="006A2555" w:rsidRPr="00E435C9" w:rsidRDefault="006A2555" w:rsidP="006061B3">
            <w:pPr>
              <w:spacing w:line="360" w:lineRule="auto"/>
              <w:ind w:left="720" w:firstLine="0"/>
              <w:rPr>
                <w:rFonts w:asciiTheme="minorHAnsi" w:hAnsiTheme="minorHAnsi" w:cstheme="minorHAnsi"/>
                <w:color w:val="auto"/>
                <w:szCs w:val="24"/>
              </w:rPr>
            </w:pPr>
            <w:r w:rsidRPr="00E435C9">
              <w:rPr>
                <w:rFonts w:asciiTheme="minorHAnsi" w:hAnsiTheme="minorHAnsi" w:cstheme="minorHAnsi"/>
                <w:color w:val="auto"/>
                <w:szCs w:val="24"/>
              </w:rPr>
              <w:t xml:space="preserve">Project Implementation team </w:t>
            </w:r>
          </w:p>
        </w:tc>
        <w:tc>
          <w:tcPr>
            <w:tcW w:w="0" w:type="auto"/>
          </w:tcPr>
          <w:p w14:paraId="292A60FF" w14:textId="77777777" w:rsidR="006A2555" w:rsidRPr="00E435C9" w:rsidRDefault="0007163B" w:rsidP="006061B3">
            <w:pPr>
              <w:spacing w:line="360" w:lineRule="auto"/>
              <w:ind w:firstLine="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 xml:space="preserve">Roles and responsibilities </w:t>
            </w:r>
          </w:p>
          <w:p w14:paraId="6B99D093" w14:textId="77777777" w:rsidR="00326B0C" w:rsidRPr="00E435C9" w:rsidRDefault="00326B0C" w:rsidP="006061B3">
            <w:pPr>
              <w:spacing w:line="360" w:lineRule="auto"/>
              <w:ind w:firstLine="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 xml:space="preserve">Progress reports </w:t>
            </w:r>
          </w:p>
          <w:p w14:paraId="7A4BCDD4" w14:textId="77777777" w:rsidR="00326B0C" w:rsidRPr="00E435C9" w:rsidRDefault="00326B0C" w:rsidP="006061B3">
            <w:pPr>
              <w:spacing w:line="360" w:lineRule="auto"/>
              <w:ind w:firstLine="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 xml:space="preserve">Issues </w:t>
            </w:r>
          </w:p>
          <w:p w14:paraId="4A5C8166" w14:textId="737C1706" w:rsidR="00326B0C" w:rsidRPr="00E435C9" w:rsidRDefault="00326B0C" w:rsidP="006061B3">
            <w:pPr>
              <w:spacing w:line="360" w:lineRule="auto"/>
              <w:ind w:left="720" w:firstLine="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 xml:space="preserve">Strategies </w:t>
            </w:r>
          </w:p>
        </w:tc>
        <w:tc>
          <w:tcPr>
            <w:tcW w:w="0" w:type="auto"/>
          </w:tcPr>
          <w:p w14:paraId="054E8A94" w14:textId="77777777" w:rsidR="006A2555" w:rsidRPr="00E435C9" w:rsidRDefault="006A2555" w:rsidP="006061B3">
            <w:pPr>
              <w:spacing w:line="360" w:lineRule="auto"/>
              <w:ind w:firstLine="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Meetings</w:t>
            </w:r>
          </w:p>
          <w:p w14:paraId="31270FFC" w14:textId="77777777" w:rsidR="006A2555" w:rsidRPr="00E435C9" w:rsidRDefault="006A2555" w:rsidP="006061B3">
            <w:pPr>
              <w:spacing w:line="360" w:lineRule="auto"/>
              <w:ind w:firstLine="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 xml:space="preserve">Trainings </w:t>
            </w:r>
          </w:p>
          <w:p w14:paraId="429CF434" w14:textId="77777777" w:rsidR="006A2555" w:rsidRPr="00E435C9" w:rsidRDefault="006A2555" w:rsidP="006061B3">
            <w:pPr>
              <w:spacing w:line="360" w:lineRule="auto"/>
              <w:ind w:firstLine="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 xml:space="preserve">Formal notices </w:t>
            </w:r>
          </w:p>
          <w:p w14:paraId="59DD055D" w14:textId="1A514C4B" w:rsidR="006A2555" w:rsidRPr="00E435C9" w:rsidRDefault="006A2555" w:rsidP="006061B3">
            <w:pPr>
              <w:spacing w:line="360" w:lineRule="auto"/>
              <w:ind w:firstLine="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Online conversations</w:t>
            </w:r>
          </w:p>
        </w:tc>
        <w:tc>
          <w:tcPr>
            <w:tcW w:w="0" w:type="auto"/>
          </w:tcPr>
          <w:p w14:paraId="0F239C6D" w14:textId="537FCFAB" w:rsidR="006A2555" w:rsidRPr="00E435C9" w:rsidRDefault="006A2555" w:rsidP="006061B3">
            <w:pPr>
              <w:spacing w:line="360" w:lineRule="auto"/>
              <w:ind w:firstLine="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 xml:space="preserve">Weekly </w:t>
            </w:r>
          </w:p>
        </w:tc>
        <w:tc>
          <w:tcPr>
            <w:tcW w:w="0" w:type="auto"/>
          </w:tcPr>
          <w:p w14:paraId="6434BAB1" w14:textId="0F7FD16A" w:rsidR="0091773A" w:rsidRPr="00E435C9" w:rsidRDefault="0091773A" w:rsidP="006061B3">
            <w:pPr>
              <w:spacing w:line="360" w:lineRule="auto"/>
              <w:ind w:firstLine="0"/>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Implementation Team leads (Internal and External)</w:t>
            </w:r>
          </w:p>
        </w:tc>
      </w:tr>
      <w:tr w:rsidR="00831762" w:rsidRPr="00E435C9" w14:paraId="5D350647" w14:textId="77777777" w:rsidTr="00EE5C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3DC31235" w14:textId="54FACE74" w:rsidR="00A23D4F" w:rsidRPr="00E435C9" w:rsidRDefault="00A23D4F" w:rsidP="006061B3">
            <w:pPr>
              <w:spacing w:line="360" w:lineRule="auto"/>
              <w:ind w:left="720" w:firstLine="0"/>
              <w:rPr>
                <w:rFonts w:asciiTheme="minorHAnsi" w:hAnsiTheme="minorHAnsi" w:cstheme="minorHAnsi"/>
                <w:color w:val="auto"/>
                <w:szCs w:val="24"/>
              </w:rPr>
            </w:pPr>
            <w:r w:rsidRPr="00E435C9">
              <w:rPr>
                <w:rFonts w:asciiTheme="minorHAnsi" w:hAnsiTheme="minorHAnsi" w:cstheme="minorHAnsi"/>
                <w:color w:val="auto"/>
                <w:szCs w:val="24"/>
              </w:rPr>
              <w:t xml:space="preserve">Finance creditor staff </w:t>
            </w:r>
          </w:p>
        </w:tc>
        <w:tc>
          <w:tcPr>
            <w:tcW w:w="0" w:type="auto"/>
          </w:tcPr>
          <w:p w14:paraId="33EED7C4" w14:textId="77777777" w:rsidR="00A23D4F" w:rsidRPr="00E435C9" w:rsidRDefault="00326B0C" w:rsidP="006061B3">
            <w:pPr>
              <w:spacing w:line="360" w:lineRule="auto"/>
              <w:ind w:firstLine="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 xml:space="preserve">Expenses </w:t>
            </w:r>
          </w:p>
          <w:p w14:paraId="7F9E50E5" w14:textId="2A322154" w:rsidR="00326B0C" w:rsidRPr="00E435C9" w:rsidRDefault="00326B0C" w:rsidP="006061B3">
            <w:pPr>
              <w:spacing w:line="360" w:lineRule="auto"/>
              <w:ind w:firstLine="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 xml:space="preserve">New launch of services or product line </w:t>
            </w:r>
          </w:p>
        </w:tc>
        <w:tc>
          <w:tcPr>
            <w:tcW w:w="0" w:type="auto"/>
          </w:tcPr>
          <w:p w14:paraId="15305066" w14:textId="77777777" w:rsidR="00A23D4F" w:rsidRPr="00E435C9" w:rsidRDefault="00CE4637" w:rsidP="006061B3">
            <w:pPr>
              <w:spacing w:line="360" w:lineRule="auto"/>
              <w:ind w:firstLine="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Bulletin Board Meetings</w:t>
            </w:r>
          </w:p>
          <w:p w14:paraId="0DADE3EB" w14:textId="77777777" w:rsidR="00C46501" w:rsidRPr="00E435C9" w:rsidRDefault="00C46501" w:rsidP="006061B3">
            <w:pPr>
              <w:spacing w:line="360" w:lineRule="auto"/>
              <w:ind w:firstLine="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Workshops</w:t>
            </w:r>
          </w:p>
          <w:p w14:paraId="779252A1" w14:textId="29BDE90D" w:rsidR="00C46501" w:rsidRPr="00E435C9" w:rsidRDefault="00C46501" w:rsidP="006061B3">
            <w:pPr>
              <w:spacing w:line="360" w:lineRule="auto"/>
              <w:ind w:firstLine="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Emails</w:t>
            </w:r>
          </w:p>
        </w:tc>
        <w:tc>
          <w:tcPr>
            <w:tcW w:w="0" w:type="auto"/>
          </w:tcPr>
          <w:p w14:paraId="4378EAFE" w14:textId="78AFDB18" w:rsidR="00A23D4F" w:rsidRPr="00E435C9" w:rsidRDefault="007302FE" w:rsidP="006061B3">
            <w:pPr>
              <w:spacing w:line="360" w:lineRule="auto"/>
              <w:ind w:firstLine="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 xml:space="preserve">Quarterly </w:t>
            </w:r>
          </w:p>
        </w:tc>
        <w:tc>
          <w:tcPr>
            <w:tcW w:w="0" w:type="auto"/>
          </w:tcPr>
          <w:p w14:paraId="58C6DC95" w14:textId="77777777" w:rsidR="00A23D4F" w:rsidRPr="00E435C9" w:rsidRDefault="00F14DB6" w:rsidP="006061B3">
            <w:pPr>
              <w:spacing w:line="360" w:lineRule="auto"/>
              <w:ind w:firstLine="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Project sponsors</w:t>
            </w:r>
          </w:p>
          <w:p w14:paraId="10DBD989" w14:textId="43A34D58" w:rsidR="00F14DB6" w:rsidRPr="00E435C9" w:rsidRDefault="00F14DB6" w:rsidP="006061B3">
            <w:pPr>
              <w:spacing w:line="360" w:lineRule="auto"/>
              <w:ind w:firstLine="0"/>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color w:val="auto"/>
                <w:szCs w:val="24"/>
              </w:rPr>
            </w:pPr>
            <w:r w:rsidRPr="00E435C9">
              <w:rPr>
                <w:rFonts w:asciiTheme="minorHAnsi" w:hAnsiTheme="minorHAnsi" w:cstheme="minorHAnsi"/>
                <w:color w:val="auto"/>
                <w:szCs w:val="24"/>
              </w:rPr>
              <w:t>Project leader</w:t>
            </w:r>
          </w:p>
        </w:tc>
      </w:tr>
    </w:tbl>
    <w:p w14:paraId="38E055A2" w14:textId="77777777" w:rsidR="00FD581F" w:rsidRPr="00E435C9" w:rsidRDefault="00FD581F" w:rsidP="006061B3">
      <w:pPr>
        <w:spacing w:line="360" w:lineRule="auto"/>
        <w:rPr>
          <w:rFonts w:asciiTheme="minorHAnsi" w:hAnsiTheme="minorHAnsi" w:cstheme="minorHAnsi"/>
          <w:szCs w:val="24"/>
        </w:rPr>
      </w:pPr>
    </w:p>
    <w:p w14:paraId="49A9FFC1" w14:textId="77777777" w:rsidR="00B71B7F" w:rsidRPr="00E435C9" w:rsidRDefault="00B71B7F" w:rsidP="006061B3">
      <w:pPr>
        <w:pStyle w:val="Heading1"/>
        <w:spacing w:line="360" w:lineRule="auto"/>
        <w:rPr>
          <w:rFonts w:asciiTheme="minorHAnsi" w:hAnsiTheme="minorHAnsi" w:cstheme="minorHAnsi"/>
          <w:i w:val="0"/>
          <w:sz w:val="28"/>
          <w:szCs w:val="28"/>
        </w:rPr>
      </w:pPr>
      <w:bookmarkStart w:id="10" w:name="_Toc48951297"/>
      <w:r w:rsidRPr="00E435C9">
        <w:rPr>
          <w:rFonts w:asciiTheme="minorHAnsi" w:hAnsiTheme="minorHAnsi" w:cstheme="minorHAnsi"/>
          <w:i w:val="0"/>
          <w:sz w:val="28"/>
          <w:szCs w:val="28"/>
        </w:rPr>
        <w:t>Risk Management Plan</w:t>
      </w:r>
      <w:bookmarkEnd w:id="10"/>
      <w:r w:rsidRPr="00E435C9">
        <w:rPr>
          <w:rFonts w:asciiTheme="minorHAnsi" w:hAnsiTheme="minorHAnsi" w:cstheme="minorHAnsi"/>
          <w:i w:val="0"/>
          <w:sz w:val="28"/>
          <w:szCs w:val="28"/>
        </w:rPr>
        <w:t xml:space="preserve"> </w:t>
      </w:r>
    </w:p>
    <w:p w14:paraId="19C5607D" w14:textId="77777777" w:rsidR="00B71B7F" w:rsidRPr="00E435C9" w:rsidRDefault="00B71B7F" w:rsidP="006061B3">
      <w:pPr>
        <w:spacing w:line="360" w:lineRule="auto"/>
        <w:rPr>
          <w:rFonts w:asciiTheme="minorHAnsi" w:hAnsiTheme="minorHAnsi" w:cstheme="minorHAnsi"/>
          <w:szCs w:val="24"/>
        </w:rPr>
      </w:pPr>
      <w:r w:rsidRPr="00E435C9">
        <w:rPr>
          <w:rFonts w:asciiTheme="minorHAnsi" w:hAnsiTheme="minorHAnsi" w:cstheme="minorHAnsi"/>
          <w:szCs w:val="24"/>
        </w:rPr>
        <w:t xml:space="preserve">There will be some risk for the Parmacy2u Company while implementing and running project of motorcycle ambulance for the population of the country which are as follows; </w:t>
      </w:r>
    </w:p>
    <w:tbl>
      <w:tblPr>
        <w:tblStyle w:val="TableGrid"/>
        <w:tblW w:w="0" w:type="auto"/>
        <w:tblLook w:val="04A0" w:firstRow="1" w:lastRow="0" w:firstColumn="1" w:lastColumn="0" w:noHBand="0" w:noVBand="1"/>
      </w:tblPr>
      <w:tblGrid>
        <w:gridCol w:w="1644"/>
        <w:gridCol w:w="3025"/>
        <w:gridCol w:w="2327"/>
        <w:gridCol w:w="2354"/>
      </w:tblGrid>
      <w:tr w:rsidR="00B71B7F" w:rsidRPr="00E435C9" w14:paraId="06E5C679" w14:textId="77777777" w:rsidTr="00B71B7F">
        <w:tc>
          <w:tcPr>
            <w:tcW w:w="1668" w:type="dxa"/>
            <w:shd w:val="clear" w:color="auto" w:fill="C45911" w:themeFill="accent2" w:themeFillShade="BF"/>
          </w:tcPr>
          <w:p w14:paraId="441358ED" w14:textId="77777777" w:rsidR="00B71B7F" w:rsidRPr="00E435C9" w:rsidRDefault="00B71B7F" w:rsidP="006061B3">
            <w:pPr>
              <w:spacing w:line="360" w:lineRule="auto"/>
              <w:rPr>
                <w:rFonts w:asciiTheme="minorHAnsi" w:hAnsiTheme="minorHAnsi" w:cstheme="minorHAnsi"/>
                <w:szCs w:val="24"/>
              </w:rPr>
            </w:pPr>
            <w:r w:rsidRPr="00E435C9">
              <w:rPr>
                <w:rFonts w:asciiTheme="minorHAnsi" w:hAnsiTheme="minorHAnsi" w:cstheme="minorHAnsi"/>
                <w:szCs w:val="24"/>
              </w:rPr>
              <w:t xml:space="preserve">Risk </w:t>
            </w:r>
          </w:p>
        </w:tc>
        <w:tc>
          <w:tcPr>
            <w:tcW w:w="3120" w:type="dxa"/>
            <w:shd w:val="clear" w:color="auto" w:fill="C45911" w:themeFill="accent2" w:themeFillShade="BF"/>
          </w:tcPr>
          <w:p w14:paraId="35475ACF" w14:textId="77777777" w:rsidR="00B71B7F" w:rsidRPr="00E435C9" w:rsidRDefault="00B71B7F" w:rsidP="006061B3">
            <w:pPr>
              <w:spacing w:line="360" w:lineRule="auto"/>
              <w:rPr>
                <w:rFonts w:asciiTheme="minorHAnsi" w:hAnsiTheme="minorHAnsi" w:cstheme="minorHAnsi"/>
                <w:szCs w:val="24"/>
              </w:rPr>
            </w:pPr>
            <w:r w:rsidRPr="00E435C9">
              <w:rPr>
                <w:rFonts w:asciiTheme="minorHAnsi" w:hAnsiTheme="minorHAnsi" w:cstheme="minorHAnsi"/>
                <w:szCs w:val="24"/>
              </w:rPr>
              <w:t xml:space="preserve">Description </w:t>
            </w:r>
          </w:p>
        </w:tc>
        <w:tc>
          <w:tcPr>
            <w:tcW w:w="2394" w:type="dxa"/>
            <w:shd w:val="clear" w:color="auto" w:fill="C45911" w:themeFill="accent2" w:themeFillShade="BF"/>
          </w:tcPr>
          <w:p w14:paraId="0D738175" w14:textId="77777777" w:rsidR="00B71B7F" w:rsidRPr="00E435C9" w:rsidRDefault="00B71B7F" w:rsidP="006061B3">
            <w:pPr>
              <w:spacing w:line="360" w:lineRule="auto"/>
              <w:rPr>
                <w:rFonts w:asciiTheme="minorHAnsi" w:hAnsiTheme="minorHAnsi" w:cstheme="minorHAnsi"/>
                <w:szCs w:val="24"/>
              </w:rPr>
            </w:pPr>
            <w:r w:rsidRPr="00E435C9">
              <w:rPr>
                <w:rFonts w:asciiTheme="minorHAnsi" w:hAnsiTheme="minorHAnsi" w:cstheme="minorHAnsi"/>
                <w:szCs w:val="24"/>
              </w:rPr>
              <w:t>Degree</w:t>
            </w:r>
          </w:p>
        </w:tc>
        <w:tc>
          <w:tcPr>
            <w:tcW w:w="2394" w:type="dxa"/>
            <w:shd w:val="clear" w:color="auto" w:fill="C45911" w:themeFill="accent2" w:themeFillShade="BF"/>
          </w:tcPr>
          <w:p w14:paraId="233A1935" w14:textId="77777777" w:rsidR="00B71B7F" w:rsidRPr="00E435C9" w:rsidRDefault="00B71B7F" w:rsidP="006061B3">
            <w:pPr>
              <w:spacing w:line="360" w:lineRule="auto"/>
              <w:rPr>
                <w:rFonts w:asciiTheme="minorHAnsi" w:hAnsiTheme="minorHAnsi" w:cstheme="minorHAnsi"/>
                <w:szCs w:val="24"/>
              </w:rPr>
            </w:pPr>
            <w:r w:rsidRPr="00E435C9">
              <w:rPr>
                <w:rFonts w:asciiTheme="minorHAnsi" w:hAnsiTheme="minorHAnsi" w:cstheme="minorHAnsi"/>
                <w:szCs w:val="24"/>
              </w:rPr>
              <w:t xml:space="preserve">Mitigation Strategy </w:t>
            </w:r>
          </w:p>
        </w:tc>
      </w:tr>
      <w:tr w:rsidR="00B71B7F" w:rsidRPr="00E435C9" w14:paraId="4070A94C" w14:textId="77777777" w:rsidTr="00B71B7F">
        <w:tc>
          <w:tcPr>
            <w:tcW w:w="1668" w:type="dxa"/>
          </w:tcPr>
          <w:p w14:paraId="37FBB69F" w14:textId="77777777" w:rsidR="00B71B7F" w:rsidRPr="00E435C9" w:rsidRDefault="00B71B7F" w:rsidP="006061B3">
            <w:pPr>
              <w:spacing w:line="360" w:lineRule="auto"/>
              <w:ind w:firstLine="0"/>
              <w:rPr>
                <w:rFonts w:asciiTheme="minorHAnsi" w:hAnsiTheme="minorHAnsi" w:cstheme="minorHAnsi"/>
                <w:szCs w:val="24"/>
              </w:rPr>
            </w:pPr>
            <w:r w:rsidRPr="00E435C9">
              <w:rPr>
                <w:rFonts w:asciiTheme="minorHAnsi" w:hAnsiTheme="minorHAnsi" w:cstheme="minorHAnsi"/>
                <w:szCs w:val="24"/>
              </w:rPr>
              <w:t xml:space="preserve">Uncertain heavy traffic </w:t>
            </w:r>
          </w:p>
        </w:tc>
        <w:tc>
          <w:tcPr>
            <w:tcW w:w="3120" w:type="dxa"/>
          </w:tcPr>
          <w:p w14:paraId="4E99C11C" w14:textId="77777777" w:rsidR="00B71B7F" w:rsidRPr="00E435C9" w:rsidRDefault="00B71B7F" w:rsidP="006061B3">
            <w:pPr>
              <w:spacing w:line="360" w:lineRule="auto"/>
              <w:rPr>
                <w:rFonts w:asciiTheme="minorHAnsi" w:hAnsiTheme="minorHAnsi" w:cstheme="minorHAnsi"/>
                <w:szCs w:val="24"/>
              </w:rPr>
            </w:pPr>
            <w:r w:rsidRPr="00E435C9">
              <w:rPr>
                <w:rFonts w:asciiTheme="minorHAnsi" w:hAnsiTheme="minorHAnsi" w:cstheme="minorHAnsi"/>
                <w:szCs w:val="24"/>
              </w:rPr>
              <w:t xml:space="preserve">The company might face uncertain heavy traffic problem due to which the motorcycle ambulance cannot be able to reach to the patient at the time. This can be analysed as the most serious risk that can adversely impact on the performance and reputation of the company. </w:t>
            </w:r>
          </w:p>
        </w:tc>
        <w:tc>
          <w:tcPr>
            <w:tcW w:w="2394" w:type="dxa"/>
            <w:shd w:val="clear" w:color="auto" w:fill="FF0000"/>
          </w:tcPr>
          <w:p w14:paraId="7B9236B8" w14:textId="77777777" w:rsidR="00B71B7F" w:rsidRPr="00E435C9" w:rsidRDefault="00B71B7F" w:rsidP="006061B3">
            <w:pPr>
              <w:spacing w:line="360" w:lineRule="auto"/>
              <w:rPr>
                <w:rFonts w:asciiTheme="minorHAnsi" w:hAnsiTheme="minorHAnsi" w:cstheme="minorHAnsi"/>
                <w:szCs w:val="24"/>
              </w:rPr>
            </w:pPr>
            <w:r w:rsidRPr="00E435C9">
              <w:rPr>
                <w:rFonts w:asciiTheme="minorHAnsi" w:hAnsiTheme="minorHAnsi" w:cstheme="minorHAnsi"/>
                <w:szCs w:val="24"/>
              </w:rPr>
              <w:t xml:space="preserve">High </w:t>
            </w:r>
          </w:p>
        </w:tc>
        <w:tc>
          <w:tcPr>
            <w:tcW w:w="2394" w:type="dxa"/>
          </w:tcPr>
          <w:p w14:paraId="334A3219" w14:textId="77777777" w:rsidR="00B71B7F" w:rsidRPr="00E435C9" w:rsidRDefault="00B71B7F" w:rsidP="006061B3">
            <w:pPr>
              <w:spacing w:line="360" w:lineRule="auto"/>
              <w:rPr>
                <w:rFonts w:asciiTheme="minorHAnsi" w:hAnsiTheme="minorHAnsi" w:cstheme="minorHAnsi"/>
                <w:szCs w:val="24"/>
              </w:rPr>
            </w:pPr>
            <w:r w:rsidRPr="00E435C9">
              <w:rPr>
                <w:rFonts w:asciiTheme="minorHAnsi" w:hAnsiTheme="minorHAnsi" w:cstheme="minorHAnsi"/>
                <w:szCs w:val="24"/>
              </w:rPr>
              <w:t xml:space="preserve">The company can develop an online doctor portal for these kind of emergency in which the doctor can advise for first aid treatments to the family member through video call. This can helps the patient to reduce it health risk and also helps the company to facilitate patients in all types of situations. </w:t>
            </w:r>
          </w:p>
        </w:tc>
      </w:tr>
      <w:tr w:rsidR="00B71B7F" w:rsidRPr="00E435C9" w14:paraId="04B0577E" w14:textId="77777777" w:rsidTr="00B71B7F">
        <w:tc>
          <w:tcPr>
            <w:tcW w:w="1668" w:type="dxa"/>
          </w:tcPr>
          <w:p w14:paraId="3D1B95A3" w14:textId="77777777" w:rsidR="00B71B7F" w:rsidRPr="00E435C9" w:rsidRDefault="00B71B7F" w:rsidP="006061B3">
            <w:pPr>
              <w:spacing w:line="360" w:lineRule="auto"/>
              <w:ind w:firstLine="0"/>
              <w:rPr>
                <w:rFonts w:asciiTheme="minorHAnsi" w:hAnsiTheme="minorHAnsi" w:cstheme="minorHAnsi"/>
                <w:szCs w:val="24"/>
              </w:rPr>
            </w:pPr>
            <w:r w:rsidRPr="00E435C9">
              <w:rPr>
                <w:rFonts w:asciiTheme="minorHAnsi" w:hAnsiTheme="minorHAnsi" w:cstheme="minorHAnsi"/>
                <w:szCs w:val="24"/>
              </w:rPr>
              <w:t xml:space="preserve">Motorcycle ambulance application connection issue due to network problems </w:t>
            </w:r>
          </w:p>
        </w:tc>
        <w:tc>
          <w:tcPr>
            <w:tcW w:w="3120" w:type="dxa"/>
          </w:tcPr>
          <w:p w14:paraId="66485D90" w14:textId="77777777" w:rsidR="00B71B7F" w:rsidRPr="00E435C9" w:rsidRDefault="00B71B7F" w:rsidP="006061B3">
            <w:pPr>
              <w:spacing w:line="360" w:lineRule="auto"/>
              <w:rPr>
                <w:rFonts w:asciiTheme="minorHAnsi" w:hAnsiTheme="minorHAnsi" w:cstheme="minorHAnsi"/>
                <w:szCs w:val="24"/>
              </w:rPr>
            </w:pPr>
            <w:r w:rsidRPr="00E435C9">
              <w:rPr>
                <w:rFonts w:asciiTheme="minorHAnsi" w:hAnsiTheme="minorHAnsi" w:cstheme="minorHAnsi"/>
                <w:szCs w:val="24"/>
              </w:rPr>
              <w:t xml:space="preserve">Sometime networks cannot provide proper signals due to which Application cannot easily accessible for the people whose family suffering from severe health problem. This is the sensitive risk for the company that can assess as the priority of the project. </w:t>
            </w:r>
          </w:p>
        </w:tc>
        <w:tc>
          <w:tcPr>
            <w:tcW w:w="2394" w:type="dxa"/>
            <w:shd w:val="clear" w:color="auto" w:fill="FF0000"/>
          </w:tcPr>
          <w:p w14:paraId="013A44DE" w14:textId="77777777" w:rsidR="00B71B7F" w:rsidRPr="00E435C9" w:rsidRDefault="00B71B7F" w:rsidP="006061B3">
            <w:pPr>
              <w:spacing w:line="360" w:lineRule="auto"/>
              <w:rPr>
                <w:rFonts w:asciiTheme="minorHAnsi" w:hAnsiTheme="minorHAnsi" w:cstheme="minorHAnsi"/>
                <w:szCs w:val="24"/>
              </w:rPr>
            </w:pPr>
            <w:r w:rsidRPr="00E435C9">
              <w:rPr>
                <w:rFonts w:asciiTheme="minorHAnsi" w:hAnsiTheme="minorHAnsi" w:cstheme="minorHAnsi"/>
                <w:szCs w:val="24"/>
              </w:rPr>
              <w:t xml:space="preserve">High </w:t>
            </w:r>
          </w:p>
        </w:tc>
        <w:tc>
          <w:tcPr>
            <w:tcW w:w="2394" w:type="dxa"/>
          </w:tcPr>
          <w:p w14:paraId="3370AD2D" w14:textId="77777777" w:rsidR="00B71B7F" w:rsidRPr="00E435C9" w:rsidRDefault="00B71B7F" w:rsidP="006061B3">
            <w:pPr>
              <w:spacing w:line="360" w:lineRule="auto"/>
              <w:rPr>
                <w:rFonts w:asciiTheme="minorHAnsi" w:hAnsiTheme="minorHAnsi" w:cstheme="minorHAnsi"/>
                <w:szCs w:val="24"/>
              </w:rPr>
            </w:pPr>
            <w:r w:rsidRPr="00E435C9">
              <w:rPr>
                <w:rFonts w:asciiTheme="minorHAnsi" w:hAnsiTheme="minorHAnsi" w:cstheme="minorHAnsi"/>
                <w:szCs w:val="24"/>
              </w:rPr>
              <w:t xml:space="preserve">The company should establish its extension number that every individual can easily use to contact with the organisation. This extension number directly connects patients to the motorcycle ambulance driver in order to provide fastest service within the company. </w:t>
            </w:r>
          </w:p>
        </w:tc>
      </w:tr>
      <w:tr w:rsidR="00B71B7F" w:rsidRPr="00E435C9" w14:paraId="1607917E" w14:textId="77777777" w:rsidTr="00B71B7F">
        <w:tc>
          <w:tcPr>
            <w:tcW w:w="1668" w:type="dxa"/>
          </w:tcPr>
          <w:p w14:paraId="7C1927F7" w14:textId="77777777" w:rsidR="00B71B7F" w:rsidRPr="00E435C9" w:rsidRDefault="00B71B7F" w:rsidP="006061B3">
            <w:pPr>
              <w:spacing w:line="360" w:lineRule="auto"/>
              <w:ind w:firstLine="0"/>
              <w:rPr>
                <w:rFonts w:asciiTheme="minorHAnsi" w:hAnsiTheme="minorHAnsi" w:cstheme="minorHAnsi"/>
                <w:szCs w:val="24"/>
              </w:rPr>
            </w:pPr>
            <w:r w:rsidRPr="00E435C9">
              <w:rPr>
                <w:rFonts w:asciiTheme="minorHAnsi" w:hAnsiTheme="minorHAnsi" w:cstheme="minorHAnsi"/>
                <w:szCs w:val="24"/>
              </w:rPr>
              <w:t xml:space="preserve">Accessibility risk </w:t>
            </w:r>
          </w:p>
        </w:tc>
        <w:tc>
          <w:tcPr>
            <w:tcW w:w="3120" w:type="dxa"/>
          </w:tcPr>
          <w:p w14:paraId="6C1F3736" w14:textId="77777777" w:rsidR="00B71B7F" w:rsidRPr="00E435C9" w:rsidRDefault="00B71B7F" w:rsidP="006061B3">
            <w:pPr>
              <w:spacing w:line="360" w:lineRule="auto"/>
              <w:rPr>
                <w:rFonts w:asciiTheme="minorHAnsi" w:hAnsiTheme="minorHAnsi" w:cstheme="minorHAnsi"/>
                <w:szCs w:val="24"/>
              </w:rPr>
            </w:pPr>
            <w:r w:rsidRPr="00E435C9">
              <w:rPr>
                <w:rFonts w:asciiTheme="minorHAnsi" w:hAnsiTheme="minorHAnsi" w:cstheme="minorHAnsi"/>
                <w:szCs w:val="24"/>
              </w:rPr>
              <w:t xml:space="preserve">Some people might face accessibility issue with the company in which the patient’s family member cannot able to get access on the Application due to lack of internet information or some other reason. </w:t>
            </w:r>
          </w:p>
        </w:tc>
        <w:tc>
          <w:tcPr>
            <w:tcW w:w="2394" w:type="dxa"/>
            <w:shd w:val="clear" w:color="auto" w:fill="FFFF00"/>
          </w:tcPr>
          <w:p w14:paraId="0495FA3F" w14:textId="77777777" w:rsidR="00B71B7F" w:rsidRPr="00E435C9" w:rsidRDefault="00B71B7F" w:rsidP="006061B3">
            <w:pPr>
              <w:spacing w:line="360" w:lineRule="auto"/>
              <w:rPr>
                <w:rFonts w:asciiTheme="minorHAnsi" w:hAnsiTheme="minorHAnsi" w:cstheme="minorHAnsi"/>
                <w:szCs w:val="24"/>
              </w:rPr>
            </w:pPr>
            <w:r w:rsidRPr="00E435C9">
              <w:rPr>
                <w:rFonts w:asciiTheme="minorHAnsi" w:hAnsiTheme="minorHAnsi" w:cstheme="minorHAnsi"/>
                <w:szCs w:val="24"/>
              </w:rPr>
              <w:t xml:space="preserve">Low </w:t>
            </w:r>
          </w:p>
        </w:tc>
        <w:tc>
          <w:tcPr>
            <w:tcW w:w="2394" w:type="dxa"/>
          </w:tcPr>
          <w:p w14:paraId="08ADFE75" w14:textId="77777777" w:rsidR="00B71B7F" w:rsidRPr="00E435C9" w:rsidRDefault="00B71B7F" w:rsidP="006061B3">
            <w:pPr>
              <w:spacing w:line="360" w:lineRule="auto"/>
              <w:rPr>
                <w:rFonts w:asciiTheme="minorHAnsi" w:hAnsiTheme="minorHAnsi" w:cstheme="minorHAnsi"/>
                <w:szCs w:val="24"/>
              </w:rPr>
            </w:pPr>
            <w:r w:rsidRPr="00E435C9">
              <w:rPr>
                <w:rFonts w:asciiTheme="minorHAnsi" w:hAnsiTheme="minorHAnsi" w:cstheme="minorHAnsi"/>
                <w:szCs w:val="24"/>
              </w:rPr>
              <w:t xml:space="preserve">The company can provide Application access criteria through video on its website as well as other social media platform in order to create the all information of App to all kinds of patients like, cardiac patients. </w:t>
            </w:r>
          </w:p>
        </w:tc>
      </w:tr>
    </w:tbl>
    <w:p w14:paraId="3B655116" w14:textId="77777777" w:rsidR="00B71B7F" w:rsidRPr="00E435C9" w:rsidRDefault="00B71B7F" w:rsidP="006061B3">
      <w:pPr>
        <w:spacing w:line="360" w:lineRule="auto"/>
        <w:rPr>
          <w:rFonts w:asciiTheme="minorHAnsi" w:hAnsiTheme="minorHAnsi" w:cstheme="minorHAnsi"/>
          <w:szCs w:val="24"/>
        </w:rPr>
      </w:pPr>
    </w:p>
    <w:p w14:paraId="38E48951" w14:textId="77777777" w:rsidR="00B71B7F" w:rsidRPr="00E435C9" w:rsidRDefault="00B71B7F" w:rsidP="006061B3">
      <w:pPr>
        <w:pStyle w:val="Heading1"/>
        <w:spacing w:line="360" w:lineRule="auto"/>
        <w:rPr>
          <w:rFonts w:asciiTheme="minorHAnsi" w:hAnsiTheme="minorHAnsi" w:cstheme="minorHAnsi"/>
          <w:i w:val="0"/>
          <w:sz w:val="28"/>
          <w:szCs w:val="28"/>
        </w:rPr>
      </w:pPr>
      <w:bookmarkStart w:id="11" w:name="_Toc48951298"/>
      <w:r w:rsidRPr="00E435C9">
        <w:rPr>
          <w:rFonts w:asciiTheme="minorHAnsi" w:hAnsiTheme="minorHAnsi" w:cstheme="minorHAnsi"/>
          <w:i w:val="0"/>
          <w:sz w:val="28"/>
          <w:szCs w:val="28"/>
        </w:rPr>
        <w:t>Change Management</w:t>
      </w:r>
      <w:bookmarkEnd w:id="11"/>
      <w:r w:rsidRPr="00E435C9">
        <w:rPr>
          <w:rFonts w:asciiTheme="minorHAnsi" w:hAnsiTheme="minorHAnsi" w:cstheme="minorHAnsi"/>
          <w:i w:val="0"/>
          <w:sz w:val="28"/>
          <w:szCs w:val="28"/>
        </w:rPr>
        <w:t xml:space="preserve"> </w:t>
      </w:r>
    </w:p>
    <w:p w14:paraId="3274B77A" w14:textId="77777777" w:rsidR="00B71B7F" w:rsidRPr="00E435C9" w:rsidRDefault="00B71B7F" w:rsidP="00E435C9">
      <w:pPr>
        <w:ind w:firstLine="0"/>
        <w:rPr>
          <w:rFonts w:asciiTheme="minorHAnsi" w:hAnsiTheme="minorHAnsi" w:cstheme="minorHAnsi"/>
          <w:b/>
          <w:bCs/>
          <w:szCs w:val="24"/>
        </w:rPr>
      </w:pPr>
      <w:r w:rsidRPr="00E435C9">
        <w:rPr>
          <w:rFonts w:asciiTheme="minorHAnsi" w:hAnsiTheme="minorHAnsi" w:cstheme="minorHAnsi"/>
          <w:b/>
          <w:bCs/>
          <w:szCs w:val="24"/>
        </w:rPr>
        <w:t xml:space="preserve">Kotter’s Change Management Model </w:t>
      </w:r>
    </w:p>
    <w:p w14:paraId="42AF8F00" w14:textId="77777777" w:rsidR="00B71B7F" w:rsidRPr="00E435C9" w:rsidRDefault="00B71B7F" w:rsidP="006061B3">
      <w:pPr>
        <w:spacing w:line="360" w:lineRule="auto"/>
        <w:rPr>
          <w:rFonts w:asciiTheme="minorHAnsi" w:hAnsiTheme="minorHAnsi" w:cstheme="minorHAnsi"/>
          <w:szCs w:val="24"/>
        </w:rPr>
      </w:pPr>
      <w:r w:rsidRPr="00E435C9">
        <w:rPr>
          <w:rFonts w:asciiTheme="minorHAnsi" w:hAnsiTheme="minorHAnsi" w:cstheme="minorHAnsi"/>
          <w:szCs w:val="24"/>
        </w:rPr>
        <w:t xml:space="preserve">According to the research conducted by Kotter, (2012) highlighted that John Kotter was the professor of Harvard Business school professor and was known as the well-known change expert in all over the world. He developed the Kotter’s change Management Model in order to provide different change process strategies to the companies. This model based on 8 steps discussed by Hamel, and Zanini, (2014) which are as follows; </w:t>
      </w:r>
    </w:p>
    <w:p w14:paraId="640DB802" w14:textId="77777777" w:rsidR="00B71B7F" w:rsidRPr="00E435C9" w:rsidRDefault="00B71B7F" w:rsidP="006061B3">
      <w:pPr>
        <w:spacing w:line="360" w:lineRule="auto"/>
        <w:rPr>
          <w:rFonts w:asciiTheme="minorHAnsi" w:hAnsiTheme="minorHAnsi" w:cstheme="minorHAnsi"/>
          <w:szCs w:val="24"/>
        </w:rPr>
      </w:pPr>
      <w:r w:rsidRPr="00E435C9">
        <w:rPr>
          <w:rFonts w:asciiTheme="minorHAnsi" w:hAnsiTheme="minorHAnsi" w:cstheme="minorHAnsi"/>
          <w:noProof/>
          <w:szCs w:val="24"/>
        </w:rPr>
        <w:drawing>
          <wp:inline distT="0" distB="0" distL="0" distR="0" wp14:anchorId="51DD566D" wp14:editId="092EA368">
            <wp:extent cx="6145619" cy="8197702"/>
            <wp:effectExtent l="19050" t="0" r="26670" b="1333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7D5909BA" w14:textId="77777777" w:rsidR="00B71B7F" w:rsidRPr="00E435C9" w:rsidRDefault="00B71B7F" w:rsidP="00E435C9">
      <w:pPr>
        <w:ind w:firstLine="0"/>
        <w:rPr>
          <w:rFonts w:asciiTheme="minorHAnsi" w:hAnsiTheme="minorHAnsi" w:cstheme="minorHAnsi"/>
          <w:b/>
          <w:bCs/>
          <w:szCs w:val="24"/>
        </w:rPr>
      </w:pPr>
      <w:r w:rsidRPr="00E435C9">
        <w:rPr>
          <w:rFonts w:asciiTheme="minorHAnsi" w:hAnsiTheme="minorHAnsi" w:cstheme="minorHAnsi"/>
          <w:b/>
          <w:bCs/>
          <w:szCs w:val="24"/>
        </w:rPr>
        <w:t xml:space="preserve">ADKAR Change Model </w:t>
      </w:r>
    </w:p>
    <w:p w14:paraId="5BD71F14" w14:textId="37AF63C7" w:rsidR="00B71B7F" w:rsidRPr="00E435C9" w:rsidRDefault="00B71B7F" w:rsidP="006061B3">
      <w:pPr>
        <w:spacing w:line="360" w:lineRule="auto"/>
        <w:rPr>
          <w:rFonts w:asciiTheme="minorHAnsi" w:hAnsiTheme="minorHAnsi" w:cstheme="minorHAnsi"/>
          <w:szCs w:val="24"/>
        </w:rPr>
      </w:pPr>
      <w:r w:rsidRPr="00E435C9">
        <w:rPr>
          <w:rFonts w:asciiTheme="minorHAnsi" w:hAnsiTheme="minorHAnsi" w:cstheme="minorHAnsi"/>
          <w:szCs w:val="24"/>
        </w:rPr>
        <w:t>From the research of Tang, (2019) it came to know that the acronym ADKAR shows the five concrete and tangible results that organisation wants to attain for sustaining change in the society which are; awareness, desire, knowledge, ability and reinforcement. The ADKAR model is very beneficial for planning activities of change management, support employees and other stakeholders and aware people to develop change within the society</w:t>
      </w:r>
      <w:r w:rsidR="001B72C9" w:rsidRPr="00E435C9">
        <w:rPr>
          <w:rFonts w:asciiTheme="minorHAnsi" w:hAnsiTheme="minorHAnsi" w:cstheme="minorHAnsi"/>
          <w:szCs w:val="24"/>
        </w:rPr>
        <w:t xml:space="preserve"> (Das, 2019).</w:t>
      </w:r>
      <w:r w:rsidRPr="00E435C9">
        <w:rPr>
          <w:rFonts w:asciiTheme="minorHAnsi" w:hAnsiTheme="minorHAnsi" w:cstheme="minorHAnsi"/>
          <w:szCs w:val="24"/>
        </w:rPr>
        <w:t xml:space="preserve"> </w:t>
      </w:r>
    </w:p>
    <w:p w14:paraId="66D01B81" w14:textId="77777777" w:rsidR="00B71B7F" w:rsidRPr="00E435C9" w:rsidRDefault="00B71B7F" w:rsidP="006061B3">
      <w:pPr>
        <w:spacing w:line="360" w:lineRule="auto"/>
        <w:rPr>
          <w:rFonts w:asciiTheme="minorHAnsi" w:hAnsiTheme="minorHAnsi" w:cstheme="minorHAnsi"/>
          <w:szCs w:val="24"/>
        </w:rPr>
      </w:pPr>
      <w:r w:rsidRPr="00E435C9">
        <w:rPr>
          <w:rFonts w:asciiTheme="minorHAnsi" w:hAnsiTheme="minorHAnsi" w:cstheme="minorHAnsi"/>
          <w:noProof/>
          <w:szCs w:val="24"/>
        </w:rPr>
        <w:drawing>
          <wp:inline distT="0" distB="0" distL="0" distR="0" wp14:anchorId="25D81241" wp14:editId="6D410DD2">
            <wp:extent cx="6419850" cy="3200400"/>
            <wp:effectExtent l="0" t="19050" r="38100" b="381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58BC0A84" w14:textId="77777777" w:rsidR="00B71B7F" w:rsidRPr="00E435C9" w:rsidRDefault="00B71B7F" w:rsidP="006061B3">
      <w:pPr>
        <w:spacing w:line="360" w:lineRule="auto"/>
        <w:rPr>
          <w:rFonts w:asciiTheme="minorHAnsi" w:hAnsiTheme="minorHAnsi" w:cstheme="minorHAnsi"/>
          <w:b/>
          <w:bCs/>
          <w:szCs w:val="24"/>
        </w:rPr>
      </w:pPr>
    </w:p>
    <w:p w14:paraId="40EC3DF3" w14:textId="67E6189F" w:rsidR="00B71B7F" w:rsidRPr="00E435C9" w:rsidRDefault="00B71B7F" w:rsidP="00E435C9">
      <w:pPr>
        <w:ind w:firstLine="0"/>
        <w:rPr>
          <w:rFonts w:asciiTheme="minorHAnsi" w:hAnsiTheme="minorHAnsi" w:cstheme="minorHAnsi"/>
          <w:b/>
          <w:bCs/>
          <w:szCs w:val="24"/>
        </w:rPr>
      </w:pPr>
      <w:r w:rsidRPr="00E435C9">
        <w:rPr>
          <w:rFonts w:asciiTheme="minorHAnsi" w:hAnsiTheme="minorHAnsi" w:cstheme="minorHAnsi"/>
          <w:b/>
          <w:bCs/>
          <w:szCs w:val="24"/>
        </w:rPr>
        <w:t>Implementing the Project Change Management</w:t>
      </w:r>
    </w:p>
    <w:p w14:paraId="42115E81" w14:textId="77777777" w:rsidR="00B71B7F" w:rsidRPr="00E435C9" w:rsidRDefault="00B71B7F" w:rsidP="00E435C9">
      <w:pPr>
        <w:ind w:firstLine="0"/>
        <w:rPr>
          <w:rFonts w:asciiTheme="minorHAnsi" w:hAnsiTheme="minorHAnsi" w:cstheme="minorHAnsi"/>
          <w:b/>
          <w:bCs/>
          <w:szCs w:val="24"/>
        </w:rPr>
      </w:pPr>
      <w:r w:rsidRPr="00E435C9">
        <w:rPr>
          <w:rFonts w:asciiTheme="minorHAnsi" w:hAnsiTheme="minorHAnsi" w:cstheme="minorHAnsi"/>
          <w:b/>
          <w:bCs/>
          <w:szCs w:val="24"/>
        </w:rPr>
        <w:t>Kotter’s Change Management Model</w:t>
      </w:r>
    </w:p>
    <w:p w14:paraId="620DF172" w14:textId="5F89E391" w:rsidR="00B71B7F" w:rsidRPr="00E435C9" w:rsidRDefault="00B71B7F" w:rsidP="006061B3">
      <w:pPr>
        <w:spacing w:line="360" w:lineRule="auto"/>
        <w:rPr>
          <w:rFonts w:asciiTheme="minorHAnsi" w:hAnsiTheme="minorHAnsi" w:cstheme="minorHAnsi"/>
          <w:szCs w:val="24"/>
        </w:rPr>
      </w:pPr>
    </w:p>
    <w:tbl>
      <w:tblPr>
        <w:tblStyle w:val="TableGrid"/>
        <w:tblW w:w="0" w:type="auto"/>
        <w:tblLook w:val="04A0" w:firstRow="1" w:lastRow="0" w:firstColumn="1" w:lastColumn="0" w:noHBand="0" w:noVBand="1"/>
      </w:tblPr>
      <w:tblGrid>
        <w:gridCol w:w="4688"/>
        <w:gridCol w:w="4662"/>
      </w:tblGrid>
      <w:tr w:rsidR="00B71B7F" w:rsidRPr="00E435C9" w14:paraId="0BCD49C6" w14:textId="77777777" w:rsidTr="00B71B7F">
        <w:tc>
          <w:tcPr>
            <w:tcW w:w="4788" w:type="dxa"/>
          </w:tcPr>
          <w:p w14:paraId="687D3ABD" w14:textId="77777777" w:rsidR="00B71B7F" w:rsidRPr="00E435C9" w:rsidRDefault="00B71B7F" w:rsidP="006061B3">
            <w:pPr>
              <w:spacing w:line="360" w:lineRule="auto"/>
              <w:rPr>
                <w:rFonts w:asciiTheme="minorHAnsi" w:hAnsiTheme="minorHAnsi" w:cstheme="minorHAnsi"/>
                <w:szCs w:val="24"/>
              </w:rPr>
            </w:pPr>
            <w:r w:rsidRPr="00E435C9">
              <w:rPr>
                <w:rFonts w:asciiTheme="minorHAnsi" w:hAnsiTheme="minorHAnsi" w:cstheme="minorHAnsi"/>
                <w:szCs w:val="24"/>
              </w:rPr>
              <w:t xml:space="preserve">Create Urgency </w:t>
            </w:r>
          </w:p>
          <w:p w14:paraId="22E79EAF" w14:textId="77777777" w:rsidR="00B71B7F" w:rsidRPr="00E435C9" w:rsidRDefault="00B71B7F" w:rsidP="006061B3">
            <w:pPr>
              <w:spacing w:line="360" w:lineRule="auto"/>
              <w:ind w:firstLine="0"/>
              <w:rPr>
                <w:rFonts w:asciiTheme="minorHAnsi" w:hAnsiTheme="minorHAnsi" w:cstheme="minorHAnsi"/>
                <w:szCs w:val="24"/>
              </w:rPr>
            </w:pPr>
          </w:p>
        </w:tc>
        <w:tc>
          <w:tcPr>
            <w:tcW w:w="4788" w:type="dxa"/>
          </w:tcPr>
          <w:p w14:paraId="2ABF6688" w14:textId="1346AD4F" w:rsidR="00B71B7F" w:rsidRPr="00E435C9" w:rsidRDefault="00B71B7F" w:rsidP="006061B3">
            <w:pPr>
              <w:spacing w:line="360" w:lineRule="auto"/>
              <w:rPr>
                <w:rFonts w:asciiTheme="minorHAnsi" w:hAnsiTheme="minorHAnsi" w:cstheme="minorHAnsi"/>
                <w:szCs w:val="24"/>
              </w:rPr>
            </w:pPr>
            <w:r w:rsidRPr="00E435C9">
              <w:rPr>
                <w:rFonts w:asciiTheme="minorHAnsi" w:hAnsiTheme="minorHAnsi" w:cstheme="minorHAnsi"/>
                <w:szCs w:val="24"/>
              </w:rPr>
              <w:t xml:space="preserve">As the world is facing pandemic situations due to which majority of the hospitals are wholly converted into isolation centers and OPD and emergency wards are totally lock for other patients (Douglas, and Vora, 2013). For this the Pharmacy2u can send doctor to the patient’s home through emergency ambulance in which all medicines, medical equipment and other basic resources will be available for the doctor. This can be suitable for this current urgent situation because cardiac patient needs fastest treatment as it creates critical situation of the patient. </w:t>
            </w:r>
          </w:p>
        </w:tc>
      </w:tr>
      <w:tr w:rsidR="00B71B7F" w:rsidRPr="00E435C9" w14:paraId="5C6C1340" w14:textId="77777777" w:rsidTr="00B71B7F">
        <w:tc>
          <w:tcPr>
            <w:tcW w:w="4788" w:type="dxa"/>
          </w:tcPr>
          <w:p w14:paraId="5D93E6A7" w14:textId="43D77B80" w:rsidR="00B71B7F" w:rsidRPr="00E435C9" w:rsidRDefault="00B71B7F" w:rsidP="006061B3">
            <w:pPr>
              <w:spacing w:line="360" w:lineRule="auto"/>
              <w:rPr>
                <w:rFonts w:asciiTheme="minorHAnsi" w:hAnsiTheme="minorHAnsi" w:cstheme="minorHAnsi"/>
                <w:szCs w:val="24"/>
              </w:rPr>
            </w:pPr>
            <w:r w:rsidRPr="00E435C9">
              <w:rPr>
                <w:rFonts w:asciiTheme="minorHAnsi" w:hAnsiTheme="minorHAnsi" w:cstheme="minorHAnsi"/>
                <w:szCs w:val="24"/>
              </w:rPr>
              <w:t xml:space="preserve">Build the Guiding Team </w:t>
            </w:r>
          </w:p>
        </w:tc>
        <w:tc>
          <w:tcPr>
            <w:tcW w:w="4788" w:type="dxa"/>
          </w:tcPr>
          <w:p w14:paraId="0E047794" w14:textId="75A59A9D" w:rsidR="00B71B7F" w:rsidRPr="00E435C9" w:rsidRDefault="00B71B7F" w:rsidP="006061B3">
            <w:pPr>
              <w:spacing w:line="360" w:lineRule="auto"/>
              <w:rPr>
                <w:rFonts w:asciiTheme="minorHAnsi" w:hAnsiTheme="minorHAnsi" w:cstheme="minorHAnsi"/>
                <w:szCs w:val="24"/>
              </w:rPr>
            </w:pPr>
            <w:r w:rsidRPr="00E435C9">
              <w:rPr>
                <w:rFonts w:asciiTheme="minorHAnsi" w:hAnsiTheme="minorHAnsi" w:cstheme="minorHAnsi"/>
                <w:szCs w:val="24"/>
              </w:rPr>
              <w:t xml:space="preserve">For the implementation of urgency plan the company will develop the guiding team for the successfully implementation of project and provide medical facility in this current critical pandemic situation in the entire United Kingdom. The guiding team comprised of; professional doctors, driver for motorcycle ambulance, pharmacist (to provide medicine after diagnosis of doctor), IT specialist (to run the motorcycle ambulance application), and manager (to manage all conditions regularly). </w:t>
            </w:r>
          </w:p>
        </w:tc>
      </w:tr>
      <w:tr w:rsidR="00B71B7F" w:rsidRPr="00E435C9" w14:paraId="3DAEA07B" w14:textId="77777777" w:rsidTr="00B71B7F">
        <w:tc>
          <w:tcPr>
            <w:tcW w:w="4788" w:type="dxa"/>
          </w:tcPr>
          <w:p w14:paraId="392B57B7" w14:textId="2216CEFD" w:rsidR="00B71B7F" w:rsidRPr="00E435C9" w:rsidRDefault="00B71B7F" w:rsidP="006061B3">
            <w:pPr>
              <w:spacing w:line="360" w:lineRule="auto"/>
              <w:rPr>
                <w:rFonts w:asciiTheme="minorHAnsi" w:hAnsiTheme="minorHAnsi" w:cstheme="minorHAnsi"/>
                <w:szCs w:val="24"/>
              </w:rPr>
            </w:pPr>
            <w:r w:rsidRPr="00E435C9">
              <w:rPr>
                <w:rFonts w:asciiTheme="minorHAnsi" w:hAnsiTheme="minorHAnsi" w:cstheme="minorHAnsi"/>
                <w:szCs w:val="24"/>
              </w:rPr>
              <w:t xml:space="preserve">Develop a Powerful Vision </w:t>
            </w:r>
          </w:p>
        </w:tc>
        <w:tc>
          <w:tcPr>
            <w:tcW w:w="4788" w:type="dxa"/>
          </w:tcPr>
          <w:p w14:paraId="4ED0DCAC" w14:textId="069D29FC" w:rsidR="00B71B7F" w:rsidRPr="00E435C9" w:rsidRDefault="00B71B7F" w:rsidP="006061B3">
            <w:pPr>
              <w:spacing w:line="360" w:lineRule="auto"/>
              <w:rPr>
                <w:rFonts w:asciiTheme="minorHAnsi" w:hAnsiTheme="minorHAnsi" w:cstheme="minorHAnsi"/>
                <w:szCs w:val="24"/>
              </w:rPr>
            </w:pPr>
            <w:r w:rsidRPr="00E435C9">
              <w:rPr>
                <w:rFonts w:asciiTheme="minorHAnsi" w:hAnsiTheme="minorHAnsi" w:cstheme="minorHAnsi"/>
                <w:szCs w:val="24"/>
              </w:rPr>
              <w:t xml:space="preserve">Vision is the most essential part of the project that sticks the company to fulfill the objectives on the basis of clear vision (Galli, 2018). The vision that Pharmacy2u for the motorcycle ambulance is to provide fastest ambulance service with doctor to the patient specifically cardiac patient for  </w:t>
            </w:r>
          </w:p>
        </w:tc>
      </w:tr>
      <w:tr w:rsidR="00B71B7F" w:rsidRPr="00E435C9" w14:paraId="6BD017EA" w14:textId="77777777" w:rsidTr="00B71B7F">
        <w:tc>
          <w:tcPr>
            <w:tcW w:w="4788" w:type="dxa"/>
          </w:tcPr>
          <w:p w14:paraId="6F4F5B08" w14:textId="7E46C168" w:rsidR="00B71B7F" w:rsidRPr="00E435C9" w:rsidRDefault="00B71B7F" w:rsidP="006061B3">
            <w:pPr>
              <w:spacing w:line="360" w:lineRule="auto"/>
              <w:rPr>
                <w:rFonts w:asciiTheme="minorHAnsi" w:hAnsiTheme="minorHAnsi" w:cstheme="minorHAnsi"/>
                <w:szCs w:val="24"/>
              </w:rPr>
            </w:pPr>
            <w:r w:rsidRPr="00E435C9">
              <w:rPr>
                <w:rFonts w:asciiTheme="minorHAnsi" w:hAnsiTheme="minorHAnsi" w:cstheme="minorHAnsi"/>
                <w:szCs w:val="24"/>
              </w:rPr>
              <w:t>Communication for Buy-in</w:t>
            </w:r>
          </w:p>
        </w:tc>
        <w:tc>
          <w:tcPr>
            <w:tcW w:w="4788" w:type="dxa"/>
          </w:tcPr>
          <w:p w14:paraId="526445A1" w14:textId="1791E931" w:rsidR="00B71B7F" w:rsidRPr="00E435C9" w:rsidRDefault="00B71B7F" w:rsidP="006061B3">
            <w:pPr>
              <w:spacing w:line="360" w:lineRule="auto"/>
              <w:rPr>
                <w:rFonts w:asciiTheme="minorHAnsi" w:hAnsiTheme="minorHAnsi" w:cstheme="minorHAnsi"/>
                <w:szCs w:val="24"/>
              </w:rPr>
            </w:pPr>
            <w:r w:rsidRPr="00E435C9">
              <w:rPr>
                <w:rFonts w:asciiTheme="minorHAnsi" w:hAnsiTheme="minorHAnsi" w:cstheme="minorHAnsi"/>
                <w:szCs w:val="24"/>
              </w:rPr>
              <w:t xml:space="preserve">According to the research conducted by Tang, (2019)discussed that communication is the most powerful tool while implementing any project in the country because it helps to create the strong awareness of the project to the targeted people also, it benefits in analysing different threats and risk that company might face in future due to implementing the project. The Pharmacy2u Company develop strategy to communicate the application process to all the stakeholder by uploading the application access tutorial in which the project manager briefly explain all functions, rules and responsibilities of the company to the customer. Because motorcycle ambulance project can be say as the most essential project but different difficulty the company face while using the application. Communicating the application system and regularly situation of the application to the people helps the company to increase the trust of consumers on the organisation. </w:t>
            </w:r>
          </w:p>
        </w:tc>
      </w:tr>
      <w:tr w:rsidR="00B71B7F" w:rsidRPr="00E435C9" w14:paraId="6A6D760B" w14:textId="77777777" w:rsidTr="00B71B7F">
        <w:tc>
          <w:tcPr>
            <w:tcW w:w="4788" w:type="dxa"/>
          </w:tcPr>
          <w:p w14:paraId="29325176" w14:textId="16889339" w:rsidR="00B71B7F" w:rsidRPr="00E435C9" w:rsidRDefault="00B71B7F" w:rsidP="006061B3">
            <w:pPr>
              <w:spacing w:line="360" w:lineRule="auto"/>
              <w:rPr>
                <w:rFonts w:asciiTheme="minorHAnsi" w:hAnsiTheme="minorHAnsi" w:cstheme="minorHAnsi"/>
                <w:szCs w:val="24"/>
              </w:rPr>
            </w:pPr>
            <w:r w:rsidRPr="00E435C9">
              <w:rPr>
                <w:rFonts w:asciiTheme="minorHAnsi" w:hAnsiTheme="minorHAnsi" w:cstheme="minorHAnsi"/>
                <w:szCs w:val="24"/>
              </w:rPr>
              <w:t>Empower action by removing obstacles</w:t>
            </w:r>
          </w:p>
        </w:tc>
        <w:tc>
          <w:tcPr>
            <w:tcW w:w="4788" w:type="dxa"/>
          </w:tcPr>
          <w:p w14:paraId="0A6BF39D" w14:textId="33DE31CA" w:rsidR="00B71B7F" w:rsidRPr="00E435C9" w:rsidRDefault="00B71B7F" w:rsidP="006061B3">
            <w:pPr>
              <w:spacing w:line="360" w:lineRule="auto"/>
              <w:rPr>
                <w:rFonts w:asciiTheme="minorHAnsi" w:hAnsiTheme="minorHAnsi" w:cstheme="minorHAnsi"/>
                <w:szCs w:val="24"/>
              </w:rPr>
            </w:pPr>
            <w:r w:rsidRPr="00E435C9">
              <w:rPr>
                <w:rFonts w:asciiTheme="minorHAnsi" w:hAnsiTheme="minorHAnsi" w:cstheme="minorHAnsi"/>
                <w:szCs w:val="24"/>
              </w:rPr>
              <w:t xml:space="preserve">The major barrier that company faced in this current situation is the lack of investment for the company because government closed all industries functions were closed to safe people from virus. This can be the biggest challenge for company that can impact on the performance and production of the company at the initial stage. In order to reduce this barrier the Pharmacy2u Company can take helps from the government of the United Kingdom in which the department of National Health Commission (NHS) will support company to continue its project and facilitate the different kinds of patients. </w:t>
            </w:r>
          </w:p>
        </w:tc>
      </w:tr>
      <w:tr w:rsidR="00B71B7F" w:rsidRPr="00E435C9" w14:paraId="61DC2C22" w14:textId="77777777" w:rsidTr="00B71B7F">
        <w:tc>
          <w:tcPr>
            <w:tcW w:w="4788" w:type="dxa"/>
          </w:tcPr>
          <w:p w14:paraId="0456840D" w14:textId="387105AA" w:rsidR="00B71B7F" w:rsidRPr="00E435C9" w:rsidRDefault="00B71B7F" w:rsidP="006061B3">
            <w:pPr>
              <w:spacing w:line="360" w:lineRule="auto"/>
              <w:rPr>
                <w:rFonts w:asciiTheme="minorHAnsi" w:hAnsiTheme="minorHAnsi" w:cstheme="minorHAnsi"/>
                <w:szCs w:val="24"/>
              </w:rPr>
            </w:pPr>
            <w:r w:rsidRPr="00E435C9">
              <w:rPr>
                <w:rFonts w:asciiTheme="minorHAnsi" w:hAnsiTheme="minorHAnsi" w:cstheme="minorHAnsi"/>
                <w:szCs w:val="24"/>
              </w:rPr>
              <w:t xml:space="preserve">Create a Short-Term wins </w:t>
            </w:r>
          </w:p>
        </w:tc>
        <w:tc>
          <w:tcPr>
            <w:tcW w:w="4788" w:type="dxa"/>
          </w:tcPr>
          <w:p w14:paraId="0614AA76" w14:textId="1F37F01B" w:rsidR="00B71B7F" w:rsidRPr="00E435C9" w:rsidRDefault="00B71B7F" w:rsidP="006061B3">
            <w:pPr>
              <w:spacing w:line="360" w:lineRule="auto"/>
              <w:rPr>
                <w:rFonts w:asciiTheme="minorHAnsi" w:hAnsiTheme="minorHAnsi" w:cstheme="minorHAnsi"/>
                <w:szCs w:val="24"/>
              </w:rPr>
            </w:pPr>
            <w:r w:rsidRPr="00E435C9">
              <w:rPr>
                <w:rFonts w:asciiTheme="minorHAnsi" w:hAnsiTheme="minorHAnsi" w:cstheme="minorHAnsi"/>
                <w:szCs w:val="24"/>
              </w:rPr>
              <w:t xml:space="preserve">As the whole team and project plan has been set now the biggest challenge for the Pharmacy2u Company is to present its success and people’s interest on the motorcycle ambulance. For this the company develop short-term plan from its long term plan in which the project manager will analyse the performance on bi-annual basis by setting the target to provide motorcycle ambulance facility to the 400 patients in the six months. This helps the manager and the company to analyse the feedback of the consumers and functions of the project in order to create its long-term sustainability plan. </w:t>
            </w:r>
          </w:p>
        </w:tc>
      </w:tr>
      <w:tr w:rsidR="00B71B7F" w:rsidRPr="00E435C9" w14:paraId="27674669" w14:textId="77777777" w:rsidTr="00B71B7F">
        <w:tc>
          <w:tcPr>
            <w:tcW w:w="4788" w:type="dxa"/>
          </w:tcPr>
          <w:p w14:paraId="56960831" w14:textId="11AA07B2" w:rsidR="00B71B7F" w:rsidRPr="00E435C9" w:rsidRDefault="00B71B7F" w:rsidP="006061B3">
            <w:pPr>
              <w:spacing w:line="360" w:lineRule="auto"/>
              <w:rPr>
                <w:rFonts w:asciiTheme="minorHAnsi" w:hAnsiTheme="minorHAnsi" w:cstheme="minorHAnsi"/>
                <w:szCs w:val="24"/>
              </w:rPr>
            </w:pPr>
            <w:r w:rsidRPr="00E435C9">
              <w:rPr>
                <w:rFonts w:asciiTheme="minorHAnsi" w:hAnsiTheme="minorHAnsi" w:cstheme="minorHAnsi"/>
                <w:szCs w:val="24"/>
              </w:rPr>
              <w:t xml:space="preserve">Build on the Change </w:t>
            </w:r>
          </w:p>
        </w:tc>
        <w:tc>
          <w:tcPr>
            <w:tcW w:w="4788" w:type="dxa"/>
          </w:tcPr>
          <w:p w14:paraId="54C51298" w14:textId="733CC559" w:rsidR="00B71B7F" w:rsidRPr="00E435C9" w:rsidRDefault="00B71B7F" w:rsidP="006061B3">
            <w:pPr>
              <w:spacing w:line="360" w:lineRule="auto"/>
              <w:rPr>
                <w:rFonts w:asciiTheme="minorHAnsi" w:hAnsiTheme="minorHAnsi" w:cstheme="minorHAnsi"/>
                <w:szCs w:val="24"/>
              </w:rPr>
            </w:pPr>
            <w:r w:rsidRPr="00E435C9">
              <w:rPr>
                <w:rFonts w:asciiTheme="minorHAnsi" w:hAnsiTheme="minorHAnsi" w:cstheme="minorHAnsi"/>
                <w:szCs w:val="24"/>
              </w:rPr>
              <w:t xml:space="preserve">As the short-term wins cannot provide full success to the Pharmacy2u Company, for this the project manager will develop the evaluation plan through which the different pros and cons of the project easily analyse on quarterly basis. Furthermore, the evaluation plan also helps the manager to analyse the weaknesses area that needs to change according to different circumstances. </w:t>
            </w:r>
          </w:p>
        </w:tc>
      </w:tr>
      <w:tr w:rsidR="00B71B7F" w:rsidRPr="00E435C9" w14:paraId="1A0024E8" w14:textId="77777777" w:rsidTr="00B71B7F">
        <w:tc>
          <w:tcPr>
            <w:tcW w:w="4788" w:type="dxa"/>
          </w:tcPr>
          <w:p w14:paraId="4004E0EB" w14:textId="46647DC2" w:rsidR="00B71B7F" w:rsidRPr="00E435C9" w:rsidRDefault="00B71B7F" w:rsidP="006061B3">
            <w:pPr>
              <w:spacing w:line="360" w:lineRule="auto"/>
              <w:rPr>
                <w:rFonts w:asciiTheme="minorHAnsi" w:hAnsiTheme="minorHAnsi" w:cstheme="minorHAnsi"/>
                <w:szCs w:val="24"/>
              </w:rPr>
            </w:pPr>
            <w:r w:rsidRPr="00E435C9">
              <w:rPr>
                <w:rFonts w:asciiTheme="minorHAnsi" w:hAnsiTheme="minorHAnsi" w:cstheme="minorHAnsi"/>
                <w:szCs w:val="24"/>
              </w:rPr>
              <w:t xml:space="preserve">Not-Giving up/ Making change stick </w:t>
            </w:r>
          </w:p>
        </w:tc>
        <w:tc>
          <w:tcPr>
            <w:tcW w:w="4788" w:type="dxa"/>
          </w:tcPr>
          <w:p w14:paraId="163568BF" w14:textId="0CD09EA1" w:rsidR="00B71B7F" w:rsidRPr="00E435C9" w:rsidRDefault="00B71B7F" w:rsidP="006061B3">
            <w:pPr>
              <w:spacing w:line="360" w:lineRule="auto"/>
              <w:rPr>
                <w:rFonts w:asciiTheme="minorHAnsi" w:hAnsiTheme="minorHAnsi" w:cstheme="minorHAnsi"/>
                <w:szCs w:val="24"/>
              </w:rPr>
            </w:pPr>
            <w:r w:rsidRPr="00E435C9">
              <w:rPr>
                <w:rFonts w:asciiTheme="minorHAnsi" w:hAnsiTheme="minorHAnsi" w:cstheme="minorHAnsi"/>
                <w:szCs w:val="24"/>
              </w:rPr>
              <w:t xml:space="preserve">Giving-up on every problem is not the sustainable solution for the company, the best and influencing step in issues should be to create the change plan for the project through analysing different strength and weakness of the problem (Hamel, and Zanini, 2014). The Pharmacy2u Company has strong research and development department through which the company can easily analyse the problem and creates strategies on the basis of different situation occurs at that time. </w:t>
            </w:r>
          </w:p>
        </w:tc>
      </w:tr>
    </w:tbl>
    <w:p w14:paraId="4729183A" w14:textId="77777777" w:rsidR="00E435C9" w:rsidRDefault="00E435C9" w:rsidP="00E435C9">
      <w:pPr>
        <w:ind w:firstLine="0"/>
        <w:rPr>
          <w:rFonts w:asciiTheme="minorHAnsi" w:hAnsiTheme="minorHAnsi" w:cstheme="minorHAnsi"/>
          <w:szCs w:val="24"/>
        </w:rPr>
      </w:pPr>
    </w:p>
    <w:p w14:paraId="410232B9" w14:textId="77777777" w:rsidR="00E435C9" w:rsidRDefault="00E435C9" w:rsidP="00E435C9">
      <w:pPr>
        <w:ind w:firstLine="0"/>
        <w:rPr>
          <w:rFonts w:asciiTheme="minorHAnsi" w:hAnsiTheme="minorHAnsi" w:cstheme="minorHAnsi"/>
          <w:szCs w:val="24"/>
        </w:rPr>
      </w:pPr>
    </w:p>
    <w:p w14:paraId="7566D0DB" w14:textId="77777777" w:rsidR="00E435C9" w:rsidRDefault="00E435C9" w:rsidP="00E435C9">
      <w:pPr>
        <w:ind w:firstLine="0"/>
        <w:rPr>
          <w:rFonts w:asciiTheme="minorHAnsi" w:hAnsiTheme="minorHAnsi" w:cstheme="minorHAnsi"/>
          <w:szCs w:val="24"/>
        </w:rPr>
      </w:pPr>
    </w:p>
    <w:p w14:paraId="0DFE7D81" w14:textId="77777777" w:rsidR="00E435C9" w:rsidRDefault="00E435C9" w:rsidP="00E435C9">
      <w:pPr>
        <w:ind w:firstLine="0"/>
        <w:rPr>
          <w:rFonts w:asciiTheme="minorHAnsi" w:hAnsiTheme="minorHAnsi" w:cstheme="minorHAnsi"/>
          <w:szCs w:val="24"/>
        </w:rPr>
      </w:pPr>
    </w:p>
    <w:p w14:paraId="57D2561D" w14:textId="77777777" w:rsidR="00E435C9" w:rsidRDefault="00E435C9" w:rsidP="00E435C9">
      <w:pPr>
        <w:ind w:firstLine="0"/>
        <w:rPr>
          <w:rFonts w:asciiTheme="minorHAnsi" w:hAnsiTheme="minorHAnsi" w:cstheme="minorHAnsi"/>
          <w:szCs w:val="24"/>
        </w:rPr>
      </w:pPr>
    </w:p>
    <w:p w14:paraId="6832C479" w14:textId="77777777" w:rsidR="00E435C9" w:rsidRDefault="00E435C9" w:rsidP="00E435C9">
      <w:pPr>
        <w:ind w:firstLine="0"/>
        <w:rPr>
          <w:rFonts w:asciiTheme="minorHAnsi" w:hAnsiTheme="minorHAnsi" w:cstheme="minorHAnsi"/>
          <w:szCs w:val="24"/>
        </w:rPr>
      </w:pPr>
    </w:p>
    <w:p w14:paraId="173E1FC4" w14:textId="77777777" w:rsidR="00E435C9" w:rsidRDefault="00E435C9" w:rsidP="00E435C9">
      <w:pPr>
        <w:ind w:firstLine="0"/>
        <w:rPr>
          <w:rFonts w:asciiTheme="minorHAnsi" w:hAnsiTheme="minorHAnsi" w:cstheme="minorHAnsi"/>
          <w:szCs w:val="24"/>
        </w:rPr>
      </w:pPr>
    </w:p>
    <w:p w14:paraId="75014EAD" w14:textId="77777777" w:rsidR="00E435C9" w:rsidRDefault="00E435C9" w:rsidP="00E435C9">
      <w:pPr>
        <w:ind w:firstLine="0"/>
        <w:rPr>
          <w:rFonts w:asciiTheme="minorHAnsi" w:hAnsiTheme="minorHAnsi" w:cstheme="minorHAnsi"/>
          <w:szCs w:val="24"/>
        </w:rPr>
      </w:pPr>
    </w:p>
    <w:p w14:paraId="41EC8A49" w14:textId="77777777" w:rsidR="00E435C9" w:rsidRDefault="00E435C9" w:rsidP="00E435C9">
      <w:pPr>
        <w:ind w:firstLine="0"/>
        <w:rPr>
          <w:rFonts w:asciiTheme="minorHAnsi" w:hAnsiTheme="minorHAnsi" w:cstheme="minorHAnsi"/>
          <w:szCs w:val="24"/>
        </w:rPr>
      </w:pPr>
    </w:p>
    <w:p w14:paraId="55A8B358" w14:textId="77777777" w:rsidR="00E435C9" w:rsidRDefault="00E435C9" w:rsidP="00E435C9">
      <w:pPr>
        <w:ind w:firstLine="0"/>
        <w:rPr>
          <w:rFonts w:asciiTheme="minorHAnsi" w:hAnsiTheme="minorHAnsi" w:cstheme="minorHAnsi"/>
          <w:szCs w:val="24"/>
        </w:rPr>
      </w:pPr>
    </w:p>
    <w:p w14:paraId="2AD7CF47" w14:textId="77777777" w:rsidR="00E435C9" w:rsidRDefault="00E435C9" w:rsidP="00E435C9">
      <w:pPr>
        <w:ind w:firstLine="0"/>
        <w:rPr>
          <w:rFonts w:asciiTheme="minorHAnsi" w:hAnsiTheme="minorHAnsi" w:cstheme="minorHAnsi"/>
          <w:szCs w:val="24"/>
        </w:rPr>
      </w:pPr>
    </w:p>
    <w:p w14:paraId="5754EA76" w14:textId="77777777" w:rsidR="00E435C9" w:rsidRDefault="00E435C9" w:rsidP="00E435C9">
      <w:pPr>
        <w:ind w:firstLine="0"/>
        <w:rPr>
          <w:rFonts w:asciiTheme="minorHAnsi" w:hAnsiTheme="minorHAnsi" w:cstheme="minorHAnsi"/>
          <w:szCs w:val="24"/>
        </w:rPr>
      </w:pPr>
    </w:p>
    <w:p w14:paraId="594F8BB9" w14:textId="77777777" w:rsidR="00E435C9" w:rsidRDefault="00E435C9" w:rsidP="00E435C9">
      <w:pPr>
        <w:ind w:firstLine="0"/>
        <w:rPr>
          <w:rFonts w:asciiTheme="minorHAnsi" w:hAnsiTheme="minorHAnsi" w:cstheme="minorHAnsi"/>
          <w:szCs w:val="24"/>
        </w:rPr>
      </w:pPr>
    </w:p>
    <w:p w14:paraId="0CC26742" w14:textId="77777777" w:rsidR="00E435C9" w:rsidRDefault="00E435C9" w:rsidP="00E435C9">
      <w:pPr>
        <w:ind w:firstLine="0"/>
        <w:rPr>
          <w:rFonts w:asciiTheme="minorHAnsi" w:hAnsiTheme="minorHAnsi" w:cstheme="minorHAnsi"/>
          <w:szCs w:val="24"/>
        </w:rPr>
      </w:pPr>
    </w:p>
    <w:p w14:paraId="5E86FC32" w14:textId="5BB0127F" w:rsidR="00B71B7F" w:rsidRPr="00E435C9" w:rsidRDefault="00B71B7F" w:rsidP="00E435C9">
      <w:pPr>
        <w:ind w:firstLine="0"/>
        <w:rPr>
          <w:rFonts w:asciiTheme="minorHAnsi" w:hAnsiTheme="minorHAnsi" w:cstheme="minorHAnsi"/>
          <w:b/>
          <w:bCs/>
          <w:szCs w:val="24"/>
        </w:rPr>
      </w:pPr>
      <w:r w:rsidRPr="00E435C9">
        <w:rPr>
          <w:rFonts w:asciiTheme="minorHAnsi" w:hAnsiTheme="minorHAnsi" w:cstheme="minorHAnsi"/>
          <w:b/>
          <w:bCs/>
          <w:szCs w:val="24"/>
        </w:rPr>
        <w:t xml:space="preserve">ADKAR Change Model </w:t>
      </w:r>
    </w:p>
    <w:p w14:paraId="698C069D" w14:textId="77777777" w:rsidR="000739C4" w:rsidRDefault="000739C4" w:rsidP="006061B3">
      <w:pPr>
        <w:spacing w:line="360" w:lineRule="auto"/>
        <w:rPr>
          <w:rFonts w:asciiTheme="minorHAnsi" w:hAnsiTheme="minorHAnsi" w:cstheme="minorHAnsi"/>
          <w:szCs w:val="24"/>
        </w:rPr>
      </w:pPr>
    </w:p>
    <w:p w14:paraId="7B860053" w14:textId="54D77ABA" w:rsidR="00B71B7F" w:rsidRPr="00E435C9" w:rsidRDefault="00B71B7F" w:rsidP="006061B3">
      <w:pPr>
        <w:spacing w:line="360" w:lineRule="auto"/>
        <w:rPr>
          <w:rFonts w:asciiTheme="minorHAnsi" w:hAnsiTheme="minorHAnsi" w:cstheme="minorHAnsi"/>
          <w:szCs w:val="24"/>
        </w:rPr>
      </w:pPr>
      <w:r w:rsidRPr="00E435C9">
        <w:rPr>
          <w:rFonts w:asciiTheme="minorHAnsi" w:hAnsiTheme="minorHAnsi" w:cstheme="minorHAnsi"/>
          <w:noProof/>
          <w:szCs w:val="24"/>
        </w:rPr>
        <w:drawing>
          <wp:inline distT="0" distB="0" distL="0" distR="0" wp14:anchorId="73BC12B1" wp14:editId="1126159A">
            <wp:extent cx="6572250" cy="5057775"/>
            <wp:effectExtent l="0" t="19050" r="0" b="28575"/>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17F28E51" w14:textId="77777777" w:rsidR="000739C4" w:rsidRDefault="000739C4" w:rsidP="000739C4">
      <w:pPr>
        <w:rPr>
          <w:rFonts w:asciiTheme="minorHAnsi" w:hAnsiTheme="minorHAnsi" w:cstheme="minorHAnsi"/>
          <w:i/>
          <w:sz w:val="28"/>
          <w:szCs w:val="28"/>
        </w:rPr>
      </w:pPr>
    </w:p>
    <w:p w14:paraId="75AB06CD" w14:textId="77777777" w:rsidR="000739C4" w:rsidRDefault="000739C4" w:rsidP="000739C4">
      <w:pPr>
        <w:rPr>
          <w:rFonts w:asciiTheme="minorHAnsi" w:hAnsiTheme="minorHAnsi" w:cstheme="minorHAnsi"/>
          <w:i/>
          <w:sz w:val="28"/>
          <w:szCs w:val="28"/>
        </w:rPr>
      </w:pPr>
    </w:p>
    <w:p w14:paraId="18226BC4" w14:textId="77777777" w:rsidR="000739C4" w:rsidRDefault="000739C4" w:rsidP="000739C4">
      <w:pPr>
        <w:rPr>
          <w:rFonts w:asciiTheme="minorHAnsi" w:hAnsiTheme="minorHAnsi" w:cstheme="minorHAnsi"/>
          <w:i/>
          <w:sz w:val="28"/>
          <w:szCs w:val="28"/>
        </w:rPr>
      </w:pPr>
    </w:p>
    <w:p w14:paraId="02EB0C4C" w14:textId="24182363" w:rsidR="000739C4" w:rsidRDefault="000739C4" w:rsidP="006061B3">
      <w:pPr>
        <w:pStyle w:val="Heading1"/>
        <w:spacing w:line="360" w:lineRule="auto"/>
        <w:rPr>
          <w:rFonts w:asciiTheme="minorHAnsi" w:hAnsiTheme="minorHAnsi" w:cstheme="minorHAnsi"/>
          <w:i w:val="0"/>
          <w:sz w:val="28"/>
          <w:szCs w:val="28"/>
        </w:rPr>
      </w:pPr>
    </w:p>
    <w:p w14:paraId="4D1254BF" w14:textId="77777777" w:rsidR="000739C4" w:rsidRPr="000739C4" w:rsidRDefault="000739C4" w:rsidP="000739C4"/>
    <w:p w14:paraId="5EC75B26" w14:textId="0E43739D" w:rsidR="00B71B7F" w:rsidRPr="00E435C9" w:rsidRDefault="00B71B7F" w:rsidP="006061B3">
      <w:pPr>
        <w:pStyle w:val="Heading1"/>
        <w:spacing w:line="360" w:lineRule="auto"/>
        <w:rPr>
          <w:rFonts w:asciiTheme="minorHAnsi" w:hAnsiTheme="minorHAnsi" w:cstheme="minorHAnsi"/>
          <w:i w:val="0"/>
          <w:sz w:val="28"/>
          <w:szCs w:val="28"/>
        </w:rPr>
      </w:pPr>
      <w:bookmarkStart w:id="12" w:name="_Toc48951299"/>
      <w:r w:rsidRPr="00E435C9">
        <w:rPr>
          <w:rFonts w:asciiTheme="minorHAnsi" w:hAnsiTheme="minorHAnsi" w:cstheme="minorHAnsi"/>
          <w:i w:val="0"/>
          <w:sz w:val="28"/>
          <w:szCs w:val="28"/>
        </w:rPr>
        <w:t>Reflection</w:t>
      </w:r>
      <w:bookmarkEnd w:id="12"/>
      <w:r w:rsidRPr="00E435C9">
        <w:rPr>
          <w:rFonts w:asciiTheme="minorHAnsi" w:hAnsiTheme="minorHAnsi" w:cstheme="minorHAnsi"/>
          <w:i w:val="0"/>
          <w:sz w:val="28"/>
          <w:szCs w:val="28"/>
        </w:rPr>
        <w:t xml:space="preserve"> </w:t>
      </w:r>
    </w:p>
    <w:p w14:paraId="2100A955" w14:textId="77777777" w:rsidR="00B71B7F" w:rsidRPr="000739C4" w:rsidRDefault="00B71B7F" w:rsidP="000739C4">
      <w:pPr>
        <w:ind w:firstLine="0"/>
        <w:rPr>
          <w:rFonts w:asciiTheme="minorHAnsi" w:hAnsiTheme="minorHAnsi" w:cstheme="minorHAnsi"/>
          <w:b/>
          <w:bCs/>
          <w:iCs/>
          <w:szCs w:val="24"/>
        </w:rPr>
      </w:pPr>
      <w:r w:rsidRPr="000739C4">
        <w:rPr>
          <w:rFonts w:asciiTheme="minorHAnsi" w:hAnsiTheme="minorHAnsi" w:cstheme="minorHAnsi"/>
          <w:b/>
          <w:bCs/>
          <w:iCs/>
          <w:szCs w:val="24"/>
        </w:rPr>
        <w:t xml:space="preserve">SWOT Analysis </w:t>
      </w:r>
    </w:p>
    <w:p w14:paraId="316CE444" w14:textId="77777777" w:rsidR="00B71B7F" w:rsidRPr="00E435C9" w:rsidRDefault="00B71B7F" w:rsidP="006061B3">
      <w:pPr>
        <w:spacing w:line="360" w:lineRule="auto"/>
        <w:rPr>
          <w:rFonts w:asciiTheme="minorHAnsi" w:hAnsiTheme="minorHAnsi" w:cstheme="minorHAnsi"/>
          <w:szCs w:val="24"/>
        </w:rPr>
      </w:pPr>
      <w:r w:rsidRPr="00E435C9">
        <w:rPr>
          <w:rFonts w:asciiTheme="minorHAnsi" w:hAnsiTheme="minorHAnsi" w:cstheme="minorHAnsi"/>
          <w:noProof/>
          <w:szCs w:val="24"/>
        </w:rPr>
        <w:drawing>
          <wp:inline distT="0" distB="0" distL="0" distR="0" wp14:anchorId="7D176DD0" wp14:editId="4FD7D069">
            <wp:extent cx="6248400" cy="3467100"/>
            <wp:effectExtent l="0" t="0" r="19050" b="1905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14:paraId="397DDBFF" w14:textId="77777777" w:rsidR="00B71B7F" w:rsidRPr="000739C4" w:rsidRDefault="00B71B7F" w:rsidP="000739C4">
      <w:pPr>
        <w:ind w:firstLine="0"/>
        <w:rPr>
          <w:rFonts w:asciiTheme="minorHAnsi" w:hAnsiTheme="minorHAnsi" w:cstheme="minorHAnsi"/>
          <w:b/>
          <w:bCs/>
          <w:iCs/>
          <w:szCs w:val="24"/>
        </w:rPr>
      </w:pPr>
      <w:r w:rsidRPr="000739C4">
        <w:rPr>
          <w:rFonts w:asciiTheme="minorHAnsi" w:hAnsiTheme="minorHAnsi" w:cstheme="minorHAnsi"/>
          <w:b/>
          <w:bCs/>
          <w:iCs/>
          <w:szCs w:val="24"/>
        </w:rPr>
        <w:t xml:space="preserve">Gibb’s Model </w:t>
      </w:r>
    </w:p>
    <w:tbl>
      <w:tblPr>
        <w:tblStyle w:val="TableGrid"/>
        <w:tblW w:w="0" w:type="auto"/>
        <w:tblLook w:val="04A0" w:firstRow="1" w:lastRow="0" w:firstColumn="1" w:lastColumn="0" w:noHBand="0" w:noVBand="1"/>
      </w:tblPr>
      <w:tblGrid>
        <w:gridCol w:w="1656"/>
        <w:gridCol w:w="7694"/>
      </w:tblGrid>
      <w:tr w:rsidR="00B71B7F" w:rsidRPr="00E435C9" w14:paraId="4BED856C" w14:textId="77777777" w:rsidTr="00E435C9">
        <w:tc>
          <w:tcPr>
            <w:tcW w:w="1668" w:type="dxa"/>
          </w:tcPr>
          <w:p w14:paraId="2C6D9091" w14:textId="77777777" w:rsidR="00B71B7F" w:rsidRPr="00E435C9" w:rsidRDefault="00B71B7F" w:rsidP="006061B3">
            <w:pPr>
              <w:spacing w:line="360" w:lineRule="auto"/>
              <w:ind w:firstLine="0"/>
              <w:rPr>
                <w:rFonts w:asciiTheme="minorHAnsi" w:hAnsiTheme="minorHAnsi" w:cstheme="minorHAnsi"/>
                <w:szCs w:val="24"/>
              </w:rPr>
            </w:pPr>
            <w:r w:rsidRPr="00E435C9">
              <w:rPr>
                <w:rFonts w:asciiTheme="minorHAnsi" w:hAnsiTheme="minorHAnsi" w:cstheme="minorHAnsi"/>
                <w:szCs w:val="24"/>
              </w:rPr>
              <w:t xml:space="preserve">Description </w:t>
            </w:r>
          </w:p>
        </w:tc>
        <w:tc>
          <w:tcPr>
            <w:tcW w:w="7908" w:type="dxa"/>
          </w:tcPr>
          <w:p w14:paraId="024FD6BB" w14:textId="77777777" w:rsidR="00B71B7F" w:rsidRPr="00E435C9" w:rsidRDefault="00B71B7F" w:rsidP="006061B3">
            <w:pPr>
              <w:spacing w:line="360" w:lineRule="auto"/>
              <w:rPr>
                <w:rFonts w:asciiTheme="minorHAnsi" w:hAnsiTheme="minorHAnsi" w:cstheme="minorHAnsi"/>
                <w:szCs w:val="24"/>
              </w:rPr>
            </w:pPr>
            <w:r w:rsidRPr="00E435C9">
              <w:rPr>
                <w:rFonts w:asciiTheme="minorHAnsi" w:hAnsiTheme="minorHAnsi" w:cstheme="minorHAnsi"/>
                <w:szCs w:val="24"/>
              </w:rPr>
              <w:t xml:space="preserve">At the time of planning this project, I observed that there are several cardiac patients in the United Kingdom but sometimes ambulance did not able to reach on time due to heavy traffic or other serious circumstances, this provided motivation to me for implementing the project. </w:t>
            </w:r>
          </w:p>
        </w:tc>
      </w:tr>
      <w:tr w:rsidR="00B71B7F" w:rsidRPr="00E435C9" w14:paraId="1AD6A6F1" w14:textId="77777777" w:rsidTr="00E435C9">
        <w:tc>
          <w:tcPr>
            <w:tcW w:w="1668" w:type="dxa"/>
          </w:tcPr>
          <w:p w14:paraId="722450A2" w14:textId="77777777" w:rsidR="00B71B7F" w:rsidRPr="00E435C9" w:rsidRDefault="00B71B7F" w:rsidP="006061B3">
            <w:pPr>
              <w:spacing w:line="360" w:lineRule="auto"/>
              <w:ind w:firstLine="0"/>
              <w:rPr>
                <w:rFonts w:asciiTheme="minorHAnsi" w:hAnsiTheme="minorHAnsi" w:cstheme="minorHAnsi"/>
                <w:szCs w:val="24"/>
              </w:rPr>
            </w:pPr>
            <w:r w:rsidRPr="00E435C9">
              <w:rPr>
                <w:rFonts w:asciiTheme="minorHAnsi" w:hAnsiTheme="minorHAnsi" w:cstheme="minorHAnsi"/>
                <w:szCs w:val="24"/>
              </w:rPr>
              <w:t xml:space="preserve">Feelings </w:t>
            </w:r>
          </w:p>
        </w:tc>
        <w:tc>
          <w:tcPr>
            <w:tcW w:w="7908" w:type="dxa"/>
          </w:tcPr>
          <w:p w14:paraId="763643DF" w14:textId="77777777" w:rsidR="00B71B7F" w:rsidRPr="00E435C9" w:rsidRDefault="00B71B7F" w:rsidP="006061B3">
            <w:pPr>
              <w:spacing w:line="360" w:lineRule="auto"/>
              <w:rPr>
                <w:rFonts w:asciiTheme="minorHAnsi" w:hAnsiTheme="minorHAnsi" w:cstheme="minorHAnsi"/>
                <w:szCs w:val="24"/>
              </w:rPr>
            </w:pPr>
            <w:r w:rsidRPr="00E435C9">
              <w:rPr>
                <w:rFonts w:asciiTheme="minorHAnsi" w:hAnsiTheme="minorHAnsi" w:cstheme="minorHAnsi"/>
                <w:szCs w:val="24"/>
              </w:rPr>
              <w:t xml:space="preserve">I was very nervous while proposing this project because implementing any project for medical purpose become very risky because it directly connects to the people’ health. But I was also very confident on my skills and ability that create an effective team to implement this project and sustain it according to the long-term plan of the project. </w:t>
            </w:r>
          </w:p>
        </w:tc>
      </w:tr>
      <w:tr w:rsidR="00B71B7F" w:rsidRPr="00E435C9" w14:paraId="09335EC3" w14:textId="77777777" w:rsidTr="00E435C9">
        <w:tc>
          <w:tcPr>
            <w:tcW w:w="1668" w:type="dxa"/>
          </w:tcPr>
          <w:p w14:paraId="37CF38CD" w14:textId="77777777" w:rsidR="00B71B7F" w:rsidRPr="00E435C9" w:rsidRDefault="00B71B7F" w:rsidP="006061B3">
            <w:pPr>
              <w:spacing w:line="360" w:lineRule="auto"/>
              <w:ind w:firstLine="0"/>
              <w:rPr>
                <w:rFonts w:asciiTheme="minorHAnsi" w:hAnsiTheme="minorHAnsi" w:cstheme="minorHAnsi"/>
                <w:szCs w:val="24"/>
              </w:rPr>
            </w:pPr>
            <w:r w:rsidRPr="00E435C9">
              <w:rPr>
                <w:rFonts w:asciiTheme="minorHAnsi" w:hAnsiTheme="minorHAnsi" w:cstheme="minorHAnsi"/>
                <w:szCs w:val="24"/>
              </w:rPr>
              <w:t>Evaluation</w:t>
            </w:r>
          </w:p>
        </w:tc>
        <w:tc>
          <w:tcPr>
            <w:tcW w:w="7908" w:type="dxa"/>
          </w:tcPr>
          <w:p w14:paraId="23C2F4BB" w14:textId="77777777" w:rsidR="00B71B7F" w:rsidRPr="00E435C9" w:rsidRDefault="00B71B7F" w:rsidP="006061B3">
            <w:pPr>
              <w:spacing w:line="360" w:lineRule="auto"/>
              <w:rPr>
                <w:rFonts w:asciiTheme="minorHAnsi" w:hAnsiTheme="minorHAnsi" w:cstheme="minorHAnsi"/>
                <w:szCs w:val="24"/>
              </w:rPr>
            </w:pPr>
            <w:r w:rsidRPr="00E435C9">
              <w:rPr>
                <w:rFonts w:asciiTheme="minorHAnsi" w:hAnsiTheme="minorHAnsi" w:cstheme="minorHAnsi"/>
                <w:szCs w:val="24"/>
              </w:rPr>
              <w:t xml:space="preserve">The best part for my experience was to take pilot survey on motorcycle ambulance. I personally ride on motorcycle ambulance to check the speed and other function it was great experience to imagine the change in the society. However, I need to take feedback from the people are they are the biggest asset of this project, but I can take reviews from people after the pandemic situation goes better in some months and years. </w:t>
            </w:r>
          </w:p>
        </w:tc>
      </w:tr>
      <w:tr w:rsidR="00B71B7F" w:rsidRPr="00E435C9" w14:paraId="4A10BA4D" w14:textId="77777777" w:rsidTr="00E435C9">
        <w:tc>
          <w:tcPr>
            <w:tcW w:w="1668" w:type="dxa"/>
          </w:tcPr>
          <w:p w14:paraId="12C7147E" w14:textId="77777777" w:rsidR="00B71B7F" w:rsidRPr="00E435C9" w:rsidRDefault="00B71B7F" w:rsidP="006061B3">
            <w:pPr>
              <w:spacing w:line="360" w:lineRule="auto"/>
              <w:ind w:firstLine="0"/>
              <w:rPr>
                <w:rFonts w:asciiTheme="minorHAnsi" w:hAnsiTheme="minorHAnsi" w:cstheme="minorHAnsi"/>
                <w:szCs w:val="24"/>
              </w:rPr>
            </w:pPr>
            <w:r w:rsidRPr="00E435C9">
              <w:rPr>
                <w:rFonts w:asciiTheme="minorHAnsi" w:hAnsiTheme="minorHAnsi" w:cstheme="minorHAnsi"/>
                <w:szCs w:val="24"/>
              </w:rPr>
              <w:t xml:space="preserve">Analysis </w:t>
            </w:r>
          </w:p>
        </w:tc>
        <w:tc>
          <w:tcPr>
            <w:tcW w:w="7908" w:type="dxa"/>
          </w:tcPr>
          <w:p w14:paraId="7A69DB58" w14:textId="77777777" w:rsidR="00B71B7F" w:rsidRPr="00E435C9" w:rsidRDefault="00B71B7F" w:rsidP="006061B3">
            <w:pPr>
              <w:spacing w:line="360" w:lineRule="auto"/>
              <w:rPr>
                <w:rFonts w:asciiTheme="minorHAnsi" w:hAnsiTheme="minorHAnsi" w:cstheme="minorHAnsi"/>
                <w:szCs w:val="24"/>
              </w:rPr>
            </w:pPr>
            <w:r w:rsidRPr="00E435C9">
              <w:rPr>
                <w:rFonts w:asciiTheme="minorHAnsi" w:hAnsiTheme="minorHAnsi" w:cstheme="minorHAnsi"/>
                <w:szCs w:val="24"/>
              </w:rPr>
              <w:t xml:space="preserve">I have analysed that it is not easy to implement any medical project in the society there are several barriers that stops the manager to continue project. Moreover, I also analysed that communication is very necessary for everything in the society because it is the strongest tool that gives all hidden information only from discussion. I feel that we have low communication with our consumers due to which we did not able to analyse the demand of consumer through recognising different factors. </w:t>
            </w:r>
          </w:p>
        </w:tc>
      </w:tr>
      <w:tr w:rsidR="00B71B7F" w:rsidRPr="00E435C9" w14:paraId="054BCE37" w14:textId="77777777" w:rsidTr="00E435C9">
        <w:tc>
          <w:tcPr>
            <w:tcW w:w="1668" w:type="dxa"/>
          </w:tcPr>
          <w:p w14:paraId="7EC7F535" w14:textId="77777777" w:rsidR="00B71B7F" w:rsidRPr="00E435C9" w:rsidRDefault="00B71B7F" w:rsidP="006061B3">
            <w:pPr>
              <w:spacing w:line="360" w:lineRule="auto"/>
              <w:ind w:firstLine="0"/>
              <w:rPr>
                <w:rFonts w:asciiTheme="minorHAnsi" w:hAnsiTheme="minorHAnsi" w:cstheme="minorHAnsi"/>
                <w:szCs w:val="24"/>
              </w:rPr>
            </w:pPr>
            <w:r w:rsidRPr="00E435C9">
              <w:rPr>
                <w:rFonts w:asciiTheme="minorHAnsi" w:hAnsiTheme="minorHAnsi" w:cstheme="minorHAnsi"/>
                <w:szCs w:val="24"/>
              </w:rPr>
              <w:t xml:space="preserve">Conclusion </w:t>
            </w:r>
          </w:p>
        </w:tc>
        <w:tc>
          <w:tcPr>
            <w:tcW w:w="7908" w:type="dxa"/>
          </w:tcPr>
          <w:p w14:paraId="5816FF45" w14:textId="77777777" w:rsidR="00B71B7F" w:rsidRPr="00E435C9" w:rsidRDefault="00B71B7F" w:rsidP="006061B3">
            <w:pPr>
              <w:spacing w:line="360" w:lineRule="auto"/>
              <w:rPr>
                <w:rFonts w:asciiTheme="minorHAnsi" w:hAnsiTheme="minorHAnsi" w:cstheme="minorHAnsi"/>
                <w:szCs w:val="24"/>
              </w:rPr>
            </w:pPr>
            <w:r w:rsidRPr="00E435C9">
              <w:rPr>
                <w:rFonts w:asciiTheme="minorHAnsi" w:hAnsiTheme="minorHAnsi" w:cstheme="minorHAnsi"/>
                <w:szCs w:val="24"/>
              </w:rPr>
              <w:t xml:space="preserve">I enjoyed a lot while working on motorcycle ambulance project because it was my dream to develop any project that provide easy access to the patients in the most critical situation. Furthermore, I also learned different techniques in order to overcome the challenges of project in the COVID-19. Many skills I learned through my team member which helps to develop strong bond among employees. </w:t>
            </w:r>
          </w:p>
        </w:tc>
      </w:tr>
      <w:tr w:rsidR="00B71B7F" w:rsidRPr="00E435C9" w14:paraId="3BC5CFB9" w14:textId="77777777" w:rsidTr="00E435C9">
        <w:tc>
          <w:tcPr>
            <w:tcW w:w="1668" w:type="dxa"/>
          </w:tcPr>
          <w:p w14:paraId="4832C6C8" w14:textId="77777777" w:rsidR="00B71B7F" w:rsidRPr="00E435C9" w:rsidRDefault="00B71B7F" w:rsidP="006061B3">
            <w:pPr>
              <w:spacing w:line="360" w:lineRule="auto"/>
              <w:ind w:firstLine="0"/>
              <w:rPr>
                <w:rFonts w:asciiTheme="minorHAnsi" w:hAnsiTheme="minorHAnsi" w:cstheme="minorHAnsi"/>
                <w:szCs w:val="24"/>
              </w:rPr>
            </w:pPr>
            <w:r w:rsidRPr="00E435C9">
              <w:rPr>
                <w:rFonts w:asciiTheme="minorHAnsi" w:hAnsiTheme="minorHAnsi" w:cstheme="minorHAnsi"/>
                <w:szCs w:val="24"/>
              </w:rPr>
              <w:t xml:space="preserve">Action Plan </w:t>
            </w:r>
          </w:p>
        </w:tc>
        <w:tc>
          <w:tcPr>
            <w:tcW w:w="7908" w:type="dxa"/>
          </w:tcPr>
          <w:p w14:paraId="5F00C657" w14:textId="41BBEEEB" w:rsidR="00B71B7F" w:rsidRPr="00E435C9" w:rsidRDefault="00B71B7F" w:rsidP="006061B3">
            <w:pPr>
              <w:spacing w:line="360" w:lineRule="auto"/>
              <w:rPr>
                <w:rFonts w:asciiTheme="minorHAnsi" w:hAnsiTheme="minorHAnsi" w:cstheme="minorHAnsi"/>
                <w:szCs w:val="24"/>
              </w:rPr>
            </w:pPr>
            <w:r w:rsidRPr="00E435C9">
              <w:rPr>
                <w:rFonts w:asciiTheme="minorHAnsi" w:hAnsiTheme="minorHAnsi" w:cstheme="minorHAnsi"/>
                <w:szCs w:val="24"/>
              </w:rPr>
              <w:t xml:space="preserve">According to the current situation of the country and project my next step is to take consumer feedback on motorcycle ambulance on the basis of which we can </w:t>
            </w:r>
            <w:r w:rsidR="001A6DC0" w:rsidRPr="00E435C9">
              <w:rPr>
                <w:rFonts w:asciiTheme="minorHAnsi" w:hAnsiTheme="minorHAnsi" w:cstheme="minorHAnsi"/>
                <w:szCs w:val="24"/>
              </w:rPr>
              <w:t>mold</w:t>
            </w:r>
            <w:r w:rsidRPr="00E435C9">
              <w:rPr>
                <w:rFonts w:asciiTheme="minorHAnsi" w:hAnsiTheme="minorHAnsi" w:cstheme="minorHAnsi"/>
                <w:szCs w:val="24"/>
              </w:rPr>
              <w:t xml:space="preserve"> our strategies that benefits to increase the production of the company. I will also create the small and research development department in this project in which employees will not analyse the performance of the project on daily process and I will also guide them to create weekly production chart. </w:t>
            </w:r>
          </w:p>
        </w:tc>
      </w:tr>
    </w:tbl>
    <w:p w14:paraId="2EBEB710" w14:textId="77777777" w:rsidR="00B71B7F" w:rsidRPr="00E435C9" w:rsidRDefault="00B71B7F" w:rsidP="006061B3">
      <w:pPr>
        <w:spacing w:line="360" w:lineRule="auto"/>
        <w:rPr>
          <w:rFonts w:asciiTheme="minorHAnsi" w:hAnsiTheme="minorHAnsi" w:cstheme="minorHAnsi"/>
          <w:szCs w:val="24"/>
        </w:rPr>
      </w:pPr>
    </w:p>
    <w:p w14:paraId="6581A5E5" w14:textId="77777777" w:rsidR="00B71B7F" w:rsidRPr="000739C4" w:rsidRDefault="00B71B7F" w:rsidP="000739C4">
      <w:pPr>
        <w:ind w:firstLine="0"/>
        <w:rPr>
          <w:rFonts w:asciiTheme="minorHAnsi" w:hAnsiTheme="minorHAnsi" w:cstheme="minorHAnsi"/>
          <w:b/>
          <w:bCs/>
          <w:iCs/>
          <w:szCs w:val="24"/>
        </w:rPr>
      </w:pPr>
      <w:r w:rsidRPr="000739C4">
        <w:rPr>
          <w:rFonts w:asciiTheme="minorHAnsi" w:hAnsiTheme="minorHAnsi" w:cstheme="minorHAnsi"/>
          <w:b/>
          <w:bCs/>
          <w:iCs/>
          <w:szCs w:val="24"/>
        </w:rPr>
        <w:t xml:space="preserve">Personal Development Plan </w:t>
      </w:r>
    </w:p>
    <w:tbl>
      <w:tblPr>
        <w:tblStyle w:val="TableGrid"/>
        <w:tblW w:w="0" w:type="auto"/>
        <w:tblLook w:val="04A0" w:firstRow="1" w:lastRow="0" w:firstColumn="1" w:lastColumn="0" w:noHBand="0" w:noVBand="1"/>
      </w:tblPr>
      <w:tblGrid>
        <w:gridCol w:w="9350"/>
      </w:tblGrid>
      <w:tr w:rsidR="00B71B7F" w:rsidRPr="00E435C9" w14:paraId="02E5D149" w14:textId="77777777" w:rsidTr="00E435C9">
        <w:tc>
          <w:tcPr>
            <w:tcW w:w="9576" w:type="dxa"/>
          </w:tcPr>
          <w:p w14:paraId="39C62E2A" w14:textId="33F77E8D" w:rsidR="00B71B7F" w:rsidRPr="00E435C9" w:rsidRDefault="00B71B7F" w:rsidP="006061B3">
            <w:pPr>
              <w:spacing w:line="360" w:lineRule="auto"/>
              <w:jc w:val="center"/>
              <w:rPr>
                <w:rFonts w:asciiTheme="minorHAnsi" w:hAnsiTheme="minorHAnsi" w:cstheme="minorHAnsi"/>
                <w:b/>
                <w:bCs/>
                <w:szCs w:val="24"/>
              </w:rPr>
            </w:pPr>
            <w:r w:rsidRPr="00E435C9">
              <w:rPr>
                <w:rFonts w:asciiTheme="minorHAnsi" w:hAnsiTheme="minorHAnsi" w:cstheme="minorHAnsi"/>
                <w:b/>
                <w:bCs/>
                <w:szCs w:val="24"/>
              </w:rPr>
              <w:t>Short-term Objectives</w:t>
            </w:r>
          </w:p>
        </w:tc>
      </w:tr>
      <w:tr w:rsidR="00B71B7F" w:rsidRPr="00E435C9" w14:paraId="55ADD8D4" w14:textId="77777777" w:rsidTr="00E435C9">
        <w:tc>
          <w:tcPr>
            <w:tcW w:w="9576" w:type="dxa"/>
          </w:tcPr>
          <w:p w14:paraId="459A90B2" w14:textId="77777777" w:rsidR="00B71B7F" w:rsidRPr="00E435C9" w:rsidRDefault="00B71B7F" w:rsidP="006061B3">
            <w:pPr>
              <w:spacing w:line="360" w:lineRule="auto"/>
              <w:rPr>
                <w:rFonts w:asciiTheme="minorHAnsi" w:hAnsiTheme="minorHAnsi" w:cstheme="minorHAnsi"/>
                <w:szCs w:val="24"/>
              </w:rPr>
            </w:pPr>
            <w:r w:rsidRPr="00E435C9">
              <w:rPr>
                <w:rFonts w:asciiTheme="minorHAnsi" w:hAnsiTheme="minorHAnsi" w:cstheme="minorHAnsi"/>
                <w:szCs w:val="24"/>
              </w:rPr>
              <w:t xml:space="preserve">I will increase my manager skills to become the professional project manager in this business field this helps me to implement my skills and learn new skills in different business project in the entire United Kingdom. </w:t>
            </w:r>
          </w:p>
        </w:tc>
      </w:tr>
      <w:tr w:rsidR="00B71B7F" w:rsidRPr="00E435C9" w14:paraId="5FE78011" w14:textId="77777777" w:rsidTr="00E435C9">
        <w:tc>
          <w:tcPr>
            <w:tcW w:w="9576" w:type="dxa"/>
          </w:tcPr>
          <w:p w14:paraId="09641788" w14:textId="38BEA74A" w:rsidR="00B71B7F" w:rsidRPr="00E435C9" w:rsidRDefault="00B71B7F" w:rsidP="006061B3">
            <w:pPr>
              <w:spacing w:line="360" w:lineRule="auto"/>
              <w:jc w:val="center"/>
              <w:rPr>
                <w:rFonts w:asciiTheme="minorHAnsi" w:hAnsiTheme="minorHAnsi" w:cstheme="minorHAnsi"/>
                <w:b/>
                <w:bCs/>
                <w:szCs w:val="24"/>
              </w:rPr>
            </w:pPr>
            <w:r w:rsidRPr="00E435C9">
              <w:rPr>
                <w:rFonts w:asciiTheme="minorHAnsi" w:hAnsiTheme="minorHAnsi" w:cstheme="minorHAnsi"/>
                <w:b/>
                <w:bCs/>
                <w:szCs w:val="24"/>
              </w:rPr>
              <w:t>Medium-term Objectives</w:t>
            </w:r>
          </w:p>
        </w:tc>
      </w:tr>
      <w:tr w:rsidR="00B71B7F" w:rsidRPr="00E435C9" w14:paraId="6F2C97B3" w14:textId="77777777" w:rsidTr="00E435C9">
        <w:tc>
          <w:tcPr>
            <w:tcW w:w="9576" w:type="dxa"/>
          </w:tcPr>
          <w:p w14:paraId="4F28E6D7" w14:textId="77777777" w:rsidR="00B71B7F" w:rsidRPr="00E435C9" w:rsidRDefault="00B71B7F" w:rsidP="006061B3">
            <w:pPr>
              <w:spacing w:line="360" w:lineRule="auto"/>
              <w:rPr>
                <w:rFonts w:asciiTheme="minorHAnsi" w:hAnsiTheme="minorHAnsi" w:cstheme="minorHAnsi"/>
                <w:szCs w:val="24"/>
              </w:rPr>
            </w:pPr>
            <w:r w:rsidRPr="00E435C9">
              <w:rPr>
                <w:rFonts w:asciiTheme="minorHAnsi" w:hAnsiTheme="minorHAnsi" w:cstheme="minorHAnsi"/>
                <w:szCs w:val="24"/>
              </w:rPr>
              <w:t xml:space="preserve">I will engage in some different activities that learning the skills of cross-functional project, this can provide me exposure in the business to implement different creative and innovative skills. </w:t>
            </w:r>
          </w:p>
        </w:tc>
      </w:tr>
      <w:tr w:rsidR="00B71B7F" w:rsidRPr="00E435C9" w14:paraId="3F404BE9" w14:textId="77777777" w:rsidTr="00E435C9">
        <w:tc>
          <w:tcPr>
            <w:tcW w:w="9576" w:type="dxa"/>
          </w:tcPr>
          <w:p w14:paraId="1CC4A6D0" w14:textId="052480FA" w:rsidR="00B71B7F" w:rsidRPr="00E435C9" w:rsidRDefault="00B71B7F" w:rsidP="006061B3">
            <w:pPr>
              <w:spacing w:line="360" w:lineRule="auto"/>
              <w:jc w:val="center"/>
              <w:rPr>
                <w:rFonts w:asciiTheme="minorHAnsi" w:hAnsiTheme="minorHAnsi" w:cstheme="minorHAnsi"/>
                <w:b/>
                <w:bCs/>
                <w:szCs w:val="24"/>
              </w:rPr>
            </w:pPr>
            <w:r w:rsidRPr="00E435C9">
              <w:rPr>
                <w:rFonts w:asciiTheme="minorHAnsi" w:hAnsiTheme="minorHAnsi" w:cstheme="minorHAnsi"/>
                <w:b/>
                <w:bCs/>
                <w:szCs w:val="24"/>
              </w:rPr>
              <w:t>Long-term Objectives</w:t>
            </w:r>
          </w:p>
        </w:tc>
      </w:tr>
      <w:tr w:rsidR="00B71B7F" w:rsidRPr="00E435C9" w14:paraId="2640B6AE" w14:textId="77777777" w:rsidTr="00E435C9">
        <w:tc>
          <w:tcPr>
            <w:tcW w:w="9576" w:type="dxa"/>
          </w:tcPr>
          <w:p w14:paraId="20ACF506" w14:textId="77777777" w:rsidR="00B71B7F" w:rsidRPr="00E435C9" w:rsidRDefault="00B71B7F" w:rsidP="006061B3">
            <w:pPr>
              <w:spacing w:line="360" w:lineRule="auto"/>
              <w:rPr>
                <w:rFonts w:asciiTheme="minorHAnsi" w:hAnsiTheme="minorHAnsi" w:cstheme="minorHAnsi"/>
                <w:szCs w:val="24"/>
              </w:rPr>
            </w:pPr>
            <w:r w:rsidRPr="00E435C9">
              <w:rPr>
                <w:rFonts w:asciiTheme="minorHAnsi" w:hAnsiTheme="minorHAnsi" w:cstheme="minorHAnsi"/>
                <w:szCs w:val="24"/>
              </w:rPr>
              <w:t xml:space="preserve">My long-term objective is to work in the well-reputed multi-national company as the project manager and create my own change management model for the society in which I will implement my all skills and abilities. </w:t>
            </w:r>
          </w:p>
        </w:tc>
      </w:tr>
    </w:tbl>
    <w:p w14:paraId="1BAD0056" w14:textId="77777777" w:rsidR="00B71B7F" w:rsidRPr="00E435C9" w:rsidRDefault="00B71B7F" w:rsidP="006061B3">
      <w:pPr>
        <w:spacing w:line="360" w:lineRule="auto"/>
        <w:rPr>
          <w:rFonts w:asciiTheme="minorHAnsi" w:hAnsiTheme="minorHAnsi" w:cstheme="minorHAnsi"/>
          <w:szCs w:val="24"/>
        </w:rPr>
      </w:pPr>
    </w:p>
    <w:p w14:paraId="56F2B5E3" w14:textId="77777777" w:rsidR="00B71B7F" w:rsidRPr="000739C4" w:rsidRDefault="00B71B7F" w:rsidP="006061B3">
      <w:pPr>
        <w:pStyle w:val="Heading1"/>
        <w:spacing w:line="360" w:lineRule="auto"/>
        <w:rPr>
          <w:rFonts w:asciiTheme="minorHAnsi" w:hAnsiTheme="minorHAnsi" w:cstheme="minorHAnsi"/>
          <w:i w:val="0"/>
          <w:sz w:val="28"/>
          <w:szCs w:val="28"/>
        </w:rPr>
      </w:pPr>
      <w:bookmarkStart w:id="13" w:name="_Toc48951300"/>
      <w:r w:rsidRPr="000739C4">
        <w:rPr>
          <w:rFonts w:asciiTheme="minorHAnsi" w:hAnsiTheme="minorHAnsi" w:cstheme="minorHAnsi"/>
          <w:i w:val="0"/>
          <w:sz w:val="28"/>
          <w:szCs w:val="28"/>
        </w:rPr>
        <w:t>Conclusion</w:t>
      </w:r>
      <w:bookmarkEnd w:id="13"/>
    </w:p>
    <w:p w14:paraId="3838ACB8" w14:textId="77777777" w:rsidR="00B71B7F" w:rsidRPr="00E435C9" w:rsidRDefault="00B71B7F" w:rsidP="006061B3">
      <w:pPr>
        <w:spacing w:line="360" w:lineRule="auto"/>
        <w:rPr>
          <w:rFonts w:asciiTheme="minorHAnsi" w:hAnsiTheme="minorHAnsi" w:cstheme="minorHAnsi"/>
          <w:szCs w:val="24"/>
        </w:rPr>
      </w:pPr>
      <w:r w:rsidRPr="00E435C9">
        <w:rPr>
          <w:rFonts w:asciiTheme="minorHAnsi" w:hAnsiTheme="minorHAnsi" w:cstheme="minorHAnsi"/>
          <w:szCs w:val="24"/>
        </w:rPr>
        <w:t xml:space="preserve">Concluding the whole research, Pharmacy2u Company has been recognised as the well-known organisation working on online platform. Now, the company shifted its strategy and develop offline based project in which the company provide motorcycle ambulance for the patients of the UK. The whole project proposal has been discussed in the report through implementing different methods models, strategies, recommendations, etc. This report shows that Motorcycle Ambulance Company not provide ambulance service but also doctor and pharmacy service to the patient at the same time. Different pros and cons are also discussed in this report which can create threats within the company. </w:t>
      </w:r>
    </w:p>
    <w:p w14:paraId="7146CDDB" w14:textId="77777777" w:rsidR="00B71B7F" w:rsidRPr="00E435C9" w:rsidRDefault="00B71B7F" w:rsidP="006061B3">
      <w:pPr>
        <w:spacing w:line="360" w:lineRule="auto"/>
        <w:rPr>
          <w:rFonts w:asciiTheme="minorHAnsi" w:hAnsiTheme="minorHAnsi" w:cstheme="minorHAnsi"/>
          <w:szCs w:val="24"/>
        </w:rPr>
      </w:pPr>
    </w:p>
    <w:p w14:paraId="4454418B" w14:textId="77777777" w:rsidR="00B71B7F" w:rsidRPr="00E435C9" w:rsidRDefault="00B71B7F" w:rsidP="006061B3">
      <w:pPr>
        <w:spacing w:line="360" w:lineRule="auto"/>
        <w:rPr>
          <w:rFonts w:asciiTheme="minorHAnsi" w:hAnsiTheme="minorHAnsi" w:cstheme="minorHAnsi"/>
          <w:szCs w:val="24"/>
        </w:rPr>
      </w:pPr>
    </w:p>
    <w:p w14:paraId="6F635C6B" w14:textId="77777777" w:rsidR="00B71B7F" w:rsidRPr="00E435C9" w:rsidRDefault="00B71B7F" w:rsidP="006061B3">
      <w:pPr>
        <w:spacing w:line="360" w:lineRule="auto"/>
        <w:rPr>
          <w:rFonts w:asciiTheme="minorHAnsi" w:hAnsiTheme="minorHAnsi" w:cstheme="minorHAnsi"/>
          <w:szCs w:val="24"/>
        </w:rPr>
      </w:pPr>
    </w:p>
    <w:p w14:paraId="6A228736" w14:textId="77777777" w:rsidR="00B71B7F" w:rsidRPr="00E435C9" w:rsidRDefault="00B71B7F" w:rsidP="006061B3">
      <w:pPr>
        <w:spacing w:line="360" w:lineRule="auto"/>
        <w:rPr>
          <w:rFonts w:asciiTheme="minorHAnsi" w:hAnsiTheme="minorHAnsi" w:cstheme="minorHAnsi"/>
          <w:szCs w:val="24"/>
        </w:rPr>
      </w:pPr>
    </w:p>
    <w:p w14:paraId="2BA1F1C1" w14:textId="77777777" w:rsidR="00F825AD" w:rsidRPr="00E435C9" w:rsidRDefault="00F825AD" w:rsidP="006061B3">
      <w:pPr>
        <w:spacing w:after="160" w:line="360" w:lineRule="auto"/>
        <w:ind w:firstLine="0"/>
        <w:contextualSpacing w:val="0"/>
        <w:jc w:val="left"/>
        <w:rPr>
          <w:rFonts w:asciiTheme="minorHAnsi" w:eastAsiaTheme="majorEastAsia" w:hAnsiTheme="minorHAnsi" w:cstheme="minorHAnsi"/>
          <w:b/>
          <w:szCs w:val="24"/>
        </w:rPr>
      </w:pPr>
      <w:r w:rsidRPr="00E435C9">
        <w:rPr>
          <w:rFonts w:asciiTheme="minorHAnsi" w:hAnsiTheme="minorHAnsi" w:cstheme="minorHAnsi"/>
          <w:szCs w:val="24"/>
        </w:rPr>
        <w:br w:type="page"/>
      </w:r>
    </w:p>
    <w:p w14:paraId="2FE7E1E9" w14:textId="14BCD772" w:rsidR="008E35BB" w:rsidRPr="00E435C9" w:rsidRDefault="008E35BB" w:rsidP="006061B3">
      <w:pPr>
        <w:pStyle w:val="Heading1"/>
        <w:spacing w:line="360" w:lineRule="auto"/>
        <w:jc w:val="center"/>
        <w:rPr>
          <w:rFonts w:asciiTheme="minorHAnsi" w:hAnsiTheme="minorHAnsi" w:cstheme="minorHAnsi"/>
          <w:i w:val="0"/>
          <w:szCs w:val="24"/>
        </w:rPr>
      </w:pPr>
      <w:bookmarkStart w:id="14" w:name="_Toc48951301"/>
      <w:r w:rsidRPr="00E435C9">
        <w:rPr>
          <w:rFonts w:asciiTheme="minorHAnsi" w:hAnsiTheme="minorHAnsi" w:cstheme="minorHAnsi"/>
          <w:i w:val="0"/>
          <w:szCs w:val="24"/>
        </w:rPr>
        <w:t>References</w:t>
      </w:r>
      <w:bookmarkEnd w:id="14"/>
    </w:p>
    <w:p w14:paraId="7B367B04" w14:textId="71C39C2D" w:rsidR="00B71B7F" w:rsidRPr="00E435C9" w:rsidRDefault="00B71B7F" w:rsidP="006061B3">
      <w:pPr>
        <w:spacing w:line="360" w:lineRule="auto"/>
        <w:ind w:left="720" w:hanging="720"/>
        <w:jc w:val="left"/>
        <w:rPr>
          <w:rFonts w:asciiTheme="minorHAnsi" w:hAnsiTheme="minorHAnsi" w:cstheme="minorHAnsi"/>
          <w:szCs w:val="24"/>
        </w:rPr>
      </w:pPr>
      <w:r w:rsidRPr="00E435C9">
        <w:rPr>
          <w:rFonts w:asciiTheme="minorHAnsi" w:hAnsiTheme="minorHAnsi" w:cstheme="minorHAnsi"/>
          <w:szCs w:val="24"/>
        </w:rPr>
        <w:t>Albrecht, J.C. and Spang, K., 2014. Project complexity as an influence factor on the balance of costs and benefits in project management maturity modeling. Procedia-Social and Behavioral Sciences, 119, pp.162-171.</w:t>
      </w:r>
    </w:p>
    <w:p w14:paraId="784B5BF0" w14:textId="454EE04E" w:rsidR="001B72C9" w:rsidRPr="00E435C9" w:rsidRDefault="001B72C9" w:rsidP="006061B3">
      <w:pPr>
        <w:spacing w:line="360" w:lineRule="auto"/>
        <w:ind w:left="720" w:hanging="720"/>
        <w:jc w:val="left"/>
        <w:rPr>
          <w:rFonts w:asciiTheme="minorHAnsi" w:hAnsiTheme="minorHAnsi" w:cstheme="minorHAnsi"/>
          <w:szCs w:val="24"/>
        </w:rPr>
      </w:pPr>
      <w:r w:rsidRPr="00E435C9">
        <w:rPr>
          <w:rFonts w:asciiTheme="minorHAnsi" w:hAnsiTheme="minorHAnsi" w:cstheme="minorHAnsi"/>
          <w:szCs w:val="24"/>
        </w:rPr>
        <w:t>Rowe, S.F., 2020. Project management for small projects. Berrett-Koehler Publishers.</w:t>
      </w:r>
    </w:p>
    <w:p w14:paraId="7DFFF410" w14:textId="79D46144" w:rsidR="001B72C9" w:rsidRPr="00E435C9" w:rsidRDefault="001B72C9" w:rsidP="006061B3">
      <w:pPr>
        <w:spacing w:line="360" w:lineRule="auto"/>
        <w:ind w:left="720" w:hanging="720"/>
        <w:jc w:val="left"/>
        <w:rPr>
          <w:rFonts w:asciiTheme="minorHAnsi" w:hAnsiTheme="minorHAnsi" w:cstheme="minorHAnsi"/>
          <w:szCs w:val="24"/>
        </w:rPr>
      </w:pPr>
      <w:r w:rsidRPr="00E435C9">
        <w:rPr>
          <w:rFonts w:asciiTheme="minorHAnsi" w:hAnsiTheme="minorHAnsi" w:cstheme="minorHAnsi"/>
          <w:szCs w:val="24"/>
        </w:rPr>
        <w:t>Einhorn, F., Marnewick, C. and Meredith, J., 2019. Achieving strategic benefits from business IT projects: The critical importance of using the business case across the entire project lifetime. International Journal of Project Management, 37(8), pp.989-1002.</w:t>
      </w:r>
    </w:p>
    <w:p w14:paraId="39596E09" w14:textId="012F4E00" w:rsidR="001B72C9" w:rsidRPr="00E435C9" w:rsidRDefault="001B72C9" w:rsidP="006061B3">
      <w:pPr>
        <w:spacing w:line="360" w:lineRule="auto"/>
        <w:ind w:left="720" w:hanging="720"/>
        <w:jc w:val="left"/>
        <w:rPr>
          <w:rFonts w:asciiTheme="minorHAnsi" w:hAnsiTheme="minorHAnsi" w:cstheme="minorHAnsi"/>
          <w:szCs w:val="24"/>
        </w:rPr>
      </w:pPr>
      <w:r w:rsidRPr="00E435C9">
        <w:rPr>
          <w:rFonts w:asciiTheme="minorHAnsi" w:hAnsiTheme="minorHAnsi" w:cstheme="minorHAnsi"/>
          <w:szCs w:val="24"/>
        </w:rPr>
        <w:t>Das, V., 2019. Comparative study of Kotter’s and Hiatt’s (ADKAR) change models. Journal of Leadership and Management, 1(15).</w:t>
      </w:r>
    </w:p>
    <w:p w14:paraId="0ED00296" w14:textId="5C7085D5" w:rsidR="001B72C9" w:rsidRPr="00E435C9" w:rsidRDefault="001B72C9" w:rsidP="006061B3">
      <w:pPr>
        <w:spacing w:line="360" w:lineRule="auto"/>
        <w:ind w:left="720" w:hanging="720"/>
        <w:jc w:val="left"/>
        <w:rPr>
          <w:rFonts w:asciiTheme="minorHAnsi" w:hAnsiTheme="minorHAnsi" w:cstheme="minorHAnsi"/>
          <w:szCs w:val="24"/>
        </w:rPr>
      </w:pPr>
      <w:r w:rsidRPr="00E435C9">
        <w:rPr>
          <w:rFonts w:asciiTheme="minorHAnsi" w:hAnsiTheme="minorHAnsi" w:cstheme="minorHAnsi"/>
          <w:szCs w:val="24"/>
        </w:rPr>
        <w:t>Medisauskaite, A. and Kamau, C., 2019. Does occupational distress raise the risk of alcohol use, binge-eating, ill health and sleep problems among medical doctors? A UK cross-sectional study. BMJ open, 9(5), p.e027362.</w:t>
      </w:r>
    </w:p>
    <w:p w14:paraId="63CB1AB6" w14:textId="418A6792" w:rsidR="001B72C9" w:rsidRPr="00E435C9" w:rsidRDefault="001B72C9" w:rsidP="006061B3">
      <w:pPr>
        <w:spacing w:line="360" w:lineRule="auto"/>
        <w:ind w:left="720" w:hanging="720"/>
        <w:jc w:val="left"/>
        <w:rPr>
          <w:rFonts w:asciiTheme="minorHAnsi" w:hAnsiTheme="minorHAnsi" w:cstheme="minorHAnsi"/>
          <w:szCs w:val="24"/>
        </w:rPr>
      </w:pPr>
      <w:r w:rsidRPr="00E435C9">
        <w:rPr>
          <w:rFonts w:asciiTheme="minorHAnsi" w:hAnsiTheme="minorHAnsi" w:cstheme="minorHAnsi"/>
          <w:szCs w:val="24"/>
        </w:rPr>
        <w:t>Stretton, A., 2020. Strategic initiatives, project/program management, and responsibilities for benefits realization. PM World Journal, 9.</w:t>
      </w:r>
    </w:p>
    <w:p w14:paraId="741A3ACA" w14:textId="4257B221" w:rsidR="00B71B7F" w:rsidRPr="00E435C9" w:rsidRDefault="00B71B7F" w:rsidP="006061B3">
      <w:pPr>
        <w:spacing w:line="360" w:lineRule="auto"/>
        <w:ind w:left="720" w:hanging="720"/>
        <w:jc w:val="left"/>
        <w:rPr>
          <w:rFonts w:asciiTheme="minorHAnsi" w:hAnsiTheme="minorHAnsi" w:cstheme="minorHAnsi"/>
          <w:szCs w:val="24"/>
        </w:rPr>
      </w:pPr>
      <w:r w:rsidRPr="00E435C9">
        <w:rPr>
          <w:rFonts w:asciiTheme="minorHAnsi" w:hAnsiTheme="minorHAnsi" w:cstheme="minorHAnsi"/>
          <w:szCs w:val="24"/>
        </w:rPr>
        <w:t>Burke, R., 2013. Project management: planning and control techniques. New Jersey, USA, 26.</w:t>
      </w:r>
    </w:p>
    <w:p w14:paraId="2D4E5EC8" w14:textId="77777777" w:rsidR="00B71B7F" w:rsidRPr="00E435C9" w:rsidRDefault="00B71B7F" w:rsidP="006061B3">
      <w:pPr>
        <w:spacing w:line="360" w:lineRule="auto"/>
        <w:ind w:left="720" w:hanging="720"/>
        <w:jc w:val="left"/>
        <w:rPr>
          <w:rFonts w:asciiTheme="minorHAnsi" w:hAnsiTheme="minorHAnsi" w:cstheme="minorHAnsi"/>
          <w:szCs w:val="24"/>
        </w:rPr>
      </w:pPr>
      <w:r w:rsidRPr="00E435C9">
        <w:rPr>
          <w:rFonts w:asciiTheme="minorHAnsi" w:hAnsiTheme="minorHAnsi" w:cstheme="minorHAnsi"/>
          <w:szCs w:val="24"/>
        </w:rPr>
        <w:t>Campbell, C.A. and Collins, M., 2010. The one-page project manager for execution: Drive strategy and solve problems with a single sheet of paper. John Wiley &amp; Sons.</w:t>
      </w:r>
    </w:p>
    <w:p w14:paraId="3296DAD3" w14:textId="77777777" w:rsidR="00B71B7F" w:rsidRPr="00E435C9" w:rsidRDefault="00B71B7F" w:rsidP="006061B3">
      <w:pPr>
        <w:spacing w:line="360" w:lineRule="auto"/>
        <w:ind w:left="720" w:hanging="720"/>
        <w:jc w:val="left"/>
        <w:rPr>
          <w:rFonts w:asciiTheme="minorHAnsi" w:hAnsiTheme="minorHAnsi" w:cstheme="minorHAnsi"/>
          <w:szCs w:val="24"/>
        </w:rPr>
      </w:pPr>
      <w:r w:rsidRPr="00E435C9">
        <w:rPr>
          <w:rFonts w:asciiTheme="minorHAnsi" w:hAnsiTheme="minorHAnsi" w:cstheme="minorHAnsi"/>
          <w:szCs w:val="24"/>
        </w:rPr>
        <w:t>Clarke, N., 2010. Emotional intelligence and its relationship to transformational leadership and key project manager competences. Project Management Journal, 41(2), pp.5-20.</w:t>
      </w:r>
    </w:p>
    <w:p w14:paraId="6055A505" w14:textId="77777777" w:rsidR="00B71B7F" w:rsidRPr="00E435C9" w:rsidRDefault="00B71B7F" w:rsidP="006061B3">
      <w:pPr>
        <w:spacing w:line="360" w:lineRule="auto"/>
        <w:ind w:left="720" w:hanging="720"/>
        <w:jc w:val="left"/>
        <w:rPr>
          <w:rFonts w:asciiTheme="minorHAnsi" w:hAnsiTheme="minorHAnsi" w:cstheme="minorHAnsi"/>
          <w:szCs w:val="24"/>
        </w:rPr>
      </w:pPr>
      <w:r w:rsidRPr="00E435C9">
        <w:rPr>
          <w:rFonts w:asciiTheme="minorHAnsi" w:hAnsiTheme="minorHAnsi" w:cstheme="minorHAnsi"/>
          <w:szCs w:val="24"/>
        </w:rPr>
        <w:t>Douglas, A. and Vora, M.K., 2013. Business excellence through sustainable change management. The TQM Journal.</w:t>
      </w:r>
    </w:p>
    <w:p w14:paraId="50A89EE3" w14:textId="77777777" w:rsidR="00B71B7F" w:rsidRPr="00E435C9" w:rsidRDefault="00B71B7F" w:rsidP="006061B3">
      <w:pPr>
        <w:spacing w:line="360" w:lineRule="auto"/>
        <w:ind w:left="720" w:hanging="720"/>
        <w:jc w:val="left"/>
        <w:rPr>
          <w:rFonts w:asciiTheme="minorHAnsi" w:hAnsiTheme="minorHAnsi" w:cstheme="minorHAnsi"/>
          <w:szCs w:val="24"/>
        </w:rPr>
      </w:pPr>
      <w:r w:rsidRPr="00E435C9">
        <w:rPr>
          <w:rFonts w:asciiTheme="minorHAnsi" w:hAnsiTheme="minorHAnsi" w:cstheme="minorHAnsi"/>
          <w:szCs w:val="24"/>
        </w:rPr>
        <w:t>Galli, B.J., 2018. Change management models: A comparative analysis and concerns. IEEE Engineering Management Review, 46(3), pp.124-132.</w:t>
      </w:r>
    </w:p>
    <w:p w14:paraId="6FE43DC8" w14:textId="77777777" w:rsidR="00B71B7F" w:rsidRPr="00E435C9" w:rsidRDefault="00B71B7F" w:rsidP="006061B3">
      <w:pPr>
        <w:spacing w:line="360" w:lineRule="auto"/>
        <w:ind w:left="720" w:hanging="720"/>
        <w:jc w:val="left"/>
        <w:rPr>
          <w:rFonts w:asciiTheme="minorHAnsi" w:hAnsiTheme="minorHAnsi" w:cstheme="minorHAnsi"/>
          <w:szCs w:val="24"/>
        </w:rPr>
      </w:pPr>
      <w:r w:rsidRPr="00E435C9">
        <w:rPr>
          <w:rFonts w:asciiTheme="minorHAnsi" w:hAnsiTheme="minorHAnsi" w:cstheme="minorHAnsi"/>
          <w:szCs w:val="24"/>
        </w:rPr>
        <w:t>Gomes, J. and Romão, M., 2016. Improving project success: A case study using benefits and project management. Procedia Computer Science, 100, pp.489-497.</w:t>
      </w:r>
    </w:p>
    <w:p w14:paraId="22232143" w14:textId="77777777" w:rsidR="00B71B7F" w:rsidRPr="00E435C9" w:rsidRDefault="00B71B7F" w:rsidP="006061B3">
      <w:pPr>
        <w:spacing w:line="360" w:lineRule="auto"/>
        <w:ind w:left="720" w:hanging="720"/>
        <w:jc w:val="left"/>
        <w:rPr>
          <w:rFonts w:asciiTheme="minorHAnsi" w:hAnsiTheme="minorHAnsi" w:cstheme="minorHAnsi"/>
          <w:szCs w:val="24"/>
        </w:rPr>
      </w:pPr>
      <w:r w:rsidRPr="00E435C9">
        <w:rPr>
          <w:rFonts w:asciiTheme="minorHAnsi" w:hAnsiTheme="minorHAnsi" w:cstheme="minorHAnsi"/>
          <w:szCs w:val="24"/>
        </w:rPr>
        <w:t>Hamel, G. and Zanini, M., 2014. Build a change platform, not a change program. Retrieved November, 12, p.2014.</w:t>
      </w:r>
    </w:p>
    <w:p w14:paraId="38BFC7B4" w14:textId="77777777" w:rsidR="00B71B7F" w:rsidRPr="00E435C9" w:rsidRDefault="00B71B7F" w:rsidP="006061B3">
      <w:pPr>
        <w:spacing w:line="360" w:lineRule="auto"/>
        <w:ind w:left="720" w:hanging="720"/>
        <w:jc w:val="left"/>
        <w:rPr>
          <w:rFonts w:asciiTheme="minorHAnsi" w:hAnsiTheme="minorHAnsi" w:cstheme="minorHAnsi"/>
          <w:szCs w:val="24"/>
        </w:rPr>
      </w:pPr>
      <w:r w:rsidRPr="00E435C9">
        <w:rPr>
          <w:rFonts w:asciiTheme="minorHAnsi" w:hAnsiTheme="minorHAnsi" w:cstheme="minorHAnsi"/>
          <w:szCs w:val="24"/>
        </w:rPr>
        <w:t>Ireland, J.L., Clegg, P.D., McGowan, C.M., McKane, S.A., Chandler, K.J. and Pinchbeck, G.L., 2012. Comparison of owner‐reported health problems with veterinary assessment of geriatric horses in the United Kingdom. Equine veterinary journal, 44(1), pp.94-100.</w:t>
      </w:r>
    </w:p>
    <w:p w14:paraId="305D1F5B" w14:textId="77777777" w:rsidR="00B71B7F" w:rsidRPr="00E435C9" w:rsidRDefault="00B71B7F" w:rsidP="006061B3">
      <w:pPr>
        <w:spacing w:line="360" w:lineRule="auto"/>
        <w:ind w:left="720" w:hanging="720"/>
        <w:jc w:val="left"/>
        <w:rPr>
          <w:rFonts w:asciiTheme="minorHAnsi" w:hAnsiTheme="minorHAnsi" w:cstheme="minorHAnsi"/>
          <w:szCs w:val="24"/>
        </w:rPr>
      </w:pPr>
      <w:r w:rsidRPr="00E435C9">
        <w:rPr>
          <w:rFonts w:asciiTheme="minorHAnsi" w:hAnsiTheme="minorHAnsi" w:cstheme="minorHAnsi"/>
          <w:szCs w:val="24"/>
        </w:rPr>
        <w:t>Kotter, J.P., 2012. Leading change. Harvard business press.</w:t>
      </w:r>
    </w:p>
    <w:p w14:paraId="7F88AD29" w14:textId="77777777" w:rsidR="00B71B7F" w:rsidRPr="00E435C9" w:rsidRDefault="00B71B7F" w:rsidP="006061B3">
      <w:pPr>
        <w:spacing w:line="360" w:lineRule="auto"/>
        <w:ind w:left="720" w:hanging="720"/>
        <w:jc w:val="left"/>
        <w:rPr>
          <w:rFonts w:asciiTheme="minorHAnsi" w:hAnsiTheme="minorHAnsi" w:cstheme="minorHAnsi"/>
          <w:szCs w:val="24"/>
        </w:rPr>
      </w:pPr>
      <w:r w:rsidRPr="00E435C9">
        <w:rPr>
          <w:rFonts w:asciiTheme="minorHAnsi" w:hAnsiTheme="minorHAnsi" w:cstheme="minorHAnsi"/>
          <w:szCs w:val="24"/>
        </w:rPr>
        <w:t>Michelle Roberts, 2013. Unhealthy Britain: nation's five big killers. [Online] Available at https://www.bbc.com/news/health-21667065 [Accessed on 21</w:t>
      </w:r>
      <w:r w:rsidRPr="00E435C9">
        <w:rPr>
          <w:rFonts w:asciiTheme="minorHAnsi" w:hAnsiTheme="minorHAnsi" w:cstheme="minorHAnsi"/>
          <w:szCs w:val="24"/>
          <w:vertAlign w:val="superscript"/>
        </w:rPr>
        <w:t>st</w:t>
      </w:r>
      <w:r w:rsidRPr="00E435C9">
        <w:rPr>
          <w:rFonts w:asciiTheme="minorHAnsi" w:hAnsiTheme="minorHAnsi" w:cstheme="minorHAnsi"/>
          <w:szCs w:val="24"/>
        </w:rPr>
        <w:t xml:space="preserve"> July 2020].</w:t>
      </w:r>
    </w:p>
    <w:p w14:paraId="39680C8F" w14:textId="77777777" w:rsidR="00B71B7F" w:rsidRPr="00E435C9" w:rsidRDefault="00B71B7F" w:rsidP="006061B3">
      <w:pPr>
        <w:spacing w:line="360" w:lineRule="auto"/>
        <w:ind w:left="720" w:hanging="720"/>
        <w:jc w:val="left"/>
        <w:rPr>
          <w:rFonts w:asciiTheme="minorHAnsi" w:hAnsiTheme="minorHAnsi" w:cstheme="minorHAnsi"/>
          <w:szCs w:val="24"/>
        </w:rPr>
      </w:pPr>
      <w:r w:rsidRPr="00E435C9">
        <w:rPr>
          <w:rFonts w:asciiTheme="minorHAnsi" w:hAnsiTheme="minorHAnsi" w:cstheme="minorHAnsi"/>
          <w:szCs w:val="24"/>
        </w:rPr>
        <w:t>Pharmacy2U, 2020. Pharmacy2U [Online] Available at https://www.pharmacy2u.co.uk/. [Accessed on 21</w:t>
      </w:r>
      <w:r w:rsidRPr="00E435C9">
        <w:rPr>
          <w:rFonts w:asciiTheme="minorHAnsi" w:hAnsiTheme="minorHAnsi" w:cstheme="minorHAnsi"/>
          <w:szCs w:val="24"/>
          <w:vertAlign w:val="superscript"/>
        </w:rPr>
        <w:t>st</w:t>
      </w:r>
      <w:r w:rsidRPr="00E435C9">
        <w:rPr>
          <w:rFonts w:asciiTheme="minorHAnsi" w:hAnsiTheme="minorHAnsi" w:cstheme="minorHAnsi"/>
          <w:szCs w:val="24"/>
        </w:rPr>
        <w:t xml:space="preserve"> July 2020].</w:t>
      </w:r>
    </w:p>
    <w:p w14:paraId="63D05866" w14:textId="77777777" w:rsidR="00B71B7F" w:rsidRPr="00E435C9" w:rsidRDefault="00B71B7F" w:rsidP="006061B3">
      <w:pPr>
        <w:spacing w:line="360" w:lineRule="auto"/>
        <w:ind w:left="720" w:hanging="720"/>
        <w:jc w:val="left"/>
        <w:rPr>
          <w:rFonts w:asciiTheme="minorHAnsi" w:hAnsiTheme="minorHAnsi" w:cstheme="minorHAnsi"/>
          <w:szCs w:val="24"/>
        </w:rPr>
      </w:pPr>
      <w:r w:rsidRPr="00E435C9">
        <w:rPr>
          <w:rFonts w:asciiTheme="minorHAnsi" w:hAnsiTheme="minorHAnsi" w:cstheme="minorHAnsi"/>
          <w:szCs w:val="24"/>
        </w:rPr>
        <w:t>Tang, K.N., 2019. Change management. In Leadership and Change Management (pp. 47-55). Springer, Singapore.</w:t>
      </w:r>
    </w:p>
    <w:p w14:paraId="209A94BB" w14:textId="77777777" w:rsidR="00B71B7F" w:rsidRPr="00E435C9" w:rsidRDefault="00B71B7F" w:rsidP="006061B3">
      <w:pPr>
        <w:spacing w:line="360" w:lineRule="auto"/>
        <w:ind w:left="720" w:hanging="720"/>
        <w:jc w:val="left"/>
        <w:rPr>
          <w:rFonts w:asciiTheme="minorHAnsi" w:hAnsiTheme="minorHAnsi" w:cstheme="minorHAnsi"/>
          <w:szCs w:val="24"/>
        </w:rPr>
      </w:pPr>
    </w:p>
    <w:p w14:paraId="5CBEADD3" w14:textId="77777777" w:rsidR="00B71B7F" w:rsidRPr="00E435C9" w:rsidRDefault="00B71B7F" w:rsidP="006061B3">
      <w:pPr>
        <w:spacing w:line="360" w:lineRule="auto"/>
        <w:ind w:left="720" w:hanging="720"/>
        <w:rPr>
          <w:rFonts w:asciiTheme="minorHAnsi" w:hAnsiTheme="minorHAnsi" w:cstheme="minorHAnsi"/>
          <w:szCs w:val="24"/>
        </w:rPr>
      </w:pPr>
    </w:p>
    <w:sectPr w:rsidR="00B71B7F" w:rsidRPr="00E435C9" w:rsidSect="000739C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EF5554" w14:textId="77777777" w:rsidR="00E435C9" w:rsidRDefault="00E435C9" w:rsidP="002C2EF2">
      <w:pPr>
        <w:spacing w:after="0" w:line="240" w:lineRule="auto"/>
      </w:pPr>
      <w:r>
        <w:separator/>
      </w:r>
    </w:p>
  </w:endnote>
  <w:endnote w:type="continuationSeparator" w:id="0">
    <w:p w14:paraId="74970B3A" w14:textId="77777777" w:rsidR="00E435C9" w:rsidRDefault="00E435C9" w:rsidP="002C2E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Segoe UI">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DE093F" w14:textId="77777777" w:rsidR="00E435C9" w:rsidRDefault="00E435C9" w:rsidP="002C2EF2">
      <w:pPr>
        <w:spacing w:after="0" w:line="240" w:lineRule="auto"/>
      </w:pPr>
      <w:r>
        <w:separator/>
      </w:r>
    </w:p>
  </w:footnote>
  <w:footnote w:type="continuationSeparator" w:id="0">
    <w:p w14:paraId="502C7BC7" w14:textId="77777777" w:rsidR="00E435C9" w:rsidRDefault="00E435C9" w:rsidP="002C2E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11737B"/>
    <w:multiLevelType w:val="hybridMultilevel"/>
    <w:tmpl w:val="FD1A88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F80481F"/>
    <w:multiLevelType w:val="multilevel"/>
    <w:tmpl w:val="0922B5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9696828"/>
    <w:multiLevelType w:val="hybridMultilevel"/>
    <w:tmpl w:val="DDFCCEB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40400CBD"/>
    <w:multiLevelType w:val="multilevel"/>
    <w:tmpl w:val="CD84FE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5DE220F"/>
    <w:multiLevelType w:val="multilevel"/>
    <w:tmpl w:val="C89A71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C7001DB"/>
    <w:multiLevelType w:val="hybridMultilevel"/>
    <w:tmpl w:val="9C2CEE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E046680"/>
    <w:multiLevelType w:val="multilevel"/>
    <w:tmpl w:val="F75A01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EF174CA"/>
    <w:multiLevelType w:val="multilevel"/>
    <w:tmpl w:val="91586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14D67DD"/>
    <w:multiLevelType w:val="hybridMultilevel"/>
    <w:tmpl w:val="9736699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E3935D4"/>
    <w:multiLevelType w:val="hybridMultilevel"/>
    <w:tmpl w:val="52B2DD7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8"/>
  </w:num>
  <w:num w:numId="2">
    <w:abstractNumId w:val="4"/>
  </w:num>
  <w:num w:numId="3">
    <w:abstractNumId w:val="7"/>
  </w:num>
  <w:num w:numId="4">
    <w:abstractNumId w:val="9"/>
  </w:num>
  <w:num w:numId="5">
    <w:abstractNumId w:val="1"/>
  </w:num>
  <w:num w:numId="6">
    <w:abstractNumId w:val="3"/>
  </w:num>
  <w:num w:numId="7">
    <w:abstractNumId w:val="6"/>
  </w:num>
  <w:num w:numId="8">
    <w:abstractNumId w:val="0"/>
  </w:num>
  <w:num w:numId="9">
    <w:abstractNumId w:val="5"/>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5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5BB"/>
    <w:rsid w:val="00000335"/>
    <w:rsid w:val="00013351"/>
    <w:rsid w:val="00013AC0"/>
    <w:rsid w:val="000249B2"/>
    <w:rsid w:val="00025BE1"/>
    <w:rsid w:val="00042B47"/>
    <w:rsid w:val="0005170D"/>
    <w:rsid w:val="00055C46"/>
    <w:rsid w:val="0007163B"/>
    <w:rsid w:val="000739C4"/>
    <w:rsid w:val="000C2A09"/>
    <w:rsid w:val="000C5574"/>
    <w:rsid w:val="000C77C6"/>
    <w:rsid w:val="00102D12"/>
    <w:rsid w:val="001179BD"/>
    <w:rsid w:val="00131F1F"/>
    <w:rsid w:val="00134FBB"/>
    <w:rsid w:val="00156F16"/>
    <w:rsid w:val="00164F36"/>
    <w:rsid w:val="00171A0A"/>
    <w:rsid w:val="00183B27"/>
    <w:rsid w:val="001906F2"/>
    <w:rsid w:val="001921C3"/>
    <w:rsid w:val="00194A74"/>
    <w:rsid w:val="00195CFC"/>
    <w:rsid w:val="001A493D"/>
    <w:rsid w:val="001A6DC0"/>
    <w:rsid w:val="001A7074"/>
    <w:rsid w:val="001B72C9"/>
    <w:rsid w:val="001C0677"/>
    <w:rsid w:val="001E0444"/>
    <w:rsid w:val="001F2F28"/>
    <w:rsid w:val="001F4184"/>
    <w:rsid w:val="00215F0E"/>
    <w:rsid w:val="00220A0B"/>
    <w:rsid w:val="00222F5C"/>
    <w:rsid w:val="00223BF6"/>
    <w:rsid w:val="00235C61"/>
    <w:rsid w:val="002475ED"/>
    <w:rsid w:val="002526BD"/>
    <w:rsid w:val="00266CC6"/>
    <w:rsid w:val="00266E55"/>
    <w:rsid w:val="002877B1"/>
    <w:rsid w:val="002935AC"/>
    <w:rsid w:val="002939DB"/>
    <w:rsid w:val="002C2EF2"/>
    <w:rsid w:val="002C35AD"/>
    <w:rsid w:val="002C3DA4"/>
    <w:rsid w:val="002E1D96"/>
    <w:rsid w:val="002E6FCE"/>
    <w:rsid w:val="002F250E"/>
    <w:rsid w:val="002F288E"/>
    <w:rsid w:val="00323B3F"/>
    <w:rsid w:val="00326B0C"/>
    <w:rsid w:val="00337EB2"/>
    <w:rsid w:val="00345531"/>
    <w:rsid w:val="00350D27"/>
    <w:rsid w:val="00350FA9"/>
    <w:rsid w:val="0035556C"/>
    <w:rsid w:val="0035704D"/>
    <w:rsid w:val="0037687B"/>
    <w:rsid w:val="00377CA4"/>
    <w:rsid w:val="00381BA4"/>
    <w:rsid w:val="00383CF6"/>
    <w:rsid w:val="003879BA"/>
    <w:rsid w:val="003A0061"/>
    <w:rsid w:val="003A2F9C"/>
    <w:rsid w:val="003E088D"/>
    <w:rsid w:val="00400177"/>
    <w:rsid w:val="004116A9"/>
    <w:rsid w:val="00412243"/>
    <w:rsid w:val="00431CDD"/>
    <w:rsid w:val="00444852"/>
    <w:rsid w:val="0045362C"/>
    <w:rsid w:val="0046659B"/>
    <w:rsid w:val="00471A2A"/>
    <w:rsid w:val="004811AD"/>
    <w:rsid w:val="00484FFE"/>
    <w:rsid w:val="00485EDE"/>
    <w:rsid w:val="004954C4"/>
    <w:rsid w:val="00495590"/>
    <w:rsid w:val="004A5CD4"/>
    <w:rsid w:val="004B4F87"/>
    <w:rsid w:val="004D7FEA"/>
    <w:rsid w:val="00502AE0"/>
    <w:rsid w:val="00512F55"/>
    <w:rsid w:val="00513C1A"/>
    <w:rsid w:val="00516036"/>
    <w:rsid w:val="00517228"/>
    <w:rsid w:val="005216B5"/>
    <w:rsid w:val="00521F96"/>
    <w:rsid w:val="0052611A"/>
    <w:rsid w:val="00534B4A"/>
    <w:rsid w:val="0056031A"/>
    <w:rsid w:val="00565CC6"/>
    <w:rsid w:val="005739CD"/>
    <w:rsid w:val="00573DC4"/>
    <w:rsid w:val="00573E5E"/>
    <w:rsid w:val="00577057"/>
    <w:rsid w:val="00592AE9"/>
    <w:rsid w:val="005A3F28"/>
    <w:rsid w:val="005B3FDC"/>
    <w:rsid w:val="005C1C84"/>
    <w:rsid w:val="005E1E4A"/>
    <w:rsid w:val="005F78EA"/>
    <w:rsid w:val="00602347"/>
    <w:rsid w:val="00602EF6"/>
    <w:rsid w:val="006061B3"/>
    <w:rsid w:val="00626B43"/>
    <w:rsid w:val="00627E02"/>
    <w:rsid w:val="00643E3B"/>
    <w:rsid w:val="00645475"/>
    <w:rsid w:val="00646518"/>
    <w:rsid w:val="00652196"/>
    <w:rsid w:val="00655EC3"/>
    <w:rsid w:val="00663EA8"/>
    <w:rsid w:val="0067262B"/>
    <w:rsid w:val="006965A4"/>
    <w:rsid w:val="006A2555"/>
    <w:rsid w:val="006A6718"/>
    <w:rsid w:val="006B0D73"/>
    <w:rsid w:val="006B44E9"/>
    <w:rsid w:val="006D0870"/>
    <w:rsid w:val="006D21AE"/>
    <w:rsid w:val="006D3CF7"/>
    <w:rsid w:val="006E7F52"/>
    <w:rsid w:val="006F4239"/>
    <w:rsid w:val="007007B5"/>
    <w:rsid w:val="007027AE"/>
    <w:rsid w:val="007031B7"/>
    <w:rsid w:val="0070497E"/>
    <w:rsid w:val="00710604"/>
    <w:rsid w:val="0071098F"/>
    <w:rsid w:val="007302FE"/>
    <w:rsid w:val="00751218"/>
    <w:rsid w:val="007516C1"/>
    <w:rsid w:val="00751E8F"/>
    <w:rsid w:val="00752B41"/>
    <w:rsid w:val="0075556B"/>
    <w:rsid w:val="007C244C"/>
    <w:rsid w:val="007C5E8C"/>
    <w:rsid w:val="007E6220"/>
    <w:rsid w:val="007F0513"/>
    <w:rsid w:val="00803928"/>
    <w:rsid w:val="00816D8A"/>
    <w:rsid w:val="0082322E"/>
    <w:rsid w:val="00831762"/>
    <w:rsid w:val="00836286"/>
    <w:rsid w:val="008476C9"/>
    <w:rsid w:val="00853A76"/>
    <w:rsid w:val="00853CC7"/>
    <w:rsid w:val="0085696D"/>
    <w:rsid w:val="00877BB1"/>
    <w:rsid w:val="0089546B"/>
    <w:rsid w:val="008E35BB"/>
    <w:rsid w:val="0091773A"/>
    <w:rsid w:val="00946FDD"/>
    <w:rsid w:val="009607EC"/>
    <w:rsid w:val="00975BB5"/>
    <w:rsid w:val="00983E79"/>
    <w:rsid w:val="009868B4"/>
    <w:rsid w:val="0099601D"/>
    <w:rsid w:val="009A7F0B"/>
    <w:rsid w:val="009B556F"/>
    <w:rsid w:val="009D6E9E"/>
    <w:rsid w:val="00A0436D"/>
    <w:rsid w:val="00A053DC"/>
    <w:rsid w:val="00A102C8"/>
    <w:rsid w:val="00A137EE"/>
    <w:rsid w:val="00A218FB"/>
    <w:rsid w:val="00A23D4F"/>
    <w:rsid w:val="00A52D2D"/>
    <w:rsid w:val="00A53693"/>
    <w:rsid w:val="00A5370B"/>
    <w:rsid w:val="00A62C55"/>
    <w:rsid w:val="00A656AF"/>
    <w:rsid w:val="00A81E60"/>
    <w:rsid w:val="00A974E4"/>
    <w:rsid w:val="00A975A5"/>
    <w:rsid w:val="00AC1191"/>
    <w:rsid w:val="00AE5D08"/>
    <w:rsid w:val="00AE6FDA"/>
    <w:rsid w:val="00AF10CB"/>
    <w:rsid w:val="00B02BBB"/>
    <w:rsid w:val="00B24EA5"/>
    <w:rsid w:val="00B32FDF"/>
    <w:rsid w:val="00B3717F"/>
    <w:rsid w:val="00B57862"/>
    <w:rsid w:val="00B60466"/>
    <w:rsid w:val="00B71B7F"/>
    <w:rsid w:val="00B854C0"/>
    <w:rsid w:val="00B87813"/>
    <w:rsid w:val="00BB6FA2"/>
    <w:rsid w:val="00BD0427"/>
    <w:rsid w:val="00BD3934"/>
    <w:rsid w:val="00BD5AB1"/>
    <w:rsid w:val="00BF6B58"/>
    <w:rsid w:val="00BF6FAB"/>
    <w:rsid w:val="00C0680C"/>
    <w:rsid w:val="00C06BEA"/>
    <w:rsid w:val="00C1324A"/>
    <w:rsid w:val="00C15553"/>
    <w:rsid w:val="00C3143D"/>
    <w:rsid w:val="00C34E29"/>
    <w:rsid w:val="00C46501"/>
    <w:rsid w:val="00C548F3"/>
    <w:rsid w:val="00C56DFE"/>
    <w:rsid w:val="00C8475A"/>
    <w:rsid w:val="00CA380B"/>
    <w:rsid w:val="00CE4637"/>
    <w:rsid w:val="00CF2A14"/>
    <w:rsid w:val="00CF4A65"/>
    <w:rsid w:val="00CF549E"/>
    <w:rsid w:val="00D00147"/>
    <w:rsid w:val="00D01768"/>
    <w:rsid w:val="00D04E89"/>
    <w:rsid w:val="00D56E65"/>
    <w:rsid w:val="00D60ECB"/>
    <w:rsid w:val="00D61E33"/>
    <w:rsid w:val="00D64680"/>
    <w:rsid w:val="00D70FC2"/>
    <w:rsid w:val="00D7196F"/>
    <w:rsid w:val="00D73FC6"/>
    <w:rsid w:val="00D80A32"/>
    <w:rsid w:val="00D80B34"/>
    <w:rsid w:val="00D9313A"/>
    <w:rsid w:val="00DA111D"/>
    <w:rsid w:val="00DB41F2"/>
    <w:rsid w:val="00DB441F"/>
    <w:rsid w:val="00DD5A57"/>
    <w:rsid w:val="00DF36D6"/>
    <w:rsid w:val="00DF77FC"/>
    <w:rsid w:val="00E0184A"/>
    <w:rsid w:val="00E07383"/>
    <w:rsid w:val="00E27D32"/>
    <w:rsid w:val="00E34AB1"/>
    <w:rsid w:val="00E435C9"/>
    <w:rsid w:val="00E44085"/>
    <w:rsid w:val="00E51320"/>
    <w:rsid w:val="00E527E3"/>
    <w:rsid w:val="00EA22F3"/>
    <w:rsid w:val="00EB0CCC"/>
    <w:rsid w:val="00EC26CB"/>
    <w:rsid w:val="00EC2B7B"/>
    <w:rsid w:val="00ED24E1"/>
    <w:rsid w:val="00EE5CC2"/>
    <w:rsid w:val="00EF4BA9"/>
    <w:rsid w:val="00F14DB6"/>
    <w:rsid w:val="00F16B0C"/>
    <w:rsid w:val="00F3413F"/>
    <w:rsid w:val="00F40F13"/>
    <w:rsid w:val="00F55574"/>
    <w:rsid w:val="00F61FCE"/>
    <w:rsid w:val="00F66EBE"/>
    <w:rsid w:val="00F75D01"/>
    <w:rsid w:val="00F76BCA"/>
    <w:rsid w:val="00F825AD"/>
    <w:rsid w:val="00F82DC0"/>
    <w:rsid w:val="00F9070A"/>
    <w:rsid w:val="00FC4F07"/>
    <w:rsid w:val="00FD581F"/>
    <w:rsid w:val="00FE2A71"/>
    <w:rsid w:val="00FF5F5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3E1320"/>
  <w15:docId w15:val="{45A8B13C-F1D2-473A-A8E7-D5F920ABC9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1320"/>
    <w:pPr>
      <w:spacing w:after="40" w:line="480" w:lineRule="auto"/>
      <w:ind w:firstLine="720"/>
      <w:contextualSpacing/>
      <w:jc w:val="both"/>
    </w:pPr>
    <w:rPr>
      <w:rFonts w:ascii="Times New Roman" w:hAnsi="Times New Roman"/>
      <w:sz w:val="24"/>
    </w:rPr>
  </w:style>
  <w:style w:type="paragraph" w:styleId="Heading1">
    <w:name w:val="heading 1"/>
    <w:basedOn w:val="Normal"/>
    <w:next w:val="Normal"/>
    <w:link w:val="Heading1Char"/>
    <w:uiPriority w:val="9"/>
    <w:qFormat/>
    <w:rsid w:val="00E51320"/>
    <w:pPr>
      <w:keepNext/>
      <w:keepLines/>
      <w:spacing w:before="240" w:after="0"/>
      <w:ind w:firstLine="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E51320"/>
    <w:pPr>
      <w:keepNext/>
      <w:keepLines/>
      <w:spacing w:before="40" w:after="0"/>
      <w:ind w:firstLine="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E51320"/>
    <w:pPr>
      <w:keepNext/>
      <w:keepLines/>
      <w:spacing w:before="40"/>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E35BB"/>
    <w:pPr>
      <w:spacing w:before="100" w:beforeAutospacing="1" w:after="100" w:afterAutospacing="1" w:line="240" w:lineRule="auto"/>
    </w:pPr>
    <w:rPr>
      <w:rFonts w:eastAsia="Times New Roman" w:cs="Times New Roman"/>
      <w:szCs w:val="24"/>
    </w:rPr>
  </w:style>
  <w:style w:type="character" w:customStyle="1" w:styleId="Heading1Char">
    <w:name w:val="Heading 1 Char"/>
    <w:basedOn w:val="DefaultParagraphFont"/>
    <w:link w:val="Heading1"/>
    <w:uiPriority w:val="9"/>
    <w:rsid w:val="00E51320"/>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E51320"/>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rsid w:val="00E51320"/>
    <w:rPr>
      <w:rFonts w:ascii="Times New Roman" w:eastAsiaTheme="majorEastAsia" w:hAnsi="Times New Roman" w:cstheme="majorBidi"/>
      <w:sz w:val="24"/>
      <w:szCs w:val="24"/>
    </w:rPr>
  </w:style>
  <w:style w:type="paragraph" w:styleId="BalloonText">
    <w:name w:val="Balloon Text"/>
    <w:basedOn w:val="Normal"/>
    <w:link w:val="BalloonTextChar"/>
    <w:uiPriority w:val="99"/>
    <w:semiHidden/>
    <w:unhideWhenUsed/>
    <w:rsid w:val="008E35B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E35BB"/>
    <w:rPr>
      <w:rFonts w:ascii="Segoe UI" w:hAnsi="Segoe UI" w:cs="Segoe UI"/>
      <w:sz w:val="18"/>
      <w:szCs w:val="18"/>
    </w:rPr>
  </w:style>
  <w:style w:type="character" w:styleId="Strong">
    <w:name w:val="Strong"/>
    <w:basedOn w:val="DefaultParagraphFont"/>
    <w:uiPriority w:val="22"/>
    <w:qFormat/>
    <w:rsid w:val="00EF4BA9"/>
    <w:rPr>
      <w:b/>
      <w:bCs/>
    </w:rPr>
  </w:style>
  <w:style w:type="character" w:styleId="Emphasis">
    <w:name w:val="Emphasis"/>
    <w:basedOn w:val="DefaultParagraphFont"/>
    <w:uiPriority w:val="20"/>
    <w:qFormat/>
    <w:rsid w:val="00EF4BA9"/>
    <w:rPr>
      <w:i/>
      <w:iCs/>
    </w:rPr>
  </w:style>
  <w:style w:type="paragraph" w:styleId="ListParagraph">
    <w:name w:val="List Paragraph"/>
    <w:basedOn w:val="Normal"/>
    <w:uiPriority w:val="34"/>
    <w:qFormat/>
    <w:rsid w:val="00BD0427"/>
    <w:pPr>
      <w:ind w:left="720"/>
    </w:pPr>
  </w:style>
  <w:style w:type="paragraph" w:styleId="Header">
    <w:name w:val="header"/>
    <w:basedOn w:val="Normal"/>
    <w:link w:val="HeaderChar"/>
    <w:uiPriority w:val="99"/>
    <w:unhideWhenUsed/>
    <w:rsid w:val="002C2EF2"/>
    <w:pPr>
      <w:tabs>
        <w:tab w:val="center" w:pos="4680"/>
        <w:tab w:val="right" w:pos="9360"/>
      </w:tabs>
      <w:spacing w:after="0" w:line="240" w:lineRule="auto"/>
    </w:pPr>
  </w:style>
  <w:style w:type="character" w:customStyle="1" w:styleId="HeaderChar">
    <w:name w:val="Header Char"/>
    <w:basedOn w:val="DefaultParagraphFont"/>
    <w:link w:val="Header"/>
    <w:uiPriority w:val="99"/>
    <w:rsid w:val="002C2EF2"/>
  </w:style>
  <w:style w:type="paragraph" w:styleId="Footer">
    <w:name w:val="footer"/>
    <w:basedOn w:val="Normal"/>
    <w:link w:val="FooterChar"/>
    <w:uiPriority w:val="99"/>
    <w:unhideWhenUsed/>
    <w:rsid w:val="002C2EF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C2EF2"/>
  </w:style>
  <w:style w:type="character" w:styleId="Hyperlink">
    <w:name w:val="Hyperlink"/>
    <w:basedOn w:val="DefaultParagraphFont"/>
    <w:uiPriority w:val="99"/>
    <w:unhideWhenUsed/>
    <w:rsid w:val="00643E3B"/>
    <w:rPr>
      <w:color w:val="0000FF"/>
      <w:u w:val="single"/>
    </w:rPr>
  </w:style>
  <w:style w:type="character" w:customStyle="1" w:styleId="off-screen">
    <w:name w:val="off-screen"/>
    <w:basedOn w:val="DefaultParagraphFont"/>
    <w:rsid w:val="00A53693"/>
  </w:style>
  <w:style w:type="character" w:customStyle="1" w:styleId="media-captiontext">
    <w:name w:val="media-caption__text"/>
    <w:basedOn w:val="DefaultParagraphFont"/>
    <w:rsid w:val="00A53693"/>
  </w:style>
  <w:style w:type="table" w:styleId="TableGrid">
    <w:name w:val="Table Grid"/>
    <w:basedOn w:val="TableNormal"/>
    <w:uiPriority w:val="59"/>
    <w:rsid w:val="001906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31">
    <w:name w:val="Plain Table 31"/>
    <w:basedOn w:val="TableNormal"/>
    <w:uiPriority w:val="43"/>
    <w:rsid w:val="004954C4"/>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customStyle="1" w:styleId="GridTable5Dark-Accent61">
    <w:name w:val="Grid Table 5 Dark - Accent 61"/>
    <w:basedOn w:val="TableNormal"/>
    <w:uiPriority w:val="50"/>
    <w:rsid w:val="00AF10C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customStyle="1" w:styleId="PlainTable51">
    <w:name w:val="Plain Table 51"/>
    <w:basedOn w:val="TableNormal"/>
    <w:uiPriority w:val="45"/>
    <w:rsid w:val="00803928"/>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GridTable7Colorful-Accent61">
    <w:name w:val="Grid Table 7 Colorful - Accent 61"/>
    <w:basedOn w:val="TableNormal"/>
    <w:uiPriority w:val="52"/>
    <w:rsid w:val="00803928"/>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customStyle="1" w:styleId="ListTable7Colorful-Accent61">
    <w:name w:val="List Table 7 Colorful - Accent 61"/>
    <w:basedOn w:val="TableNormal"/>
    <w:uiPriority w:val="52"/>
    <w:rsid w:val="00803928"/>
    <w:pPr>
      <w:spacing w:after="0" w:line="240" w:lineRule="auto"/>
    </w:pPr>
    <w:rPr>
      <w:color w:val="538135"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0AD47"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0AD47"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0AD47"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0AD47" w:themeColor="accent6"/>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5Dark-Accent61">
    <w:name w:val="List Table 5 Dark - Accent 61"/>
    <w:basedOn w:val="TableNormal"/>
    <w:uiPriority w:val="50"/>
    <w:rsid w:val="00D7196F"/>
    <w:pPr>
      <w:spacing w:after="0" w:line="240" w:lineRule="auto"/>
    </w:pPr>
    <w:rPr>
      <w:color w:val="FFFFFF" w:themeColor="background1"/>
    </w:rPr>
    <w:tblPr>
      <w:tblStyleRowBandSize w:val="1"/>
      <w:tblStyleColBandSize w:val="1"/>
      <w:tblBorders>
        <w:top w:val="single" w:sz="24" w:space="0" w:color="70AD47" w:themeColor="accent6"/>
        <w:left w:val="single" w:sz="24" w:space="0" w:color="70AD47" w:themeColor="accent6"/>
        <w:bottom w:val="single" w:sz="24" w:space="0" w:color="70AD47" w:themeColor="accent6"/>
        <w:right w:val="single" w:sz="24" w:space="0" w:color="70AD47" w:themeColor="accent6"/>
      </w:tblBorders>
    </w:tblPr>
    <w:tcPr>
      <w:shd w:val="clear" w:color="auto" w:fill="70AD47"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GridTable4-Accent61">
    <w:name w:val="Grid Table 4 - Accent 61"/>
    <w:basedOn w:val="TableNormal"/>
    <w:uiPriority w:val="49"/>
    <w:rsid w:val="00323B3F"/>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customStyle="1" w:styleId="ListTable6Colorful-Accent61">
    <w:name w:val="List Table 6 Colorful - Accent 61"/>
    <w:basedOn w:val="TableNormal"/>
    <w:uiPriority w:val="51"/>
    <w:rsid w:val="001A493D"/>
    <w:pPr>
      <w:spacing w:after="0" w:line="240" w:lineRule="auto"/>
    </w:pPr>
    <w:rPr>
      <w:color w:val="538135" w:themeColor="accent6" w:themeShade="BF"/>
    </w:rPr>
    <w:tblPr>
      <w:tblStyleRowBandSize w:val="1"/>
      <w:tblStyleColBandSize w:val="1"/>
      <w:tblBorders>
        <w:top w:val="single" w:sz="4" w:space="0" w:color="70AD47" w:themeColor="accent6"/>
        <w:bottom w:val="single" w:sz="4" w:space="0" w:color="70AD47" w:themeColor="accent6"/>
      </w:tblBorders>
    </w:tblPr>
    <w:tblStylePr w:type="firstRow">
      <w:rPr>
        <w:b/>
        <w:bCs/>
      </w:rPr>
      <w:tblPr/>
      <w:tcPr>
        <w:tcBorders>
          <w:bottom w:val="single" w:sz="4" w:space="0" w:color="70AD47" w:themeColor="accent6"/>
        </w:tcBorders>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customStyle="1" w:styleId="GridTable6Colorful-Accent61">
    <w:name w:val="Grid Table 6 Colorful - Accent 61"/>
    <w:basedOn w:val="TableNormal"/>
    <w:uiPriority w:val="51"/>
    <w:rsid w:val="00EE5CC2"/>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customStyle="1" w:styleId="UnresolvedMention1">
    <w:name w:val="Unresolved Mention1"/>
    <w:basedOn w:val="DefaultParagraphFont"/>
    <w:uiPriority w:val="99"/>
    <w:semiHidden/>
    <w:unhideWhenUsed/>
    <w:rsid w:val="007516C1"/>
    <w:rPr>
      <w:color w:val="605E5C"/>
      <w:shd w:val="clear" w:color="auto" w:fill="E1DFDD"/>
    </w:rPr>
  </w:style>
  <w:style w:type="paragraph" w:styleId="Caption">
    <w:name w:val="caption"/>
    <w:basedOn w:val="Normal"/>
    <w:next w:val="Normal"/>
    <w:uiPriority w:val="35"/>
    <w:unhideWhenUsed/>
    <w:qFormat/>
    <w:rsid w:val="00853A76"/>
    <w:pPr>
      <w:spacing w:after="200" w:line="240" w:lineRule="auto"/>
    </w:pPr>
    <w:rPr>
      <w:i/>
      <w:iCs/>
      <w:color w:val="44546A" w:themeColor="text2"/>
      <w:sz w:val="18"/>
      <w:szCs w:val="18"/>
    </w:rPr>
  </w:style>
  <w:style w:type="paragraph" w:styleId="TOC1">
    <w:name w:val="toc 1"/>
    <w:basedOn w:val="Normal"/>
    <w:next w:val="Normal"/>
    <w:autoRedefine/>
    <w:uiPriority w:val="39"/>
    <w:unhideWhenUsed/>
    <w:rsid w:val="00013351"/>
    <w:pPr>
      <w:spacing w:after="100"/>
    </w:pPr>
  </w:style>
  <w:style w:type="paragraph" w:styleId="TOC2">
    <w:name w:val="toc 2"/>
    <w:basedOn w:val="Normal"/>
    <w:next w:val="Normal"/>
    <w:autoRedefine/>
    <w:uiPriority w:val="39"/>
    <w:unhideWhenUsed/>
    <w:rsid w:val="00013351"/>
    <w:pPr>
      <w:spacing w:after="100"/>
      <w:ind w:left="240"/>
    </w:pPr>
  </w:style>
  <w:style w:type="paragraph" w:styleId="TOC3">
    <w:name w:val="toc 3"/>
    <w:basedOn w:val="Normal"/>
    <w:next w:val="Normal"/>
    <w:autoRedefine/>
    <w:uiPriority w:val="39"/>
    <w:unhideWhenUsed/>
    <w:rsid w:val="00FF5F50"/>
    <w:pPr>
      <w:spacing w:after="100"/>
      <w:ind w:left="480"/>
    </w:pPr>
  </w:style>
  <w:style w:type="paragraph" w:styleId="TableofFigures">
    <w:name w:val="table of figures"/>
    <w:basedOn w:val="Normal"/>
    <w:next w:val="Normal"/>
    <w:uiPriority w:val="99"/>
    <w:unhideWhenUsed/>
    <w:rsid w:val="00FF5F5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6923134">
      <w:bodyDiv w:val="1"/>
      <w:marLeft w:val="0"/>
      <w:marRight w:val="0"/>
      <w:marTop w:val="0"/>
      <w:marBottom w:val="0"/>
      <w:divBdr>
        <w:top w:val="none" w:sz="0" w:space="0" w:color="auto"/>
        <w:left w:val="none" w:sz="0" w:space="0" w:color="auto"/>
        <w:bottom w:val="none" w:sz="0" w:space="0" w:color="auto"/>
        <w:right w:val="none" w:sz="0" w:space="0" w:color="auto"/>
      </w:divBdr>
    </w:div>
    <w:div w:id="154806569">
      <w:bodyDiv w:val="1"/>
      <w:marLeft w:val="0"/>
      <w:marRight w:val="0"/>
      <w:marTop w:val="0"/>
      <w:marBottom w:val="0"/>
      <w:divBdr>
        <w:top w:val="none" w:sz="0" w:space="0" w:color="auto"/>
        <w:left w:val="none" w:sz="0" w:space="0" w:color="auto"/>
        <w:bottom w:val="none" w:sz="0" w:space="0" w:color="auto"/>
        <w:right w:val="none" w:sz="0" w:space="0" w:color="auto"/>
      </w:divBdr>
    </w:div>
    <w:div w:id="417756409">
      <w:bodyDiv w:val="1"/>
      <w:marLeft w:val="0"/>
      <w:marRight w:val="0"/>
      <w:marTop w:val="0"/>
      <w:marBottom w:val="0"/>
      <w:divBdr>
        <w:top w:val="none" w:sz="0" w:space="0" w:color="auto"/>
        <w:left w:val="none" w:sz="0" w:space="0" w:color="auto"/>
        <w:bottom w:val="none" w:sz="0" w:space="0" w:color="auto"/>
        <w:right w:val="none" w:sz="0" w:space="0" w:color="auto"/>
      </w:divBdr>
    </w:div>
    <w:div w:id="461121435">
      <w:bodyDiv w:val="1"/>
      <w:marLeft w:val="0"/>
      <w:marRight w:val="0"/>
      <w:marTop w:val="0"/>
      <w:marBottom w:val="0"/>
      <w:divBdr>
        <w:top w:val="none" w:sz="0" w:space="0" w:color="auto"/>
        <w:left w:val="none" w:sz="0" w:space="0" w:color="auto"/>
        <w:bottom w:val="none" w:sz="0" w:space="0" w:color="auto"/>
        <w:right w:val="none" w:sz="0" w:space="0" w:color="auto"/>
      </w:divBdr>
    </w:div>
    <w:div w:id="639001938">
      <w:bodyDiv w:val="1"/>
      <w:marLeft w:val="0"/>
      <w:marRight w:val="0"/>
      <w:marTop w:val="0"/>
      <w:marBottom w:val="0"/>
      <w:divBdr>
        <w:top w:val="none" w:sz="0" w:space="0" w:color="auto"/>
        <w:left w:val="none" w:sz="0" w:space="0" w:color="auto"/>
        <w:bottom w:val="none" w:sz="0" w:space="0" w:color="auto"/>
        <w:right w:val="none" w:sz="0" w:space="0" w:color="auto"/>
      </w:divBdr>
    </w:div>
    <w:div w:id="984620913">
      <w:bodyDiv w:val="1"/>
      <w:marLeft w:val="0"/>
      <w:marRight w:val="0"/>
      <w:marTop w:val="0"/>
      <w:marBottom w:val="0"/>
      <w:divBdr>
        <w:top w:val="none" w:sz="0" w:space="0" w:color="auto"/>
        <w:left w:val="none" w:sz="0" w:space="0" w:color="auto"/>
        <w:bottom w:val="none" w:sz="0" w:space="0" w:color="auto"/>
        <w:right w:val="none" w:sz="0" w:space="0" w:color="auto"/>
      </w:divBdr>
    </w:div>
    <w:div w:id="1437096970">
      <w:bodyDiv w:val="1"/>
      <w:marLeft w:val="0"/>
      <w:marRight w:val="0"/>
      <w:marTop w:val="0"/>
      <w:marBottom w:val="0"/>
      <w:divBdr>
        <w:top w:val="none" w:sz="0" w:space="0" w:color="auto"/>
        <w:left w:val="none" w:sz="0" w:space="0" w:color="auto"/>
        <w:bottom w:val="none" w:sz="0" w:space="0" w:color="auto"/>
        <w:right w:val="none" w:sz="0" w:space="0" w:color="auto"/>
      </w:divBdr>
    </w:div>
    <w:div w:id="1769619375">
      <w:bodyDiv w:val="1"/>
      <w:marLeft w:val="0"/>
      <w:marRight w:val="0"/>
      <w:marTop w:val="0"/>
      <w:marBottom w:val="0"/>
      <w:divBdr>
        <w:top w:val="none" w:sz="0" w:space="0" w:color="auto"/>
        <w:left w:val="none" w:sz="0" w:space="0" w:color="auto"/>
        <w:bottom w:val="none" w:sz="0" w:space="0" w:color="auto"/>
        <w:right w:val="none" w:sz="0" w:space="0" w:color="auto"/>
      </w:divBdr>
    </w:div>
    <w:div w:id="1840805556">
      <w:bodyDiv w:val="1"/>
      <w:marLeft w:val="0"/>
      <w:marRight w:val="0"/>
      <w:marTop w:val="0"/>
      <w:marBottom w:val="0"/>
      <w:divBdr>
        <w:top w:val="none" w:sz="0" w:space="0" w:color="auto"/>
        <w:left w:val="none" w:sz="0" w:space="0" w:color="auto"/>
        <w:bottom w:val="none" w:sz="0" w:space="0" w:color="auto"/>
        <w:right w:val="none" w:sz="0" w:space="0" w:color="auto"/>
      </w:divBdr>
    </w:div>
    <w:div w:id="2020741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diagramData" Target="diagrams/data1.xml" /><Relationship Id="rId18" Type="http://schemas.openxmlformats.org/officeDocument/2006/relationships/diagramData" Target="diagrams/data2.xml" /><Relationship Id="rId26" Type="http://schemas.openxmlformats.org/officeDocument/2006/relationships/diagramColors" Target="diagrams/colors3.xml" /><Relationship Id="rId3" Type="http://schemas.openxmlformats.org/officeDocument/2006/relationships/styles" Target="styles.xml" /><Relationship Id="rId21" Type="http://schemas.openxmlformats.org/officeDocument/2006/relationships/diagramColors" Target="diagrams/colors2.xml" /><Relationship Id="rId34" Type="http://schemas.openxmlformats.org/officeDocument/2006/relationships/theme" Target="theme/theme1.xml" /><Relationship Id="rId7" Type="http://schemas.openxmlformats.org/officeDocument/2006/relationships/endnotes" Target="endnotes.xml" /><Relationship Id="rId12" Type="http://schemas.openxmlformats.org/officeDocument/2006/relationships/image" Target="media/image4.png" /><Relationship Id="rId17" Type="http://schemas.microsoft.com/office/2007/relationships/diagramDrawing" Target="diagrams/drawing1.xml" /><Relationship Id="rId25" Type="http://schemas.openxmlformats.org/officeDocument/2006/relationships/diagramQuickStyle" Target="diagrams/quickStyle3.xml" /><Relationship Id="rId33"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diagramColors" Target="diagrams/colors1.xml" /><Relationship Id="rId20" Type="http://schemas.openxmlformats.org/officeDocument/2006/relationships/diagramQuickStyle" Target="diagrams/quickStyle2.xml" /><Relationship Id="rId29" Type="http://schemas.openxmlformats.org/officeDocument/2006/relationships/diagramLayout" Target="diagrams/layout4.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3.jpeg" /><Relationship Id="rId24" Type="http://schemas.openxmlformats.org/officeDocument/2006/relationships/diagramLayout" Target="diagrams/layout3.xml" /><Relationship Id="rId32" Type="http://schemas.microsoft.com/office/2007/relationships/diagramDrawing" Target="diagrams/drawing4.xml" /><Relationship Id="rId5" Type="http://schemas.openxmlformats.org/officeDocument/2006/relationships/webSettings" Target="webSettings.xml" /><Relationship Id="rId15" Type="http://schemas.openxmlformats.org/officeDocument/2006/relationships/diagramQuickStyle" Target="diagrams/quickStyle1.xml" /><Relationship Id="rId23" Type="http://schemas.openxmlformats.org/officeDocument/2006/relationships/diagramData" Target="diagrams/data3.xml" /><Relationship Id="rId28" Type="http://schemas.openxmlformats.org/officeDocument/2006/relationships/diagramData" Target="diagrams/data4.xml" /><Relationship Id="rId10" Type="http://schemas.openxmlformats.org/officeDocument/2006/relationships/image" Target="media/image2.png" /><Relationship Id="rId19" Type="http://schemas.openxmlformats.org/officeDocument/2006/relationships/diagramLayout" Target="diagrams/layout2.xml" /><Relationship Id="rId31" Type="http://schemas.openxmlformats.org/officeDocument/2006/relationships/diagramColors" Target="diagrams/colors4.xml" /><Relationship Id="rId4" Type="http://schemas.openxmlformats.org/officeDocument/2006/relationships/settings" Target="settings.xml" /><Relationship Id="rId9" Type="http://schemas.openxmlformats.org/officeDocument/2006/relationships/hyperlink" Target="https://en.wikipedia.org/wiki/United_Kingdom" TargetMode="External" /><Relationship Id="rId14" Type="http://schemas.openxmlformats.org/officeDocument/2006/relationships/diagramLayout" Target="diagrams/layout1.xml" /><Relationship Id="rId22" Type="http://schemas.microsoft.com/office/2007/relationships/diagramDrawing" Target="diagrams/drawing2.xml" /><Relationship Id="rId27" Type="http://schemas.microsoft.com/office/2007/relationships/diagramDrawing" Target="diagrams/drawing3.xml" /><Relationship Id="rId30" Type="http://schemas.openxmlformats.org/officeDocument/2006/relationships/diagramQuickStyle" Target="diagrams/quickStyle4.xml" /></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1570488-C1EB-4C93-98F0-BCD72A2E0158}" type="doc">
      <dgm:prSet loTypeId="urn:microsoft.com/office/officeart/2005/8/layout/process4" loCatId="process" qsTypeId="urn:microsoft.com/office/officeart/2005/8/quickstyle/simple1" qsCatId="simple" csTypeId="urn:microsoft.com/office/officeart/2005/8/colors/accent1_2" csCatId="accent1" phldr="1"/>
      <dgm:spPr/>
      <dgm:t>
        <a:bodyPr/>
        <a:lstStyle/>
        <a:p>
          <a:endParaRPr lang="en-CA"/>
        </a:p>
      </dgm:t>
    </dgm:pt>
    <dgm:pt modelId="{1D01EC7F-2BCA-46DE-8481-1341A5BEB67C}">
      <dgm:prSet phldrT="[Text]" custT="1"/>
      <dgm:spPr/>
      <dgm:t>
        <a:bodyPr/>
        <a:lstStyle/>
        <a:p>
          <a:pPr algn="l"/>
          <a:r>
            <a:rPr lang="en-CA" sz="800"/>
            <a:t>Create Urgency </a:t>
          </a:r>
        </a:p>
        <a:p>
          <a:pPr algn="l"/>
          <a:r>
            <a:rPr lang="en-CA" sz="800" b="0" i="0"/>
            <a:t>Identifying the potential threats and the strategies that incorporate to mitigate those threats in the future. Furthermore, investigating the opportunites which can be implement by efficient interventions. </a:t>
          </a:r>
        </a:p>
        <a:p>
          <a:pPr algn="l"/>
          <a:endParaRPr lang="en-CA" sz="800"/>
        </a:p>
      </dgm:t>
    </dgm:pt>
    <dgm:pt modelId="{1FE1E73C-B45C-452B-9E85-849305D39A3D}" type="parTrans" cxnId="{332805CE-8C84-4263-B587-E474DF57A747}">
      <dgm:prSet/>
      <dgm:spPr/>
      <dgm:t>
        <a:bodyPr/>
        <a:lstStyle/>
        <a:p>
          <a:endParaRPr lang="en-CA"/>
        </a:p>
      </dgm:t>
    </dgm:pt>
    <dgm:pt modelId="{FA8B6B57-E9F6-4AC9-9404-9A885011A98A}" type="sibTrans" cxnId="{332805CE-8C84-4263-B587-E474DF57A747}">
      <dgm:prSet/>
      <dgm:spPr/>
      <dgm:t>
        <a:bodyPr/>
        <a:lstStyle/>
        <a:p>
          <a:endParaRPr lang="en-CA"/>
        </a:p>
      </dgm:t>
    </dgm:pt>
    <dgm:pt modelId="{7BF009A4-3F67-4E07-8316-04F626B02AF0}">
      <dgm:prSet phldrT="[Text]" custT="1"/>
      <dgm:spPr/>
      <dgm:t>
        <a:bodyPr/>
        <a:lstStyle/>
        <a:p>
          <a:pPr algn="l"/>
          <a:r>
            <a:rPr lang="en-CA" sz="800" b="1" i="0"/>
            <a:t>Forming Powerful Guiding Coalitions</a:t>
          </a:r>
        </a:p>
        <a:p>
          <a:pPr algn="l"/>
          <a:r>
            <a:rPr lang="en-CA" sz="800" b="0" i="0"/>
            <a:t>Analysing the potential change leaders in  the firm and also main shakreholders. </a:t>
          </a:r>
        </a:p>
      </dgm:t>
    </dgm:pt>
    <dgm:pt modelId="{A6F6CA27-6CCD-46FB-A39D-A923189E587B}" type="parTrans" cxnId="{5B320915-86D0-41BD-8855-39974E71DF00}">
      <dgm:prSet/>
      <dgm:spPr/>
      <dgm:t>
        <a:bodyPr/>
        <a:lstStyle/>
        <a:p>
          <a:endParaRPr lang="en-CA"/>
        </a:p>
      </dgm:t>
    </dgm:pt>
    <dgm:pt modelId="{46B02FEF-E85C-400F-B7D8-8B8DD4A085BB}" type="sibTrans" cxnId="{5B320915-86D0-41BD-8855-39974E71DF00}">
      <dgm:prSet/>
      <dgm:spPr/>
      <dgm:t>
        <a:bodyPr/>
        <a:lstStyle/>
        <a:p>
          <a:endParaRPr lang="en-CA"/>
        </a:p>
      </dgm:t>
    </dgm:pt>
    <dgm:pt modelId="{C4E38CB8-0F13-4221-A028-84C91314D139}">
      <dgm:prSet phldrT="[Text]" custT="1"/>
      <dgm:spPr/>
      <dgm:t>
        <a:bodyPr/>
        <a:lstStyle/>
        <a:p>
          <a:pPr algn="l"/>
          <a:r>
            <a:rPr lang="en-CA" sz="800" b="1" i="0"/>
            <a:t>Developing a Vision and a Strategy</a:t>
          </a:r>
        </a:p>
        <a:p>
          <a:pPr algn="l"/>
          <a:r>
            <a:rPr lang="en-CA" sz="800" b="0" i="0"/>
            <a:t>Analysing the core values, explaining the vision on the basis of which whole project implement effective.  Furthermore, safeguard that the leaders of change can defined the project vision effectively that every individual can understand efficiently. </a:t>
          </a:r>
        </a:p>
      </dgm:t>
    </dgm:pt>
    <dgm:pt modelId="{2545F8F5-429C-4093-AD4E-915123EB4B3C}" type="parTrans" cxnId="{3D7B7451-355D-4D31-9312-2F15F89F93D5}">
      <dgm:prSet/>
      <dgm:spPr/>
      <dgm:t>
        <a:bodyPr/>
        <a:lstStyle/>
        <a:p>
          <a:endParaRPr lang="en-CA"/>
        </a:p>
      </dgm:t>
    </dgm:pt>
    <dgm:pt modelId="{F1BEAE04-155B-48FB-9088-48D8DC7C7A52}" type="sibTrans" cxnId="{3D7B7451-355D-4D31-9312-2F15F89F93D5}">
      <dgm:prSet/>
      <dgm:spPr/>
      <dgm:t>
        <a:bodyPr/>
        <a:lstStyle/>
        <a:p>
          <a:endParaRPr lang="en-CA"/>
        </a:p>
      </dgm:t>
    </dgm:pt>
    <dgm:pt modelId="{62560ABB-3EE8-4FDE-921D-495BEEFA1F72}">
      <dgm:prSet custT="1"/>
      <dgm:spPr/>
      <dgm:t>
        <a:bodyPr/>
        <a:lstStyle/>
        <a:p>
          <a:pPr algn="l"/>
          <a:r>
            <a:rPr lang="en-CA" sz="800" b="1" i="0"/>
            <a:t>Communicating for Buy-in</a:t>
          </a:r>
        </a:p>
        <a:p>
          <a:pPr algn="l"/>
          <a:r>
            <a:rPr lang="en-CA" sz="800" b="0" i="0"/>
            <a:t>Communicate the change  that develop through project in the vision  Convi ncingly and powerfully. furthermore, manage the issues and  concerns of every individual honeslty. </a:t>
          </a:r>
        </a:p>
        <a:p>
          <a:pPr algn="l"/>
          <a:endParaRPr lang="en-CA" sz="800" b="1" i="0"/>
        </a:p>
      </dgm:t>
    </dgm:pt>
    <dgm:pt modelId="{8D0FE108-0B7E-4932-B696-AEC4D778B373}" type="parTrans" cxnId="{D3B06BEA-A777-4130-8ED9-79A16D62C99C}">
      <dgm:prSet/>
      <dgm:spPr/>
      <dgm:t>
        <a:bodyPr/>
        <a:lstStyle/>
        <a:p>
          <a:endParaRPr lang="en-CA"/>
        </a:p>
      </dgm:t>
    </dgm:pt>
    <dgm:pt modelId="{F1BBD0BD-D96E-43F6-A7EC-D349574A260E}" type="sibTrans" cxnId="{D3B06BEA-A777-4130-8ED9-79A16D62C99C}">
      <dgm:prSet/>
      <dgm:spPr/>
      <dgm:t>
        <a:bodyPr/>
        <a:lstStyle/>
        <a:p>
          <a:endParaRPr lang="en-CA"/>
        </a:p>
      </dgm:t>
    </dgm:pt>
    <dgm:pt modelId="{DACC2717-7A68-49EE-9503-C5B51EE09F98}">
      <dgm:prSet custT="1"/>
      <dgm:spPr/>
      <dgm:t>
        <a:bodyPr/>
        <a:lstStyle/>
        <a:p>
          <a:pPr algn="l"/>
          <a:r>
            <a:rPr lang="en-CA" sz="800" b="1"/>
            <a:t>Removing Obstacles</a:t>
          </a:r>
        </a:p>
        <a:p>
          <a:pPr algn="l"/>
          <a:r>
            <a:rPr lang="en-CA" sz="800" b="0" i="0"/>
            <a:t>Safeguard that the processes of organisation and structure are appropriare manner with the entire vision of organisation. Moreover, regularly examine for barriers  that are  impacting negatively on change..</a:t>
          </a:r>
        </a:p>
      </dgm:t>
    </dgm:pt>
    <dgm:pt modelId="{D0943992-9076-4E28-A4F1-A4110A86E268}" type="parTrans" cxnId="{3869C0D4-131E-46D0-89B0-C335F67F5824}">
      <dgm:prSet/>
      <dgm:spPr/>
      <dgm:t>
        <a:bodyPr/>
        <a:lstStyle/>
        <a:p>
          <a:endParaRPr lang="en-CA"/>
        </a:p>
      </dgm:t>
    </dgm:pt>
    <dgm:pt modelId="{C3D1E43F-40EE-485A-8143-C95A972982E1}" type="sibTrans" cxnId="{3869C0D4-131E-46D0-89B0-C335F67F5824}">
      <dgm:prSet/>
      <dgm:spPr/>
      <dgm:t>
        <a:bodyPr/>
        <a:lstStyle/>
        <a:p>
          <a:endParaRPr lang="en-CA"/>
        </a:p>
      </dgm:t>
    </dgm:pt>
    <dgm:pt modelId="{601C1655-3648-4E3F-8F6B-B9B99E362FEA}">
      <dgm:prSet custT="1"/>
      <dgm:spPr/>
      <dgm:t>
        <a:bodyPr/>
        <a:lstStyle/>
        <a:p>
          <a:pPr algn="l"/>
          <a:r>
            <a:rPr lang="en-CA" sz="800" b="1" i="0"/>
            <a:t>Creating Short-Term Wins</a:t>
          </a:r>
        </a:p>
        <a:p>
          <a:pPr algn="l"/>
          <a:r>
            <a:rPr lang="en-CA" sz="800" b="0" i="0"/>
            <a:t>By developing short term wins  in the change process,  which provide victory in the  initial change stages. Addiitonally, it also helps to develop short-term based targer rather than long term which are attainable , less failure possibility and less expensive. </a:t>
          </a:r>
        </a:p>
      </dgm:t>
    </dgm:pt>
    <dgm:pt modelId="{4FB6126C-4EA7-4168-BF4D-4B1A09388299}" type="parTrans" cxnId="{FD6115A3-3AF3-481E-99DF-C2C46B38EDFC}">
      <dgm:prSet/>
      <dgm:spPr/>
      <dgm:t>
        <a:bodyPr/>
        <a:lstStyle/>
        <a:p>
          <a:endParaRPr lang="en-CA"/>
        </a:p>
      </dgm:t>
    </dgm:pt>
    <dgm:pt modelId="{2F0C49AD-A841-46C9-A5C6-7D39A8D1A37F}" type="sibTrans" cxnId="{FD6115A3-3AF3-481E-99DF-C2C46B38EDFC}">
      <dgm:prSet/>
      <dgm:spPr/>
      <dgm:t>
        <a:bodyPr/>
        <a:lstStyle/>
        <a:p>
          <a:endParaRPr lang="en-CA"/>
        </a:p>
      </dgm:t>
    </dgm:pt>
    <dgm:pt modelId="{EE592113-7D0C-46A9-B1CD-DA8EFBC15C16}">
      <dgm:prSet custT="1"/>
      <dgm:spPr/>
      <dgm:t>
        <a:bodyPr/>
        <a:lstStyle/>
        <a:p>
          <a:pPr algn="l"/>
          <a:r>
            <a:rPr lang="en-CA" sz="800" b="1"/>
            <a:t>Consolidating Gains</a:t>
          </a:r>
        </a:p>
        <a:p>
          <a:pPr algn="l"/>
          <a:r>
            <a:rPr lang="en-CA" sz="800" b="0" i="0"/>
            <a:t>Attain on-going improvement through identifying the stories of success individually and enhancing  from those experiences.</a:t>
          </a:r>
          <a:endParaRPr lang="en-CA" sz="800" b="1"/>
        </a:p>
      </dgm:t>
    </dgm:pt>
    <dgm:pt modelId="{81BDAFDD-5276-4506-8B75-5D7DEE07CDB8}" type="parTrans" cxnId="{568774FA-21F9-4744-AF56-F9E9364DEA5F}">
      <dgm:prSet/>
      <dgm:spPr/>
      <dgm:t>
        <a:bodyPr/>
        <a:lstStyle/>
        <a:p>
          <a:endParaRPr lang="en-CA"/>
        </a:p>
      </dgm:t>
    </dgm:pt>
    <dgm:pt modelId="{74A7AE5B-A1BA-4E6D-8B28-42AE7FBB459C}" type="sibTrans" cxnId="{568774FA-21F9-4744-AF56-F9E9364DEA5F}">
      <dgm:prSet/>
      <dgm:spPr/>
      <dgm:t>
        <a:bodyPr/>
        <a:lstStyle/>
        <a:p>
          <a:endParaRPr lang="en-CA"/>
        </a:p>
      </dgm:t>
    </dgm:pt>
    <dgm:pt modelId="{4FDA62B6-ED07-4E38-9C32-0AD32A6E8739}">
      <dgm:prSet custT="1"/>
      <dgm:spPr/>
      <dgm:t>
        <a:bodyPr/>
        <a:lstStyle/>
        <a:p>
          <a:pPr algn="l"/>
          <a:r>
            <a:rPr lang="en-CA" sz="800" b="1" i="0"/>
            <a:t>Anchoring Change in the Corporate Culture</a:t>
          </a:r>
        </a:p>
        <a:p>
          <a:pPr algn="l"/>
          <a:r>
            <a:rPr lang="en-CA" sz="800" b="0" i="0"/>
            <a:t>Ellaborate the successful stories that defined change initiatives on each given opportunity.Moreover, safeguards that the change has now become important in the culture of an organisation and transparent for every individual. </a:t>
          </a:r>
        </a:p>
      </dgm:t>
    </dgm:pt>
    <dgm:pt modelId="{AD4EBD81-A937-475D-808E-2AC6FBF88CD1}" type="parTrans" cxnId="{5D891B12-3658-4183-B754-2B1CFC1F9D36}">
      <dgm:prSet/>
      <dgm:spPr/>
      <dgm:t>
        <a:bodyPr/>
        <a:lstStyle/>
        <a:p>
          <a:endParaRPr lang="en-CA"/>
        </a:p>
      </dgm:t>
    </dgm:pt>
    <dgm:pt modelId="{FC523ED9-06DB-42E7-AC95-B3C59BF088CF}" type="sibTrans" cxnId="{5D891B12-3658-4183-B754-2B1CFC1F9D36}">
      <dgm:prSet/>
      <dgm:spPr/>
      <dgm:t>
        <a:bodyPr/>
        <a:lstStyle/>
        <a:p>
          <a:endParaRPr lang="en-CA"/>
        </a:p>
      </dgm:t>
    </dgm:pt>
    <dgm:pt modelId="{85B21C8B-808C-4EEC-A22D-D78DA44226F5}" type="pres">
      <dgm:prSet presAssocID="{61570488-C1EB-4C93-98F0-BCD72A2E0158}" presName="Name0" presStyleCnt="0">
        <dgm:presLayoutVars>
          <dgm:dir/>
          <dgm:animLvl val="lvl"/>
          <dgm:resizeHandles val="exact"/>
        </dgm:presLayoutVars>
      </dgm:prSet>
      <dgm:spPr/>
    </dgm:pt>
    <dgm:pt modelId="{90E0DA73-942B-4E9F-9BE9-755DC68D42B5}" type="pres">
      <dgm:prSet presAssocID="{4FDA62B6-ED07-4E38-9C32-0AD32A6E8739}" presName="boxAndChildren" presStyleCnt="0"/>
      <dgm:spPr/>
    </dgm:pt>
    <dgm:pt modelId="{D5BEC99E-1169-41EC-8ADA-C3302F071FEE}" type="pres">
      <dgm:prSet presAssocID="{4FDA62B6-ED07-4E38-9C32-0AD32A6E8739}" presName="parentTextBox" presStyleLbl="node1" presStyleIdx="0" presStyleCnt="8"/>
      <dgm:spPr/>
    </dgm:pt>
    <dgm:pt modelId="{4A2D12A5-BD07-45FB-9F32-D6DBC757FEF4}" type="pres">
      <dgm:prSet presAssocID="{74A7AE5B-A1BA-4E6D-8B28-42AE7FBB459C}" presName="sp" presStyleCnt="0"/>
      <dgm:spPr/>
    </dgm:pt>
    <dgm:pt modelId="{1840FBA0-7422-4B08-8242-E7623F3FAA14}" type="pres">
      <dgm:prSet presAssocID="{EE592113-7D0C-46A9-B1CD-DA8EFBC15C16}" presName="arrowAndChildren" presStyleCnt="0"/>
      <dgm:spPr/>
    </dgm:pt>
    <dgm:pt modelId="{712A2735-E780-45A4-B119-0B57A2BB8DE6}" type="pres">
      <dgm:prSet presAssocID="{EE592113-7D0C-46A9-B1CD-DA8EFBC15C16}" presName="parentTextArrow" presStyleLbl="node1" presStyleIdx="1" presStyleCnt="8" custLinFactNeighborY="1025"/>
      <dgm:spPr/>
    </dgm:pt>
    <dgm:pt modelId="{E19380FC-4EEF-466E-AC61-636F677212BB}" type="pres">
      <dgm:prSet presAssocID="{2F0C49AD-A841-46C9-A5C6-7D39A8D1A37F}" presName="sp" presStyleCnt="0"/>
      <dgm:spPr/>
    </dgm:pt>
    <dgm:pt modelId="{D8860F97-6CB8-4BD2-8D32-5D3EB763D4D4}" type="pres">
      <dgm:prSet presAssocID="{601C1655-3648-4E3F-8F6B-B9B99E362FEA}" presName="arrowAndChildren" presStyleCnt="0"/>
      <dgm:spPr/>
    </dgm:pt>
    <dgm:pt modelId="{85004133-FC51-4AFE-91F8-5EB1853308D4}" type="pres">
      <dgm:prSet presAssocID="{601C1655-3648-4E3F-8F6B-B9B99E362FEA}" presName="parentTextArrow" presStyleLbl="node1" presStyleIdx="2" presStyleCnt="8"/>
      <dgm:spPr/>
    </dgm:pt>
    <dgm:pt modelId="{B62FB015-1A37-494A-B186-719977F13283}" type="pres">
      <dgm:prSet presAssocID="{C3D1E43F-40EE-485A-8143-C95A972982E1}" presName="sp" presStyleCnt="0"/>
      <dgm:spPr/>
    </dgm:pt>
    <dgm:pt modelId="{F9F1D417-BF7E-49CC-B49F-1489089FE8A9}" type="pres">
      <dgm:prSet presAssocID="{DACC2717-7A68-49EE-9503-C5B51EE09F98}" presName="arrowAndChildren" presStyleCnt="0"/>
      <dgm:spPr/>
    </dgm:pt>
    <dgm:pt modelId="{AD773B18-2121-49D2-BB41-8CC2E16B84D4}" type="pres">
      <dgm:prSet presAssocID="{DACC2717-7A68-49EE-9503-C5B51EE09F98}" presName="parentTextArrow" presStyleLbl="node1" presStyleIdx="3" presStyleCnt="8" custScaleY="114709"/>
      <dgm:spPr/>
    </dgm:pt>
    <dgm:pt modelId="{3363431A-AEAF-4993-9BD5-724E27DFA132}" type="pres">
      <dgm:prSet presAssocID="{F1BBD0BD-D96E-43F6-A7EC-D349574A260E}" presName="sp" presStyleCnt="0"/>
      <dgm:spPr/>
    </dgm:pt>
    <dgm:pt modelId="{B4C92D2B-55AD-455D-B1EE-84E350B285DE}" type="pres">
      <dgm:prSet presAssocID="{62560ABB-3EE8-4FDE-921D-495BEEFA1F72}" presName="arrowAndChildren" presStyleCnt="0"/>
      <dgm:spPr/>
    </dgm:pt>
    <dgm:pt modelId="{0EB99ADE-8F59-4CF2-AED7-64B0DD4FDAE5}" type="pres">
      <dgm:prSet presAssocID="{62560ABB-3EE8-4FDE-921D-495BEEFA1F72}" presName="parentTextArrow" presStyleLbl="node1" presStyleIdx="4" presStyleCnt="8" custScaleY="124660"/>
      <dgm:spPr/>
    </dgm:pt>
    <dgm:pt modelId="{F8F941CD-046C-4507-8E7E-7C1CC029BB1B}" type="pres">
      <dgm:prSet presAssocID="{F1BEAE04-155B-48FB-9088-48D8DC7C7A52}" presName="sp" presStyleCnt="0"/>
      <dgm:spPr/>
    </dgm:pt>
    <dgm:pt modelId="{0D4A8ABE-E58E-40FE-A689-471814CBC5BE}" type="pres">
      <dgm:prSet presAssocID="{C4E38CB8-0F13-4221-A028-84C91314D139}" presName="arrowAndChildren" presStyleCnt="0"/>
      <dgm:spPr/>
    </dgm:pt>
    <dgm:pt modelId="{2DCDB06E-0FBB-41BB-BCD3-28C3D5F221B1}" type="pres">
      <dgm:prSet presAssocID="{C4E38CB8-0F13-4221-A028-84C91314D139}" presName="parentTextArrow" presStyleLbl="node1" presStyleIdx="5" presStyleCnt="8"/>
      <dgm:spPr/>
    </dgm:pt>
    <dgm:pt modelId="{3FC72EAF-C46E-4921-ABD4-10DA7D98E6C9}" type="pres">
      <dgm:prSet presAssocID="{46B02FEF-E85C-400F-B7D8-8B8DD4A085BB}" presName="sp" presStyleCnt="0"/>
      <dgm:spPr/>
    </dgm:pt>
    <dgm:pt modelId="{21089414-1BE1-4522-9245-47678CB2C3F4}" type="pres">
      <dgm:prSet presAssocID="{7BF009A4-3F67-4E07-8316-04F626B02AF0}" presName="arrowAndChildren" presStyleCnt="0"/>
      <dgm:spPr/>
    </dgm:pt>
    <dgm:pt modelId="{5F7AD98F-2F59-4CF5-9907-C7669550C7B7}" type="pres">
      <dgm:prSet presAssocID="{7BF009A4-3F67-4E07-8316-04F626B02AF0}" presName="parentTextArrow" presStyleLbl="node1" presStyleIdx="6" presStyleCnt="8" custScaleY="140965"/>
      <dgm:spPr/>
    </dgm:pt>
    <dgm:pt modelId="{A0E3DB45-B30F-4250-8F81-245F8F8166F6}" type="pres">
      <dgm:prSet presAssocID="{FA8B6B57-E9F6-4AC9-9404-9A885011A98A}" presName="sp" presStyleCnt="0"/>
      <dgm:spPr/>
    </dgm:pt>
    <dgm:pt modelId="{DAA03424-6246-40E0-8BCA-E5CFF91C2463}" type="pres">
      <dgm:prSet presAssocID="{1D01EC7F-2BCA-46DE-8481-1341A5BEB67C}" presName="arrowAndChildren" presStyleCnt="0"/>
      <dgm:spPr/>
    </dgm:pt>
    <dgm:pt modelId="{01FF7F5A-09E4-41E8-8E8B-265A6347F096}" type="pres">
      <dgm:prSet presAssocID="{1D01EC7F-2BCA-46DE-8481-1341A5BEB67C}" presName="parentTextArrow" presStyleLbl="node1" presStyleIdx="7" presStyleCnt="8" custScaleY="142842"/>
      <dgm:spPr/>
    </dgm:pt>
  </dgm:ptLst>
  <dgm:cxnLst>
    <dgm:cxn modelId="{8F284F0B-B8D9-4D07-B9B0-BEB877922A94}" type="presOf" srcId="{601C1655-3648-4E3F-8F6B-B9B99E362FEA}" destId="{85004133-FC51-4AFE-91F8-5EB1853308D4}" srcOrd="0" destOrd="0" presId="urn:microsoft.com/office/officeart/2005/8/layout/process4"/>
    <dgm:cxn modelId="{5D891B12-3658-4183-B754-2B1CFC1F9D36}" srcId="{61570488-C1EB-4C93-98F0-BCD72A2E0158}" destId="{4FDA62B6-ED07-4E38-9C32-0AD32A6E8739}" srcOrd="7" destOrd="0" parTransId="{AD4EBD81-A937-475D-808E-2AC6FBF88CD1}" sibTransId="{FC523ED9-06DB-42E7-AC95-B3C59BF088CF}"/>
    <dgm:cxn modelId="{5B320915-86D0-41BD-8855-39974E71DF00}" srcId="{61570488-C1EB-4C93-98F0-BCD72A2E0158}" destId="{7BF009A4-3F67-4E07-8316-04F626B02AF0}" srcOrd="1" destOrd="0" parTransId="{A6F6CA27-6CCD-46FB-A39D-A923189E587B}" sibTransId="{46B02FEF-E85C-400F-B7D8-8B8DD4A085BB}"/>
    <dgm:cxn modelId="{DED5A315-142D-4B51-8C70-D8BCBA5F9BDE}" type="presOf" srcId="{61570488-C1EB-4C93-98F0-BCD72A2E0158}" destId="{85B21C8B-808C-4EEC-A22D-D78DA44226F5}" srcOrd="0" destOrd="0" presId="urn:microsoft.com/office/officeart/2005/8/layout/process4"/>
    <dgm:cxn modelId="{9565D127-612D-49B3-A48E-5BB28272A6D7}" type="presOf" srcId="{4FDA62B6-ED07-4E38-9C32-0AD32A6E8739}" destId="{D5BEC99E-1169-41EC-8ADA-C3302F071FEE}" srcOrd="0" destOrd="0" presId="urn:microsoft.com/office/officeart/2005/8/layout/process4"/>
    <dgm:cxn modelId="{CF7C8F28-8D99-4616-9A17-9975C49D6DD2}" type="presOf" srcId="{EE592113-7D0C-46A9-B1CD-DA8EFBC15C16}" destId="{712A2735-E780-45A4-B119-0B57A2BB8DE6}" srcOrd="0" destOrd="0" presId="urn:microsoft.com/office/officeart/2005/8/layout/process4"/>
    <dgm:cxn modelId="{249DC74D-B291-4594-BA88-0E1A28A7E18A}" type="presOf" srcId="{C4E38CB8-0F13-4221-A028-84C91314D139}" destId="{2DCDB06E-0FBB-41BB-BCD3-28C3D5F221B1}" srcOrd="0" destOrd="0" presId="urn:microsoft.com/office/officeart/2005/8/layout/process4"/>
    <dgm:cxn modelId="{0D3C176E-26A3-4390-AD02-A650FD29880E}" type="presOf" srcId="{7BF009A4-3F67-4E07-8316-04F626B02AF0}" destId="{5F7AD98F-2F59-4CF5-9907-C7669550C7B7}" srcOrd="0" destOrd="0" presId="urn:microsoft.com/office/officeart/2005/8/layout/process4"/>
    <dgm:cxn modelId="{3D7B7451-355D-4D31-9312-2F15F89F93D5}" srcId="{61570488-C1EB-4C93-98F0-BCD72A2E0158}" destId="{C4E38CB8-0F13-4221-A028-84C91314D139}" srcOrd="2" destOrd="0" parTransId="{2545F8F5-429C-4093-AD4E-915123EB4B3C}" sibTransId="{F1BEAE04-155B-48FB-9088-48D8DC7C7A52}"/>
    <dgm:cxn modelId="{DB95C152-571C-4FA0-93C5-CD1790409E66}" type="presOf" srcId="{1D01EC7F-2BCA-46DE-8481-1341A5BEB67C}" destId="{01FF7F5A-09E4-41E8-8E8B-265A6347F096}" srcOrd="0" destOrd="0" presId="urn:microsoft.com/office/officeart/2005/8/layout/process4"/>
    <dgm:cxn modelId="{593FDF87-60E8-40B2-96CE-74822090AD78}" type="presOf" srcId="{DACC2717-7A68-49EE-9503-C5B51EE09F98}" destId="{AD773B18-2121-49D2-BB41-8CC2E16B84D4}" srcOrd="0" destOrd="0" presId="urn:microsoft.com/office/officeart/2005/8/layout/process4"/>
    <dgm:cxn modelId="{294CC59D-92B0-45F5-9D2F-CC56FCC4BE5D}" type="presOf" srcId="{62560ABB-3EE8-4FDE-921D-495BEEFA1F72}" destId="{0EB99ADE-8F59-4CF2-AED7-64B0DD4FDAE5}" srcOrd="0" destOrd="0" presId="urn:microsoft.com/office/officeart/2005/8/layout/process4"/>
    <dgm:cxn modelId="{FD6115A3-3AF3-481E-99DF-C2C46B38EDFC}" srcId="{61570488-C1EB-4C93-98F0-BCD72A2E0158}" destId="{601C1655-3648-4E3F-8F6B-B9B99E362FEA}" srcOrd="5" destOrd="0" parTransId="{4FB6126C-4EA7-4168-BF4D-4B1A09388299}" sibTransId="{2F0C49AD-A841-46C9-A5C6-7D39A8D1A37F}"/>
    <dgm:cxn modelId="{332805CE-8C84-4263-B587-E474DF57A747}" srcId="{61570488-C1EB-4C93-98F0-BCD72A2E0158}" destId="{1D01EC7F-2BCA-46DE-8481-1341A5BEB67C}" srcOrd="0" destOrd="0" parTransId="{1FE1E73C-B45C-452B-9E85-849305D39A3D}" sibTransId="{FA8B6B57-E9F6-4AC9-9404-9A885011A98A}"/>
    <dgm:cxn modelId="{3869C0D4-131E-46D0-89B0-C335F67F5824}" srcId="{61570488-C1EB-4C93-98F0-BCD72A2E0158}" destId="{DACC2717-7A68-49EE-9503-C5B51EE09F98}" srcOrd="4" destOrd="0" parTransId="{D0943992-9076-4E28-A4F1-A4110A86E268}" sibTransId="{C3D1E43F-40EE-485A-8143-C95A972982E1}"/>
    <dgm:cxn modelId="{D3B06BEA-A777-4130-8ED9-79A16D62C99C}" srcId="{61570488-C1EB-4C93-98F0-BCD72A2E0158}" destId="{62560ABB-3EE8-4FDE-921D-495BEEFA1F72}" srcOrd="3" destOrd="0" parTransId="{8D0FE108-0B7E-4932-B696-AEC4D778B373}" sibTransId="{F1BBD0BD-D96E-43F6-A7EC-D349574A260E}"/>
    <dgm:cxn modelId="{568774FA-21F9-4744-AF56-F9E9364DEA5F}" srcId="{61570488-C1EB-4C93-98F0-BCD72A2E0158}" destId="{EE592113-7D0C-46A9-B1CD-DA8EFBC15C16}" srcOrd="6" destOrd="0" parTransId="{81BDAFDD-5276-4506-8B75-5D7DEE07CDB8}" sibTransId="{74A7AE5B-A1BA-4E6D-8B28-42AE7FBB459C}"/>
    <dgm:cxn modelId="{B72D6E6D-4C05-40AE-BF47-9D5E0F48880A}" type="presParOf" srcId="{85B21C8B-808C-4EEC-A22D-D78DA44226F5}" destId="{90E0DA73-942B-4E9F-9BE9-755DC68D42B5}" srcOrd="0" destOrd="0" presId="urn:microsoft.com/office/officeart/2005/8/layout/process4"/>
    <dgm:cxn modelId="{10D47FF7-BA8A-4044-89F1-445D63A3CA0C}" type="presParOf" srcId="{90E0DA73-942B-4E9F-9BE9-755DC68D42B5}" destId="{D5BEC99E-1169-41EC-8ADA-C3302F071FEE}" srcOrd="0" destOrd="0" presId="urn:microsoft.com/office/officeart/2005/8/layout/process4"/>
    <dgm:cxn modelId="{1AAEB19A-17FE-4203-B6A0-154E58B07EE2}" type="presParOf" srcId="{85B21C8B-808C-4EEC-A22D-D78DA44226F5}" destId="{4A2D12A5-BD07-45FB-9F32-D6DBC757FEF4}" srcOrd="1" destOrd="0" presId="urn:microsoft.com/office/officeart/2005/8/layout/process4"/>
    <dgm:cxn modelId="{74F3C6CF-EF5F-46DE-B5FB-F0DEB3C060A9}" type="presParOf" srcId="{85B21C8B-808C-4EEC-A22D-D78DA44226F5}" destId="{1840FBA0-7422-4B08-8242-E7623F3FAA14}" srcOrd="2" destOrd="0" presId="urn:microsoft.com/office/officeart/2005/8/layout/process4"/>
    <dgm:cxn modelId="{42FBF005-3E32-4C55-9FE7-2A4E1230F515}" type="presParOf" srcId="{1840FBA0-7422-4B08-8242-E7623F3FAA14}" destId="{712A2735-E780-45A4-B119-0B57A2BB8DE6}" srcOrd="0" destOrd="0" presId="urn:microsoft.com/office/officeart/2005/8/layout/process4"/>
    <dgm:cxn modelId="{7ABF85A4-9682-47B9-82E4-11AB0AF46365}" type="presParOf" srcId="{85B21C8B-808C-4EEC-A22D-D78DA44226F5}" destId="{E19380FC-4EEF-466E-AC61-636F677212BB}" srcOrd="3" destOrd="0" presId="urn:microsoft.com/office/officeart/2005/8/layout/process4"/>
    <dgm:cxn modelId="{F7508ABC-DCA7-4F57-9AB0-50BA4F0C768F}" type="presParOf" srcId="{85B21C8B-808C-4EEC-A22D-D78DA44226F5}" destId="{D8860F97-6CB8-4BD2-8D32-5D3EB763D4D4}" srcOrd="4" destOrd="0" presId="urn:microsoft.com/office/officeart/2005/8/layout/process4"/>
    <dgm:cxn modelId="{A8F3D1FB-7BFA-477D-A80F-6C1B755421AE}" type="presParOf" srcId="{D8860F97-6CB8-4BD2-8D32-5D3EB763D4D4}" destId="{85004133-FC51-4AFE-91F8-5EB1853308D4}" srcOrd="0" destOrd="0" presId="urn:microsoft.com/office/officeart/2005/8/layout/process4"/>
    <dgm:cxn modelId="{C82047B4-CAFB-4B28-A0C3-422E3557260A}" type="presParOf" srcId="{85B21C8B-808C-4EEC-A22D-D78DA44226F5}" destId="{B62FB015-1A37-494A-B186-719977F13283}" srcOrd="5" destOrd="0" presId="urn:microsoft.com/office/officeart/2005/8/layout/process4"/>
    <dgm:cxn modelId="{63732841-EEAF-4ABC-AF35-FD6A9C13EB0E}" type="presParOf" srcId="{85B21C8B-808C-4EEC-A22D-D78DA44226F5}" destId="{F9F1D417-BF7E-49CC-B49F-1489089FE8A9}" srcOrd="6" destOrd="0" presId="urn:microsoft.com/office/officeart/2005/8/layout/process4"/>
    <dgm:cxn modelId="{A6A1B710-A9C6-4E0A-85D0-2CFFCED6AA02}" type="presParOf" srcId="{F9F1D417-BF7E-49CC-B49F-1489089FE8A9}" destId="{AD773B18-2121-49D2-BB41-8CC2E16B84D4}" srcOrd="0" destOrd="0" presId="urn:microsoft.com/office/officeart/2005/8/layout/process4"/>
    <dgm:cxn modelId="{90BE179E-F0EB-4172-96DE-69CDA49D1BDA}" type="presParOf" srcId="{85B21C8B-808C-4EEC-A22D-D78DA44226F5}" destId="{3363431A-AEAF-4993-9BD5-724E27DFA132}" srcOrd="7" destOrd="0" presId="urn:microsoft.com/office/officeart/2005/8/layout/process4"/>
    <dgm:cxn modelId="{24FF2F54-0BD3-4171-84AF-FE2A6FE9CCC6}" type="presParOf" srcId="{85B21C8B-808C-4EEC-A22D-D78DA44226F5}" destId="{B4C92D2B-55AD-455D-B1EE-84E350B285DE}" srcOrd="8" destOrd="0" presId="urn:microsoft.com/office/officeart/2005/8/layout/process4"/>
    <dgm:cxn modelId="{D68E9396-F974-4774-A193-EC9A7C2744C4}" type="presParOf" srcId="{B4C92D2B-55AD-455D-B1EE-84E350B285DE}" destId="{0EB99ADE-8F59-4CF2-AED7-64B0DD4FDAE5}" srcOrd="0" destOrd="0" presId="urn:microsoft.com/office/officeart/2005/8/layout/process4"/>
    <dgm:cxn modelId="{79A6DDD0-7132-4639-A4F0-3FD7307E6542}" type="presParOf" srcId="{85B21C8B-808C-4EEC-A22D-D78DA44226F5}" destId="{F8F941CD-046C-4507-8E7E-7C1CC029BB1B}" srcOrd="9" destOrd="0" presId="urn:microsoft.com/office/officeart/2005/8/layout/process4"/>
    <dgm:cxn modelId="{0B72A63D-A212-4853-8CC8-7927412FE848}" type="presParOf" srcId="{85B21C8B-808C-4EEC-A22D-D78DA44226F5}" destId="{0D4A8ABE-E58E-40FE-A689-471814CBC5BE}" srcOrd="10" destOrd="0" presId="urn:microsoft.com/office/officeart/2005/8/layout/process4"/>
    <dgm:cxn modelId="{2BDF2B9F-810C-4142-823D-0FEF33F708C0}" type="presParOf" srcId="{0D4A8ABE-E58E-40FE-A689-471814CBC5BE}" destId="{2DCDB06E-0FBB-41BB-BCD3-28C3D5F221B1}" srcOrd="0" destOrd="0" presId="urn:microsoft.com/office/officeart/2005/8/layout/process4"/>
    <dgm:cxn modelId="{91A2AAC1-2389-43AF-B581-5F293197EEDF}" type="presParOf" srcId="{85B21C8B-808C-4EEC-A22D-D78DA44226F5}" destId="{3FC72EAF-C46E-4921-ABD4-10DA7D98E6C9}" srcOrd="11" destOrd="0" presId="urn:microsoft.com/office/officeart/2005/8/layout/process4"/>
    <dgm:cxn modelId="{30D0F630-ADA9-4EA0-9E92-EDFB80BEEA99}" type="presParOf" srcId="{85B21C8B-808C-4EEC-A22D-D78DA44226F5}" destId="{21089414-1BE1-4522-9245-47678CB2C3F4}" srcOrd="12" destOrd="0" presId="urn:microsoft.com/office/officeart/2005/8/layout/process4"/>
    <dgm:cxn modelId="{2D5EA5B0-D1E0-4C4C-850D-7B13052279D1}" type="presParOf" srcId="{21089414-1BE1-4522-9245-47678CB2C3F4}" destId="{5F7AD98F-2F59-4CF5-9907-C7669550C7B7}" srcOrd="0" destOrd="0" presId="urn:microsoft.com/office/officeart/2005/8/layout/process4"/>
    <dgm:cxn modelId="{E4405B96-9EFE-4477-8817-4108858A91DF}" type="presParOf" srcId="{85B21C8B-808C-4EEC-A22D-D78DA44226F5}" destId="{A0E3DB45-B30F-4250-8F81-245F8F8166F6}" srcOrd="13" destOrd="0" presId="urn:microsoft.com/office/officeart/2005/8/layout/process4"/>
    <dgm:cxn modelId="{BC088871-5749-4A18-8D01-EEA4780AB000}" type="presParOf" srcId="{85B21C8B-808C-4EEC-A22D-D78DA44226F5}" destId="{DAA03424-6246-40E0-8BCA-E5CFF91C2463}" srcOrd="14" destOrd="0" presId="urn:microsoft.com/office/officeart/2005/8/layout/process4"/>
    <dgm:cxn modelId="{AD47A933-02C3-4777-9F75-D24DEC20E32B}" type="presParOf" srcId="{DAA03424-6246-40E0-8BCA-E5CFF91C2463}" destId="{01FF7F5A-09E4-41E8-8E8B-265A6347F096}" srcOrd="0" destOrd="0" presId="urn:microsoft.com/office/officeart/2005/8/layout/process4"/>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81A840D-FC66-410A-BD49-6DDB030049F9}" type="doc">
      <dgm:prSet loTypeId="urn:microsoft.com/office/officeart/2005/8/layout/hList6" loCatId="list" qsTypeId="urn:microsoft.com/office/officeart/2005/8/quickstyle/simple1" qsCatId="simple" csTypeId="urn:microsoft.com/office/officeart/2005/8/colors/accent1_2" csCatId="accent1" phldr="1"/>
      <dgm:spPr/>
      <dgm:t>
        <a:bodyPr/>
        <a:lstStyle/>
        <a:p>
          <a:endParaRPr lang="en-CA"/>
        </a:p>
      </dgm:t>
    </dgm:pt>
    <dgm:pt modelId="{A1FBB83B-B750-4390-B97C-C9AAD2FC38C2}">
      <dgm:prSet phldrT="[Text]"/>
      <dgm:spPr/>
      <dgm:t>
        <a:bodyPr/>
        <a:lstStyle/>
        <a:p>
          <a:r>
            <a:rPr lang="en-CA"/>
            <a:t>AWARENESS</a:t>
          </a:r>
        </a:p>
        <a:p>
          <a:r>
            <a:rPr lang="en-CA"/>
            <a:t>This helps to provide awareness to the people on importance of change in the society.</a:t>
          </a:r>
        </a:p>
      </dgm:t>
    </dgm:pt>
    <dgm:pt modelId="{6E805C45-A2C5-4290-80EC-19997C0A42DF}" type="parTrans" cxnId="{32CDFE66-89DD-4A6E-9942-E4824666B61D}">
      <dgm:prSet/>
      <dgm:spPr/>
      <dgm:t>
        <a:bodyPr/>
        <a:lstStyle/>
        <a:p>
          <a:endParaRPr lang="en-CA"/>
        </a:p>
      </dgm:t>
    </dgm:pt>
    <dgm:pt modelId="{F4047EB2-B143-4127-B8CF-05645B68AD63}" type="sibTrans" cxnId="{32CDFE66-89DD-4A6E-9942-E4824666B61D}">
      <dgm:prSet/>
      <dgm:spPr/>
      <dgm:t>
        <a:bodyPr/>
        <a:lstStyle/>
        <a:p>
          <a:endParaRPr lang="en-CA"/>
        </a:p>
      </dgm:t>
    </dgm:pt>
    <dgm:pt modelId="{7DEA6EC6-E5F9-487E-BFBA-101708444079}">
      <dgm:prSet phldrT="[Text]"/>
      <dgm:spPr/>
      <dgm:t>
        <a:bodyPr/>
        <a:lstStyle/>
        <a:p>
          <a:r>
            <a:rPr lang="en-CA"/>
            <a:t>DESIRE </a:t>
          </a:r>
        </a:p>
        <a:p>
          <a:r>
            <a:rPr lang="en-CA"/>
            <a:t>The plan on the basis of which change has been implemented in the society through developing aims and objectives. </a:t>
          </a:r>
        </a:p>
      </dgm:t>
    </dgm:pt>
    <dgm:pt modelId="{76399F2F-382E-4E1F-9485-29452512F3B1}" type="parTrans" cxnId="{02604453-657C-403D-9B58-9753E2D3FC50}">
      <dgm:prSet/>
      <dgm:spPr/>
      <dgm:t>
        <a:bodyPr/>
        <a:lstStyle/>
        <a:p>
          <a:endParaRPr lang="en-CA"/>
        </a:p>
      </dgm:t>
    </dgm:pt>
    <dgm:pt modelId="{D5BA3229-D0AD-40E0-8451-0027657AA144}" type="sibTrans" cxnId="{02604453-657C-403D-9B58-9753E2D3FC50}">
      <dgm:prSet/>
      <dgm:spPr/>
      <dgm:t>
        <a:bodyPr/>
        <a:lstStyle/>
        <a:p>
          <a:endParaRPr lang="en-CA"/>
        </a:p>
      </dgm:t>
    </dgm:pt>
    <dgm:pt modelId="{B350D60B-858A-4E20-93D6-1CA31E9E9F93}">
      <dgm:prSet phldrT="[Text]"/>
      <dgm:spPr/>
      <dgm:t>
        <a:bodyPr/>
        <a:lstStyle/>
        <a:p>
          <a:r>
            <a:rPr lang="en-CA"/>
            <a:t>KNOWLEDGE</a:t>
          </a:r>
        </a:p>
        <a:p>
          <a:endParaRPr lang="en-CA"/>
        </a:p>
        <a:p>
          <a:r>
            <a:rPr lang="en-CA"/>
            <a:t>Develop knowledge in what way the change can implemetned in the society by the organisation. </a:t>
          </a:r>
        </a:p>
      </dgm:t>
    </dgm:pt>
    <dgm:pt modelId="{30A7FD13-7CBB-48BF-AB86-2DB358BABBA7}" type="parTrans" cxnId="{75061EA1-8832-4066-AB66-0CED2782F755}">
      <dgm:prSet/>
      <dgm:spPr/>
      <dgm:t>
        <a:bodyPr/>
        <a:lstStyle/>
        <a:p>
          <a:endParaRPr lang="en-CA"/>
        </a:p>
      </dgm:t>
    </dgm:pt>
    <dgm:pt modelId="{B81BAC0A-CEF5-45F4-9A5B-7563277355F5}" type="sibTrans" cxnId="{75061EA1-8832-4066-AB66-0CED2782F755}">
      <dgm:prSet/>
      <dgm:spPr/>
      <dgm:t>
        <a:bodyPr/>
        <a:lstStyle/>
        <a:p>
          <a:endParaRPr lang="en-CA"/>
        </a:p>
      </dgm:t>
    </dgm:pt>
    <dgm:pt modelId="{EB1AA7E5-B7C2-46F9-A0EB-F337458B7899}">
      <dgm:prSet/>
      <dgm:spPr/>
      <dgm:t>
        <a:bodyPr/>
        <a:lstStyle/>
        <a:p>
          <a:r>
            <a:rPr lang="en-CA"/>
            <a:t>ABILITY </a:t>
          </a:r>
        </a:p>
        <a:p>
          <a:endParaRPr lang="en-CA"/>
        </a:p>
        <a:p>
          <a:r>
            <a:rPr lang="en-CA"/>
            <a:t>This helps to explain the behaviour and skills that benefit while implementing project </a:t>
          </a:r>
        </a:p>
      </dgm:t>
    </dgm:pt>
    <dgm:pt modelId="{E7EF5DCA-4C09-41FE-981E-86015DED7393}" type="parTrans" cxnId="{35360650-6063-4B94-BE0C-761C365CAAF3}">
      <dgm:prSet/>
      <dgm:spPr/>
      <dgm:t>
        <a:bodyPr/>
        <a:lstStyle/>
        <a:p>
          <a:endParaRPr lang="en-CA"/>
        </a:p>
      </dgm:t>
    </dgm:pt>
    <dgm:pt modelId="{12708EF5-ACCA-47BB-BEDD-F6F63E822FBD}" type="sibTrans" cxnId="{35360650-6063-4B94-BE0C-761C365CAAF3}">
      <dgm:prSet/>
      <dgm:spPr/>
      <dgm:t>
        <a:bodyPr/>
        <a:lstStyle/>
        <a:p>
          <a:endParaRPr lang="en-CA"/>
        </a:p>
      </dgm:t>
    </dgm:pt>
    <dgm:pt modelId="{BCC3ADB8-6B2D-4796-A666-DFC040216414}">
      <dgm:prSet/>
      <dgm:spPr/>
      <dgm:t>
        <a:bodyPr/>
        <a:lstStyle/>
        <a:p>
          <a:r>
            <a:rPr lang="en-CA"/>
            <a:t>REINFORCEMENT </a:t>
          </a:r>
        </a:p>
        <a:p>
          <a:endParaRPr lang="en-CA"/>
        </a:p>
        <a:p>
          <a:r>
            <a:rPr lang="en-CA"/>
            <a:t>This step of ADKAR change model benefit to create the stick of change in the project of the company. </a:t>
          </a:r>
        </a:p>
      </dgm:t>
    </dgm:pt>
    <dgm:pt modelId="{17D672A0-DE45-454D-B19B-58F59DFF165D}" type="parTrans" cxnId="{2E05D443-4632-48B4-AED2-0DEFF64FB215}">
      <dgm:prSet/>
      <dgm:spPr/>
      <dgm:t>
        <a:bodyPr/>
        <a:lstStyle/>
        <a:p>
          <a:endParaRPr lang="en-CA"/>
        </a:p>
      </dgm:t>
    </dgm:pt>
    <dgm:pt modelId="{BCDAF318-2305-4EB9-98DC-F857DF846567}" type="sibTrans" cxnId="{2E05D443-4632-48B4-AED2-0DEFF64FB215}">
      <dgm:prSet/>
      <dgm:spPr/>
      <dgm:t>
        <a:bodyPr/>
        <a:lstStyle/>
        <a:p>
          <a:endParaRPr lang="en-CA"/>
        </a:p>
      </dgm:t>
    </dgm:pt>
    <dgm:pt modelId="{BA0B1504-1022-424C-BE0A-453156D8B1CD}" type="pres">
      <dgm:prSet presAssocID="{881A840D-FC66-410A-BD49-6DDB030049F9}" presName="Name0" presStyleCnt="0">
        <dgm:presLayoutVars>
          <dgm:dir/>
          <dgm:resizeHandles val="exact"/>
        </dgm:presLayoutVars>
      </dgm:prSet>
      <dgm:spPr/>
    </dgm:pt>
    <dgm:pt modelId="{2A5C27EC-CA86-4C4C-A61D-D134E2C2E5EC}" type="pres">
      <dgm:prSet presAssocID="{A1FBB83B-B750-4390-B97C-C9AAD2FC38C2}" presName="node" presStyleLbl="node1" presStyleIdx="0" presStyleCnt="5">
        <dgm:presLayoutVars>
          <dgm:bulletEnabled val="1"/>
        </dgm:presLayoutVars>
      </dgm:prSet>
      <dgm:spPr/>
    </dgm:pt>
    <dgm:pt modelId="{E8D173DE-83B0-4B56-A3C2-E4EC03B612B6}" type="pres">
      <dgm:prSet presAssocID="{F4047EB2-B143-4127-B8CF-05645B68AD63}" presName="sibTrans" presStyleCnt="0"/>
      <dgm:spPr/>
    </dgm:pt>
    <dgm:pt modelId="{9BA1305B-9CC4-4071-93BD-1A3E77DC1292}" type="pres">
      <dgm:prSet presAssocID="{7DEA6EC6-E5F9-487E-BFBA-101708444079}" presName="node" presStyleLbl="node1" presStyleIdx="1" presStyleCnt="5">
        <dgm:presLayoutVars>
          <dgm:bulletEnabled val="1"/>
        </dgm:presLayoutVars>
      </dgm:prSet>
      <dgm:spPr/>
    </dgm:pt>
    <dgm:pt modelId="{13FA62F5-F73C-4DDE-9D8D-4BF01439C6B3}" type="pres">
      <dgm:prSet presAssocID="{D5BA3229-D0AD-40E0-8451-0027657AA144}" presName="sibTrans" presStyleCnt="0"/>
      <dgm:spPr/>
    </dgm:pt>
    <dgm:pt modelId="{8ED0A666-DA7F-4C51-864F-F8651E79231D}" type="pres">
      <dgm:prSet presAssocID="{B350D60B-858A-4E20-93D6-1CA31E9E9F93}" presName="node" presStyleLbl="node1" presStyleIdx="2" presStyleCnt="5">
        <dgm:presLayoutVars>
          <dgm:bulletEnabled val="1"/>
        </dgm:presLayoutVars>
      </dgm:prSet>
      <dgm:spPr/>
    </dgm:pt>
    <dgm:pt modelId="{DCBE4F1A-CE91-4B5C-8060-1858CDCE6335}" type="pres">
      <dgm:prSet presAssocID="{B81BAC0A-CEF5-45F4-9A5B-7563277355F5}" presName="sibTrans" presStyleCnt="0"/>
      <dgm:spPr/>
    </dgm:pt>
    <dgm:pt modelId="{6E0CF246-E821-44CB-AED2-CB5CFAE946FA}" type="pres">
      <dgm:prSet presAssocID="{EB1AA7E5-B7C2-46F9-A0EB-F337458B7899}" presName="node" presStyleLbl="node1" presStyleIdx="3" presStyleCnt="5">
        <dgm:presLayoutVars>
          <dgm:bulletEnabled val="1"/>
        </dgm:presLayoutVars>
      </dgm:prSet>
      <dgm:spPr/>
    </dgm:pt>
    <dgm:pt modelId="{9D2BDBC6-BBC2-4735-8744-189F72161160}" type="pres">
      <dgm:prSet presAssocID="{12708EF5-ACCA-47BB-BEDD-F6F63E822FBD}" presName="sibTrans" presStyleCnt="0"/>
      <dgm:spPr/>
    </dgm:pt>
    <dgm:pt modelId="{6F003F06-34CC-4BC9-8B9F-5AFBB1AD3662}" type="pres">
      <dgm:prSet presAssocID="{BCC3ADB8-6B2D-4796-A666-DFC040216414}" presName="node" presStyleLbl="node1" presStyleIdx="4" presStyleCnt="5">
        <dgm:presLayoutVars>
          <dgm:bulletEnabled val="1"/>
        </dgm:presLayoutVars>
      </dgm:prSet>
      <dgm:spPr/>
    </dgm:pt>
  </dgm:ptLst>
  <dgm:cxnLst>
    <dgm:cxn modelId="{254EE32C-032A-44EE-8D7B-0116A9976391}" type="presOf" srcId="{BCC3ADB8-6B2D-4796-A666-DFC040216414}" destId="{6F003F06-34CC-4BC9-8B9F-5AFBB1AD3662}" srcOrd="0" destOrd="0" presId="urn:microsoft.com/office/officeart/2005/8/layout/hList6"/>
    <dgm:cxn modelId="{2E05D443-4632-48B4-AED2-0DEFF64FB215}" srcId="{881A840D-FC66-410A-BD49-6DDB030049F9}" destId="{BCC3ADB8-6B2D-4796-A666-DFC040216414}" srcOrd="4" destOrd="0" parTransId="{17D672A0-DE45-454D-B19B-58F59DFF165D}" sibTransId="{BCDAF318-2305-4EB9-98DC-F857DF846567}"/>
    <dgm:cxn modelId="{32CDFE66-89DD-4A6E-9942-E4824666B61D}" srcId="{881A840D-FC66-410A-BD49-6DDB030049F9}" destId="{A1FBB83B-B750-4390-B97C-C9AAD2FC38C2}" srcOrd="0" destOrd="0" parTransId="{6E805C45-A2C5-4290-80EC-19997C0A42DF}" sibTransId="{F4047EB2-B143-4127-B8CF-05645B68AD63}"/>
    <dgm:cxn modelId="{7B288F47-F9F2-4915-ACDB-670F16433472}" type="presOf" srcId="{7DEA6EC6-E5F9-487E-BFBA-101708444079}" destId="{9BA1305B-9CC4-4071-93BD-1A3E77DC1292}" srcOrd="0" destOrd="0" presId="urn:microsoft.com/office/officeart/2005/8/layout/hList6"/>
    <dgm:cxn modelId="{35360650-6063-4B94-BE0C-761C365CAAF3}" srcId="{881A840D-FC66-410A-BD49-6DDB030049F9}" destId="{EB1AA7E5-B7C2-46F9-A0EB-F337458B7899}" srcOrd="3" destOrd="0" parTransId="{E7EF5DCA-4C09-41FE-981E-86015DED7393}" sibTransId="{12708EF5-ACCA-47BB-BEDD-F6F63E822FBD}"/>
    <dgm:cxn modelId="{02604453-657C-403D-9B58-9753E2D3FC50}" srcId="{881A840D-FC66-410A-BD49-6DDB030049F9}" destId="{7DEA6EC6-E5F9-487E-BFBA-101708444079}" srcOrd="1" destOrd="0" parTransId="{76399F2F-382E-4E1F-9485-29452512F3B1}" sibTransId="{D5BA3229-D0AD-40E0-8451-0027657AA144}"/>
    <dgm:cxn modelId="{F366AF76-3720-4BAC-8CB6-6CC60D30E38C}" type="presOf" srcId="{A1FBB83B-B750-4390-B97C-C9AAD2FC38C2}" destId="{2A5C27EC-CA86-4C4C-A61D-D134E2C2E5EC}" srcOrd="0" destOrd="0" presId="urn:microsoft.com/office/officeart/2005/8/layout/hList6"/>
    <dgm:cxn modelId="{75061EA1-8832-4066-AB66-0CED2782F755}" srcId="{881A840D-FC66-410A-BD49-6DDB030049F9}" destId="{B350D60B-858A-4E20-93D6-1CA31E9E9F93}" srcOrd="2" destOrd="0" parTransId="{30A7FD13-7CBB-48BF-AB86-2DB358BABBA7}" sibTransId="{B81BAC0A-CEF5-45F4-9A5B-7563277355F5}"/>
    <dgm:cxn modelId="{307595B6-F9AF-423F-87A9-08C1C002A645}" type="presOf" srcId="{B350D60B-858A-4E20-93D6-1CA31E9E9F93}" destId="{8ED0A666-DA7F-4C51-864F-F8651E79231D}" srcOrd="0" destOrd="0" presId="urn:microsoft.com/office/officeart/2005/8/layout/hList6"/>
    <dgm:cxn modelId="{40883DC6-04DA-4D6F-B87D-352B3A93C1CD}" type="presOf" srcId="{881A840D-FC66-410A-BD49-6DDB030049F9}" destId="{BA0B1504-1022-424C-BE0A-453156D8B1CD}" srcOrd="0" destOrd="0" presId="urn:microsoft.com/office/officeart/2005/8/layout/hList6"/>
    <dgm:cxn modelId="{80222FD6-41EA-4F78-93A1-D3B3091C62B5}" type="presOf" srcId="{EB1AA7E5-B7C2-46F9-A0EB-F337458B7899}" destId="{6E0CF246-E821-44CB-AED2-CB5CFAE946FA}" srcOrd="0" destOrd="0" presId="urn:microsoft.com/office/officeart/2005/8/layout/hList6"/>
    <dgm:cxn modelId="{E22F2A02-2B25-4500-B7E8-35643AF8C3AF}" type="presParOf" srcId="{BA0B1504-1022-424C-BE0A-453156D8B1CD}" destId="{2A5C27EC-CA86-4C4C-A61D-D134E2C2E5EC}" srcOrd="0" destOrd="0" presId="urn:microsoft.com/office/officeart/2005/8/layout/hList6"/>
    <dgm:cxn modelId="{481162B9-71BB-4FF2-BF4D-9132C84FE008}" type="presParOf" srcId="{BA0B1504-1022-424C-BE0A-453156D8B1CD}" destId="{E8D173DE-83B0-4B56-A3C2-E4EC03B612B6}" srcOrd="1" destOrd="0" presId="urn:microsoft.com/office/officeart/2005/8/layout/hList6"/>
    <dgm:cxn modelId="{F3B98D9A-92C4-4B7B-B494-38244D9CD130}" type="presParOf" srcId="{BA0B1504-1022-424C-BE0A-453156D8B1CD}" destId="{9BA1305B-9CC4-4071-93BD-1A3E77DC1292}" srcOrd="2" destOrd="0" presId="urn:microsoft.com/office/officeart/2005/8/layout/hList6"/>
    <dgm:cxn modelId="{CC227F54-8A16-466E-A4AF-56DEF75404FC}" type="presParOf" srcId="{BA0B1504-1022-424C-BE0A-453156D8B1CD}" destId="{13FA62F5-F73C-4DDE-9D8D-4BF01439C6B3}" srcOrd="3" destOrd="0" presId="urn:microsoft.com/office/officeart/2005/8/layout/hList6"/>
    <dgm:cxn modelId="{B5D17C78-A0E1-43DC-AC3F-D07C95ECF9C7}" type="presParOf" srcId="{BA0B1504-1022-424C-BE0A-453156D8B1CD}" destId="{8ED0A666-DA7F-4C51-864F-F8651E79231D}" srcOrd="4" destOrd="0" presId="urn:microsoft.com/office/officeart/2005/8/layout/hList6"/>
    <dgm:cxn modelId="{E48353F0-CC96-44DE-B88A-F97BD1FC2C14}" type="presParOf" srcId="{BA0B1504-1022-424C-BE0A-453156D8B1CD}" destId="{DCBE4F1A-CE91-4B5C-8060-1858CDCE6335}" srcOrd="5" destOrd="0" presId="urn:microsoft.com/office/officeart/2005/8/layout/hList6"/>
    <dgm:cxn modelId="{CAF9BDC4-F5FD-47E2-B0FA-87F897FB3697}" type="presParOf" srcId="{BA0B1504-1022-424C-BE0A-453156D8B1CD}" destId="{6E0CF246-E821-44CB-AED2-CB5CFAE946FA}" srcOrd="6" destOrd="0" presId="urn:microsoft.com/office/officeart/2005/8/layout/hList6"/>
    <dgm:cxn modelId="{B3EA801E-F6D6-49B4-AA2D-1472CAD31C0A}" type="presParOf" srcId="{BA0B1504-1022-424C-BE0A-453156D8B1CD}" destId="{9D2BDBC6-BBC2-4735-8744-189F72161160}" srcOrd="7" destOrd="0" presId="urn:microsoft.com/office/officeart/2005/8/layout/hList6"/>
    <dgm:cxn modelId="{61F7D541-0382-4AD9-8E2C-8F95DFCC86C0}" type="presParOf" srcId="{BA0B1504-1022-424C-BE0A-453156D8B1CD}" destId="{6F003F06-34CC-4BC9-8B9F-5AFBB1AD3662}" srcOrd="8" destOrd="0" presId="urn:microsoft.com/office/officeart/2005/8/layout/hList6"/>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B6A8AF66-3D2F-4CD4-86C3-05841E2C42E5}" type="doc">
      <dgm:prSet loTypeId="urn:microsoft.com/office/officeart/2005/8/layout/pyramid2" loCatId="list" qsTypeId="urn:microsoft.com/office/officeart/2005/8/quickstyle/simple1" qsCatId="simple" csTypeId="urn:microsoft.com/office/officeart/2005/8/colors/accent1_2" csCatId="accent1" phldr="1"/>
      <dgm:spPr/>
      <dgm:t>
        <a:bodyPr/>
        <a:lstStyle/>
        <a:p>
          <a:endParaRPr lang="en-CA"/>
        </a:p>
      </dgm:t>
    </dgm:pt>
    <dgm:pt modelId="{2FF71DE3-AAEC-4253-A2A8-440C77CFAB18}">
      <dgm:prSet phldrT="[Text]" custT="1"/>
      <dgm:spPr/>
      <dgm:t>
        <a:bodyPr/>
        <a:lstStyle/>
        <a:p>
          <a:r>
            <a:rPr lang="en-CA" sz="800"/>
            <a:t>Awareness </a:t>
          </a:r>
        </a:p>
        <a:p>
          <a:r>
            <a:rPr lang="en-CA" sz="800"/>
            <a:t>There are several cardiac patients in the United Kingdom and due to which current pandemic situation these patients suffering a lot from the past year. The motorcycle ambulance has now become very essential in order to provide fastest service to all the cardiac patients so that people can feel safe and secure in this critical situation. </a:t>
          </a:r>
        </a:p>
      </dgm:t>
    </dgm:pt>
    <dgm:pt modelId="{07CFD519-917F-4607-8539-23827317C0EC}" type="parTrans" cxnId="{0149D04E-2CC3-41F6-97A3-2DBBD23FDC11}">
      <dgm:prSet/>
      <dgm:spPr/>
      <dgm:t>
        <a:bodyPr/>
        <a:lstStyle/>
        <a:p>
          <a:endParaRPr lang="en-CA" sz="800"/>
        </a:p>
      </dgm:t>
    </dgm:pt>
    <dgm:pt modelId="{CD6A8DB2-F8C9-47C0-A22D-CEE88C4E8D1B}" type="sibTrans" cxnId="{0149D04E-2CC3-41F6-97A3-2DBBD23FDC11}">
      <dgm:prSet/>
      <dgm:spPr/>
      <dgm:t>
        <a:bodyPr/>
        <a:lstStyle/>
        <a:p>
          <a:endParaRPr lang="en-CA" sz="800"/>
        </a:p>
      </dgm:t>
    </dgm:pt>
    <dgm:pt modelId="{AD325B20-4BEE-48C2-90E7-8755D0CD87DA}">
      <dgm:prSet phldrT="[Text]" custT="1"/>
      <dgm:spPr/>
      <dgm:t>
        <a:bodyPr/>
        <a:lstStyle/>
        <a:p>
          <a:r>
            <a:rPr lang="en-CA" sz="800"/>
            <a:t>Desire </a:t>
          </a:r>
        </a:p>
        <a:p>
          <a:r>
            <a:rPr lang="en-CA" sz="800"/>
            <a:t>The Pharmacy2u Company plan to develop a communication platform on which cardiac patient’s family member quickly informed for motorcycle only through one click on Application. The location of the area automatically present to the driver and within 5 to 10 mints the motorcycle ambulance reach to the consumer’s place. </a:t>
          </a:r>
        </a:p>
      </dgm:t>
    </dgm:pt>
    <dgm:pt modelId="{8FB88DF7-CDCE-4179-BFF3-B5E45FE116CF}" type="parTrans" cxnId="{7600CB61-098B-4F9E-BE61-E1F602865529}">
      <dgm:prSet/>
      <dgm:spPr/>
      <dgm:t>
        <a:bodyPr/>
        <a:lstStyle/>
        <a:p>
          <a:endParaRPr lang="en-CA" sz="800"/>
        </a:p>
      </dgm:t>
    </dgm:pt>
    <dgm:pt modelId="{C4FE97E7-E9C9-424A-A7D0-13AB073C3B80}" type="sibTrans" cxnId="{7600CB61-098B-4F9E-BE61-E1F602865529}">
      <dgm:prSet/>
      <dgm:spPr/>
      <dgm:t>
        <a:bodyPr/>
        <a:lstStyle/>
        <a:p>
          <a:endParaRPr lang="en-CA" sz="800"/>
        </a:p>
      </dgm:t>
    </dgm:pt>
    <dgm:pt modelId="{F63CCBA2-36E2-4A58-BC73-9764C7378894}">
      <dgm:prSet phldrT="[Text]" custT="1"/>
      <dgm:spPr/>
      <dgm:t>
        <a:bodyPr/>
        <a:lstStyle/>
        <a:p>
          <a:r>
            <a:rPr lang="en-CA" sz="800"/>
            <a:t>Knowledge </a:t>
          </a:r>
        </a:p>
        <a:p>
          <a:r>
            <a:rPr lang="en-CA" sz="800"/>
            <a:t>The motorcycle ambulance is already running in India and South Africa, the population of the company are very satisfied with this innovation because it not only provide ambulance on motorcycle but also provide emergency doctors through online and offline platform.</a:t>
          </a:r>
        </a:p>
      </dgm:t>
    </dgm:pt>
    <dgm:pt modelId="{F7866A31-AD17-4D3E-B1D3-A24E57A8200D}" type="parTrans" cxnId="{4E0A4196-AB64-4FF6-9C40-293423502E61}">
      <dgm:prSet/>
      <dgm:spPr/>
      <dgm:t>
        <a:bodyPr/>
        <a:lstStyle/>
        <a:p>
          <a:endParaRPr lang="en-CA" sz="800"/>
        </a:p>
      </dgm:t>
    </dgm:pt>
    <dgm:pt modelId="{ED1197F9-8BCE-4750-8AB9-764FD82FC4AB}" type="sibTrans" cxnId="{4E0A4196-AB64-4FF6-9C40-293423502E61}">
      <dgm:prSet/>
      <dgm:spPr/>
      <dgm:t>
        <a:bodyPr/>
        <a:lstStyle/>
        <a:p>
          <a:endParaRPr lang="en-CA" sz="800"/>
        </a:p>
      </dgm:t>
    </dgm:pt>
    <dgm:pt modelId="{1E2E611A-8C9C-4B52-A294-F78065725204}">
      <dgm:prSet phldrT="[Text]" custT="1"/>
      <dgm:spPr/>
      <dgm:t>
        <a:bodyPr/>
        <a:lstStyle/>
        <a:p>
          <a:r>
            <a:rPr lang="en-CA" sz="800"/>
            <a:t> Ability </a:t>
          </a:r>
        </a:p>
        <a:p>
          <a:r>
            <a:rPr lang="en-CA" sz="800"/>
            <a:t>The Pharmacy2u Company provide trainings to the employees and other stakeholders in order to create the different technical, professional and analytical skills which further benefits to improve the different weakness from the project. </a:t>
          </a:r>
        </a:p>
      </dgm:t>
    </dgm:pt>
    <dgm:pt modelId="{8676AAAD-8318-4D7C-B3F8-8170F101CA06}" type="parTrans" cxnId="{A9342B66-3C7F-44E3-9935-1A683E7B3BB5}">
      <dgm:prSet/>
      <dgm:spPr/>
      <dgm:t>
        <a:bodyPr/>
        <a:lstStyle/>
        <a:p>
          <a:endParaRPr lang="en-CA" sz="800"/>
        </a:p>
      </dgm:t>
    </dgm:pt>
    <dgm:pt modelId="{7BBEDF07-B624-4C0C-A5D5-74F36BAC3B64}" type="sibTrans" cxnId="{A9342B66-3C7F-44E3-9935-1A683E7B3BB5}">
      <dgm:prSet/>
      <dgm:spPr/>
      <dgm:t>
        <a:bodyPr/>
        <a:lstStyle/>
        <a:p>
          <a:endParaRPr lang="en-CA" sz="800"/>
        </a:p>
      </dgm:t>
    </dgm:pt>
    <dgm:pt modelId="{28FE405F-9356-4DAD-87D7-53A04DB8647A}">
      <dgm:prSet phldrT="[Text]" custT="1"/>
      <dgm:spPr/>
      <dgm:t>
        <a:bodyPr/>
        <a:lstStyle/>
        <a:p>
          <a:r>
            <a:rPr lang="en-CA" sz="800"/>
            <a:t>Reinforcement </a:t>
          </a:r>
        </a:p>
        <a:p>
          <a:r>
            <a:rPr lang="en-CA" sz="800"/>
            <a:t>The Pharmacy2u develop effective knowledge from the performance of motorcycle ambulance in India and South Africa in order to learn mistakes that are now becoming barrier to increase their business and implement strategies on the basis of current situation of the country. </a:t>
          </a:r>
        </a:p>
      </dgm:t>
    </dgm:pt>
    <dgm:pt modelId="{8CF869B2-28A9-49E0-B026-AD284C2C93F6}" type="parTrans" cxnId="{F5A901E4-7E19-40E1-9A41-A93F06EB2648}">
      <dgm:prSet/>
      <dgm:spPr/>
      <dgm:t>
        <a:bodyPr/>
        <a:lstStyle/>
        <a:p>
          <a:endParaRPr lang="en-CA" sz="800"/>
        </a:p>
      </dgm:t>
    </dgm:pt>
    <dgm:pt modelId="{7A0ABE9A-F41B-43A5-9A72-2B4AB3854019}" type="sibTrans" cxnId="{F5A901E4-7E19-40E1-9A41-A93F06EB2648}">
      <dgm:prSet/>
      <dgm:spPr/>
      <dgm:t>
        <a:bodyPr/>
        <a:lstStyle/>
        <a:p>
          <a:endParaRPr lang="en-CA" sz="800"/>
        </a:p>
      </dgm:t>
    </dgm:pt>
    <dgm:pt modelId="{128156E0-20ED-4576-867F-0B308310FF5A}" type="pres">
      <dgm:prSet presAssocID="{B6A8AF66-3D2F-4CD4-86C3-05841E2C42E5}" presName="compositeShape" presStyleCnt="0">
        <dgm:presLayoutVars>
          <dgm:dir/>
          <dgm:resizeHandles/>
        </dgm:presLayoutVars>
      </dgm:prSet>
      <dgm:spPr/>
    </dgm:pt>
    <dgm:pt modelId="{4DEBB1E4-162A-4792-BC7E-06DD0B6FE2D0}" type="pres">
      <dgm:prSet presAssocID="{B6A8AF66-3D2F-4CD4-86C3-05841E2C42E5}" presName="pyramid" presStyleLbl="node1" presStyleIdx="0" presStyleCnt="1"/>
      <dgm:spPr/>
    </dgm:pt>
    <dgm:pt modelId="{72E2E835-3A27-4B4D-BE91-B3E7CEFBC67B}" type="pres">
      <dgm:prSet presAssocID="{B6A8AF66-3D2F-4CD4-86C3-05841E2C42E5}" presName="theList" presStyleCnt="0"/>
      <dgm:spPr/>
    </dgm:pt>
    <dgm:pt modelId="{082F92FB-98F4-4AC5-9239-8C8BD021731E}" type="pres">
      <dgm:prSet presAssocID="{2FF71DE3-AAEC-4253-A2A8-440C77CFAB18}" presName="aNode" presStyleLbl="fgAcc1" presStyleIdx="0" presStyleCnt="5" custScaleX="112607" custScaleY="183368">
        <dgm:presLayoutVars>
          <dgm:bulletEnabled val="1"/>
        </dgm:presLayoutVars>
      </dgm:prSet>
      <dgm:spPr/>
    </dgm:pt>
    <dgm:pt modelId="{BE3370BC-5ACC-492E-8CB1-644DE9DC3C08}" type="pres">
      <dgm:prSet presAssocID="{2FF71DE3-AAEC-4253-A2A8-440C77CFAB18}" presName="aSpace" presStyleCnt="0"/>
      <dgm:spPr/>
    </dgm:pt>
    <dgm:pt modelId="{A6F24E84-825D-4763-8634-13B31B85719B}" type="pres">
      <dgm:prSet presAssocID="{AD325B20-4BEE-48C2-90E7-8755D0CD87DA}" presName="aNode" presStyleLbl="fgAcc1" presStyleIdx="1" presStyleCnt="5" custScaleX="110158" custScaleY="165420">
        <dgm:presLayoutVars>
          <dgm:bulletEnabled val="1"/>
        </dgm:presLayoutVars>
      </dgm:prSet>
      <dgm:spPr/>
    </dgm:pt>
    <dgm:pt modelId="{20CE224E-45C3-471C-8A7E-7EAF09061690}" type="pres">
      <dgm:prSet presAssocID="{AD325B20-4BEE-48C2-90E7-8755D0CD87DA}" presName="aSpace" presStyleCnt="0"/>
      <dgm:spPr/>
    </dgm:pt>
    <dgm:pt modelId="{128FB357-5C62-422F-8140-D8E56866D9AF}" type="pres">
      <dgm:prSet presAssocID="{F63CCBA2-36E2-4A58-BC73-9764C7378894}" presName="aNode" presStyleLbl="fgAcc1" presStyleIdx="2" presStyleCnt="5" custScaleX="109485" custScaleY="151138">
        <dgm:presLayoutVars>
          <dgm:bulletEnabled val="1"/>
        </dgm:presLayoutVars>
      </dgm:prSet>
      <dgm:spPr/>
    </dgm:pt>
    <dgm:pt modelId="{29C52BF6-805D-4433-9B61-68AFFADCEDC4}" type="pres">
      <dgm:prSet presAssocID="{F63CCBA2-36E2-4A58-BC73-9764C7378894}" presName="aSpace" presStyleCnt="0"/>
      <dgm:spPr/>
    </dgm:pt>
    <dgm:pt modelId="{E661C3E8-E580-4B49-991F-E47171FC432A}" type="pres">
      <dgm:prSet presAssocID="{1E2E611A-8C9C-4B52-A294-F78065725204}" presName="aNode" presStyleLbl="fgAcc1" presStyleIdx="3" presStyleCnt="5" custScaleX="111895" custScaleY="141147">
        <dgm:presLayoutVars>
          <dgm:bulletEnabled val="1"/>
        </dgm:presLayoutVars>
      </dgm:prSet>
      <dgm:spPr/>
    </dgm:pt>
    <dgm:pt modelId="{E9C55198-09D9-4100-86BA-81D535BBE792}" type="pres">
      <dgm:prSet presAssocID="{1E2E611A-8C9C-4B52-A294-F78065725204}" presName="aSpace" presStyleCnt="0"/>
      <dgm:spPr/>
    </dgm:pt>
    <dgm:pt modelId="{1041108C-1AB3-4963-B3FC-11C6DD762FEF}" type="pres">
      <dgm:prSet presAssocID="{28FE405F-9356-4DAD-87D7-53A04DB8647A}" presName="aNode" presStyleLbl="fgAcc1" presStyleIdx="4" presStyleCnt="5" custScaleX="110644" custScaleY="170744">
        <dgm:presLayoutVars>
          <dgm:bulletEnabled val="1"/>
        </dgm:presLayoutVars>
      </dgm:prSet>
      <dgm:spPr/>
    </dgm:pt>
    <dgm:pt modelId="{7CCB361D-2F5B-4903-8DA7-90DF7AD3BDE7}" type="pres">
      <dgm:prSet presAssocID="{28FE405F-9356-4DAD-87D7-53A04DB8647A}" presName="aSpace" presStyleCnt="0"/>
      <dgm:spPr/>
    </dgm:pt>
  </dgm:ptLst>
  <dgm:cxnLst>
    <dgm:cxn modelId="{02757D1E-7FED-45CD-9C02-5D348910CAEB}" type="presOf" srcId="{B6A8AF66-3D2F-4CD4-86C3-05841E2C42E5}" destId="{128156E0-20ED-4576-867F-0B308310FF5A}" srcOrd="0" destOrd="0" presId="urn:microsoft.com/office/officeart/2005/8/layout/pyramid2"/>
    <dgm:cxn modelId="{4E61E720-41CA-4196-B7E9-BD0E036F88F2}" type="presOf" srcId="{28FE405F-9356-4DAD-87D7-53A04DB8647A}" destId="{1041108C-1AB3-4963-B3FC-11C6DD762FEF}" srcOrd="0" destOrd="0" presId="urn:microsoft.com/office/officeart/2005/8/layout/pyramid2"/>
    <dgm:cxn modelId="{7600CB61-098B-4F9E-BE61-E1F602865529}" srcId="{B6A8AF66-3D2F-4CD4-86C3-05841E2C42E5}" destId="{AD325B20-4BEE-48C2-90E7-8755D0CD87DA}" srcOrd="1" destOrd="0" parTransId="{8FB88DF7-CDCE-4179-BFF3-B5E45FE116CF}" sibTransId="{C4FE97E7-E9C9-424A-A7D0-13AB073C3B80}"/>
    <dgm:cxn modelId="{A9342B66-3C7F-44E3-9935-1A683E7B3BB5}" srcId="{B6A8AF66-3D2F-4CD4-86C3-05841E2C42E5}" destId="{1E2E611A-8C9C-4B52-A294-F78065725204}" srcOrd="3" destOrd="0" parTransId="{8676AAAD-8318-4D7C-B3F8-8170F101CA06}" sibTransId="{7BBEDF07-B624-4C0C-A5D5-74F36BAC3B64}"/>
    <dgm:cxn modelId="{0149D04E-2CC3-41F6-97A3-2DBBD23FDC11}" srcId="{B6A8AF66-3D2F-4CD4-86C3-05841E2C42E5}" destId="{2FF71DE3-AAEC-4253-A2A8-440C77CFAB18}" srcOrd="0" destOrd="0" parTransId="{07CFD519-917F-4607-8539-23827317C0EC}" sibTransId="{CD6A8DB2-F8C9-47C0-A22D-CEE88C4E8D1B}"/>
    <dgm:cxn modelId="{D2768670-A087-4AEE-8F3B-68160B51FB2B}" type="presOf" srcId="{1E2E611A-8C9C-4B52-A294-F78065725204}" destId="{E661C3E8-E580-4B49-991F-E47171FC432A}" srcOrd="0" destOrd="0" presId="urn:microsoft.com/office/officeart/2005/8/layout/pyramid2"/>
    <dgm:cxn modelId="{4E0A4196-AB64-4FF6-9C40-293423502E61}" srcId="{B6A8AF66-3D2F-4CD4-86C3-05841E2C42E5}" destId="{F63CCBA2-36E2-4A58-BC73-9764C7378894}" srcOrd="2" destOrd="0" parTransId="{F7866A31-AD17-4D3E-B1D3-A24E57A8200D}" sibTransId="{ED1197F9-8BCE-4750-8AB9-764FD82FC4AB}"/>
    <dgm:cxn modelId="{F959CEDA-08F2-43BD-851C-1222E0FF7C56}" type="presOf" srcId="{F63CCBA2-36E2-4A58-BC73-9764C7378894}" destId="{128FB357-5C62-422F-8140-D8E56866D9AF}" srcOrd="0" destOrd="0" presId="urn:microsoft.com/office/officeart/2005/8/layout/pyramid2"/>
    <dgm:cxn modelId="{F5A901E4-7E19-40E1-9A41-A93F06EB2648}" srcId="{B6A8AF66-3D2F-4CD4-86C3-05841E2C42E5}" destId="{28FE405F-9356-4DAD-87D7-53A04DB8647A}" srcOrd="4" destOrd="0" parTransId="{8CF869B2-28A9-49E0-B026-AD284C2C93F6}" sibTransId="{7A0ABE9A-F41B-43A5-9A72-2B4AB3854019}"/>
    <dgm:cxn modelId="{EC4CDFE4-D573-40F1-8A45-486E766D80BA}" type="presOf" srcId="{AD325B20-4BEE-48C2-90E7-8755D0CD87DA}" destId="{A6F24E84-825D-4763-8634-13B31B85719B}" srcOrd="0" destOrd="0" presId="urn:microsoft.com/office/officeart/2005/8/layout/pyramid2"/>
    <dgm:cxn modelId="{CE2894E8-AF51-443C-A0E5-3A5AA9FF1317}" type="presOf" srcId="{2FF71DE3-AAEC-4253-A2A8-440C77CFAB18}" destId="{082F92FB-98F4-4AC5-9239-8C8BD021731E}" srcOrd="0" destOrd="0" presId="urn:microsoft.com/office/officeart/2005/8/layout/pyramid2"/>
    <dgm:cxn modelId="{7B892C85-B630-4E2C-87B3-5D97BE63D7B5}" type="presParOf" srcId="{128156E0-20ED-4576-867F-0B308310FF5A}" destId="{4DEBB1E4-162A-4792-BC7E-06DD0B6FE2D0}" srcOrd="0" destOrd="0" presId="urn:microsoft.com/office/officeart/2005/8/layout/pyramid2"/>
    <dgm:cxn modelId="{5BFF210E-0CB7-4A5E-956F-35A32DBBC9E7}" type="presParOf" srcId="{128156E0-20ED-4576-867F-0B308310FF5A}" destId="{72E2E835-3A27-4B4D-BE91-B3E7CEFBC67B}" srcOrd="1" destOrd="0" presId="urn:microsoft.com/office/officeart/2005/8/layout/pyramid2"/>
    <dgm:cxn modelId="{3EB6D678-51BF-4983-BB48-91F59178947D}" type="presParOf" srcId="{72E2E835-3A27-4B4D-BE91-B3E7CEFBC67B}" destId="{082F92FB-98F4-4AC5-9239-8C8BD021731E}" srcOrd="0" destOrd="0" presId="urn:microsoft.com/office/officeart/2005/8/layout/pyramid2"/>
    <dgm:cxn modelId="{ABCA99D9-0978-4CF6-AD62-124969DCE616}" type="presParOf" srcId="{72E2E835-3A27-4B4D-BE91-B3E7CEFBC67B}" destId="{BE3370BC-5ACC-492E-8CB1-644DE9DC3C08}" srcOrd="1" destOrd="0" presId="urn:microsoft.com/office/officeart/2005/8/layout/pyramid2"/>
    <dgm:cxn modelId="{964A3C3C-2D4E-4F5A-9EC3-C63566A5FB77}" type="presParOf" srcId="{72E2E835-3A27-4B4D-BE91-B3E7CEFBC67B}" destId="{A6F24E84-825D-4763-8634-13B31B85719B}" srcOrd="2" destOrd="0" presId="urn:microsoft.com/office/officeart/2005/8/layout/pyramid2"/>
    <dgm:cxn modelId="{E891E172-EFCF-4E2A-BB45-D209F76852E1}" type="presParOf" srcId="{72E2E835-3A27-4B4D-BE91-B3E7CEFBC67B}" destId="{20CE224E-45C3-471C-8A7E-7EAF09061690}" srcOrd="3" destOrd="0" presId="urn:microsoft.com/office/officeart/2005/8/layout/pyramid2"/>
    <dgm:cxn modelId="{78D2BB2A-C073-44E0-B7BA-DA35C3A18B1A}" type="presParOf" srcId="{72E2E835-3A27-4B4D-BE91-B3E7CEFBC67B}" destId="{128FB357-5C62-422F-8140-D8E56866D9AF}" srcOrd="4" destOrd="0" presId="urn:microsoft.com/office/officeart/2005/8/layout/pyramid2"/>
    <dgm:cxn modelId="{16B7F81A-A848-468B-8CF5-AFE1B84330E0}" type="presParOf" srcId="{72E2E835-3A27-4B4D-BE91-B3E7CEFBC67B}" destId="{29C52BF6-805D-4433-9B61-68AFFADCEDC4}" srcOrd="5" destOrd="0" presId="urn:microsoft.com/office/officeart/2005/8/layout/pyramid2"/>
    <dgm:cxn modelId="{227BD877-453E-498F-A205-BF7F97F00535}" type="presParOf" srcId="{72E2E835-3A27-4B4D-BE91-B3E7CEFBC67B}" destId="{E661C3E8-E580-4B49-991F-E47171FC432A}" srcOrd="6" destOrd="0" presId="urn:microsoft.com/office/officeart/2005/8/layout/pyramid2"/>
    <dgm:cxn modelId="{6E08E610-0970-4F43-A86B-E2FBE958CBB1}" type="presParOf" srcId="{72E2E835-3A27-4B4D-BE91-B3E7CEFBC67B}" destId="{E9C55198-09D9-4100-86BA-81D535BBE792}" srcOrd="7" destOrd="0" presId="urn:microsoft.com/office/officeart/2005/8/layout/pyramid2"/>
    <dgm:cxn modelId="{444ACDF9-7473-47E8-8203-A929CFD5F9D4}" type="presParOf" srcId="{72E2E835-3A27-4B4D-BE91-B3E7CEFBC67B}" destId="{1041108C-1AB3-4963-B3FC-11C6DD762FEF}" srcOrd="8" destOrd="0" presId="urn:microsoft.com/office/officeart/2005/8/layout/pyramid2"/>
    <dgm:cxn modelId="{D35FEF33-B4A9-4E60-A56C-D112609FB00B}" type="presParOf" srcId="{72E2E835-3A27-4B4D-BE91-B3E7CEFBC67B}" destId="{7CCB361D-2F5B-4903-8DA7-90DF7AD3BDE7}" srcOrd="9" destOrd="0" presId="urn:microsoft.com/office/officeart/2005/8/layout/pyramid2"/>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18D027A6-E986-43D9-A5FB-71C6BBBE5E1E}" type="doc">
      <dgm:prSet loTypeId="urn:microsoft.com/office/officeart/2005/8/layout/matrix1" loCatId="matrix" qsTypeId="urn:microsoft.com/office/officeart/2005/8/quickstyle/simple1" qsCatId="simple" csTypeId="urn:microsoft.com/office/officeart/2005/8/colors/accent1_2" csCatId="accent1" phldr="1"/>
      <dgm:spPr/>
      <dgm:t>
        <a:bodyPr/>
        <a:lstStyle/>
        <a:p>
          <a:endParaRPr lang="en-CA"/>
        </a:p>
      </dgm:t>
    </dgm:pt>
    <dgm:pt modelId="{6AAE3410-5130-4C55-A30D-8566B42E96DD}">
      <dgm:prSet phldrT="[Text]"/>
      <dgm:spPr/>
      <dgm:t>
        <a:bodyPr/>
        <a:lstStyle/>
        <a:p>
          <a:r>
            <a:rPr lang="en-CA"/>
            <a:t>SWOT</a:t>
          </a:r>
        </a:p>
      </dgm:t>
    </dgm:pt>
    <dgm:pt modelId="{862181C4-8387-4820-BC6D-78E7B940E480}" type="parTrans" cxnId="{0F336FCD-7A68-483A-A545-F147814BC3F6}">
      <dgm:prSet/>
      <dgm:spPr/>
      <dgm:t>
        <a:bodyPr/>
        <a:lstStyle/>
        <a:p>
          <a:endParaRPr lang="en-CA"/>
        </a:p>
      </dgm:t>
    </dgm:pt>
    <dgm:pt modelId="{0FAAA915-C481-4FA4-AD0A-99FDECBC3BF5}" type="sibTrans" cxnId="{0F336FCD-7A68-483A-A545-F147814BC3F6}">
      <dgm:prSet/>
      <dgm:spPr/>
      <dgm:t>
        <a:bodyPr/>
        <a:lstStyle/>
        <a:p>
          <a:endParaRPr lang="en-CA"/>
        </a:p>
      </dgm:t>
    </dgm:pt>
    <dgm:pt modelId="{CCB5AD91-3FBA-4221-BEA6-28DFB98A33BD}">
      <dgm:prSet phldrT="[Text]"/>
      <dgm:spPr/>
      <dgm:t>
        <a:bodyPr/>
        <a:lstStyle/>
        <a:p>
          <a:r>
            <a:rPr lang="en-CA"/>
            <a:t>Strengths</a:t>
          </a:r>
        </a:p>
        <a:p>
          <a:r>
            <a:rPr lang="en-CA"/>
            <a:t>As the project manager my biggest strength was that i have 10 years experience as a project manager due to which i know different techniques and skills for proposing and implementing project in order to create change in the society. </a:t>
          </a:r>
        </a:p>
        <a:p>
          <a:r>
            <a:rPr lang="en-CA"/>
            <a:t>furthermore, i have strong leadership skill that helped me engage all stakeholders at one platform which benefited to attain the aims and objective of this research  </a:t>
          </a:r>
        </a:p>
        <a:p>
          <a:endParaRPr lang="en-CA"/>
        </a:p>
      </dgm:t>
    </dgm:pt>
    <dgm:pt modelId="{F25C8C06-6CDD-4E05-A0EF-72EECC968CB0}" type="parTrans" cxnId="{96DE837A-AB08-4A1E-AA11-FA3FB1AD6981}">
      <dgm:prSet/>
      <dgm:spPr/>
      <dgm:t>
        <a:bodyPr/>
        <a:lstStyle/>
        <a:p>
          <a:endParaRPr lang="en-CA"/>
        </a:p>
      </dgm:t>
    </dgm:pt>
    <dgm:pt modelId="{0421506C-801D-46D5-8A65-3ED427F29F96}" type="sibTrans" cxnId="{96DE837A-AB08-4A1E-AA11-FA3FB1AD6981}">
      <dgm:prSet/>
      <dgm:spPr/>
      <dgm:t>
        <a:bodyPr/>
        <a:lstStyle/>
        <a:p>
          <a:endParaRPr lang="en-CA"/>
        </a:p>
      </dgm:t>
    </dgm:pt>
    <dgm:pt modelId="{3824CAA4-F0B2-4CA8-AB4F-6DF7AB6BA1CB}">
      <dgm:prSet phldrT="[Text]"/>
      <dgm:spPr/>
      <dgm:t>
        <a:bodyPr/>
        <a:lstStyle/>
        <a:p>
          <a:r>
            <a:rPr lang="en-CA"/>
            <a:t>Weaknesses </a:t>
          </a:r>
        </a:p>
        <a:p>
          <a:r>
            <a:rPr lang="en-CA"/>
            <a:t>it was very critical for me to manage the worklife balance as proposing and implementing project for the society is very sensitive for the company in which the biggest role of the project manager is to give 100 percent interest on the project only. furthermore due to current pandemic situation i didnot able to take huge feedback from the people before implementing project in order to analyse the people demand. </a:t>
          </a:r>
        </a:p>
      </dgm:t>
    </dgm:pt>
    <dgm:pt modelId="{077796ED-24A9-4A95-8410-D3682CB7F8F2}" type="parTrans" cxnId="{05350704-2584-482A-B9B0-7A27CAD9C8AF}">
      <dgm:prSet/>
      <dgm:spPr/>
      <dgm:t>
        <a:bodyPr/>
        <a:lstStyle/>
        <a:p>
          <a:endParaRPr lang="en-CA"/>
        </a:p>
      </dgm:t>
    </dgm:pt>
    <dgm:pt modelId="{A0867EA5-215D-4BA3-854F-EAD7C708AD19}" type="sibTrans" cxnId="{05350704-2584-482A-B9B0-7A27CAD9C8AF}">
      <dgm:prSet/>
      <dgm:spPr/>
      <dgm:t>
        <a:bodyPr/>
        <a:lstStyle/>
        <a:p>
          <a:endParaRPr lang="en-CA"/>
        </a:p>
      </dgm:t>
    </dgm:pt>
    <dgm:pt modelId="{7B02E781-A9F7-4ED8-954D-5C52B7C1C4A1}">
      <dgm:prSet phldrT="[Text]"/>
      <dgm:spPr/>
      <dgm:t>
        <a:bodyPr/>
        <a:lstStyle/>
        <a:p>
          <a:r>
            <a:rPr lang="en-CA"/>
            <a:t>Opportunities </a:t>
          </a:r>
        </a:p>
        <a:p>
          <a:r>
            <a:rPr lang="en-CA"/>
            <a:t>The bigeest opportunity  for me was that majority of the people was frightened to visit hospital due to COVID-19 so people prefer easy accessbility for improving their health. This opportunity helps me to promote motorcycle ambulance project to the people. </a:t>
          </a:r>
        </a:p>
      </dgm:t>
    </dgm:pt>
    <dgm:pt modelId="{E21391E1-3057-4944-90C9-17F4AE36C96A}" type="parTrans" cxnId="{947A329B-3839-47EC-9932-94A3D0E6FA83}">
      <dgm:prSet/>
      <dgm:spPr/>
      <dgm:t>
        <a:bodyPr/>
        <a:lstStyle/>
        <a:p>
          <a:endParaRPr lang="en-CA"/>
        </a:p>
      </dgm:t>
    </dgm:pt>
    <dgm:pt modelId="{1BFFD533-E8FE-4979-B3ED-361DD44A4288}" type="sibTrans" cxnId="{947A329B-3839-47EC-9932-94A3D0E6FA83}">
      <dgm:prSet/>
      <dgm:spPr/>
      <dgm:t>
        <a:bodyPr/>
        <a:lstStyle/>
        <a:p>
          <a:endParaRPr lang="en-CA"/>
        </a:p>
      </dgm:t>
    </dgm:pt>
    <dgm:pt modelId="{059F8F21-9953-40FF-AA32-2D6372193661}">
      <dgm:prSet phldrT="[Text]"/>
      <dgm:spPr/>
      <dgm:t>
        <a:bodyPr/>
        <a:lstStyle/>
        <a:p>
          <a:r>
            <a:rPr lang="en-CA"/>
            <a:t>Threats </a:t>
          </a:r>
        </a:p>
        <a:p>
          <a:r>
            <a:rPr lang="en-CA"/>
            <a:t>The threat for me was to manage my personal and professional commitment at the same time. </a:t>
          </a:r>
        </a:p>
      </dgm:t>
    </dgm:pt>
    <dgm:pt modelId="{F4D75C51-F8DA-44F2-905F-7C456DD0E636}" type="parTrans" cxnId="{1734DA80-4FA2-44DF-95D1-C7C7D343B87B}">
      <dgm:prSet/>
      <dgm:spPr/>
      <dgm:t>
        <a:bodyPr/>
        <a:lstStyle/>
        <a:p>
          <a:endParaRPr lang="en-CA"/>
        </a:p>
      </dgm:t>
    </dgm:pt>
    <dgm:pt modelId="{8B8B62D2-2680-4219-A1D0-A51C54352941}" type="sibTrans" cxnId="{1734DA80-4FA2-44DF-95D1-C7C7D343B87B}">
      <dgm:prSet/>
      <dgm:spPr/>
      <dgm:t>
        <a:bodyPr/>
        <a:lstStyle/>
        <a:p>
          <a:endParaRPr lang="en-CA"/>
        </a:p>
      </dgm:t>
    </dgm:pt>
    <dgm:pt modelId="{A6825DE1-D033-4E37-AF94-1171C89EA306}" type="pres">
      <dgm:prSet presAssocID="{18D027A6-E986-43D9-A5FB-71C6BBBE5E1E}" presName="diagram" presStyleCnt="0">
        <dgm:presLayoutVars>
          <dgm:chMax val="1"/>
          <dgm:dir/>
          <dgm:animLvl val="ctr"/>
          <dgm:resizeHandles val="exact"/>
        </dgm:presLayoutVars>
      </dgm:prSet>
      <dgm:spPr/>
    </dgm:pt>
    <dgm:pt modelId="{EA6083C7-CF95-42AE-8CD6-2F556B854170}" type="pres">
      <dgm:prSet presAssocID="{18D027A6-E986-43D9-A5FB-71C6BBBE5E1E}" presName="matrix" presStyleCnt="0"/>
      <dgm:spPr/>
    </dgm:pt>
    <dgm:pt modelId="{4BA8B4F7-D33E-4CE3-AD1C-21491821E945}" type="pres">
      <dgm:prSet presAssocID="{18D027A6-E986-43D9-A5FB-71C6BBBE5E1E}" presName="tile1" presStyleLbl="node1" presStyleIdx="0" presStyleCnt="4"/>
      <dgm:spPr/>
    </dgm:pt>
    <dgm:pt modelId="{89238FE3-6EB5-4ABC-9297-B21AE51D3000}" type="pres">
      <dgm:prSet presAssocID="{18D027A6-E986-43D9-A5FB-71C6BBBE5E1E}" presName="tile1text" presStyleLbl="node1" presStyleIdx="0" presStyleCnt="4">
        <dgm:presLayoutVars>
          <dgm:chMax val="0"/>
          <dgm:chPref val="0"/>
          <dgm:bulletEnabled val="1"/>
        </dgm:presLayoutVars>
      </dgm:prSet>
      <dgm:spPr/>
    </dgm:pt>
    <dgm:pt modelId="{11D23102-4832-4268-8FF1-4421AC9DB4F3}" type="pres">
      <dgm:prSet presAssocID="{18D027A6-E986-43D9-A5FB-71C6BBBE5E1E}" presName="tile2" presStyleLbl="node1" presStyleIdx="1" presStyleCnt="4"/>
      <dgm:spPr/>
    </dgm:pt>
    <dgm:pt modelId="{3CEFA6B4-126F-4268-BC18-AF141F0CDCD6}" type="pres">
      <dgm:prSet presAssocID="{18D027A6-E986-43D9-A5FB-71C6BBBE5E1E}" presName="tile2text" presStyleLbl="node1" presStyleIdx="1" presStyleCnt="4">
        <dgm:presLayoutVars>
          <dgm:chMax val="0"/>
          <dgm:chPref val="0"/>
          <dgm:bulletEnabled val="1"/>
        </dgm:presLayoutVars>
      </dgm:prSet>
      <dgm:spPr/>
    </dgm:pt>
    <dgm:pt modelId="{21D8F43E-D6C2-4001-8EC3-16171D719D3B}" type="pres">
      <dgm:prSet presAssocID="{18D027A6-E986-43D9-A5FB-71C6BBBE5E1E}" presName="tile3" presStyleLbl="node1" presStyleIdx="2" presStyleCnt="4"/>
      <dgm:spPr/>
    </dgm:pt>
    <dgm:pt modelId="{D7A1EC76-7E9A-46C5-A0D9-5D5736C643A3}" type="pres">
      <dgm:prSet presAssocID="{18D027A6-E986-43D9-A5FB-71C6BBBE5E1E}" presName="tile3text" presStyleLbl="node1" presStyleIdx="2" presStyleCnt="4">
        <dgm:presLayoutVars>
          <dgm:chMax val="0"/>
          <dgm:chPref val="0"/>
          <dgm:bulletEnabled val="1"/>
        </dgm:presLayoutVars>
      </dgm:prSet>
      <dgm:spPr/>
    </dgm:pt>
    <dgm:pt modelId="{5BB79342-130D-46B3-9AAE-DF610B13E47A}" type="pres">
      <dgm:prSet presAssocID="{18D027A6-E986-43D9-A5FB-71C6BBBE5E1E}" presName="tile4" presStyleLbl="node1" presStyleIdx="3" presStyleCnt="4"/>
      <dgm:spPr/>
    </dgm:pt>
    <dgm:pt modelId="{3CD4B734-59CB-46EF-8A05-3DD52C026254}" type="pres">
      <dgm:prSet presAssocID="{18D027A6-E986-43D9-A5FB-71C6BBBE5E1E}" presName="tile4text" presStyleLbl="node1" presStyleIdx="3" presStyleCnt="4">
        <dgm:presLayoutVars>
          <dgm:chMax val="0"/>
          <dgm:chPref val="0"/>
          <dgm:bulletEnabled val="1"/>
        </dgm:presLayoutVars>
      </dgm:prSet>
      <dgm:spPr/>
    </dgm:pt>
    <dgm:pt modelId="{92BB492A-57D7-4946-9077-4F690BADB1A8}" type="pres">
      <dgm:prSet presAssocID="{18D027A6-E986-43D9-A5FB-71C6BBBE5E1E}" presName="centerTile" presStyleLbl="fgShp" presStyleIdx="0" presStyleCnt="1">
        <dgm:presLayoutVars>
          <dgm:chMax val="0"/>
          <dgm:chPref val="0"/>
        </dgm:presLayoutVars>
      </dgm:prSet>
      <dgm:spPr/>
    </dgm:pt>
  </dgm:ptLst>
  <dgm:cxnLst>
    <dgm:cxn modelId="{5B502B00-890B-4430-9B10-623B5C1E67B3}" type="presOf" srcId="{CCB5AD91-3FBA-4221-BEA6-28DFB98A33BD}" destId="{4BA8B4F7-D33E-4CE3-AD1C-21491821E945}" srcOrd="0" destOrd="0" presId="urn:microsoft.com/office/officeart/2005/8/layout/matrix1"/>
    <dgm:cxn modelId="{05350704-2584-482A-B9B0-7A27CAD9C8AF}" srcId="{6AAE3410-5130-4C55-A30D-8566B42E96DD}" destId="{3824CAA4-F0B2-4CA8-AB4F-6DF7AB6BA1CB}" srcOrd="1" destOrd="0" parTransId="{077796ED-24A9-4A95-8410-D3682CB7F8F2}" sibTransId="{A0867EA5-215D-4BA3-854F-EAD7C708AD19}"/>
    <dgm:cxn modelId="{5E98411B-3E32-420F-BB53-7B76345660AF}" type="presOf" srcId="{18D027A6-E986-43D9-A5FB-71C6BBBE5E1E}" destId="{A6825DE1-D033-4E37-AF94-1171C89EA306}" srcOrd="0" destOrd="0" presId="urn:microsoft.com/office/officeart/2005/8/layout/matrix1"/>
    <dgm:cxn modelId="{A8661C29-0331-4777-8724-552FEBCA3A44}" type="presOf" srcId="{CCB5AD91-3FBA-4221-BEA6-28DFB98A33BD}" destId="{89238FE3-6EB5-4ABC-9297-B21AE51D3000}" srcOrd="1" destOrd="0" presId="urn:microsoft.com/office/officeart/2005/8/layout/matrix1"/>
    <dgm:cxn modelId="{CFAA532E-2EB6-4C72-840C-5164380DB76D}" type="presOf" srcId="{6AAE3410-5130-4C55-A30D-8566B42E96DD}" destId="{92BB492A-57D7-4946-9077-4F690BADB1A8}" srcOrd="0" destOrd="0" presId="urn:microsoft.com/office/officeart/2005/8/layout/matrix1"/>
    <dgm:cxn modelId="{DD464A64-7B45-4906-9C45-0BBF75AF3D1E}" type="presOf" srcId="{3824CAA4-F0B2-4CA8-AB4F-6DF7AB6BA1CB}" destId="{3CEFA6B4-126F-4268-BC18-AF141F0CDCD6}" srcOrd="1" destOrd="0" presId="urn:microsoft.com/office/officeart/2005/8/layout/matrix1"/>
    <dgm:cxn modelId="{CD43436A-1F9F-4DDE-9513-2272F1C217EB}" type="presOf" srcId="{7B02E781-A9F7-4ED8-954D-5C52B7C1C4A1}" destId="{D7A1EC76-7E9A-46C5-A0D9-5D5736C643A3}" srcOrd="1" destOrd="0" presId="urn:microsoft.com/office/officeart/2005/8/layout/matrix1"/>
    <dgm:cxn modelId="{7162354B-2E95-44E8-9918-6025B18320B2}" type="presOf" srcId="{059F8F21-9953-40FF-AA32-2D6372193661}" destId="{3CD4B734-59CB-46EF-8A05-3DD52C026254}" srcOrd="1" destOrd="0" presId="urn:microsoft.com/office/officeart/2005/8/layout/matrix1"/>
    <dgm:cxn modelId="{96DE837A-AB08-4A1E-AA11-FA3FB1AD6981}" srcId="{6AAE3410-5130-4C55-A30D-8566B42E96DD}" destId="{CCB5AD91-3FBA-4221-BEA6-28DFB98A33BD}" srcOrd="0" destOrd="0" parTransId="{F25C8C06-6CDD-4E05-A0EF-72EECC968CB0}" sibTransId="{0421506C-801D-46D5-8A65-3ED427F29F96}"/>
    <dgm:cxn modelId="{57C2877B-3C23-4A12-9FB5-658DA9863DD9}" type="presOf" srcId="{3824CAA4-F0B2-4CA8-AB4F-6DF7AB6BA1CB}" destId="{11D23102-4832-4268-8FF1-4421AC9DB4F3}" srcOrd="0" destOrd="0" presId="urn:microsoft.com/office/officeart/2005/8/layout/matrix1"/>
    <dgm:cxn modelId="{1734DA80-4FA2-44DF-95D1-C7C7D343B87B}" srcId="{6AAE3410-5130-4C55-A30D-8566B42E96DD}" destId="{059F8F21-9953-40FF-AA32-2D6372193661}" srcOrd="3" destOrd="0" parTransId="{F4D75C51-F8DA-44F2-905F-7C456DD0E636}" sibTransId="{8B8B62D2-2680-4219-A1D0-A51C54352941}"/>
    <dgm:cxn modelId="{947A329B-3839-47EC-9932-94A3D0E6FA83}" srcId="{6AAE3410-5130-4C55-A30D-8566B42E96DD}" destId="{7B02E781-A9F7-4ED8-954D-5C52B7C1C4A1}" srcOrd="2" destOrd="0" parTransId="{E21391E1-3057-4944-90C9-17F4AE36C96A}" sibTransId="{1BFFD533-E8FE-4979-B3ED-361DD44A4288}"/>
    <dgm:cxn modelId="{0F336FCD-7A68-483A-A545-F147814BC3F6}" srcId="{18D027A6-E986-43D9-A5FB-71C6BBBE5E1E}" destId="{6AAE3410-5130-4C55-A30D-8566B42E96DD}" srcOrd="0" destOrd="0" parTransId="{862181C4-8387-4820-BC6D-78E7B940E480}" sibTransId="{0FAAA915-C481-4FA4-AD0A-99FDECBC3BF5}"/>
    <dgm:cxn modelId="{4E5FBDDE-8CC5-4793-BB82-34B1C058B05E}" type="presOf" srcId="{7B02E781-A9F7-4ED8-954D-5C52B7C1C4A1}" destId="{21D8F43E-D6C2-4001-8EC3-16171D719D3B}" srcOrd="0" destOrd="0" presId="urn:microsoft.com/office/officeart/2005/8/layout/matrix1"/>
    <dgm:cxn modelId="{BB1EC6F9-29BD-4D5E-B6D5-B5AA0FC9D498}" type="presOf" srcId="{059F8F21-9953-40FF-AA32-2D6372193661}" destId="{5BB79342-130D-46B3-9AAE-DF610B13E47A}" srcOrd="0" destOrd="0" presId="urn:microsoft.com/office/officeart/2005/8/layout/matrix1"/>
    <dgm:cxn modelId="{96E9C29A-EB73-4071-AAE7-3A714BC73630}" type="presParOf" srcId="{A6825DE1-D033-4E37-AF94-1171C89EA306}" destId="{EA6083C7-CF95-42AE-8CD6-2F556B854170}" srcOrd="0" destOrd="0" presId="urn:microsoft.com/office/officeart/2005/8/layout/matrix1"/>
    <dgm:cxn modelId="{42CC7AC7-8264-4C74-9E3D-BA0FC4F5A7C3}" type="presParOf" srcId="{EA6083C7-CF95-42AE-8CD6-2F556B854170}" destId="{4BA8B4F7-D33E-4CE3-AD1C-21491821E945}" srcOrd="0" destOrd="0" presId="urn:microsoft.com/office/officeart/2005/8/layout/matrix1"/>
    <dgm:cxn modelId="{A94ACCBE-523E-4A54-809A-581419598625}" type="presParOf" srcId="{EA6083C7-CF95-42AE-8CD6-2F556B854170}" destId="{89238FE3-6EB5-4ABC-9297-B21AE51D3000}" srcOrd="1" destOrd="0" presId="urn:microsoft.com/office/officeart/2005/8/layout/matrix1"/>
    <dgm:cxn modelId="{0F8531C3-D764-49D8-BE1E-84FE517691C4}" type="presParOf" srcId="{EA6083C7-CF95-42AE-8CD6-2F556B854170}" destId="{11D23102-4832-4268-8FF1-4421AC9DB4F3}" srcOrd="2" destOrd="0" presId="urn:microsoft.com/office/officeart/2005/8/layout/matrix1"/>
    <dgm:cxn modelId="{58452C67-9E63-4C88-981E-0046D1A9398D}" type="presParOf" srcId="{EA6083C7-CF95-42AE-8CD6-2F556B854170}" destId="{3CEFA6B4-126F-4268-BC18-AF141F0CDCD6}" srcOrd="3" destOrd="0" presId="urn:microsoft.com/office/officeart/2005/8/layout/matrix1"/>
    <dgm:cxn modelId="{AD0FBFA5-52B7-46B0-B483-C2C3F13F06F3}" type="presParOf" srcId="{EA6083C7-CF95-42AE-8CD6-2F556B854170}" destId="{21D8F43E-D6C2-4001-8EC3-16171D719D3B}" srcOrd="4" destOrd="0" presId="urn:microsoft.com/office/officeart/2005/8/layout/matrix1"/>
    <dgm:cxn modelId="{03B55E68-5CFC-4833-B4E2-28CBF42B6DAD}" type="presParOf" srcId="{EA6083C7-CF95-42AE-8CD6-2F556B854170}" destId="{D7A1EC76-7E9A-46C5-A0D9-5D5736C643A3}" srcOrd="5" destOrd="0" presId="urn:microsoft.com/office/officeart/2005/8/layout/matrix1"/>
    <dgm:cxn modelId="{C6240128-DD99-4548-AD80-57850CE228E1}" type="presParOf" srcId="{EA6083C7-CF95-42AE-8CD6-2F556B854170}" destId="{5BB79342-130D-46B3-9AAE-DF610B13E47A}" srcOrd="6" destOrd="0" presId="urn:microsoft.com/office/officeart/2005/8/layout/matrix1"/>
    <dgm:cxn modelId="{4B205E31-2602-429F-A4C9-FDED548093EA}" type="presParOf" srcId="{EA6083C7-CF95-42AE-8CD6-2F556B854170}" destId="{3CD4B734-59CB-46EF-8A05-3DD52C026254}" srcOrd="7" destOrd="0" presId="urn:microsoft.com/office/officeart/2005/8/layout/matrix1"/>
    <dgm:cxn modelId="{D9EB96E9-2264-420D-A7E1-2E9134CF82DF}" type="presParOf" srcId="{A6825DE1-D033-4E37-AF94-1171C89EA306}" destId="{92BB492A-57D7-4946-9077-4F690BADB1A8}" srcOrd="1" destOrd="0" presId="urn:microsoft.com/office/officeart/2005/8/layout/matrix1"/>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5BEC99E-1169-41EC-8ADA-C3302F071FEE}">
      <dsp:nvSpPr>
        <dsp:cNvPr id="0" name=""/>
        <dsp:cNvSpPr/>
      </dsp:nvSpPr>
      <dsp:spPr>
        <a:xfrm>
          <a:off x="0" y="7591024"/>
          <a:ext cx="6145619" cy="60442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l" defTabSz="355600">
            <a:lnSpc>
              <a:spcPct val="90000"/>
            </a:lnSpc>
            <a:spcBef>
              <a:spcPct val="0"/>
            </a:spcBef>
            <a:spcAft>
              <a:spcPct val="35000"/>
            </a:spcAft>
            <a:buNone/>
          </a:pPr>
          <a:r>
            <a:rPr lang="en-CA" sz="800" b="1" i="0" kern="1200"/>
            <a:t>Anchoring Change in the Corporate Culture</a:t>
          </a:r>
        </a:p>
        <a:p>
          <a:pPr marL="0" lvl="0" indent="0" algn="l" defTabSz="355600">
            <a:lnSpc>
              <a:spcPct val="90000"/>
            </a:lnSpc>
            <a:spcBef>
              <a:spcPct val="0"/>
            </a:spcBef>
            <a:spcAft>
              <a:spcPct val="35000"/>
            </a:spcAft>
            <a:buNone/>
          </a:pPr>
          <a:r>
            <a:rPr lang="en-CA" sz="800" b="0" i="0" kern="1200"/>
            <a:t>Ellaborate the successful stories that defined change initiatives on each given opportunity.Moreover, safeguards that the change has now become important in the culture of an organisation and transparent for every individual. </a:t>
          </a:r>
        </a:p>
      </dsp:txBody>
      <dsp:txXfrm>
        <a:off x="0" y="7591024"/>
        <a:ext cx="6145619" cy="604420"/>
      </dsp:txXfrm>
    </dsp:sp>
    <dsp:sp modelId="{712A2735-E780-45A4-B119-0B57A2BB8DE6}">
      <dsp:nvSpPr>
        <dsp:cNvPr id="0" name=""/>
        <dsp:cNvSpPr/>
      </dsp:nvSpPr>
      <dsp:spPr>
        <a:xfrm rot="10800000">
          <a:off x="0" y="6680021"/>
          <a:ext cx="6145619" cy="929598"/>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l" defTabSz="355600">
            <a:lnSpc>
              <a:spcPct val="90000"/>
            </a:lnSpc>
            <a:spcBef>
              <a:spcPct val="0"/>
            </a:spcBef>
            <a:spcAft>
              <a:spcPct val="35000"/>
            </a:spcAft>
            <a:buNone/>
          </a:pPr>
          <a:r>
            <a:rPr lang="en-CA" sz="800" b="1" kern="1200"/>
            <a:t>Consolidating Gains</a:t>
          </a:r>
        </a:p>
        <a:p>
          <a:pPr marL="0" lvl="0" indent="0" algn="l" defTabSz="355600">
            <a:lnSpc>
              <a:spcPct val="90000"/>
            </a:lnSpc>
            <a:spcBef>
              <a:spcPct val="0"/>
            </a:spcBef>
            <a:spcAft>
              <a:spcPct val="35000"/>
            </a:spcAft>
            <a:buNone/>
          </a:pPr>
          <a:r>
            <a:rPr lang="en-CA" sz="800" b="0" i="0" kern="1200"/>
            <a:t>Attain on-going improvement through identifying the stories of success individually and enhancing  from those experiences.</a:t>
          </a:r>
          <a:endParaRPr lang="en-CA" sz="800" b="1" kern="1200"/>
        </a:p>
      </dsp:txBody>
      <dsp:txXfrm rot="10800000">
        <a:off x="0" y="6680021"/>
        <a:ext cx="6145619" cy="604025"/>
      </dsp:txXfrm>
    </dsp:sp>
    <dsp:sp modelId="{85004133-FC51-4AFE-91F8-5EB1853308D4}">
      <dsp:nvSpPr>
        <dsp:cNvPr id="0" name=""/>
        <dsp:cNvSpPr/>
      </dsp:nvSpPr>
      <dsp:spPr>
        <a:xfrm rot="10800000">
          <a:off x="0" y="5749960"/>
          <a:ext cx="6145619" cy="929598"/>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l" defTabSz="355600">
            <a:lnSpc>
              <a:spcPct val="90000"/>
            </a:lnSpc>
            <a:spcBef>
              <a:spcPct val="0"/>
            </a:spcBef>
            <a:spcAft>
              <a:spcPct val="35000"/>
            </a:spcAft>
            <a:buNone/>
          </a:pPr>
          <a:r>
            <a:rPr lang="en-CA" sz="800" b="1" i="0" kern="1200"/>
            <a:t>Creating Short-Term Wins</a:t>
          </a:r>
        </a:p>
        <a:p>
          <a:pPr marL="0" lvl="0" indent="0" algn="l" defTabSz="355600">
            <a:lnSpc>
              <a:spcPct val="90000"/>
            </a:lnSpc>
            <a:spcBef>
              <a:spcPct val="0"/>
            </a:spcBef>
            <a:spcAft>
              <a:spcPct val="35000"/>
            </a:spcAft>
            <a:buNone/>
          </a:pPr>
          <a:r>
            <a:rPr lang="en-CA" sz="800" b="0" i="0" kern="1200"/>
            <a:t>By developing short term wins  in the change process,  which provide victory in the  initial change stages. Addiitonally, it also helps to develop short-term based targer rather than long term which are attainable , less failure possibility and less expensive. </a:t>
          </a:r>
        </a:p>
      </dsp:txBody>
      <dsp:txXfrm rot="10800000">
        <a:off x="0" y="5749960"/>
        <a:ext cx="6145619" cy="604025"/>
      </dsp:txXfrm>
    </dsp:sp>
    <dsp:sp modelId="{AD773B18-2121-49D2-BB41-8CC2E16B84D4}">
      <dsp:nvSpPr>
        <dsp:cNvPr id="0" name=""/>
        <dsp:cNvSpPr/>
      </dsp:nvSpPr>
      <dsp:spPr>
        <a:xfrm rot="10800000">
          <a:off x="0" y="4692693"/>
          <a:ext cx="6145619" cy="1066333"/>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l" defTabSz="355600">
            <a:lnSpc>
              <a:spcPct val="90000"/>
            </a:lnSpc>
            <a:spcBef>
              <a:spcPct val="0"/>
            </a:spcBef>
            <a:spcAft>
              <a:spcPct val="35000"/>
            </a:spcAft>
            <a:buNone/>
          </a:pPr>
          <a:r>
            <a:rPr lang="en-CA" sz="800" b="1" kern="1200"/>
            <a:t>Removing Obstacles</a:t>
          </a:r>
        </a:p>
        <a:p>
          <a:pPr marL="0" lvl="0" indent="0" algn="l" defTabSz="355600">
            <a:lnSpc>
              <a:spcPct val="90000"/>
            </a:lnSpc>
            <a:spcBef>
              <a:spcPct val="0"/>
            </a:spcBef>
            <a:spcAft>
              <a:spcPct val="35000"/>
            </a:spcAft>
            <a:buNone/>
          </a:pPr>
          <a:r>
            <a:rPr lang="en-CA" sz="800" b="0" i="0" kern="1200"/>
            <a:t>Safeguard that the processes of organisation and structure are appropriare manner with the entire vision of organisation. Moreover, regularly examine for barriers  that are  impacting negatively on change..</a:t>
          </a:r>
        </a:p>
      </dsp:txBody>
      <dsp:txXfrm rot="10800000">
        <a:off x="0" y="4692693"/>
        <a:ext cx="6145619" cy="692871"/>
      </dsp:txXfrm>
    </dsp:sp>
    <dsp:sp modelId="{0EB99ADE-8F59-4CF2-AED7-64B0DD4FDAE5}">
      <dsp:nvSpPr>
        <dsp:cNvPr id="0" name=""/>
        <dsp:cNvSpPr/>
      </dsp:nvSpPr>
      <dsp:spPr>
        <a:xfrm rot="10800000">
          <a:off x="0" y="3542922"/>
          <a:ext cx="6145619" cy="1158837"/>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l" defTabSz="355600">
            <a:lnSpc>
              <a:spcPct val="90000"/>
            </a:lnSpc>
            <a:spcBef>
              <a:spcPct val="0"/>
            </a:spcBef>
            <a:spcAft>
              <a:spcPct val="35000"/>
            </a:spcAft>
            <a:buNone/>
          </a:pPr>
          <a:r>
            <a:rPr lang="en-CA" sz="800" b="1" i="0" kern="1200"/>
            <a:t>Communicating for Buy-in</a:t>
          </a:r>
        </a:p>
        <a:p>
          <a:pPr marL="0" lvl="0" indent="0" algn="l" defTabSz="355600">
            <a:lnSpc>
              <a:spcPct val="90000"/>
            </a:lnSpc>
            <a:spcBef>
              <a:spcPct val="0"/>
            </a:spcBef>
            <a:spcAft>
              <a:spcPct val="35000"/>
            </a:spcAft>
            <a:buNone/>
          </a:pPr>
          <a:r>
            <a:rPr lang="en-CA" sz="800" b="0" i="0" kern="1200"/>
            <a:t>Communicate the change  that develop through project in the vision  Convi ncingly and powerfully. furthermore, manage the issues and  concerns of every individual honeslty. </a:t>
          </a:r>
        </a:p>
        <a:p>
          <a:pPr marL="0" lvl="0" indent="0" algn="l" defTabSz="355600">
            <a:lnSpc>
              <a:spcPct val="90000"/>
            </a:lnSpc>
            <a:spcBef>
              <a:spcPct val="0"/>
            </a:spcBef>
            <a:spcAft>
              <a:spcPct val="35000"/>
            </a:spcAft>
            <a:buNone/>
          </a:pPr>
          <a:endParaRPr lang="en-CA" sz="800" b="1" i="0" kern="1200"/>
        </a:p>
      </dsp:txBody>
      <dsp:txXfrm rot="10800000">
        <a:off x="0" y="3542922"/>
        <a:ext cx="6145619" cy="752978"/>
      </dsp:txXfrm>
    </dsp:sp>
    <dsp:sp modelId="{2DCDB06E-0FBB-41BB-BCD3-28C3D5F221B1}">
      <dsp:nvSpPr>
        <dsp:cNvPr id="0" name=""/>
        <dsp:cNvSpPr/>
      </dsp:nvSpPr>
      <dsp:spPr>
        <a:xfrm rot="10800000">
          <a:off x="0" y="2622389"/>
          <a:ext cx="6145619" cy="929598"/>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l" defTabSz="355600">
            <a:lnSpc>
              <a:spcPct val="90000"/>
            </a:lnSpc>
            <a:spcBef>
              <a:spcPct val="0"/>
            </a:spcBef>
            <a:spcAft>
              <a:spcPct val="35000"/>
            </a:spcAft>
            <a:buNone/>
          </a:pPr>
          <a:r>
            <a:rPr lang="en-CA" sz="800" b="1" i="0" kern="1200"/>
            <a:t>Developing a Vision and a Strategy</a:t>
          </a:r>
        </a:p>
        <a:p>
          <a:pPr marL="0" lvl="0" indent="0" algn="l" defTabSz="355600">
            <a:lnSpc>
              <a:spcPct val="90000"/>
            </a:lnSpc>
            <a:spcBef>
              <a:spcPct val="0"/>
            </a:spcBef>
            <a:spcAft>
              <a:spcPct val="35000"/>
            </a:spcAft>
            <a:buNone/>
          </a:pPr>
          <a:r>
            <a:rPr lang="en-CA" sz="800" b="0" i="0" kern="1200"/>
            <a:t>Analysing the core values, explaining the vision on the basis of which whole project implement effective.  Furthermore, safeguard that the leaders of change can defined the project vision effectively that every individual can understand efficiently. </a:t>
          </a:r>
        </a:p>
      </dsp:txBody>
      <dsp:txXfrm rot="10800000">
        <a:off x="0" y="2622389"/>
        <a:ext cx="6145619" cy="604025"/>
      </dsp:txXfrm>
    </dsp:sp>
    <dsp:sp modelId="{5F7AD98F-2F59-4CF5-9907-C7669550C7B7}">
      <dsp:nvSpPr>
        <dsp:cNvPr id="0" name=""/>
        <dsp:cNvSpPr/>
      </dsp:nvSpPr>
      <dsp:spPr>
        <a:xfrm rot="10800000">
          <a:off x="0" y="1321047"/>
          <a:ext cx="6145619" cy="1310408"/>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l" defTabSz="355600">
            <a:lnSpc>
              <a:spcPct val="90000"/>
            </a:lnSpc>
            <a:spcBef>
              <a:spcPct val="0"/>
            </a:spcBef>
            <a:spcAft>
              <a:spcPct val="35000"/>
            </a:spcAft>
            <a:buNone/>
          </a:pPr>
          <a:r>
            <a:rPr lang="en-CA" sz="800" b="1" i="0" kern="1200"/>
            <a:t>Forming Powerful Guiding Coalitions</a:t>
          </a:r>
        </a:p>
        <a:p>
          <a:pPr marL="0" lvl="0" indent="0" algn="l" defTabSz="355600">
            <a:lnSpc>
              <a:spcPct val="90000"/>
            </a:lnSpc>
            <a:spcBef>
              <a:spcPct val="0"/>
            </a:spcBef>
            <a:spcAft>
              <a:spcPct val="35000"/>
            </a:spcAft>
            <a:buNone/>
          </a:pPr>
          <a:r>
            <a:rPr lang="en-CA" sz="800" b="0" i="0" kern="1200"/>
            <a:t>Analysing the potential change leaders in  the firm and also main shakreholders. </a:t>
          </a:r>
        </a:p>
      </dsp:txBody>
      <dsp:txXfrm rot="10800000">
        <a:off x="0" y="1321047"/>
        <a:ext cx="6145619" cy="851464"/>
      </dsp:txXfrm>
    </dsp:sp>
    <dsp:sp modelId="{01FF7F5A-09E4-41E8-8E8B-265A6347F096}">
      <dsp:nvSpPr>
        <dsp:cNvPr id="0" name=""/>
        <dsp:cNvSpPr/>
      </dsp:nvSpPr>
      <dsp:spPr>
        <a:xfrm rot="10800000">
          <a:off x="0" y="2256"/>
          <a:ext cx="6145619" cy="1327857"/>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l" defTabSz="355600">
            <a:lnSpc>
              <a:spcPct val="90000"/>
            </a:lnSpc>
            <a:spcBef>
              <a:spcPct val="0"/>
            </a:spcBef>
            <a:spcAft>
              <a:spcPct val="35000"/>
            </a:spcAft>
            <a:buNone/>
          </a:pPr>
          <a:r>
            <a:rPr lang="en-CA" sz="800" kern="1200"/>
            <a:t>Create Urgency </a:t>
          </a:r>
        </a:p>
        <a:p>
          <a:pPr marL="0" lvl="0" indent="0" algn="l" defTabSz="355600">
            <a:lnSpc>
              <a:spcPct val="90000"/>
            </a:lnSpc>
            <a:spcBef>
              <a:spcPct val="0"/>
            </a:spcBef>
            <a:spcAft>
              <a:spcPct val="35000"/>
            </a:spcAft>
            <a:buNone/>
          </a:pPr>
          <a:r>
            <a:rPr lang="en-CA" sz="800" b="0" i="0" kern="1200"/>
            <a:t>Identifying the potential threats and the strategies that incorporate to mitigate those threats in the future. Furthermore, investigating the opportunites which can be implement by efficient interventions. </a:t>
          </a:r>
        </a:p>
        <a:p>
          <a:pPr marL="0" lvl="0" indent="0" algn="l" defTabSz="355600">
            <a:lnSpc>
              <a:spcPct val="90000"/>
            </a:lnSpc>
            <a:spcBef>
              <a:spcPct val="0"/>
            </a:spcBef>
            <a:spcAft>
              <a:spcPct val="35000"/>
            </a:spcAft>
            <a:buNone/>
          </a:pPr>
          <a:endParaRPr lang="en-CA" sz="800" kern="1200"/>
        </a:p>
      </dsp:txBody>
      <dsp:txXfrm rot="10800000">
        <a:off x="0" y="2256"/>
        <a:ext cx="6145619" cy="86280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A5C27EC-CA86-4C4C-A61D-D134E2C2E5EC}">
      <dsp:nvSpPr>
        <dsp:cNvPr id="0" name=""/>
        <dsp:cNvSpPr/>
      </dsp:nvSpPr>
      <dsp:spPr>
        <a:xfrm rot="16200000">
          <a:off x="-991756" y="995204"/>
          <a:ext cx="3200400" cy="1209991"/>
        </a:xfrm>
        <a:prstGeom prst="flowChartManualOperati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0" tIns="0" rIns="72652" bIns="0" numCol="1" spcCol="1270" anchor="ctr" anchorCtr="0">
          <a:noAutofit/>
        </a:bodyPr>
        <a:lstStyle/>
        <a:p>
          <a:pPr marL="0" lvl="0" indent="0" algn="ctr" defTabSz="488950">
            <a:lnSpc>
              <a:spcPct val="90000"/>
            </a:lnSpc>
            <a:spcBef>
              <a:spcPct val="0"/>
            </a:spcBef>
            <a:spcAft>
              <a:spcPct val="35000"/>
            </a:spcAft>
            <a:buNone/>
          </a:pPr>
          <a:r>
            <a:rPr lang="en-CA" sz="1100" kern="1200"/>
            <a:t>AWARENESS</a:t>
          </a:r>
        </a:p>
        <a:p>
          <a:pPr marL="0" lvl="0" indent="0" algn="ctr" defTabSz="488950">
            <a:lnSpc>
              <a:spcPct val="90000"/>
            </a:lnSpc>
            <a:spcBef>
              <a:spcPct val="0"/>
            </a:spcBef>
            <a:spcAft>
              <a:spcPct val="35000"/>
            </a:spcAft>
            <a:buNone/>
          </a:pPr>
          <a:r>
            <a:rPr lang="en-CA" sz="1100" kern="1200"/>
            <a:t>This helps to provide awareness to the people on importance of change in the society.</a:t>
          </a:r>
        </a:p>
      </dsp:txBody>
      <dsp:txXfrm rot="5400000">
        <a:off x="3448" y="640080"/>
        <a:ext cx="1209991" cy="1920240"/>
      </dsp:txXfrm>
    </dsp:sp>
    <dsp:sp modelId="{9BA1305B-9CC4-4071-93BD-1A3E77DC1292}">
      <dsp:nvSpPr>
        <dsp:cNvPr id="0" name=""/>
        <dsp:cNvSpPr/>
      </dsp:nvSpPr>
      <dsp:spPr>
        <a:xfrm rot="16200000">
          <a:off x="308984" y="995204"/>
          <a:ext cx="3200400" cy="1209991"/>
        </a:xfrm>
        <a:prstGeom prst="flowChartManualOperati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0" tIns="0" rIns="72652" bIns="0" numCol="1" spcCol="1270" anchor="ctr" anchorCtr="0">
          <a:noAutofit/>
        </a:bodyPr>
        <a:lstStyle/>
        <a:p>
          <a:pPr marL="0" lvl="0" indent="0" algn="ctr" defTabSz="488950">
            <a:lnSpc>
              <a:spcPct val="90000"/>
            </a:lnSpc>
            <a:spcBef>
              <a:spcPct val="0"/>
            </a:spcBef>
            <a:spcAft>
              <a:spcPct val="35000"/>
            </a:spcAft>
            <a:buNone/>
          </a:pPr>
          <a:r>
            <a:rPr lang="en-CA" sz="1100" kern="1200"/>
            <a:t>DESIRE </a:t>
          </a:r>
        </a:p>
        <a:p>
          <a:pPr marL="0" lvl="0" indent="0" algn="ctr" defTabSz="488950">
            <a:lnSpc>
              <a:spcPct val="90000"/>
            </a:lnSpc>
            <a:spcBef>
              <a:spcPct val="0"/>
            </a:spcBef>
            <a:spcAft>
              <a:spcPct val="35000"/>
            </a:spcAft>
            <a:buNone/>
          </a:pPr>
          <a:r>
            <a:rPr lang="en-CA" sz="1100" kern="1200"/>
            <a:t>The plan on the basis of which change has been implemented in the society through developing aims and objectives. </a:t>
          </a:r>
        </a:p>
      </dsp:txBody>
      <dsp:txXfrm rot="5400000">
        <a:off x="1304188" y="640080"/>
        <a:ext cx="1209991" cy="1920240"/>
      </dsp:txXfrm>
    </dsp:sp>
    <dsp:sp modelId="{8ED0A666-DA7F-4C51-864F-F8651E79231D}">
      <dsp:nvSpPr>
        <dsp:cNvPr id="0" name=""/>
        <dsp:cNvSpPr/>
      </dsp:nvSpPr>
      <dsp:spPr>
        <a:xfrm rot="16200000">
          <a:off x="1609725" y="995204"/>
          <a:ext cx="3200400" cy="1209991"/>
        </a:xfrm>
        <a:prstGeom prst="flowChartManualOperati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0" tIns="0" rIns="72652" bIns="0" numCol="1" spcCol="1270" anchor="ctr" anchorCtr="0">
          <a:noAutofit/>
        </a:bodyPr>
        <a:lstStyle/>
        <a:p>
          <a:pPr marL="0" lvl="0" indent="0" algn="ctr" defTabSz="488950">
            <a:lnSpc>
              <a:spcPct val="90000"/>
            </a:lnSpc>
            <a:spcBef>
              <a:spcPct val="0"/>
            </a:spcBef>
            <a:spcAft>
              <a:spcPct val="35000"/>
            </a:spcAft>
            <a:buNone/>
          </a:pPr>
          <a:r>
            <a:rPr lang="en-CA" sz="1100" kern="1200"/>
            <a:t>KNOWLEDGE</a:t>
          </a:r>
        </a:p>
        <a:p>
          <a:pPr marL="0" lvl="0" indent="0" algn="ctr" defTabSz="488950">
            <a:lnSpc>
              <a:spcPct val="90000"/>
            </a:lnSpc>
            <a:spcBef>
              <a:spcPct val="0"/>
            </a:spcBef>
            <a:spcAft>
              <a:spcPct val="35000"/>
            </a:spcAft>
            <a:buNone/>
          </a:pPr>
          <a:endParaRPr lang="en-CA" sz="1100" kern="1200"/>
        </a:p>
        <a:p>
          <a:pPr marL="0" lvl="0" indent="0" algn="ctr" defTabSz="488950">
            <a:lnSpc>
              <a:spcPct val="90000"/>
            </a:lnSpc>
            <a:spcBef>
              <a:spcPct val="0"/>
            </a:spcBef>
            <a:spcAft>
              <a:spcPct val="35000"/>
            </a:spcAft>
            <a:buNone/>
          </a:pPr>
          <a:r>
            <a:rPr lang="en-CA" sz="1100" kern="1200"/>
            <a:t>Develop knowledge in what way the change can implemetned in the society by the organisation. </a:t>
          </a:r>
        </a:p>
      </dsp:txBody>
      <dsp:txXfrm rot="5400000">
        <a:off x="2604929" y="640080"/>
        <a:ext cx="1209991" cy="1920240"/>
      </dsp:txXfrm>
    </dsp:sp>
    <dsp:sp modelId="{6E0CF246-E821-44CB-AED2-CB5CFAE946FA}">
      <dsp:nvSpPr>
        <dsp:cNvPr id="0" name=""/>
        <dsp:cNvSpPr/>
      </dsp:nvSpPr>
      <dsp:spPr>
        <a:xfrm rot="16200000">
          <a:off x="2910465" y="995204"/>
          <a:ext cx="3200400" cy="1209991"/>
        </a:xfrm>
        <a:prstGeom prst="flowChartManualOperati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0" tIns="0" rIns="72652" bIns="0" numCol="1" spcCol="1270" anchor="ctr" anchorCtr="0">
          <a:noAutofit/>
        </a:bodyPr>
        <a:lstStyle/>
        <a:p>
          <a:pPr marL="0" lvl="0" indent="0" algn="ctr" defTabSz="488950">
            <a:lnSpc>
              <a:spcPct val="90000"/>
            </a:lnSpc>
            <a:spcBef>
              <a:spcPct val="0"/>
            </a:spcBef>
            <a:spcAft>
              <a:spcPct val="35000"/>
            </a:spcAft>
            <a:buNone/>
          </a:pPr>
          <a:r>
            <a:rPr lang="en-CA" sz="1100" kern="1200"/>
            <a:t>ABILITY </a:t>
          </a:r>
        </a:p>
        <a:p>
          <a:pPr marL="0" lvl="0" indent="0" algn="ctr" defTabSz="488950">
            <a:lnSpc>
              <a:spcPct val="90000"/>
            </a:lnSpc>
            <a:spcBef>
              <a:spcPct val="0"/>
            </a:spcBef>
            <a:spcAft>
              <a:spcPct val="35000"/>
            </a:spcAft>
            <a:buNone/>
          </a:pPr>
          <a:endParaRPr lang="en-CA" sz="1100" kern="1200"/>
        </a:p>
        <a:p>
          <a:pPr marL="0" lvl="0" indent="0" algn="ctr" defTabSz="488950">
            <a:lnSpc>
              <a:spcPct val="90000"/>
            </a:lnSpc>
            <a:spcBef>
              <a:spcPct val="0"/>
            </a:spcBef>
            <a:spcAft>
              <a:spcPct val="35000"/>
            </a:spcAft>
            <a:buNone/>
          </a:pPr>
          <a:r>
            <a:rPr lang="en-CA" sz="1100" kern="1200"/>
            <a:t>This helps to explain the behaviour and skills that benefit while implementing project </a:t>
          </a:r>
        </a:p>
      </dsp:txBody>
      <dsp:txXfrm rot="5400000">
        <a:off x="3905669" y="640080"/>
        <a:ext cx="1209991" cy="1920240"/>
      </dsp:txXfrm>
    </dsp:sp>
    <dsp:sp modelId="{6F003F06-34CC-4BC9-8B9F-5AFBB1AD3662}">
      <dsp:nvSpPr>
        <dsp:cNvPr id="0" name=""/>
        <dsp:cNvSpPr/>
      </dsp:nvSpPr>
      <dsp:spPr>
        <a:xfrm rot="16200000">
          <a:off x="4211206" y="995204"/>
          <a:ext cx="3200400" cy="1209991"/>
        </a:xfrm>
        <a:prstGeom prst="flowChartManualOperati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0" tIns="0" rIns="72652" bIns="0" numCol="1" spcCol="1270" anchor="ctr" anchorCtr="0">
          <a:noAutofit/>
        </a:bodyPr>
        <a:lstStyle/>
        <a:p>
          <a:pPr marL="0" lvl="0" indent="0" algn="ctr" defTabSz="488950">
            <a:lnSpc>
              <a:spcPct val="90000"/>
            </a:lnSpc>
            <a:spcBef>
              <a:spcPct val="0"/>
            </a:spcBef>
            <a:spcAft>
              <a:spcPct val="35000"/>
            </a:spcAft>
            <a:buNone/>
          </a:pPr>
          <a:r>
            <a:rPr lang="en-CA" sz="1100" kern="1200"/>
            <a:t>REINFORCEMENT </a:t>
          </a:r>
        </a:p>
        <a:p>
          <a:pPr marL="0" lvl="0" indent="0" algn="ctr" defTabSz="488950">
            <a:lnSpc>
              <a:spcPct val="90000"/>
            </a:lnSpc>
            <a:spcBef>
              <a:spcPct val="0"/>
            </a:spcBef>
            <a:spcAft>
              <a:spcPct val="35000"/>
            </a:spcAft>
            <a:buNone/>
          </a:pPr>
          <a:endParaRPr lang="en-CA" sz="1100" kern="1200"/>
        </a:p>
        <a:p>
          <a:pPr marL="0" lvl="0" indent="0" algn="ctr" defTabSz="488950">
            <a:lnSpc>
              <a:spcPct val="90000"/>
            </a:lnSpc>
            <a:spcBef>
              <a:spcPct val="0"/>
            </a:spcBef>
            <a:spcAft>
              <a:spcPct val="35000"/>
            </a:spcAft>
            <a:buNone/>
          </a:pPr>
          <a:r>
            <a:rPr lang="en-CA" sz="1100" kern="1200"/>
            <a:t>This step of ADKAR change model benefit to create the stick of change in the project of the company. </a:t>
          </a:r>
        </a:p>
      </dsp:txBody>
      <dsp:txXfrm rot="5400000">
        <a:off x="5206410" y="640080"/>
        <a:ext cx="1209991" cy="192024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DEBB1E4-162A-4792-BC7E-06DD0B6FE2D0}">
      <dsp:nvSpPr>
        <dsp:cNvPr id="0" name=""/>
        <dsp:cNvSpPr/>
      </dsp:nvSpPr>
      <dsp:spPr>
        <a:xfrm>
          <a:off x="274288" y="0"/>
          <a:ext cx="5057775" cy="5057775"/>
        </a:xfrm>
        <a:prstGeom prst="triangl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82F92FB-98F4-4AC5-9239-8C8BD021731E}">
      <dsp:nvSpPr>
        <dsp:cNvPr id="0" name=""/>
        <dsp:cNvSpPr/>
      </dsp:nvSpPr>
      <dsp:spPr>
        <a:xfrm>
          <a:off x="2595945" y="507850"/>
          <a:ext cx="3702015" cy="847732"/>
        </a:xfrm>
        <a:prstGeom prst="round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CA" sz="800" kern="1200"/>
            <a:t>Awareness </a:t>
          </a:r>
        </a:p>
        <a:p>
          <a:pPr marL="0" lvl="0" indent="0" algn="ctr" defTabSz="355600">
            <a:lnSpc>
              <a:spcPct val="90000"/>
            </a:lnSpc>
            <a:spcBef>
              <a:spcPct val="0"/>
            </a:spcBef>
            <a:spcAft>
              <a:spcPct val="35000"/>
            </a:spcAft>
            <a:buNone/>
          </a:pPr>
          <a:r>
            <a:rPr lang="en-CA" sz="800" kern="1200"/>
            <a:t>There are several cardiac patients in the United Kingdom and due to which current pandemic situation these patients suffering a lot from the past year. The motorcycle ambulance has now become very essential in order to provide fastest service to all the cardiac patients so that people can feel safe and secure in this critical situation. </a:t>
          </a:r>
        </a:p>
      </dsp:txBody>
      <dsp:txXfrm>
        <a:off x="2637328" y="549233"/>
        <a:ext cx="3619249" cy="764966"/>
      </dsp:txXfrm>
    </dsp:sp>
    <dsp:sp modelId="{A6F24E84-825D-4763-8634-13B31B85719B}">
      <dsp:nvSpPr>
        <dsp:cNvPr id="0" name=""/>
        <dsp:cNvSpPr/>
      </dsp:nvSpPr>
      <dsp:spPr>
        <a:xfrm>
          <a:off x="2636201" y="1413371"/>
          <a:ext cx="3621503" cy="764756"/>
        </a:xfrm>
        <a:prstGeom prst="round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CA" sz="800" kern="1200"/>
            <a:t>Desire </a:t>
          </a:r>
        </a:p>
        <a:p>
          <a:pPr marL="0" lvl="0" indent="0" algn="ctr" defTabSz="355600">
            <a:lnSpc>
              <a:spcPct val="90000"/>
            </a:lnSpc>
            <a:spcBef>
              <a:spcPct val="0"/>
            </a:spcBef>
            <a:spcAft>
              <a:spcPct val="35000"/>
            </a:spcAft>
            <a:buNone/>
          </a:pPr>
          <a:r>
            <a:rPr lang="en-CA" sz="800" kern="1200"/>
            <a:t>The Pharmacy2u Company plan to develop a communication platform on which cardiac patient’s family member quickly informed for motorcycle only through one click on Application. The location of the area automatically present to the driver and within 5 to 10 mints the motorcycle ambulance reach to the consumer’s place. </a:t>
          </a:r>
        </a:p>
      </dsp:txBody>
      <dsp:txXfrm>
        <a:off x="2673533" y="1450703"/>
        <a:ext cx="3546839" cy="690092"/>
      </dsp:txXfrm>
    </dsp:sp>
    <dsp:sp modelId="{128FB357-5C62-422F-8140-D8E56866D9AF}">
      <dsp:nvSpPr>
        <dsp:cNvPr id="0" name=""/>
        <dsp:cNvSpPr/>
      </dsp:nvSpPr>
      <dsp:spPr>
        <a:xfrm>
          <a:off x="2647264" y="2235917"/>
          <a:ext cx="3599378" cy="698729"/>
        </a:xfrm>
        <a:prstGeom prst="round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CA" sz="800" kern="1200"/>
            <a:t>Knowledge </a:t>
          </a:r>
        </a:p>
        <a:p>
          <a:pPr marL="0" lvl="0" indent="0" algn="ctr" defTabSz="355600">
            <a:lnSpc>
              <a:spcPct val="90000"/>
            </a:lnSpc>
            <a:spcBef>
              <a:spcPct val="0"/>
            </a:spcBef>
            <a:spcAft>
              <a:spcPct val="35000"/>
            </a:spcAft>
            <a:buNone/>
          </a:pPr>
          <a:r>
            <a:rPr lang="en-CA" sz="800" kern="1200"/>
            <a:t>The motorcycle ambulance is already running in India and South Africa, the population of the company are very satisfied with this innovation because it not only provide ambulance on motorcycle but also provide emergency doctors through online and offline platform.</a:t>
          </a:r>
        </a:p>
      </dsp:txBody>
      <dsp:txXfrm>
        <a:off x="2681373" y="2270026"/>
        <a:ext cx="3531160" cy="630511"/>
      </dsp:txXfrm>
    </dsp:sp>
    <dsp:sp modelId="{E661C3E8-E580-4B49-991F-E47171FC432A}">
      <dsp:nvSpPr>
        <dsp:cNvPr id="0" name=""/>
        <dsp:cNvSpPr/>
      </dsp:nvSpPr>
      <dsp:spPr>
        <a:xfrm>
          <a:off x="2607649" y="2992436"/>
          <a:ext cx="3678608" cy="652539"/>
        </a:xfrm>
        <a:prstGeom prst="round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CA" sz="800" kern="1200"/>
            <a:t> Ability </a:t>
          </a:r>
        </a:p>
        <a:p>
          <a:pPr marL="0" lvl="0" indent="0" algn="ctr" defTabSz="355600">
            <a:lnSpc>
              <a:spcPct val="90000"/>
            </a:lnSpc>
            <a:spcBef>
              <a:spcPct val="0"/>
            </a:spcBef>
            <a:spcAft>
              <a:spcPct val="35000"/>
            </a:spcAft>
            <a:buNone/>
          </a:pPr>
          <a:r>
            <a:rPr lang="en-CA" sz="800" kern="1200"/>
            <a:t>The Pharmacy2u Company provide trainings to the employees and other stakeholders in order to create the different technical, professional and analytical skills which further benefits to improve the different weakness from the project. </a:t>
          </a:r>
        </a:p>
      </dsp:txBody>
      <dsp:txXfrm>
        <a:off x="2639503" y="3024290"/>
        <a:ext cx="3614900" cy="588831"/>
      </dsp:txXfrm>
    </dsp:sp>
    <dsp:sp modelId="{1041108C-1AB3-4963-B3FC-11C6DD762FEF}">
      <dsp:nvSpPr>
        <dsp:cNvPr id="0" name=""/>
        <dsp:cNvSpPr/>
      </dsp:nvSpPr>
      <dsp:spPr>
        <a:xfrm>
          <a:off x="2628212" y="3702765"/>
          <a:ext cx="3637480" cy="789370"/>
        </a:xfrm>
        <a:prstGeom prst="round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CA" sz="800" kern="1200"/>
            <a:t>Reinforcement </a:t>
          </a:r>
        </a:p>
        <a:p>
          <a:pPr marL="0" lvl="0" indent="0" algn="ctr" defTabSz="355600">
            <a:lnSpc>
              <a:spcPct val="90000"/>
            </a:lnSpc>
            <a:spcBef>
              <a:spcPct val="0"/>
            </a:spcBef>
            <a:spcAft>
              <a:spcPct val="35000"/>
            </a:spcAft>
            <a:buNone/>
          </a:pPr>
          <a:r>
            <a:rPr lang="en-CA" sz="800" kern="1200"/>
            <a:t>The Pharmacy2u develop effective knowledge from the performance of motorcycle ambulance in India and South Africa in order to learn mistakes that are now becoming barrier to increase their business and implement strategies on the basis of current situation of the country. </a:t>
          </a:r>
        </a:p>
      </dsp:txBody>
      <dsp:txXfrm>
        <a:off x="2666746" y="3741299"/>
        <a:ext cx="3560412" cy="712302"/>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BA8B4F7-D33E-4CE3-AD1C-21491821E945}">
      <dsp:nvSpPr>
        <dsp:cNvPr id="0" name=""/>
        <dsp:cNvSpPr/>
      </dsp:nvSpPr>
      <dsp:spPr>
        <a:xfrm rot="16200000">
          <a:off x="695324" y="-695324"/>
          <a:ext cx="1733550" cy="3124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CA" sz="800" kern="1200"/>
            <a:t>Strengths</a:t>
          </a:r>
        </a:p>
        <a:p>
          <a:pPr marL="0" lvl="0" indent="0" algn="ctr" defTabSz="355600">
            <a:lnSpc>
              <a:spcPct val="90000"/>
            </a:lnSpc>
            <a:spcBef>
              <a:spcPct val="0"/>
            </a:spcBef>
            <a:spcAft>
              <a:spcPct val="35000"/>
            </a:spcAft>
            <a:buNone/>
          </a:pPr>
          <a:r>
            <a:rPr lang="en-CA" sz="800" kern="1200"/>
            <a:t>As the project manager my biggest strength was that i have 10 years experience as a project manager due to which i know different techniques and skills for proposing and implementing project in order to create change in the society. </a:t>
          </a:r>
        </a:p>
        <a:p>
          <a:pPr marL="0" lvl="0" indent="0" algn="ctr" defTabSz="355600">
            <a:lnSpc>
              <a:spcPct val="90000"/>
            </a:lnSpc>
            <a:spcBef>
              <a:spcPct val="0"/>
            </a:spcBef>
            <a:spcAft>
              <a:spcPct val="35000"/>
            </a:spcAft>
            <a:buNone/>
          </a:pPr>
          <a:r>
            <a:rPr lang="en-CA" sz="800" kern="1200"/>
            <a:t>furthermore, i have strong leadership skill that helped me engage all stakeholders at one platform which benefited to attain the aims and objective of this research  </a:t>
          </a:r>
        </a:p>
        <a:p>
          <a:pPr marL="0" lvl="0" indent="0" algn="ctr" defTabSz="355600">
            <a:lnSpc>
              <a:spcPct val="90000"/>
            </a:lnSpc>
            <a:spcBef>
              <a:spcPct val="0"/>
            </a:spcBef>
            <a:spcAft>
              <a:spcPct val="35000"/>
            </a:spcAft>
            <a:buNone/>
          </a:pPr>
          <a:endParaRPr lang="en-CA" sz="800" kern="1200"/>
        </a:p>
      </dsp:txBody>
      <dsp:txXfrm rot="5400000">
        <a:off x="-1" y="1"/>
        <a:ext cx="3124200" cy="1300162"/>
      </dsp:txXfrm>
    </dsp:sp>
    <dsp:sp modelId="{11D23102-4832-4268-8FF1-4421AC9DB4F3}">
      <dsp:nvSpPr>
        <dsp:cNvPr id="0" name=""/>
        <dsp:cNvSpPr/>
      </dsp:nvSpPr>
      <dsp:spPr>
        <a:xfrm>
          <a:off x="3124200" y="0"/>
          <a:ext cx="3124200" cy="173355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CA" sz="800" kern="1200"/>
            <a:t>Weaknesses </a:t>
          </a:r>
        </a:p>
        <a:p>
          <a:pPr marL="0" lvl="0" indent="0" algn="ctr" defTabSz="355600">
            <a:lnSpc>
              <a:spcPct val="90000"/>
            </a:lnSpc>
            <a:spcBef>
              <a:spcPct val="0"/>
            </a:spcBef>
            <a:spcAft>
              <a:spcPct val="35000"/>
            </a:spcAft>
            <a:buNone/>
          </a:pPr>
          <a:r>
            <a:rPr lang="en-CA" sz="800" kern="1200"/>
            <a:t>it was very critical for me to manage the worklife balance as proposing and implementing project for the society is very sensitive for the company in which the biggest role of the project manager is to give 100 percent interest on the project only. furthermore due to current pandemic situation i didnot able to take huge feedback from the people before implementing project in order to analyse the people demand. </a:t>
          </a:r>
        </a:p>
      </dsp:txBody>
      <dsp:txXfrm>
        <a:off x="3124200" y="0"/>
        <a:ext cx="3124200" cy="1300162"/>
      </dsp:txXfrm>
    </dsp:sp>
    <dsp:sp modelId="{21D8F43E-D6C2-4001-8EC3-16171D719D3B}">
      <dsp:nvSpPr>
        <dsp:cNvPr id="0" name=""/>
        <dsp:cNvSpPr/>
      </dsp:nvSpPr>
      <dsp:spPr>
        <a:xfrm rot="10800000">
          <a:off x="0" y="1733550"/>
          <a:ext cx="3124200" cy="173355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CA" sz="800" kern="1200"/>
            <a:t>Opportunities </a:t>
          </a:r>
        </a:p>
        <a:p>
          <a:pPr marL="0" lvl="0" indent="0" algn="ctr" defTabSz="355600">
            <a:lnSpc>
              <a:spcPct val="90000"/>
            </a:lnSpc>
            <a:spcBef>
              <a:spcPct val="0"/>
            </a:spcBef>
            <a:spcAft>
              <a:spcPct val="35000"/>
            </a:spcAft>
            <a:buNone/>
          </a:pPr>
          <a:r>
            <a:rPr lang="en-CA" sz="800" kern="1200"/>
            <a:t>The bigeest opportunity  for me was that majority of the people was frightened to visit hospital due to COVID-19 so people prefer easy accessbility for improving their health. This opportunity helps me to promote motorcycle ambulance project to the people. </a:t>
          </a:r>
        </a:p>
      </dsp:txBody>
      <dsp:txXfrm rot="10800000">
        <a:off x="0" y="2166937"/>
        <a:ext cx="3124200" cy="1300162"/>
      </dsp:txXfrm>
    </dsp:sp>
    <dsp:sp modelId="{5BB79342-130D-46B3-9AAE-DF610B13E47A}">
      <dsp:nvSpPr>
        <dsp:cNvPr id="0" name=""/>
        <dsp:cNvSpPr/>
      </dsp:nvSpPr>
      <dsp:spPr>
        <a:xfrm rot="5400000">
          <a:off x="3819525" y="1038225"/>
          <a:ext cx="1733550" cy="3124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CA" sz="800" kern="1200"/>
            <a:t>Threats </a:t>
          </a:r>
        </a:p>
        <a:p>
          <a:pPr marL="0" lvl="0" indent="0" algn="ctr" defTabSz="355600">
            <a:lnSpc>
              <a:spcPct val="90000"/>
            </a:lnSpc>
            <a:spcBef>
              <a:spcPct val="0"/>
            </a:spcBef>
            <a:spcAft>
              <a:spcPct val="35000"/>
            </a:spcAft>
            <a:buNone/>
          </a:pPr>
          <a:r>
            <a:rPr lang="en-CA" sz="800" kern="1200"/>
            <a:t>The threat for me was to manage my personal and professional commitment at the same time. </a:t>
          </a:r>
        </a:p>
      </dsp:txBody>
      <dsp:txXfrm rot="-5400000">
        <a:off x="3124199" y="2166937"/>
        <a:ext cx="3124200" cy="1300162"/>
      </dsp:txXfrm>
    </dsp:sp>
    <dsp:sp modelId="{92BB492A-57D7-4946-9077-4F690BADB1A8}">
      <dsp:nvSpPr>
        <dsp:cNvPr id="0" name=""/>
        <dsp:cNvSpPr/>
      </dsp:nvSpPr>
      <dsp:spPr>
        <a:xfrm>
          <a:off x="2186939" y="1300162"/>
          <a:ext cx="1874520" cy="866775"/>
        </a:xfrm>
        <a:prstGeom prst="roundRect">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CA" sz="800" kern="1200"/>
            <a:t>SWOT</a:t>
          </a:r>
        </a:p>
      </dsp:txBody>
      <dsp:txXfrm>
        <a:off x="2229251" y="1342474"/>
        <a:ext cx="1789896" cy="782151"/>
      </dsp:txXfrm>
    </dsp:sp>
  </dsp:spTree>
</dsp:drawing>
</file>

<file path=word/diagrams/layout1.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List6">
  <dgm:title val=""/>
  <dgm:desc val=""/>
  <dgm:catLst>
    <dgm:cat type="list" pri="18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ptType="node" refType="h"/>
      <dgm:constr type="w" for="ch" ptType="node" refType="w"/>
      <dgm:constr type="primFontSz" for="ch" ptType="node" op="equ"/>
      <dgm:constr type="w" for="ch" forName="sibTrans" refType="w" fact="0.075"/>
    </dgm:constrLst>
    <dgm:ruleLst/>
    <dgm:forEach name="nodesForEach" axis="ch" ptType="node">
      <dgm:layoutNode name="node">
        <dgm:varLst>
          <dgm:bulletEnabled val="1"/>
        </dgm:varLst>
        <dgm:alg type="tx"/>
        <dgm:choose name="Name4">
          <dgm:if name="Name5" func="var" arg="dir" op="equ" val="norm">
            <dgm:shape xmlns:r="http://schemas.openxmlformats.org/officeDocument/2006/relationships" rot="-90" type="flowChartManualOperation" r:blip="">
              <dgm:adjLst/>
            </dgm:shape>
          </dgm:if>
          <dgm:else name="Name6">
            <dgm:shape xmlns:r="http://schemas.openxmlformats.org/officeDocument/2006/relationships" rot="90" type="flowChartManualOperation" r:blip="">
              <dgm:adjLst/>
            </dgm:shape>
          </dgm:else>
        </dgm:choose>
        <dgm:presOf axis="desOrSelf" ptType="node"/>
        <dgm:constrLst>
          <dgm:constr type="primFontSz" val="65"/>
          <dgm:constr type="tMarg"/>
          <dgm:constr type="bMarg"/>
          <dgm:constr type="lMarg" refType="primFontSz" fact="0.5"/>
          <dgm:constr type="rMarg" refType="lMarg"/>
        </dgm:constrLst>
        <dgm:ruleLst>
          <dgm:rule type="primFontSz" val="5" fact="NaN" max="NaN"/>
        </dgm:ruleLst>
      </dgm:layoutNode>
      <dgm:forEach name="sibTransForEach"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4.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88430D-FD0E-4D2F-97DA-8A46BB735DC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4575</Words>
  <Characters>26084</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Nurul Islam Rubel</dc:creator>
  <cp:keywords/>
  <dc:description/>
  <cp:lastModifiedBy>447413999168</cp:lastModifiedBy>
  <cp:revision>2</cp:revision>
  <dcterms:created xsi:type="dcterms:W3CDTF">2020-08-22T20:19:00Z</dcterms:created>
  <dcterms:modified xsi:type="dcterms:W3CDTF">2020-08-22T20:19:00Z</dcterms:modified>
</cp:coreProperties>
</file>