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52C9B" w14:textId="752F55C1" w:rsidR="00553D3A" w:rsidRDefault="00553D3A" w:rsidP="00553D3A">
      <w:pPr>
        <w:spacing w:before="280" w:after="280" w:line="360" w:lineRule="auto"/>
        <w:jc w:val="center"/>
        <w:rPr>
          <w:rFonts w:ascii="Times New Roman" w:eastAsia="Times New Roman" w:hAnsi="Times New Roman" w:cs="Times New Roman"/>
          <w:b/>
          <w:sz w:val="32"/>
          <w:szCs w:val="32"/>
          <w:lang w:eastAsia="en-GB"/>
        </w:rPr>
      </w:pPr>
      <w:r w:rsidRPr="00553D3A">
        <w:rPr>
          <w:rFonts w:ascii="Times New Roman" w:eastAsia="Times New Roman" w:hAnsi="Times New Roman" w:cs="Times New Roman"/>
          <w:b/>
          <w:sz w:val="32"/>
          <w:szCs w:val="32"/>
          <w:lang w:eastAsia="en-GB"/>
        </w:rPr>
        <w:t>BMIH6004 – Managing Hotel Administration</w:t>
      </w:r>
    </w:p>
    <w:p w14:paraId="33F9B258" w14:textId="0D3B9CBC" w:rsidR="00553D3A" w:rsidRDefault="00553D3A" w:rsidP="00553D3A">
      <w:pPr>
        <w:spacing w:before="280" w:after="280" w:line="360" w:lineRule="auto"/>
        <w:jc w:val="center"/>
        <w:rPr>
          <w:rFonts w:ascii="Times New Roman" w:eastAsia="Times New Roman" w:hAnsi="Times New Roman" w:cs="Times New Roman"/>
          <w:b/>
          <w:sz w:val="32"/>
          <w:szCs w:val="32"/>
          <w:lang w:eastAsia="en-GB"/>
        </w:rPr>
      </w:pPr>
    </w:p>
    <w:p w14:paraId="42F885B4" w14:textId="22E7FCA4" w:rsidR="00553D3A" w:rsidRDefault="00553D3A" w:rsidP="00553D3A">
      <w:pPr>
        <w:spacing w:before="280" w:after="280" w:line="360" w:lineRule="auto"/>
        <w:jc w:val="center"/>
        <w:rPr>
          <w:rFonts w:ascii="Times New Roman" w:eastAsia="Times New Roman" w:hAnsi="Times New Roman" w:cs="Times New Roman"/>
          <w:b/>
          <w:sz w:val="32"/>
          <w:szCs w:val="32"/>
          <w:lang w:eastAsia="en-GB"/>
        </w:rPr>
      </w:pPr>
    </w:p>
    <w:p w14:paraId="38D3F7B2" w14:textId="77777777" w:rsidR="000353C9" w:rsidRDefault="000353C9" w:rsidP="00553D3A">
      <w:pPr>
        <w:spacing w:before="280" w:after="280" w:line="360" w:lineRule="auto"/>
        <w:jc w:val="center"/>
        <w:rPr>
          <w:rFonts w:ascii="Times New Roman" w:eastAsia="Times New Roman" w:hAnsi="Times New Roman" w:cs="Times New Roman"/>
          <w:b/>
          <w:sz w:val="32"/>
          <w:szCs w:val="32"/>
          <w:lang w:eastAsia="en-GB"/>
        </w:rPr>
      </w:pPr>
    </w:p>
    <w:p w14:paraId="4BCEEFBE" w14:textId="3E926F7B" w:rsidR="00553D3A" w:rsidRDefault="00553D3A" w:rsidP="001624D2">
      <w:pPr>
        <w:spacing w:before="280" w:after="280" w:line="360" w:lineRule="auto"/>
        <w:jc w:val="center"/>
        <w:rPr>
          <w:rFonts w:ascii="Times New Roman" w:eastAsia="Times New Roman" w:hAnsi="Times New Roman" w:cs="Times New Roman"/>
          <w:b/>
          <w:sz w:val="36"/>
          <w:szCs w:val="36"/>
          <w:lang w:eastAsia="en-GB"/>
        </w:rPr>
      </w:pPr>
      <w:r w:rsidRPr="00553D3A">
        <w:rPr>
          <w:rFonts w:ascii="Times New Roman" w:eastAsia="Times New Roman" w:hAnsi="Times New Roman" w:cs="Times New Roman"/>
          <w:b/>
          <w:sz w:val="36"/>
          <w:szCs w:val="36"/>
          <w:lang w:eastAsia="en-GB"/>
        </w:rPr>
        <w:t>Component 1: Student Learning Log</w:t>
      </w:r>
    </w:p>
    <w:p w14:paraId="6CAB4E4F" w14:textId="77777777" w:rsidR="001624D2" w:rsidRDefault="001624D2" w:rsidP="001624D2">
      <w:pPr>
        <w:spacing w:before="100" w:beforeAutospacing="1" w:after="100" w:afterAutospacing="1" w:line="360" w:lineRule="auto"/>
        <w:jc w:val="center"/>
        <w:rPr>
          <w:rFonts w:ascii="Times New Roman" w:eastAsia="Times New Roman" w:hAnsi="Times New Roman" w:cs="Times New Roman"/>
          <w:b/>
          <w:sz w:val="28"/>
          <w:szCs w:val="28"/>
        </w:rPr>
      </w:pPr>
      <w:r w:rsidRPr="002F4A51">
        <w:rPr>
          <w:rFonts w:ascii="Times New Roman" w:eastAsia="Times New Roman" w:hAnsi="Times New Roman" w:cs="Times New Roman"/>
          <w:b/>
          <w:sz w:val="28"/>
          <w:szCs w:val="28"/>
        </w:rPr>
        <w:t>Title: Reflection on personal experience on 10-week Level 6 hotel placement at Rossington Hall</w:t>
      </w:r>
      <w:r>
        <w:rPr>
          <w:rFonts w:ascii="Times New Roman" w:eastAsia="Times New Roman" w:hAnsi="Times New Roman" w:cs="Times New Roman"/>
          <w:b/>
          <w:sz w:val="28"/>
          <w:szCs w:val="28"/>
        </w:rPr>
        <w:t>,</w:t>
      </w:r>
      <w:r w:rsidRPr="002F4A51">
        <w:rPr>
          <w:rFonts w:ascii="Times New Roman" w:eastAsia="Times New Roman" w:hAnsi="Times New Roman" w:cs="Times New Roman"/>
          <w:b/>
          <w:sz w:val="28"/>
          <w:szCs w:val="28"/>
        </w:rPr>
        <w:t xml:space="preserve"> Doncaster</w:t>
      </w:r>
    </w:p>
    <w:p w14:paraId="4588F88F" w14:textId="77777777" w:rsidR="001624D2" w:rsidRDefault="001624D2" w:rsidP="001624D2">
      <w:pPr>
        <w:spacing w:before="280" w:after="280" w:line="360" w:lineRule="auto"/>
        <w:rPr>
          <w:rFonts w:ascii="Times New Roman" w:eastAsia="Times New Roman" w:hAnsi="Times New Roman" w:cs="Times New Roman"/>
          <w:b/>
          <w:sz w:val="36"/>
          <w:szCs w:val="36"/>
          <w:lang w:eastAsia="en-GB"/>
        </w:rPr>
      </w:pPr>
    </w:p>
    <w:p w14:paraId="53F0B3A8" w14:textId="54290A59" w:rsidR="00553D3A" w:rsidRDefault="00553D3A" w:rsidP="00553D3A">
      <w:pPr>
        <w:spacing w:before="280" w:after="280" w:line="360" w:lineRule="auto"/>
        <w:jc w:val="center"/>
        <w:rPr>
          <w:rFonts w:ascii="Times New Roman" w:eastAsia="Times New Roman" w:hAnsi="Times New Roman" w:cs="Times New Roman"/>
          <w:b/>
          <w:sz w:val="36"/>
          <w:szCs w:val="36"/>
          <w:lang w:eastAsia="en-GB"/>
        </w:rPr>
      </w:pPr>
    </w:p>
    <w:p w14:paraId="457EDBC3" w14:textId="2EC1A31B" w:rsidR="00553D3A" w:rsidRDefault="00553D3A" w:rsidP="00553D3A">
      <w:pPr>
        <w:spacing w:before="280" w:after="280" w:line="360" w:lineRule="auto"/>
        <w:jc w:val="center"/>
        <w:rPr>
          <w:rFonts w:ascii="Times New Roman" w:eastAsia="Times New Roman" w:hAnsi="Times New Roman" w:cs="Times New Roman"/>
          <w:b/>
          <w:sz w:val="36"/>
          <w:szCs w:val="36"/>
          <w:lang w:eastAsia="en-GB"/>
        </w:rPr>
      </w:pPr>
    </w:p>
    <w:p w14:paraId="559AFF6D" w14:textId="3645D06A" w:rsidR="00553D3A" w:rsidRDefault="00553D3A" w:rsidP="00553D3A">
      <w:pPr>
        <w:spacing w:before="280" w:after="280" w:line="360" w:lineRule="auto"/>
        <w:jc w:val="center"/>
        <w:rPr>
          <w:rFonts w:ascii="Times New Roman" w:eastAsia="Times New Roman" w:hAnsi="Times New Roman" w:cs="Times New Roman"/>
          <w:b/>
          <w:sz w:val="36"/>
          <w:szCs w:val="36"/>
          <w:lang w:eastAsia="en-GB"/>
        </w:rPr>
      </w:pPr>
    </w:p>
    <w:p w14:paraId="2F5947DA" w14:textId="0F264BC4" w:rsidR="00553D3A" w:rsidRDefault="00553D3A" w:rsidP="00553D3A">
      <w:pPr>
        <w:spacing w:before="280" w:after="280" w:line="360" w:lineRule="auto"/>
        <w:jc w:val="center"/>
        <w:rPr>
          <w:rFonts w:ascii="Times New Roman" w:eastAsia="Times New Roman" w:hAnsi="Times New Roman" w:cs="Times New Roman"/>
          <w:b/>
          <w:sz w:val="36"/>
          <w:szCs w:val="36"/>
          <w:lang w:eastAsia="en-GB"/>
        </w:rPr>
      </w:pPr>
    </w:p>
    <w:p w14:paraId="4B356250" w14:textId="5A09752C" w:rsidR="00553D3A" w:rsidRDefault="00553D3A" w:rsidP="00553D3A">
      <w:pPr>
        <w:spacing w:before="280" w:after="280" w:line="360" w:lineRule="auto"/>
        <w:jc w:val="center"/>
        <w:rPr>
          <w:rFonts w:ascii="Times New Roman" w:eastAsia="Times New Roman" w:hAnsi="Times New Roman" w:cs="Times New Roman"/>
          <w:b/>
          <w:sz w:val="36"/>
          <w:szCs w:val="36"/>
          <w:lang w:eastAsia="en-GB"/>
        </w:rPr>
      </w:pPr>
    </w:p>
    <w:p w14:paraId="16F3C3AC" w14:textId="20A66053" w:rsidR="00553D3A" w:rsidRDefault="00553D3A" w:rsidP="001624D2">
      <w:pPr>
        <w:spacing w:before="280" w:after="280" w:line="360" w:lineRule="auto"/>
        <w:rPr>
          <w:rFonts w:ascii="Times New Roman" w:eastAsia="Times New Roman" w:hAnsi="Times New Roman" w:cs="Times New Roman"/>
          <w:b/>
          <w:sz w:val="36"/>
          <w:szCs w:val="36"/>
          <w:lang w:eastAsia="en-GB"/>
        </w:rPr>
      </w:pPr>
    </w:p>
    <w:p w14:paraId="29CA0487" w14:textId="1FC72808" w:rsidR="00553D3A" w:rsidRDefault="00553D3A" w:rsidP="001624D2">
      <w:pPr>
        <w:spacing w:before="280" w:after="280" w:line="276" w:lineRule="auto"/>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Student name: Mihaela Suruianu</w:t>
      </w:r>
    </w:p>
    <w:p w14:paraId="36577234" w14:textId="24E1FEC5" w:rsidR="00553D3A" w:rsidRDefault="00553D3A" w:rsidP="001624D2">
      <w:pPr>
        <w:spacing w:before="280" w:after="280" w:line="276" w:lineRule="auto"/>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Student ID: 2226557</w:t>
      </w:r>
    </w:p>
    <w:p w14:paraId="0CF79706" w14:textId="7E5A8D65" w:rsidR="00553D3A" w:rsidRDefault="00553D3A" w:rsidP="001624D2">
      <w:pPr>
        <w:spacing w:before="280" w:after="280" w:line="276" w:lineRule="auto"/>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Lecturer`s name: Giulia </w:t>
      </w:r>
      <w:proofErr w:type="spellStart"/>
      <w:r>
        <w:rPr>
          <w:rFonts w:ascii="Times New Roman" w:eastAsia="Times New Roman" w:hAnsi="Times New Roman" w:cs="Times New Roman"/>
          <w:b/>
          <w:sz w:val="28"/>
          <w:szCs w:val="28"/>
          <w:lang w:eastAsia="en-GB"/>
        </w:rPr>
        <w:t>Chifari</w:t>
      </w:r>
      <w:proofErr w:type="spellEnd"/>
    </w:p>
    <w:p w14:paraId="5D86C9EF" w14:textId="77777777" w:rsidR="001624D2" w:rsidRPr="001624D2" w:rsidRDefault="001624D2" w:rsidP="001624D2">
      <w:pPr>
        <w:spacing w:line="360" w:lineRule="auto"/>
        <w:jc w:val="both"/>
        <w:rPr>
          <w:rFonts w:ascii="Times New Roman" w:eastAsia="Calibri" w:hAnsi="Times New Roman" w:cs="Times New Roman"/>
          <w:b/>
          <w:bCs/>
          <w:sz w:val="28"/>
          <w:szCs w:val="28"/>
        </w:rPr>
      </w:pPr>
      <w:r w:rsidRPr="001624D2">
        <w:rPr>
          <w:rFonts w:ascii="Times New Roman" w:eastAsia="Calibri" w:hAnsi="Times New Roman" w:cs="Times New Roman"/>
          <w:b/>
          <w:bCs/>
          <w:sz w:val="28"/>
          <w:szCs w:val="28"/>
        </w:rPr>
        <w:lastRenderedPageBreak/>
        <w:t>AI acknowledgement</w:t>
      </w:r>
    </w:p>
    <w:p w14:paraId="16FDC685" w14:textId="77777777" w:rsidR="001624D2" w:rsidRPr="001624D2" w:rsidRDefault="001624D2" w:rsidP="001624D2">
      <w:pPr>
        <w:spacing w:line="360" w:lineRule="auto"/>
        <w:jc w:val="both"/>
        <w:rPr>
          <w:rFonts w:ascii="Times New Roman" w:eastAsia="Calibri" w:hAnsi="Times New Roman" w:cs="Times New Roman"/>
          <w:sz w:val="24"/>
          <w:szCs w:val="24"/>
        </w:rPr>
      </w:pPr>
      <w:bookmarkStart w:id="0" w:name="_Hlk200878475"/>
      <w:r w:rsidRPr="001624D2">
        <w:rPr>
          <w:rFonts w:ascii="Times New Roman" w:eastAsia="Calibri" w:hAnsi="Times New Roman" w:cs="Times New Roman"/>
          <w:sz w:val="24"/>
          <w:szCs w:val="24"/>
        </w:rPr>
        <w:t>I acknowledge using Grammarly (</w:t>
      </w:r>
      <w:hyperlink r:id="rId4" w:history="1">
        <w:r w:rsidRPr="001624D2">
          <w:rPr>
            <w:rFonts w:ascii="Times New Roman" w:eastAsia="Calibri" w:hAnsi="Times New Roman" w:cs="Times New Roman"/>
            <w:color w:val="0000FF"/>
            <w:sz w:val="24"/>
            <w:szCs w:val="24"/>
            <w:u w:val="single"/>
          </w:rPr>
          <w:t>http://www.grammarly.com</w:t>
        </w:r>
      </w:hyperlink>
      <w:r w:rsidRPr="001624D2">
        <w:rPr>
          <w:rFonts w:ascii="Times New Roman" w:eastAsia="Calibri" w:hAnsi="Times New Roman" w:cs="Times New Roman"/>
          <w:sz w:val="24"/>
          <w:szCs w:val="24"/>
        </w:rPr>
        <w:t xml:space="preserve">) daily when working on my assignment. I used the following prompt: Please review the text for readability and grammar. </w:t>
      </w:r>
    </w:p>
    <w:p w14:paraId="20B596FD" w14:textId="77777777" w:rsidR="001624D2" w:rsidRPr="001624D2" w:rsidRDefault="001624D2" w:rsidP="001624D2">
      <w:pPr>
        <w:spacing w:line="360" w:lineRule="auto"/>
        <w:jc w:val="both"/>
        <w:rPr>
          <w:rFonts w:ascii="Times New Roman" w:eastAsia="Calibri" w:hAnsi="Times New Roman" w:cs="Times New Roman"/>
          <w:sz w:val="24"/>
          <w:szCs w:val="24"/>
        </w:rPr>
      </w:pPr>
      <w:r w:rsidRPr="001624D2">
        <w:rPr>
          <w:rFonts w:ascii="Times New Roman" w:eastAsia="Calibri" w:hAnsi="Times New Roman" w:cs="Times New Roman"/>
          <w:sz w:val="24"/>
          <w:szCs w:val="24"/>
        </w:rPr>
        <w:t xml:space="preserve">I confirm that I have not presented any AI-generated text as my work. I confirm that I have copies of my drafts, notes, and other resources I used before and after using AI tools, which I may be asked to provide as evidence. </w:t>
      </w:r>
      <w:bookmarkEnd w:id="0"/>
    </w:p>
    <w:p w14:paraId="72EF6183" w14:textId="647CC850"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221D8A4B" w14:textId="624F21EE"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10D59AA1" w14:textId="6D99CCEE"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4057BA60" w14:textId="25364E0C"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2F5CEA97" w14:textId="1AA08098"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1A72039D" w14:textId="230160F3"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06F105A0" w14:textId="67717934"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0743B4EF" w14:textId="4B80DDA9"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29C47603" w14:textId="70F00DDB"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44507050" w14:textId="5CF17A50"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36EE3351" w14:textId="6B33859C"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3299B40C" w14:textId="77777777"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0E281428" w14:textId="77777777" w:rsidR="001624D2" w:rsidRPr="00553D3A" w:rsidRDefault="001624D2" w:rsidP="00553D3A">
      <w:pPr>
        <w:spacing w:before="280" w:after="280" w:line="360" w:lineRule="auto"/>
        <w:rPr>
          <w:rFonts w:ascii="Times New Roman" w:eastAsia="Times New Roman" w:hAnsi="Times New Roman" w:cs="Times New Roman"/>
          <w:b/>
          <w:sz w:val="28"/>
          <w:szCs w:val="28"/>
          <w:lang w:eastAsia="en-GB"/>
        </w:rPr>
      </w:pPr>
    </w:p>
    <w:p w14:paraId="07877CE0" w14:textId="77777777" w:rsidR="00553D3A" w:rsidRPr="00553D3A" w:rsidRDefault="00553D3A" w:rsidP="00553D3A">
      <w:pPr>
        <w:keepNext/>
        <w:keepLines/>
        <w:spacing w:before="280" w:after="280" w:line="360" w:lineRule="auto"/>
        <w:jc w:val="center"/>
        <w:rPr>
          <w:rFonts w:ascii="Times New Roman" w:eastAsia="Times New Roman" w:hAnsi="Times New Roman" w:cs="Times New Roman"/>
          <w:b/>
          <w:color w:val="000000"/>
          <w:sz w:val="24"/>
          <w:szCs w:val="24"/>
          <w:lang w:eastAsia="en-GB"/>
        </w:rPr>
      </w:pPr>
      <w:r w:rsidRPr="00553D3A">
        <w:rPr>
          <w:rFonts w:ascii="Times New Roman" w:eastAsia="Times New Roman" w:hAnsi="Times New Roman" w:cs="Times New Roman"/>
          <w:b/>
          <w:color w:val="000000"/>
          <w:sz w:val="24"/>
          <w:szCs w:val="24"/>
          <w:lang w:eastAsia="en-GB"/>
        </w:rPr>
        <w:lastRenderedPageBreak/>
        <w:t>Table of Contents</w:t>
      </w:r>
    </w:p>
    <w:p w14:paraId="73CE405D" w14:textId="77777777" w:rsidR="00553D3A" w:rsidRPr="00553D3A" w:rsidRDefault="00553D3A"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r w:rsidRPr="00553D3A">
        <w:rPr>
          <w:rFonts w:ascii="Arial" w:eastAsia="Arial" w:hAnsi="Arial" w:cs="Arial"/>
          <w:lang w:eastAsia="en-GB"/>
        </w:rPr>
        <w:fldChar w:fldCharType="begin"/>
      </w:r>
      <w:r w:rsidRPr="00553D3A">
        <w:rPr>
          <w:rFonts w:ascii="Arial" w:eastAsia="Arial" w:hAnsi="Arial" w:cs="Arial"/>
          <w:lang w:eastAsia="en-GB"/>
        </w:rPr>
        <w:instrText xml:space="preserve"> TOC \h \u \z \t "Heading 1,1,Heading 2,2,Heading 3,3,"</w:instrText>
      </w:r>
      <w:r w:rsidRPr="00553D3A">
        <w:rPr>
          <w:rFonts w:ascii="Arial" w:eastAsia="Arial" w:hAnsi="Arial" w:cs="Arial"/>
          <w:lang w:eastAsia="en-GB"/>
        </w:rPr>
        <w:fldChar w:fldCharType="separate"/>
      </w:r>
      <w:hyperlink r:id="rId5" w:anchor="_heading=h.h9hbvy1lux5i" w:history="1">
        <w:r w:rsidRPr="00553D3A">
          <w:rPr>
            <w:rFonts w:ascii="Times New Roman" w:eastAsia="Times New Roman" w:hAnsi="Times New Roman" w:cs="Times New Roman"/>
            <w:color w:val="000000"/>
            <w:sz w:val="24"/>
            <w:szCs w:val="24"/>
            <w:lang w:eastAsia="en-GB"/>
          </w:rPr>
          <w:t>Introduction</w:t>
        </w:r>
        <w:r w:rsidRPr="00553D3A">
          <w:rPr>
            <w:rFonts w:ascii="Times New Roman" w:eastAsia="Times New Roman" w:hAnsi="Times New Roman" w:cs="Times New Roman"/>
            <w:color w:val="000000"/>
            <w:sz w:val="24"/>
            <w:szCs w:val="24"/>
            <w:lang w:eastAsia="en-GB"/>
          </w:rPr>
          <w:tab/>
          <w:t>3</w:t>
        </w:r>
      </w:hyperlink>
    </w:p>
    <w:p w14:paraId="4A882952" w14:textId="77777777" w:rsidR="00553D3A" w:rsidRPr="00553D3A" w:rsidRDefault="00000000"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hyperlink r:id="rId6" w:anchor="_heading=h.f7yl3z9yhhnx" w:history="1">
        <w:r w:rsidR="00553D3A" w:rsidRPr="00553D3A">
          <w:rPr>
            <w:rFonts w:ascii="Times New Roman" w:eastAsia="Times New Roman" w:hAnsi="Times New Roman" w:cs="Times New Roman"/>
            <w:color w:val="000000"/>
            <w:sz w:val="24"/>
            <w:szCs w:val="24"/>
            <w:lang w:eastAsia="en-GB"/>
          </w:rPr>
          <w:t>Section 1: Role Reflection</w:t>
        </w:r>
        <w:r w:rsidR="00553D3A" w:rsidRPr="00553D3A">
          <w:rPr>
            <w:rFonts w:ascii="Times New Roman" w:eastAsia="Times New Roman" w:hAnsi="Times New Roman" w:cs="Times New Roman"/>
            <w:color w:val="000000"/>
            <w:sz w:val="24"/>
            <w:szCs w:val="24"/>
            <w:lang w:eastAsia="en-GB"/>
          </w:rPr>
          <w:tab/>
          <w:t>3</w:t>
        </w:r>
      </w:hyperlink>
    </w:p>
    <w:p w14:paraId="64A5FA3D" w14:textId="77777777" w:rsidR="00553D3A" w:rsidRPr="00553D3A" w:rsidRDefault="00000000"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hyperlink r:id="rId7" w:anchor="_heading=h.33zpzol97y99" w:history="1">
        <w:r w:rsidR="00553D3A" w:rsidRPr="00553D3A">
          <w:rPr>
            <w:rFonts w:ascii="Times New Roman" w:eastAsia="Times New Roman" w:hAnsi="Times New Roman" w:cs="Times New Roman"/>
            <w:color w:val="000000"/>
            <w:sz w:val="24"/>
            <w:szCs w:val="24"/>
            <w:lang w:eastAsia="en-GB"/>
          </w:rPr>
          <w:t>Section 2: Discussion of Key Hotel Administration Issues</w:t>
        </w:r>
        <w:r w:rsidR="00553D3A" w:rsidRPr="00553D3A">
          <w:rPr>
            <w:rFonts w:ascii="Times New Roman" w:eastAsia="Times New Roman" w:hAnsi="Times New Roman" w:cs="Times New Roman"/>
            <w:color w:val="000000"/>
            <w:sz w:val="24"/>
            <w:szCs w:val="24"/>
            <w:lang w:eastAsia="en-GB"/>
          </w:rPr>
          <w:tab/>
          <w:t>4</w:t>
        </w:r>
      </w:hyperlink>
    </w:p>
    <w:p w14:paraId="4E7DF2FD" w14:textId="77777777" w:rsidR="00553D3A" w:rsidRPr="00553D3A" w:rsidRDefault="00000000"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hyperlink r:id="rId8" w:anchor="_heading=h.z54wlmfgd0vj" w:history="1">
        <w:r w:rsidR="00553D3A" w:rsidRPr="00553D3A">
          <w:rPr>
            <w:rFonts w:ascii="Times New Roman" w:eastAsia="Times New Roman" w:hAnsi="Times New Roman" w:cs="Times New Roman"/>
            <w:color w:val="000000"/>
            <w:sz w:val="24"/>
            <w:szCs w:val="24"/>
            <w:lang w:eastAsia="en-GB"/>
          </w:rPr>
          <w:t>Section 3: Future Trends in Hotel Administration</w:t>
        </w:r>
        <w:r w:rsidR="00553D3A" w:rsidRPr="00553D3A">
          <w:rPr>
            <w:rFonts w:ascii="Times New Roman" w:eastAsia="Times New Roman" w:hAnsi="Times New Roman" w:cs="Times New Roman"/>
            <w:color w:val="000000"/>
            <w:sz w:val="24"/>
            <w:szCs w:val="24"/>
            <w:lang w:eastAsia="en-GB"/>
          </w:rPr>
          <w:tab/>
          <w:t>5</w:t>
        </w:r>
      </w:hyperlink>
    </w:p>
    <w:p w14:paraId="50DFC547" w14:textId="77777777" w:rsidR="00553D3A" w:rsidRPr="00553D3A" w:rsidRDefault="00000000"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hyperlink r:id="rId9" w:anchor="_heading=h.jgbpb9iojf4d" w:history="1">
        <w:r w:rsidR="00553D3A" w:rsidRPr="00553D3A">
          <w:rPr>
            <w:rFonts w:ascii="Times New Roman" w:eastAsia="Times New Roman" w:hAnsi="Times New Roman" w:cs="Times New Roman"/>
            <w:color w:val="000000"/>
            <w:sz w:val="24"/>
            <w:szCs w:val="24"/>
            <w:lang w:eastAsia="en-GB"/>
          </w:rPr>
          <w:t>Conclusion</w:t>
        </w:r>
        <w:r w:rsidR="00553D3A" w:rsidRPr="00553D3A">
          <w:rPr>
            <w:rFonts w:ascii="Times New Roman" w:eastAsia="Times New Roman" w:hAnsi="Times New Roman" w:cs="Times New Roman"/>
            <w:color w:val="000000"/>
            <w:sz w:val="24"/>
            <w:szCs w:val="24"/>
            <w:lang w:eastAsia="en-GB"/>
          </w:rPr>
          <w:tab/>
          <w:t>5</w:t>
        </w:r>
      </w:hyperlink>
    </w:p>
    <w:p w14:paraId="33A007D1" w14:textId="1A9FFECA" w:rsidR="00553D3A" w:rsidRPr="00553D3A" w:rsidRDefault="00000000"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hyperlink r:id="rId10" w:anchor="_heading=h.quo925mfb3j5" w:history="1">
        <w:r w:rsidR="00553D3A" w:rsidRPr="00553D3A">
          <w:rPr>
            <w:rFonts w:ascii="Times New Roman" w:eastAsia="Times New Roman" w:hAnsi="Times New Roman" w:cs="Times New Roman"/>
            <w:color w:val="000000"/>
            <w:sz w:val="24"/>
            <w:szCs w:val="24"/>
            <w:lang w:eastAsia="en-GB"/>
          </w:rPr>
          <w:t>References</w:t>
        </w:r>
        <w:r w:rsidR="008C4E55">
          <w:rPr>
            <w:rFonts w:ascii="Times New Roman" w:eastAsia="Times New Roman" w:hAnsi="Times New Roman" w:cs="Times New Roman"/>
            <w:color w:val="000000"/>
            <w:sz w:val="24"/>
            <w:szCs w:val="24"/>
            <w:lang w:eastAsia="en-GB"/>
          </w:rPr>
          <w:t xml:space="preserve"> List</w:t>
        </w:r>
        <w:r w:rsidR="00553D3A" w:rsidRPr="00553D3A">
          <w:rPr>
            <w:rFonts w:ascii="Times New Roman" w:eastAsia="Times New Roman" w:hAnsi="Times New Roman" w:cs="Times New Roman"/>
            <w:color w:val="000000"/>
            <w:sz w:val="24"/>
            <w:szCs w:val="24"/>
            <w:lang w:eastAsia="en-GB"/>
          </w:rPr>
          <w:tab/>
          <w:t>6</w:t>
        </w:r>
      </w:hyperlink>
    </w:p>
    <w:p w14:paraId="2056F076" w14:textId="070C84C3" w:rsidR="00553D3A" w:rsidRDefault="00553D3A" w:rsidP="00553D3A">
      <w:pPr>
        <w:spacing w:before="280" w:after="280" w:line="360" w:lineRule="auto"/>
        <w:rPr>
          <w:rFonts w:ascii="Arial" w:eastAsia="Arial" w:hAnsi="Arial" w:cs="Arial"/>
          <w:lang w:eastAsia="en-GB"/>
        </w:rPr>
      </w:pPr>
      <w:r w:rsidRPr="00553D3A">
        <w:rPr>
          <w:rFonts w:ascii="Arial" w:eastAsia="Arial" w:hAnsi="Arial" w:cs="Arial"/>
          <w:lang w:eastAsia="en-GB"/>
        </w:rPr>
        <w:fldChar w:fldCharType="end"/>
      </w:r>
    </w:p>
    <w:p w14:paraId="064DEB1C" w14:textId="76414279" w:rsidR="00553D3A" w:rsidRDefault="00553D3A" w:rsidP="00553D3A">
      <w:pPr>
        <w:spacing w:before="280" w:after="280" w:line="360" w:lineRule="auto"/>
        <w:rPr>
          <w:rFonts w:ascii="Arial" w:eastAsia="Arial" w:hAnsi="Arial" w:cs="Arial"/>
          <w:lang w:eastAsia="en-GB"/>
        </w:rPr>
      </w:pPr>
    </w:p>
    <w:p w14:paraId="40A009BA" w14:textId="56A20274" w:rsidR="00553D3A" w:rsidRDefault="00553D3A" w:rsidP="00553D3A">
      <w:pPr>
        <w:spacing w:before="280" w:after="280" w:line="360" w:lineRule="auto"/>
        <w:rPr>
          <w:rFonts w:ascii="Arial" w:eastAsia="Arial" w:hAnsi="Arial" w:cs="Arial"/>
          <w:lang w:eastAsia="en-GB"/>
        </w:rPr>
      </w:pPr>
    </w:p>
    <w:p w14:paraId="20450CD6" w14:textId="140A286A" w:rsidR="00553D3A" w:rsidRDefault="00553D3A" w:rsidP="00553D3A">
      <w:pPr>
        <w:spacing w:before="280" w:after="280" w:line="360" w:lineRule="auto"/>
        <w:rPr>
          <w:rFonts w:ascii="Arial" w:eastAsia="Arial" w:hAnsi="Arial" w:cs="Arial"/>
          <w:lang w:eastAsia="en-GB"/>
        </w:rPr>
      </w:pPr>
    </w:p>
    <w:p w14:paraId="64BD2699" w14:textId="477EAF59" w:rsidR="00553D3A" w:rsidRDefault="00553D3A" w:rsidP="00553D3A">
      <w:pPr>
        <w:spacing w:before="280" w:after="280" w:line="360" w:lineRule="auto"/>
        <w:rPr>
          <w:rFonts w:ascii="Arial" w:eastAsia="Arial" w:hAnsi="Arial" w:cs="Arial"/>
          <w:lang w:eastAsia="en-GB"/>
        </w:rPr>
      </w:pPr>
    </w:p>
    <w:p w14:paraId="6219B528" w14:textId="0F47B8D8" w:rsidR="00553D3A" w:rsidRDefault="00553D3A" w:rsidP="00553D3A">
      <w:pPr>
        <w:spacing w:before="280" w:after="280" w:line="360" w:lineRule="auto"/>
        <w:rPr>
          <w:rFonts w:ascii="Arial" w:eastAsia="Arial" w:hAnsi="Arial" w:cs="Arial"/>
          <w:lang w:eastAsia="en-GB"/>
        </w:rPr>
      </w:pPr>
    </w:p>
    <w:p w14:paraId="4D8AECDE" w14:textId="65ADD58A" w:rsidR="00553D3A" w:rsidRDefault="00553D3A" w:rsidP="00553D3A">
      <w:pPr>
        <w:spacing w:before="280" w:after="280" w:line="360" w:lineRule="auto"/>
        <w:rPr>
          <w:rFonts w:ascii="Arial" w:eastAsia="Arial" w:hAnsi="Arial" w:cs="Arial"/>
          <w:lang w:eastAsia="en-GB"/>
        </w:rPr>
      </w:pPr>
    </w:p>
    <w:p w14:paraId="58E6079E" w14:textId="0BBF153D" w:rsidR="00553D3A" w:rsidRDefault="00553D3A" w:rsidP="00553D3A">
      <w:pPr>
        <w:spacing w:before="280" w:after="280" w:line="360" w:lineRule="auto"/>
        <w:rPr>
          <w:rFonts w:ascii="Arial" w:eastAsia="Arial" w:hAnsi="Arial" w:cs="Arial"/>
          <w:lang w:eastAsia="en-GB"/>
        </w:rPr>
      </w:pPr>
    </w:p>
    <w:p w14:paraId="3C9E7AA9" w14:textId="26D47366" w:rsidR="00553D3A" w:rsidRDefault="00553D3A" w:rsidP="00553D3A">
      <w:pPr>
        <w:spacing w:before="280" w:after="280" w:line="360" w:lineRule="auto"/>
        <w:rPr>
          <w:rFonts w:ascii="Arial" w:eastAsia="Arial" w:hAnsi="Arial" w:cs="Arial"/>
          <w:lang w:eastAsia="en-GB"/>
        </w:rPr>
      </w:pPr>
    </w:p>
    <w:p w14:paraId="3F5BC6E7" w14:textId="3EEA6442" w:rsidR="00553D3A" w:rsidRDefault="00553D3A" w:rsidP="00553D3A">
      <w:pPr>
        <w:spacing w:before="280" w:after="280" w:line="360" w:lineRule="auto"/>
        <w:rPr>
          <w:rFonts w:ascii="Arial" w:eastAsia="Arial" w:hAnsi="Arial" w:cs="Arial"/>
          <w:lang w:eastAsia="en-GB"/>
        </w:rPr>
      </w:pPr>
    </w:p>
    <w:p w14:paraId="411517BC" w14:textId="613C6661" w:rsidR="00553D3A" w:rsidRDefault="00553D3A" w:rsidP="00553D3A">
      <w:pPr>
        <w:spacing w:before="280" w:after="280" w:line="360" w:lineRule="auto"/>
        <w:rPr>
          <w:rFonts w:ascii="Arial" w:eastAsia="Arial" w:hAnsi="Arial" w:cs="Arial"/>
          <w:lang w:eastAsia="en-GB"/>
        </w:rPr>
      </w:pPr>
    </w:p>
    <w:p w14:paraId="65308455" w14:textId="11519CB4" w:rsidR="00553D3A" w:rsidRDefault="00553D3A" w:rsidP="00553D3A">
      <w:pPr>
        <w:spacing w:before="280" w:after="280" w:line="360" w:lineRule="auto"/>
        <w:rPr>
          <w:rFonts w:ascii="Arial" w:eastAsia="Arial" w:hAnsi="Arial" w:cs="Arial"/>
          <w:lang w:eastAsia="en-GB"/>
        </w:rPr>
      </w:pPr>
    </w:p>
    <w:p w14:paraId="02F5677B" w14:textId="1B8F951B" w:rsidR="00553D3A" w:rsidRDefault="00553D3A" w:rsidP="00553D3A">
      <w:pPr>
        <w:spacing w:before="280" w:after="280" w:line="360" w:lineRule="auto"/>
        <w:rPr>
          <w:rFonts w:ascii="Arial" w:eastAsia="Arial" w:hAnsi="Arial" w:cs="Arial"/>
          <w:lang w:eastAsia="en-GB"/>
        </w:rPr>
      </w:pPr>
    </w:p>
    <w:p w14:paraId="6E57E1DC" w14:textId="3C80967B" w:rsidR="00553D3A" w:rsidRDefault="00553D3A" w:rsidP="00553D3A">
      <w:pPr>
        <w:spacing w:before="280" w:after="280" w:line="360" w:lineRule="auto"/>
        <w:rPr>
          <w:rFonts w:ascii="Arial" w:eastAsia="Arial" w:hAnsi="Arial" w:cs="Arial"/>
          <w:lang w:eastAsia="en-GB"/>
        </w:rPr>
      </w:pPr>
    </w:p>
    <w:p w14:paraId="2C19B358" w14:textId="7101F575" w:rsidR="00553D3A" w:rsidRDefault="00553D3A" w:rsidP="00553D3A">
      <w:pPr>
        <w:spacing w:before="280" w:after="280" w:line="360" w:lineRule="auto"/>
        <w:rPr>
          <w:rFonts w:ascii="Arial" w:eastAsia="Arial" w:hAnsi="Arial" w:cs="Arial"/>
          <w:lang w:eastAsia="en-GB"/>
        </w:rPr>
      </w:pPr>
    </w:p>
    <w:p w14:paraId="08F6D4FA" w14:textId="77777777" w:rsidR="00553D3A" w:rsidRPr="00553D3A" w:rsidRDefault="00553D3A" w:rsidP="00553D3A">
      <w:pPr>
        <w:keepNext/>
        <w:keepLines/>
        <w:spacing w:before="280" w:after="280" w:line="360" w:lineRule="auto"/>
        <w:jc w:val="both"/>
        <w:outlineLvl w:val="0"/>
        <w:rPr>
          <w:rFonts w:ascii="Times New Roman" w:eastAsia="Times New Roman" w:hAnsi="Times New Roman" w:cs="Times New Roman"/>
          <w:b/>
          <w:sz w:val="24"/>
          <w:szCs w:val="24"/>
          <w:lang w:eastAsia="en-GB"/>
        </w:rPr>
      </w:pPr>
      <w:r w:rsidRPr="00553D3A">
        <w:rPr>
          <w:rFonts w:ascii="Times New Roman" w:eastAsia="Times New Roman" w:hAnsi="Times New Roman" w:cs="Times New Roman"/>
          <w:b/>
          <w:sz w:val="24"/>
          <w:szCs w:val="24"/>
          <w:lang w:eastAsia="en-GB"/>
        </w:rPr>
        <w:lastRenderedPageBreak/>
        <w:t>Introduction</w:t>
      </w:r>
    </w:p>
    <w:p w14:paraId="005539C4" w14:textId="2ACB9967" w:rsidR="00553D3A" w:rsidRPr="001624D2"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My 10-week placement was held at </w:t>
      </w:r>
      <w:r w:rsidRPr="00553D3A">
        <w:rPr>
          <w:rFonts w:ascii="Times New Roman" w:eastAsia="Times New Roman" w:hAnsi="Times New Roman" w:cs="Times New Roman"/>
          <w:b/>
          <w:i/>
          <w:sz w:val="24"/>
          <w:szCs w:val="24"/>
          <w:lang w:eastAsia="en-GB"/>
        </w:rPr>
        <w:t>Rossington Hall</w:t>
      </w:r>
      <w:r w:rsidRPr="00553D3A">
        <w:rPr>
          <w:rFonts w:ascii="Times New Roman" w:eastAsia="Times New Roman" w:hAnsi="Times New Roman" w:cs="Times New Roman"/>
          <w:i/>
          <w:sz w:val="24"/>
          <w:szCs w:val="24"/>
          <w:lang w:eastAsia="en-GB"/>
        </w:rPr>
        <w:t>,</w:t>
      </w:r>
      <w:r w:rsidRPr="00553D3A">
        <w:rPr>
          <w:rFonts w:ascii="Times New Roman" w:eastAsia="Times New Roman" w:hAnsi="Times New Roman" w:cs="Times New Roman"/>
          <w:sz w:val="24"/>
          <w:szCs w:val="24"/>
          <w:lang w:eastAsia="en-GB"/>
        </w:rPr>
        <w:t xml:space="preserve"> where I worked </w:t>
      </w:r>
      <w:r w:rsidR="007A5A64">
        <w:rPr>
          <w:rFonts w:ascii="Times New Roman" w:eastAsia="Times New Roman" w:hAnsi="Times New Roman" w:cs="Times New Roman"/>
          <w:sz w:val="24"/>
          <w:szCs w:val="24"/>
          <w:lang w:eastAsia="en-GB"/>
        </w:rPr>
        <w:t>in the Front Desk department, which offers a wide range of operational activities, including providing an optimal guest experience, guest support, reservations, and managing check-in and check-out processes</w:t>
      </w:r>
      <w:r w:rsidRPr="00553D3A">
        <w:rPr>
          <w:rFonts w:ascii="Times New Roman" w:eastAsia="Times New Roman" w:hAnsi="Times New Roman" w:cs="Times New Roman"/>
          <w:sz w:val="24"/>
          <w:szCs w:val="24"/>
          <w:lang w:eastAsia="en-GB"/>
        </w:rPr>
        <w:t xml:space="preserve">. The three learning objectives that I hoped to accomplish during the placement </w:t>
      </w:r>
      <w:r w:rsidRPr="001624D2">
        <w:rPr>
          <w:rFonts w:ascii="Times New Roman" w:eastAsia="Times New Roman" w:hAnsi="Times New Roman" w:cs="Times New Roman"/>
          <w:sz w:val="24"/>
          <w:szCs w:val="24"/>
          <w:lang w:eastAsia="en-GB"/>
        </w:rPr>
        <w:t xml:space="preserve">were "to improve skills in Property Management </w:t>
      </w:r>
      <w:r w:rsidR="007A5A64" w:rsidRPr="001624D2">
        <w:rPr>
          <w:rFonts w:ascii="Times New Roman" w:eastAsia="Times New Roman" w:hAnsi="Times New Roman" w:cs="Times New Roman"/>
          <w:sz w:val="24"/>
          <w:szCs w:val="24"/>
          <w:lang w:eastAsia="en-GB"/>
        </w:rPr>
        <w:t>Platform</w:t>
      </w:r>
      <w:r w:rsidRPr="001624D2">
        <w:rPr>
          <w:rFonts w:ascii="Times New Roman" w:eastAsia="Times New Roman" w:hAnsi="Times New Roman" w:cs="Times New Roman"/>
          <w:sz w:val="24"/>
          <w:szCs w:val="24"/>
          <w:lang w:eastAsia="en-GB"/>
        </w:rPr>
        <w:t xml:space="preserve"> </w:t>
      </w:r>
      <w:r w:rsidR="007A5A64" w:rsidRPr="001624D2">
        <w:rPr>
          <w:rFonts w:ascii="Times New Roman" w:eastAsia="Times New Roman" w:hAnsi="Times New Roman" w:cs="Times New Roman"/>
          <w:sz w:val="24"/>
          <w:szCs w:val="24"/>
          <w:lang w:eastAsia="en-GB"/>
        </w:rPr>
        <w:t>(</w:t>
      </w:r>
      <w:r w:rsidR="000F291B">
        <w:rPr>
          <w:rFonts w:ascii="Times New Roman" w:eastAsia="Times New Roman" w:hAnsi="Times New Roman" w:cs="Times New Roman"/>
          <w:sz w:val="24"/>
          <w:szCs w:val="24"/>
          <w:lang w:eastAsia="en-GB"/>
        </w:rPr>
        <w:t>PMS</w:t>
      </w:r>
      <w:r w:rsidRPr="001624D2">
        <w:rPr>
          <w:rFonts w:ascii="Times New Roman" w:eastAsia="Times New Roman" w:hAnsi="Times New Roman" w:cs="Times New Roman"/>
          <w:sz w:val="24"/>
          <w:szCs w:val="24"/>
          <w:lang w:eastAsia="en-GB"/>
        </w:rPr>
        <w:t>) operations", "</w:t>
      </w:r>
      <w:r w:rsidR="001624D2">
        <w:rPr>
          <w:rFonts w:ascii="Times New Roman" w:eastAsia="Times New Roman" w:hAnsi="Times New Roman" w:cs="Times New Roman"/>
          <w:sz w:val="24"/>
          <w:szCs w:val="24"/>
          <w:lang w:eastAsia="en-GB"/>
        </w:rPr>
        <w:t>t</w:t>
      </w:r>
      <w:r w:rsidRPr="001624D2">
        <w:rPr>
          <w:rFonts w:ascii="Times New Roman" w:eastAsia="Times New Roman" w:hAnsi="Times New Roman" w:cs="Times New Roman"/>
          <w:sz w:val="24"/>
          <w:szCs w:val="24"/>
          <w:lang w:eastAsia="en-GB"/>
        </w:rPr>
        <w:t xml:space="preserve">o improve communication skills", and "to improve problem-solving credibility". </w:t>
      </w:r>
    </w:p>
    <w:p w14:paraId="6095B77E" w14:textId="77777777" w:rsidR="00553D3A" w:rsidRPr="00553D3A" w:rsidRDefault="00553D3A" w:rsidP="00553D3A">
      <w:pPr>
        <w:keepNext/>
        <w:keepLines/>
        <w:spacing w:before="280" w:after="280" w:line="360" w:lineRule="auto"/>
        <w:jc w:val="both"/>
        <w:outlineLvl w:val="0"/>
        <w:rPr>
          <w:rFonts w:ascii="Times New Roman" w:eastAsia="Times New Roman" w:hAnsi="Times New Roman" w:cs="Times New Roman"/>
          <w:b/>
          <w:sz w:val="24"/>
          <w:szCs w:val="24"/>
          <w:lang w:eastAsia="en-GB"/>
        </w:rPr>
      </w:pPr>
      <w:bookmarkStart w:id="1" w:name="_heading=h.f7yl3z9yhhnx"/>
      <w:bookmarkEnd w:id="1"/>
      <w:r w:rsidRPr="00553D3A">
        <w:rPr>
          <w:rFonts w:ascii="Times New Roman" w:eastAsia="Times New Roman" w:hAnsi="Times New Roman" w:cs="Times New Roman"/>
          <w:b/>
          <w:sz w:val="24"/>
          <w:szCs w:val="24"/>
          <w:lang w:eastAsia="en-GB"/>
        </w:rPr>
        <w:t>Section 1: Role Reflection</w:t>
      </w:r>
    </w:p>
    <w:p w14:paraId="6AAD4BD1" w14:textId="14FCB01D"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Self-reflection is found to be crucial for individuals to understand their current strengths</w:t>
      </w:r>
      <w:r w:rsidR="007A5A64">
        <w:rPr>
          <w:rFonts w:ascii="Times New Roman" w:eastAsia="Times New Roman" w:hAnsi="Times New Roman" w:cs="Times New Roman"/>
          <w:sz w:val="24"/>
          <w:szCs w:val="24"/>
          <w:lang w:eastAsia="en-GB"/>
        </w:rPr>
        <w:t xml:space="preserve">, </w:t>
      </w:r>
      <w:r w:rsidR="006A3D15">
        <w:rPr>
          <w:rFonts w:ascii="Times New Roman" w:eastAsia="Times New Roman" w:hAnsi="Times New Roman" w:cs="Times New Roman"/>
          <w:sz w:val="24"/>
          <w:szCs w:val="24"/>
          <w:lang w:eastAsia="en-GB"/>
        </w:rPr>
        <w:t xml:space="preserve">as well as areas that </w:t>
      </w:r>
      <w:r w:rsidR="001624D2">
        <w:rPr>
          <w:rFonts w:ascii="Times New Roman" w:eastAsia="Times New Roman" w:hAnsi="Times New Roman" w:cs="Times New Roman"/>
          <w:sz w:val="24"/>
          <w:szCs w:val="24"/>
          <w:lang w:eastAsia="en-GB"/>
        </w:rPr>
        <w:t>require focus for future improvement, thereby driving prosperity in their professional and</w:t>
      </w:r>
      <w:r w:rsidRPr="00553D3A">
        <w:rPr>
          <w:rFonts w:ascii="Times New Roman" w:eastAsia="Times New Roman" w:hAnsi="Times New Roman" w:cs="Times New Roman"/>
          <w:sz w:val="24"/>
          <w:szCs w:val="24"/>
          <w:lang w:eastAsia="en-GB"/>
        </w:rPr>
        <w:t xml:space="preserve"> personal lives. Work-based </w:t>
      </w:r>
      <w:r w:rsidR="007A5A64">
        <w:rPr>
          <w:rFonts w:ascii="Times New Roman" w:eastAsia="Times New Roman" w:hAnsi="Times New Roman" w:cs="Times New Roman"/>
          <w:sz w:val="24"/>
          <w:szCs w:val="24"/>
          <w:lang w:eastAsia="en-GB"/>
        </w:rPr>
        <w:t>learning is crucial for both employees and students, as it equips</w:t>
      </w:r>
      <w:r w:rsidRPr="00553D3A">
        <w:rPr>
          <w:rFonts w:ascii="Times New Roman" w:eastAsia="Times New Roman" w:hAnsi="Times New Roman" w:cs="Times New Roman"/>
          <w:sz w:val="24"/>
          <w:szCs w:val="24"/>
          <w:lang w:eastAsia="en-GB"/>
        </w:rPr>
        <w:t xml:space="preserve"> them with practical skills while </w:t>
      </w:r>
      <w:r w:rsidR="006A3D15">
        <w:rPr>
          <w:rFonts w:ascii="Times New Roman" w:eastAsia="Times New Roman" w:hAnsi="Times New Roman" w:cs="Times New Roman"/>
          <w:sz w:val="24"/>
          <w:szCs w:val="24"/>
          <w:lang w:eastAsia="en-GB"/>
        </w:rPr>
        <w:t>they explore career paths and build</w:t>
      </w:r>
      <w:r w:rsidRPr="00553D3A">
        <w:rPr>
          <w:rFonts w:ascii="Times New Roman" w:eastAsia="Times New Roman" w:hAnsi="Times New Roman" w:cs="Times New Roman"/>
          <w:sz w:val="24"/>
          <w:szCs w:val="24"/>
          <w:lang w:eastAsia="en-GB"/>
        </w:rPr>
        <w:t xml:space="preserve"> a strong professional network (QAA, 2018). In this regard, I </w:t>
      </w:r>
      <w:r w:rsidR="007A5A64">
        <w:rPr>
          <w:rFonts w:ascii="Times New Roman" w:eastAsia="Times New Roman" w:hAnsi="Times New Roman" w:cs="Times New Roman"/>
          <w:sz w:val="24"/>
          <w:szCs w:val="24"/>
          <w:lang w:eastAsia="en-GB"/>
        </w:rPr>
        <w:t>will consider Kolb’s Learning Cycle to present my experience gained</w:t>
      </w:r>
      <w:r w:rsidRPr="00553D3A">
        <w:rPr>
          <w:rFonts w:ascii="Times New Roman" w:eastAsia="Times New Roman" w:hAnsi="Times New Roman" w:cs="Times New Roman"/>
          <w:sz w:val="24"/>
          <w:szCs w:val="24"/>
          <w:lang w:eastAsia="en-GB"/>
        </w:rPr>
        <w:t xml:space="preserve"> during the placement at </w:t>
      </w:r>
      <w:r w:rsidRPr="00553D3A">
        <w:rPr>
          <w:rFonts w:ascii="Times New Roman" w:eastAsia="Times New Roman" w:hAnsi="Times New Roman" w:cs="Times New Roman"/>
          <w:b/>
          <w:i/>
          <w:sz w:val="24"/>
          <w:szCs w:val="24"/>
          <w:lang w:eastAsia="en-GB"/>
        </w:rPr>
        <w:t>Rossington Hall</w:t>
      </w:r>
      <w:r w:rsidRPr="00553D3A">
        <w:rPr>
          <w:rFonts w:ascii="Times New Roman" w:eastAsia="Times New Roman" w:hAnsi="Times New Roman" w:cs="Times New Roman"/>
          <w:sz w:val="24"/>
          <w:szCs w:val="24"/>
          <w:lang w:eastAsia="en-GB"/>
        </w:rPr>
        <w:t>. Vince (2022) defined Kolb's learning cycle as a strategic</w:t>
      </w:r>
      <w:r w:rsidR="007A5A64">
        <w:rPr>
          <w:rFonts w:ascii="Times New Roman" w:eastAsia="Times New Roman" w:hAnsi="Times New Roman" w:cs="Times New Roman"/>
          <w:sz w:val="24"/>
          <w:szCs w:val="24"/>
          <w:lang w:eastAsia="en-GB"/>
        </w:rPr>
        <w:t>, four-stage, cyclical, reflective model to gain deeper insight into one's</w:t>
      </w:r>
      <w:r w:rsidRPr="00553D3A">
        <w:rPr>
          <w:rFonts w:ascii="Times New Roman" w:eastAsia="Times New Roman" w:hAnsi="Times New Roman" w:cs="Times New Roman"/>
          <w:sz w:val="24"/>
          <w:szCs w:val="24"/>
          <w:lang w:eastAsia="en-GB"/>
        </w:rPr>
        <w:t xml:space="preserve"> experience while improving self-awareness. </w:t>
      </w:r>
    </w:p>
    <w:p w14:paraId="1542807F" w14:textId="77777777" w:rsidR="00553D3A" w:rsidRPr="00553D3A" w:rsidRDefault="00553D3A" w:rsidP="00553D3A">
      <w:pPr>
        <w:spacing w:before="280" w:after="280" w:line="360" w:lineRule="auto"/>
        <w:jc w:val="both"/>
        <w:rPr>
          <w:rFonts w:ascii="Times New Roman" w:eastAsia="Times New Roman" w:hAnsi="Times New Roman" w:cs="Times New Roman"/>
          <w:b/>
          <w:i/>
          <w:sz w:val="24"/>
          <w:szCs w:val="24"/>
          <w:lang w:eastAsia="en-GB"/>
        </w:rPr>
      </w:pPr>
      <w:r w:rsidRPr="00553D3A">
        <w:rPr>
          <w:rFonts w:ascii="Times New Roman" w:eastAsia="Times New Roman" w:hAnsi="Times New Roman" w:cs="Times New Roman"/>
          <w:b/>
          <w:i/>
          <w:sz w:val="24"/>
          <w:szCs w:val="24"/>
          <w:lang w:eastAsia="en-GB"/>
        </w:rPr>
        <w:t>Concrete Experience</w:t>
      </w:r>
    </w:p>
    <w:p w14:paraId="33484D5F" w14:textId="57A3EDDB"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Aligning the concrete experience stage of the learning cycle</w:t>
      </w:r>
      <w:r w:rsidR="007A5A64">
        <w:rPr>
          <w:rFonts w:ascii="Times New Roman" w:eastAsia="Times New Roman" w:hAnsi="Times New Roman" w:cs="Times New Roman"/>
          <w:sz w:val="24"/>
          <w:szCs w:val="24"/>
          <w:lang w:eastAsia="en-GB"/>
        </w:rPr>
        <w:t>, as highlighted by Chiu (2019), I can mention that in my role as a Front Desk Assistant at Rossington Hall, I was responsible for checking guests' arrivals, responding to emails, and providing support for guests'</w:t>
      </w:r>
      <w:r w:rsidRPr="00553D3A">
        <w:rPr>
          <w:rFonts w:ascii="Times New Roman" w:eastAsia="Times New Roman" w:hAnsi="Times New Roman" w:cs="Times New Roman"/>
          <w:sz w:val="24"/>
          <w:szCs w:val="24"/>
          <w:lang w:eastAsia="en-GB"/>
        </w:rPr>
        <w:t xml:space="preserve"> requests.</w:t>
      </w:r>
      <w:r w:rsidR="00DF7832">
        <w:rPr>
          <w:rFonts w:ascii="Times New Roman" w:eastAsia="Times New Roman" w:hAnsi="Times New Roman" w:cs="Times New Roman"/>
          <w:sz w:val="24"/>
          <w:szCs w:val="24"/>
          <w:lang w:eastAsia="en-GB"/>
        </w:rPr>
        <w:t xml:space="preserve"> </w:t>
      </w:r>
      <w:r w:rsidR="00DF7832" w:rsidRPr="00DF7832">
        <w:rPr>
          <w:rFonts w:ascii="Times New Roman" w:eastAsia="Times New Roman" w:hAnsi="Times New Roman" w:cs="Times New Roman"/>
          <w:sz w:val="24"/>
          <w:szCs w:val="24"/>
          <w:lang w:eastAsia="en-GB"/>
        </w:rPr>
        <w:t xml:space="preserve">This role enabled me to realise the way first impressions can directly influence </w:t>
      </w:r>
      <w:r w:rsidR="00DF7832">
        <w:rPr>
          <w:rFonts w:ascii="Times New Roman" w:eastAsia="Times New Roman" w:hAnsi="Times New Roman" w:cs="Times New Roman"/>
          <w:sz w:val="24"/>
          <w:szCs w:val="24"/>
          <w:lang w:eastAsia="en-GB"/>
        </w:rPr>
        <w:t xml:space="preserve">the </w:t>
      </w:r>
      <w:r w:rsidR="00DF7832" w:rsidRPr="00DF7832">
        <w:rPr>
          <w:rFonts w:ascii="Times New Roman" w:eastAsia="Times New Roman" w:hAnsi="Times New Roman" w:cs="Times New Roman"/>
          <w:sz w:val="24"/>
          <w:szCs w:val="24"/>
          <w:lang w:eastAsia="en-GB"/>
        </w:rPr>
        <w:t xml:space="preserve">perception of guests toward the overall hotel. This experience also helped me to improve my clarity in communication, confidence, and ability to deal with customers even during peak hours. </w:t>
      </w:r>
      <w:r w:rsidR="006A3D15">
        <w:rPr>
          <w:rFonts w:ascii="Times New Roman" w:eastAsia="Times New Roman" w:hAnsi="Times New Roman" w:cs="Times New Roman"/>
          <w:sz w:val="24"/>
          <w:szCs w:val="24"/>
          <w:lang w:eastAsia="en-GB"/>
        </w:rPr>
        <w:t xml:space="preserve">Initially, I was a bit nervous about justifying the role, but </w:t>
      </w:r>
      <w:r w:rsidR="00DF7832">
        <w:rPr>
          <w:rFonts w:ascii="Times New Roman" w:eastAsia="Times New Roman" w:hAnsi="Times New Roman" w:cs="Times New Roman"/>
          <w:sz w:val="24"/>
          <w:szCs w:val="24"/>
          <w:lang w:eastAsia="en-GB"/>
        </w:rPr>
        <w:t xml:space="preserve">I gradually improved my </w:t>
      </w:r>
      <w:r w:rsidR="00DF7832" w:rsidRPr="00DF7832">
        <w:rPr>
          <w:rFonts w:ascii="Times New Roman" w:eastAsia="Times New Roman" w:hAnsi="Times New Roman" w:cs="Times New Roman"/>
          <w:sz w:val="24"/>
          <w:szCs w:val="24"/>
          <w:lang w:eastAsia="en-GB"/>
        </w:rPr>
        <w:t xml:space="preserve">professionalism. </w:t>
      </w:r>
      <w:r w:rsidRPr="00553D3A">
        <w:rPr>
          <w:rFonts w:ascii="Times New Roman" w:eastAsia="Times New Roman" w:hAnsi="Times New Roman" w:cs="Times New Roman"/>
          <w:sz w:val="24"/>
          <w:szCs w:val="24"/>
          <w:lang w:eastAsia="en-GB"/>
        </w:rPr>
        <w:t xml:space="preserve"> I also </w:t>
      </w:r>
      <w:r w:rsidR="007A5A64">
        <w:rPr>
          <w:rFonts w:ascii="Times New Roman" w:eastAsia="Times New Roman" w:hAnsi="Times New Roman" w:cs="Times New Roman"/>
          <w:sz w:val="24"/>
          <w:szCs w:val="24"/>
          <w:lang w:eastAsia="en-GB"/>
        </w:rPr>
        <w:t>had the opportunity</w:t>
      </w:r>
      <w:r w:rsidRPr="00553D3A">
        <w:rPr>
          <w:rFonts w:ascii="Times New Roman" w:eastAsia="Times New Roman" w:hAnsi="Times New Roman" w:cs="Times New Roman"/>
          <w:sz w:val="24"/>
          <w:szCs w:val="24"/>
          <w:lang w:eastAsia="en-GB"/>
        </w:rPr>
        <w:t xml:space="preserve"> to utilise</w:t>
      </w:r>
      <w:r w:rsidR="007A5A64">
        <w:rPr>
          <w:rFonts w:ascii="Times New Roman" w:eastAsia="Times New Roman" w:hAnsi="Times New Roman" w:cs="Times New Roman"/>
          <w:sz w:val="24"/>
          <w:szCs w:val="24"/>
          <w:lang w:eastAsia="en-GB"/>
        </w:rPr>
        <w:t xml:space="preserve"> </w:t>
      </w:r>
      <w:proofErr w:type="spellStart"/>
      <w:r w:rsidR="007A5A64">
        <w:rPr>
          <w:rFonts w:ascii="Times New Roman" w:eastAsia="Times New Roman" w:hAnsi="Times New Roman" w:cs="Times New Roman"/>
          <w:sz w:val="24"/>
          <w:szCs w:val="24"/>
          <w:lang w:eastAsia="en-GB"/>
        </w:rPr>
        <w:t>Ev</w:t>
      </w:r>
      <w:r w:rsidR="00DF7832">
        <w:rPr>
          <w:rFonts w:ascii="Times New Roman" w:eastAsia="Times New Roman" w:hAnsi="Times New Roman" w:cs="Times New Roman"/>
          <w:sz w:val="24"/>
          <w:szCs w:val="24"/>
          <w:lang w:eastAsia="en-GB"/>
        </w:rPr>
        <w:t>i</w:t>
      </w:r>
      <w:r w:rsidR="004863DB">
        <w:rPr>
          <w:rFonts w:ascii="Times New Roman" w:eastAsia="Times New Roman" w:hAnsi="Times New Roman" w:cs="Times New Roman"/>
          <w:sz w:val="24"/>
          <w:szCs w:val="24"/>
          <w:lang w:eastAsia="en-GB"/>
        </w:rPr>
        <w:t>i</w:t>
      </w:r>
      <w:r w:rsidR="007A5A64">
        <w:rPr>
          <w:rFonts w:ascii="Times New Roman" w:eastAsia="Times New Roman" w:hAnsi="Times New Roman" w:cs="Times New Roman"/>
          <w:sz w:val="24"/>
          <w:szCs w:val="24"/>
          <w:lang w:eastAsia="en-GB"/>
        </w:rPr>
        <w:t>vo</w:t>
      </w:r>
      <w:proofErr w:type="spellEnd"/>
      <w:r w:rsidR="000F291B">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sz w:val="24"/>
          <w:szCs w:val="24"/>
          <w:lang w:eastAsia="en-GB"/>
        </w:rPr>
        <w:t xml:space="preserve">for managing guest bookings, handling payments, and updating records. </w:t>
      </w:r>
    </w:p>
    <w:p w14:paraId="77CD090E" w14:textId="77777777" w:rsidR="00553D3A" w:rsidRPr="00553D3A" w:rsidRDefault="00553D3A" w:rsidP="00553D3A">
      <w:pPr>
        <w:spacing w:before="280" w:after="280" w:line="360" w:lineRule="auto"/>
        <w:jc w:val="both"/>
        <w:rPr>
          <w:rFonts w:ascii="Times New Roman" w:eastAsia="Times New Roman" w:hAnsi="Times New Roman" w:cs="Times New Roman"/>
          <w:b/>
          <w:i/>
          <w:sz w:val="24"/>
          <w:szCs w:val="24"/>
          <w:lang w:eastAsia="en-GB"/>
        </w:rPr>
      </w:pPr>
      <w:r w:rsidRPr="00553D3A">
        <w:rPr>
          <w:rFonts w:ascii="Times New Roman" w:eastAsia="Times New Roman" w:hAnsi="Times New Roman" w:cs="Times New Roman"/>
          <w:b/>
          <w:i/>
          <w:sz w:val="24"/>
          <w:szCs w:val="24"/>
          <w:lang w:eastAsia="en-GB"/>
        </w:rPr>
        <w:t>Reflective Observation</w:t>
      </w:r>
    </w:p>
    <w:p w14:paraId="443B883B" w14:textId="0FA89DA9" w:rsidR="00DF7832"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During my placement, I observed that strong leadership supported employees working at the front desk to run the respective operations smoothly. From the viewpoint of Ahmed </w:t>
      </w:r>
      <w:r w:rsidRPr="00553D3A">
        <w:rPr>
          <w:rFonts w:ascii="Times New Roman" w:eastAsia="Times New Roman" w:hAnsi="Times New Roman" w:cs="Times New Roman"/>
          <w:i/>
          <w:sz w:val="24"/>
          <w:szCs w:val="24"/>
          <w:lang w:eastAsia="en-GB"/>
        </w:rPr>
        <w:t>et al.</w:t>
      </w:r>
      <w:r w:rsidRPr="00553D3A">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sz w:val="24"/>
          <w:szCs w:val="24"/>
          <w:lang w:eastAsia="en-GB"/>
        </w:rPr>
        <w:lastRenderedPageBreak/>
        <w:t xml:space="preserve">(2021), it can be stated that front desk managers hold authoritative roles to ensure </w:t>
      </w:r>
      <w:r w:rsidR="007A5A64">
        <w:rPr>
          <w:rFonts w:ascii="Times New Roman" w:eastAsia="Times New Roman" w:hAnsi="Times New Roman" w:cs="Times New Roman"/>
          <w:sz w:val="24"/>
          <w:szCs w:val="24"/>
          <w:lang w:eastAsia="en-GB"/>
        </w:rPr>
        <w:t>that respective tasks are executed accurately while motivating and engaging</w:t>
      </w:r>
      <w:r w:rsidRPr="00553D3A">
        <w:rPr>
          <w:rFonts w:ascii="Times New Roman" w:eastAsia="Times New Roman" w:hAnsi="Times New Roman" w:cs="Times New Roman"/>
          <w:sz w:val="24"/>
          <w:szCs w:val="24"/>
          <w:lang w:eastAsia="en-GB"/>
        </w:rPr>
        <w:t xml:space="preserve"> staff efficiently. Likewise, Bardi (2010) asserted that strategic management of operations within the front desk</w:t>
      </w:r>
      <w:r w:rsidR="007A5A64">
        <w:rPr>
          <w:rFonts w:ascii="Times New Roman" w:eastAsia="Times New Roman" w:hAnsi="Times New Roman" w:cs="Times New Roman"/>
          <w:sz w:val="24"/>
          <w:szCs w:val="24"/>
          <w:lang w:eastAsia="en-GB"/>
        </w:rPr>
        <w:t>, specifically for hospitality firms,</w:t>
      </w:r>
      <w:r w:rsidRPr="00553D3A">
        <w:rPr>
          <w:rFonts w:ascii="Times New Roman" w:eastAsia="Times New Roman" w:hAnsi="Times New Roman" w:cs="Times New Roman"/>
          <w:sz w:val="24"/>
          <w:szCs w:val="24"/>
          <w:lang w:eastAsia="en-GB"/>
        </w:rPr>
        <w:t xml:space="preserve"> is crucial to sustaining positive guest experiences. During my placement, I observed that the front office manager ensures quick check-ins during peak hours</w:t>
      </w:r>
      <w:r w:rsidR="007A5A64">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followed by daily briefing sessions for </w:t>
      </w:r>
      <w:r w:rsidR="007A5A64">
        <w:rPr>
          <w:rFonts w:ascii="Times New Roman" w:eastAsia="Times New Roman" w:hAnsi="Times New Roman" w:cs="Times New Roman"/>
          <w:sz w:val="24"/>
          <w:szCs w:val="24"/>
          <w:lang w:eastAsia="en-GB"/>
        </w:rPr>
        <w:t>employees to keep everyone informed and</w:t>
      </w:r>
      <w:r w:rsidRPr="00553D3A">
        <w:rPr>
          <w:rFonts w:ascii="Times New Roman" w:eastAsia="Times New Roman" w:hAnsi="Times New Roman" w:cs="Times New Roman"/>
          <w:sz w:val="24"/>
          <w:szCs w:val="24"/>
          <w:lang w:eastAsia="en-GB"/>
        </w:rPr>
        <w:t xml:space="preserve"> confident</w:t>
      </w:r>
      <w:r w:rsidR="00DF7832">
        <w:rPr>
          <w:rFonts w:ascii="Times New Roman" w:eastAsia="Times New Roman" w:hAnsi="Times New Roman" w:cs="Times New Roman"/>
          <w:sz w:val="24"/>
          <w:szCs w:val="24"/>
          <w:lang w:eastAsia="en-GB"/>
        </w:rPr>
        <w:t xml:space="preserve">. </w:t>
      </w:r>
      <w:r w:rsidR="00DF7832" w:rsidRPr="00DF7832">
        <w:rPr>
          <w:rFonts w:ascii="Times New Roman" w:eastAsia="Times New Roman" w:hAnsi="Times New Roman" w:cs="Times New Roman"/>
          <w:sz w:val="24"/>
          <w:szCs w:val="24"/>
          <w:lang w:eastAsia="en-GB"/>
        </w:rPr>
        <w:t xml:space="preserve">From this, I have recognised the significance of clarity in leadership approach and team structure. The experience made me realise </w:t>
      </w:r>
      <w:r w:rsidR="00DF7832">
        <w:rPr>
          <w:rFonts w:ascii="Times New Roman" w:eastAsia="Times New Roman" w:hAnsi="Times New Roman" w:cs="Times New Roman"/>
          <w:sz w:val="24"/>
          <w:szCs w:val="24"/>
          <w:lang w:eastAsia="en-GB"/>
        </w:rPr>
        <w:t>how I should respond to supervision and taught me how</w:t>
      </w:r>
      <w:r w:rsidR="00DF7832" w:rsidRPr="00DF7832">
        <w:rPr>
          <w:rFonts w:ascii="Times New Roman" w:eastAsia="Times New Roman" w:hAnsi="Times New Roman" w:cs="Times New Roman"/>
          <w:sz w:val="24"/>
          <w:szCs w:val="24"/>
          <w:lang w:eastAsia="en-GB"/>
        </w:rPr>
        <w:t xml:space="preserve"> to anticipate the needs of guests</w:t>
      </w:r>
      <w:r w:rsidR="001624D2">
        <w:rPr>
          <w:rFonts w:ascii="Times New Roman" w:eastAsia="Times New Roman" w:hAnsi="Times New Roman" w:cs="Times New Roman"/>
          <w:sz w:val="24"/>
          <w:szCs w:val="24"/>
          <w:lang w:eastAsia="en-GB"/>
        </w:rPr>
        <w:t>, rather than</w:t>
      </w:r>
      <w:r w:rsidR="00DF7832" w:rsidRPr="00DF7832">
        <w:rPr>
          <w:rFonts w:ascii="Times New Roman" w:eastAsia="Times New Roman" w:hAnsi="Times New Roman" w:cs="Times New Roman"/>
          <w:sz w:val="24"/>
          <w:szCs w:val="24"/>
          <w:lang w:eastAsia="en-GB"/>
        </w:rPr>
        <w:t xml:space="preserve"> reacting casually. </w:t>
      </w:r>
    </w:p>
    <w:p w14:paraId="51364DDF" w14:textId="357E2AC5" w:rsidR="00553D3A" w:rsidRPr="00553D3A" w:rsidRDefault="00553D3A" w:rsidP="00553D3A">
      <w:pPr>
        <w:spacing w:before="280" w:after="280" w:line="360" w:lineRule="auto"/>
        <w:jc w:val="both"/>
        <w:rPr>
          <w:rFonts w:ascii="Times New Roman" w:eastAsia="Times New Roman" w:hAnsi="Times New Roman" w:cs="Times New Roman"/>
          <w:b/>
          <w:i/>
          <w:sz w:val="24"/>
          <w:szCs w:val="24"/>
          <w:lang w:eastAsia="en-GB"/>
        </w:rPr>
      </w:pPr>
      <w:r w:rsidRPr="00553D3A">
        <w:rPr>
          <w:rFonts w:ascii="Times New Roman" w:eastAsia="Times New Roman" w:hAnsi="Times New Roman" w:cs="Times New Roman"/>
          <w:b/>
          <w:i/>
          <w:sz w:val="24"/>
          <w:szCs w:val="24"/>
          <w:lang w:eastAsia="en-GB"/>
        </w:rPr>
        <w:t>Abstract Conceptualisation</w:t>
      </w:r>
    </w:p>
    <w:p w14:paraId="2B564712" w14:textId="78DD1166"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I recognised the significance of both technical and soft skills while working at the front desk department. As depicted by Hu, Trivedi</w:t>
      </w:r>
      <w:r w:rsidR="003A2D72">
        <w:rPr>
          <w:rFonts w:ascii="Times New Roman" w:eastAsia="Times New Roman" w:hAnsi="Times New Roman" w:cs="Times New Roman"/>
          <w:sz w:val="24"/>
          <w:szCs w:val="24"/>
          <w:lang w:eastAsia="en-GB"/>
        </w:rPr>
        <w:t>, and Teichert (2022) and Casado (2012), the ability of front desk employees to offer guest-centric services is crucial in driving</w:t>
      </w:r>
      <w:r w:rsidRPr="00553D3A">
        <w:rPr>
          <w:rFonts w:ascii="Times New Roman" w:eastAsia="Times New Roman" w:hAnsi="Times New Roman" w:cs="Times New Roman"/>
          <w:sz w:val="24"/>
          <w:szCs w:val="24"/>
          <w:lang w:eastAsia="en-GB"/>
        </w:rPr>
        <w:t xml:space="preserve"> guest satisfaction. For example, one incident that I can mention was dealing with a delay in room preparation </w:t>
      </w:r>
      <w:r w:rsidR="003A2D72">
        <w:rPr>
          <w:rFonts w:ascii="Times New Roman" w:eastAsia="Times New Roman" w:hAnsi="Times New Roman" w:cs="Times New Roman"/>
          <w:sz w:val="24"/>
          <w:szCs w:val="24"/>
          <w:lang w:eastAsia="en-GB"/>
        </w:rPr>
        <w:t>due to the early arrival of guests</w:t>
      </w:r>
      <w:r w:rsidRPr="00553D3A">
        <w:rPr>
          <w:rFonts w:ascii="Times New Roman" w:eastAsia="Times New Roman" w:hAnsi="Times New Roman" w:cs="Times New Roman"/>
          <w:sz w:val="24"/>
          <w:szCs w:val="24"/>
          <w:lang w:eastAsia="en-GB"/>
        </w:rPr>
        <w:t>. With the help of efficient communication abilities, I politely informed the guests about the delay</w:t>
      </w:r>
      <w:r w:rsidR="003A2D72">
        <w:rPr>
          <w:rFonts w:ascii="Times New Roman" w:eastAsia="Times New Roman" w:hAnsi="Times New Roman" w:cs="Times New Roman"/>
          <w:sz w:val="24"/>
          <w:szCs w:val="24"/>
          <w:lang w:eastAsia="en-GB"/>
        </w:rPr>
        <w:t>. I offered</w:t>
      </w:r>
      <w:r w:rsidRPr="00553D3A">
        <w:rPr>
          <w:rFonts w:ascii="Times New Roman" w:eastAsia="Times New Roman" w:hAnsi="Times New Roman" w:cs="Times New Roman"/>
          <w:sz w:val="24"/>
          <w:szCs w:val="24"/>
          <w:lang w:eastAsia="en-GB"/>
        </w:rPr>
        <w:t xml:space="preserve"> them welcome drinks to minimise the risk of customer frustration while resolving the issues smartly. Likewise, another incident I can mention was </w:t>
      </w:r>
      <w:r w:rsidR="003A2D72">
        <w:rPr>
          <w:rFonts w:ascii="Times New Roman" w:eastAsia="Times New Roman" w:hAnsi="Times New Roman" w:cs="Times New Roman"/>
          <w:sz w:val="24"/>
          <w:szCs w:val="24"/>
          <w:lang w:eastAsia="en-GB"/>
        </w:rPr>
        <w:t>identifying and fixing errors in real-time within the billing system during guest check-out, which highlights the need for technical skills in</w:t>
      </w:r>
      <w:r w:rsidRPr="00553D3A">
        <w:rPr>
          <w:rFonts w:ascii="Times New Roman" w:eastAsia="Times New Roman" w:hAnsi="Times New Roman" w:cs="Times New Roman"/>
          <w:sz w:val="24"/>
          <w:szCs w:val="24"/>
          <w:lang w:eastAsia="en-GB"/>
        </w:rPr>
        <w:t xml:space="preserve"> a digitally driven environment. </w:t>
      </w:r>
      <w:r w:rsidR="00DF7832" w:rsidRPr="00DF7832">
        <w:rPr>
          <w:rFonts w:ascii="Times New Roman" w:eastAsia="Times New Roman" w:hAnsi="Times New Roman" w:cs="Times New Roman"/>
          <w:sz w:val="24"/>
          <w:szCs w:val="24"/>
          <w:lang w:eastAsia="en-GB"/>
        </w:rPr>
        <w:t xml:space="preserve">From both </w:t>
      </w:r>
      <w:r w:rsidR="006A3D15">
        <w:rPr>
          <w:rFonts w:ascii="Times New Roman" w:eastAsia="Times New Roman" w:hAnsi="Times New Roman" w:cs="Times New Roman"/>
          <w:sz w:val="24"/>
          <w:szCs w:val="24"/>
          <w:lang w:eastAsia="en-GB"/>
        </w:rPr>
        <w:t xml:space="preserve">situations, I realised </w:t>
      </w:r>
      <w:r w:rsidR="00DF7832" w:rsidRPr="00DF7832">
        <w:rPr>
          <w:rFonts w:ascii="Times New Roman" w:eastAsia="Times New Roman" w:hAnsi="Times New Roman" w:cs="Times New Roman"/>
          <w:sz w:val="24"/>
          <w:szCs w:val="24"/>
          <w:lang w:eastAsia="en-GB"/>
        </w:rPr>
        <w:t xml:space="preserve">that I need to stay calm and </w:t>
      </w:r>
      <w:r w:rsidR="00DF7832">
        <w:rPr>
          <w:rFonts w:ascii="Times New Roman" w:eastAsia="Times New Roman" w:hAnsi="Times New Roman" w:cs="Times New Roman"/>
          <w:sz w:val="24"/>
          <w:szCs w:val="24"/>
          <w:lang w:eastAsia="en-GB"/>
        </w:rPr>
        <w:t>make</w:t>
      </w:r>
      <w:r w:rsidR="00DF7832" w:rsidRPr="00DF7832">
        <w:rPr>
          <w:rFonts w:ascii="Times New Roman" w:eastAsia="Times New Roman" w:hAnsi="Times New Roman" w:cs="Times New Roman"/>
          <w:sz w:val="24"/>
          <w:szCs w:val="24"/>
          <w:lang w:eastAsia="en-GB"/>
        </w:rPr>
        <w:t xml:space="preserve"> decisions empathetically to improve </w:t>
      </w:r>
      <w:r w:rsidR="00DF7832">
        <w:rPr>
          <w:rFonts w:ascii="Times New Roman" w:eastAsia="Times New Roman" w:hAnsi="Times New Roman" w:cs="Times New Roman"/>
          <w:sz w:val="24"/>
          <w:szCs w:val="24"/>
          <w:lang w:eastAsia="en-GB"/>
        </w:rPr>
        <w:t>guests’</w:t>
      </w:r>
      <w:r w:rsidR="00DF7832" w:rsidRPr="00DF7832">
        <w:rPr>
          <w:rFonts w:ascii="Times New Roman" w:eastAsia="Times New Roman" w:hAnsi="Times New Roman" w:cs="Times New Roman"/>
          <w:sz w:val="24"/>
          <w:szCs w:val="24"/>
          <w:lang w:eastAsia="en-GB"/>
        </w:rPr>
        <w:t xml:space="preserve"> trust. </w:t>
      </w:r>
    </w:p>
    <w:p w14:paraId="27F135F6" w14:textId="77777777" w:rsidR="00553D3A" w:rsidRPr="00553D3A" w:rsidRDefault="00553D3A" w:rsidP="00553D3A">
      <w:pPr>
        <w:spacing w:before="280" w:after="280" w:line="360" w:lineRule="auto"/>
        <w:jc w:val="both"/>
        <w:rPr>
          <w:rFonts w:ascii="Times New Roman" w:eastAsia="Times New Roman" w:hAnsi="Times New Roman" w:cs="Times New Roman"/>
          <w:b/>
          <w:i/>
          <w:sz w:val="24"/>
          <w:szCs w:val="24"/>
          <w:lang w:eastAsia="en-GB"/>
        </w:rPr>
      </w:pPr>
      <w:r w:rsidRPr="00553D3A">
        <w:rPr>
          <w:rFonts w:ascii="Times New Roman" w:eastAsia="Times New Roman" w:hAnsi="Times New Roman" w:cs="Times New Roman"/>
          <w:b/>
          <w:i/>
          <w:sz w:val="24"/>
          <w:szCs w:val="24"/>
          <w:lang w:eastAsia="en-GB"/>
        </w:rPr>
        <w:t>Active Experimentation</w:t>
      </w:r>
    </w:p>
    <w:p w14:paraId="6BAFEF96" w14:textId="6D0E001E"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It is often identified that due to a lack of focus on self-development or self-awareness activities, students or individuals fail to accomplish their career or professional goals (Hagg, 2013). In this regard, I </w:t>
      </w:r>
      <w:r w:rsidR="003A2D72">
        <w:rPr>
          <w:rFonts w:ascii="Times New Roman" w:eastAsia="Times New Roman" w:hAnsi="Times New Roman" w:cs="Times New Roman"/>
          <w:sz w:val="24"/>
          <w:szCs w:val="24"/>
          <w:lang w:eastAsia="en-GB"/>
        </w:rPr>
        <w:t>plan to gain more practical experience in front desk services while upgrading my proficiency in using</w:t>
      </w:r>
      <w:r w:rsidRPr="00553D3A">
        <w:rPr>
          <w:rFonts w:ascii="Times New Roman" w:eastAsia="Times New Roman" w:hAnsi="Times New Roman" w:cs="Times New Roman"/>
          <w:sz w:val="24"/>
          <w:szCs w:val="24"/>
          <w:lang w:eastAsia="en-GB"/>
        </w:rPr>
        <w:t xml:space="preserve"> PMS software by taking online courses. </w:t>
      </w:r>
    </w:p>
    <w:p w14:paraId="578749CC" w14:textId="77777777" w:rsidR="00553D3A" w:rsidRPr="00553D3A" w:rsidRDefault="00553D3A" w:rsidP="00553D3A">
      <w:pPr>
        <w:keepNext/>
        <w:keepLines/>
        <w:spacing w:before="280" w:after="280" w:line="360" w:lineRule="auto"/>
        <w:jc w:val="both"/>
        <w:outlineLvl w:val="0"/>
        <w:rPr>
          <w:rFonts w:ascii="Times New Roman" w:eastAsia="Times New Roman" w:hAnsi="Times New Roman" w:cs="Times New Roman"/>
          <w:b/>
          <w:sz w:val="24"/>
          <w:szCs w:val="24"/>
          <w:lang w:eastAsia="en-GB"/>
        </w:rPr>
      </w:pPr>
      <w:bookmarkStart w:id="2" w:name="_heading=h.33zpzol97y99"/>
      <w:bookmarkEnd w:id="2"/>
      <w:r w:rsidRPr="00553D3A">
        <w:rPr>
          <w:rFonts w:ascii="Times New Roman" w:eastAsia="Times New Roman" w:hAnsi="Times New Roman" w:cs="Times New Roman"/>
          <w:b/>
          <w:sz w:val="24"/>
          <w:szCs w:val="24"/>
          <w:lang w:eastAsia="en-GB"/>
        </w:rPr>
        <w:t>Section 2: Discussion of Key Hotel Administration Issues</w:t>
      </w:r>
    </w:p>
    <w:p w14:paraId="46248961" w14:textId="5B89A732" w:rsidR="00DF7832" w:rsidRPr="00DF7832" w:rsidRDefault="00553D3A" w:rsidP="00DF7832">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During my placement, one of the potential issues </w:t>
      </w:r>
      <w:r w:rsidR="003A2D72">
        <w:rPr>
          <w:rFonts w:ascii="Times New Roman" w:eastAsia="Times New Roman" w:hAnsi="Times New Roman" w:cs="Times New Roman"/>
          <w:sz w:val="24"/>
          <w:szCs w:val="24"/>
          <w:lang w:eastAsia="en-GB"/>
        </w:rPr>
        <w:t>I identified was inefficient resource allocation, particularly during peak hours, such as weekends</w:t>
      </w:r>
      <w:r w:rsidRPr="00553D3A">
        <w:rPr>
          <w:rFonts w:ascii="Times New Roman" w:eastAsia="Times New Roman" w:hAnsi="Times New Roman" w:cs="Times New Roman"/>
          <w:sz w:val="24"/>
          <w:szCs w:val="24"/>
          <w:lang w:eastAsia="en-GB"/>
        </w:rPr>
        <w:t xml:space="preserve"> or wedding seasons. Reflecting </w:t>
      </w:r>
      <w:r w:rsidRPr="00553D3A">
        <w:rPr>
          <w:rFonts w:ascii="Times New Roman" w:eastAsia="Times New Roman" w:hAnsi="Times New Roman" w:cs="Times New Roman"/>
          <w:sz w:val="24"/>
          <w:szCs w:val="24"/>
          <w:lang w:eastAsia="en-GB"/>
        </w:rPr>
        <w:lastRenderedPageBreak/>
        <w:t xml:space="preserve">on the </w:t>
      </w:r>
      <w:r w:rsidR="003A2D72">
        <w:rPr>
          <w:rFonts w:ascii="Times New Roman" w:eastAsia="Times New Roman" w:hAnsi="Times New Roman" w:cs="Times New Roman"/>
          <w:sz w:val="24"/>
          <w:szCs w:val="24"/>
          <w:lang w:eastAsia="en-GB"/>
        </w:rPr>
        <w:t>viewpoints</w:t>
      </w:r>
      <w:r w:rsidRPr="00553D3A">
        <w:rPr>
          <w:rFonts w:ascii="Times New Roman" w:eastAsia="Times New Roman" w:hAnsi="Times New Roman" w:cs="Times New Roman"/>
          <w:sz w:val="24"/>
          <w:szCs w:val="24"/>
          <w:lang w:eastAsia="en-GB"/>
        </w:rPr>
        <w:t xml:space="preserve"> of both Anubala (2023) and Sayyora (2024), it is </w:t>
      </w:r>
      <w:r w:rsidR="003A2D72">
        <w:rPr>
          <w:rFonts w:ascii="Times New Roman" w:eastAsia="Times New Roman" w:hAnsi="Times New Roman" w:cs="Times New Roman"/>
          <w:sz w:val="24"/>
          <w:szCs w:val="24"/>
          <w:lang w:eastAsia="en-GB"/>
        </w:rPr>
        <w:t xml:space="preserve">evident that inappropriate </w:t>
      </w:r>
      <w:r w:rsidR="00DF7832">
        <w:rPr>
          <w:rFonts w:ascii="Times New Roman" w:eastAsia="Times New Roman" w:hAnsi="Times New Roman" w:cs="Times New Roman"/>
          <w:sz w:val="24"/>
          <w:szCs w:val="24"/>
          <w:lang w:eastAsia="en-GB"/>
        </w:rPr>
        <w:t>allocation of sources</w:t>
      </w:r>
      <w:r w:rsidR="003A2D72">
        <w:rPr>
          <w:rFonts w:ascii="Times New Roman" w:eastAsia="Times New Roman" w:hAnsi="Times New Roman" w:cs="Times New Roman"/>
          <w:sz w:val="24"/>
          <w:szCs w:val="24"/>
          <w:lang w:eastAsia="en-GB"/>
        </w:rPr>
        <w:t xml:space="preserve"> can have a negative impact on staff performance and</w:t>
      </w:r>
      <w:r w:rsidRPr="00553D3A">
        <w:rPr>
          <w:rFonts w:ascii="Times New Roman" w:eastAsia="Times New Roman" w:hAnsi="Times New Roman" w:cs="Times New Roman"/>
          <w:sz w:val="24"/>
          <w:szCs w:val="24"/>
          <w:lang w:eastAsia="en-GB"/>
        </w:rPr>
        <w:t xml:space="preserve"> customer satisfaction levels.</w:t>
      </w:r>
      <w:r w:rsidR="00DF7832">
        <w:rPr>
          <w:rFonts w:ascii="Times New Roman" w:eastAsia="Times New Roman" w:hAnsi="Times New Roman" w:cs="Times New Roman"/>
          <w:sz w:val="24"/>
          <w:szCs w:val="24"/>
          <w:lang w:eastAsia="en-GB"/>
        </w:rPr>
        <w:t xml:space="preserve"> </w:t>
      </w:r>
      <w:r w:rsidR="00DF7832" w:rsidRPr="00DF7832">
        <w:rPr>
          <w:rFonts w:ascii="Times New Roman" w:eastAsia="Times New Roman" w:hAnsi="Times New Roman" w:cs="Times New Roman"/>
          <w:sz w:val="24"/>
          <w:szCs w:val="24"/>
          <w:lang w:eastAsia="en-GB"/>
        </w:rPr>
        <w:t xml:space="preserve">From my </w:t>
      </w:r>
      <w:r w:rsidR="006A3D15">
        <w:rPr>
          <w:rFonts w:ascii="Times New Roman" w:eastAsia="Times New Roman" w:hAnsi="Times New Roman" w:cs="Times New Roman"/>
          <w:sz w:val="24"/>
          <w:szCs w:val="24"/>
          <w:lang w:eastAsia="en-GB"/>
        </w:rPr>
        <w:t xml:space="preserve">perspective, I can say that I have come to understand the importance of multitasking and time management skills, </w:t>
      </w:r>
      <w:r w:rsidR="001624D2">
        <w:rPr>
          <w:rFonts w:ascii="Times New Roman" w:eastAsia="Times New Roman" w:hAnsi="Times New Roman" w:cs="Times New Roman"/>
          <w:sz w:val="24"/>
          <w:szCs w:val="24"/>
          <w:lang w:eastAsia="en-GB"/>
        </w:rPr>
        <w:t>especially during periods of resource scarcity</w:t>
      </w:r>
      <w:r w:rsidR="00DF7832" w:rsidRPr="00DF7832">
        <w:rPr>
          <w:rFonts w:ascii="Times New Roman" w:eastAsia="Times New Roman" w:hAnsi="Times New Roman" w:cs="Times New Roman"/>
          <w:sz w:val="24"/>
          <w:szCs w:val="24"/>
          <w:lang w:eastAsia="en-GB"/>
        </w:rPr>
        <w:t xml:space="preserve">. </w:t>
      </w:r>
    </w:p>
    <w:p w14:paraId="7EF0552F" w14:textId="62B5F5EB"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I can mention that in the module </w:t>
      </w:r>
      <w:r w:rsidRPr="000F291B">
        <w:rPr>
          <w:rFonts w:ascii="Times New Roman" w:eastAsia="Times New Roman" w:hAnsi="Times New Roman" w:cs="Times New Roman"/>
          <w:bCs/>
          <w:i/>
          <w:iCs/>
          <w:sz w:val="24"/>
          <w:szCs w:val="24"/>
          <w:lang w:eastAsia="en-GB"/>
        </w:rPr>
        <w:t>Personnel Resourcing &amp; Developmen</w:t>
      </w:r>
      <w:r w:rsidR="000F291B">
        <w:rPr>
          <w:rFonts w:ascii="Times New Roman" w:eastAsia="Times New Roman" w:hAnsi="Times New Roman" w:cs="Times New Roman"/>
          <w:bCs/>
          <w:i/>
          <w:iCs/>
          <w:sz w:val="24"/>
          <w:szCs w:val="24"/>
          <w:lang w:eastAsia="en-GB"/>
        </w:rPr>
        <w:t>t Level 5</w:t>
      </w:r>
      <w:r w:rsidRPr="00553D3A">
        <w:rPr>
          <w:rFonts w:ascii="Times New Roman" w:eastAsia="Times New Roman" w:hAnsi="Times New Roman" w:cs="Times New Roman"/>
          <w:sz w:val="24"/>
          <w:szCs w:val="24"/>
          <w:lang w:eastAsia="en-GB"/>
        </w:rPr>
        <w:t xml:space="preserve">, we have acquired knowledge about the strategic staffing technique, which </w:t>
      </w:r>
      <w:r w:rsidR="003A2D72">
        <w:rPr>
          <w:rFonts w:ascii="Times New Roman" w:eastAsia="Times New Roman" w:hAnsi="Times New Roman" w:cs="Times New Roman"/>
          <w:sz w:val="24"/>
          <w:szCs w:val="24"/>
          <w:lang w:eastAsia="en-GB"/>
        </w:rPr>
        <w:t>can support companies, specifically those operating in the hospitality industry, in streamlining</w:t>
      </w:r>
      <w:r w:rsidRPr="00553D3A">
        <w:rPr>
          <w:rFonts w:ascii="Times New Roman" w:eastAsia="Times New Roman" w:hAnsi="Times New Roman" w:cs="Times New Roman"/>
          <w:sz w:val="24"/>
          <w:szCs w:val="24"/>
          <w:lang w:eastAsia="en-GB"/>
        </w:rPr>
        <w:t xml:space="preserve"> their activities. Aligning this concept </w:t>
      </w:r>
      <w:r w:rsidR="003A2D72">
        <w:rPr>
          <w:rFonts w:ascii="Times New Roman" w:eastAsia="Times New Roman" w:hAnsi="Times New Roman" w:cs="Times New Roman"/>
          <w:sz w:val="24"/>
          <w:szCs w:val="24"/>
          <w:lang w:eastAsia="en-GB"/>
        </w:rPr>
        <w:t xml:space="preserve">with my experience, I can say that training staff who can support multiple departments if required, followed </w:t>
      </w:r>
      <w:r w:rsidR="000F291B">
        <w:rPr>
          <w:rFonts w:ascii="Times New Roman" w:eastAsia="Times New Roman" w:hAnsi="Times New Roman" w:cs="Times New Roman"/>
          <w:sz w:val="24"/>
          <w:szCs w:val="24"/>
          <w:lang w:eastAsia="en-GB"/>
        </w:rPr>
        <w:t>by using</w:t>
      </w:r>
      <w:r w:rsidR="003A2D72">
        <w:rPr>
          <w:rFonts w:ascii="Times New Roman" w:eastAsia="Times New Roman" w:hAnsi="Times New Roman" w:cs="Times New Roman"/>
          <w:sz w:val="24"/>
          <w:szCs w:val="24"/>
          <w:lang w:eastAsia="en-GB"/>
        </w:rPr>
        <w:t xml:space="preserve"> PMS for staffing plans, can offer faster services while addressing</w:t>
      </w:r>
      <w:r w:rsidRPr="00553D3A">
        <w:rPr>
          <w:rFonts w:ascii="Times New Roman" w:eastAsia="Times New Roman" w:hAnsi="Times New Roman" w:cs="Times New Roman"/>
          <w:sz w:val="24"/>
          <w:szCs w:val="24"/>
          <w:lang w:eastAsia="en-GB"/>
        </w:rPr>
        <w:t xml:space="preserve"> guest complaints and </w:t>
      </w:r>
      <w:r w:rsidR="006A3D15">
        <w:rPr>
          <w:rFonts w:ascii="Times New Roman" w:eastAsia="Times New Roman" w:hAnsi="Times New Roman" w:cs="Times New Roman"/>
          <w:sz w:val="24"/>
          <w:szCs w:val="24"/>
          <w:lang w:eastAsia="en-GB"/>
        </w:rPr>
        <w:t>enhancing</w:t>
      </w:r>
      <w:r w:rsidRPr="00553D3A">
        <w:rPr>
          <w:rFonts w:ascii="Times New Roman" w:eastAsia="Times New Roman" w:hAnsi="Times New Roman" w:cs="Times New Roman"/>
          <w:sz w:val="24"/>
          <w:szCs w:val="24"/>
          <w:lang w:eastAsia="en-GB"/>
        </w:rPr>
        <w:t xml:space="preserve"> staff morale. </w:t>
      </w:r>
      <w:r w:rsidR="006A3D15" w:rsidRPr="006A3D15">
        <w:rPr>
          <w:rFonts w:ascii="Times New Roman" w:eastAsia="Times New Roman" w:hAnsi="Times New Roman" w:cs="Times New Roman"/>
          <w:sz w:val="24"/>
          <w:szCs w:val="24"/>
          <w:lang w:eastAsia="en-GB"/>
        </w:rPr>
        <w:t xml:space="preserve">This experience helped me </w:t>
      </w:r>
      <w:r w:rsidR="006A3D15">
        <w:rPr>
          <w:rFonts w:ascii="Times New Roman" w:eastAsia="Times New Roman" w:hAnsi="Times New Roman" w:cs="Times New Roman"/>
          <w:sz w:val="24"/>
          <w:szCs w:val="24"/>
          <w:lang w:eastAsia="en-GB"/>
        </w:rPr>
        <w:t>explore responsibilities beyond my actual role, which will positively influence my ability</w:t>
      </w:r>
      <w:r w:rsidR="006A3D15" w:rsidRPr="006A3D15">
        <w:rPr>
          <w:rFonts w:ascii="Times New Roman" w:eastAsia="Times New Roman" w:hAnsi="Times New Roman" w:cs="Times New Roman"/>
          <w:sz w:val="24"/>
          <w:szCs w:val="24"/>
          <w:lang w:eastAsia="en-GB"/>
        </w:rPr>
        <w:t xml:space="preserve"> to accomplish managerial roles in the future across the hospitality domain. </w:t>
      </w:r>
    </w:p>
    <w:p w14:paraId="6500EF92" w14:textId="77777777" w:rsidR="00553D3A" w:rsidRPr="00553D3A" w:rsidRDefault="00553D3A" w:rsidP="00553D3A">
      <w:pPr>
        <w:keepNext/>
        <w:keepLines/>
        <w:spacing w:after="0" w:line="360" w:lineRule="auto"/>
        <w:jc w:val="both"/>
        <w:outlineLvl w:val="0"/>
        <w:rPr>
          <w:rFonts w:ascii="Times New Roman" w:eastAsia="Times New Roman" w:hAnsi="Times New Roman" w:cs="Times New Roman"/>
          <w:b/>
          <w:sz w:val="24"/>
          <w:szCs w:val="24"/>
          <w:lang w:eastAsia="en-GB"/>
        </w:rPr>
      </w:pPr>
      <w:bookmarkStart w:id="3" w:name="_heading=h.z54wlmfgd0vj"/>
      <w:bookmarkEnd w:id="3"/>
      <w:r w:rsidRPr="00553D3A">
        <w:rPr>
          <w:rFonts w:ascii="Times New Roman" w:eastAsia="Times New Roman" w:hAnsi="Times New Roman" w:cs="Times New Roman"/>
          <w:b/>
          <w:sz w:val="24"/>
          <w:szCs w:val="24"/>
          <w:lang w:eastAsia="en-GB"/>
        </w:rPr>
        <w:t>Section 3: Future Trends in Hotel Administration</w:t>
      </w:r>
    </w:p>
    <w:p w14:paraId="6FF3ABD9" w14:textId="4232C21E" w:rsidR="00553D3A" w:rsidRPr="00553D3A" w:rsidRDefault="003A2D72" w:rsidP="00553D3A">
      <w:pPr>
        <w:spacing w:before="280" w:after="280" w:line="360" w:lineRule="auto"/>
        <w:jc w:val="both"/>
        <w:rPr>
          <w:rFonts w:ascii="Times New Roman" w:eastAsia="Times New Roman" w:hAnsi="Times New Roman" w:cs="Times New Roman"/>
          <w:b/>
          <w:sz w:val="24"/>
          <w:szCs w:val="24"/>
          <w:lang w:eastAsia="en-GB"/>
        </w:rPr>
      </w:pPr>
      <w:r>
        <w:rPr>
          <w:rFonts w:ascii="Times New Roman" w:eastAsia="Times New Roman" w:hAnsi="Times New Roman" w:cs="Times New Roman"/>
          <w:sz w:val="24"/>
          <w:szCs w:val="24"/>
          <w:lang w:eastAsia="en-GB"/>
        </w:rPr>
        <w:t xml:space="preserve">The advancement of technology has created numerous opportunities for companies operating within the hospitality industry to enhance operational efficiency and improve </w:t>
      </w:r>
      <w:r w:rsidR="00553D3A" w:rsidRPr="00553D3A">
        <w:rPr>
          <w:rFonts w:ascii="Times New Roman" w:eastAsia="Times New Roman" w:hAnsi="Times New Roman" w:cs="Times New Roman"/>
          <w:sz w:val="24"/>
          <w:szCs w:val="24"/>
          <w:lang w:eastAsia="en-GB"/>
        </w:rPr>
        <w:t>guest experiences. From the viewpoint</w:t>
      </w:r>
      <w:r>
        <w:rPr>
          <w:rFonts w:ascii="Times New Roman" w:eastAsia="Times New Roman" w:hAnsi="Times New Roman" w:cs="Times New Roman"/>
          <w:sz w:val="24"/>
          <w:szCs w:val="24"/>
          <w:lang w:eastAsia="en-GB"/>
        </w:rPr>
        <w:t>s</w:t>
      </w:r>
      <w:r w:rsidR="00553D3A" w:rsidRPr="00553D3A">
        <w:rPr>
          <w:rFonts w:ascii="Times New Roman" w:eastAsia="Times New Roman" w:hAnsi="Times New Roman" w:cs="Times New Roman"/>
          <w:sz w:val="24"/>
          <w:szCs w:val="24"/>
          <w:lang w:eastAsia="en-GB"/>
        </w:rPr>
        <w:t xml:space="preserve"> of Wynn and Jones (2022</w:t>
      </w:r>
      <w:r>
        <w:rPr>
          <w:rFonts w:ascii="Times New Roman" w:eastAsia="Times New Roman" w:hAnsi="Times New Roman" w:cs="Times New Roman"/>
          <w:sz w:val="24"/>
          <w:szCs w:val="24"/>
          <w:lang w:eastAsia="en-GB"/>
        </w:rPr>
        <w:t>)</w:t>
      </w:r>
      <w:r w:rsidR="00553D3A" w:rsidRPr="00553D3A">
        <w:rPr>
          <w:rFonts w:ascii="Times New Roman" w:eastAsia="Times New Roman" w:hAnsi="Times New Roman" w:cs="Times New Roman"/>
          <w:sz w:val="24"/>
          <w:szCs w:val="24"/>
          <w:lang w:eastAsia="en-GB"/>
        </w:rPr>
        <w:t xml:space="preserve"> and D'Souza, </w:t>
      </w:r>
      <w:r w:rsidRPr="00553D3A">
        <w:rPr>
          <w:rFonts w:ascii="Times New Roman" w:eastAsia="Times New Roman" w:hAnsi="Times New Roman" w:cs="Times New Roman"/>
          <w:sz w:val="24"/>
          <w:szCs w:val="24"/>
          <w:lang w:eastAsia="en-GB"/>
        </w:rPr>
        <w:t>E.,</w:t>
      </w:r>
      <w:r w:rsidR="00553D3A" w:rsidRPr="00553D3A">
        <w:rPr>
          <w:rFonts w:ascii="Times New Roman" w:eastAsia="Times New Roman" w:hAnsi="Times New Roman" w:cs="Times New Roman"/>
          <w:sz w:val="24"/>
          <w:szCs w:val="24"/>
          <w:lang w:eastAsia="en-GB"/>
        </w:rPr>
        <w:t xml:space="preserve"> and D'Souza (2023), modern technologies</w:t>
      </w:r>
      <w:r>
        <w:rPr>
          <w:rFonts w:ascii="Times New Roman" w:eastAsia="Times New Roman" w:hAnsi="Times New Roman" w:cs="Times New Roman"/>
          <w:sz w:val="24"/>
          <w:szCs w:val="24"/>
          <w:lang w:eastAsia="en-GB"/>
        </w:rPr>
        <w:t>,</w:t>
      </w:r>
      <w:r w:rsidR="00553D3A" w:rsidRPr="00553D3A">
        <w:rPr>
          <w:rFonts w:ascii="Times New Roman" w:eastAsia="Times New Roman" w:hAnsi="Times New Roman" w:cs="Times New Roman"/>
          <w:sz w:val="24"/>
          <w:szCs w:val="24"/>
          <w:lang w:eastAsia="en-GB"/>
        </w:rPr>
        <w:t xml:space="preserve"> including automation</w:t>
      </w:r>
      <w:r>
        <w:rPr>
          <w:rFonts w:ascii="Times New Roman" w:eastAsia="Times New Roman" w:hAnsi="Times New Roman" w:cs="Times New Roman"/>
          <w:sz w:val="24"/>
          <w:szCs w:val="24"/>
          <w:lang w:eastAsia="en-GB"/>
        </w:rPr>
        <w:t>,</w:t>
      </w:r>
      <w:r w:rsidR="00553D3A" w:rsidRPr="00553D3A">
        <w:rPr>
          <w:rFonts w:ascii="Times New Roman" w:eastAsia="Times New Roman" w:hAnsi="Times New Roman" w:cs="Times New Roman"/>
          <w:sz w:val="24"/>
          <w:szCs w:val="24"/>
          <w:lang w:eastAsia="en-GB"/>
        </w:rPr>
        <w:t xml:space="preserve"> have been revolutionising the way hotel businesses </w:t>
      </w:r>
      <w:r w:rsidRPr="00553D3A">
        <w:rPr>
          <w:rFonts w:ascii="Times New Roman" w:eastAsia="Times New Roman" w:hAnsi="Times New Roman" w:cs="Times New Roman"/>
          <w:sz w:val="24"/>
          <w:szCs w:val="24"/>
          <w:lang w:eastAsia="en-GB"/>
        </w:rPr>
        <w:t>operate and</w:t>
      </w:r>
      <w:r w:rsidR="00553D3A" w:rsidRPr="00553D3A">
        <w:rPr>
          <w:rFonts w:ascii="Times New Roman" w:eastAsia="Times New Roman" w:hAnsi="Times New Roman" w:cs="Times New Roman"/>
          <w:sz w:val="24"/>
          <w:szCs w:val="24"/>
          <w:lang w:eastAsia="en-GB"/>
        </w:rPr>
        <w:t xml:space="preserve"> attend to their guests at the front desk.</w:t>
      </w:r>
      <w:r w:rsidR="006A3D15">
        <w:rPr>
          <w:rFonts w:ascii="Times New Roman" w:eastAsia="Times New Roman" w:hAnsi="Times New Roman" w:cs="Times New Roman"/>
          <w:sz w:val="24"/>
          <w:szCs w:val="24"/>
          <w:lang w:eastAsia="en-GB"/>
        </w:rPr>
        <w:t xml:space="preserve"> </w:t>
      </w:r>
      <w:r w:rsidR="006A3D15" w:rsidRPr="006A3D15">
        <w:rPr>
          <w:rFonts w:ascii="Times New Roman" w:eastAsia="Times New Roman" w:hAnsi="Times New Roman" w:cs="Times New Roman"/>
          <w:sz w:val="24"/>
          <w:szCs w:val="24"/>
          <w:lang w:eastAsia="en-GB"/>
        </w:rPr>
        <w:t xml:space="preserve">In terms of practical suggestions, </w:t>
      </w:r>
      <w:r w:rsidR="006A3D15">
        <w:rPr>
          <w:rFonts w:ascii="Times New Roman" w:eastAsia="Times New Roman" w:hAnsi="Times New Roman" w:cs="Times New Roman"/>
          <w:sz w:val="24"/>
          <w:szCs w:val="24"/>
          <w:lang w:eastAsia="en-GB"/>
        </w:rPr>
        <w:t>hotels should integrate mobile check-in kiosks to enhance guest satisfaction. This can be achieved by revising the adaptation rate through surveys of guest feedback,</w:t>
      </w:r>
      <w:r w:rsidR="006A3D15" w:rsidRPr="006A3D15">
        <w:rPr>
          <w:rFonts w:ascii="Times New Roman" w:eastAsia="Times New Roman" w:hAnsi="Times New Roman" w:cs="Times New Roman"/>
          <w:sz w:val="24"/>
          <w:szCs w:val="24"/>
          <w:lang w:eastAsia="en-GB"/>
        </w:rPr>
        <w:t xml:space="preserve"> followed by analytics of application usage. </w:t>
      </w:r>
      <w:r w:rsidR="006A3D15">
        <w:rPr>
          <w:rFonts w:ascii="Times New Roman" w:eastAsia="Times New Roman" w:hAnsi="Times New Roman" w:cs="Times New Roman"/>
          <w:sz w:val="24"/>
          <w:szCs w:val="24"/>
          <w:lang w:eastAsia="en-GB"/>
        </w:rPr>
        <w:t>Additionally, metrics for improvement proposals will focus on offering regular staff training in the use of digital tools. At the same time, performance will be measured through customer satisfaction scores, service speed</w:t>
      </w:r>
      <w:r w:rsidR="006A3D15" w:rsidRPr="006A3D15">
        <w:rPr>
          <w:rFonts w:ascii="Times New Roman" w:eastAsia="Times New Roman" w:hAnsi="Times New Roman" w:cs="Times New Roman"/>
          <w:sz w:val="24"/>
          <w:szCs w:val="24"/>
          <w:lang w:eastAsia="en-GB"/>
        </w:rPr>
        <w:t>, and error rates</w:t>
      </w:r>
      <w:r w:rsidR="006A3D15">
        <w:rPr>
          <w:rFonts w:ascii="Times New Roman" w:eastAsia="Times New Roman" w:hAnsi="Times New Roman" w:cs="Times New Roman"/>
          <w:sz w:val="24"/>
          <w:szCs w:val="24"/>
          <w:lang w:eastAsia="en-GB"/>
        </w:rPr>
        <w:t xml:space="preserve">. </w:t>
      </w:r>
      <w:r w:rsidR="00553D3A" w:rsidRPr="00553D3A">
        <w:rPr>
          <w:rFonts w:ascii="Times New Roman" w:eastAsia="Times New Roman" w:hAnsi="Times New Roman" w:cs="Times New Roman"/>
          <w:sz w:val="24"/>
          <w:szCs w:val="24"/>
          <w:lang w:eastAsia="en-GB"/>
        </w:rPr>
        <w:t xml:space="preserve">Throughout my experiences, I have learned that it </w:t>
      </w:r>
      <w:r>
        <w:rPr>
          <w:rFonts w:ascii="Times New Roman" w:eastAsia="Times New Roman" w:hAnsi="Times New Roman" w:cs="Times New Roman"/>
          <w:sz w:val="24"/>
          <w:szCs w:val="24"/>
          <w:lang w:eastAsia="en-GB"/>
        </w:rPr>
        <w:t>is essential for employees working at front desk departments to be equipped with technical skills, enabling them to adapt technology according to the requirements while delivering efficient services that accurately cater to the needs of their respective guests</w:t>
      </w:r>
      <w:r w:rsidR="00553D3A" w:rsidRPr="00553D3A">
        <w:rPr>
          <w:rFonts w:ascii="Times New Roman" w:eastAsia="Times New Roman" w:hAnsi="Times New Roman" w:cs="Times New Roman"/>
          <w:sz w:val="24"/>
          <w:szCs w:val="24"/>
          <w:lang w:eastAsia="en-GB"/>
        </w:rPr>
        <w:t xml:space="preserve">. </w:t>
      </w:r>
    </w:p>
    <w:p w14:paraId="72148EAD" w14:textId="77777777" w:rsidR="00553D3A" w:rsidRPr="00553D3A" w:rsidRDefault="00553D3A" w:rsidP="00553D3A">
      <w:pPr>
        <w:keepNext/>
        <w:keepLines/>
        <w:spacing w:before="280" w:after="280" w:line="360" w:lineRule="auto"/>
        <w:jc w:val="both"/>
        <w:outlineLvl w:val="0"/>
        <w:rPr>
          <w:rFonts w:ascii="Times New Roman" w:eastAsia="Times New Roman" w:hAnsi="Times New Roman" w:cs="Times New Roman"/>
          <w:b/>
          <w:sz w:val="24"/>
          <w:szCs w:val="24"/>
          <w:lang w:eastAsia="en-GB"/>
        </w:rPr>
      </w:pPr>
      <w:bookmarkStart w:id="4" w:name="_heading=h.jgbpb9iojf4d"/>
      <w:bookmarkEnd w:id="4"/>
      <w:r w:rsidRPr="00553D3A">
        <w:rPr>
          <w:rFonts w:ascii="Times New Roman" w:eastAsia="Times New Roman" w:hAnsi="Times New Roman" w:cs="Times New Roman"/>
          <w:b/>
          <w:sz w:val="24"/>
          <w:szCs w:val="24"/>
          <w:lang w:eastAsia="en-GB"/>
        </w:rPr>
        <w:t xml:space="preserve">Conclusion </w:t>
      </w:r>
    </w:p>
    <w:p w14:paraId="19B283F4" w14:textId="69E8B937"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In conclusion, I can </w:t>
      </w:r>
      <w:r w:rsidR="003A2D72">
        <w:rPr>
          <w:rFonts w:ascii="Times New Roman" w:eastAsia="Times New Roman" w:hAnsi="Times New Roman" w:cs="Times New Roman"/>
          <w:sz w:val="24"/>
          <w:szCs w:val="24"/>
          <w:lang w:eastAsia="en-GB"/>
        </w:rPr>
        <w:t>say that the 10-week placement has provided me with numerous opportunities to gain practical experience in the front desk department, addressing</w:t>
      </w:r>
      <w:r w:rsidRPr="00553D3A">
        <w:rPr>
          <w:rFonts w:ascii="Times New Roman" w:eastAsia="Times New Roman" w:hAnsi="Times New Roman" w:cs="Times New Roman"/>
          <w:sz w:val="24"/>
          <w:szCs w:val="24"/>
          <w:lang w:eastAsia="en-GB"/>
        </w:rPr>
        <w:t xml:space="preserve"> real-world </w:t>
      </w:r>
      <w:r w:rsidRPr="00553D3A">
        <w:rPr>
          <w:rFonts w:ascii="Times New Roman" w:eastAsia="Times New Roman" w:hAnsi="Times New Roman" w:cs="Times New Roman"/>
          <w:sz w:val="24"/>
          <w:szCs w:val="24"/>
          <w:lang w:eastAsia="en-GB"/>
        </w:rPr>
        <w:lastRenderedPageBreak/>
        <w:t xml:space="preserve">guest challenges. </w:t>
      </w:r>
      <w:r w:rsidR="003A2D72">
        <w:rPr>
          <w:rFonts w:ascii="Times New Roman" w:eastAsia="Times New Roman" w:hAnsi="Times New Roman" w:cs="Times New Roman"/>
          <w:sz w:val="24"/>
          <w:szCs w:val="24"/>
          <w:lang w:eastAsia="en-GB"/>
        </w:rPr>
        <w:t xml:space="preserve">Additionally, I have learned that leadership, technology usage, and soft skills make a significant contribution to driving a </w:t>
      </w:r>
      <w:r w:rsidRPr="00553D3A">
        <w:rPr>
          <w:rFonts w:ascii="Times New Roman" w:eastAsia="Times New Roman" w:hAnsi="Times New Roman" w:cs="Times New Roman"/>
          <w:sz w:val="24"/>
          <w:szCs w:val="24"/>
          <w:lang w:eastAsia="en-GB"/>
        </w:rPr>
        <w:t>positive guest experience within hospitality organisations. This placement gave me both real-world and practical experience</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which I can integrate in the future to thrive in my professional career as a manager.</w:t>
      </w:r>
      <w:r w:rsidRPr="00553D3A">
        <w:rPr>
          <w:rFonts w:ascii="Arial" w:eastAsia="Arial" w:hAnsi="Arial" w:cs="Arial"/>
          <w:lang w:eastAsia="en-GB"/>
        </w:rPr>
        <w:br w:type="page"/>
      </w:r>
    </w:p>
    <w:p w14:paraId="707CD9EA" w14:textId="465C78B6" w:rsidR="00553D3A" w:rsidRPr="00553D3A" w:rsidRDefault="00553D3A" w:rsidP="00553D3A">
      <w:pPr>
        <w:keepNext/>
        <w:keepLines/>
        <w:spacing w:before="280" w:after="280" w:line="360" w:lineRule="auto"/>
        <w:jc w:val="both"/>
        <w:outlineLvl w:val="0"/>
        <w:rPr>
          <w:rFonts w:ascii="Times New Roman" w:eastAsia="Times New Roman" w:hAnsi="Times New Roman" w:cs="Times New Roman"/>
          <w:b/>
          <w:sz w:val="24"/>
          <w:szCs w:val="24"/>
          <w:lang w:eastAsia="en-GB"/>
        </w:rPr>
      </w:pPr>
      <w:bookmarkStart w:id="5" w:name="_heading=h.quo925mfb3j5"/>
      <w:bookmarkEnd w:id="5"/>
      <w:r w:rsidRPr="00553D3A">
        <w:rPr>
          <w:rFonts w:ascii="Times New Roman" w:eastAsia="Times New Roman" w:hAnsi="Times New Roman" w:cs="Times New Roman"/>
          <w:b/>
          <w:sz w:val="24"/>
          <w:szCs w:val="24"/>
          <w:lang w:eastAsia="en-GB"/>
        </w:rPr>
        <w:lastRenderedPageBreak/>
        <w:t>References</w:t>
      </w:r>
      <w:r>
        <w:rPr>
          <w:rFonts w:ascii="Times New Roman" w:eastAsia="Times New Roman" w:hAnsi="Times New Roman" w:cs="Times New Roman"/>
          <w:b/>
          <w:sz w:val="24"/>
          <w:szCs w:val="24"/>
          <w:lang w:eastAsia="en-GB"/>
        </w:rPr>
        <w:t xml:space="preserve"> </w:t>
      </w:r>
      <w:r w:rsidR="00B823DC">
        <w:rPr>
          <w:rFonts w:ascii="Times New Roman" w:eastAsia="Times New Roman" w:hAnsi="Times New Roman" w:cs="Times New Roman"/>
          <w:b/>
          <w:sz w:val="24"/>
          <w:szCs w:val="24"/>
          <w:lang w:eastAsia="en-GB"/>
        </w:rPr>
        <w:t>L</w:t>
      </w:r>
      <w:r>
        <w:rPr>
          <w:rFonts w:ascii="Times New Roman" w:eastAsia="Times New Roman" w:hAnsi="Times New Roman" w:cs="Times New Roman"/>
          <w:b/>
          <w:sz w:val="24"/>
          <w:szCs w:val="24"/>
          <w:lang w:eastAsia="en-GB"/>
        </w:rPr>
        <w:t>ist</w:t>
      </w:r>
    </w:p>
    <w:p w14:paraId="00C0E1A5" w14:textId="6CE4421D" w:rsidR="00553D3A" w:rsidRPr="00553D3A" w:rsidRDefault="00553D3A" w:rsidP="00B823DC">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Ahmed, M.F., Mokhtar, M.B., Lim, C.K., Hooi, A.W.K. and Lee, K.E. (2021)</w:t>
      </w:r>
      <w:r w:rsidR="006A3C66">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Leadership roles for sustainable development: The case of a Malaysian green hotel</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w:t>
      </w:r>
      <w:r w:rsidRPr="00553D3A">
        <w:rPr>
          <w:rFonts w:ascii="Times New Roman" w:eastAsia="Times New Roman" w:hAnsi="Times New Roman" w:cs="Times New Roman"/>
          <w:i/>
          <w:sz w:val="24"/>
          <w:szCs w:val="24"/>
          <w:lang w:eastAsia="en-GB"/>
        </w:rPr>
        <w:t>Sustainability</w:t>
      </w:r>
      <w:r w:rsidRPr="00553D3A">
        <w:rPr>
          <w:rFonts w:ascii="Times New Roman" w:eastAsia="Times New Roman" w:hAnsi="Times New Roman" w:cs="Times New Roman"/>
          <w:sz w:val="24"/>
          <w:szCs w:val="24"/>
          <w:lang w:eastAsia="en-GB"/>
        </w:rPr>
        <w:t>, 13(18), p. 10260.</w:t>
      </w:r>
    </w:p>
    <w:p w14:paraId="029D1F55" w14:textId="65A528F3" w:rsidR="00553D3A" w:rsidRPr="00553D3A" w:rsidRDefault="00553D3A" w:rsidP="00B823DC">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Anubala, </w:t>
      </w:r>
      <w:r w:rsidR="003A2D72">
        <w:rPr>
          <w:rFonts w:ascii="Times New Roman" w:eastAsia="Times New Roman" w:hAnsi="Times New Roman" w:cs="Times New Roman"/>
          <w:sz w:val="24"/>
          <w:szCs w:val="24"/>
          <w:lang w:eastAsia="en-GB"/>
        </w:rPr>
        <w:t>R. (2023). The future of hospitality: Predictive analytics in hotel management.</w:t>
      </w:r>
      <w:r w:rsidRPr="00553D3A">
        <w:rPr>
          <w:rFonts w:ascii="Times New Roman" w:eastAsia="Times New Roman" w:hAnsi="Times New Roman" w:cs="Times New Roman"/>
          <w:sz w:val="24"/>
          <w:szCs w:val="24"/>
          <w:lang w:eastAsia="en-GB"/>
        </w:rPr>
        <w:t> </w:t>
      </w:r>
      <w:r w:rsidRPr="00553D3A">
        <w:rPr>
          <w:rFonts w:ascii="Times New Roman" w:eastAsia="Times New Roman" w:hAnsi="Times New Roman" w:cs="Times New Roman"/>
          <w:i/>
          <w:sz w:val="24"/>
          <w:szCs w:val="24"/>
          <w:lang w:eastAsia="en-GB"/>
        </w:rPr>
        <w:t>International Journal for Multidimensional Research Perspectives</w:t>
      </w:r>
      <w:r w:rsidRPr="00553D3A">
        <w:rPr>
          <w:rFonts w:ascii="Times New Roman" w:eastAsia="Times New Roman" w:hAnsi="Times New Roman" w:cs="Times New Roman"/>
          <w:sz w:val="24"/>
          <w:szCs w:val="24"/>
          <w:lang w:eastAsia="en-GB"/>
        </w:rPr>
        <w:t>, 1(3), pp. 38-58.</w:t>
      </w:r>
    </w:p>
    <w:p w14:paraId="60C7AFAF" w14:textId="1AD93616" w:rsidR="00553D3A" w:rsidRPr="00553D3A" w:rsidRDefault="00553D3A" w:rsidP="00B823DC">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Bardi, J. (2010)</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i/>
          <w:sz w:val="24"/>
          <w:szCs w:val="24"/>
          <w:lang w:eastAsia="en-GB"/>
        </w:rPr>
        <w:t>Hotel Front Office Management</w:t>
      </w:r>
      <w:r w:rsidRPr="00553D3A">
        <w:rPr>
          <w:rFonts w:ascii="Times New Roman" w:eastAsia="Times New Roman" w:hAnsi="Times New Roman" w:cs="Times New Roman"/>
          <w:sz w:val="24"/>
          <w:szCs w:val="24"/>
          <w:lang w:eastAsia="en-GB"/>
        </w:rPr>
        <w:t>. London: Wiley.</w:t>
      </w:r>
    </w:p>
    <w:p w14:paraId="67ABAD91" w14:textId="09759FEE" w:rsidR="00553D3A" w:rsidRPr="00553D3A" w:rsidRDefault="00553D3A" w:rsidP="00B823DC">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Casado, M. (2012)</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i/>
          <w:sz w:val="24"/>
          <w:szCs w:val="24"/>
          <w:lang w:eastAsia="en-GB"/>
        </w:rPr>
        <w:t>Housekeeping Management.</w:t>
      </w:r>
      <w:r w:rsidRPr="00553D3A">
        <w:rPr>
          <w:rFonts w:ascii="Times New Roman" w:eastAsia="Times New Roman" w:hAnsi="Times New Roman" w:cs="Times New Roman"/>
          <w:sz w:val="24"/>
          <w:szCs w:val="24"/>
          <w:lang w:eastAsia="en-GB"/>
        </w:rPr>
        <w:t xml:space="preserve"> London: Wiley.</w:t>
      </w:r>
    </w:p>
    <w:p w14:paraId="402E6EDD" w14:textId="7F425DC0" w:rsidR="00553D3A" w:rsidRPr="00553D3A" w:rsidRDefault="00553D3A" w:rsidP="00B823DC">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Chiu, S.K. (2019)</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Innovative experiential learning experience: Pedagogical adopting Kolb’s learning cycle at higher education in Hong Kong</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w:t>
      </w:r>
      <w:r w:rsidRPr="00553D3A">
        <w:rPr>
          <w:rFonts w:ascii="Times New Roman" w:eastAsia="Times New Roman" w:hAnsi="Times New Roman" w:cs="Times New Roman"/>
          <w:i/>
          <w:sz w:val="24"/>
          <w:szCs w:val="24"/>
          <w:lang w:eastAsia="en-GB"/>
        </w:rPr>
        <w:t>Cogent Education</w:t>
      </w:r>
      <w:r w:rsidRPr="00553D3A">
        <w:rPr>
          <w:rFonts w:ascii="Times New Roman" w:eastAsia="Times New Roman" w:hAnsi="Times New Roman" w:cs="Times New Roman"/>
          <w:sz w:val="24"/>
          <w:szCs w:val="24"/>
          <w:lang w:eastAsia="en-GB"/>
        </w:rPr>
        <w:t>, 6(1), p. 1644720.</w:t>
      </w:r>
    </w:p>
    <w:p w14:paraId="505FF04C" w14:textId="1B76918B" w:rsidR="00553D3A" w:rsidRPr="00553D3A" w:rsidRDefault="00553D3A" w:rsidP="00B823DC">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D’Souza, E. and D’Souza, K. (2023)</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A study on the impact of innovative technologies in the hospitality industry</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w:t>
      </w:r>
      <w:r w:rsidRPr="00553D3A">
        <w:rPr>
          <w:rFonts w:ascii="Times New Roman" w:eastAsia="Times New Roman" w:hAnsi="Times New Roman" w:cs="Times New Roman"/>
          <w:i/>
          <w:sz w:val="24"/>
          <w:szCs w:val="24"/>
          <w:lang w:eastAsia="en-GB"/>
        </w:rPr>
        <w:t>Journal of Tourism, Hospitality and Culinary Arts</w:t>
      </w:r>
      <w:r w:rsidRPr="00553D3A">
        <w:rPr>
          <w:rFonts w:ascii="Times New Roman" w:eastAsia="Times New Roman" w:hAnsi="Times New Roman" w:cs="Times New Roman"/>
          <w:sz w:val="24"/>
          <w:szCs w:val="24"/>
          <w:lang w:eastAsia="en-GB"/>
        </w:rPr>
        <w:t>, 15(1), pp. 1-23.</w:t>
      </w:r>
    </w:p>
    <w:p w14:paraId="0B926F8D" w14:textId="382301D8" w:rsidR="00553D3A" w:rsidRPr="00553D3A" w:rsidRDefault="00553D3A" w:rsidP="00B823DC">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Hagg, E. (2013)</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i/>
          <w:sz w:val="24"/>
          <w:szCs w:val="24"/>
          <w:lang w:eastAsia="en-GB"/>
        </w:rPr>
        <w:t>Internship Guide: Work Placements Step by Step</w:t>
      </w:r>
      <w:r w:rsidRPr="00553D3A">
        <w:rPr>
          <w:rFonts w:ascii="Times New Roman" w:eastAsia="Times New Roman" w:hAnsi="Times New Roman" w:cs="Times New Roman"/>
          <w:sz w:val="24"/>
          <w:szCs w:val="24"/>
          <w:lang w:eastAsia="en-GB"/>
        </w:rPr>
        <w:t>. 5th Ed. The Hague: Eleven International Publishing.</w:t>
      </w:r>
    </w:p>
    <w:p w14:paraId="0BCE22D5" w14:textId="107D174C" w:rsidR="00553D3A" w:rsidRPr="00553D3A" w:rsidRDefault="00553D3A" w:rsidP="00B823DC">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Hu, F., Trivedi, R. and Teichert, T. (2022)</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Using hotel reviews to assess hotel frontline employees’ roles and performances</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i/>
          <w:sz w:val="24"/>
          <w:szCs w:val="24"/>
          <w:lang w:eastAsia="en-GB"/>
        </w:rPr>
        <w:t>International Journal of Contemporary Hospitality Management</w:t>
      </w:r>
      <w:r w:rsidRPr="00553D3A">
        <w:rPr>
          <w:rFonts w:ascii="Times New Roman" w:eastAsia="Times New Roman" w:hAnsi="Times New Roman" w:cs="Times New Roman"/>
          <w:sz w:val="24"/>
          <w:szCs w:val="24"/>
          <w:lang w:eastAsia="en-GB"/>
        </w:rPr>
        <w:t>, 34 (5), pp. 1796-1822.</w:t>
      </w:r>
    </w:p>
    <w:p w14:paraId="7E1AF81A" w14:textId="782ED4DB" w:rsidR="00553D3A" w:rsidRPr="00553D3A" w:rsidRDefault="00553D3A" w:rsidP="00B823DC">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QAA (2018)</w:t>
      </w:r>
      <w:r w:rsidR="003A2D72">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i/>
          <w:sz w:val="24"/>
          <w:szCs w:val="24"/>
          <w:lang w:eastAsia="en-GB"/>
        </w:rPr>
        <w:t>UK Quality Code, Advice and Guidance: Work-based Learning</w:t>
      </w:r>
      <w:r w:rsidRPr="00553D3A">
        <w:rPr>
          <w:rFonts w:ascii="Times New Roman" w:eastAsia="Times New Roman" w:hAnsi="Times New Roman" w:cs="Times New Roman"/>
          <w:sz w:val="24"/>
          <w:szCs w:val="24"/>
          <w:lang w:eastAsia="en-GB"/>
        </w:rPr>
        <w:t xml:space="preserve">. London: QAA. </w:t>
      </w:r>
    </w:p>
    <w:p w14:paraId="6BACFC85" w14:textId="28504CA0" w:rsidR="00553D3A" w:rsidRPr="00553D3A" w:rsidRDefault="00553D3A" w:rsidP="00B823DC">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Sayyora, S. (2024)</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000F291B">
        <w:rPr>
          <w:rFonts w:ascii="Times New Roman" w:eastAsia="Times New Roman" w:hAnsi="Times New Roman" w:cs="Times New Roman"/>
          <w:sz w:val="24"/>
          <w:szCs w:val="24"/>
          <w:lang w:eastAsia="en-GB"/>
        </w:rPr>
        <w:t>“</w:t>
      </w:r>
      <w:r w:rsidR="003A2D72">
        <w:rPr>
          <w:rFonts w:ascii="Times New Roman" w:eastAsia="Times New Roman" w:hAnsi="Times New Roman" w:cs="Times New Roman"/>
          <w:sz w:val="24"/>
          <w:szCs w:val="24"/>
          <w:lang w:eastAsia="en-GB"/>
        </w:rPr>
        <w:t>Analysing</w:t>
      </w:r>
      <w:r w:rsidRPr="00553D3A">
        <w:rPr>
          <w:rFonts w:ascii="Times New Roman" w:eastAsia="Times New Roman" w:hAnsi="Times New Roman" w:cs="Times New Roman"/>
          <w:sz w:val="24"/>
          <w:szCs w:val="24"/>
          <w:lang w:eastAsia="en-GB"/>
        </w:rPr>
        <w:t xml:space="preserve"> Resource Allocation and Management in the Uzbekistan Hotel Industry Within the Context of Cloud, Distributed, and Parallel Systems</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w:t>
      </w:r>
      <w:r w:rsidRPr="00553D3A">
        <w:rPr>
          <w:rFonts w:ascii="Times New Roman" w:eastAsia="Times New Roman" w:hAnsi="Times New Roman" w:cs="Times New Roman"/>
          <w:i/>
          <w:sz w:val="24"/>
          <w:szCs w:val="24"/>
          <w:lang w:eastAsia="en-GB"/>
        </w:rPr>
        <w:t>International Journal of Biological Engineering and Agriculture</w:t>
      </w:r>
      <w:r w:rsidRPr="00553D3A">
        <w:rPr>
          <w:rFonts w:ascii="Times New Roman" w:eastAsia="Times New Roman" w:hAnsi="Times New Roman" w:cs="Times New Roman"/>
          <w:sz w:val="24"/>
          <w:szCs w:val="24"/>
          <w:lang w:eastAsia="en-GB"/>
        </w:rPr>
        <w:t>, 3(1), pp. 118-128.</w:t>
      </w:r>
    </w:p>
    <w:p w14:paraId="66607CEA" w14:textId="57BF2094" w:rsidR="00553D3A" w:rsidRPr="00553D3A" w:rsidRDefault="00553D3A" w:rsidP="00B823DC">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Vince, R. (2022)</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Reflections on behind and beyond Kolb’s learning cycle</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w:t>
      </w:r>
      <w:r w:rsidRPr="00553D3A">
        <w:rPr>
          <w:rFonts w:ascii="Times New Roman" w:eastAsia="Times New Roman" w:hAnsi="Times New Roman" w:cs="Times New Roman"/>
          <w:i/>
          <w:sz w:val="24"/>
          <w:szCs w:val="24"/>
          <w:lang w:eastAsia="en-GB"/>
        </w:rPr>
        <w:t>Journal of Management Education</w:t>
      </w:r>
      <w:r w:rsidRPr="00553D3A">
        <w:rPr>
          <w:rFonts w:ascii="Times New Roman" w:eastAsia="Times New Roman" w:hAnsi="Times New Roman" w:cs="Times New Roman"/>
          <w:sz w:val="24"/>
          <w:szCs w:val="24"/>
          <w:lang w:eastAsia="en-GB"/>
        </w:rPr>
        <w:t>, 46(6), pp.983-989.</w:t>
      </w:r>
    </w:p>
    <w:p w14:paraId="73327612" w14:textId="2415D319" w:rsidR="00553D3A" w:rsidRPr="00553D3A" w:rsidRDefault="00553D3A" w:rsidP="00B823DC">
      <w:pPr>
        <w:spacing w:before="280" w:after="280" w:line="360" w:lineRule="auto"/>
        <w:jc w:val="both"/>
        <w:rPr>
          <w:rFonts w:ascii="Times New Roman" w:eastAsia="Times New Roman" w:hAnsi="Times New Roman" w:cs="Times New Roman"/>
          <w:b/>
          <w:sz w:val="32"/>
          <w:szCs w:val="32"/>
          <w:lang w:eastAsia="en-GB"/>
        </w:rPr>
      </w:pPr>
      <w:r w:rsidRPr="00553D3A">
        <w:rPr>
          <w:rFonts w:ascii="Times New Roman" w:eastAsia="Times New Roman" w:hAnsi="Times New Roman" w:cs="Times New Roman"/>
          <w:sz w:val="24"/>
          <w:szCs w:val="24"/>
          <w:lang w:eastAsia="en-GB"/>
        </w:rPr>
        <w:lastRenderedPageBreak/>
        <w:t>Wynn, M. and Jones, P. (2022)</w:t>
      </w:r>
      <w:r w:rsidR="003A2D72">
        <w:rPr>
          <w:rFonts w:ascii="Times New Roman" w:eastAsia="Times New Roman" w:hAnsi="Times New Roman" w:cs="Times New Roman"/>
          <w:sz w:val="24"/>
          <w:szCs w:val="24"/>
          <w:lang w:eastAsia="en-GB"/>
        </w:rPr>
        <w:t xml:space="preserve">. </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IT strategy in the hotel industry in the digital era</w:t>
      </w:r>
      <w:r w:rsidR="000F291B">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w:t>
      </w:r>
      <w:r w:rsidRPr="00553D3A">
        <w:rPr>
          <w:rFonts w:ascii="Times New Roman" w:eastAsia="Times New Roman" w:hAnsi="Times New Roman" w:cs="Times New Roman"/>
          <w:i/>
          <w:sz w:val="24"/>
          <w:szCs w:val="24"/>
          <w:lang w:eastAsia="en-GB"/>
        </w:rPr>
        <w:t>Sustainability</w:t>
      </w:r>
      <w:r w:rsidRPr="00553D3A">
        <w:rPr>
          <w:rFonts w:ascii="Times New Roman" w:eastAsia="Times New Roman" w:hAnsi="Times New Roman" w:cs="Times New Roman"/>
          <w:sz w:val="24"/>
          <w:szCs w:val="24"/>
          <w:lang w:eastAsia="en-GB"/>
        </w:rPr>
        <w:t>, 14(17), p. 10705.</w:t>
      </w:r>
    </w:p>
    <w:p w14:paraId="798C58B2" w14:textId="3D76563B" w:rsidR="001D2A85" w:rsidRDefault="001D2A85"/>
    <w:sectPr w:rsidR="001D2A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DB3"/>
    <w:rsid w:val="000353C9"/>
    <w:rsid w:val="000F291B"/>
    <w:rsid w:val="000F2B78"/>
    <w:rsid w:val="001624D2"/>
    <w:rsid w:val="001D2A85"/>
    <w:rsid w:val="00330DB3"/>
    <w:rsid w:val="003A2D72"/>
    <w:rsid w:val="004863DB"/>
    <w:rsid w:val="00502FF4"/>
    <w:rsid w:val="00553D3A"/>
    <w:rsid w:val="006A3C66"/>
    <w:rsid w:val="006A3D15"/>
    <w:rsid w:val="007A5A64"/>
    <w:rsid w:val="007A6AAC"/>
    <w:rsid w:val="008C4E55"/>
    <w:rsid w:val="00B823DC"/>
    <w:rsid w:val="00DF7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9ECF29"/>
  <w15:chartTrackingRefBased/>
  <w15:docId w15:val="{70ED82BF-5684-4DEE-9B26-C7C04B0E9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4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624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624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4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624D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624D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73273">
      <w:bodyDiv w:val="1"/>
      <w:marLeft w:val="0"/>
      <w:marRight w:val="0"/>
      <w:marTop w:val="0"/>
      <w:marBottom w:val="0"/>
      <w:divBdr>
        <w:top w:val="none" w:sz="0" w:space="0" w:color="auto"/>
        <w:left w:val="none" w:sz="0" w:space="0" w:color="auto"/>
        <w:bottom w:val="none" w:sz="0" w:space="0" w:color="auto"/>
        <w:right w:val="none" w:sz="0" w:space="0" w:color="auto"/>
      </w:divBdr>
    </w:div>
    <w:div w:id="506601747">
      <w:bodyDiv w:val="1"/>
      <w:marLeft w:val="0"/>
      <w:marRight w:val="0"/>
      <w:marTop w:val="0"/>
      <w:marBottom w:val="0"/>
      <w:divBdr>
        <w:top w:val="none" w:sz="0" w:space="0" w:color="auto"/>
        <w:left w:val="none" w:sz="0" w:space="0" w:color="auto"/>
        <w:bottom w:val="none" w:sz="0" w:space="0" w:color="auto"/>
        <w:right w:val="none" w:sz="0" w:space="0" w:color="auto"/>
      </w:divBdr>
    </w:div>
    <w:div w:id="725027668">
      <w:bodyDiv w:val="1"/>
      <w:marLeft w:val="0"/>
      <w:marRight w:val="0"/>
      <w:marTop w:val="0"/>
      <w:marBottom w:val="0"/>
      <w:divBdr>
        <w:top w:val="none" w:sz="0" w:space="0" w:color="auto"/>
        <w:left w:val="none" w:sz="0" w:space="0" w:color="auto"/>
        <w:bottom w:val="none" w:sz="0" w:space="0" w:color="auto"/>
        <w:right w:val="none" w:sz="0" w:space="0" w:color="auto"/>
      </w:divBdr>
    </w:div>
    <w:div w:id="824247788">
      <w:bodyDiv w:val="1"/>
      <w:marLeft w:val="0"/>
      <w:marRight w:val="0"/>
      <w:marTop w:val="0"/>
      <w:marBottom w:val="0"/>
      <w:divBdr>
        <w:top w:val="none" w:sz="0" w:space="0" w:color="auto"/>
        <w:left w:val="none" w:sz="0" w:space="0" w:color="auto"/>
        <w:bottom w:val="none" w:sz="0" w:space="0" w:color="auto"/>
        <w:right w:val="none" w:sz="0" w:space="0" w:color="auto"/>
      </w:divBdr>
    </w:div>
    <w:div w:id="841821909">
      <w:bodyDiv w:val="1"/>
      <w:marLeft w:val="0"/>
      <w:marRight w:val="0"/>
      <w:marTop w:val="0"/>
      <w:marBottom w:val="0"/>
      <w:divBdr>
        <w:top w:val="none" w:sz="0" w:space="0" w:color="auto"/>
        <w:left w:val="none" w:sz="0" w:space="0" w:color="auto"/>
        <w:bottom w:val="none" w:sz="0" w:space="0" w:color="auto"/>
        <w:right w:val="none" w:sz="0" w:space="0" w:color="auto"/>
      </w:divBdr>
    </w:div>
    <w:div w:id="1681080462">
      <w:bodyDiv w:val="1"/>
      <w:marLeft w:val="0"/>
      <w:marRight w:val="0"/>
      <w:marTop w:val="0"/>
      <w:marBottom w:val="0"/>
      <w:divBdr>
        <w:top w:val="none" w:sz="0" w:space="0" w:color="auto"/>
        <w:left w:val="none" w:sz="0" w:space="0" w:color="auto"/>
        <w:bottom w:val="none" w:sz="0" w:space="0" w:color="auto"/>
        <w:right w:val="none" w:sz="0" w:space="0" w:color="auto"/>
      </w:divBdr>
    </w:div>
    <w:div w:id="1724865816">
      <w:bodyDiv w:val="1"/>
      <w:marLeft w:val="0"/>
      <w:marRight w:val="0"/>
      <w:marTop w:val="0"/>
      <w:marBottom w:val="0"/>
      <w:divBdr>
        <w:top w:val="none" w:sz="0" w:space="0" w:color="auto"/>
        <w:left w:val="none" w:sz="0" w:space="0" w:color="auto"/>
        <w:bottom w:val="none" w:sz="0" w:space="0" w:color="auto"/>
        <w:right w:val="none" w:sz="0" w:space="0" w:color="auto"/>
      </w:divBdr>
    </w:div>
    <w:div w:id="1763836012">
      <w:bodyDiv w:val="1"/>
      <w:marLeft w:val="0"/>
      <w:marRight w:val="0"/>
      <w:marTop w:val="0"/>
      <w:marBottom w:val="0"/>
      <w:divBdr>
        <w:top w:val="none" w:sz="0" w:space="0" w:color="auto"/>
        <w:left w:val="none" w:sz="0" w:space="0" w:color="auto"/>
        <w:bottom w:val="none" w:sz="0" w:space="0" w:color="auto"/>
        <w:right w:val="none" w:sz="0" w:space="0" w:color="auto"/>
      </w:divBdr>
    </w:div>
    <w:div w:id="2059470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hae\Downloads\Mihaela%20Hotel%20Placement%20Managing%20Hotel%20Administration.docx" TargetMode="External"/><Relationship Id="rId3" Type="http://schemas.openxmlformats.org/officeDocument/2006/relationships/webSettings" Target="webSettings.xml"/><Relationship Id="rId7" Type="http://schemas.openxmlformats.org/officeDocument/2006/relationships/hyperlink" Target="file:///C:\Users\mihae\Downloads\Mihaela%20Hotel%20Placement%20Managing%20Hotel%20Administration.doc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mihae\Downloads\Mihaela%20Hotel%20Placement%20Managing%20Hotel%20Administration.docx" TargetMode="External"/><Relationship Id="rId11" Type="http://schemas.openxmlformats.org/officeDocument/2006/relationships/fontTable" Target="fontTable.xml"/><Relationship Id="rId5" Type="http://schemas.openxmlformats.org/officeDocument/2006/relationships/hyperlink" Target="file:///C:\Users\mihae\Downloads\Mihaela%20Hotel%20Placement%20Managing%20Hotel%20Administration.docx" TargetMode="External"/><Relationship Id="rId10" Type="http://schemas.openxmlformats.org/officeDocument/2006/relationships/hyperlink" Target="file:///C:\Users\mihae\Downloads\Mihaela%20Hotel%20Placement%20Managing%20Hotel%20Administration.docx" TargetMode="External"/><Relationship Id="rId4" Type="http://schemas.openxmlformats.org/officeDocument/2006/relationships/hyperlink" Target="http://www.grammarly.com" TargetMode="External"/><Relationship Id="rId9" Type="http://schemas.openxmlformats.org/officeDocument/2006/relationships/hyperlink" Target="file:///C:\Users\mihae\Downloads\Mihaela%20Hotel%20Placement%20Managing%20Hotel%20Administration.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9</Pages>
  <Words>1646</Words>
  <Characters>9619</Characters>
  <Application>Microsoft Office Word</Application>
  <DocSecurity>0</DocSecurity>
  <Lines>196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suruianu</dc:creator>
  <cp:keywords/>
  <dc:description/>
  <cp:lastModifiedBy>mihaela suruianu</cp:lastModifiedBy>
  <cp:revision>12</cp:revision>
  <dcterms:created xsi:type="dcterms:W3CDTF">2025-06-02T13:29:00Z</dcterms:created>
  <dcterms:modified xsi:type="dcterms:W3CDTF">2025-06-16T11:05:00Z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b3cff9f5-7b18-465b-8cc2-f0fd65e943dd</vt:lpwstr>
  </property>
</Properties>
</file>