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A8018" w14:textId="77777777" w:rsidR="00DA0C36" w:rsidRDefault="00DA0C36">
      <w:pPr>
        <w:spacing w:after="160" w:line="259" w:lineRule="auto"/>
        <w:jc w:val="left"/>
      </w:pPr>
    </w:p>
    <w:p w14:paraId="1354786C" w14:textId="77777777" w:rsidR="00DA0C36" w:rsidRDefault="00DA0C36">
      <w:pPr>
        <w:spacing w:after="160" w:line="259" w:lineRule="auto"/>
        <w:jc w:val="left"/>
      </w:pPr>
    </w:p>
    <w:p w14:paraId="54245B5C" w14:textId="77777777" w:rsidR="00DA0C36" w:rsidRDefault="00DA0C36">
      <w:pPr>
        <w:spacing w:after="160" w:line="259" w:lineRule="auto"/>
        <w:jc w:val="left"/>
      </w:pPr>
    </w:p>
    <w:p w14:paraId="799D011F" w14:textId="77777777" w:rsidR="00DA0C36" w:rsidRPr="00DA0C36" w:rsidRDefault="00DA0C36" w:rsidP="00DA0C36">
      <w:pPr>
        <w:pStyle w:val="Title"/>
        <w:jc w:val="center"/>
        <w:rPr>
          <w:b/>
          <w:bCs/>
          <w:lang w:val="en-IN"/>
        </w:rPr>
      </w:pPr>
      <w:r w:rsidRPr="00DA0C36">
        <w:rPr>
          <w:b/>
          <w:bCs/>
          <w:lang w:val="en-IN"/>
        </w:rPr>
        <w:t>Contemporary Themes in the Hotel and Hospitality Sector.</w:t>
      </w:r>
    </w:p>
    <w:p w14:paraId="1F275F52" w14:textId="77777777" w:rsidR="00DA0C36" w:rsidRDefault="00DA0C36" w:rsidP="00DA0C36">
      <w:pPr>
        <w:pStyle w:val="Title"/>
        <w:jc w:val="center"/>
        <w:rPr>
          <w:b/>
          <w:bCs/>
          <w:lang w:val="en-IN"/>
        </w:rPr>
      </w:pPr>
    </w:p>
    <w:p w14:paraId="17410BFC" w14:textId="53A2947D" w:rsidR="00DA0C36" w:rsidRPr="00DA0C36" w:rsidRDefault="00DA0C36" w:rsidP="00DA0C36">
      <w:pPr>
        <w:pStyle w:val="Title"/>
        <w:jc w:val="center"/>
        <w:rPr>
          <w:b/>
          <w:bCs/>
          <w:lang w:val="en-IN"/>
        </w:rPr>
      </w:pPr>
      <w:r w:rsidRPr="00DA0C36">
        <w:rPr>
          <w:b/>
          <w:bCs/>
          <w:lang w:val="en-IN"/>
        </w:rPr>
        <w:t>BMIH6001</w:t>
      </w:r>
    </w:p>
    <w:p w14:paraId="39502AA7" w14:textId="77777777" w:rsidR="00DA0C36" w:rsidRPr="00DA0C36" w:rsidRDefault="00DA0C36" w:rsidP="00DA0C36">
      <w:pPr>
        <w:pStyle w:val="Title"/>
        <w:jc w:val="center"/>
        <w:rPr>
          <w:b/>
          <w:bCs/>
        </w:rPr>
      </w:pPr>
    </w:p>
    <w:p w14:paraId="1C0187CE" w14:textId="77777777" w:rsidR="00DA0C36" w:rsidRDefault="00DA0C36" w:rsidP="00DA0C36">
      <w:pPr>
        <w:spacing w:after="160" w:line="259" w:lineRule="auto"/>
        <w:jc w:val="center"/>
        <w:rPr>
          <w:b/>
          <w:bCs/>
          <w:sz w:val="32"/>
          <w:szCs w:val="28"/>
        </w:rPr>
      </w:pPr>
    </w:p>
    <w:p w14:paraId="4CB846B8" w14:textId="77777777" w:rsidR="00DA0C36" w:rsidRDefault="00DA0C36" w:rsidP="00DA0C36">
      <w:pPr>
        <w:spacing w:after="160" w:line="259" w:lineRule="auto"/>
        <w:jc w:val="center"/>
        <w:rPr>
          <w:b/>
          <w:bCs/>
          <w:sz w:val="32"/>
          <w:szCs w:val="28"/>
        </w:rPr>
      </w:pPr>
    </w:p>
    <w:p w14:paraId="372049F3" w14:textId="4B398272" w:rsidR="00DA0C36" w:rsidRDefault="00DA0C36" w:rsidP="00DA0C36">
      <w:pPr>
        <w:spacing w:after="160" w:line="259" w:lineRule="auto"/>
        <w:jc w:val="center"/>
        <w:rPr>
          <w:b/>
          <w:bCs/>
          <w:sz w:val="32"/>
          <w:szCs w:val="28"/>
        </w:rPr>
      </w:pPr>
      <w:r w:rsidRPr="00DA0C36">
        <w:rPr>
          <w:b/>
          <w:bCs/>
          <w:sz w:val="32"/>
          <w:szCs w:val="28"/>
        </w:rPr>
        <w:t>Conference Research Paper</w:t>
      </w:r>
    </w:p>
    <w:p w14:paraId="784E1A6A" w14:textId="4DF4FAC2" w:rsidR="00B03984" w:rsidRDefault="00B03984" w:rsidP="00DA0C36">
      <w:pPr>
        <w:spacing w:after="160" w:line="259" w:lineRule="auto"/>
        <w:jc w:val="center"/>
        <w:rPr>
          <w:b/>
          <w:i/>
          <w:sz w:val="28"/>
          <w:szCs w:val="28"/>
        </w:rPr>
      </w:pPr>
      <w:r w:rsidRPr="00B03984">
        <w:rPr>
          <w:b/>
          <w:i/>
          <w:sz w:val="28"/>
          <w:szCs w:val="28"/>
        </w:rPr>
        <w:t xml:space="preserve">Sustainability and Guest Experience: A Case Study of </w:t>
      </w:r>
      <w:proofErr w:type="spellStart"/>
      <w:r w:rsidRPr="00B03984">
        <w:rPr>
          <w:b/>
          <w:i/>
          <w:sz w:val="28"/>
          <w:szCs w:val="28"/>
        </w:rPr>
        <w:t>INNSiDE</w:t>
      </w:r>
      <w:proofErr w:type="spellEnd"/>
      <w:r w:rsidRPr="00B03984">
        <w:rPr>
          <w:b/>
          <w:i/>
          <w:sz w:val="28"/>
          <w:szCs w:val="28"/>
        </w:rPr>
        <w:t xml:space="preserve"> by Meliá Liverpool’s Response to Net-Zero Goals in the Urban Hospitality Sector"</w:t>
      </w:r>
    </w:p>
    <w:p w14:paraId="4CB0845F" w14:textId="77777777" w:rsidR="004B628A" w:rsidRDefault="004B628A" w:rsidP="00DA0C36">
      <w:pPr>
        <w:spacing w:after="160" w:line="259" w:lineRule="auto"/>
        <w:jc w:val="center"/>
        <w:rPr>
          <w:b/>
          <w:i/>
          <w:sz w:val="28"/>
          <w:szCs w:val="28"/>
        </w:rPr>
      </w:pPr>
    </w:p>
    <w:p w14:paraId="7E60636E" w14:textId="77777777" w:rsidR="004B628A" w:rsidRPr="00B03984" w:rsidRDefault="004B628A" w:rsidP="00DA0C36">
      <w:pPr>
        <w:spacing w:after="160" w:line="259" w:lineRule="auto"/>
        <w:jc w:val="center"/>
        <w:rPr>
          <w:b/>
          <w:i/>
          <w:sz w:val="28"/>
          <w:szCs w:val="28"/>
        </w:rPr>
      </w:pPr>
    </w:p>
    <w:p w14:paraId="5DF6F87C" w14:textId="77777777" w:rsidR="004B628A" w:rsidRPr="00B32C45" w:rsidRDefault="004B628A" w:rsidP="004B628A">
      <w:pPr>
        <w:jc w:val="center"/>
        <w:rPr>
          <w:b/>
          <w:bCs/>
          <w:sz w:val="32"/>
          <w:szCs w:val="32"/>
        </w:rPr>
      </w:pPr>
      <w:r w:rsidRPr="00B32C45">
        <w:rPr>
          <w:b/>
          <w:bCs/>
          <w:sz w:val="32"/>
          <w:szCs w:val="32"/>
        </w:rPr>
        <w:t>Student Name: Andreea Raluca Suciu</w:t>
      </w:r>
    </w:p>
    <w:p w14:paraId="66A786CF" w14:textId="77777777" w:rsidR="004B628A" w:rsidRDefault="004B628A" w:rsidP="004B628A">
      <w:pPr>
        <w:jc w:val="center"/>
        <w:rPr>
          <w:b/>
          <w:bCs/>
          <w:sz w:val="32"/>
          <w:szCs w:val="32"/>
        </w:rPr>
      </w:pPr>
      <w:r w:rsidRPr="00B32C45">
        <w:rPr>
          <w:b/>
          <w:bCs/>
          <w:sz w:val="32"/>
          <w:szCs w:val="32"/>
        </w:rPr>
        <w:t>Student ID: 2206963</w:t>
      </w:r>
    </w:p>
    <w:p w14:paraId="43EBA444" w14:textId="77777777" w:rsidR="004B628A" w:rsidRDefault="004B628A" w:rsidP="004B628A">
      <w:pPr>
        <w:jc w:val="center"/>
        <w:rPr>
          <w:b/>
          <w:bCs/>
          <w:sz w:val="32"/>
          <w:szCs w:val="32"/>
        </w:rPr>
      </w:pPr>
      <w:r w:rsidRPr="00B32C45">
        <w:rPr>
          <w:b/>
          <w:bCs/>
          <w:sz w:val="32"/>
          <w:szCs w:val="32"/>
        </w:rPr>
        <w:t>Lecturer’s name:</w:t>
      </w:r>
      <w:r>
        <w:rPr>
          <w:b/>
          <w:bCs/>
          <w:sz w:val="32"/>
          <w:szCs w:val="32"/>
        </w:rPr>
        <w:t xml:space="preserve"> </w:t>
      </w:r>
      <w:r w:rsidRPr="00AC3C88">
        <w:rPr>
          <w:b/>
          <w:bCs/>
          <w:sz w:val="32"/>
          <w:szCs w:val="32"/>
        </w:rPr>
        <w:t>Antoinette Milne</w:t>
      </w:r>
    </w:p>
    <w:p w14:paraId="0851ABDF" w14:textId="6A3A69BA" w:rsidR="00DA0C36" w:rsidRDefault="00DA0C36" w:rsidP="00DA0C36">
      <w:pPr>
        <w:spacing w:after="160" w:line="259" w:lineRule="auto"/>
        <w:jc w:val="center"/>
        <w:rPr>
          <w:rFonts w:eastAsia="Arial" w:cs="Arial"/>
          <w:b/>
          <w:color w:val="000000"/>
          <w:kern w:val="2"/>
          <w:sz w:val="32"/>
          <w:szCs w:val="24"/>
          <w:lang w:val="en-IN" w:eastAsia="en-GB"/>
          <w14:ligatures w14:val="standardContextual"/>
        </w:rPr>
      </w:pPr>
      <w:r>
        <w:br w:type="page"/>
      </w:r>
    </w:p>
    <w:p w14:paraId="1FBB56EF" w14:textId="77777777" w:rsidR="000E0DF9" w:rsidRDefault="000E0DF9" w:rsidP="000E0DF9">
      <w:pPr>
        <w:pStyle w:val="NormalWeb"/>
      </w:pPr>
      <w:bookmarkStart w:id="0" w:name="_Toc198308945"/>
      <w:r>
        <w:rPr>
          <w:rStyle w:val="Strong"/>
          <w:rFonts w:eastAsiaTheme="majorEastAsia"/>
        </w:rPr>
        <w:lastRenderedPageBreak/>
        <w:t>AI Declaration</w:t>
      </w:r>
    </w:p>
    <w:p w14:paraId="7102C79E" w14:textId="05EBD242" w:rsidR="000E0DF9" w:rsidRDefault="000E0DF9" w:rsidP="000E0DF9">
      <w:pPr>
        <w:pStyle w:val="NormalWeb"/>
        <w:spacing w:line="360" w:lineRule="auto"/>
        <w:jc w:val="both"/>
      </w:pPr>
      <w:r>
        <w:t>I declare that this assignment has been completed independently, with the use of AI tools only for supplementary purposes, such as aiding with research, improving language, and enhancing the clarity of my work. All the sources, ideas, and contributions from AI have been properly cited where applicable. I affirm that the final content is my own work and complies with the academic integrity policies of my institution.</w:t>
      </w:r>
    </w:p>
    <w:p w14:paraId="3AF4C17E" w14:textId="77777777" w:rsidR="000E0DF9" w:rsidRPr="000E0DF9" w:rsidRDefault="000E0DF9" w:rsidP="001B71FB">
      <w:pPr>
        <w:pStyle w:val="Heading1"/>
        <w:rPr>
          <w:lang w:val="en-GB"/>
        </w:rPr>
      </w:pPr>
    </w:p>
    <w:p w14:paraId="47F4CE94" w14:textId="7C25387B" w:rsidR="008D07E2" w:rsidRPr="008D07E2" w:rsidRDefault="008D07E2" w:rsidP="001B71FB">
      <w:pPr>
        <w:pStyle w:val="Heading1"/>
      </w:pPr>
      <w:r w:rsidRPr="008D07E2">
        <w:t>Abstract</w:t>
      </w:r>
      <w:bookmarkEnd w:id="0"/>
      <w:r w:rsidRPr="008D07E2">
        <w:t xml:space="preserve"> </w:t>
      </w:r>
    </w:p>
    <w:p w14:paraId="494EEA7A" w14:textId="166013B6" w:rsidR="006774A1" w:rsidRPr="006774A1" w:rsidRDefault="006774A1" w:rsidP="001B71FB">
      <w:pPr>
        <w:rPr>
          <w:lang w:val="en-IN"/>
        </w:rPr>
      </w:pPr>
      <w:r w:rsidRPr="006774A1">
        <w:rPr>
          <w:lang w:val="en-IN"/>
        </w:rPr>
        <w:t xml:space="preserve">This research study analyses the synergy of sustainability initiatives and guest satisfaction within the city hotel industry, using </w:t>
      </w:r>
      <w:proofErr w:type="spellStart"/>
      <w:r w:rsidRPr="006774A1">
        <w:rPr>
          <w:lang w:val="en-IN"/>
        </w:rPr>
        <w:t>INN</w:t>
      </w:r>
      <w:r w:rsidR="001B71FB">
        <w:rPr>
          <w:lang w:val="en-IN"/>
        </w:rPr>
        <w:t>Si</w:t>
      </w:r>
      <w:r w:rsidR="00766F75">
        <w:rPr>
          <w:lang w:val="en-IN"/>
        </w:rPr>
        <w:t>D</w:t>
      </w:r>
      <w:r w:rsidR="004B628A">
        <w:rPr>
          <w:lang w:val="en-IN"/>
        </w:rPr>
        <w:t>E</w:t>
      </w:r>
      <w:proofErr w:type="spellEnd"/>
      <w:r w:rsidRPr="006774A1">
        <w:rPr>
          <w:lang w:val="en-IN"/>
        </w:rPr>
        <w:t xml:space="preserve"> by Meliá Liverpool </w:t>
      </w:r>
      <w:r w:rsidR="001B71FB">
        <w:rPr>
          <w:lang w:val="en-IN"/>
        </w:rPr>
        <w:t>as</w:t>
      </w:r>
      <w:r w:rsidRPr="006774A1">
        <w:rPr>
          <w:lang w:val="en-IN"/>
        </w:rPr>
        <w:t xml:space="preserve"> a specific example. As part of the global climate-neutral push, some hotel chains have outlined net-zero targets as a strategy of reducing environmental damage without sacrificing high guest satisfaction. This study explores </w:t>
      </w:r>
      <w:proofErr w:type="spellStart"/>
      <w:r w:rsidRPr="006774A1">
        <w:rPr>
          <w:lang w:val="en-IN"/>
        </w:rPr>
        <w:t>INNSiDE</w:t>
      </w:r>
      <w:proofErr w:type="spellEnd"/>
      <w:r w:rsidRPr="006774A1">
        <w:rPr>
          <w:lang w:val="en-IN"/>
        </w:rPr>
        <w:t xml:space="preserve"> Liverpool's balance between environmental sustainability and customer expectations using a qualitative case study method based on secondary research and hospitality business analysis.</w:t>
      </w:r>
    </w:p>
    <w:p w14:paraId="738618EB" w14:textId="391BD773" w:rsidR="006774A1" w:rsidRDefault="006774A1" w:rsidP="001B71FB">
      <w:pPr>
        <w:rPr>
          <w:lang w:val="en-IN"/>
        </w:rPr>
      </w:pPr>
      <w:r w:rsidRPr="006774A1">
        <w:rPr>
          <w:lang w:val="en-IN"/>
        </w:rPr>
        <w:t xml:space="preserve">Literature review outlines the key sustainable hospitality management ideas and how net-zero ambitions are currently being pursued in practice. A </w:t>
      </w:r>
      <w:proofErr w:type="spellStart"/>
      <w:r w:rsidRPr="006774A1">
        <w:rPr>
          <w:lang w:val="en-IN"/>
        </w:rPr>
        <w:t>PEST</w:t>
      </w:r>
      <w:r w:rsidR="000E0DF9">
        <w:rPr>
          <w:lang w:val="en-IN"/>
        </w:rPr>
        <w:t>El</w:t>
      </w:r>
      <w:proofErr w:type="spellEnd"/>
      <w:r w:rsidRPr="006774A1">
        <w:rPr>
          <w:lang w:val="en-IN"/>
        </w:rPr>
        <w:t xml:space="preserve"> analysis offers the outside drivers of hotel sustainability measures. The research indicates that even though green technology and sustainable methods may be more costly to run in the short term, they construct brand reputation</w:t>
      </w:r>
      <w:r w:rsidR="001B71FB">
        <w:rPr>
          <w:lang w:val="en-IN"/>
        </w:rPr>
        <w:t>,</w:t>
      </w:r>
      <w:r w:rsidRPr="006774A1">
        <w:rPr>
          <w:lang w:val="en-IN"/>
        </w:rPr>
        <w:t xml:space="preserve"> and environmentally aware shoppers will switch in the long term.</w:t>
      </w:r>
    </w:p>
    <w:p w14:paraId="3D57BFA8" w14:textId="77777777" w:rsidR="006774A1" w:rsidRPr="006774A1" w:rsidRDefault="006774A1" w:rsidP="001B71FB">
      <w:pPr>
        <w:rPr>
          <w:lang w:val="en-IN"/>
        </w:rPr>
      </w:pPr>
      <w:r w:rsidRPr="006774A1">
        <w:rPr>
          <w:lang w:val="en-IN"/>
        </w:rPr>
        <w:t>This study concludes that guest satisfaction is positively influenced by sustainability when aligned with transparency, innovation, and customer participation. City hotels are given suggestions for balancing environmental care and competitive service standards.</w:t>
      </w:r>
    </w:p>
    <w:p w14:paraId="10B9A766" w14:textId="77777777" w:rsidR="006774A1" w:rsidRPr="006774A1" w:rsidRDefault="006774A1" w:rsidP="001B71FB">
      <w:pPr>
        <w:spacing w:after="160"/>
        <w:rPr>
          <w:lang w:val="en-IN"/>
        </w:rPr>
      </w:pPr>
    </w:p>
    <w:p w14:paraId="4CEFC0CB" w14:textId="51BBDF8E" w:rsidR="000E0DF9" w:rsidRPr="000E0DF9" w:rsidRDefault="006774A1" w:rsidP="000E0DF9">
      <w:pPr>
        <w:spacing w:after="160"/>
        <w:rPr>
          <w:lang w:val="en-IN"/>
        </w:rPr>
      </w:pPr>
      <w:r>
        <w:rPr>
          <w:lang w:val="en-IN"/>
        </w:rPr>
        <w:br w:type="page"/>
      </w:r>
    </w:p>
    <w:p w14:paraId="3D692155" w14:textId="3CA8EDC8" w:rsidR="006774A1" w:rsidRPr="000E0DF9" w:rsidRDefault="006774A1" w:rsidP="000E0DF9">
      <w:pPr>
        <w:rPr>
          <w:b/>
          <w:bCs/>
          <w:sz w:val="28"/>
          <w:szCs w:val="28"/>
        </w:rPr>
      </w:pPr>
      <w:bookmarkStart w:id="1" w:name="_Toc198308946"/>
      <w:r w:rsidRPr="000E0DF9">
        <w:rPr>
          <w:b/>
          <w:bCs/>
          <w:sz w:val="28"/>
          <w:szCs w:val="28"/>
        </w:rPr>
        <w:lastRenderedPageBreak/>
        <w:t>Introduction</w:t>
      </w:r>
      <w:bookmarkEnd w:id="1"/>
    </w:p>
    <w:p w14:paraId="3D2E2A77" w14:textId="1238DE19" w:rsidR="006774A1" w:rsidRPr="006774A1" w:rsidRDefault="006774A1" w:rsidP="001B71FB">
      <w:pPr>
        <w:rPr>
          <w:lang w:val="en-IN"/>
        </w:rPr>
      </w:pPr>
      <w:r w:rsidRPr="006774A1">
        <w:rPr>
          <w:lang w:val="en-IN"/>
        </w:rPr>
        <w:t>The tourism industry makes a large contribution to global environmental footprint with an estimated 1% of global emissions and huge energy and water usage (</w:t>
      </w:r>
      <w:r w:rsidR="00E205DF" w:rsidRPr="00E205DF">
        <w:t>Miralles</w:t>
      </w:r>
      <w:r w:rsidR="00E205DF">
        <w:t xml:space="preserve"> et al., </w:t>
      </w:r>
      <w:r w:rsidR="00E205DF" w:rsidRPr="00E205DF">
        <w:t>2023</w:t>
      </w:r>
      <w:r w:rsidRPr="006774A1">
        <w:rPr>
          <w:lang w:val="en-IN"/>
        </w:rPr>
        <w:t xml:space="preserve">). Hospitality businesses have been compelled to </w:t>
      </w:r>
      <w:r w:rsidR="001B71FB">
        <w:rPr>
          <w:lang w:val="en-IN"/>
        </w:rPr>
        <w:t>prioritise</w:t>
      </w:r>
      <w:r w:rsidRPr="006774A1">
        <w:rPr>
          <w:lang w:val="en-IN"/>
        </w:rPr>
        <w:t xml:space="preserve"> sustainability in business operations due to heightened pressure to achieve net-zero carbon emissions in the recent past. Urban hotels are also faced with high occupancy rates, compact spaces, and over-reliance on energy-intensive infrastructure</w:t>
      </w:r>
      <w:r w:rsidR="00E205DF">
        <w:rPr>
          <w:lang w:val="en-IN"/>
        </w:rPr>
        <w:t xml:space="preserve"> (</w:t>
      </w:r>
      <w:proofErr w:type="spellStart"/>
      <w:r w:rsidR="00E205DF" w:rsidRPr="00E205DF">
        <w:t>Cortiços</w:t>
      </w:r>
      <w:proofErr w:type="spellEnd"/>
      <w:r w:rsidR="00E205DF" w:rsidRPr="00E205DF">
        <w:t xml:space="preserve"> and Duarte, 2025</w:t>
      </w:r>
      <w:r w:rsidR="00E205DF">
        <w:t>)</w:t>
      </w:r>
      <w:r w:rsidR="00E205DF" w:rsidRPr="00E205DF">
        <w:t xml:space="preserve">. </w:t>
      </w:r>
    </w:p>
    <w:p w14:paraId="2F1FFA10" w14:textId="77777777" w:rsidR="006774A1" w:rsidRPr="006774A1" w:rsidRDefault="006774A1" w:rsidP="001B71FB">
      <w:pPr>
        <w:rPr>
          <w:lang w:val="en-IN"/>
        </w:rPr>
      </w:pPr>
      <w:proofErr w:type="spellStart"/>
      <w:r w:rsidRPr="006774A1">
        <w:rPr>
          <w:lang w:val="en-IN"/>
        </w:rPr>
        <w:t>INNSiDE</w:t>
      </w:r>
      <w:proofErr w:type="spellEnd"/>
      <w:r w:rsidRPr="006774A1">
        <w:rPr>
          <w:lang w:val="en-IN"/>
        </w:rPr>
        <w:t xml:space="preserve"> by Meliá Liverpool, part of the Spanish hospitality group Meliá Hotels International, is a beacon of an urban hotel trying to integrate luxury hospitality with net-zero ambitions. With roots in an intensely dense urban context, the hotel needs to reconcile not just compliance obligations but also changing customer expectations regarding sustainability.</w:t>
      </w:r>
    </w:p>
    <w:p w14:paraId="017D6009" w14:textId="78C901B0" w:rsidR="008D07E2" w:rsidRDefault="006774A1" w:rsidP="001B71FB">
      <w:pPr>
        <w:rPr>
          <w:lang w:val="en-IN"/>
        </w:rPr>
      </w:pPr>
      <w:r w:rsidRPr="006774A1">
        <w:rPr>
          <w:lang w:val="en-IN"/>
        </w:rPr>
        <w:t xml:space="preserve">This Conference Research Paper analyses how </w:t>
      </w:r>
      <w:proofErr w:type="spellStart"/>
      <w:r w:rsidRPr="006774A1">
        <w:rPr>
          <w:lang w:val="en-IN"/>
        </w:rPr>
        <w:t>INNSiDE</w:t>
      </w:r>
      <w:proofErr w:type="spellEnd"/>
      <w:r w:rsidRPr="006774A1">
        <w:rPr>
          <w:lang w:val="en-IN"/>
        </w:rPr>
        <w:t xml:space="preserve"> Liverpool is battling such challenges with green technologies, sustainable supply chains, and guest participation schemes. The paper examines to what extent the processes create value or tear down the overall guest experience. The research aims to contribute to the current pool of academic literature in the field of sustainable hospitality by elucidating how hotels can be sustainable in an environmental sense while remaining customer-focused.</w:t>
      </w:r>
      <w:r w:rsidR="008D07E2">
        <w:rPr>
          <w:lang w:val="en-IN"/>
        </w:rPr>
        <w:br w:type="page"/>
      </w:r>
    </w:p>
    <w:p w14:paraId="7ED925A2" w14:textId="04627EF0" w:rsidR="007007E0" w:rsidRPr="007007E0" w:rsidRDefault="007007E0" w:rsidP="001B71FB">
      <w:pPr>
        <w:pStyle w:val="Heading1"/>
      </w:pPr>
      <w:bookmarkStart w:id="2" w:name="_Toc198308947"/>
      <w:r w:rsidRPr="007007E0">
        <w:lastRenderedPageBreak/>
        <w:t>Literature Review</w:t>
      </w:r>
      <w:bookmarkEnd w:id="2"/>
    </w:p>
    <w:p w14:paraId="6B85B188" w14:textId="186FD37A" w:rsidR="007007E0" w:rsidRPr="007007E0" w:rsidRDefault="007007E0" w:rsidP="001B71FB">
      <w:pPr>
        <w:spacing w:after="160"/>
        <w:rPr>
          <w:b/>
          <w:bCs/>
          <w:lang w:val="en-IN"/>
        </w:rPr>
      </w:pPr>
      <w:r w:rsidRPr="007007E0">
        <w:rPr>
          <w:b/>
          <w:bCs/>
          <w:lang w:val="en-IN"/>
        </w:rPr>
        <w:t>1</w:t>
      </w:r>
      <w:r w:rsidR="001B71FB">
        <w:rPr>
          <w:b/>
          <w:bCs/>
          <w:lang w:val="en-IN"/>
        </w:rPr>
        <w:t>.</w:t>
      </w:r>
      <w:r w:rsidRPr="007007E0">
        <w:rPr>
          <w:b/>
          <w:bCs/>
          <w:lang w:val="en-IN"/>
        </w:rPr>
        <w:t xml:space="preserve"> Sustainability in Hospitality</w:t>
      </w:r>
    </w:p>
    <w:p w14:paraId="7C81B6B3" w14:textId="1CE74ACD" w:rsidR="006774A1" w:rsidRPr="006774A1" w:rsidRDefault="006774A1" w:rsidP="001B71FB">
      <w:pPr>
        <w:spacing w:after="160"/>
        <w:rPr>
          <w:lang w:val="en-IN"/>
        </w:rPr>
      </w:pPr>
      <w:r w:rsidRPr="006774A1">
        <w:rPr>
          <w:lang w:val="en-IN"/>
        </w:rPr>
        <w:t xml:space="preserve">Sustainability is the overriding issue of modern hospitality operations, particularly in urban environments where consumer needs and natural forces converge </w:t>
      </w:r>
      <w:r w:rsidR="00E205DF">
        <w:rPr>
          <w:lang w:val="en-IN"/>
        </w:rPr>
        <w:t>(</w:t>
      </w:r>
      <w:r w:rsidR="00E205DF" w:rsidRPr="00E205DF">
        <w:t xml:space="preserve">Legrand, Chen, and </w:t>
      </w:r>
      <w:proofErr w:type="spellStart"/>
      <w:r w:rsidR="00E205DF" w:rsidRPr="00E205DF">
        <w:t>Laeis</w:t>
      </w:r>
      <w:proofErr w:type="spellEnd"/>
      <w:r w:rsidR="00E205DF" w:rsidRPr="00E205DF">
        <w:t>, 2022</w:t>
      </w:r>
      <w:r w:rsidR="00E205DF">
        <w:t>)</w:t>
      </w:r>
      <w:r w:rsidR="00E205DF" w:rsidRPr="00E205DF">
        <w:t>. </w:t>
      </w:r>
      <w:r w:rsidRPr="006774A1">
        <w:rPr>
          <w:lang w:val="en-IN"/>
        </w:rPr>
        <w:t>Zhang et al. (2025) point out that hospitality requires a comprehensive sustainability framework focused on achieving equilibrium among environmental, economic, and cultural considerations. Cultural sustainability</w:t>
      </w:r>
      <w:r w:rsidR="00E205DF">
        <w:rPr>
          <w:lang w:val="en-IN"/>
        </w:rPr>
        <w:t xml:space="preserve"> </w:t>
      </w:r>
      <w:r w:rsidR="001B71FB">
        <w:rPr>
          <w:lang w:val="en-IN"/>
        </w:rPr>
        <w:t>maintaining</w:t>
      </w:r>
      <w:r w:rsidRPr="006774A1">
        <w:rPr>
          <w:lang w:val="en-IN"/>
        </w:rPr>
        <w:t xml:space="preserve"> local identity, tradition, and heritage</w:t>
      </w:r>
      <w:r w:rsidR="00E205DF">
        <w:rPr>
          <w:lang w:val="en-IN"/>
        </w:rPr>
        <w:t xml:space="preserve"> </w:t>
      </w:r>
      <w:r w:rsidRPr="006774A1">
        <w:rPr>
          <w:lang w:val="en-IN"/>
        </w:rPr>
        <w:t xml:space="preserve">is becoming a missing area of sustainability theory, they argue. This absence is </w:t>
      </w:r>
      <w:r w:rsidR="001B71FB">
        <w:rPr>
          <w:lang w:val="en-IN"/>
        </w:rPr>
        <w:t>especially</w:t>
      </w:r>
      <w:r w:rsidRPr="006774A1">
        <w:rPr>
          <w:lang w:val="en-IN"/>
        </w:rPr>
        <w:t xml:space="preserve"> worthy of consideration, especially in </w:t>
      </w:r>
      <w:r w:rsidR="001B71FB">
        <w:rPr>
          <w:lang w:val="en-IN"/>
        </w:rPr>
        <w:t xml:space="preserve">the </w:t>
      </w:r>
      <w:r w:rsidRPr="006774A1">
        <w:rPr>
          <w:lang w:val="en-IN"/>
        </w:rPr>
        <w:t xml:space="preserve">case of </w:t>
      </w:r>
      <w:r w:rsidR="001B71FB">
        <w:rPr>
          <w:lang w:val="en-IN"/>
        </w:rPr>
        <w:t>city-centre</w:t>
      </w:r>
      <w:r w:rsidRPr="006774A1">
        <w:rPr>
          <w:lang w:val="en-IN"/>
        </w:rPr>
        <w:t xml:space="preserve"> hotels like </w:t>
      </w:r>
      <w:proofErr w:type="spellStart"/>
      <w:r w:rsidRPr="006774A1">
        <w:rPr>
          <w:lang w:val="en-IN"/>
        </w:rPr>
        <w:t>INNSiDE</w:t>
      </w:r>
      <w:proofErr w:type="spellEnd"/>
      <w:r w:rsidRPr="006774A1">
        <w:rPr>
          <w:lang w:val="en-IN"/>
        </w:rPr>
        <w:t xml:space="preserve"> by Meliá Liverpool situated in historically important, ethnically rich cities. Cultural narrative embedded within sustainability efforts can help increase not only environmental goals, but also guest experience and brand interaction.</w:t>
      </w:r>
    </w:p>
    <w:p w14:paraId="174AE5EB" w14:textId="4D117642" w:rsidR="006774A1" w:rsidRDefault="006774A1" w:rsidP="001B71FB">
      <w:pPr>
        <w:spacing w:after="160"/>
        <w:rPr>
          <w:lang w:val="en-IN"/>
        </w:rPr>
      </w:pPr>
      <w:r w:rsidRPr="006774A1">
        <w:rPr>
          <w:lang w:val="en-IN"/>
        </w:rPr>
        <w:t xml:space="preserve">In this backdrop, Lin, </w:t>
      </w:r>
      <w:proofErr w:type="spellStart"/>
      <w:r w:rsidRPr="006774A1">
        <w:rPr>
          <w:lang w:val="en-IN"/>
        </w:rPr>
        <w:t>Nugraha</w:t>
      </w:r>
      <w:proofErr w:type="spellEnd"/>
      <w:r w:rsidRPr="006774A1">
        <w:rPr>
          <w:lang w:val="en-IN"/>
        </w:rPr>
        <w:t>, and Hsu</w:t>
      </w:r>
      <w:r w:rsidR="00766F75">
        <w:rPr>
          <w:lang w:val="en-IN"/>
        </w:rPr>
        <w:t xml:space="preserve"> (</w:t>
      </w:r>
      <w:r w:rsidRPr="006774A1">
        <w:rPr>
          <w:lang w:val="en-IN"/>
        </w:rPr>
        <w:t>2025) talk about how Sustainable Development Goals (</w:t>
      </w:r>
      <w:r w:rsidR="001B71FB">
        <w:rPr>
          <w:lang w:val="en-IN"/>
        </w:rPr>
        <w:t>SDGS</w:t>
      </w:r>
      <w:r w:rsidRPr="006774A1">
        <w:rPr>
          <w:lang w:val="en-IN"/>
        </w:rPr>
        <w:t xml:space="preserve">) influence customer satisfaction and loyalty in sustainable hotel settings. According to their research, the hotels embracing the </w:t>
      </w:r>
      <w:r w:rsidR="001B71FB">
        <w:rPr>
          <w:lang w:val="en-IN"/>
        </w:rPr>
        <w:t>SDGS</w:t>
      </w:r>
      <w:r w:rsidRPr="006774A1">
        <w:rPr>
          <w:lang w:val="en-IN"/>
        </w:rPr>
        <w:t xml:space="preserve"> meet the environmental requirements and also boost the brand image, which has a </w:t>
      </w:r>
      <w:r w:rsidR="003837C4">
        <w:rPr>
          <w:lang w:val="en-IN"/>
        </w:rPr>
        <w:t>favourable</w:t>
      </w:r>
      <w:r w:rsidRPr="006774A1">
        <w:rPr>
          <w:lang w:val="en-IN"/>
        </w:rPr>
        <w:t xml:space="preserve"> impact on customer attitude and loyalty </w:t>
      </w:r>
      <w:r w:rsidR="00766F75">
        <w:rPr>
          <w:lang w:val="en-IN"/>
        </w:rPr>
        <w:t>(</w:t>
      </w:r>
      <w:r w:rsidR="00766F75" w:rsidRPr="006774A1">
        <w:rPr>
          <w:lang w:val="en-IN"/>
        </w:rPr>
        <w:t xml:space="preserve">Lin, </w:t>
      </w:r>
      <w:proofErr w:type="spellStart"/>
      <w:r w:rsidR="00766F75" w:rsidRPr="006774A1">
        <w:rPr>
          <w:lang w:val="en-IN"/>
        </w:rPr>
        <w:t>Nugraha</w:t>
      </w:r>
      <w:proofErr w:type="spellEnd"/>
      <w:r w:rsidR="00766F75" w:rsidRPr="006774A1">
        <w:rPr>
          <w:lang w:val="en-IN"/>
        </w:rPr>
        <w:t>, and Hsu</w:t>
      </w:r>
      <w:r w:rsidR="00766F75">
        <w:rPr>
          <w:lang w:val="en-IN"/>
        </w:rPr>
        <w:t xml:space="preserve">, </w:t>
      </w:r>
      <w:r w:rsidR="00766F75" w:rsidRPr="006774A1">
        <w:rPr>
          <w:lang w:val="en-IN"/>
        </w:rPr>
        <w:t xml:space="preserve">2025) </w:t>
      </w:r>
      <w:r w:rsidRPr="006774A1">
        <w:rPr>
          <w:lang w:val="en-IN"/>
        </w:rPr>
        <w:t xml:space="preserve">This serves to underscore the interdependency of environmental activism and </w:t>
      </w:r>
      <w:r w:rsidR="003837C4">
        <w:rPr>
          <w:lang w:val="en-IN"/>
        </w:rPr>
        <w:t>guests</w:t>
      </w:r>
      <w:r w:rsidRPr="006774A1">
        <w:rPr>
          <w:lang w:val="en-IN"/>
        </w:rPr>
        <w:t xml:space="preserve">, even more so demanding </w:t>
      </w:r>
      <w:r w:rsidR="003837C4">
        <w:rPr>
          <w:lang w:val="en-IN"/>
        </w:rPr>
        <w:t xml:space="preserve">that </w:t>
      </w:r>
      <w:r w:rsidRPr="006774A1">
        <w:rPr>
          <w:lang w:val="en-IN"/>
        </w:rPr>
        <w:t xml:space="preserve">hotels </w:t>
      </w:r>
      <w:r w:rsidR="003837C4">
        <w:rPr>
          <w:lang w:val="en-IN"/>
        </w:rPr>
        <w:t>synchronise</w:t>
      </w:r>
      <w:r w:rsidRPr="006774A1">
        <w:rPr>
          <w:lang w:val="en-IN"/>
        </w:rPr>
        <w:t xml:space="preserve"> their operations in congruence with global models of sustainability. In the case of </w:t>
      </w:r>
      <w:proofErr w:type="spellStart"/>
      <w:r w:rsidRPr="006774A1">
        <w:rPr>
          <w:lang w:val="en-IN"/>
        </w:rPr>
        <w:t>INNSiDE</w:t>
      </w:r>
      <w:proofErr w:type="spellEnd"/>
      <w:r w:rsidRPr="006774A1">
        <w:rPr>
          <w:lang w:val="en-IN"/>
        </w:rPr>
        <w:t xml:space="preserve"> by Meliá, this serves to underscore the brand's ability to influence customer mindsets through the vehicle of looking and measurable green initiatives.</w:t>
      </w:r>
    </w:p>
    <w:p w14:paraId="33C6BA7F" w14:textId="77777777" w:rsidR="00BB37EC" w:rsidRPr="00BB37EC" w:rsidRDefault="00BB37EC" w:rsidP="00BB37EC">
      <w:pPr>
        <w:spacing w:after="160"/>
        <w:rPr>
          <w:lang w:val="en-IN"/>
        </w:rPr>
      </w:pPr>
      <w:r w:rsidRPr="00BB37EC">
        <w:rPr>
          <w:lang w:val="en-IN"/>
        </w:rPr>
        <w:t xml:space="preserve">The concept of Triple Bottom Line (TBL), introduced by Elkington (1994), is foundational in understanding sustainable hospitality. It argues that organisations must achieve a balance across three dimensions—People, Planet, and Profit—to ensure long-term viability. Hotels like </w:t>
      </w:r>
      <w:proofErr w:type="spellStart"/>
      <w:r w:rsidRPr="00BB37EC">
        <w:rPr>
          <w:lang w:val="en-IN"/>
        </w:rPr>
        <w:t>INNSiDE</w:t>
      </w:r>
      <w:proofErr w:type="spellEnd"/>
      <w:r w:rsidRPr="00BB37EC">
        <w:rPr>
          <w:lang w:val="en-IN"/>
        </w:rPr>
        <w:t xml:space="preserve"> by Meliá operationalise this by reducing environmental impact (Planet), enhancing guest and community well-being (People), and maintaining financial performance (Profit).</w:t>
      </w:r>
    </w:p>
    <w:p w14:paraId="2F6329A3" w14:textId="1510C08C" w:rsidR="006774A1" w:rsidRPr="006774A1" w:rsidRDefault="006774A1" w:rsidP="001B71FB">
      <w:pPr>
        <w:spacing w:after="160"/>
        <w:rPr>
          <w:b/>
          <w:bCs/>
          <w:lang w:val="en-IN"/>
        </w:rPr>
      </w:pPr>
      <w:r w:rsidRPr="006774A1">
        <w:rPr>
          <w:b/>
          <w:bCs/>
          <w:lang w:val="en-IN"/>
        </w:rPr>
        <w:t>2. Net-Zero Targets in the Hotel Industry</w:t>
      </w:r>
    </w:p>
    <w:p w14:paraId="0A410DB6" w14:textId="69A10B74" w:rsidR="006774A1" w:rsidRPr="006774A1" w:rsidRDefault="006774A1" w:rsidP="001B71FB">
      <w:pPr>
        <w:spacing w:after="160"/>
        <w:rPr>
          <w:lang w:val="en-IN"/>
        </w:rPr>
      </w:pPr>
      <w:r w:rsidRPr="006774A1">
        <w:rPr>
          <w:lang w:val="en-IN"/>
        </w:rPr>
        <w:t>As there is increasing regulation and societal pressure to reduce carbon</w:t>
      </w:r>
      <w:r w:rsidR="003837C4">
        <w:rPr>
          <w:lang w:val="en-IN"/>
        </w:rPr>
        <w:t xml:space="preserve"> emissions</w:t>
      </w:r>
      <w:r w:rsidRPr="006774A1">
        <w:rPr>
          <w:lang w:val="en-IN"/>
        </w:rPr>
        <w:t xml:space="preserve">, the majority of hotel chains are adopting net-zero strategies to offset their carbon footprint. </w:t>
      </w:r>
      <w:r w:rsidR="00766F75">
        <w:rPr>
          <w:lang w:val="en-IN"/>
        </w:rPr>
        <w:t>(</w:t>
      </w:r>
      <w:r w:rsidRPr="006774A1">
        <w:rPr>
          <w:lang w:val="en-IN"/>
        </w:rPr>
        <w:t>Chaudhary, Singh, and Ghosh</w:t>
      </w:r>
      <w:r w:rsidR="00766F75">
        <w:rPr>
          <w:lang w:val="en-IN"/>
        </w:rPr>
        <w:t>,</w:t>
      </w:r>
      <w:r w:rsidRPr="006774A1">
        <w:rPr>
          <w:lang w:val="en-IN"/>
        </w:rPr>
        <w:t xml:space="preserve"> 2024) </w:t>
      </w:r>
      <w:r w:rsidR="00766F75">
        <w:rPr>
          <w:lang w:val="en-IN"/>
        </w:rPr>
        <w:t>Address</w:t>
      </w:r>
      <w:r w:rsidRPr="006774A1">
        <w:rPr>
          <w:lang w:val="en-IN"/>
        </w:rPr>
        <w:t xml:space="preserve"> the potential of implementing net-zero strategies in star-rated hotels. From their research, success with net-zero is a "balancing act" on the shoulders of cross-</w:t>
      </w:r>
      <w:r w:rsidRPr="006774A1">
        <w:rPr>
          <w:lang w:val="en-IN"/>
        </w:rPr>
        <w:lastRenderedPageBreak/>
        <w:t xml:space="preserve">departmental coordination, investment in </w:t>
      </w:r>
      <w:proofErr w:type="spellStart"/>
      <w:r w:rsidRPr="006774A1">
        <w:rPr>
          <w:lang w:val="en-IN"/>
        </w:rPr>
        <w:t>greentech</w:t>
      </w:r>
      <w:proofErr w:type="spellEnd"/>
      <w:r w:rsidRPr="006774A1">
        <w:rPr>
          <w:lang w:val="en-IN"/>
        </w:rPr>
        <w:t xml:space="preserve">, and embracing sustainable tourism. More significantly, the authors observe that net-zero is not a fixed target but rather a continuous process of innovation, measurement, and realignment—a remark that can be applied directly to the business policies of </w:t>
      </w:r>
      <w:proofErr w:type="spellStart"/>
      <w:r w:rsidRPr="006774A1">
        <w:rPr>
          <w:lang w:val="en-IN"/>
        </w:rPr>
        <w:t>INNSiDE</w:t>
      </w:r>
      <w:proofErr w:type="spellEnd"/>
      <w:r w:rsidRPr="006774A1">
        <w:rPr>
          <w:lang w:val="en-IN"/>
        </w:rPr>
        <w:t xml:space="preserve"> by Meliá.</w:t>
      </w:r>
    </w:p>
    <w:p w14:paraId="7CB7BB22" w14:textId="3BC26013" w:rsidR="006774A1" w:rsidRPr="006774A1" w:rsidRDefault="006774A1" w:rsidP="001B71FB">
      <w:pPr>
        <w:spacing w:after="160"/>
        <w:rPr>
          <w:lang w:val="en-IN"/>
        </w:rPr>
      </w:pPr>
      <w:r w:rsidRPr="006774A1">
        <w:rPr>
          <w:lang w:val="en-IN"/>
        </w:rPr>
        <w:t xml:space="preserve">Similarly, </w:t>
      </w:r>
      <w:r w:rsidR="00766F75">
        <w:rPr>
          <w:lang w:val="en-IN"/>
        </w:rPr>
        <w:t>(</w:t>
      </w:r>
      <w:proofErr w:type="spellStart"/>
      <w:r w:rsidRPr="006774A1">
        <w:rPr>
          <w:lang w:val="en-IN"/>
        </w:rPr>
        <w:t>Gössling</w:t>
      </w:r>
      <w:proofErr w:type="spellEnd"/>
      <w:r w:rsidRPr="006774A1">
        <w:rPr>
          <w:lang w:val="en-IN"/>
        </w:rPr>
        <w:t xml:space="preserve">, </w:t>
      </w:r>
      <w:proofErr w:type="spellStart"/>
      <w:r w:rsidRPr="006774A1">
        <w:rPr>
          <w:lang w:val="en-IN"/>
        </w:rPr>
        <w:t>Humpe</w:t>
      </w:r>
      <w:proofErr w:type="spellEnd"/>
      <w:r w:rsidRPr="006774A1">
        <w:rPr>
          <w:lang w:val="en-IN"/>
        </w:rPr>
        <w:t>, and Sun</w:t>
      </w:r>
      <w:r w:rsidR="00766F75">
        <w:rPr>
          <w:lang w:val="en-IN"/>
        </w:rPr>
        <w:t>,</w:t>
      </w:r>
      <w:r w:rsidRPr="006774A1">
        <w:rPr>
          <w:lang w:val="en-IN"/>
        </w:rPr>
        <w:t xml:space="preserve"> 2024) provide a critical examination of the climate action plans of industry giants, questioning whether or not the hospitality sector is indeed going to meet net-zero targets. They argue that with greater awareness and commitment declared, real emissions cuts will likely lag behind promises, particularly through excessive uses of offsetting rather than systemic changes. </w:t>
      </w:r>
    </w:p>
    <w:p w14:paraId="2F92F426" w14:textId="4BD9A475" w:rsidR="006774A1" w:rsidRPr="006774A1" w:rsidRDefault="001B71FB" w:rsidP="001B71FB">
      <w:pPr>
        <w:spacing w:after="160"/>
        <w:rPr>
          <w:b/>
          <w:bCs/>
          <w:lang w:val="en-IN"/>
        </w:rPr>
      </w:pPr>
      <w:r>
        <w:rPr>
          <w:b/>
          <w:bCs/>
          <w:lang w:val="en-IN"/>
        </w:rPr>
        <w:t xml:space="preserve">3. </w:t>
      </w:r>
      <w:r w:rsidR="006774A1" w:rsidRPr="006774A1">
        <w:rPr>
          <w:b/>
          <w:bCs/>
          <w:lang w:val="en-IN"/>
        </w:rPr>
        <w:t>Guest Experience and Impressions of Sustainability</w:t>
      </w:r>
    </w:p>
    <w:p w14:paraId="33AD25C1" w14:textId="4B71B1B2" w:rsidR="006774A1" w:rsidRPr="006774A1" w:rsidRDefault="006774A1" w:rsidP="001B71FB">
      <w:pPr>
        <w:spacing w:after="160"/>
        <w:rPr>
          <w:lang w:val="en-IN"/>
        </w:rPr>
      </w:pPr>
      <w:r w:rsidRPr="006774A1">
        <w:rPr>
          <w:lang w:val="en-IN"/>
        </w:rPr>
        <w:t xml:space="preserve">With sustainability integrated into hotel brands, the guest experience is increasingly shaped by visions of a hotel's environmental image </w:t>
      </w:r>
      <w:r w:rsidR="00E205DF">
        <w:rPr>
          <w:lang w:val="en-IN"/>
        </w:rPr>
        <w:t>(</w:t>
      </w:r>
      <w:proofErr w:type="spellStart"/>
      <w:r w:rsidR="00E205DF" w:rsidRPr="00E205DF">
        <w:t>Alsheref</w:t>
      </w:r>
      <w:proofErr w:type="spellEnd"/>
      <w:r w:rsidR="00E205DF">
        <w:t xml:space="preserve"> et al., </w:t>
      </w:r>
      <w:r w:rsidR="00E205DF" w:rsidRPr="00E205DF">
        <w:t>2024</w:t>
      </w:r>
      <w:r w:rsidR="00E205DF">
        <w:t>)</w:t>
      </w:r>
      <w:r w:rsidR="00E205DF" w:rsidRPr="00E205DF">
        <w:t xml:space="preserve">. </w:t>
      </w:r>
      <w:r w:rsidR="00E205DF">
        <w:rPr>
          <w:lang w:val="en-IN"/>
        </w:rPr>
        <w:t xml:space="preserve">The author </w:t>
      </w:r>
      <w:r w:rsidRPr="006774A1">
        <w:rPr>
          <w:lang w:val="en-IN"/>
        </w:rPr>
        <w:t>Liu, Xiao, and Wang</w:t>
      </w:r>
      <w:r w:rsidR="00766F75">
        <w:rPr>
          <w:lang w:val="en-IN"/>
        </w:rPr>
        <w:t xml:space="preserve"> </w:t>
      </w:r>
      <w:r w:rsidRPr="006774A1">
        <w:rPr>
          <w:lang w:val="en-IN"/>
        </w:rPr>
        <w:t xml:space="preserve">are proposing an integrated conscious and unconscious guest perceptions model in sustainable hotel environments. They are contending that while certain visitors actively search for green hotels, there exist others who are impacted indirectly on an unconscious level by sustainable design features, atmosphere, and </w:t>
      </w:r>
      <w:r w:rsidR="003837C4">
        <w:rPr>
          <w:lang w:val="en-IN"/>
        </w:rPr>
        <w:t>operational</w:t>
      </w:r>
      <w:r w:rsidRPr="006774A1">
        <w:rPr>
          <w:lang w:val="en-IN"/>
        </w:rPr>
        <w:t xml:space="preserve"> transparency </w:t>
      </w:r>
      <w:r w:rsidR="00E205DF">
        <w:rPr>
          <w:lang w:val="en-IN"/>
        </w:rPr>
        <w:t>(</w:t>
      </w:r>
      <w:r w:rsidR="00E205DF" w:rsidRPr="006774A1">
        <w:rPr>
          <w:lang w:val="en-IN"/>
        </w:rPr>
        <w:t>Liu, Xiao, and Wang</w:t>
      </w:r>
      <w:r w:rsidR="00E205DF">
        <w:rPr>
          <w:lang w:val="en-IN"/>
        </w:rPr>
        <w:t xml:space="preserve">, </w:t>
      </w:r>
      <w:r w:rsidR="00E205DF" w:rsidRPr="006774A1">
        <w:rPr>
          <w:lang w:val="en-IN"/>
        </w:rPr>
        <w:t>2024)</w:t>
      </w:r>
      <w:r w:rsidR="00E205DF">
        <w:rPr>
          <w:lang w:val="en-IN"/>
        </w:rPr>
        <w:t xml:space="preserve"> </w:t>
      </w:r>
      <w:r w:rsidRPr="006774A1">
        <w:rPr>
          <w:lang w:val="en-IN"/>
        </w:rPr>
        <w:t xml:space="preserve">For the </w:t>
      </w:r>
      <w:proofErr w:type="spellStart"/>
      <w:r w:rsidRPr="006774A1">
        <w:rPr>
          <w:lang w:val="en-IN"/>
        </w:rPr>
        <w:t>INNSiDE</w:t>
      </w:r>
      <w:proofErr w:type="spellEnd"/>
      <w:r w:rsidRPr="006774A1">
        <w:rPr>
          <w:lang w:val="en-IN"/>
        </w:rPr>
        <w:t xml:space="preserve"> by Meliá Liverpool, this translates into physical and intangible aspects of sustainability</w:t>
      </w:r>
      <w:r w:rsidR="003837C4">
        <w:rPr>
          <w:lang w:val="en-IN"/>
        </w:rPr>
        <w:t>,</w:t>
      </w:r>
      <w:r w:rsidRPr="006774A1">
        <w:rPr>
          <w:lang w:val="en-IN"/>
        </w:rPr>
        <w:t xml:space="preserve"> such as green interior décor, plastic </w:t>
      </w:r>
      <w:r w:rsidR="003837C4">
        <w:rPr>
          <w:lang w:val="en-IN"/>
        </w:rPr>
        <w:t>minimisation</w:t>
      </w:r>
      <w:r w:rsidRPr="006774A1">
        <w:rPr>
          <w:lang w:val="en-IN"/>
        </w:rPr>
        <w:t>, or energy-efficient bulbs</w:t>
      </w:r>
      <w:r w:rsidR="003837C4">
        <w:rPr>
          <w:lang w:val="en-IN"/>
        </w:rPr>
        <w:t>,</w:t>
      </w:r>
      <w:r w:rsidRPr="006774A1">
        <w:rPr>
          <w:lang w:val="en-IN"/>
        </w:rPr>
        <w:t xml:space="preserve"> summing up to an experience that is meaningful and memorable.</w:t>
      </w:r>
    </w:p>
    <w:p w14:paraId="148E2FB0" w14:textId="70388B1E" w:rsidR="006774A1" w:rsidRPr="006774A1" w:rsidRDefault="006774A1" w:rsidP="001B71FB">
      <w:pPr>
        <w:spacing w:after="160"/>
        <w:rPr>
          <w:lang w:val="en-IN"/>
        </w:rPr>
      </w:pPr>
      <w:r w:rsidRPr="006774A1">
        <w:rPr>
          <w:lang w:val="en-IN"/>
        </w:rPr>
        <w:t xml:space="preserve">This is succeeded by </w:t>
      </w:r>
      <w:r w:rsidR="00766F75">
        <w:rPr>
          <w:lang w:val="en-IN"/>
        </w:rPr>
        <w:t>(</w:t>
      </w:r>
      <w:proofErr w:type="spellStart"/>
      <w:r w:rsidRPr="006774A1">
        <w:rPr>
          <w:lang w:val="en-IN"/>
        </w:rPr>
        <w:t>Abdulaali</w:t>
      </w:r>
      <w:proofErr w:type="spellEnd"/>
      <w:r w:rsidRPr="006774A1">
        <w:rPr>
          <w:lang w:val="en-IN"/>
        </w:rPr>
        <w:t xml:space="preserve">, Usman, and </w:t>
      </w:r>
      <w:proofErr w:type="spellStart"/>
      <w:r w:rsidRPr="006774A1">
        <w:rPr>
          <w:lang w:val="en-IN"/>
        </w:rPr>
        <w:t>Alqawzai</w:t>
      </w:r>
      <w:proofErr w:type="spellEnd"/>
      <w:r w:rsidR="00766F75">
        <w:rPr>
          <w:lang w:val="en-IN"/>
        </w:rPr>
        <w:t xml:space="preserve">, </w:t>
      </w:r>
      <w:r w:rsidRPr="006774A1">
        <w:rPr>
          <w:lang w:val="en-IN"/>
        </w:rPr>
        <w:t xml:space="preserve">2024), who talk about how indoor environmental quality (IEQ) affects guest comfort and satisfaction in green hotels. They state that indoor factors such as air quality, lighting, and temperature management are not only vital to sustainability but also have a direct impact on guest well-being. </w:t>
      </w:r>
    </w:p>
    <w:p w14:paraId="2DC82CDC" w14:textId="38FF5ECB" w:rsidR="006774A1" w:rsidRDefault="006774A1" w:rsidP="001B71FB">
      <w:pPr>
        <w:spacing w:after="160"/>
        <w:rPr>
          <w:lang w:val="en-IN"/>
        </w:rPr>
      </w:pPr>
      <w:r w:rsidRPr="006774A1">
        <w:rPr>
          <w:lang w:val="en-IN"/>
        </w:rPr>
        <w:t xml:space="preserve">Besides this, </w:t>
      </w:r>
      <w:proofErr w:type="spellStart"/>
      <w:r w:rsidRPr="006774A1">
        <w:rPr>
          <w:lang w:val="en-IN"/>
        </w:rPr>
        <w:t>Setiono</w:t>
      </w:r>
      <w:proofErr w:type="spellEnd"/>
      <w:r w:rsidRPr="006774A1">
        <w:rPr>
          <w:lang w:val="en-IN"/>
        </w:rPr>
        <w:t xml:space="preserve"> and Hidayat (2022) explain how such traditional service quality factors as reliability, responsiveness, empathy, and tangibles remain significant in building the guest experience even in sustainable hotel settings. In their study, sustainability has to supplement, not replace, core service maxims </w:t>
      </w:r>
      <w:r w:rsidR="00766F75">
        <w:rPr>
          <w:lang w:val="en-IN"/>
        </w:rPr>
        <w:t>(</w:t>
      </w:r>
      <w:proofErr w:type="spellStart"/>
      <w:r w:rsidR="00766F75" w:rsidRPr="006774A1">
        <w:rPr>
          <w:lang w:val="en-IN"/>
        </w:rPr>
        <w:t>Setiono</w:t>
      </w:r>
      <w:proofErr w:type="spellEnd"/>
      <w:r w:rsidR="00766F75" w:rsidRPr="006774A1">
        <w:rPr>
          <w:lang w:val="en-IN"/>
        </w:rPr>
        <w:t xml:space="preserve"> and Hidayat</w:t>
      </w:r>
      <w:r w:rsidR="00766F75">
        <w:rPr>
          <w:lang w:val="en-IN"/>
        </w:rPr>
        <w:t>,</w:t>
      </w:r>
      <w:r w:rsidR="00766F75" w:rsidRPr="006774A1">
        <w:rPr>
          <w:lang w:val="en-IN"/>
        </w:rPr>
        <w:t xml:space="preserve"> 2022)</w:t>
      </w:r>
      <w:r w:rsidR="00766F75">
        <w:rPr>
          <w:lang w:val="en-IN"/>
        </w:rPr>
        <w:t>.</w:t>
      </w:r>
      <w:r w:rsidR="00766F75" w:rsidRPr="006774A1">
        <w:rPr>
          <w:lang w:val="en-IN"/>
        </w:rPr>
        <w:t xml:space="preserve"> </w:t>
      </w:r>
      <w:r w:rsidRPr="006774A1">
        <w:rPr>
          <w:lang w:val="en-IN"/>
        </w:rPr>
        <w:t xml:space="preserve">To </w:t>
      </w:r>
      <w:proofErr w:type="spellStart"/>
      <w:r w:rsidRPr="006774A1">
        <w:rPr>
          <w:lang w:val="en-IN"/>
        </w:rPr>
        <w:t>INNSiDE</w:t>
      </w:r>
      <w:proofErr w:type="spellEnd"/>
      <w:r w:rsidRPr="006774A1">
        <w:rPr>
          <w:lang w:val="en-IN"/>
        </w:rPr>
        <w:t xml:space="preserve"> by Meliá, this translates into a requirement for </w:t>
      </w:r>
      <w:r w:rsidR="003837C4">
        <w:rPr>
          <w:lang w:val="en-IN"/>
        </w:rPr>
        <w:t xml:space="preserve">an </w:t>
      </w:r>
      <w:r w:rsidRPr="006774A1">
        <w:rPr>
          <w:lang w:val="en-IN"/>
        </w:rPr>
        <w:t xml:space="preserve">equilibrium strategy: investment in green infrastructure on the one side and simultaneously </w:t>
      </w:r>
      <w:r w:rsidR="003837C4">
        <w:rPr>
          <w:lang w:val="en-IN"/>
        </w:rPr>
        <w:t>prioritising</w:t>
      </w:r>
      <w:r w:rsidRPr="006774A1">
        <w:rPr>
          <w:lang w:val="en-IN"/>
        </w:rPr>
        <w:t xml:space="preserve"> equal emphasis to tailored, high-end delivery of service to ensure guest expectations are exceeded.</w:t>
      </w:r>
    </w:p>
    <w:p w14:paraId="7E2FB64A" w14:textId="77777777" w:rsidR="00765ACD" w:rsidRPr="006774A1" w:rsidRDefault="00765ACD" w:rsidP="001B71FB">
      <w:pPr>
        <w:spacing w:after="160"/>
        <w:rPr>
          <w:lang w:val="en-IN"/>
        </w:rPr>
      </w:pPr>
    </w:p>
    <w:p w14:paraId="736DB70E" w14:textId="12EAF935" w:rsidR="006774A1" w:rsidRPr="006774A1" w:rsidRDefault="001B71FB" w:rsidP="001B71FB">
      <w:pPr>
        <w:spacing w:after="160"/>
        <w:rPr>
          <w:b/>
          <w:bCs/>
          <w:lang w:val="en-IN"/>
        </w:rPr>
      </w:pPr>
      <w:r>
        <w:rPr>
          <w:b/>
          <w:bCs/>
          <w:lang w:val="en-IN"/>
        </w:rPr>
        <w:lastRenderedPageBreak/>
        <w:t xml:space="preserve">4. </w:t>
      </w:r>
      <w:proofErr w:type="spellStart"/>
      <w:r w:rsidR="003837C4">
        <w:rPr>
          <w:b/>
          <w:bCs/>
          <w:lang w:val="en-IN"/>
        </w:rPr>
        <w:t>INN</w:t>
      </w:r>
      <w:r w:rsidR="00E205DF">
        <w:rPr>
          <w:b/>
          <w:bCs/>
          <w:lang w:val="en-IN"/>
        </w:rPr>
        <w:t>S</w:t>
      </w:r>
      <w:r w:rsidR="003837C4">
        <w:rPr>
          <w:b/>
          <w:bCs/>
          <w:lang w:val="en-IN"/>
        </w:rPr>
        <w:t>iDe</w:t>
      </w:r>
      <w:proofErr w:type="spellEnd"/>
      <w:r w:rsidR="006774A1" w:rsidRPr="006774A1">
        <w:rPr>
          <w:b/>
          <w:bCs/>
          <w:lang w:val="en-IN"/>
        </w:rPr>
        <w:t xml:space="preserve"> by Meliá and Sustainable Hospitality</w:t>
      </w:r>
    </w:p>
    <w:p w14:paraId="53148AB2" w14:textId="158B8181" w:rsidR="006774A1" w:rsidRPr="006774A1" w:rsidRDefault="006774A1" w:rsidP="001B71FB">
      <w:pPr>
        <w:spacing w:after="160"/>
        <w:rPr>
          <w:lang w:val="en-IN"/>
        </w:rPr>
      </w:pPr>
      <w:r w:rsidRPr="006774A1">
        <w:rPr>
          <w:lang w:val="en-IN"/>
        </w:rPr>
        <w:t xml:space="preserve">As a chain under the Meliá Hotels International umbrella, </w:t>
      </w:r>
      <w:proofErr w:type="spellStart"/>
      <w:r w:rsidRPr="006774A1">
        <w:rPr>
          <w:lang w:val="en-IN"/>
        </w:rPr>
        <w:t>INNSiDE</w:t>
      </w:r>
      <w:proofErr w:type="spellEnd"/>
      <w:r w:rsidRPr="006774A1">
        <w:rPr>
          <w:lang w:val="en-IN"/>
        </w:rPr>
        <w:t xml:space="preserve"> has increasingly come to be identified with embracing sustainability as brand philosophy </w:t>
      </w:r>
      <w:r w:rsidR="00E205DF">
        <w:rPr>
          <w:lang w:val="en-IN"/>
        </w:rPr>
        <w:t>(</w:t>
      </w:r>
      <w:r w:rsidR="00E205DF" w:rsidRPr="00E205DF">
        <w:t>Chong, 2023</w:t>
      </w:r>
      <w:r w:rsidR="00E205DF">
        <w:t>)</w:t>
      </w:r>
      <w:r w:rsidR="00E205DF" w:rsidRPr="00E205DF">
        <w:t xml:space="preserve">. </w:t>
      </w:r>
      <w:r w:rsidR="00766F75">
        <w:rPr>
          <w:lang w:val="en-IN"/>
        </w:rPr>
        <w:t>(</w:t>
      </w:r>
      <w:r w:rsidRPr="006774A1">
        <w:rPr>
          <w:lang w:val="en-IN"/>
        </w:rPr>
        <w:t>Cruz-Morato, Rodriguez-Sanchez, and Sanchez</w:t>
      </w:r>
      <w:r w:rsidR="00766F75">
        <w:rPr>
          <w:lang w:val="en-IN"/>
        </w:rPr>
        <w:t xml:space="preserve">, </w:t>
      </w:r>
      <w:r w:rsidRPr="006774A1">
        <w:rPr>
          <w:lang w:val="en-IN"/>
        </w:rPr>
        <w:t xml:space="preserve">2023) </w:t>
      </w:r>
      <w:r w:rsidR="00B23FEF">
        <w:rPr>
          <w:lang w:val="en-IN"/>
        </w:rPr>
        <w:t>Mention</w:t>
      </w:r>
      <w:r w:rsidRPr="006774A1">
        <w:rPr>
          <w:lang w:val="en-IN"/>
        </w:rPr>
        <w:t xml:space="preserve"> the company's corporate social marketing campaigns, especially in what are referred to as problem tourist areas</w:t>
      </w:r>
      <w:r w:rsidR="00B23FEF">
        <w:rPr>
          <w:lang w:val="en-IN"/>
        </w:rPr>
        <w:t>,</w:t>
      </w:r>
      <w:r w:rsidRPr="006774A1">
        <w:rPr>
          <w:lang w:val="en-IN"/>
        </w:rPr>
        <w:t xml:space="preserve"> such as </w:t>
      </w:r>
      <w:proofErr w:type="spellStart"/>
      <w:r w:rsidRPr="006774A1">
        <w:rPr>
          <w:lang w:val="en-IN"/>
        </w:rPr>
        <w:t>Magaluf</w:t>
      </w:r>
      <w:proofErr w:type="spellEnd"/>
      <w:r w:rsidRPr="006774A1">
        <w:rPr>
          <w:lang w:val="en-IN"/>
        </w:rPr>
        <w:t xml:space="preserve">. The example is one of Meliá's transformation from tokenistic approaches to sustainability to more proactive campaigns to avoid undesired tourist </w:t>
      </w:r>
      <w:r w:rsidR="003837C4">
        <w:rPr>
          <w:lang w:val="en-IN"/>
        </w:rPr>
        <w:t>behaviour</w:t>
      </w:r>
      <w:r w:rsidRPr="006774A1">
        <w:rPr>
          <w:lang w:val="en-IN"/>
        </w:rPr>
        <w:t xml:space="preserve">, i.e., alcohol misuse. As much as the spatial context is different from Liverpool, the brand shift towards sustainability and corporate social responsibility needs to be commended </w:t>
      </w:r>
      <w:r w:rsidR="003837C4">
        <w:rPr>
          <w:lang w:val="en-IN"/>
        </w:rPr>
        <w:t>as</w:t>
      </w:r>
      <w:r w:rsidRPr="006774A1">
        <w:rPr>
          <w:lang w:val="en-IN"/>
        </w:rPr>
        <w:t xml:space="preserve"> an innovative step in the city-based resorts.</w:t>
      </w:r>
    </w:p>
    <w:p w14:paraId="5619BD2F" w14:textId="4592F09A" w:rsidR="006774A1" w:rsidRPr="006774A1" w:rsidRDefault="006774A1" w:rsidP="001B71FB">
      <w:pPr>
        <w:spacing w:after="160"/>
        <w:rPr>
          <w:lang w:val="en-IN"/>
        </w:rPr>
      </w:pPr>
      <w:r w:rsidRPr="006774A1">
        <w:rPr>
          <w:lang w:val="en-IN"/>
        </w:rPr>
        <w:t>Likewise, Pereira, Silva, and Dias (2021) also present a case study of a luxury hotel in a natural conservation park that illustrates how efforts in sustainability at the local level can pave the way towards protecting the environment</w:t>
      </w:r>
      <w:r w:rsidR="003837C4">
        <w:rPr>
          <w:lang w:val="en-IN"/>
        </w:rPr>
        <w:t>,</w:t>
      </w:r>
      <w:r w:rsidRPr="006774A1">
        <w:rPr>
          <w:lang w:val="en-IN"/>
        </w:rPr>
        <w:t xml:space="preserve"> along with clients' satisfaction. </w:t>
      </w:r>
      <w:proofErr w:type="spellStart"/>
      <w:r w:rsidRPr="006774A1">
        <w:rPr>
          <w:lang w:val="en-IN"/>
        </w:rPr>
        <w:t>Where</w:t>
      </w:r>
      <w:r w:rsidR="0007026D">
        <w:rPr>
          <w:lang w:val="en-IN"/>
        </w:rPr>
        <w:t xml:space="preserve"> </w:t>
      </w:r>
      <w:r w:rsidRPr="006774A1">
        <w:rPr>
          <w:lang w:val="en-IN"/>
        </w:rPr>
        <w:t>as</w:t>
      </w:r>
      <w:proofErr w:type="spellEnd"/>
      <w:r w:rsidRPr="006774A1">
        <w:rPr>
          <w:lang w:val="en-IN"/>
        </w:rPr>
        <w:t xml:space="preserve"> </w:t>
      </w:r>
      <w:proofErr w:type="spellStart"/>
      <w:r w:rsidRPr="006774A1">
        <w:rPr>
          <w:lang w:val="en-IN"/>
        </w:rPr>
        <w:t>INNSiDE</w:t>
      </w:r>
      <w:proofErr w:type="spellEnd"/>
      <w:r w:rsidRPr="006774A1">
        <w:rPr>
          <w:lang w:val="en-IN"/>
        </w:rPr>
        <w:t xml:space="preserve"> Liverpool </w:t>
      </w:r>
      <w:proofErr w:type="gramStart"/>
      <w:r w:rsidRPr="006774A1">
        <w:rPr>
          <w:lang w:val="en-IN"/>
        </w:rPr>
        <w:t>is located in</w:t>
      </w:r>
      <w:proofErr w:type="gramEnd"/>
      <w:r w:rsidRPr="006774A1">
        <w:rPr>
          <w:lang w:val="en-IN"/>
        </w:rPr>
        <w:t xml:space="preserve"> the city </w:t>
      </w:r>
      <w:r w:rsidR="001B71FB">
        <w:rPr>
          <w:lang w:val="en-IN"/>
        </w:rPr>
        <w:t>centre</w:t>
      </w:r>
      <w:r w:rsidRPr="006774A1">
        <w:rPr>
          <w:lang w:val="en-IN"/>
        </w:rPr>
        <w:t xml:space="preserve">, the principles of contextual adaptation and context-sensitive action for sustainability are extremely relevant. </w:t>
      </w:r>
    </w:p>
    <w:p w14:paraId="347B8AD8" w14:textId="77777777" w:rsidR="006774A1" w:rsidRPr="006774A1" w:rsidRDefault="006774A1" w:rsidP="001B71FB">
      <w:pPr>
        <w:spacing w:after="160"/>
        <w:rPr>
          <w:lang w:val="en-IN"/>
        </w:rPr>
      </w:pPr>
    </w:p>
    <w:p w14:paraId="028A40FC" w14:textId="77777777" w:rsidR="006774A1" w:rsidRPr="006774A1" w:rsidRDefault="006774A1" w:rsidP="001B71FB">
      <w:pPr>
        <w:spacing w:after="160"/>
        <w:rPr>
          <w:lang w:val="en-IN"/>
        </w:rPr>
      </w:pPr>
      <w:r w:rsidRPr="006774A1">
        <w:rPr>
          <w:lang w:val="en-IN"/>
        </w:rPr>
        <w:t> </w:t>
      </w:r>
    </w:p>
    <w:p w14:paraId="0CEBC616" w14:textId="77777777" w:rsidR="006774A1" w:rsidRPr="006774A1" w:rsidRDefault="006774A1" w:rsidP="001B71FB">
      <w:pPr>
        <w:spacing w:after="160"/>
        <w:rPr>
          <w:lang w:val="en-IN"/>
        </w:rPr>
      </w:pPr>
    </w:p>
    <w:p w14:paraId="15CA1409" w14:textId="77777777" w:rsidR="006774A1" w:rsidRDefault="006774A1" w:rsidP="001B71FB">
      <w:pPr>
        <w:spacing w:after="160"/>
        <w:rPr>
          <w:lang w:val="en-IN"/>
        </w:rPr>
      </w:pPr>
      <w:r>
        <w:rPr>
          <w:lang w:val="en-IN"/>
        </w:rPr>
        <w:br w:type="page"/>
      </w:r>
    </w:p>
    <w:p w14:paraId="4C1AF8DC" w14:textId="2275EE6D" w:rsidR="006774A1" w:rsidRPr="006774A1" w:rsidRDefault="006774A1" w:rsidP="001B71FB">
      <w:pPr>
        <w:pStyle w:val="Heading1"/>
      </w:pPr>
      <w:bookmarkStart w:id="3" w:name="_Toc198308948"/>
      <w:r w:rsidRPr="006774A1">
        <w:lastRenderedPageBreak/>
        <w:t>Method</w:t>
      </w:r>
      <w:bookmarkEnd w:id="3"/>
    </w:p>
    <w:p w14:paraId="41C9E99A" w14:textId="5337FCAE" w:rsidR="006774A1" w:rsidRPr="006774A1" w:rsidRDefault="006774A1" w:rsidP="001B71FB">
      <w:pPr>
        <w:spacing w:after="160"/>
        <w:rPr>
          <w:lang w:val="en-IN"/>
        </w:rPr>
      </w:pPr>
      <w:r w:rsidRPr="006774A1">
        <w:rPr>
          <w:lang w:val="en-IN"/>
        </w:rPr>
        <w:t xml:space="preserve">The study employs a qualitative case study research approach to explore how </w:t>
      </w:r>
      <w:proofErr w:type="spellStart"/>
      <w:r w:rsidRPr="006774A1">
        <w:rPr>
          <w:lang w:val="en-IN"/>
        </w:rPr>
        <w:t>INNSiDE</w:t>
      </w:r>
      <w:proofErr w:type="spellEnd"/>
      <w:r w:rsidRPr="006774A1">
        <w:rPr>
          <w:lang w:val="en-IN"/>
        </w:rPr>
        <w:t xml:space="preserve"> by Meliá Liverpool integrates sustainability into its operations without reducing the quality of its guest experience. The case study research approach is appropriate for studying real-life settings in depth, especially where boundaries between phenomenon and context are blurred. With this approach, a rich picture of the hotel's sustainability practices within the broader urban hospitality setting is achievable</w:t>
      </w:r>
      <w:r w:rsidR="00E205DF">
        <w:rPr>
          <w:lang w:val="en-IN"/>
        </w:rPr>
        <w:t xml:space="preserve"> (</w:t>
      </w:r>
      <w:proofErr w:type="spellStart"/>
      <w:r w:rsidR="00E205DF" w:rsidRPr="00E205DF">
        <w:t>Khodaviren</w:t>
      </w:r>
      <w:proofErr w:type="spellEnd"/>
      <w:r w:rsidR="00E205DF" w:rsidRPr="00E205DF">
        <w:t xml:space="preserve"> and Dhar-Bhattacharjee, 2024</w:t>
      </w:r>
      <w:r w:rsidR="00E205DF">
        <w:t>)</w:t>
      </w:r>
      <w:r w:rsidR="00E205DF" w:rsidRPr="00E205DF">
        <w:t xml:space="preserve">. </w:t>
      </w:r>
    </w:p>
    <w:p w14:paraId="7A1393C1" w14:textId="23E7A449" w:rsidR="006774A1" w:rsidRPr="006774A1" w:rsidRDefault="006774A1" w:rsidP="001B71FB">
      <w:pPr>
        <w:spacing w:after="160"/>
        <w:rPr>
          <w:lang w:val="en-IN"/>
        </w:rPr>
      </w:pPr>
      <w:r w:rsidRPr="006774A1">
        <w:rPr>
          <w:lang w:val="en-IN"/>
        </w:rPr>
        <w:t xml:space="preserve">The research is based solely on secondary sources of data. These range from the corporate social responsibility reports of Meliá Hotels International, highlighting significant environmental actions and performance indicators. Benchmarking against the industry as well as emerging trends </w:t>
      </w:r>
      <w:r w:rsidR="003837C4">
        <w:rPr>
          <w:lang w:val="en-IN"/>
        </w:rPr>
        <w:t>is</w:t>
      </w:r>
      <w:r w:rsidRPr="006774A1">
        <w:rPr>
          <w:lang w:val="en-IN"/>
        </w:rPr>
        <w:t xml:space="preserve"> also captured via industry publications such as Green Hotelier and World Travel &amp; Tourism Council (WTTC) reports. Theoretical underpinning comes from academic research in sustainable hospitality, social media sentiment</w:t>
      </w:r>
      <w:r w:rsidR="003837C4">
        <w:rPr>
          <w:lang w:val="en-IN"/>
        </w:rPr>
        <w:t>,</w:t>
      </w:r>
      <w:r w:rsidRPr="006774A1">
        <w:rPr>
          <w:lang w:val="en-IN"/>
        </w:rPr>
        <w:t xml:space="preserve"> and customer comments serve as an indicator of guest attitudes towards sustainability, and news stories covering the development of net-zero laws in British cities are used to set the hotel's pledges and external pressures within context.</w:t>
      </w:r>
    </w:p>
    <w:p w14:paraId="3A268737" w14:textId="6FE9F6B5" w:rsidR="007007E0" w:rsidRPr="007007E0" w:rsidRDefault="006774A1" w:rsidP="001B71FB">
      <w:pPr>
        <w:spacing w:after="160"/>
        <w:rPr>
          <w:lang w:val="en-IN"/>
        </w:rPr>
      </w:pPr>
      <w:r w:rsidRPr="006774A1">
        <w:rPr>
          <w:lang w:val="en-IN"/>
        </w:rPr>
        <w:t>A PEST analysis (Political, Economic, Social, and Technological) is employed as the primary external environmental driver analysis method for driving sustainability action. There is no primary data to help eliminate this constraint, but the approach does supply context-specific</w:t>
      </w:r>
      <w:r w:rsidR="003837C4">
        <w:rPr>
          <w:lang w:val="en-IN"/>
        </w:rPr>
        <w:t>,</w:t>
      </w:r>
      <w:r w:rsidRPr="006774A1">
        <w:rPr>
          <w:lang w:val="en-IN"/>
        </w:rPr>
        <w:t xml:space="preserve"> good-value information adaptable to comparable urban hotel settings.</w:t>
      </w:r>
    </w:p>
    <w:p w14:paraId="2701FE8A" w14:textId="77777777" w:rsidR="00F124B9" w:rsidRDefault="00F124B9" w:rsidP="001B71FB">
      <w:pPr>
        <w:spacing w:after="160"/>
        <w:rPr>
          <w:lang w:val="en-IN"/>
        </w:rPr>
      </w:pPr>
      <w:r>
        <w:rPr>
          <w:lang w:val="en-IN"/>
        </w:rPr>
        <w:br w:type="page"/>
      </w:r>
    </w:p>
    <w:p w14:paraId="0F744A8D" w14:textId="27FF2A65" w:rsidR="00F124B9" w:rsidRPr="00F124B9" w:rsidRDefault="00F124B9" w:rsidP="001B71FB">
      <w:pPr>
        <w:pStyle w:val="Heading1"/>
      </w:pPr>
      <w:bookmarkStart w:id="4" w:name="_Toc198308949"/>
      <w:r w:rsidRPr="00F124B9">
        <w:lastRenderedPageBreak/>
        <w:t>PEST Analysis: Theme Impact Analysis</w:t>
      </w:r>
      <w:bookmarkEnd w:id="4"/>
    </w:p>
    <w:p w14:paraId="76FAAA71" w14:textId="0B357021" w:rsidR="006774A1" w:rsidRPr="006774A1" w:rsidRDefault="006774A1" w:rsidP="001B71FB">
      <w:pPr>
        <w:spacing w:after="160"/>
        <w:rPr>
          <w:lang w:val="en-IN"/>
        </w:rPr>
      </w:pPr>
      <w:r w:rsidRPr="006774A1">
        <w:rPr>
          <w:lang w:val="en-IN"/>
        </w:rPr>
        <w:t xml:space="preserve">A PEST analysis looks at Political, Economic, Social, and Technological drivers affecting </w:t>
      </w:r>
      <w:proofErr w:type="spellStart"/>
      <w:r w:rsidRPr="006774A1">
        <w:rPr>
          <w:lang w:val="en-IN"/>
        </w:rPr>
        <w:t>INNSiDE</w:t>
      </w:r>
      <w:proofErr w:type="spellEnd"/>
      <w:r w:rsidRPr="006774A1">
        <w:rPr>
          <w:lang w:val="en-IN"/>
        </w:rPr>
        <w:t xml:space="preserve"> by Meliá </w:t>
      </w:r>
      <w:r w:rsidR="003837C4">
        <w:rPr>
          <w:lang w:val="en-IN"/>
        </w:rPr>
        <w:t>Liverpool's</w:t>
      </w:r>
      <w:r w:rsidRPr="006774A1">
        <w:rPr>
          <w:lang w:val="en-IN"/>
        </w:rPr>
        <w:t xml:space="preserve"> sustainability strategies in light of achieving net-zero targets without compromising the guest experience.</w:t>
      </w:r>
    </w:p>
    <w:p w14:paraId="0969AF15" w14:textId="5650ED67" w:rsidR="006774A1" w:rsidRPr="006774A1" w:rsidRDefault="006774A1" w:rsidP="001B71FB">
      <w:pPr>
        <w:spacing w:after="160"/>
        <w:rPr>
          <w:b/>
          <w:bCs/>
          <w:lang w:val="en-IN"/>
        </w:rPr>
      </w:pPr>
      <w:r w:rsidRPr="006774A1">
        <w:rPr>
          <w:b/>
          <w:bCs/>
          <w:lang w:val="en-IN"/>
        </w:rPr>
        <w:t xml:space="preserve">4.1 Political </w:t>
      </w:r>
    </w:p>
    <w:p w14:paraId="366E8030" w14:textId="647533D9" w:rsidR="006774A1" w:rsidRPr="006774A1" w:rsidRDefault="006774A1" w:rsidP="001B71FB">
      <w:pPr>
        <w:spacing w:after="160"/>
        <w:rPr>
          <w:lang w:val="en-IN"/>
        </w:rPr>
      </w:pPr>
      <w:r w:rsidRPr="006774A1">
        <w:rPr>
          <w:lang w:val="en-IN"/>
        </w:rPr>
        <w:t xml:space="preserve">Political regimes and environmental policy are powerful drivers of the sustainability agendas of the hotel industry, especially within urban settings such as Liverpool </w:t>
      </w:r>
      <w:r w:rsidR="007B22E4">
        <w:rPr>
          <w:lang w:val="en-IN"/>
        </w:rPr>
        <w:t>(</w:t>
      </w:r>
      <w:r w:rsidR="007B22E4" w:rsidRPr="007B22E4">
        <w:t>Mell, Clement, and O’Sullivan,</w:t>
      </w:r>
      <w:r w:rsidR="007B22E4">
        <w:t xml:space="preserve"> 2</w:t>
      </w:r>
      <w:r w:rsidR="007B22E4" w:rsidRPr="007B22E4">
        <w:t>023</w:t>
      </w:r>
      <w:r w:rsidR="007B22E4">
        <w:t>)</w:t>
      </w:r>
      <w:r w:rsidR="007B22E4" w:rsidRPr="007B22E4">
        <w:t xml:space="preserve">. </w:t>
      </w:r>
      <w:r w:rsidRPr="006774A1">
        <w:rPr>
          <w:lang w:val="en-IN"/>
        </w:rPr>
        <w:t xml:space="preserve">The UK government's commitment to net-zero carbon emissions by 2050 and its legislative incorporation in the Climate Change Act </w:t>
      </w:r>
      <w:r w:rsidR="003837C4">
        <w:rPr>
          <w:lang w:val="en-IN"/>
        </w:rPr>
        <w:t>have</w:t>
      </w:r>
      <w:r w:rsidRPr="006774A1">
        <w:rPr>
          <w:lang w:val="en-IN"/>
        </w:rPr>
        <w:t xml:space="preserve"> a direct bearing on hotel operations. This is supported by local plans, for example, Liverpool City Council's "Green City Plan," </w:t>
      </w:r>
      <w:r w:rsidR="003837C4">
        <w:rPr>
          <w:lang w:val="en-IN"/>
        </w:rPr>
        <w:t>which</w:t>
      </w:r>
      <w:r w:rsidRPr="006774A1">
        <w:rPr>
          <w:lang w:val="en-IN"/>
        </w:rPr>
        <w:t xml:space="preserve"> will encourage carbon reduction </w:t>
      </w:r>
      <w:r w:rsidR="003837C4">
        <w:rPr>
          <w:lang w:val="en-IN"/>
        </w:rPr>
        <w:t>using</w:t>
      </w:r>
      <w:r w:rsidRPr="006774A1">
        <w:rPr>
          <w:lang w:val="en-IN"/>
        </w:rPr>
        <w:t xml:space="preserve"> energy efficiency, waste minimisation and sustainable design</w:t>
      </w:r>
      <w:r w:rsidR="007B22E4">
        <w:rPr>
          <w:lang w:val="en-IN"/>
        </w:rPr>
        <w:t xml:space="preserve"> (</w:t>
      </w:r>
      <w:proofErr w:type="spellStart"/>
      <w:r w:rsidR="007B22E4" w:rsidRPr="007B22E4">
        <w:t>Causone</w:t>
      </w:r>
      <w:proofErr w:type="spellEnd"/>
      <w:r w:rsidR="007B22E4" w:rsidRPr="007B22E4">
        <w:t>, Tatti, and Alongi, 2021</w:t>
      </w:r>
      <w:r w:rsidR="007B22E4">
        <w:t>)</w:t>
      </w:r>
      <w:r w:rsidR="007B22E4" w:rsidRPr="007B22E4">
        <w:t xml:space="preserve">. </w:t>
      </w:r>
    </w:p>
    <w:p w14:paraId="483876D2" w14:textId="6F8A588E" w:rsidR="006774A1" w:rsidRPr="006774A1" w:rsidRDefault="006774A1" w:rsidP="001B71FB">
      <w:pPr>
        <w:spacing w:after="160"/>
        <w:rPr>
          <w:lang w:val="en-IN"/>
        </w:rPr>
      </w:pPr>
      <w:r w:rsidRPr="006774A1">
        <w:rPr>
          <w:lang w:val="en-IN"/>
        </w:rPr>
        <w:t xml:space="preserve">For </w:t>
      </w:r>
      <w:proofErr w:type="spellStart"/>
      <w:r w:rsidRPr="006774A1">
        <w:rPr>
          <w:lang w:val="en-IN"/>
        </w:rPr>
        <w:t>INNSiDE</w:t>
      </w:r>
      <w:proofErr w:type="spellEnd"/>
      <w:r w:rsidRPr="006774A1">
        <w:rPr>
          <w:lang w:val="en-IN"/>
        </w:rPr>
        <w:t xml:space="preserve"> by Meliá Liverpool, therefore, these are policies that become more of a requirement than an option to adhere to. The hotel must adhere to building regulation standards of insulation, energy, and waste. For instance, regulation requires higher energy performance for heating and cooling equipment, and low-energy HVAC technologies have been embraced. Besides that, waste management regulations call for recycling and reducing landfill waste by hotels, which affects the way </w:t>
      </w:r>
      <w:proofErr w:type="spellStart"/>
      <w:r w:rsidRPr="006774A1">
        <w:rPr>
          <w:lang w:val="en-IN"/>
        </w:rPr>
        <w:t>INNSiDE</w:t>
      </w:r>
      <w:proofErr w:type="spellEnd"/>
      <w:r w:rsidRPr="006774A1">
        <w:rPr>
          <w:lang w:val="en-IN"/>
        </w:rPr>
        <w:t xml:space="preserve"> handles food waste, single-use plastics, and housekeeping. Other than that, Brexit reshaped the economic and political landscapes, affecting </w:t>
      </w:r>
      <w:r w:rsidR="003837C4">
        <w:rPr>
          <w:lang w:val="en-IN"/>
        </w:rPr>
        <w:t xml:space="preserve">the </w:t>
      </w:r>
      <w:r w:rsidRPr="006774A1">
        <w:rPr>
          <w:lang w:val="en-IN"/>
        </w:rPr>
        <w:t xml:space="preserve">affordability and accessibility of sustainable goods. According to DEFRA (2021), Brexit has impacted supply chains for environmentally </w:t>
      </w:r>
      <w:r w:rsidR="003837C4">
        <w:rPr>
          <w:lang w:val="en-IN"/>
        </w:rPr>
        <w:t>labelled</w:t>
      </w:r>
      <w:r w:rsidRPr="006774A1">
        <w:rPr>
          <w:lang w:val="en-IN"/>
        </w:rPr>
        <w:t xml:space="preserve"> products, such as organic fashion and energy-saving electronics, a significant proportion of which had previously been sourced from Europe.</w:t>
      </w:r>
    </w:p>
    <w:p w14:paraId="393337C6" w14:textId="3BA7A083" w:rsidR="006774A1" w:rsidRPr="006774A1" w:rsidRDefault="006774A1" w:rsidP="001B71FB">
      <w:pPr>
        <w:spacing w:after="160"/>
        <w:rPr>
          <w:b/>
          <w:bCs/>
          <w:lang w:val="en-IN"/>
        </w:rPr>
      </w:pPr>
      <w:r w:rsidRPr="006774A1">
        <w:rPr>
          <w:b/>
          <w:bCs/>
          <w:lang w:val="en-IN"/>
        </w:rPr>
        <w:t xml:space="preserve">4.2 Economic </w:t>
      </w:r>
    </w:p>
    <w:p w14:paraId="7CEF6677" w14:textId="1E3DC31A" w:rsidR="006774A1" w:rsidRPr="006774A1" w:rsidRDefault="006774A1" w:rsidP="001B71FB">
      <w:pPr>
        <w:spacing w:after="160"/>
        <w:rPr>
          <w:lang w:val="en-IN"/>
        </w:rPr>
      </w:pPr>
      <w:r w:rsidRPr="006774A1">
        <w:rPr>
          <w:lang w:val="en-IN"/>
        </w:rPr>
        <w:t xml:space="preserve">The economic transition to sustainability and net-zero operation is both a challenge and an opportunity for urban hotels </w:t>
      </w:r>
      <w:r w:rsidR="007B22E4">
        <w:rPr>
          <w:lang w:val="en-IN"/>
        </w:rPr>
        <w:t>(</w:t>
      </w:r>
      <w:proofErr w:type="spellStart"/>
      <w:r w:rsidR="007B22E4" w:rsidRPr="007B22E4">
        <w:t>Chihwai</w:t>
      </w:r>
      <w:proofErr w:type="spellEnd"/>
      <w:r w:rsidR="007B22E4" w:rsidRPr="007B22E4">
        <w:t>, 2023</w:t>
      </w:r>
      <w:r w:rsidR="007B22E4">
        <w:t>)</w:t>
      </w:r>
      <w:r w:rsidR="007B22E4" w:rsidRPr="007B22E4">
        <w:t xml:space="preserve">. </w:t>
      </w:r>
      <w:r w:rsidRPr="006774A1">
        <w:rPr>
          <w:lang w:val="en-IN"/>
        </w:rPr>
        <w:t xml:space="preserve">Conversely, a very high initial cost for equipment such as smart energy management systems, low-flow showerheads and toilets, and solar units. These are normally amounts of money, and the payback might not be in the short term. However, </w:t>
      </w:r>
      <w:proofErr w:type="spellStart"/>
      <w:r w:rsidRPr="006774A1">
        <w:rPr>
          <w:lang w:val="en-IN"/>
        </w:rPr>
        <w:t>INNSiDE</w:t>
      </w:r>
      <w:proofErr w:type="spellEnd"/>
      <w:r w:rsidRPr="006774A1">
        <w:rPr>
          <w:lang w:val="en-IN"/>
        </w:rPr>
        <w:t xml:space="preserve"> views such an expense as </w:t>
      </w:r>
      <w:r w:rsidR="003837C4">
        <w:rPr>
          <w:lang w:val="en-IN"/>
        </w:rPr>
        <w:t xml:space="preserve">a </w:t>
      </w:r>
      <w:r w:rsidRPr="006774A1">
        <w:rPr>
          <w:lang w:val="en-IN"/>
        </w:rPr>
        <w:t xml:space="preserve">strategic </w:t>
      </w:r>
      <w:r w:rsidR="003837C4">
        <w:rPr>
          <w:lang w:val="en-IN"/>
        </w:rPr>
        <w:t>investment</w:t>
      </w:r>
      <w:r w:rsidRPr="006774A1">
        <w:rPr>
          <w:lang w:val="en-IN"/>
        </w:rPr>
        <w:t xml:space="preserve"> that will be repaid in the long term by way of lower bills for utilities, efficient operation, and carbon offsetting (Meliá Hotels International, 2022).</w:t>
      </w:r>
    </w:p>
    <w:p w14:paraId="54866F9A" w14:textId="5F291115" w:rsidR="006774A1" w:rsidRDefault="006774A1" w:rsidP="001B71FB">
      <w:pPr>
        <w:spacing w:after="160"/>
        <w:rPr>
          <w:lang w:val="en-IN"/>
        </w:rPr>
      </w:pPr>
      <w:r w:rsidRPr="006774A1">
        <w:rPr>
          <w:lang w:val="en-IN"/>
        </w:rPr>
        <w:lastRenderedPageBreak/>
        <w:t xml:space="preserve">In addition, embracing sustainability confers brand value and reputation. Since customers reside in the experience economy today </w:t>
      </w:r>
      <w:r w:rsidR="007B22E4">
        <w:rPr>
          <w:lang w:val="en-IN"/>
        </w:rPr>
        <w:t>(</w:t>
      </w:r>
      <w:proofErr w:type="spellStart"/>
      <w:r w:rsidR="007B22E4" w:rsidRPr="007B22E4">
        <w:t>Kandampully</w:t>
      </w:r>
      <w:proofErr w:type="spellEnd"/>
      <w:r w:rsidR="007B22E4">
        <w:t xml:space="preserve"> et al., </w:t>
      </w:r>
      <w:r w:rsidR="007B22E4" w:rsidRPr="007B22E4">
        <w:t>2023</w:t>
      </w:r>
      <w:r w:rsidR="007B22E4">
        <w:t>)</w:t>
      </w:r>
      <w:r w:rsidR="007B22E4" w:rsidRPr="007B22E4">
        <w:t xml:space="preserve">. </w:t>
      </w:r>
      <w:r w:rsidRPr="006774A1">
        <w:rPr>
          <w:lang w:val="en-IN"/>
        </w:rPr>
        <w:t xml:space="preserve">they no longer merely demand comfort; they demand rich experiences that resonate with their values. By embracing sustainability, </w:t>
      </w:r>
      <w:proofErr w:type="spellStart"/>
      <w:r w:rsidRPr="006774A1">
        <w:rPr>
          <w:lang w:val="en-IN"/>
        </w:rPr>
        <w:t>INNSiDE</w:t>
      </w:r>
      <w:proofErr w:type="spellEnd"/>
      <w:r w:rsidRPr="006774A1">
        <w:rPr>
          <w:lang w:val="en-IN"/>
        </w:rPr>
        <w:t xml:space="preserve"> can become an eco-conscious city haven that will be desired by tourists and business customers alike who value ethics. This customer is willing to pay a higher premium to live in rooms that have a lower environmental footprint, adding to the revenues gained through </w:t>
      </w:r>
      <w:r w:rsidR="003837C4">
        <w:rPr>
          <w:lang w:val="en-IN"/>
        </w:rPr>
        <w:t xml:space="preserve">the </w:t>
      </w:r>
      <w:r w:rsidRPr="006774A1">
        <w:rPr>
          <w:lang w:val="en-IN"/>
        </w:rPr>
        <w:t xml:space="preserve">cancellation of the cost of covering initial expenses twice. </w:t>
      </w:r>
    </w:p>
    <w:p w14:paraId="073AE4A3" w14:textId="4CAAD2CC" w:rsidR="006774A1" w:rsidRPr="006774A1" w:rsidRDefault="006774A1" w:rsidP="001B71FB">
      <w:pPr>
        <w:spacing w:after="160"/>
        <w:rPr>
          <w:b/>
          <w:bCs/>
          <w:lang w:val="en-IN"/>
        </w:rPr>
      </w:pPr>
      <w:r w:rsidRPr="006774A1">
        <w:rPr>
          <w:b/>
          <w:bCs/>
          <w:lang w:val="en-IN"/>
        </w:rPr>
        <w:t xml:space="preserve">4.3 Social </w:t>
      </w:r>
    </w:p>
    <w:p w14:paraId="7961E900" w14:textId="4D7E2A0C" w:rsidR="006774A1" w:rsidRPr="006774A1" w:rsidRDefault="006774A1" w:rsidP="001B71FB">
      <w:pPr>
        <w:spacing w:after="160"/>
        <w:rPr>
          <w:lang w:val="en-IN"/>
        </w:rPr>
      </w:pPr>
      <w:r w:rsidRPr="006774A1">
        <w:rPr>
          <w:lang w:val="en-IN"/>
        </w:rPr>
        <w:t xml:space="preserve">Social sustainability culture has changed extremely quickly, </w:t>
      </w:r>
      <w:r w:rsidR="003837C4">
        <w:rPr>
          <w:lang w:val="en-IN"/>
        </w:rPr>
        <w:t>especially</w:t>
      </w:r>
      <w:r w:rsidRPr="006774A1">
        <w:rPr>
          <w:lang w:val="en-IN"/>
        </w:rPr>
        <w:t xml:space="preserve"> after the COVID-19 pandemic</w:t>
      </w:r>
      <w:r w:rsidR="003837C4">
        <w:rPr>
          <w:lang w:val="en-IN"/>
        </w:rPr>
        <w:t>,</w:t>
      </w:r>
      <w:r w:rsidRPr="006774A1">
        <w:rPr>
          <w:lang w:val="en-IN"/>
        </w:rPr>
        <w:t xml:space="preserve"> </w:t>
      </w:r>
      <w:r w:rsidR="003837C4">
        <w:rPr>
          <w:lang w:val="en-IN"/>
        </w:rPr>
        <w:t>which</w:t>
      </w:r>
      <w:r w:rsidRPr="006774A1">
        <w:rPr>
          <w:lang w:val="en-IN"/>
        </w:rPr>
        <w:t xml:space="preserve"> raised global health and environmental consciousness among consumers </w:t>
      </w:r>
      <w:r w:rsidR="007B22E4">
        <w:rPr>
          <w:lang w:val="en-IN"/>
        </w:rPr>
        <w:t>(</w:t>
      </w:r>
      <w:r w:rsidR="007B22E4" w:rsidRPr="007B22E4">
        <w:t xml:space="preserve">Severo, De Guimarães, and </w:t>
      </w:r>
      <w:proofErr w:type="spellStart"/>
      <w:r w:rsidR="007B22E4" w:rsidRPr="007B22E4">
        <w:t>Dellarmelin</w:t>
      </w:r>
      <w:proofErr w:type="spellEnd"/>
      <w:r w:rsidR="007B22E4" w:rsidRPr="007B22E4">
        <w:t>, 2021</w:t>
      </w:r>
      <w:r w:rsidR="007B22E4">
        <w:t>)</w:t>
      </w:r>
      <w:r w:rsidR="007B22E4" w:rsidRPr="007B22E4">
        <w:t xml:space="preserve">. </w:t>
      </w:r>
      <w:r w:rsidRPr="006774A1">
        <w:rPr>
          <w:lang w:val="en-IN"/>
        </w:rPr>
        <w:t xml:space="preserve">Consumers are becoming more interested in green inspiration, sanitation, and local community engagement when they book a room. </w:t>
      </w:r>
      <w:proofErr w:type="spellStart"/>
      <w:r w:rsidRPr="006774A1">
        <w:rPr>
          <w:lang w:val="en-IN"/>
        </w:rPr>
        <w:t>INNSiDE</w:t>
      </w:r>
      <w:proofErr w:type="spellEnd"/>
      <w:r w:rsidRPr="006774A1">
        <w:rPr>
          <w:lang w:val="en-IN"/>
        </w:rPr>
        <w:t xml:space="preserve"> Liverpool has responded by introducing open green policies such as paperless check-in, digital key, </w:t>
      </w:r>
      <w:r w:rsidR="003837C4">
        <w:rPr>
          <w:lang w:val="en-IN"/>
        </w:rPr>
        <w:t>biodegradable</w:t>
      </w:r>
      <w:r w:rsidRPr="006774A1">
        <w:rPr>
          <w:lang w:val="en-IN"/>
        </w:rPr>
        <w:t xml:space="preserve"> shower and toilet amenities, and locally sourced</w:t>
      </w:r>
      <w:r w:rsidR="003837C4">
        <w:rPr>
          <w:lang w:val="en-IN"/>
        </w:rPr>
        <w:t>,</w:t>
      </w:r>
      <w:r w:rsidRPr="006774A1">
        <w:rPr>
          <w:lang w:val="en-IN"/>
        </w:rPr>
        <w:t xml:space="preserve"> sustainably sourced food. Along with reducing the carbon footprint, these boost the trust and happiness of the guests</w:t>
      </w:r>
      <w:r w:rsidR="007B22E4">
        <w:rPr>
          <w:lang w:val="en-IN"/>
        </w:rPr>
        <w:t xml:space="preserve"> (</w:t>
      </w:r>
      <w:r w:rsidR="007B22E4" w:rsidRPr="007B22E4">
        <w:t>Lestari, 2021</w:t>
      </w:r>
      <w:r w:rsidR="007B22E4">
        <w:t>)</w:t>
      </w:r>
      <w:r w:rsidR="007B22E4" w:rsidRPr="007B22E4">
        <w:t>. </w:t>
      </w:r>
    </w:p>
    <w:p w14:paraId="3C349026" w14:textId="63638F63" w:rsidR="006774A1" w:rsidRPr="006774A1" w:rsidRDefault="006774A1" w:rsidP="001B71FB">
      <w:pPr>
        <w:spacing w:after="160"/>
        <w:rPr>
          <w:lang w:val="en-IN"/>
        </w:rPr>
      </w:pPr>
      <w:r w:rsidRPr="006774A1">
        <w:rPr>
          <w:lang w:val="en-IN"/>
        </w:rPr>
        <w:t xml:space="preserve">Apart from this, the hotel promotes environmentally friendly suppliers and community groups, a socially conscious element that appeals to today's green-conscious traveller. These programs generate word of mouth and customer loyalty because most of the visitors will provide </w:t>
      </w:r>
      <w:r w:rsidR="003837C4">
        <w:rPr>
          <w:lang w:val="en-IN"/>
        </w:rPr>
        <w:t>favourable,</w:t>
      </w:r>
      <w:r w:rsidRPr="006774A1">
        <w:rPr>
          <w:lang w:val="en-IN"/>
        </w:rPr>
        <w:t xml:space="preserve"> sustainable experience comments on review sites and social media</w:t>
      </w:r>
      <w:r w:rsidR="007B22E4">
        <w:rPr>
          <w:lang w:val="en-IN"/>
        </w:rPr>
        <w:t xml:space="preserve"> (</w:t>
      </w:r>
      <w:proofErr w:type="spellStart"/>
      <w:r w:rsidR="007B22E4" w:rsidRPr="007B22E4">
        <w:t>Kalahevithana</w:t>
      </w:r>
      <w:proofErr w:type="spellEnd"/>
      <w:r w:rsidR="007B22E4" w:rsidRPr="007B22E4">
        <w:t>, and Wickramasinghe, 2023</w:t>
      </w:r>
      <w:r w:rsidR="007B22E4">
        <w:t>)</w:t>
      </w:r>
      <w:r w:rsidR="007B22E4" w:rsidRPr="007B22E4">
        <w:t xml:space="preserve">. </w:t>
      </w:r>
    </w:p>
    <w:p w14:paraId="478AD20E" w14:textId="7B2D24E6" w:rsidR="006774A1" w:rsidRPr="006774A1" w:rsidRDefault="006774A1" w:rsidP="001B71FB">
      <w:pPr>
        <w:spacing w:after="160"/>
        <w:rPr>
          <w:lang w:val="en-IN"/>
        </w:rPr>
      </w:pPr>
      <w:r w:rsidRPr="006774A1">
        <w:rPr>
          <w:lang w:val="en-IN"/>
        </w:rPr>
        <w:t xml:space="preserve">That said, the social surroundings are diverse. While </w:t>
      </w:r>
      <w:r w:rsidR="00B23FEF">
        <w:rPr>
          <w:lang w:val="en-IN"/>
        </w:rPr>
        <w:t>some visitors gladly adopt</w:t>
      </w:r>
      <w:r w:rsidRPr="006774A1">
        <w:rPr>
          <w:lang w:val="en-IN"/>
        </w:rPr>
        <w:t xml:space="preserve"> sustainable ways, others prefer traditional luxury and ease. The visitors who need </w:t>
      </w:r>
      <w:r w:rsidR="003837C4">
        <w:rPr>
          <w:lang w:val="en-IN"/>
        </w:rPr>
        <w:t xml:space="preserve">a </w:t>
      </w:r>
      <w:r w:rsidRPr="006774A1">
        <w:rPr>
          <w:lang w:val="en-IN"/>
        </w:rPr>
        <w:t xml:space="preserve">daily change of linen or exhaustive room cleaning, for example, may resist water- and chemical-saving measures. Hence, </w:t>
      </w:r>
      <w:proofErr w:type="spellStart"/>
      <w:r w:rsidRPr="006774A1">
        <w:rPr>
          <w:lang w:val="en-IN"/>
        </w:rPr>
        <w:t>INNSiDE</w:t>
      </w:r>
      <w:proofErr w:type="spellEnd"/>
      <w:r w:rsidRPr="006774A1">
        <w:rPr>
          <w:lang w:val="en-IN"/>
        </w:rPr>
        <w:t xml:space="preserve"> needs to strike a fine balance between operating sustainably and maintaining uniformly high standards in all areas for all visitors. Effective communication and voluntary initiatives towards sustainability can help span the gap.</w:t>
      </w:r>
    </w:p>
    <w:p w14:paraId="33A92B2B" w14:textId="5D8B218C" w:rsidR="006774A1" w:rsidRPr="006774A1" w:rsidRDefault="006774A1" w:rsidP="001B71FB">
      <w:pPr>
        <w:spacing w:after="160"/>
        <w:rPr>
          <w:b/>
          <w:bCs/>
          <w:lang w:val="en-IN"/>
        </w:rPr>
      </w:pPr>
      <w:r w:rsidRPr="006774A1">
        <w:rPr>
          <w:b/>
          <w:bCs/>
          <w:lang w:val="en-IN"/>
        </w:rPr>
        <w:t>4.4 Technolog</w:t>
      </w:r>
      <w:r>
        <w:rPr>
          <w:b/>
          <w:bCs/>
          <w:lang w:val="en-IN"/>
        </w:rPr>
        <w:t>ical</w:t>
      </w:r>
    </w:p>
    <w:p w14:paraId="7BE9E06B" w14:textId="5AA8186F" w:rsidR="006774A1" w:rsidRPr="006774A1" w:rsidRDefault="006774A1" w:rsidP="001B71FB">
      <w:pPr>
        <w:spacing w:after="160"/>
        <w:rPr>
          <w:lang w:val="en-IN"/>
        </w:rPr>
      </w:pPr>
      <w:r w:rsidRPr="006774A1">
        <w:rPr>
          <w:lang w:val="en-IN"/>
        </w:rPr>
        <w:t xml:space="preserve">Technology is employed heavily by </w:t>
      </w:r>
      <w:proofErr w:type="spellStart"/>
      <w:r w:rsidRPr="006774A1">
        <w:rPr>
          <w:lang w:val="en-IN"/>
        </w:rPr>
        <w:t>INNSiDE</w:t>
      </w:r>
      <w:proofErr w:type="spellEnd"/>
      <w:r w:rsidRPr="006774A1">
        <w:rPr>
          <w:lang w:val="en-IN"/>
        </w:rPr>
        <w:t xml:space="preserve"> towards </w:t>
      </w:r>
      <w:r w:rsidR="003837C4">
        <w:rPr>
          <w:lang w:val="en-IN"/>
        </w:rPr>
        <w:t>realising</w:t>
      </w:r>
      <w:r w:rsidRPr="006774A1">
        <w:rPr>
          <w:lang w:val="en-IN"/>
        </w:rPr>
        <w:t xml:space="preserve"> net-zero and enhanced customer experience. Advanced energy-saving technologies like keyless entry, motion-sensitive lights, smart air conditioners, and </w:t>
      </w:r>
      <w:r w:rsidR="003837C4">
        <w:rPr>
          <w:lang w:val="en-IN"/>
        </w:rPr>
        <w:t xml:space="preserve">an </w:t>
      </w:r>
      <w:r w:rsidRPr="006774A1">
        <w:rPr>
          <w:lang w:val="en-IN"/>
        </w:rPr>
        <w:t xml:space="preserve">electronic concierge are </w:t>
      </w:r>
      <w:r w:rsidR="003837C4">
        <w:rPr>
          <w:lang w:val="en-IN"/>
        </w:rPr>
        <w:t>utilised</w:t>
      </w:r>
      <w:r w:rsidRPr="006774A1">
        <w:rPr>
          <w:lang w:val="en-IN"/>
        </w:rPr>
        <w:t xml:space="preserve"> at the hotel </w:t>
      </w:r>
      <w:r w:rsidR="00DA0C36">
        <w:rPr>
          <w:lang w:val="en-IN"/>
        </w:rPr>
        <w:lastRenderedPageBreak/>
        <w:t>(</w:t>
      </w:r>
      <w:proofErr w:type="spellStart"/>
      <w:r w:rsidR="00DA0C36" w:rsidRPr="00DA0C36">
        <w:t>Çeltek</w:t>
      </w:r>
      <w:proofErr w:type="spellEnd"/>
      <w:r w:rsidR="00DA0C36" w:rsidRPr="00DA0C36">
        <w:t xml:space="preserve">, </w:t>
      </w:r>
      <w:r w:rsidR="00DA0C36">
        <w:t>2</w:t>
      </w:r>
      <w:r w:rsidR="00DA0C36" w:rsidRPr="00DA0C36">
        <w:t>023</w:t>
      </w:r>
      <w:r w:rsidR="00DA0C36">
        <w:t>)</w:t>
      </w:r>
      <w:r w:rsidR="00DA0C36" w:rsidRPr="00DA0C36">
        <w:t xml:space="preserve">. </w:t>
      </w:r>
      <w:r w:rsidRPr="006774A1">
        <w:rPr>
          <w:lang w:val="en-IN"/>
        </w:rPr>
        <w:t>All these technologies reduce energy and material consumption but offer greater comfort for technology-aware guests.</w:t>
      </w:r>
    </w:p>
    <w:p w14:paraId="565353DE" w14:textId="6F6689D3" w:rsidR="006774A1" w:rsidRPr="006774A1" w:rsidRDefault="006774A1" w:rsidP="001B71FB">
      <w:pPr>
        <w:spacing w:after="160"/>
        <w:rPr>
          <w:lang w:val="en-IN"/>
        </w:rPr>
      </w:pPr>
      <w:r w:rsidRPr="006774A1">
        <w:rPr>
          <w:lang w:val="en-IN"/>
        </w:rPr>
        <w:t xml:space="preserve">With that in mind, technological convergence enables data-driven </w:t>
      </w:r>
      <w:r w:rsidR="003837C4">
        <w:rPr>
          <w:lang w:val="en-IN"/>
        </w:rPr>
        <w:t>personalisation</w:t>
      </w:r>
      <w:r w:rsidRPr="006774A1">
        <w:rPr>
          <w:lang w:val="en-IN"/>
        </w:rPr>
        <w:t xml:space="preserve"> of the experience of guests. For example, intelligent systems can track guests' preferences (e.g., desired temperature, lighting) and self-adjust room conditions, a balance of sustainability and comfort. The data also </w:t>
      </w:r>
      <w:r w:rsidR="00B23FEF">
        <w:rPr>
          <w:lang w:val="en-IN"/>
        </w:rPr>
        <w:t>enables</w:t>
      </w:r>
      <w:r w:rsidRPr="006774A1">
        <w:rPr>
          <w:lang w:val="en-IN"/>
        </w:rPr>
        <w:t xml:space="preserve"> the hotel to </w:t>
      </w:r>
      <w:r w:rsidR="00B23FEF">
        <w:rPr>
          <w:lang w:val="en-IN"/>
        </w:rPr>
        <w:t>maximise</w:t>
      </w:r>
      <w:r w:rsidRPr="006774A1">
        <w:rPr>
          <w:lang w:val="en-IN"/>
        </w:rPr>
        <w:t xml:space="preserve"> use of resources based on patterns of occupation, maximizing efficiency and customer satisfaction.</w:t>
      </w:r>
    </w:p>
    <w:p w14:paraId="55C5542C" w14:textId="09088995" w:rsidR="006774A1" w:rsidRPr="006774A1" w:rsidRDefault="006774A1" w:rsidP="001B71FB">
      <w:pPr>
        <w:spacing w:after="160"/>
        <w:rPr>
          <w:lang w:val="en-IN"/>
        </w:rPr>
      </w:pPr>
      <w:r w:rsidRPr="006774A1">
        <w:rPr>
          <w:lang w:val="en-IN"/>
        </w:rPr>
        <w:t xml:space="preserve">Technology also allows for paperless communication, from booking confirmation to in-room dining menus, substantially reducing the use of paper </w:t>
      </w:r>
      <w:r w:rsidR="00DA0C36">
        <w:rPr>
          <w:lang w:val="en-IN"/>
        </w:rPr>
        <w:t>(</w:t>
      </w:r>
      <w:proofErr w:type="spellStart"/>
      <w:r w:rsidR="00DA0C36" w:rsidRPr="00DA0C36">
        <w:t>Stringam</w:t>
      </w:r>
      <w:proofErr w:type="spellEnd"/>
      <w:r w:rsidR="00DA0C36" w:rsidRPr="00DA0C36">
        <w:t xml:space="preserve"> and Gerdes, 2021</w:t>
      </w:r>
      <w:r w:rsidR="00DA0C36">
        <w:t>)</w:t>
      </w:r>
      <w:r w:rsidR="00DA0C36" w:rsidRPr="00DA0C36">
        <w:t xml:space="preserve">. </w:t>
      </w:r>
      <w:r w:rsidRPr="006774A1">
        <w:rPr>
          <w:lang w:val="en-IN"/>
        </w:rPr>
        <w:t xml:space="preserve">Digital platforms also allow </w:t>
      </w:r>
      <w:proofErr w:type="spellStart"/>
      <w:r w:rsidRPr="006774A1">
        <w:rPr>
          <w:lang w:val="en-IN"/>
        </w:rPr>
        <w:t>INNSiDE</w:t>
      </w:r>
      <w:proofErr w:type="spellEnd"/>
      <w:r w:rsidRPr="006774A1">
        <w:rPr>
          <w:lang w:val="en-IN"/>
        </w:rPr>
        <w:t xml:space="preserve"> to engage with guests pre-, during, and after </w:t>
      </w:r>
      <w:r w:rsidR="003837C4">
        <w:rPr>
          <w:lang w:val="en-IN"/>
        </w:rPr>
        <w:t xml:space="preserve">their </w:t>
      </w:r>
      <w:r w:rsidRPr="006774A1">
        <w:rPr>
          <w:lang w:val="en-IN"/>
        </w:rPr>
        <w:t xml:space="preserve">stay, fostering sustainability stories and propelling environmentally responsible </w:t>
      </w:r>
      <w:r w:rsidR="003837C4">
        <w:rPr>
          <w:lang w:val="en-IN"/>
        </w:rPr>
        <w:t>behaviour</w:t>
      </w:r>
      <w:r w:rsidRPr="006774A1">
        <w:rPr>
          <w:lang w:val="en-IN"/>
        </w:rPr>
        <w:t>.</w:t>
      </w:r>
    </w:p>
    <w:p w14:paraId="7F10D896" w14:textId="77777777" w:rsidR="006774A1" w:rsidRDefault="006774A1" w:rsidP="001B71FB">
      <w:pPr>
        <w:spacing w:after="160"/>
        <w:rPr>
          <w:lang w:val="en-IN"/>
        </w:rPr>
      </w:pPr>
      <w:r>
        <w:rPr>
          <w:lang w:val="en-IN"/>
        </w:rPr>
        <w:br w:type="page"/>
      </w:r>
    </w:p>
    <w:p w14:paraId="49C5A6C9" w14:textId="489AD32E" w:rsidR="006774A1" w:rsidRPr="006774A1" w:rsidRDefault="006774A1" w:rsidP="001B71FB">
      <w:pPr>
        <w:pStyle w:val="Heading1"/>
      </w:pPr>
      <w:bookmarkStart w:id="5" w:name="_Toc198308950"/>
      <w:r w:rsidRPr="006774A1">
        <w:lastRenderedPageBreak/>
        <w:t>Conclusion</w:t>
      </w:r>
      <w:bookmarkEnd w:id="5"/>
    </w:p>
    <w:p w14:paraId="521A4094" w14:textId="476994D7" w:rsidR="00F124B9" w:rsidRDefault="006774A1" w:rsidP="001B71FB">
      <w:pPr>
        <w:rPr>
          <w:lang w:val="en-IN"/>
        </w:rPr>
      </w:pPr>
      <w:r w:rsidRPr="006774A1">
        <w:rPr>
          <w:lang w:val="en-IN"/>
        </w:rPr>
        <w:t xml:space="preserve">This Conference Research </w:t>
      </w:r>
      <w:r>
        <w:rPr>
          <w:lang w:val="en-IN"/>
        </w:rPr>
        <w:t>paper</w:t>
      </w:r>
      <w:r w:rsidRPr="006774A1">
        <w:rPr>
          <w:lang w:val="en-IN"/>
        </w:rPr>
        <w:t xml:space="preserve"> has explored the intersection between </w:t>
      </w:r>
      <w:proofErr w:type="spellStart"/>
      <w:r w:rsidRPr="006774A1">
        <w:rPr>
          <w:lang w:val="en-IN"/>
        </w:rPr>
        <w:t>INNSiDE</w:t>
      </w:r>
      <w:proofErr w:type="spellEnd"/>
      <w:r w:rsidRPr="006774A1">
        <w:rPr>
          <w:lang w:val="en-IN"/>
        </w:rPr>
        <w:t xml:space="preserve"> by Meliá Liverpool's net-zero ambitions and guest experience expectations.</w:t>
      </w:r>
      <w:r w:rsidR="00DA0C36">
        <w:rPr>
          <w:lang w:val="en-IN"/>
        </w:rPr>
        <w:t xml:space="preserve"> </w:t>
      </w:r>
      <w:r w:rsidRPr="006774A1">
        <w:rPr>
          <w:lang w:val="en-IN"/>
        </w:rPr>
        <w:t xml:space="preserve">From a PEST point of view, it is evident that political regulation, economic advantages, social trends, and technological innovation all fuel sustainability transformation in city </w:t>
      </w:r>
      <w:r w:rsidR="003837C4">
        <w:rPr>
          <w:lang w:val="en-IN"/>
        </w:rPr>
        <w:t>centre</w:t>
      </w:r>
      <w:r w:rsidRPr="006774A1">
        <w:rPr>
          <w:lang w:val="en-IN"/>
        </w:rPr>
        <w:t xml:space="preserve"> hotels. </w:t>
      </w:r>
      <w:proofErr w:type="spellStart"/>
      <w:r w:rsidRPr="006774A1">
        <w:rPr>
          <w:lang w:val="en-IN"/>
        </w:rPr>
        <w:t>INNSiDE</w:t>
      </w:r>
      <w:proofErr w:type="spellEnd"/>
      <w:r w:rsidRPr="006774A1">
        <w:rPr>
          <w:lang w:val="en-IN"/>
        </w:rPr>
        <w:t xml:space="preserve"> illustrates how sustainability can be a value-enhancing proposition when carefully planned as part of guest-facing services. Success depends on open communication, consistency of quality, and incorporating technology. Future research needs to incorporate guests' feedback so that there can be increased knowledge of experiential effects. </w:t>
      </w:r>
      <w:r w:rsidR="00F124B9">
        <w:rPr>
          <w:lang w:val="en-IN"/>
        </w:rPr>
        <w:br w:type="page"/>
      </w:r>
    </w:p>
    <w:p w14:paraId="749C455B" w14:textId="57014348" w:rsidR="00F124B9" w:rsidRPr="00F124B9" w:rsidRDefault="00F124B9" w:rsidP="001B71FB">
      <w:pPr>
        <w:pStyle w:val="Heading1"/>
      </w:pPr>
      <w:bookmarkStart w:id="6" w:name="_Toc198308951"/>
      <w:r w:rsidRPr="00F124B9">
        <w:lastRenderedPageBreak/>
        <w:t>Recommendations</w:t>
      </w:r>
      <w:bookmarkEnd w:id="6"/>
    </w:p>
    <w:p w14:paraId="1C356E87" w14:textId="6450DA21" w:rsidR="001B71FB" w:rsidRPr="001B71FB" w:rsidRDefault="001B71FB" w:rsidP="001B71FB">
      <w:pPr>
        <w:rPr>
          <w:b/>
          <w:bCs/>
          <w:lang w:val="en-IN"/>
        </w:rPr>
      </w:pPr>
      <w:r w:rsidRPr="001B71FB">
        <w:rPr>
          <w:b/>
          <w:bCs/>
          <w:lang w:val="en-IN"/>
        </w:rPr>
        <w:t>1. Improve Guest Communication for Sustainability</w:t>
      </w:r>
    </w:p>
    <w:p w14:paraId="48DDEB1D" w14:textId="70CD4E3F" w:rsidR="001B71FB" w:rsidRPr="001B71FB" w:rsidRDefault="001B71FB" w:rsidP="001B71FB">
      <w:pPr>
        <w:rPr>
          <w:lang w:val="en-IN"/>
        </w:rPr>
      </w:pPr>
      <w:r>
        <w:rPr>
          <w:lang w:val="en-IN"/>
        </w:rPr>
        <w:t>To</w:t>
      </w:r>
      <w:r w:rsidRPr="001B71FB">
        <w:rPr>
          <w:lang w:val="en-IN"/>
        </w:rPr>
        <w:t xml:space="preserve"> </w:t>
      </w:r>
      <w:r w:rsidR="003837C4">
        <w:rPr>
          <w:lang w:val="en-IN"/>
        </w:rPr>
        <w:t>maximise</w:t>
      </w:r>
      <w:r w:rsidRPr="001B71FB">
        <w:rPr>
          <w:lang w:val="en-IN"/>
        </w:rPr>
        <w:t xml:space="preserve"> the benefits of existing sustainability practices, </w:t>
      </w:r>
      <w:proofErr w:type="spellStart"/>
      <w:r w:rsidRPr="001B71FB">
        <w:rPr>
          <w:lang w:val="en-IN"/>
        </w:rPr>
        <w:t>INNSiDE</w:t>
      </w:r>
      <w:proofErr w:type="spellEnd"/>
      <w:r w:rsidRPr="001B71FB">
        <w:rPr>
          <w:lang w:val="en-IN"/>
        </w:rPr>
        <w:t xml:space="preserve"> has to initiate communication with guests via digital media, in-room messaging, and check-in text. Straightforward, engaging language can transmit to visitors the green initiatives of the hotel</w:t>
      </w:r>
      <w:r w:rsidR="003837C4">
        <w:rPr>
          <w:lang w:val="en-IN"/>
        </w:rPr>
        <w:t xml:space="preserve">, </w:t>
      </w:r>
      <w:r w:rsidRPr="001B71FB">
        <w:rPr>
          <w:lang w:val="en-IN"/>
        </w:rPr>
        <w:t>like water conservation equipment or recycled goods</w:t>
      </w:r>
      <w:r w:rsidR="003837C4">
        <w:rPr>
          <w:lang w:val="en-IN"/>
        </w:rPr>
        <w:t xml:space="preserve">, </w:t>
      </w:r>
      <w:r w:rsidRPr="001B71FB">
        <w:rPr>
          <w:lang w:val="en-IN"/>
        </w:rPr>
        <w:t xml:space="preserve">and detail precisely how each </w:t>
      </w:r>
      <w:r w:rsidR="003837C4">
        <w:rPr>
          <w:lang w:val="en-IN"/>
        </w:rPr>
        <w:t>guest's</w:t>
      </w:r>
      <w:r w:rsidRPr="001B71FB">
        <w:rPr>
          <w:lang w:val="en-IN"/>
        </w:rPr>
        <w:t xml:space="preserve"> action, like reusing towels or checking in digitally, helps achieve environmental goals. It creates a sense of ownership and encourages visitors, leading to higher visitor satisfaction and alignment with the value system of the brand</w:t>
      </w:r>
      <w:r w:rsidR="00DA0C36">
        <w:rPr>
          <w:lang w:val="en-IN"/>
        </w:rPr>
        <w:t xml:space="preserve"> (</w:t>
      </w:r>
      <w:r w:rsidR="00DA0C36" w:rsidRPr="00DA0C36">
        <w:t>Yi, 2024</w:t>
      </w:r>
      <w:r w:rsidR="00DA0C36">
        <w:t>)</w:t>
      </w:r>
      <w:r w:rsidR="00DA0C36" w:rsidRPr="00DA0C36">
        <w:t>.</w:t>
      </w:r>
    </w:p>
    <w:p w14:paraId="0491889D" w14:textId="207A0FDE" w:rsidR="001B71FB" w:rsidRPr="001B71FB" w:rsidRDefault="001B71FB" w:rsidP="001B71FB">
      <w:pPr>
        <w:rPr>
          <w:b/>
          <w:bCs/>
          <w:lang w:val="en-IN"/>
        </w:rPr>
      </w:pPr>
      <w:r w:rsidRPr="001B71FB">
        <w:rPr>
          <w:b/>
          <w:bCs/>
          <w:lang w:val="en-IN"/>
        </w:rPr>
        <w:t xml:space="preserve">2. </w:t>
      </w:r>
      <w:r w:rsidR="003837C4">
        <w:rPr>
          <w:b/>
          <w:bCs/>
          <w:lang w:val="en-IN"/>
        </w:rPr>
        <w:t>Individualise</w:t>
      </w:r>
      <w:r w:rsidRPr="001B71FB">
        <w:rPr>
          <w:b/>
          <w:bCs/>
          <w:lang w:val="en-IN"/>
        </w:rPr>
        <w:t xml:space="preserve"> Green Experiences</w:t>
      </w:r>
    </w:p>
    <w:p w14:paraId="5E3290AD" w14:textId="713452BF" w:rsidR="001B71FB" w:rsidRPr="001B71FB" w:rsidRDefault="001B71FB" w:rsidP="001B71FB">
      <w:pPr>
        <w:rPr>
          <w:lang w:val="en-IN"/>
        </w:rPr>
      </w:pPr>
      <w:r w:rsidRPr="001B71FB">
        <w:rPr>
          <w:lang w:val="en-IN"/>
        </w:rPr>
        <w:t xml:space="preserve">Green can become a differentiator when it is </w:t>
      </w:r>
      <w:r w:rsidR="003837C4">
        <w:rPr>
          <w:lang w:val="en-IN"/>
        </w:rPr>
        <w:t>customised</w:t>
      </w:r>
      <w:r w:rsidRPr="001B71FB">
        <w:rPr>
          <w:lang w:val="en-IN"/>
        </w:rPr>
        <w:t xml:space="preserve"> to individual green experiences. </w:t>
      </w:r>
      <w:proofErr w:type="spellStart"/>
      <w:r w:rsidRPr="001B71FB">
        <w:rPr>
          <w:lang w:val="en-IN"/>
        </w:rPr>
        <w:t>INNSiDE</w:t>
      </w:r>
      <w:proofErr w:type="spellEnd"/>
      <w:r w:rsidRPr="001B71FB">
        <w:rPr>
          <w:lang w:val="en-IN"/>
        </w:rPr>
        <w:t xml:space="preserve"> can use guest preference information to offer the option for plant-based menus, electric vehicle charging, or environmental activities that align with personal values. Offering different levels of eco-engagement—from a minimum level to more levels of engagement—</w:t>
      </w:r>
      <w:r w:rsidR="003837C4">
        <w:rPr>
          <w:lang w:val="en-IN"/>
        </w:rPr>
        <w:t>serves</w:t>
      </w:r>
      <w:r w:rsidRPr="001B71FB">
        <w:rPr>
          <w:lang w:val="en-IN"/>
        </w:rPr>
        <w:t xml:space="preserve"> highly environmentally conscious guests and less environmentally conscious guests, with inclusivity without an exclusionary segment.</w:t>
      </w:r>
    </w:p>
    <w:p w14:paraId="54E52C0A" w14:textId="118D5D9C" w:rsidR="001B71FB" w:rsidRPr="001B71FB" w:rsidRDefault="001B71FB" w:rsidP="001B71FB">
      <w:pPr>
        <w:rPr>
          <w:b/>
          <w:bCs/>
          <w:lang w:val="en-IN"/>
        </w:rPr>
      </w:pPr>
      <w:r w:rsidRPr="001B71FB">
        <w:rPr>
          <w:b/>
          <w:bCs/>
          <w:lang w:val="en-IN"/>
        </w:rPr>
        <w:t>3. Enhance Employee Training</w:t>
      </w:r>
    </w:p>
    <w:p w14:paraId="76D76AC0" w14:textId="41069756" w:rsidR="001B71FB" w:rsidRPr="001B71FB" w:rsidRDefault="001B71FB" w:rsidP="001B71FB">
      <w:pPr>
        <w:rPr>
          <w:lang w:val="en-IN"/>
        </w:rPr>
      </w:pPr>
      <w:r w:rsidRPr="001B71FB">
        <w:rPr>
          <w:lang w:val="en-IN"/>
        </w:rPr>
        <w:t xml:space="preserve">Employees become crucial in the attainment of sustainability through offering a good guest experience </w:t>
      </w:r>
      <w:r w:rsidR="00DA0C36">
        <w:rPr>
          <w:lang w:val="en-IN"/>
        </w:rPr>
        <w:t>(</w:t>
      </w:r>
      <w:r w:rsidR="00DA0C36" w:rsidRPr="00DA0C36">
        <w:t xml:space="preserve">Jibril and </w:t>
      </w:r>
      <w:proofErr w:type="spellStart"/>
      <w:r w:rsidR="00DA0C36" w:rsidRPr="00DA0C36">
        <w:t>Yeşiltaş</w:t>
      </w:r>
      <w:proofErr w:type="spellEnd"/>
      <w:r w:rsidR="00DA0C36" w:rsidRPr="00DA0C36">
        <w:t>, 2022</w:t>
      </w:r>
      <w:r w:rsidR="00DA0C36">
        <w:t>)</w:t>
      </w:r>
      <w:r w:rsidR="00DA0C36" w:rsidRPr="00DA0C36">
        <w:t xml:space="preserve">. </w:t>
      </w:r>
      <w:proofErr w:type="spellStart"/>
      <w:r w:rsidRPr="001B71FB">
        <w:rPr>
          <w:lang w:val="en-IN"/>
        </w:rPr>
        <w:t>INNSiDE</w:t>
      </w:r>
      <w:proofErr w:type="spellEnd"/>
      <w:r w:rsidRPr="001B71FB">
        <w:rPr>
          <w:lang w:val="en-IN"/>
        </w:rPr>
        <w:t xml:space="preserve"> will need to invest in staff training so that staff </w:t>
      </w:r>
      <w:r w:rsidR="003837C4">
        <w:rPr>
          <w:lang w:val="en-IN"/>
        </w:rPr>
        <w:t>are</w:t>
      </w:r>
      <w:r w:rsidRPr="001B71FB">
        <w:rPr>
          <w:lang w:val="en-IN"/>
        </w:rPr>
        <w:t xml:space="preserve"> confident in describing sustainability features and practices. If staff </w:t>
      </w:r>
      <w:r w:rsidR="003837C4">
        <w:rPr>
          <w:lang w:val="en-IN"/>
        </w:rPr>
        <w:t>are</w:t>
      </w:r>
      <w:r w:rsidRPr="001B71FB">
        <w:rPr>
          <w:lang w:val="en-IN"/>
        </w:rPr>
        <w:t xml:space="preserve"> convinced of the experiential and environmental value of such action, they will be able to effectively market these </w:t>
      </w:r>
      <w:r w:rsidR="003837C4">
        <w:rPr>
          <w:lang w:val="en-IN"/>
        </w:rPr>
        <w:t>actions</w:t>
      </w:r>
      <w:r w:rsidRPr="001B71FB">
        <w:rPr>
          <w:lang w:val="en-IN"/>
        </w:rPr>
        <w:t xml:space="preserve"> to guests, hence being able to close the gap between operational action and guest awareness.</w:t>
      </w:r>
    </w:p>
    <w:p w14:paraId="41272FE7" w14:textId="4ED19C13" w:rsidR="001B71FB" w:rsidRPr="001B71FB" w:rsidRDefault="001B71FB" w:rsidP="001B71FB">
      <w:pPr>
        <w:rPr>
          <w:b/>
          <w:bCs/>
          <w:lang w:val="en-IN"/>
        </w:rPr>
      </w:pPr>
      <w:r w:rsidRPr="001B71FB">
        <w:rPr>
          <w:b/>
          <w:bCs/>
          <w:lang w:val="en-IN"/>
        </w:rPr>
        <w:t>4. Adopt Greater Technological Advancements</w:t>
      </w:r>
    </w:p>
    <w:p w14:paraId="5CDD434F" w14:textId="53970F7C" w:rsidR="001B71FB" w:rsidRDefault="001B71FB" w:rsidP="001B71FB">
      <w:pPr>
        <w:rPr>
          <w:lang w:val="en-IN"/>
        </w:rPr>
      </w:pPr>
      <w:r w:rsidRPr="001B71FB">
        <w:rPr>
          <w:lang w:val="en-IN"/>
        </w:rPr>
        <w:t xml:space="preserve">Investment in more low-carbon, advanced technologies is needed in the path to sustainability taken by </w:t>
      </w:r>
      <w:proofErr w:type="spellStart"/>
      <w:r w:rsidRPr="001B71FB">
        <w:rPr>
          <w:lang w:val="en-IN"/>
        </w:rPr>
        <w:t>INNSiDE</w:t>
      </w:r>
      <w:proofErr w:type="spellEnd"/>
      <w:r w:rsidRPr="001B71FB">
        <w:rPr>
          <w:lang w:val="en-IN"/>
        </w:rPr>
        <w:t xml:space="preserve">. Deployment of solar power panels, HVAC systems driven by artificial intelligence, and smart water management will help </w:t>
      </w:r>
      <w:r w:rsidR="003837C4">
        <w:rPr>
          <w:lang w:val="en-IN"/>
        </w:rPr>
        <w:t>minimise</w:t>
      </w:r>
      <w:r w:rsidRPr="001B71FB">
        <w:rPr>
          <w:lang w:val="en-IN"/>
        </w:rPr>
        <w:t xml:space="preserve"> the carbon footprint of the hotel as well as </w:t>
      </w:r>
      <w:r w:rsidR="003837C4">
        <w:rPr>
          <w:lang w:val="en-IN"/>
        </w:rPr>
        <w:t>optimise</w:t>
      </w:r>
      <w:r w:rsidRPr="001B71FB">
        <w:rPr>
          <w:lang w:val="en-IN"/>
        </w:rPr>
        <w:t xml:space="preserve"> operating efficiency. On top of this, </w:t>
      </w:r>
      <w:r w:rsidR="003837C4">
        <w:rPr>
          <w:lang w:val="en-IN"/>
        </w:rPr>
        <w:t xml:space="preserve">the </w:t>
      </w:r>
      <w:r w:rsidRPr="001B71FB">
        <w:rPr>
          <w:lang w:val="en-IN"/>
        </w:rPr>
        <w:t xml:space="preserve">incorporation of "green gamification" within the hotel app will invite guests to adopt green </w:t>
      </w:r>
      <w:r w:rsidR="003837C4">
        <w:rPr>
          <w:lang w:val="en-IN"/>
        </w:rPr>
        <w:t>behaviour</w:t>
      </w:r>
      <w:r w:rsidRPr="001B71FB">
        <w:rPr>
          <w:lang w:val="en-IN"/>
        </w:rPr>
        <w:t xml:space="preserve"> in a fun way. For </w:t>
      </w:r>
      <w:r w:rsidRPr="001B71FB">
        <w:rPr>
          <w:lang w:val="en-IN"/>
        </w:rPr>
        <w:lastRenderedPageBreak/>
        <w:t xml:space="preserve">example, guests can be given points or rewards for eco-friendly actions like using the stairs instead of the lifts or not having room cleaning. </w:t>
      </w:r>
    </w:p>
    <w:p w14:paraId="176576FB" w14:textId="1719FCD1" w:rsidR="001B71FB" w:rsidRPr="001B71FB" w:rsidRDefault="001B71FB" w:rsidP="001B71FB">
      <w:pPr>
        <w:rPr>
          <w:b/>
          <w:bCs/>
          <w:lang w:val="en-IN"/>
        </w:rPr>
      </w:pPr>
      <w:r w:rsidRPr="001B71FB">
        <w:rPr>
          <w:b/>
          <w:bCs/>
          <w:lang w:val="en-IN"/>
        </w:rPr>
        <w:t>5</w:t>
      </w:r>
      <w:r>
        <w:rPr>
          <w:b/>
          <w:bCs/>
          <w:lang w:val="en-IN"/>
        </w:rPr>
        <w:t>.</w:t>
      </w:r>
      <w:r w:rsidRPr="001B71FB">
        <w:rPr>
          <w:b/>
          <w:bCs/>
          <w:lang w:val="en-IN"/>
        </w:rPr>
        <w:t xml:space="preserve"> Join Hands with Local Green Businesses</w:t>
      </w:r>
    </w:p>
    <w:p w14:paraId="3177EF62" w14:textId="4D827A64" w:rsidR="00F124B9" w:rsidRPr="00F124B9" w:rsidRDefault="001B71FB" w:rsidP="001B71FB">
      <w:pPr>
        <w:rPr>
          <w:vanish/>
          <w:lang w:val="en-IN"/>
        </w:rPr>
      </w:pPr>
      <w:r w:rsidRPr="001B71FB">
        <w:rPr>
          <w:lang w:val="en-IN"/>
        </w:rPr>
        <w:t xml:space="preserve">By collaborating with Liverpool's local green economy and local neighbourhood communities through cooperation with local neighbourhood eco-certified suppliers, artisans, and service providers, </w:t>
      </w:r>
      <w:proofErr w:type="spellStart"/>
      <w:r w:rsidRPr="001B71FB">
        <w:rPr>
          <w:lang w:val="en-IN"/>
        </w:rPr>
        <w:t>INNSiDE</w:t>
      </w:r>
      <w:proofErr w:type="spellEnd"/>
      <w:r w:rsidRPr="001B71FB">
        <w:rPr>
          <w:lang w:val="en-IN"/>
        </w:rPr>
        <w:t xml:space="preserve"> fosters sustainable city hospitality and reinforces neighbourhood </w:t>
      </w:r>
      <w:r w:rsidR="003837C4">
        <w:rPr>
          <w:lang w:val="en-IN"/>
        </w:rPr>
        <w:t>bonds</w:t>
      </w:r>
      <w:r w:rsidRPr="001B71FB">
        <w:rPr>
          <w:lang w:val="en-IN"/>
        </w:rPr>
        <w:t xml:space="preserve">. Such collaborations provide authentic, locally sourced products and services, enhancing the guest experience via emphasis on the hotel's sustainability in addition to supporting the local environment and culture. </w:t>
      </w:r>
      <w:r w:rsidR="00F124B9" w:rsidRPr="00F124B9">
        <w:rPr>
          <w:vanish/>
          <w:lang w:val="en-IN"/>
        </w:rPr>
        <w:t>Top of Form</w:t>
      </w:r>
    </w:p>
    <w:p w14:paraId="61274F40" w14:textId="77777777" w:rsidR="00F124B9" w:rsidRPr="00F124B9" w:rsidRDefault="00F124B9" w:rsidP="001B71FB">
      <w:pPr>
        <w:rPr>
          <w:vanish/>
          <w:lang w:val="en-IN"/>
        </w:rPr>
      </w:pPr>
      <w:r w:rsidRPr="00F124B9">
        <w:rPr>
          <w:vanish/>
          <w:lang w:val="en-IN"/>
        </w:rPr>
        <w:t>Bottom of Form</w:t>
      </w:r>
    </w:p>
    <w:p w14:paraId="36986D39" w14:textId="73087874" w:rsidR="007007E0" w:rsidRDefault="007007E0" w:rsidP="001B71FB">
      <w:pPr>
        <w:rPr>
          <w:lang w:val="en-IN"/>
        </w:rPr>
      </w:pPr>
      <w:r>
        <w:rPr>
          <w:lang w:val="en-IN"/>
        </w:rPr>
        <w:br w:type="page"/>
      </w:r>
    </w:p>
    <w:p w14:paraId="0DD449A3" w14:textId="78A39AE6" w:rsidR="00D43DE9" w:rsidRDefault="007007E0" w:rsidP="001B71FB">
      <w:pPr>
        <w:pStyle w:val="Heading1"/>
      </w:pPr>
      <w:bookmarkStart w:id="7" w:name="_Toc198308952"/>
      <w:r>
        <w:lastRenderedPageBreak/>
        <w:t>References</w:t>
      </w:r>
      <w:bookmarkEnd w:id="7"/>
      <w:r>
        <w:t xml:space="preserve"> </w:t>
      </w:r>
    </w:p>
    <w:p w14:paraId="0D22CCE0"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Abdulaali</w:t>
      </w:r>
      <w:proofErr w:type="spellEnd"/>
      <w:r w:rsidRPr="000E0DF9">
        <w:rPr>
          <w:rFonts w:eastAsia="Times New Roman" w:cs="Times New Roman"/>
          <w:szCs w:val="24"/>
          <w:lang w:eastAsia="en-GB"/>
        </w:rPr>
        <w:t xml:space="preserve">, H.S., Usman, I.M. &amp; </w:t>
      </w:r>
      <w:proofErr w:type="spellStart"/>
      <w:r w:rsidRPr="000E0DF9">
        <w:rPr>
          <w:rFonts w:eastAsia="Times New Roman" w:cs="Times New Roman"/>
          <w:szCs w:val="24"/>
          <w:lang w:eastAsia="en-GB"/>
        </w:rPr>
        <w:t>Alqawzai</w:t>
      </w:r>
      <w:proofErr w:type="spellEnd"/>
      <w:r w:rsidRPr="000E0DF9">
        <w:rPr>
          <w:rFonts w:eastAsia="Times New Roman" w:cs="Times New Roman"/>
          <w:szCs w:val="24"/>
          <w:lang w:eastAsia="en-GB"/>
        </w:rPr>
        <w:t xml:space="preserve">, S., 2024. Relationship between indoor environmental quality and guests’ comfort and satisfaction at green hotels: A comprehensive review. </w:t>
      </w:r>
      <w:r w:rsidRPr="000E0DF9">
        <w:rPr>
          <w:rFonts w:eastAsia="Times New Roman" w:cs="Times New Roman"/>
          <w:i/>
          <w:iCs/>
          <w:szCs w:val="24"/>
          <w:lang w:eastAsia="en-GB"/>
        </w:rPr>
        <w:t>Open Engineering</w:t>
      </w:r>
      <w:r w:rsidRPr="000E0DF9">
        <w:rPr>
          <w:rFonts w:eastAsia="Times New Roman" w:cs="Times New Roman"/>
          <w:szCs w:val="24"/>
          <w:lang w:eastAsia="en-GB"/>
        </w:rPr>
        <w:t>, 14(1), p.20240042.</w:t>
      </w:r>
    </w:p>
    <w:p w14:paraId="0B1A5CF5"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Alsheref</w:t>
      </w:r>
      <w:proofErr w:type="spellEnd"/>
      <w:r w:rsidRPr="000E0DF9">
        <w:rPr>
          <w:rFonts w:eastAsia="Times New Roman" w:cs="Times New Roman"/>
          <w:szCs w:val="24"/>
          <w:lang w:eastAsia="en-GB"/>
        </w:rPr>
        <w:t xml:space="preserve">, F.K., Khairy, H.A., </w:t>
      </w:r>
      <w:proofErr w:type="spellStart"/>
      <w:r w:rsidRPr="000E0DF9">
        <w:rPr>
          <w:rFonts w:eastAsia="Times New Roman" w:cs="Times New Roman"/>
          <w:szCs w:val="24"/>
          <w:lang w:eastAsia="en-GB"/>
        </w:rPr>
        <w:t>Alsetoohy</w:t>
      </w:r>
      <w:proofErr w:type="spellEnd"/>
      <w:r w:rsidRPr="000E0DF9">
        <w:rPr>
          <w:rFonts w:eastAsia="Times New Roman" w:cs="Times New Roman"/>
          <w:szCs w:val="24"/>
          <w:lang w:eastAsia="en-GB"/>
        </w:rPr>
        <w:t>, O., Elsawy, O., Fayyad, S., Salama, M., Al-</w:t>
      </w:r>
      <w:proofErr w:type="spellStart"/>
      <w:r w:rsidRPr="000E0DF9">
        <w:rPr>
          <w:rFonts w:eastAsia="Times New Roman" w:cs="Times New Roman"/>
          <w:szCs w:val="24"/>
          <w:lang w:eastAsia="en-GB"/>
        </w:rPr>
        <w:t>Romeedy</w:t>
      </w:r>
      <w:proofErr w:type="spellEnd"/>
      <w:r w:rsidRPr="000E0DF9">
        <w:rPr>
          <w:rFonts w:eastAsia="Times New Roman" w:cs="Times New Roman"/>
          <w:szCs w:val="24"/>
          <w:lang w:eastAsia="en-GB"/>
        </w:rPr>
        <w:t xml:space="preserve">, B.S. &amp; Soliman, S.A.E.M., 2024. </w:t>
      </w:r>
      <w:proofErr w:type="spellStart"/>
      <w:r w:rsidRPr="000E0DF9">
        <w:rPr>
          <w:rFonts w:eastAsia="Times New Roman" w:cs="Times New Roman"/>
          <w:szCs w:val="24"/>
          <w:lang w:eastAsia="en-GB"/>
        </w:rPr>
        <w:t>Catalyzing</w:t>
      </w:r>
      <w:proofErr w:type="spellEnd"/>
      <w:r w:rsidRPr="000E0DF9">
        <w:rPr>
          <w:rFonts w:eastAsia="Times New Roman" w:cs="Times New Roman"/>
          <w:szCs w:val="24"/>
          <w:lang w:eastAsia="en-GB"/>
        </w:rPr>
        <w:t xml:space="preserve"> green identity and sustainable advantage in tourism and hotel businesses. </w:t>
      </w:r>
      <w:r w:rsidRPr="000E0DF9">
        <w:rPr>
          <w:rFonts w:eastAsia="Times New Roman" w:cs="Times New Roman"/>
          <w:i/>
          <w:iCs/>
          <w:szCs w:val="24"/>
          <w:lang w:eastAsia="en-GB"/>
        </w:rPr>
        <w:t>Sustainability</w:t>
      </w:r>
      <w:r w:rsidRPr="000E0DF9">
        <w:rPr>
          <w:rFonts w:eastAsia="Times New Roman" w:cs="Times New Roman"/>
          <w:szCs w:val="24"/>
          <w:lang w:eastAsia="en-GB"/>
        </w:rPr>
        <w:t>, 16(12), p.5267.</w:t>
      </w:r>
    </w:p>
    <w:p w14:paraId="0D6CE398"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Causone</w:t>
      </w:r>
      <w:proofErr w:type="spellEnd"/>
      <w:r w:rsidRPr="000E0DF9">
        <w:rPr>
          <w:rFonts w:eastAsia="Times New Roman" w:cs="Times New Roman"/>
          <w:szCs w:val="24"/>
          <w:lang w:eastAsia="en-GB"/>
        </w:rPr>
        <w:t xml:space="preserve">, F., Tatti, A. &amp; Alongi, A., 2021. From nearly zero energy to carbon-neutral: case study of a hospitality building. </w:t>
      </w:r>
      <w:r w:rsidRPr="000E0DF9">
        <w:rPr>
          <w:rFonts w:eastAsia="Times New Roman" w:cs="Times New Roman"/>
          <w:i/>
          <w:iCs/>
          <w:szCs w:val="24"/>
          <w:lang w:eastAsia="en-GB"/>
        </w:rPr>
        <w:t>Applied Sciences</w:t>
      </w:r>
      <w:r w:rsidRPr="000E0DF9">
        <w:rPr>
          <w:rFonts w:eastAsia="Times New Roman" w:cs="Times New Roman"/>
          <w:szCs w:val="24"/>
          <w:lang w:eastAsia="en-GB"/>
        </w:rPr>
        <w:t>, 11(21), p.10148.</w:t>
      </w:r>
    </w:p>
    <w:p w14:paraId="256407BA"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Çeltek</w:t>
      </w:r>
      <w:proofErr w:type="spellEnd"/>
      <w:r w:rsidRPr="000E0DF9">
        <w:rPr>
          <w:rFonts w:eastAsia="Times New Roman" w:cs="Times New Roman"/>
          <w:szCs w:val="24"/>
          <w:lang w:eastAsia="en-GB"/>
        </w:rPr>
        <w:t xml:space="preserve">, E., 2023. Analysis of Smart Technologies Used in Smart Hotels. </w:t>
      </w:r>
      <w:proofErr w:type="spellStart"/>
      <w:r w:rsidRPr="000E0DF9">
        <w:rPr>
          <w:rFonts w:eastAsia="Times New Roman" w:cs="Times New Roman"/>
          <w:i/>
          <w:iCs/>
          <w:szCs w:val="24"/>
          <w:lang w:eastAsia="en-GB"/>
        </w:rPr>
        <w:t>İşletme</w:t>
      </w:r>
      <w:proofErr w:type="spellEnd"/>
      <w:r w:rsidRPr="000E0DF9">
        <w:rPr>
          <w:rFonts w:eastAsia="Times New Roman" w:cs="Times New Roman"/>
          <w:i/>
          <w:iCs/>
          <w:szCs w:val="24"/>
          <w:lang w:eastAsia="en-GB"/>
        </w:rPr>
        <w:t xml:space="preserve"> </w:t>
      </w:r>
      <w:proofErr w:type="spellStart"/>
      <w:r w:rsidRPr="000E0DF9">
        <w:rPr>
          <w:rFonts w:eastAsia="Times New Roman" w:cs="Times New Roman"/>
          <w:i/>
          <w:iCs/>
          <w:szCs w:val="24"/>
          <w:lang w:eastAsia="en-GB"/>
        </w:rPr>
        <w:t>Araştırmaları</w:t>
      </w:r>
      <w:proofErr w:type="spellEnd"/>
      <w:r w:rsidRPr="000E0DF9">
        <w:rPr>
          <w:rFonts w:eastAsia="Times New Roman" w:cs="Times New Roman"/>
          <w:i/>
          <w:iCs/>
          <w:szCs w:val="24"/>
          <w:lang w:eastAsia="en-GB"/>
        </w:rPr>
        <w:t xml:space="preserve"> Dergisi</w:t>
      </w:r>
      <w:r w:rsidRPr="000E0DF9">
        <w:rPr>
          <w:rFonts w:eastAsia="Times New Roman" w:cs="Times New Roman"/>
          <w:szCs w:val="24"/>
          <w:lang w:eastAsia="en-GB"/>
        </w:rPr>
        <w:t>, 15(4), pp.2880-2892.</w:t>
      </w:r>
    </w:p>
    <w:p w14:paraId="09892551"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Chaudhary, H.K., Singh, M. &amp; Ghosh, P., 2024. Balancing Act: Achieving Carbon Neutrality in Star-Rated Hotels Through Net Zero Methodology and Responsible Tourism Practices. In: </w:t>
      </w:r>
      <w:r w:rsidRPr="000E0DF9">
        <w:rPr>
          <w:rFonts w:eastAsia="Times New Roman" w:cs="Times New Roman"/>
          <w:i/>
          <w:iCs/>
          <w:szCs w:val="24"/>
          <w:lang w:eastAsia="en-GB"/>
        </w:rPr>
        <w:t>International Conference on Innovation and Regenerative Trends in Tourism and Hospitality Industry (IRTTHI 2024)</w:t>
      </w:r>
      <w:r w:rsidRPr="000E0DF9">
        <w:rPr>
          <w:rFonts w:eastAsia="Times New Roman" w:cs="Times New Roman"/>
          <w:szCs w:val="24"/>
          <w:lang w:eastAsia="en-GB"/>
        </w:rPr>
        <w:t>, pp.337-360. Atlantis Press.</w:t>
      </w:r>
    </w:p>
    <w:p w14:paraId="6D69577C"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Chihwai</w:t>
      </w:r>
      <w:proofErr w:type="spellEnd"/>
      <w:r w:rsidRPr="000E0DF9">
        <w:rPr>
          <w:rFonts w:eastAsia="Times New Roman" w:cs="Times New Roman"/>
          <w:szCs w:val="24"/>
          <w:lang w:eastAsia="en-GB"/>
        </w:rPr>
        <w:t>, P., 2023. Tourism Marketing Under NetZero emissions: A Case of Sun City Resort.</w:t>
      </w:r>
    </w:p>
    <w:p w14:paraId="7D4E1FB0"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Chong, K.M.M.Y., 2023. Sustainability-oriented Business Model: An analysis of sustainable practices in the context of a luxury hotel.</w:t>
      </w:r>
    </w:p>
    <w:p w14:paraId="392295A7"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val="it-IT" w:eastAsia="en-GB"/>
        </w:rPr>
        <w:t xml:space="preserve">Cortiços, N.D. &amp; Duarte, C.C., 2025. </w:t>
      </w:r>
      <w:r w:rsidRPr="000E0DF9">
        <w:rPr>
          <w:rFonts w:eastAsia="Times New Roman" w:cs="Times New Roman"/>
          <w:szCs w:val="24"/>
          <w:lang w:eastAsia="en-GB"/>
        </w:rPr>
        <w:t>Environmental Comfort and Energy Efficiency: Compendium for Architectural Practice.</w:t>
      </w:r>
    </w:p>
    <w:p w14:paraId="7ED4051A"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val="it-IT" w:eastAsia="en-GB"/>
        </w:rPr>
        <w:t xml:space="preserve">Cruz-Morato, M.A., Rodriguez-Sanchez, C. &amp; Sanchez, C., 2023. </w:t>
      </w:r>
      <w:r w:rsidRPr="000E0DF9">
        <w:rPr>
          <w:rFonts w:eastAsia="Times New Roman" w:cs="Times New Roman"/>
          <w:szCs w:val="24"/>
          <w:lang w:eastAsia="en-GB"/>
        </w:rPr>
        <w:t xml:space="preserve">Corporate social marketing, drunken tourism and sustainability: The case of Meliá Hotels International in </w:t>
      </w:r>
      <w:proofErr w:type="spellStart"/>
      <w:r w:rsidRPr="000E0DF9">
        <w:rPr>
          <w:rFonts w:eastAsia="Times New Roman" w:cs="Times New Roman"/>
          <w:szCs w:val="24"/>
          <w:lang w:eastAsia="en-GB"/>
        </w:rPr>
        <w:t>Magaluf</w:t>
      </w:r>
      <w:proofErr w:type="spellEnd"/>
      <w:r w:rsidRPr="000E0DF9">
        <w:rPr>
          <w:rFonts w:eastAsia="Times New Roman" w:cs="Times New Roman"/>
          <w:szCs w:val="24"/>
          <w:lang w:eastAsia="en-GB"/>
        </w:rPr>
        <w:t xml:space="preserve">, Spain. In: </w:t>
      </w:r>
      <w:r w:rsidRPr="000E0DF9">
        <w:rPr>
          <w:rFonts w:eastAsia="Times New Roman" w:cs="Times New Roman"/>
          <w:i/>
          <w:iCs/>
          <w:szCs w:val="24"/>
          <w:lang w:eastAsia="en-GB"/>
        </w:rPr>
        <w:t xml:space="preserve">Responsible Consumption and Sustainability: Case Studies from Corporate Social Responsibility, Social Marketing, and </w:t>
      </w:r>
      <w:proofErr w:type="spellStart"/>
      <w:r w:rsidRPr="000E0DF9">
        <w:rPr>
          <w:rFonts w:eastAsia="Times New Roman" w:cs="Times New Roman"/>
          <w:i/>
          <w:iCs/>
          <w:szCs w:val="24"/>
          <w:lang w:eastAsia="en-GB"/>
        </w:rPr>
        <w:t>Behavioral</w:t>
      </w:r>
      <w:proofErr w:type="spellEnd"/>
      <w:r w:rsidRPr="000E0DF9">
        <w:rPr>
          <w:rFonts w:eastAsia="Times New Roman" w:cs="Times New Roman"/>
          <w:i/>
          <w:iCs/>
          <w:szCs w:val="24"/>
          <w:lang w:eastAsia="en-GB"/>
        </w:rPr>
        <w:t xml:space="preserve"> Economics</w:t>
      </w:r>
      <w:r w:rsidRPr="000E0DF9">
        <w:rPr>
          <w:rFonts w:eastAsia="Times New Roman" w:cs="Times New Roman"/>
          <w:szCs w:val="24"/>
          <w:lang w:eastAsia="en-GB"/>
        </w:rPr>
        <w:t>, pp.33-48. Cham: Springer International Publishing.</w:t>
      </w:r>
    </w:p>
    <w:p w14:paraId="26D4A3B1"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Gössling</w:t>
      </w:r>
      <w:proofErr w:type="spellEnd"/>
      <w:r w:rsidRPr="000E0DF9">
        <w:rPr>
          <w:rFonts w:eastAsia="Times New Roman" w:cs="Times New Roman"/>
          <w:szCs w:val="24"/>
          <w:lang w:eastAsia="en-GB"/>
        </w:rPr>
        <w:t xml:space="preserve">, S., </w:t>
      </w:r>
      <w:proofErr w:type="spellStart"/>
      <w:r w:rsidRPr="000E0DF9">
        <w:rPr>
          <w:rFonts w:eastAsia="Times New Roman" w:cs="Times New Roman"/>
          <w:szCs w:val="24"/>
          <w:lang w:eastAsia="en-GB"/>
        </w:rPr>
        <w:t>Humpe</w:t>
      </w:r>
      <w:proofErr w:type="spellEnd"/>
      <w:r w:rsidRPr="000E0DF9">
        <w:rPr>
          <w:rFonts w:eastAsia="Times New Roman" w:cs="Times New Roman"/>
          <w:szCs w:val="24"/>
          <w:lang w:eastAsia="en-GB"/>
        </w:rPr>
        <w:t xml:space="preserve">, A. &amp; Sun, Y.Y., 2024. On track to net-zero? Large tourism enterprises and climate change. </w:t>
      </w:r>
      <w:r w:rsidRPr="000E0DF9">
        <w:rPr>
          <w:rFonts w:eastAsia="Times New Roman" w:cs="Times New Roman"/>
          <w:i/>
          <w:iCs/>
          <w:szCs w:val="24"/>
          <w:lang w:eastAsia="en-GB"/>
        </w:rPr>
        <w:t>Tourism Management</w:t>
      </w:r>
      <w:r w:rsidRPr="000E0DF9">
        <w:rPr>
          <w:rFonts w:eastAsia="Times New Roman" w:cs="Times New Roman"/>
          <w:szCs w:val="24"/>
          <w:lang w:eastAsia="en-GB"/>
        </w:rPr>
        <w:t>, 100, p.104842.</w:t>
      </w:r>
    </w:p>
    <w:p w14:paraId="469890D9"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Jibril, I.A. &amp; </w:t>
      </w:r>
      <w:proofErr w:type="spellStart"/>
      <w:r w:rsidRPr="000E0DF9">
        <w:rPr>
          <w:rFonts w:eastAsia="Times New Roman" w:cs="Times New Roman"/>
          <w:szCs w:val="24"/>
          <w:lang w:eastAsia="en-GB"/>
        </w:rPr>
        <w:t>Yeşiltaş</w:t>
      </w:r>
      <w:proofErr w:type="spellEnd"/>
      <w:r w:rsidRPr="000E0DF9">
        <w:rPr>
          <w:rFonts w:eastAsia="Times New Roman" w:cs="Times New Roman"/>
          <w:szCs w:val="24"/>
          <w:lang w:eastAsia="en-GB"/>
        </w:rPr>
        <w:t xml:space="preserve">, M., 2022. Employee satisfaction, talent management practices and sustainable competitive advantage in the Northern Cyprus hotel industry. </w:t>
      </w:r>
      <w:r w:rsidRPr="000E0DF9">
        <w:rPr>
          <w:rFonts w:eastAsia="Times New Roman" w:cs="Times New Roman"/>
          <w:i/>
          <w:iCs/>
          <w:szCs w:val="24"/>
          <w:lang w:eastAsia="en-GB"/>
        </w:rPr>
        <w:t>Sustainability</w:t>
      </w:r>
      <w:r w:rsidRPr="000E0DF9">
        <w:rPr>
          <w:rFonts w:eastAsia="Times New Roman" w:cs="Times New Roman"/>
          <w:szCs w:val="24"/>
          <w:lang w:eastAsia="en-GB"/>
        </w:rPr>
        <w:t>, 14(12), p.7082.</w:t>
      </w:r>
    </w:p>
    <w:p w14:paraId="65F99C9D" w14:textId="6AC3FE68"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Kalahevithana</w:t>
      </w:r>
      <w:proofErr w:type="spellEnd"/>
      <w:r w:rsidRPr="000E0DF9">
        <w:rPr>
          <w:rFonts w:eastAsia="Times New Roman" w:cs="Times New Roman"/>
          <w:szCs w:val="24"/>
          <w:lang w:eastAsia="en-GB"/>
        </w:rPr>
        <w:t xml:space="preserve">, H. &amp; Wickramasinghe, C., 2023. Study On the Interaction Between Green Marketing Mix Element </w:t>
      </w:r>
      <w:r>
        <w:rPr>
          <w:rFonts w:eastAsia="Times New Roman" w:cs="Times New Roman"/>
          <w:szCs w:val="24"/>
          <w:lang w:eastAsia="en-GB"/>
        </w:rPr>
        <w:t>a</w:t>
      </w:r>
      <w:r w:rsidRPr="000E0DF9">
        <w:rPr>
          <w:rFonts w:eastAsia="Times New Roman" w:cs="Times New Roman"/>
          <w:szCs w:val="24"/>
          <w:lang w:eastAsia="en-GB"/>
        </w:rPr>
        <w:t xml:space="preserve">nd Consumer Purchase Intention of </w:t>
      </w:r>
      <w:r>
        <w:rPr>
          <w:rFonts w:eastAsia="Times New Roman" w:cs="Times New Roman"/>
          <w:szCs w:val="24"/>
          <w:lang w:eastAsia="en-GB"/>
        </w:rPr>
        <w:t>t</w:t>
      </w:r>
      <w:r w:rsidRPr="000E0DF9">
        <w:rPr>
          <w:rFonts w:eastAsia="Times New Roman" w:cs="Times New Roman"/>
          <w:szCs w:val="24"/>
          <w:lang w:eastAsia="en-GB"/>
        </w:rPr>
        <w:t xml:space="preserve">he Hotel Industry </w:t>
      </w:r>
      <w:r>
        <w:rPr>
          <w:rFonts w:eastAsia="Times New Roman" w:cs="Times New Roman"/>
          <w:szCs w:val="24"/>
          <w:lang w:eastAsia="en-GB"/>
        </w:rPr>
        <w:t>i</w:t>
      </w:r>
      <w:r w:rsidRPr="000E0DF9">
        <w:rPr>
          <w:rFonts w:eastAsia="Times New Roman" w:cs="Times New Roman"/>
          <w:szCs w:val="24"/>
          <w:lang w:eastAsia="en-GB"/>
        </w:rPr>
        <w:t>n Sri Lanka.</w:t>
      </w:r>
    </w:p>
    <w:p w14:paraId="33FA0D53"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Kandampully</w:t>
      </w:r>
      <w:proofErr w:type="spellEnd"/>
      <w:r w:rsidRPr="000E0DF9">
        <w:rPr>
          <w:rFonts w:eastAsia="Times New Roman" w:cs="Times New Roman"/>
          <w:szCs w:val="24"/>
          <w:lang w:eastAsia="en-GB"/>
        </w:rPr>
        <w:t xml:space="preserve">, J., </w:t>
      </w:r>
      <w:proofErr w:type="spellStart"/>
      <w:r w:rsidRPr="000E0DF9">
        <w:rPr>
          <w:rFonts w:eastAsia="Times New Roman" w:cs="Times New Roman"/>
          <w:szCs w:val="24"/>
          <w:lang w:eastAsia="en-GB"/>
        </w:rPr>
        <w:t>Bilgihan</w:t>
      </w:r>
      <w:proofErr w:type="spellEnd"/>
      <w:r w:rsidRPr="000E0DF9">
        <w:rPr>
          <w:rFonts w:eastAsia="Times New Roman" w:cs="Times New Roman"/>
          <w:szCs w:val="24"/>
          <w:lang w:eastAsia="en-GB"/>
        </w:rPr>
        <w:t xml:space="preserve">, A., Van Riel, A.C. &amp; Sharma, A., 2023. Toward holistic experience-oriented service innovation: Co-creating sustainable value with customers and society. </w:t>
      </w:r>
      <w:r w:rsidRPr="000E0DF9">
        <w:rPr>
          <w:rFonts w:eastAsia="Times New Roman" w:cs="Times New Roman"/>
          <w:i/>
          <w:iCs/>
          <w:szCs w:val="24"/>
          <w:lang w:eastAsia="en-GB"/>
        </w:rPr>
        <w:t>Cornell Hospitality Quarterly</w:t>
      </w:r>
      <w:r w:rsidRPr="000E0DF9">
        <w:rPr>
          <w:rFonts w:eastAsia="Times New Roman" w:cs="Times New Roman"/>
          <w:szCs w:val="24"/>
          <w:lang w:eastAsia="en-GB"/>
        </w:rPr>
        <w:t>, 64(2), pp.161-183.</w:t>
      </w:r>
    </w:p>
    <w:p w14:paraId="1ADDFE46"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lastRenderedPageBreak/>
        <w:t>Khodaviren</w:t>
      </w:r>
      <w:proofErr w:type="spellEnd"/>
      <w:r w:rsidRPr="000E0DF9">
        <w:rPr>
          <w:rFonts w:eastAsia="Times New Roman" w:cs="Times New Roman"/>
          <w:szCs w:val="24"/>
          <w:lang w:eastAsia="en-GB"/>
        </w:rPr>
        <w:t xml:space="preserve">, M. &amp; Dhar-Bhattacharjee, S., 2024. CSR perceptions and practices in small hotels in urban cities. </w:t>
      </w:r>
      <w:r w:rsidRPr="000E0DF9">
        <w:rPr>
          <w:rFonts w:eastAsia="Times New Roman" w:cs="Times New Roman"/>
          <w:i/>
          <w:iCs/>
          <w:szCs w:val="24"/>
          <w:lang w:eastAsia="en-GB"/>
        </w:rPr>
        <w:t>Journal of Hospitality and Tourism Insights</w:t>
      </w:r>
      <w:r w:rsidRPr="000E0DF9">
        <w:rPr>
          <w:rFonts w:eastAsia="Times New Roman" w:cs="Times New Roman"/>
          <w:szCs w:val="24"/>
          <w:lang w:eastAsia="en-GB"/>
        </w:rPr>
        <w:t>, 7(5), pp.3185-3203.</w:t>
      </w:r>
    </w:p>
    <w:p w14:paraId="51708418"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Legrand, W., Chen, J.S. &amp; </w:t>
      </w:r>
      <w:proofErr w:type="spellStart"/>
      <w:r w:rsidRPr="000E0DF9">
        <w:rPr>
          <w:rFonts w:eastAsia="Times New Roman" w:cs="Times New Roman"/>
          <w:szCs w:val="24"/>
          <w:lang w:eastAsia="en-GB"/>
        </w:rPr>
        <w:t>Laeis</w:t>
      </w:r>
      <w:proofErr w:type="spellEnd"/>
      <w:r w:rsidRPr="000E0DF9">
        <w:rPr>
          <w:rFonts w:eastAsia="Times New Roman" w:cs="Times New Roman"/>
          <w:szCs w:val="24"/>
          <w:lang w:eastAsia="en-GB"/>
        </w:rPr>
        <w:t xml:space="preserve">, G.C., 2022. </w:t>
      </w:r>
      <w:r w:rsidRPr="000E0DF9">
        <w:rPr>
          <w:rFonts w:eastAsia="Times New Roman" w:cs="Times New Roman"/>
          <w:i/>
          <w:iCs/>
          <w:szCs w:val="24"/>
          <w:lang w:eastAsia="en-GB"/>
        </w:rPr>
        <w:t>Sustainability in the hospitality industry: Principles of sustainable operations</w:t>
      </w:r>
      <w:r w:rsidRPr="000E0DF9">
        <w:rPr>
          <w:rFonts w:eastAsia="Times New Roman" w:cs="Times New Roman"/>
          <w:szCs w:val="24"/>
          <w:lang w:eastAsia="en-GB"/>
        </w:rPr>
        <w:t>. Routledge.</w:t>
      </w:r>
    </w:p>
    <w:p w14:paraId="64885D31"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Lestari, A.C.P., 2021. An Analysis of the Idioms and Strategies in the Translation of Idioms found in The Jakarta Post Online News Articles about Travel on April 2019. Doctoral dissertation, Universitas Pendidikan Ganesha.</w:t>
      </w:r>
    </w:p>
    <w:p w14:paraId="5E6BFDC9"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Lin, C.C., </w:t>
      </w:r>
      <w:proofErr w:type="spellStart"/>
      <w:r w:rsidRPr="000E0DF9">
        <w:rPr>
          <w:rFonts w:eastAsia="Times New Roman" w:cs="Times New Roman"/>
          <w:szCs w:val="24"/>
          <w:lang w:eastAsia="en-GB"/>
        </w:rPr>
        <w:t>Nugraha</w:t>
      </w:r>
      <w:proofErr w:type="spellEnd"/>
      <w:r w:rsidRPr="000E0DF9">
        <w:rPr>
          <w:rFonts w:eastAsia="Times New Roman" w:cs="Times New Roman"/>
          <w:szCs w:val="24"/>
          <w:lang w:eastAsia="en-GB"/>
        </w:rPr>
        <w:t xml:space="preserve">, K.S. &amp; Hsu, Y.J., 2025. The Effect of Sustainable Development Goals on Customer Satisfaction, Customer Loyalty and the Role of Brand Image in Green Hotels. </w:t>
      </w:r>
      <w:r w:rsidRPr="000E0DF9">
        <w:rPr>
          <w:rFonts w:eastAsia="Times New Roman" w:cs="Times New Roman"/>
          <w:i/>
          <w:iCs/>
          <w:szCs w:val="24"/>
          <w:lang w:eastAsia="en-GB"/>
        </w:rPr>
        <w:t>Advances in Management and Applied Economics</w:t>
      </w:r>
      <w:r w:rsidRPr="000E0DF9">
        <w:rPr>
          <w:rFonts w:eastAsia="Times New Roman" w:cs="Times New Roman"/>
          <w:szCs w:val="24"/>
          <w:lang w:eastAsia="en-GB"/>
        </w:rPr>
        <w:t>, 15(1), pp.1-7.</w:t>
      </w:r>
    </w:p>
    <w:p w14:paraId="6FF3F1D1"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Liu, H., Xiao, Q. &amp; Wang, H., 2024. Understanding Customer Experience for Sustainable Innovation: An Integration of Conscious and Unconscious Perspectives of Theme Hotel Guests. </w:t>
      </w:r>
      <w:r w:rsidRPr="000E0DF9">
        <w:rPr>
          <w:rFonts w:eastAsia="Times New Roman" w:cs="Times New Roman"/>
          <w:i/>
          <w:iCs/>
          <w:szCs w:val="24"/>
          <w:lang w:eastAsia="en-GB"/>
        </w:rPr>
        <w:t>Sustainability</w:t>
      </w:r>
      <w:r w:rsidRPr="000E0DF9">
        <w:rPr>
          <w:rFonts w:eastAsia="Times New Roman" w:cs="Times New Roman"/>
          <w:szCs w:val="24"/>
          <w:lang w:eastAsia="en-GB"/>
        </w:rPr>
        <w:t>, 16(13), p.5274.</w:t>
      </w:r>
    </w:p>
    <w:p w14:paraId="7C90CB0B"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Meliá Hotels International, 2022. </w:t>
      </w:r>
      <w:r w:rsidRPr="000E0DF9">
        <w:rPr>
          <w:rFonts w:eastAsia="Times New Roman" w:cs="Times New Roman"/>
          <w:i/>
          <w:iCs/>
          <w:szCs w:val="24"/>
          <w:lang w:eastAsia="en-GB"/>
        </w:rPr>
        <w:t>Sustainability Report</w:t>
      </w:r>
      <w:r w:rsidRPr="000E0DF9">
        <w:rPr>
          <w:rFonts w:eastAsia="Times New Roman" w:cs="Times New Roman"/>
          <w:szCs w:val="24"/>
          <w:lang w:eastAsia="en-GB"/>
        </w:rPr>
        <w:t xml:space="preserve">. [online] Available at: </w:t>
      </w:r>
      <w:hyperlink r:id="rId8" w:tgtFrame="_new" w:history="1">
        <w:r w:rsidRPr="000E0DF9">
          <w:rPr>
            <w:rFonts w:eastAsia="Times New Roman" w:cs="Times New Roman"/>
            <w:color w:val="0000FF"/>
            <w:szCs w:val="24"/>
            <w:u w:val="single"/>
            <w:lang w:eastAsia="en-GB"/>
          </w:rPr>
          <w:t>https://www.meliahotelsinternational.com</w:t>
        </w:r>
      </w:hyperlink>
    </w:p>
    <w:p w14:paraId="59CA6965"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Mell, I., Clement, S. &amp; O’Sullivan, F., 2023. Mainstreaming nature-based solutions in city planning: Examining scale, focus, and visibility as drivers of intervention success in Liverpool, UK. </w:t>
      </w:r>
      <w:r w:rsidRPr="000E0DF9">
        <w:rPr>
          <w:rFonts w:eastAsia="Times New Roman" w:cs="Times New Roman"/>
          <w:i/>
          <w:iCs/>
          <w:szCs w:val="24"/>
          <w:lang w:eastAsia="en-GB"/>
        </w:rPr>
        <w:t>Land</w:t>
      </w:r>
      <w:r w:rsidRPr="000E0DF9">
        <w:rPr>
          <w:rFonts w:eastAsia="Times New Roman" w:cs="Times New Roman"/>
          <w:szCs w:val="24"/>
          <w:lang w:eastAsia="en-GB"/>
        </w:rPr>
        <w:t>, 12(7), p.1371.</w:t>
      </w:r>
    </w:p>
    <w:p w14:paraId="453A2008"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Miralles, C.C., </w:t>
      </w:r>
      <w:proofErr w:type="spellStart"/>
      <w:r w:rsidRPr="000E0DF9">
        <w:rPr>
          <w:rFonts w:eastAsia="Times New Roman" w:cs="Times New Roman"/>
          <w:szCs w:val="24"/>
          <w:lang w:eastAsia="en-GB"/>
        </w:rPr>
        <w:t>Barioni</w:t>
      </w:r>
      <w:proofErr w:type="spellEnd"/>
      <w:r w:rsidRPr="000E0DF9">
        <w:rPr>
          <w:rFonts w:eastAsia="Times New Roman" w:cs="Times New Roman"/>
          <w:szCs w:val="24"/>
          <w:lang w:eastAsia="en-GB"/>
        </w:rPr>
        <w:t xml:space="preserve">, D., Mancini, M.S., Jordà, J.C., Roura, M.B., Salas, S.P., </w:t>
      </w:r>
      <w:proofErr w:type="spellStart"/>
      <w:r w:rsidRPr="000E0DF9">
        <w:rPr>
          <w:rFonts w:eastAsia="Times New Roman" w:cs="Times New Roman"/>
          <w:szCs w:val="24"/>
          <w:lang w:eastAsia="en-GB"/>
        </w:rPr>
        <w:t>Argelaguet</w:t>
      </w:r>
      <w:proofErr w:type="spellEnd"/>
      <w:r w:rsidRPr="000E0DF9">
        <w:rPr>
          <w:rFonts w:eastAsia="Times New Roman" w:cs="Times New Roman"/>
          <w:szCs w:val="24"/>
          <w:lang w:eastAsia="en-GB"/>
        </w:rPr>
        <w:t xml:space="preserve">, L.L. &amp; Galli, A., 2023. The footprint of tourism: A review of water, carbon, and ecological footprint applications to the tourism sector. </w:t>
      </w:r>
      <w:r w:rsidRPr="000E0DF9">
        <w:rPr>
          <w:rFonts w:eastAsia="Times New Roman" w:cs="Times New Roman"/>
          <w:i/>
          <w:iCs/>
          <w:szCs w:val="24"/>
          <w:lang w:eastAsia="en-GB"/>
        </w:rPr>
        <w:t>Journal of Cleaner Production</w:t>
      </w:r>
      <w:r w:rsidRPr="000E0DF9">
        <w:rPr>
          <w:rFonts w:eastAsia="Times New Roman" w:cs="Times New Roman"/>
          <w:szCs w:val="24"/>
          <w:lang w:eastAsia="en-GB"/>
        </w:rPr>
        <w:t>, 422, p.138568.</w:t>
      </w:r>
    </w:p>
    <w:p w14:paraId="61EBB2AA"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Pereira, V., Silva, G.M. &amp; Dias, Á., 2021. Sustainability practices in hospitality: Case study of a luxury hotel in </w:t>
      </w:r>
      <w:proofErr w:type="spellStart"/>
      <w:r w:rsidRPr="000E0DF9">
        <w:rPr>
          <w:rFonts w:eastAsia="Times New Roman" w:cs="Times New Roman"/>
          <w:szCs w:val="24"/>
          <w:lang w:eastAsia="en-GB"/>
        </w:rPr>
        <w:t>Arrábida</w:t>
      </w:r>
      <w:proofErr w:type="spellEnd"/>
      <w:r w:rsidRPr="000E0DF9">
        <w:rPr>
          <w:rFonts w:eastAsia="Times New Roman" w:cs="Times New Roman"/>
          <w:szCs w:val="24"/>
          <w:lang w:eastAsia="en-GB"/>
        </w:rPr>
        <w:t xml:space="preserve"> Natural Park. </w:t>
      </w:r>
      <w:r w:rsidRPr="000E0DF9">
        <w:rPr>
          <w:rFonts w:eastAsia="Times New Roman" w:cs="Times New Roman"/>
          <w:i/>
          <w:iCs/>
          <w:szCs w:val="24"/>
          <w:lang w:eastAsia="en-GB"/>
        </w:rPr>
        <w:t>Sustainability</w:t>
      </w:r>
      <w:r w:rsidRPr="000E0DF9">
        <w:rPr>
          <w:rFonts w:eastAsia="Times New Roman" w:cs="Times New Roman"/>
          <w:szCs w:val="24"/>
          <w:lang w:eastAsia="en-GB"/>
        </w:rPr>
        <w:t>, 13(6), p.3164.</w:t>
      </w:r>
    </w:p>
    <w:p w14:paraId="2A3202D8"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Setiono</w:t>
      </w:r>
      <w:proofErr w:type="spellEnd"/>
      <w:r w:rsidRPr="000E0DF9">
        <w:rPr>
          <w:rFonts w:eastAsia="Times New Roman" w:cs="Times New Roman"/>
          <w:szCs w:val="24"/>
          <w:lang w:eastAsia="en-GB"/>
        </w:rPr>
        <w:t xml:space="preserve">, B.A. &amp; Hidayat, S., 2022. Influence of service quality with the dimensions of reliability, responsiveness, assurance, empathy and tangibles on customer satisfaction. </w:t>
      </w:r>
      <w:r w:rsidRPr="000E0DF9">
        <w:rPr>
          <w:rFonts w:eastAsia="Times New Roman" w:cs="Times New Roman"/>
          <w:i/>
          <w:iCs/>
          <w:szCs w:val="24"/>
          <w:lang w:eastAsia="en-GB"/>
        </w:rPr>
        <w:t>International Journal of Economics, Business and Management Research</w:t>
      </w:r>
      <w:r w:rsidRPr="000E0DF9">
        <w:rPr>
          <w:rFonts w:eastAsia="Times New Roman" w:cs="Times New Roman"/>
          <w:szCs w:val="24"/>
          <w:lang w:eastAsia="en-GB"/>
        </w:rPr>
        <w:t>, 6(09), pp.330-341.</w:t>
      </w:r>
    </w:p>
    <w:p w14:paraId="5BA3DF33"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Severo, E.A., De Guimarães, J.C.F. &amp; </w:t>
      </w:r>
      <w:proofErr w:type="spellStart"/>
      <w:r w:rsidRPr="000E0DF9">
        <w:rPr>
          <w:rFonts w:eastAsia="Times New Roman" w:cs="Times New Roman"/>
          <w:szCs w:val="24"/>
          <w:lang w:eastAsia="en-GB"/>
        </w:rPr>
        <w:t>Dellarmelin</w:t>
      </w:r>
      <w:proofErr w:type="spellEnd"/>
      <w:r w:rsidRPr="000E0DF9">
        <w:rPr>
          <w:rFonts w:eastAsia="Times New Roman" w:cs="Times New Roman"/>
          <w:szCs w:val="24"/>
          <w:lang w:eastAsia="en-GB"/>
        </w:rPr>
        <w:t xml:space="preserve">, M.L., 2021. Impact of the COVID-19 pandemic on environmental awareness, sustainable consumption and social responsibility: Evidence from generations in Brazil and Portugal. </w:t>
      </w:r>
      <w:r w:rsidRPr="000E0DF9">
        <w:rPr>
          <w:rFonts w:eastAsia="Times New Roman" w:cs="Times New Roman"/>
          <w:i/>
          <w:iCs/>
          <w:szCs w:val="24"/>
          <w:lang w:eastAsia="en-GB"/>
        </w:rPr>
        <w:t>Journal of Cleaner Production</w:t>
      </w:r>
      <w:r w:rsidRPr="000E0DF9">
        <w:rPr>
          <w:rFonts w:eastAsia="Times New Roman" w:cs="Times New Roman"/>
          <w:szCs w:val="24"/>
          <w:lang w:eastAsia="en-GB"/>
        </w:rPr>
        <w:t>, 286, p.124947.</w:t>
      </w:r>
    </w:p>
    <w:p w14:paraId="38B6935A"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proofErr w:type="spellStart"/>
      <w:r w:rsidRPr="000E0DF9">
        <w:rPr>
          <w:rFonts w:eastAsia="Times New Roman" w:cs="Times New Roman"/>
          <w:szCs w:val="24"/>
          <w:lang w:eastAsia="en-GB"/>
        </w:rPr>
        <w:t>Stringam</w:t>
      </w:r>
      <w:proofErr w:type="spellEnd"/>
      <w:r w:rsidRPr="000E0DF9">
        <w:rPr>
          <w:rFonts w:eastAsia="Times New Roman" w:cs="Times New Roman"/>
          <w:szCs w:val="24"/>
          <w:lang w:eastAsia="en-GB"/>
        </w:rPr>
        <w:t xml:space="preserve">, B.B. &amp; Gerdes, J.H., 2021. Hotel and guest room technology. </w:t>
      </w:r>
      <w:r w:rsidRPr="000E0DF9">
        <w:rPr>
          <w:rFonts w:eastAsia="Times New Roman" w:cs="Times New Roman"/>
          <w:i/>
          <w:iCs/>
          <w:szCs w:val="24"/>
          <w:lang w:eastAsia="en-GB"/>
        </w:rPr>
        <w:t>University of South Florida (USF) M3 Publishing</w:t>
      </w:r>
      <w:r w:rsidRPr="000E0DF9">
        <w:rPr>
          <w:rFonts w:eastAsia="Times New Roman" w:cs="Times New Roman"/>
          <w:szCs w:val="24"/>
          <w:lang w:eastAsia="en-GB"/>
        </w:rPr>
        <w:t>, 17(9781732127593), p.6.</w:t>
      </w:r>
    </w:p>
    <w:p w14:paraId="4F3FA5C8"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Yi, M., 2024. Sustainable Practices in Luxury Hotels: Case Study of Four Seasons Hotels and Resorts. Doctoral dissertation, Auckland University of Technology.</w:t>
      </w:r>
    </w:p>
    <w:p w14:paraId="57C7CB70" w14:textId="77777777" w:rsidR="000E0DF9" w:rsidRPr="000E0DF9" w:rsidRDefault="000E0DF9" w:rsidP="000E0DF9">
      <w:pPr>
        <w:spacing w:before="100" w:beforeAutospacing="1" w:after="100" w:afterAutospacing="1" w:line="240" w:lineRule="auto"/>
        <w:jc w:val="left"/>
        <w:rPr>
          <w:rFonts w:eastAsia="Times New Roman" w:cs="Times New Roman"/>
          <w:szCs w:val="24"/>
          <w:lang w:eastAsia="en-GB"/>
        </w:rPr>
      </w:pPr>
      <w:r w:rsidRPr="000E0DF9">
        <w:rPr>
          <w:rFonts w:eastAsia="Times New Roman" w:cs="Times New Roman"/>
          <w:szCs w:val="24"/>
          <w:lang w:eastAsia="en-GB"/>
        </w:rPr>
        <w:t xml:space="preserve">Zhang, L., Wei, W., Fan, A., Milman, A. &amp; King, B.E., 2025. Cultural sustainability in hospitality and tourism: toward a holistic framework. </w:t>
      </w:r>
      <w:r w:rsidRPr="000E0DF9">
        <w:rPr>
          <w:rFonts w:eastAsia="Times New Roman" w:cs="Times New Roman"/>
          <w:i/>
          <w:iCs/>
          <w:szCs w:val="24"/>
          <w:lang w:eastAsia="en-GB"/>
        </w:rPr>
        <w:t>International Journal of Contemporary Hospitality Management</w:t>
      </w:r>
      <w:r w:rsidRPr="000E0DF9">
        <w:rPr>
          <w:rFonts w:eastAsia="Times New Roman" w:cs="Times New Roman"/>
          <w:szCs w:val="24"/>
          <w:lang w:eastAsia="en-GB"/>
        </w:rPr>
        <w:t>, 37(13), pp.20-38.</w:t>
      </w:r>
    </w:p>
    <w:p w14:paraId="4DBE0CBF" w14:textId="77777777" w:rsidR="000E0DF9" w:rsidRPr="000E0DF9" w:rsidRDefault="000E0DF9" w:rsidP="000E0DF9">
      <w:pPr>
        <w:rPr>
          <w:lang w:val="en-IN" w:eastAsia="en-GB"/>
        </w:rPr>
      </w:pPr>
    </w:p>
    <w:sectPr w:rsidR="000E0DF9" w:rsidRPr="000E0DF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A4078" w14:textId="77777777" w:rsidR="005D03CA" w:rsidRDefault="005D03CA" w:rsidP="00DA0C36">
      <w:pPr>
        <w:spacing w:after="0" w:line="240" w:lineRule="auto"/>
      </w:pPr>
      <w:r>
        <w:separator/>
      </w:r>
    </w:p>
  </w:endnote>
  <w:endnote w:type="continuationSeparator" w:id="0">
    <w:p w14:paraId="1CCC6F2E" w14:textId="77777777" w:rsidR="005D03CA" w:rsidRDefault="005D03CA" w:rsidP="00DA0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1E6A0" w14:textId="77777777" w:rsidR="0089623C" w:rsidRDefault="008962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062043"/>
      <w:docPartObj>
        <w:docPartGallery w:val="Page Numbers (Bottom of Page)"/>
        <w:docPartUnique/>
      </w:docPartObj>
    </w:sdtPr>
    <w:sdtEndPr>
      <w:rPr>
        <w:noProof/>
      </w:rPr>
    </w:sdtEndPr>
    <w:sdtContent>
      <w:p w14:paraId="6807ADF4" w14:textId="4CCEE9C5" w:rsidR="00DA0C36" w:rsidRDefault="00DA0C36">
        <w:pPr>
          <w:pStyle w:val="Footer"/>
          <w:jc w:val="right"/>
        </w:pPr>
        <w:r>
          <w:fldChar w:fldCharType="begin"/>
        </w:r>
        <w:r>
          <w:instrText xml:space="preserve"> PAGE   \* MERGEFORMAT </w:instrText>
        </w:r>
        <w:r>
          <w:fldChar w:fldCharType="separate"/>
        </w:r>
        <w:r w:rsidR="00E022BA">
          <w:rPr>
            <w:noProof/>
          </w:rPr>
          <w:t>3</w:t>
        </w:r>
        <w:r>
          <w:rPr>
            <w:noProof/>
          </w:rPr>
          <w:fldChar w:fldCharType="end"/>
        </w:r>
      </w:p>
    </w:sdtContent>
  </w:sdt>
  <w:p w14:paraId="358ABC6F" w14:textId="77777777" w:rsidR="00DA0C36" w:rsidRDefault="00DA0C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A9551" w14:textId="77777777" w:rsidR="0089623C" w:rsidRDefault="00896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6192F" w14:textId="77777777" w:rsidR="005D03CA" w:rsidRDefault="005D03CA" w:rsidP="00DA0C36">
      <w:pPr>
        <w:spacing w:after="0" w:line="240" w:lineRule="auto"/>
      </w:pPr>
      <w:r>
        <w:separator/>
      </w:r>
    </w:p>
  </w:footnote>
  <w:footnote w:type="continuationSeparator" w:id="0">
    <w:p w14:paraId="15388738" w14:textId="77777777" w:rsidR="005D03CA" w:rsidRDefault="005D03CA" w:rsidP="00DA0C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C75BE" w14:textId="77777777" w:rsidR="0089623C" w:rsidRDefault="008962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259EA" w14:textId="77777777" w:rsidR="0089623C" w:rsidRDefault="008962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0C070" w14:textId="77777777" w:rsidR="0089623C" w:rsidRDefault="008962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4021D"/>
    <w:multiLevelType w:val="hybridMultilevel"/>
    <w:tmpl w:val="74AC59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A022581"/>
    <w:multiLevelType w:val="hybridMultilevel"/>
    <w:tmpl w:val="07FCD0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1505476">
    <w:abstractNumId w:val="0"/>
  </w:num>
  <w:num w:numId="2" w16cid:durableId="1334726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7E2"/>
    <w:rsid w:val="0003389E"/>
    <w:rsid w:val="0007026D"/>
    <w:rsid w:val="000E0DF9"/>
    <w:rsid w:val="001020D1"/>
    <w:rsid w:val="00174A69"/>
    <w:rsid w:val="001B71FB"/>
    <w:rsid w:val="001F543A"/>
    <w:rsid w:val="00220F71"/>
    <w:rsid w:val="002854C3"/>
    <w:rsid w:val="0028777A"/>
    <w:rsid w:val="003837C4"/>
    <w:rsid w:val="00383896"/>
    <w:rsid w:val="003B7076"/>
    <w:rsid w:val="003C2A03"/>
    <w:rsid w:val="00430ABC"/>
    <w:rsid w:val="00451C71"/>
    <w:rsid w:val="00452545"/>
    <w:rsid w:val="00493334"/>
    <w:rsid w:val="004B628A"/>
    <w:rsid w:val="004E092B"/>
    <w:rsid w:val="004F4E0C"/>
    <w:rsid w:val="00540664"/>
    <w:rsid w:val="00554E6E"/>
    <w:rsid w:val="005A7F38"/>
    <w:rsid w:val="005D03CA"/>
    <w:rsid w:val="00604A52"/>
    <w:rsid w:val="006518DE"/>
    <w:rsid w:val="006774A1"/>
    <w:rsid w:val="006F6CE8"/>
    <w:rsid w:val="007007E0"/>
    <w:rsid w:val="00765ACD"/>
    <w:rsid w:val="00766F75"/>
    <w:rsid w:val="00787954"/>
    <w:rsid w:val="007B22E4"/>
    <w:rsid w:val="00852DDF"/>
    <w:rsid w:val="0089623C"/>
    <w:rsid w:val="008B2918"/>
    <w:rsid w:val="008D07E2"/>
    <w:rsid w:val="009048A8"/>
    <w:rsid w:val="00A952F1"/>
    <w:rsid w:val="00A95593"/>
    <w:rsid w:val="00AC0FFC"/>
    <w:rsid w:val="00B03984"/>
    <w:rsid w:val="00B23FEF"/>
    <w:rsid w:val="00BB37EC"/>
    <w:rsid w:val="00BF1AA3"/>
    <w:rsid w:val="00C046CB"/>
    <w:rsid w:val="00CF57FF"/>
    <w:rsid w:val="00D43DE9"/>
    <w:rsid w:val="00D5606C"/>
    <w:rsid w:val="00DA0C36"/>
    <w:rsid w:val="00DE31F7"/>
    <w:rsid w:val="00DE4828"/>
    <w:rsid w:val="00E022BA"/>
    <w:rsid w:val="00E205DF"/>
    <w:rsid w:val="00E3580A"/>
    <w:rsid w:val="00EA4F22"/>
    <w:rsid w:val="00F124B9"/>
    <w:rsid w:val="00F72155"/>
    <w:rsid w:val="00FE3C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52C0C4"/>
  <w15:chartTrackingRefBased/>
  <w15:docId w15:val="{96D4AD6E-B46E-4F31-873B-376B6217A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E6E"/>
    <w:pPr>
      <w:spacing w:after="200" w:line="360" w:lineRule="auto"/>
      <w:jc w:val="both"/>
    </w:pPr>
    <w:rPr>
      <w:rFonts w:ascii="Times New Roman" w:hAnsi="Times New Roman"/>
      <w:kern w:val="0"/>
      <w:sz w:val="24"/>
      <w:lang w:val="en-GB"/>
      <w14:ligatures w14:val="none"/>
    </w:rPr>
  </w:style>
  <w:style w:type="paragraph" w:styleId="Heading1">
    <w:name w:val="heading 1"/>
    <w:next w:val="Normal"/>
    <w:link w:val="Heading1Char"/>
    <w:uiPriority w:val="9"/>
    <w:qFormat/>
    <w:rsid w:val="00383896"/>
    <w:pPr>
      <w:keepNext/>
      <w:keepLines/>
      <w:spacing w:after="0" w:line="360" w:lineRule="auto"/>
      <w:ind w:left="10" w:hanging="10"/>
      <w:jc w:val="both"/>
      <w:outlineLvl w:val="0"/>
    </w:pPr>
    <w:rPr>
      <w:rFonts w:ascii="Times New Roman" w:eastAsia="Arial" w:hAnsi="Times New Roman" w:cs="Arial"/>
      <w:b/>
      <w:color w:val="000000"/>
      <w:sz w:val="32"/>
      <w:szCs w:val="24"/>
      <w:lang w:eastAsia="en-GB"/>
    </w:rPr>
  </w:style>
  <w:style w:type="paragraph" w:styleId="Heading2">
    <w:name w:val="heading 2"/>
    <w:basedOn w:val="Normal"/>
    <w:next w:val="Normal"/>
    <w:link w:val="Heading2Char"/>
    <w:uiPriority w:val="9"/>
    <w:unhideWhenUsed/>
    <w:qFormat/>
    <w:rsid w:val="00452545"/>
    <w:pPr>
      <w:keepNext/>
      <w:keepLines/>
      <w:spacing w:before="40" w:after="0"/>
      <w:jc w:val="left"/>
      <w:outlineLvl w:val="1"/>
    </w:pPr>
    <w:rPr>
      <w:rFonts w:eastAsiaTheme="majorEastAsia" w:cstheme="majorBidi"/>
      <w:b/>
      <w:color w:val="000000" w:themeColor="text1"/>
      <w:kern w:val="2"/>
      <w:sz w:val="28"/>
      <w:szCs w:val="26"/>
      <w:lang w:val="en-IN"/>
      <w14:ligatures w14:val="standardContextual"/>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8D07E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31F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D07E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D07E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D07E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D07E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545"/>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383896"/>
    <w:rPr>
      <w:rFonts w:ascii="Times New Roman" w:eastAsia="Arial" w:hAnsi="Times New Roman" w:cs="Arial"/>
      <w:b/>
      <w:color w:val="000000"/>
      <w:sz w:val="32"/>
      <w:szCs w:val="24"/>
      <w:lang w:eastAsia="en-GB"/>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character" w:customStyle="1" w:styleId="Heading5Char">
    <w:name w:val="Heading 5 Char"/>
    <w:basedOn w:val="DefaultParagraphFont"/>
    <w:link w:val="Heading5"/>
    <w:uiPriority w:val="9"/>
    <w:semiHidden/>
    <w:rsid w:val="00DE31F7"/>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4Char">
    <w:name w:val="Heading 4 Char"/>
    <w:basedOn w:val="DefaultParagraphFont"/>
    <w:link w:val="Heading4"/>
    <w:uiPriority w:val="9"/>
    <w:semiHidden/>
    <w:rsid w:val="008D07E2"/>
    <w:rPr>
      <w:rFonts w:eastAsiaTheme="majorEastAsia" w:cstheme="majorBidi"/>
      <w:i/>
      <w:iCs/>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8D07E2"/>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8D07E2"/>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8D07E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8D07E2"/>
    <w:rPr>
      <w:rFonts w:eastAsiaTheme="majorEastAsia" w:cstheme="majorBidi"/>
      <w:color w:val="272727" w:themeColor="text1" w:themeTint="D8"/>
      <w:kern w:val="0"/>
      <w:sz w:val="24"/>
      <w:lang w:val="en-GB"/>
      <w14:ligatures w14:val="none"/>
    </w:rPr>
  </w:style>
  <w:style w:type="paragraph" w:styleId="Subtitle">
    <w:name w:val="Subtitle"/>
    <w:basedOn w:val="Normal"/>
    <w:next w:val="Normal"/>
    <w:link w:val="SubtitleChar"/>
    <w:uiPriority w:val="11"/>
    <w:qFormat/>
    <w:rsid w:val="008D07E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7E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D07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07E2"/>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8D07E2"/>
    <w:pPr>
      <w:ind w:left="720"/>
      <w:contextualSpacing/>
    </w:pPr>
  </w:style>
  <w:style w:type="character" w:styleId="IntenseEmphasis">
    <w:name w:val="Intense Emphasis"/>
    <w:basedOn w:val="DefaultParagraphFont"/>
    <w:uiPriority w:val="21"/>
    <w:qFormat/>
    <w:rsid w:val="008D07E2"/>
    <w:rPr>
      <w:i/>
      <w:iCs/>
      <w:color w:val="2F5496" w:themeColor="accent1" w:themeShade="BF"/>
    </w:rPr>
  </w:style>
  <w:style w:type="paragraph" w:styleId="IntenseQuote">
    <w:name w:val="Intense Quote"/>
    <w:basedOn w:val="Normal"/>
    <w:next w:val="Normal"/>
    <w:link w:val="IntenseQuoteChar"/>
    <w:uiPriority w:val="30"/>
    <w:qFormat/>
    <w:rsid w:val="008D07E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07E2"/>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8D07E2"/>
    <w:rPr>
      <w:b/>
      <w:bCs/>
      <w:smallCaps/>
      <w:color w:val="2F5496" w:themeColor="accent1" w:themeShade="BF"/>
      <w:spacing w:val="5"/>
    </w:rPr>
  </w:style>
  <w:style w:type="character" w:styleId="Hyperlink">
    <w:name w:val="Hyperlink"/>
    <w:basedOn w:val="DefaultParagraphFont"/>
    <w:uiPriority w:val="99"/>
    <w:unhideWhenUsed/>
    <w:rsid w:val="007B22E4"/>
    <w:rPr>
      <w:color w:val="0563C1" w:themeColor="hyperlink"/>
      <w:u w:val="single"/>
    </w:rPr>
  </w:style>
  <w:style w:type="character" w:customStyle="1" w:styleId="UnresolvedMention1">
    <w:name w:val="Unresolved Mention1"/>
    <w:basedOn w:val="DefaultParagraphFont"/>
    <w:uiPriority w:val="99"/>
    <w:semiHidden/>
    <w:unhideWhenUsed/>
    <w:rsid w:val="007B22E4"/>
    <w:rPr>
      <w:color w:val="605E5C"/>
      <w:shd w:val="clear" w:color="auto" w:fill="E1DFDD"/>
    </w:rPr>
  </w:style>
  <w:style w:type="paragraph" w:styleId="Header">
    <w:name w:val="header"/>
    <w:basedOn w:val="Normal"/>
    <w:link w:val="HeaderChar"/>
    <w:uiPriority w:val="99"/>
    <w:unhideWhenUsed/>
    <w:rsid w:val="00DA0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C36"/>
    <w:rPr>
      <w:rFonts w:ascii="Times New Roman" w:hAnsi="Times New Roman"/>
      <w:kern w:val="0"/>
      <w:sz w:val="24"/>
      <w:lang w:val="en-GB"/>
      <w14:ligatures w14:val="none"/>
    </w:rPr>
  </w:style>
  <w:style w:type="paragraph" w:styleId="Footer">
    <w:name w:val="footer"/>
    <w:basedOn w:val="Normal"/>
    <w:link w:val="FooterChar"/>
    <w:uiPriority w:val="99"/>
    <w:unhideWhenUsed/>
    <w:rsid w:val="00DA0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C36"/>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DA0C36"/>
    <w:pPr>
      <w:spacing w:before="240" w:line="259" w:lineRule="auto"/>
      <w:ind w:left="0" w:firstLine="0"/>
      <w:jc w:val="left"/>
      <w:outlineLvl w:val="9"/>
    </w:pPr>
    <w:rPr>
      <w:rFonts w:asciiTheme="majorHAnsi" w:eastAsiaTheme="majorEastAsia" w:hAnsiTheme="majorHAnsi" w:cstheme="majorBid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DA0C36"/>
    <w:pPr>
      <w:spacing w:after="100"/>
    </w:pPr>
  </w:style>
  <w:style w:type="paragraph" w:styleId="NormalWeb">
    <w:name w:val="Normal (Web)"/>
    <w:basedOn w:val="Normal"/>
    <w:uiPriority w:val="99"/>
    <w:semiHidden/>
    <w:unhideWhenUsed/>
    <w:rsid w:val="000E0DF9"/>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0E0D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222936">
      <w:bodyDiv w:val="1"/>
      <w:marLeft w:val="0"/>
      <w:marRight w:val="0"/>
      <w:marTop w:val="0"/>
      <w:marBottom w:val="0"/>
      <w:divBdr>
        <w:top w:val="none" w:sz="0" w:space="0" w:color="auto"/>
        <w:left w:val="none" w:sz="0" w:space="0" w:color="auto"/>
        <w:bottom w:val="none" w:sz="0" w:space="0" w:color="auto"/>
        <w:right w:val="none" w:sz="0" w:space="0" w:color="auto"/>
      </w:divBdr>
    </w:div>
    <w:div w:id="54941304">
      <w:bodyDiv w:val="1"/>
      <w:marLeft w:val="0"/>
      <w:marRight w:val="0"/>
      <w:marTop w:val="0"/>
      <w:marBottom w:val="0"/>
      <w:divBdr>
        <w:top w:val="none" w:sz="0" w:space="0" w:color="auto"/>
        <w:left w:val="none" w:sz="0" w:space="0" w:color="auto"/>
        <w:bottom w:val="none" w:sz="0" w:space="0" w:color="auto"/>
        <w:right w:val="none" w:sz="0" w:space="0" w:color="auto"/>
      </w:divBdr>
    </w:div>
    <w:div w:id="91167853">
      <w:bodyDiv w:val="1"/>
      <w:marLeft w:val="0"/>
      <w:marRight w:val="0"/>
      <w:marTop w:val="0"/>
      <w:marBottom w:val="0"/>
      <w:divBdr>
        <w:top w:val="none" w:sz="0" w:space="0" w:color="auto"/>
        <w:left w:val="none" w:sz="0" w:space="0" w:color="auto"/>
        <w:bottom w:val="none" w:sz="0" w:space="0" w:color="auto"/>
        <w:right w:val="none" w:sz="0" w:space="0" w:color="auto"/>
      </w:divBdr>
    </w:div>
    <w:div w:id="103841439">
      <w:bodyDiv w:val="1"/>
      <w:marLeft w:val="0"/>
      <w:marRight w:val="0"/>
      <w:marTop w:val="0"/>
      <w:marBottom w:val="0"/>
      <w:divBdr>
        <w:top w:val="none" w:sz="0" w:space="0" w:color="auto"/>
        <w:left w:val="none" w:sz="0" w:space="0" w:color="auto"/>
        <w:bottom w:val="none" w:sz="0" w:space="0" w:color="auto"/>
        <w:right w:val="none" w:sz="0" w:space="0" w:color="auto"/>
      </w:divBdr>
    </w:div>
    <w:div w:id="164132417">
      <w:bodyDiv w:val="1"/>
      <w:marLeft w:val="0"/>
      <w:marRight w:val="0"/>
      <w:marTop w:val="0"/>
      <w:marBottom w:val="0"/>
      <w:divBdr>
        <w:top w:val="none" w:sz="0" w:space="0" w:color="auto"/>
        <w:left w:val="none" w:sz="0" w:space="0" w:color="auto"/>
        <w:bottom w:val="none" w:sz="0" w:space="0" w:color="auto"/>
        <w:right w:val="none" w:sz="0" w:space="0" w:color="auto"/>
      </w:divBdr>
      <w:divsChild>
        <w:div w:id="1938709576">
          <w:marLeft w:val="0"/>
          <w:marRight w:val="0"/>
          <w:marTop w:val="0"/>
          <w:marBottom w:val="0"/>
          <w:divBdr>
            <w:top w:val="none" w:sz="0" w:space="0" w:color="auto"/>
            <w:left w:val="none" w:sz="0" w:space="0" w:color="auto"/>
            <w:bottom w:val="none" w:sz="0" w:space="0" w:color="auto"/>
            <w:right w:val="none" w:sz="0" w:space="0" w:color="auto"/>
          </w:divBdr>
          <w:divsChild>
            <w:div w:id="763646534">
              <w:marLeft w:val="0"/>
              <w:marRight w:val="0"/>
              <w:marTop w:val="0"/>
              <w:marBottom w:val="0"/>
              <w:divBdr>
                <w:top w:val="none" w:sz="0" w:space="0" w:color="auto"/>
                <w:left w:val="none" w:sz="0" w:space="0" w:color="auto"/>
                <w:bottom w:val="none" w:sz="0" w:space="0" w:color="auto"/>
                <w:right w:val="none" w:sz="0" w:space="0" w:color="auto"/>
              </w:divBdr>
              <w:divsChild>
                <w:div w:id="972370762">
                  <w:marLeft w:val="0"/>
                  <w:marRight w:val="0"/>
                  <w:marTop w:val="0"/>
                  <w:marBottom w:val="0"/>
                  <w:divBdr>
                    <w:top w:val="none" w:sz="0" w:space="0" w:color="auto"/>
                    <w:left w:val="none" w:sz="0" w:space="0" w:color="auto"/>
                    <w:bottom w:val="none" w:sz="0" w:space="0" w:color="auto"/>
                    <w:right w:val="none" w:sz="0" w:space="0" w:color="auto"/>
                  </w:divBdr>
                  <w:divsChild>
                    <w:div w:id="293677030">
                      <w:marLeft w:val="0"/>
                      <w:marRight w:val="0"/>
                      <w:marTop w:val="0"/>
                      <w:marBottom w:val="0"/>
                      <w:divBdr>
                        <w:top w:val="none" w:sz="0" w:space="0" w:color="auto"/>
                        <w:left w:val="none" w:sz="0" w:space="0" w:color="auto"/>
                        <w:bottom w:val="none" w:sz="0" w:space="0" w:color="auto"/>
                        <w:right w:val="none" w:sz="0" w:space="0" w:color="auto"/>
                      </w:divBdr>
                      <w:divsChild>
                        <w:div w:id="651953092">
                          <w:marLeft w:val="0"/>
                          <w:marRight w:val="0"/>
                          <w:marTop w:val="0"/>
                          <w:marBottom w:val="0"/>
                          <w:divBdr>
                            <w:top w:val="none" w:sz="0" w:space="0" w:color="auto"/>
                            <w:left w:val="none" w:sz="0" w:space="0" w:color="auto"/>
                            <w:bottom w:val="none" w:sz="0" w:space="0" w:color="auto"/>
                            <w:right w:val="none" w:sz="0" w:space="0" w:color="auto"/>
                          </w:divBdr>
                          <w:divsChild>
                            <w:div w:id="2080982315">
                              <w:marLeft w:val="0"/>
                              <w:marRight w:val="0"/>
                              <w:marTop w:val="0"/>
                              <w:marBottom w:val="0"/>
                              <w:divBdr>
                                <w:top w:val="none" w:sz="0" w:space="0" w:color="auto"/>
                                <w:left w:val="none" w:sz="0" w:space="0" w:color="auto"/>
                                <w:bottom w:val="none" w:sz="0" w:space="0" w:color="auto"/>
                                <w:right w:val="none" w:sz="0" w:space="0" w:color="auto"/>
                              </w:divBdr>
                              <w:divsChild>
                                <w:div w:id="476192717">
                                  <w:marLeft w:val="0"/>
                                  <w:marRight w:val="0"/>
                                  <w:marTop w:val="0"/>
                                  <w:marBottom w:val="0"/>
                                  <w:divBdr>
                                    <w:top w:val="none" w:sz="0" w:space="0" w:color="auto"/>
                                    <w:left w:val="none" w:sz="0" w:space="0" w:color="auto"/>
                                    <w:bottom w:val="none" w:sz="0" w:space="0" w:color="auto"/>
                                    <w:right w:val="none" w:sz="0" w:space="0" w:color="auto"/>
                                  </w:divBdr>
                                  <w:divsChild>
                                    <w:div w:id="822428794">
                                      <w:marLeft w:val="0"/>
                                      <w:marRight w:val="0"/>
                                      <w:marTop w:val="0"/>
                                      <w:marBottom w:val="0"/>
                                      <w:divBdr>
                                        <w:top w:val="none" w:sz="0" w:space="0" w:color="auto"/>
                                        <w:left w:val="none" w:sz="0" w:space="0" w:color="auto"/>
                                        <w:bottom w:val="none" w:sz="0" w:space="0" w:color="auto"/>
                                        <w:right w:val="none" w:sz="0" w:space="0" w:color="auto"/>
                                      </w:divBdr>
                                      <w:divsChild>
                                        <w:div w:id="83576538">
                                          <w:marLeft w:val="0"/>
                                          <w:marRight w:val="0"/>
                                          <w:marTop w:val="0"/>
                                          <w:marBottom w:val="0"/>
                                          <w:divBdr>
                                            <w:top w:val="none" w:sz="0" w:space="0" w:color="auto"/>
                                            <w:left w:val="none" w:sz="0" w:space="0" w:color="auto"/>
                                            <w:bottom w:val="none" w:sz="0" w:space="0" w:color="auto"/>
                                            <w:right w:val="none" w:sz="0" w:space="0" w:color="auto"/>
                                          </w:divBdr>
                                          <w:divsChild>
                                            <w:div w:id="1550844231">
                                              <w:marLeft w:val="0"/>
                                              <w:marRight w:val="0"/>
                                              <w:marTop w:val="0"/>
                                              <w:marBottom w:val="0"/>
                                              <w:divBdr>
                                                <w:top w:val="none" w:sz="0" w:space="0" w:color="auto"/>
                                                <w:left w:val="none" w:sz="0" w:space="0" w:color="auto"/>
                                                <w:bottom w:val="none" w:sz="0" w:space="0" w:color="auto"/>
                                                <w:right w:val="none" w:sz="0" w:space="0" w:color="auto"/>
                                              </w:divBdr>
                                              <w:divsChild>
                                                <w:div w:id="403376344">
                                                  <w:marLeft w:val="0"/>
                                                  <w:marRight w:val="0"/>
                                                  <w:marTop w:val="0"/>
                                                  <w:marBottom w:val="0"/>
                                                  <w:divBdr>
                                                    <w:top w:val="none" w:sz="0" w:space="0" w:color="auto"/>
                                                    <w:left w:val="none" w:sz="0" w:space="0" w:color="auto"/>
                                                    <w:bottom w:val="none" w:sz="0" w:space="0" w:color="auto"/>
                                                    <w:right w:val="none" w:sz="0" w:space="0" w:color="auto"/>
                                                  </w:divBdr>
                                                  <w:divsChild>
                                                    <w:div w:id="91948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87246210">
          <w:marLeft w:val="0"/>
          <w:marRight w:val="0"/>
          <w:marTop w:val="0"/>
          <w:marBottom w:val="0"/>
          <w:divBdr>
            <w:top w:val="none" w:sz="0" w:space="0" w:color="auto"/>
            <w:left w:val="none" w:sz="0" w:space="0" w:color="auto"/>
            <w:bottom w:val="none" w:sz="0" w:space="0" w:color="auto"/>
            <w:right w:val="none" w:sz="0" w:space="0" w:color="auto"/>
          </w:divBdr>
          <w:divsChild>
            <w:div w:id="914971885">
              <w:marLeft w:val="0"/>
              <w:marRight w:val="0"/>
              <w:marTop w:val="0"/>
              <w:marBottom w:val="0"/>
              <w:divBdr>
                <w:top w:val="none" w:sz="0" w:space="0" w:color="auto"/>
                <w:left w:val="none" w:sz="0" w:space="0" w:color="auto"/>
                <w:bottom w:val="none" w:sz="0" w:space="0" w:color="auto"/>
                <w:right w:val="none" w:sz="0" w:space="0" w:color="auto"/>
              </w:divBdr>
              <w:divsChild>
                <w:div w:id="1381321561">
                  <w:marLeft w:val="0"/>
                  <w:marRight w:val="0"/>
                  <w:marTop w:val="0"/>
                  <w:marBottom w:val="0"/>
                  <w:divBdr>
                    <w:top w:val="none" w:sz="0" w:space="0" w:color="auto"/>
                    <w:left w:val="none" w:sz="0" w:space="0" w:color="auto"/>
                    <w:bottom w:val="none" w:sz="0" w:space="0" w:color="auto"/>
                    <w:right w:val="none" w:sz="0" w:space="0" w:color="auto"/>
                  </w:divBdr>
                  <w:divsChild>
                    <w:div w:id="1530338308">
                      <w:marLeft w:val="0"/>
                      <w:marRight w:val="0"/>
                      <w:marTop w:val="0"/>
                      <w:marBottom w:val="0"/>
                      <w:divBdr>
                        <w:top w:val="none" w:sz="0" w:space="0" w:color="auto"/>
                        <w:left w:val="none" w:sz="0" w:space="0" w:color="auto"/>
                        <w:bottom w:val="none" w:sz="0" w:space="0" w:color="auto"/>
                        <w:right w:val="none" w:sz="0" w:space="0" w:color="auto"/>
                      </w:divBdr>
                      <w:divsChild>
                        <w:div w:id="168979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00536">
      <w:bodyDiv w:val="1"/>
      <w:marLeft w:val="0"/>
      <w:marRight w:val="0"/>
      <w:marTop w:val="0"/>
      <w:marBottom w:val="0"/>
      <w:divBdr>
        <w:top w:val="none" w:sz="0" w:space="0" w:color="auto"/>
        <w:left w:val="none" w:sz="0" w:space="0" w:color="auto"/>
        <w:bottom w:val="none" w:sz="0" w:space="0" w:color="auto"/>
        <w:right w:val="none" w:sz="0" w:space="0" w:color="auto"/>
      </w:divBdr>
    </w:div>
    <w:div w:id="234096141">
      <w:bodyDiv w:val="1"/>
      <w:marLeft w:val="0"/>
      <w:marRight w:val="0"/>
      <w:marTop w:val="0"/>
      <w:marBottom w:val="0"/>
      <w:divBdr>
        <w:top w:val="none" w:sz="0" w:space="0" w:color="auto"/>
        <w:left w:val="none" w:sz="0" w:space="0" w:color="auto"/>
        <w:bottom w:val="none" w:sz="0" w:space="0" w:color="auto"/>
        <w:right w:val="none" w:sz="0" w:space="0" w:color="auto"/>
      </w:divBdr>
      <w:divsChild>
        <w:div w:id="892734046">
          <w:marLeft w:val="0"/>
          <w:marRight w:val="0"/>
          <w:marTop w:val="0"/>
          <w:marBottom w:val="0"/>
          <w:divBdr>
            <w:top w:val="none" w:sz="0" w:space="0" w:color="auto"/>
            <w:left w:val="none" w:sz="0" w:space="0" w:color="auto"/>
            <w:bottom w:val="none" w:sz="0" w:space="0" w:color="auto"/>
            <w:right w:val="none" w:sz="0" w:space="0" w:color="auto"/>
          </w:divBdr>
          <w:divsChild>
            <w:div w:id="1343044517">
              <w:marLeft w:val="0"/>
              <w:marRight w:val="0"/>
              <w:marTop w:val="0"/>
              <w:marBottom w:val="0"/>
              <w:divBdr>
                <w:top w:val="none" w:sz="0" w:space="0" w:color="auto"/>
                <w:left w:val="none" w:sz="0" w:space="0" w:color="auto"/>
                <w:bottom w:val="none" w:sz="0" w:space="0" w:color="auto"/>
                <w:right w:val="none" w:sz="0" w:space="0" w:color="auto"/>
              </w:divBdr>
              <w:divsChild>
                <w:div w:id="1265651736">
                  <w:marLeft w:val="0"/>
                  <w:marRight w:val="0"/>
                  <w:marTop w:val="0"/>
                  <w:marBottom w:val="0"/>
                  <w:divBdr>
                    <w:top w:val="none" w:sz="0" w:space="0" w:color="auto"/>
                    <w:left w:val="none" w:sz="0" w:space="0" w:color="auto"/>
                    <w:bottom w:val="none" w:sz="0" w:space="0" w:color="auto"/>
                    <w:right w:val="none" w:sz="0" w:space="0" w:color="auto"/>
                  </w:divBdr>
                  <w:divsChild>
                    <w:div w:id="1017122001">
                      <w:marLeft w:val="0"/>
                      <w:marRight w:val="0"/>
                      <w:marTop w:val="0"/>
                      <w:marBottom w:val="0"/>
                      <w:divBdr>
                        <w:top w:val="none" w:sz="0" w:space="0" w:color="auto"/>
                        <w:left w:val="none" w:sz="0" w:space="0" w:color="auto"/>
                        <w:bottom w:val="none" w:sz="0" w:space="0" w:color="auto"/>
                        <w:right w:val="none" w:sz="0" w:space="0" w:color="auto"/>
                      </w:divBdr>
                      <w:divsChild>
                        <w:div w:id="1901554904">
                          <w:marLeft w:val="0"/>
                          <w:marRight w:val="0"/>
                          <w:marTop w:val="0"/>
                          <w:marBottom w:val="0"/>
                          <w:divBdr>
                            <w:top w:val="none" w:sz="0" w:space="0" w:color="auto"/>
                            <w:left w:val="none" w:sz="0" w:space="0" w:color="auto"/>
                            <w:bottom w:val="none" w:sz="0" w:space="0" w:color="auto"/>
                            <w:right w:val="none" w:sz="0" w:space="0" w:color="auto"/>
                          </w:divBdr>
                          <w:divsChild>
                            <w:div w:id="62601733">
                              <w:marLeft w:val="0"/>
                              <w:marRight w:val="0"/>
                              <w:marTop w:val="0"/>
                              <w:marBottom w:val="0"/>
                              <w:divBdr>
                                <w:top w:val="none" w:sz="0" w:space="0" w:color="auto"/>
                                <w:left w:val="none" w:sz="0" w:space="0" w:color="auto"/>
                                <w:bottom w:val="none" w:sz="0" w:space="0" w:color="auto"/>
                                <w:right w:val="none" w:sz="0" w:space="0" w:color="auto"/>
                              </w:divBdr>
                              <w:divsChild>
                                <w:div w:id="1814252883">
                                  <w:marLeft w:val="0"/>
                                  <w:marRight w:val="0"/>
                                  <w:marTop w:val="0"/>
                                  <w:marBottom w:val="0"/>
                                  <w:divBdr>
                                    <w:top w:val="none" w:sz="0" w:space="0" w:color="auto"/>
                                    <w:left w:val="none" w:sz="0" w:space="0" w:color="auto"/>
                                    <w:bottom w:val="none" w:sz="0" w:space="0" w:color="auto"/>
                                    <w:right w:val="none" w:sz="0" w:space="0" w:color="auto"/>
                                  </w:divBdr>
                                  <w:divsChild>
                                    <w:div w:id="1050151266">
                                      <w:marLeft w:val="0"/>
                                      <w:marRight w:val="0"/>
                                      <w:marTop w:val="0"/>
                                      <w:marBottom w:val="0"/>
                                      <w:divBdr>
                                        <w:top w:val="none" w:sz="0" w:space="0" w:color="auto"/>
                                        <w:left w:val="none" w:sz="0" w:space="0" w:color="auto"/>
                                        <w:bottom w:val="none" w:sz="0" w:space="0" w:color="auto"/>
                                        <w:right w:val="none" w:sz="0" w:space="0" w:color="auto"/>
                                      </w:divBdr>
                                      <w:divsChild>
                                        <w:div w:id="854417556">
                                          <w:marLeft w:val="0"/>
                                          <w:marRight w:val="0"/>
                                          <w:marTop w:val="0"/>
                                          <w:marBottom w:val="0"/>
                                          <w:divBdr>
                                            <w:top w:val="none" w:sz="0" w:space="0" w:color="auto"/>
                                            <w:left w:val="none" w:sz="0" w:space="0" w:color="auto"/>
                                            <w:bottom w:val="none" w:sz="0" w:space="0" w:color="auto"/>
                                            <w:right w:val="none" w:sz="0" w:space="0" w:color="auto"/>
                                          </w:divBdr>
                                          <w:divsChild>
                                            <w:div w:id="1559828296">
                                              <w:marLeft w:val="0"/>
                                              <w:marRight w:val="0"/>
                                              <w:marTop w:val="0"/>
                                              <w:marBottom w:val="0"/>
                                              <w:divBdr>
                                                <w:top w:val="none" w:sz="0" w:space="0" w:color="auto"/>
                                                <w:left w:val="none" w:sz="0" w:space="0" w:color="auto"/>
                                                <w:bottom w:val="none" w:sz="0" w:space="0" w:color="auto"/>
                                                <w:right w:val="none" w:sz="0" w:space="0" w:color="auto"/>
                                              </w:divBdr>
                                              <w:divsChild>
                                                <w:div w:id="767192157">
                                                  <w:marLeft w:val="0"/>
                                                  <w:marRight w:val="0"/>
                                                  <w:marTop w:val="0"/>
                                                  <w:marBottom w:val="0"/>
                                                  <w:divBdr>
                                                    <w:top w:val="none" w:sz="0" w:space="0" w:color="auto"/>
                                                    <w:left w:val="none" w:sz="0" w:space="0" w:color="auto"/>
                                                    <w:bottom w:val="none" w:sz="0" w:space="0" w:color="auto"/>
                                                    <w:right w:val="none" w:sz="0" w:space="0" w:color="auto"/>
                                                  </w:divBdr>
                                                  <w:divsChild>
                                                    <w:div w:id="10253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9315108">
          <w:marLeft w:val="0"/>
          <w:marRight w:val="0"/>
          <w:marTop w:val="0"/>
          <w:marBottom w:val="0"/>
          <w:divBdr>
            <w:top w:val="none" w:sz="0" w:space="0" w:color="auto"/>
            <w:left w:val="none" w:sz="0" w:space="0" w:color="auto"/>
            <w:bottom w:val="none" w:sz="0" w:space="0" w:color="auto"/>
            <w:right w:val="none" w:sz="0" w:space="0" w:color="auto"/>
          </w:divBdr>
          <w:divsChild>
            <w:div w:id="1770273752">
              <w:marLeft w:val="0"/>
              <w:marRight w:val="0"/>
              <w:marTop w:val="0"/>
              <w:marBottom w:val="0"/>
              <w:divBdr>
                <w:top w:val="none" w:sz="0" w:space="0" w:color="auto"/>
                <w:left w:val="none" w:sz="0" w:space="0" w:color="auto"/>
                <w:bottom w:val="none" w:sz="0" w:space="0" w:color="auto"/>
                <w:right w:val="none" w:sz="0" w:space="0" w:color="auto"/>
              </w:divBdr>
              <w:divsChild>
                <w:div w:id="205915446">
                  <w:marLeft w:val="0"/>
                  <w:marRight w:val="0"/>
                  <w:marTop w:val="0"/>
                  <w:marBottom w:val="0"/>
                  <w:divBdr>
                    <w:top w:val="none" w:sz="0" w:space="0" w:color="auto"/>
                    <w:left w:val="none" w:sz="0" w:space="0" w:color="auto"/>
                    <w:bottom w:val="none" w:sz="0" w:space="0" w:color="auto"/>
                    <w:right w:val="none" w:sz="0" w:space="0" w:color="auto"/>
                  </w:divBdr>
                  <w:divsChild>
                    <w:div w:id="1636065534">
                      <w:marLeft w:val="0"/>
                      <w:marRight w:val="0"/>
                      <w:marTop w:val="0"/>
                      <w:marBottom w:val="0"/>
                      <w:divBdr>
                        <w:top w:val="none" w:sz="0" w:space="0" w:color="auto"/>
                        <w:left w:val="none" w:sz="0" w:space="0" w:color="auto"/>
                        <w:bottom w:val="none" w:sz="0" w:space="0" w:color="auto"/>
                        <w:right w:val="none" w:sz="0" w:space="0" w:color="auto"/>
                      </w:divBdr>
                      <w:divsChild>
                        <w:div w:id="9987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465497">
      <w:bodyDiv w:val="1"/>
      <w:marLeft w:val="0"/>
      <w:marRight w:val="0"/>
      <w:marTop w:val="0"/>
      <w:marBottom w:val="0"/>
      <w:divBdr>
        <w:top w:val="none" w:sz="0" w:space="0" w:color="auto"/>
        <w:left w:val="none" w:sz="0" w:space="0" w:color="auto"/>
        <w:bottom w:val="none" w:sz="0" w:space="0" w:color="auto"/>
        <w:right w:val="none" w:sz="0" w:space="0" w:color="auto"/>
      </w:divBdr>
    </w:div>
    <w:div w:id="277877166">
      <w:bodyDiv w:val="1"/>
      <w:marLeft w:val="0"/>
      <w:marRight w:val="0"/>
      <w:marTop w:val="0"/>
      <w:marBottom w:val="0"/>
      <w:divBdr>
        <w:top w:val="none" w:sz="0" w:space="0" w:color="auto"/>
        <w:left w:val="none" w:sz="0" w:space="0" w:color="auto"/>
        <w:bottom w:val="none" w:sz="0" w:space="0" w:color="auto"/>
        <w:right w:val="none" w:sz="0" w:space="0" w:color="auto"/>
      </w:divBdr>
    </w:div>
    <w:div w:id="378554660">
      <w:bodyDiv w:val="1"/>
      <w:marLeft w:val="0"/>
      <w:marRight w:val="0"/>
      <w:marTop w:val="0"/>
      <w:marBottom w:val="0"/>
      <w:divBdr>
        <w:top w:val="none" w:sz="0" w:space="0" w:color="auto"/>
        <w:left w:val="none" w:sz="0" w:space="0" w:color="auto"/>
        <w:bottom w:val="none" w:sz="0" w:space="0" w:color="auto"/>
        <w:right w:val="none" w:sz="0" w:space="0" w:color="auto"/>
      </w:divBdr>
    </w:div>
    <w:div w:id="428355864">
      <w:bodyDiv w:val="1"/>
      <w:marLeft w:val="0"/>
      <w:marRight w:val="0"/>
      <w:marTop w:val="0"/>
      <w:marBottom w:val="0"/>
      <w:divBdr>
        <w:top w:val="none" w:sz="0" w:space="0" w:color="auto"/>
        <w:left w:val="none" w:sz="0" w:space="0" w:color="auto"/>
        <w:bottom w:val="none" w:sz="0" w:space="0" w:color="auto"/>
        <w:right w:val="none" w:sz="0" w:space="0" w:color="auto"/>
      </w:divBdr>
    </w:div>
    <w:div w:id="458299716">
      <w:bodyDiv w:val="1"/>
      <w:marLeft w:val="0"/>
      <w:marRight w:val="0"/>
      <w:marTop w:val="0"/>
      <w:marBottom w:val="0"/>
      <w:divBdr>
        <w:top w:val="none" w:sz="0" w:space="0" w:color="auto"/>
        <w:left w:val="none" w:sz="0" w:space="0" w:color="auto"/>
        <w:bottom w:val="none" w:sz="0" w:space="0" w:color="auto"/>
        <w:right w:val="none" w:sz="0" w:space="0" w:color="auto"/>
      </w:divBdr>
      <w:divsChild>
        <w:div w:id="510754765">
          <w:marLeft w:val="0"/>
          <w:marRight w:val="0"/>
          <w:marTop w:val="0"/>
          <w:marBottom w:val="0"/>
          <w:divBdr>
            <w:top w:val="none" w:sz="0" w:space="0" w:color="auto"/>
            <w:left w:val="none" w:sz="0" w:space="0" w:color="auto"/>
            <w:bottom w:val="none" w:sz="0" w:space="0" w:color="auto"/>
            <w:right w:val="none" w:sz="0" w:space="0" w:color="auto"/>
          </w:divBdr>
          <w:divsChild>
            <w:div w:id="523251806">
              <w:marLeft w:val="0"/>
              <w:marRight w:val="0"/>
              <w:marTop w:val="0"/>
              <w:marBottom w:val="0"/>
              <w:divBdr>
                <w:top w:val="none" w:sz="0" w:space="0" w:color="auto"/>
                <w:left w:val="none" w:sz="0" w:space="0" w:color="auto"/>
                <w:bottom w:val="none" w:sz="0" w:space="0" w:color="auto"/>
                <w:right w:val="none" w:sz="0" w:space="0" w:color="auto"/>
              </w:divBdr>
              <w:divsChild>
                <w:div w:id="450247148">
                  <w:marLeft w:val="0"/>
                  <w:marRight w:val="0"/>
                  <w:marTop w:val="0"/>
                  <w:marBottom w:val="0"/>
                  <w:divBdr>
                    <w:top w:val="none" w:sz="0" w:space="0" w:color="auto"/>
                    <w:left w:val="none" w:sz="0" w:space="0" w:color="auto"/>
                    <w:bottom w:val="none" w:sz="0" w:space="0" w:color="auto"/>
                    <w:right w:val="none" w:sz="0" w:space="0" w:color="auto"/>
                  </w:divBdr>
                  <w:divsChild>
                    <w:div w:id="2073766472">
                      <w:marLeft w:val="0"/>
                      <w:marRight w:val="0"/>
                      <w:marTop w:val="0"/>
                      <w:marBottom w:val="0"/>
                      <w:divBdr>
                        <w:top w:val="none" w:sz="0" w:space="0" w:color="auto"/>
                        <w:left w:val="none" w:sz="0" w:space="0" w:color="auto"/>
                        <w:bottom w:val="none" w:sz="0" w:space="0" w:color="auto"/>
                        <w:right w:val="none" w:sz="0" w:space="0" w:color="auto"/>
                      </w:divBdr>
                      <w:divsChild>
                        <w:div w:id="277221891">
                          <w:marLeft w:val="0"/>
                          <w:marRight w:val="0"/>
                          <w:marTop w:val="0"/>
                          <w:marBottom w:val="0"/>
                          <w:divBdr>
                            <w:top w:val="none" w:sz="0" w:space="0" w:color="auto"/>
                            <w:left w:val="none" w:sz="0" w:space="0" w:color="auto"/>
                            <w:bottom w:val="none" w:sz="0" w:space="0" w:color="auto"/>
                            <w:right w:val="none" w:sz="0" w:space="0" w:color="auto"/>
                          </w:divBdr>
                          <w:divsChild>
                            <w:div w:id="372535104">
                              <w:marLeft w:val="0"/>
                              <w:marRight w:val="0"/>
                              <w:marTop w:val="0"/>
                              <w:marBottom w:val="0"/>
                              <w:divBdr>
                                <w:top w:val="none" w:sz="0" w:space="0" w:color="auto"/>
                                <w:left w:val="none" w:sz="0" w:space="0" w:color="auto"/>
                                <w:bottom w:val="none" w:sz="0" w:space="0" w:color="auto"/>
                                <w:right w:val="none" w:sz="0" w:space="0" w:color="auto"/>
                              </w:divBdr>
                              <w:divsChild>
                                <w:div w:id="1963806799">
                                  <w:marLeft w:val="0"/>
                                  <w:marRight w:val="0"/>
                                  <w:marTop w:val="0"/>
                                  <w:marBottom w:val="0"/>
                                  <w:divBdr>
                                    <w:top w:val="none" w:sz="0" w:space="0" w:color="auto"/>
                                    <w:left w:val="none" w:sz="0" w:space="0" w:color="auto"/>
                                    <w:bottom w:val="none" w:sz="0" w:space="0" w:color="auto"/>
                                    <w:right w:val="none" w:sz="0" w:space="0" w:color="auto"/>
                                  </w:divBdr>
                                  <w:divsChild>
                                    <w:div w:id="94118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7800308">
      <w:bodyDiv w:val="1"/>
      <w:marLeft w:val="0"/>
      <w:marRight w:val="0"/>
      <w:marTop w:val="0"/>
      <w:marBottom w:val="0"/>
      <w:divBdr>
        <w:top w:val="none" w:sz="0" w:space="0" w:color="auto"/>
        <w:left w:val="none" w:sz="0" w:space="0" w:color="auto"/>
        <w:bottom w:val="none" w:sz="0" w:space="0" w:color="auto"/>
        <w:right w:val="none" w:sz="0" w:space="0" w:color="auto"/>
      </w:divBdr>
    </w:div>
    <w:div w:id="1033917888">
      <w:bodyDiv w:val="1"/>
      <w:marLeft w:val="0"/>
      <w:marRight w:val="0"/>
      <w:marTop w:val="0"/>
      <w:marBottom w:val="0"/>
      <w:divBdr>
        <w:top w:val="none" w:sz="0" w:space="0" w:color="auto"/>
        <w:left w:val="none" w:sz="0" w:space="0" w:color="auto"/>
        <w:bottom w:val="none" w:sz="0" w:space="0" w:color="auto"/>
        <w:right w:val="none" w:sz="0" w:space="0" w:color="auto"/>
      </w:divBdr>
      <w:divsChild>
        <w:div w:id="2143841709">
          <w:marLeft w:val="0"/>
          <w:marRight w:val="0"/>
          <w:marTop w:val="0"/>
          <w:marBottom w:val="0"/>
          <w:divBdr>
            <w:top w:val="none" w:sz="0" w:space="0" w:color="auto"/>
            <w:left w:val="none" w:sz="0" w:space="0" w:color="auto"/>
            <w:bottom w:val="none" w:sz="0" w:space="0" w:color="auto"/>
            <w:right w:val="none" w:sz="0" w:space="0" w:color="auto"/>
          </w:divBdr>
          <w:divsChild>
            <w:div w:id="1170371252">
              <w:marLeft w:val="0"/>
              <w:marRight w:val="0"/>
              <w:marTop w:val="0"/>
              <w:marBottom w:val="0"/>
              <w:divBdr>
                <w:top w:val="none" w:sz="0" w:space="0" w:color="auto"/>
                <w:left w:val="none" w:sz="0" w:space="0" w:color="auto"/>
                <w:bottom w:val="none" w:sz="0" w:space="0" w:color="auto"/>
                <w:right w:val="none" w:sz="0" w:space="0" w:color="auto"/>
              </w:divBdr>
              <w:divsChild>
                <w:div w:id="1016233714">
                  <w:marLeft w:val="0"/>
                  <w:marRight w:val="0"/>
                  <w:marTop w:val="0"/>
                  <w:marBottom w:val="0"/>
                  <w:divBdr>
                    <w:top w:val="none" w:sz="0" w:space="0" w:color="auto"/>
                    <w:left w:val="none" w:sz="0" w:space="0" w:color="auto"/>
                    <w:bottom w:val="none" w:sz="0" w:space="0" w:color="auto"/>
                    <w:right w:val="none" w:sz="0" w:space="0" w:color="auto"/>
                  </w:divBdr>
                  <w:divsChild>
                    <w:div w:id="208690678">
                      <w:marLeft w:val="0"/>
                      <w:marRight w:val="0"/>
                      <w:marTop w:val="0"/>
                      <w:marBottom w:val="0"/>
                      <w:divBdr>
                        <w:top w:val="none" w:sz="0" w:space="0" w:color="auto"/>
                        <w:left w:val="none" w:sz="0" w:space="0" w:color="auto"/>
                        <w:bottom w:val="none" w:sz="0" w:space="0" w:color="auto"/>
                        <w:right w:val="none" w:sz="0" w:space="0" w:color="auto"/>
                      </w:divBdr>
                      <w:divsChild>
                        <w:div w:id="332537184">
                          <w:marLeft w:val="0"/>
                          <w:marRight w:val="0"/>
                          <w:marTop w:val="0"/>
                          <w:marBottom w:val="0"/>
                          <w:divBdr>
                            <w:top w:val="none" w:sz="0" w:space="0" w:color="auto"/>
                            <w:left w:val="none" w:sz="0" w:space="0" w:color="auto"/>
                            <w:bottom w:val="none" w:sz="0" w:space="0" w:color="auto"/>
                            <w:right w:val="none" w:sz="0" w:space="0" w:color="auto"/>
                          </w:divBdr>
                          <w:divsChild>
                            <w:div w:id="841967086">
                              <w:marLeft w:val="0"/>
                              <w:marRight w:val="0"/>
                              <w:marTop w:val="0"/>
                              <w:marBottom w:val="0"/>
                              <w:divBdr>
                                <w:top w:val="none" w:sz="0" w:space="0" w:color="auto"/>
                                <w:left w:val="none" w:sz="0" w:space="0" w:color="auto"/>
                                <w:bottom w:val="none" w:sz="0" w:space="0" w:color="auto"/>
                                <w:right w:val="none" w:sz="0" w:space="0" w:color="auto"/>
                              </w:divBdr>
                              <w:divsChild>
                                <w:div w:id="1316765725">
                                  <w:marLeft w:val="0"/>
                                  <w:marRight w:val="0"/>
                                  <w:marTop w:val="0"/>
                                  <w:marBottom w:val="0"/>
                                  <w:divBdr>
                                    <w:top w:val="none" w:sz="0" w:space="0" w:color="auto"/>
                                    <w:left w:val="none" w:sz="0" w:space="0" w:color="auto"/>
                                    <w:bottom w:val="none" w:sz="0" w:space="0" w:color="auto"/>
                                    <w:right w:val="none" w:sz="0" w:space="0" w:color="auto"/>
                                  </w:divBdr>
                                  <w:divsChild>
                                    <w:div w:id="26858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3395395">
      <w:bodyDiv w:val="1"/>
      <w:marLeft w:val="0"/>
      <w:marRight w:val="0"/>
      <w:marTop w:val="0"/>
      <w:marBottom w:val="0"/>
      <w:divBdr>
        <w:top w:val="none" w:sz="0" w:space="0" w:color="auto"/>
        <w:left w:val="none" w:sz="0" w:space="0" w:color="auto"/>
        <w:bottom w:val="none" w:sz="0" w:space="0" w:color="auto"/>
        <w:right w:val="none" w:sz="0" w:space="0" w:color="auto"/>
      </w:divBdr>
      <w:divsChild>
        <w:div w:id="89283525">
          <w:marLeft w:val="0"/>
          <w:marRight w:val="0"/>
          <w:marTop w:val="0"/>
          <w:marBottom w:val="0"/>
          <w:divBdr>
            <w:top w:val="none" w:sz="0" w:space="0" w:color="auto"/>
            <w:left w:val="none" w:sz="0" w:space="0" w:color="auto"/>
            <w:bottom w:val="none" w:sz="0" w:space="0" w:color="auto"/>
            <w:right w:val="none" w:sz="0" w:space="0" w:color="auto"/>
          </w:divBdr>
          <w:divsChild>
            <w:div w:id="299462914">
              <w:marLeft w:val="0"/>
              <w:marRight w:val="0"/>
              <w:marTop w:val="0"/>
              <w:marBottom w:val="0"/>
              <w:divBdr>
                <w:top w:val="none" w:sz="0" w:space="0" w:color="auto"/>
                <w:left w:val="none" w:sz="0" w:space="0" w:color="auto"/>
                <w:bottom w:val="none" w:sz="0" w:space="0" w:color="auto"/>
                <w:right w:val="none" w:sz="0" w:space="0" w:color="auto"/>
              </w:divBdr>
              <w:divsChild>
                <w:div w:id="1201941247">
                  <w:marLeft w:val="0"/>
                  <w:marRight w:val="0"/>
                  <w:marTop w:val="0"/>
                  <w:marBottom w:val="0"/>
                  <w:divBdr>
                    <w:top w:val="none" w:sz="0" w:space="0" w:color="auto"/>
                    <w:left w:val="none" w:sz="0" w:space="0" w:color="auto"/>
                    <w:bottom w:val="none" w:sz="0" w:space="0" w:color="auto"/>
                    <w:right w:val="none" w:sz="0" w:space="0" w:color="auto"/>
                  </w:divBdr>
                  <w:divsChild>
                    <w:div w:id="1068303706">
                      <w:marLeft w:val="0"/>
                      <w:marRight w:val="0"/>
                      <w:marTop w:val="0"/>
                      <w:marBottom w:val="0"/>
                      <w:divBdr>
                        <w:top w:val="none" w:sz="0" w:space="0" w:color="auto"/>
                        <w:left w:val="none" w:sz="0" w:space="0" w:color="auto"/>
                        <w:bottom w:val="none" w:sz="0" w:space="0" w:color="auto"/>
                        <w:right w:val="none" w:sz="0" w:space="0" w:color="auto"/>
                      </w:divBdr>
                      <w:divsChild>
                        <w:div w:id="1561019438">
                          <w:marLeft w:val="0"/>
                          <w:marRight w:val="0"/>
                          <w:marTop w:val="0"/>
                          <w:marBottom w:val="0"/>
                          <w:divBdr>
                            <w:top w:val="none" w:sz="0" w:space="0" w:color="auto"/>
                            <w:left w:val="none" w:sz="0" w:space="0" w:color="auto"/>
                            <w:bottom w:val="none" w:sz="0" w:space="0" w:color="auto"/>
                            <w:right w:val="none" w:sz="0" w:space="0" w:color="auto"/>
                          </w:divBdr>
                          <w:divsChild>
                            <w:div w:id="636684488">
                              <w:marLeft w:val="0"/>
                              <w:marRight w:val="0"/>
                              <w:marTop w:val="0"/>
                              <w:marBottom w:val="0"/>
                              <w:divBdr>
                                <w:top w:val="none" w:sz="0" w:space="0" w:color="auto"/>
                                <w:left w:val="none" w:sz="0" w:space="0" w:color="auto"/>
                                <w:bottom w:val="none" w:sz="0" w:space="0" w:color="auto"/>
                                <w:right w:val="none" w:sz="0" w:space="0" w:color="auto"/>
                              </w:divBdr>
                              <w:divsChild>
                                <w:div w:id="1918785977">
                                  <w:marLeft w:val="0"/>
                                  <w:marRight w:val="0"/>
                                  <w:marTop w:val="0"/>
                                  <w:marBottom w:val="0"/>
                                  <w:divBdr>
                                    <w:top w:val="none" w:sz="0" w:space="0" w:color="auto"/>
                                    <w:left w:val="none" w:sz="0" w:space="0" w:color="auto"/>
                                    <w:bottom w:val="none" w:sz="0" w:space="0" w:color="auto"/>
                                    <w:right w:val="none" w:sz="0" w:space="0" w:color="auto"/>
                                  </w:divBdr>
                                  <w:divsChild>
                                    <w:div w:id="168377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173431">
      <w:bodyDiv w:val="1"/>
      <w:marLeft w:val="0"/>
      <w:marRight w:val="0"/>
      <w:marTop w:val="0"/>
      <w:marBottom w:val="0"/>
      <w:divBdr>
        <w:top w:val="none" w:sz="0" w:space="0" w:color="auto"/>
        <w:left w:val="none" w:sz="0" w:space="0" w:color="auto"/>
        <w:bottom w:val="none" w:sz="0" w:space="0" w:color="auto"/>
        <w:right w:val="none" w:sz="0" w:space="0" w:color="auto"/>
      </w:divBdr>
      <w:divsChild>
        <w:div w:id="338654481">
          <w:marLeft w:val="0"/>
          <w:marRight w:val="0"/>
          <w:marTop w:val="0"/>
          <w:marBottom w:val="0"/>
          <w:divBdr>
            <w:top w:val="none" w:sz="0" w:space="0" w:color="auto"/>
            <w:left w:val="none" w:sz="0" w:space="0" w:color="auto"/>
            <w:bottom w:val="none" w:sz="0" w:space="0" w:color="auto"/>
            <w:right w:val="none" w:sz="0" w:space="0" w:color="auto"/>
          </w:divBdr>
          <w:divsChild>
            <w:div w:id="1183784876">
              <w:marLeft w:val="0"/>
              <w:marRight w:val="0"/>
              <w:marTop w:val="0"/>
              <w:marBottom w:val="0"/>
              <w:divBdr>
                <w:top w:val="none" w:sz="0" w:space="0" w:color="auto"/>
                <w:left w:val="none" w:sz="0" w:space="0" w:color="auto"/>
                <w:bottom w:val="none" w:sz="0" w:space="0" w:color="auto"/>
                <w:right w:val="none" w:sz="0" w:space="0" w:color="auto"/>
              </w:divBdr>
              <w:divsChild>
                <w:div w:id="88626123">
                  <w:marLeft w:val="0"/>
                  <w:marRight w:val="0"/>
                  <w:marTop w:val="0"/>
                  <w:marBottom w:val="0"/>
                  <w:divBdr>
                    <w:top w:val="none" w:sz="0" w:space="0" w:color="auto"/>
                    <w:left w:val="none" w:sz="0" w:space="0" w:color="auto"/>
                    <w:bottom w:val="none" w:sz="0" w:space="0" w:color="auto"/>
                    <w:right w:val="none" w:sz="0" w:space="0" w:color="auto"/>
                  </w:divBdr>
                  <w:divsChild>
                    <w:div w:id="592055747">
                      <w:marLeft w:val="0"/>
                      <w:marRight w:val="0"/>
                      <w:marTop w:val="0"/>
                      <w:marBottom w:val="0"/>
                      <w:divBdr>
                        <w:top w:val="none" w:sz="0" w:space="0" w:color="auto"/>
                        <w:left w:val="none" w:sz="0" w:space="0" w:color="auto"/>
                        <w:bottom w:val="none" w:sz="0" w:space="0" w:color="auto"/>
                        <w:right w:val="none" w:sz="0" w:space="0" w:color="auto"/>
                      </w:divBdr>
                      <w:divsChild>
                        <w:div w:id="410086098">
                          <w:marLeft w:val="0"/>
                          <w:marRight w:val="0"/>
                          <w:marTop w:val="0"/>
                          <w:marBottom w:val="0"/>
                          <w:divBdr>
                            <w:top w:val="none" w:sz="0" w:space="0" w:color="auto"/>
                            <w:left w:val="none" w:sz="0" w:space="0" w:color="auto"/>
                            <w:bottom w:val="none" w:sz="0" w:space="0" w:color="auto"/>
                            <w:right w:val="none" w:sz="0" w:space="0" w:color="auto"/>
                          </w:divBdr>
                          <w:divsChild>
                            <w:div w:id="165704980">
                              <w:marLeft w:val="0"/>
                              <w:marRight w:val="0"/>
                              <w:marTop w:val="0"/>
                              <w:marBottom w:val="0"/>
                              <w:divBdr>
                                <w:top w:val="none" w:sz="0" w:space="0" w:color="auto"/>
                                <w:left w:val="none" w:sz="0" w:space="0" w:color="auto"/>
                                <w:bottom w:val="none" w:sz="0" w:space="0" w:color="auto"/>
                                <w:right w:val="none" w:sz="0" w:space="0" w:color="auto"/>
                              </w:divBdr>
                              <w:divsChild>
                                <w:div w:id="746609464">
                                  <w:marLeft w:val="0"/>
                                  <w:marRight w:val="0"/>
                                  <w:marTop w:val="0"/>
                                  <w:marBottom w:val="0"/>
                                  <w:divBdr>
                                    <w:top w:val="none" w:sz="0" w:space="0" w:color="auto"/>
                                    <w:left w:val="none" w:sz="0" w:space="0" w:color="auto"/>
                                    <w:bottom w:val="none" w:sz="0" w:space="0" w:color="auto"/>
                                    <w:right w:val="none" w:sz="0" w:space="0" w:color="auto"/>
                                  </w:divBdr>
                                  <w:divsChild>
                                    <w:div w:id="162322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0908919">
      <w:bodyDiv w:val="1"/>
      <w:marLeft w:val="0"/>
      <w:marRight w:val="0"/>
      <w:marTop w:val="0"/>
      <w:marBottom w:val="0"/>
      <w:divBdr>
        <w:top w:val="none" w:sz="0" w:space="0" w:color="auto"/>
        <w:left w:val="none" w:sz="0" w:space="0" w:color="auto"/>
        <w:bottom w:val="none" w:sz="0" w:space="0" w:color="auto"/>
        <w:right w:val="none" w:sz="0" w:space="0" w:color="auto"/>
      </w:divBdr>
    </w:div>
    <w:div w:id="1358846975">
      <w:bodyDiv w:val="1"/>
      <w:marLeft w:val="0"/>
      <w:marRight w:val="0"/>
      <w:marTop w:val="0"/>
      <w:marBottom w:val="0"/>
      <w:divBdr>
        <w:top w:val="none" w:sz="0" w:space="0" w:color="auto"/>
        <w:left w:val="none" w:sz="0" w:space="0" w:color="auto"/>
        <w:bottom w:val="none" w:sz="0" w:space="0" w:color="auto"/>
        <w:right w:val="none" w:sz="0" w:space="0" w:color="auto"/>
      </w:divBdr>
    </w:div>
    <w:div w:id="1362128526">
      <w:bodyDiv w:val="1"/>
      <w:marLeft w:val="0"/>
      <w:marRight w:val="0"/>
      <w:marTop w:val="0"/>
      <w:marBottom w:val="0"/>
      <w:divBdr>
        <w:top w:val="none" w:sz="0" w:space="0" w:color="auto"/>
        <w:left w:val="none" w:sz="0" w:space="0" w:color="auto"/>
        <w:bottom w:val="none" w:sz="0" w:space="0" w:color="auto"/>
        <w:right w:val="none" w:sz="0" w:space="0" w:color="auto"/>
      </w:divBdr>
    </w:div>
    <w:div w:id="1501120125">
      <w:bodyDiv w:val="1"/>
      <w:marLeft w:val="0"/>
      <w:marRight w:val="0"/>
      <w:marTop w:val="0"/>
      <w:marBottom w:val="0"/>
      <w:divBdr>
        <w:top w:val="none" w:sz="0" w:space="0" w:color="auto"/>
        <w:left w:val="none" w:sz="0" w:space="0" w:color="auto"/>
        <w:bottom w:val="none" w:sz="0" w:space="0" w:color="auto"/>
        <w:right w:val="none" w:sz="0" w:space="0" w:color="auto"/>
      </w:divBdr>
    </w:div>
    <w:div w:id="1591431139">
      <w:bodyDiv w:val="1"/>
      <w:marLeft w:val="0"/>
      <w:marRight w:val="0"/>
      <w:marTop w:val="0"/>
      <w:marBottom w:val="0"/>
      <w:divBdr>
        <w:top w:val="none" w:sz="0" w:space="0" w:color="auto"/>
        <w:left w:val="none" w:sz="0" w:space="0" w:color="auto"/>
        <w:bottom w:val="none" w:sz="0" w:space="0" w:color="auto"/>
        <w:right w:val="none" w:sz="0" w:space="0" w:color="auto"/>
      </w:divBdr>
      <w:divsChild>
        <w:div w:id="1111434895">
          <w:marLeft w:val="0"/>
          <w:marRight w:val="0"/>
          <w:marTop w:val="0"/>
          <w:marBottom w:val="0"/>
          <w:divBdr>
            <w:top w:val="none" w:sz="0" w:space="0" w:color="auto"/>
            <w:left w:val="none" w:sz="0" w:space="0" w:color="auto"/>
            <w:bottom w:val="none" w:sz="0" w:space="0" w:color="auto"/>
            <w:right w:val="none" w:sz="0" w:space="0" w:color="auto"/>
          </w:divBdr>
          <w:divsChild>
            <w:div w:id="1451709354">
              <w:marLeft w:val="0"/>
              <w:marRight w:val="0"/>
              <w:marTop w:val="0"/>
              <w:marBottom w:val="0"/>
              <w:divBdr>
                <w:top w:val="none" w:sz="0" w:space="0" w:color="auto"/>
                <w:left w:val="none" w:sz="0" w:space="0" w:color="auto"/>
                <w:bottom w:val="none" w:sz="0" w:space="0" w:color="auto"/>
                <w:right w:val="none" w:sz="0" w:space="0" w:color="auto"/>
              </w:divBdr>
              <w:divsChild>
                <w:div w:id="1013072202">
                  <w:marLeft w:val="0"/>
                  <w:marRight w:val="0"/>
                  <w:marTop w:val="0"/>
                  <w:marBottom w:val="0"/>
                  <w:divBdr>
                    <w:top w:val="none" w:sz="0" w:space="0" w:color="auto"/>
                    <w:left w:val="none" w:sz="0" w:space="0" w:color="auto"/>
                    <w:bottom w:val="none" w:sz="0" w:space="0" w:color="auto"/>
                    <w:right w:val="none" w:sz="0" w:space="0" w:color="auto"/>
                  </w:divBdr>
                  <w:divsChild>
                    <w:div w:id="277614261">
                      <w:marLeft w:val="0"/>
                      <w:marRight w:val="0"/>
                      <w:marTop w:val="0"/>
                      <w:marBottom w:val="0"/>
                      <w:divBdr>
                        <w:top w:val="none" w:sz="0" w:space="0" w:color="auto"/>
                        <w:left w:val="none" w:sz="0" w:space="0" w:color="auto"/>
                        <w:bottom w:val="none" w:sz="0" w:space="0" w:color="auto"/>
                        <w:right w:val="none" w:sz="0" w:space="0" w:color="auto"/>
                      </w:divBdr>
                      <w:divsChild>
                        <w:div w:id="1984193433">
                          <w:marLeft w:val="0"/>
                          <w:marRight w:val="0"/>
                          <w:marTop w:val="0"/>
                          <w:marBottom w:val="0"/>
                          <w:divBdr>
                            <w:top w:val="none" w:sz="0" w:space="0" w:color="auto"/>
                            <w:left w:val="none" w:sz="0" w:space="0" w:color="auto"/>
                            <w:bottom w:val="none" w:sz="0" w:space="0" w:color="auto"/>
                            <w:right w:val="none" w:sz="0" w:space="0" w:color="auto"/>
                          </w:divBdr>
                          <w:divsChild>
                            <w:div w:id="1407147972">
                              <w:marLeft w:val="0"/>
                              <w:marRight w:val="0"/>
                              <w:marTop w:val="0"/>
                              <w:marBottom w:val="0"/>
                              <w:divBdr>
                                <w:top w:val="none" w:sz="0" w:space="0" w:color="auto"/>
                                <w:left w:val="none" w:sz="0" w:space="0" w:color="auto"/>
                                <w:bottom w:val="none" w:sz="0" w:space="0" w:color="auto"/>
                                <w:right w:val="none" w:sz="0" w:space="0" w:color="auto"/>
                              </w:divBdr>
                              <w:divsChild>
                                <w:div w:id="1255701268">
                                  <w:marLeft w:val="0"/>
                                  <w:marRight w:val="0"/>
                                  <w:marTop w:val="0"/>
                                  <w:marBottom w:val="0"/>
                                  <w:divBdr>
                                    <w:top w:val="none" w:sz="0" w:space="0" w:color="auto"/>
                                    <w:left w:val="none" w:sz="0" w:space="0" w:color="auto"/>
                                    <w:bottom w:val="none" w:sz="0" w:space="0" w:color="auto"/>
                                    <w:right w:val="none" w:sz="0" w:space="0" w:color="auto"/>
                                  </w:divBdr>
                                  <w:divsChild>
                                    <w:div w:id="111224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6055824">
      <w:bodyDiv w:val="1"/>
      <w:marLeft w:val="0"/>
      <w:marRight w:val="0"/>
      <w:marTop w:val="0"/>
      <w:marBottom w:val="0"/>
      <w:divBdr>
        <w:top w:val="none" w:sz="0" w:space="0" w:color="auto"/>
        <w:left w:val="none" w:sz="0" w:space="0" w:color="auto"/>
        <w:bottom w:val="none" w:sz="0" w:space="0" w:color="auto"/>
        <w:right w:val="none" w:sz="0" w:space="0" w:color="auto"/>
      </w:divBdr>
      <w:divsChild>
        <w:div w:id="482429516">
          <w:marLeft w:val="0"/>
          <w:marRight w:val="0"/>
          <w:marTop w:val="0"/>
          <w:marBottom w:val="0"/>
          <w:divBdr>
            <w:top w:val="none" w:sz="0" w:space="0" w:color="auto"/>
            <w:left w:val="none" w:sz="0" w:space="0" w:color="auto"/>
            <w:bottom w:val="none" w:sz="0" w:space="0" w:color="auto"/>
            <w:right w:val="none" w:sz="0" w:space="0" w:color="auto"/>
          </w:divBdr>
          <w:divsChild>
            <w:div w:id="2077431420">
              <w:marLeft w:val="0"/>
              <w:marRight w:val="0"/>
              <w:marTop w:val="0"/>
              <w:marBottom w:val="0"/>
              <w:divBdr>
                <w:top w:val="none" w:sz="0" w:space="0" w:color="auto"/>
                <w:left w:val="none" w:sz="0" w:space="0" w:color="auto"/>
                <w:bottom w:val="none" w:sz="0" w:space="0" w:color="auto"/>
                <w:right w:val="none" w:sz="0" w:space="0" w:color="auto"/>
              </w:divBdr>
              <w:divsChild>
                <w:div w:id="2009864220">
                  <w:marLeft w:val="0"/>
                  <w:marRight w:val="0"/>
                  <w:marTop w:val="0"/>
                  <w:marBottom w:val="0"/>
                  <w:divBdr>
                    <w:top w:val="none" w:sz="0" w:space="0" w:color="auto"/>
                    <w:left w:val="none" w:sz="0" w:space="0" w:color="auto"/>
                    <w:bottom w:val="none" w:sz="0" w:space="0" w:color="auto"/>
                    <w:right w:val="none" w:sz="0" w:space="0" w:color="auto"/>
                  </w:divBdr>
                  <w:divsChild>
                    <w:div w:id="488986346">
                      <w:marLeft w:val="0"/>
                      <w:marRight w:val="0"/>
                      <w:marTop w:val="0"/>
                      <w:marBottom w:val="0"/>
                      <w:divBdr>
                        <w:top w:val="none" w:sz="0" w:space="0" w:color="auto"/>
                        <w:left w:val="none" w:sz="0" w:space="0" w:color="auto"/>
                        <w:bottom w:val="none" w:sz="0" w:space="0" w:color="auto"/>
                        <w:right w:val="none" w:sz="0" w:space="0" w:color="auto"/>
                      </w:divBdr>
                      <w:divsChild>
                        <w:div w:id="1076518469">
                          <w:marLeft w:val="0"/>
                          <w:marRight w:val="0"/>
                          <w:marTop w:val="0"/>
                          <w:marBottom w:val="0"/>
                          <w:divBdr>
                            <w:top w:val="none" w:sz="0" w:space="0" w:color="auto"/>
                            <w:left w:val="none" w:sz="0" w:space="0" w:color="auto"/>
                            <w:bottom w:val="none" w:sz="0" w:space="0" w:color="auto"/>
                            <w:right w:val="none" w:sz="0" w:space="0" w:color="auto"/>
                          </w:divBdr>
                          <w:divsChild>
                            <w:div w:id="977417648">
                              <w:marLeft w:val="0"/>
                              <w:marRight w:val="0"/>
                              <w:marTop w:val="0"/>
                              <w:marBottom w:val="0"/>
                              <w:divBdr>
                                <w:top w:val="none" w:sz="0" w:space="0" w:color="auto"/>
                                <w:left w:val="none" w:sz="0" w:space="0" w:color="auto"/>
                                <w:bottom w:val="none" w:sz="0" w:space="0" w:color="auto"/>
                                <w:right w:val="none" w:sz="0" w:space="0" w:color="auto"/>
                              </w:divBdr>
                              <w:divsChild>
                                <w:div w:id="1081560291">
                                  <w:marLeft w:val="0"/>
                                  <w:marRight w:val="0"/>
                                  <w:marTop w:val="0"/>
                                  <w:marBottom w:val="0"/>
                                  <w:divBdr>
                                    <w:top w:val="none" w:sz="0" w:space="0" w:color="auto"/>
                                    <w:left w:val="none" w:sz="0" w:space="0" w:color="auto"/>
                                    <w:bottom w:val="none" w:sz="0" w:space="0" w:color="auto"/>
                                    <w:right w:val="none" w:sz="0" w:space="0" w:color="auto"/>
                                  </w:divBdr>
                                  <w:divsChild>
                                    <w:div w:id="45548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9132547">
      <w:bodyDiv w:val="1"/>
      <w:marLeft w:val="0"/>
      <w:marRight w:val="0"/>
      <w:marTop w:val="0"/>
      <w:marBottom w:val="0"/>
      <w:divBdr>
        <w:top w:val="none" w:sz="0" w:space="0" w:color="auto"/>
        <w:left w:val="none" w:sz="0" w:space="0" w:color="auto"/>
        <w:bottom w:val="none" w:sz="0" w:space="0" w:color="auto"/>
        <w:right w:val="none" w:sz="0" w:space="0" w:color="auto"/>
      </w:divBdr>
    </w:div>
    <w:div w:id="1755936876">
      <w:bodyDiv w:val="1"/>
      <w:marLeft w:val="0"/>
      <w:marRight w:val="0"/>
      <w:marTop w:val="0"/>
      <w:marBottom w:val="0"/>
      <w:divBdr>
        <w:top w:val="none" w:sz="0" w:space="0" w:color="auto"/>
        <w:left w:val="none" w:sz="0" w:space="0" w:color="auto"/>
        <w:bottom w:val="none" w:sz="0" w:space="0" w:color="auto"/>
        <w:right w:val="none" w:sz="0" w:space="0" w:color="auto"/>
      </w:divBdr>
    </w:div>
    <w:div w:id="1807311388">
      <w:bodyDiv w:val="1"/>
      <w:marLeft w:val="0"/>
      <w:marRight w:val="0"/>
      <w:marTop w:val="0"/>
      <w:marBottom w:val="0"/>
      <w:divBdr>
        <w:top w:val="none" w:sz="0" w:space="0" w:color="auto"/>
        <w:left w:val="none" w:sz="0" w:space="0" w:color="auto"/>
        <w:bottom w:val="none" w:sz="0" w:space="0" w:color="auto"/>
        <w:right w:val="none" w:sz="0" w:space="0" w:color="auto"/>
      </w:divBdr>
    </w:div>
    <w:div w:id="190598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liahotelsinternational.com"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5941B-4A8A-43F5-9DB0-8053025AE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3935</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Raluca Suciu (2206963)</cp:lastModifiedBy>
  <cp:revision>5</cp:revision>
  <dcterms:created xsi:type="dcterms:W3CDTF">2025-05-20T17:14:00Z</dcterms:created>
  <dcterms:modified xsi:type="dcterms:W3CDTF">2025-05-20T17:25:00Z</dcterms:modified>
</cp:coreProperties>
</file>