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0EB329" w14:textId="7D5738D5" w:rsidR="0001453D" w:rsidRPr="0081246A" w:rsidRDefault="009E517F" w:rsidP="009E517F">
      <w:pPr>
        <w:jc w:val="center"/>
        <w:rPr>
          <w:rFonts w:ascii="Arial" w:hAnsi="Arial" w:cs="Arial"/>
          <w:b/>
          <w:bCs/>
        </w:rPr>
      </w:pPr>
      <w:r w:rsidRPr="0081246A">
        <w:rPr>
          <w:rFonts w:ascii="Arial" w:hAnsi="Arial" w:cs="Arial"/>
          <w:b/>
          <w:bCs/>
        </w:rPr>
        <w:t>BMPS 6001 Management of Resources within the Public Sector</w:t>
      </w:r>
    </w:p>
    <w:p w14:paraId="162C2DEE" w14:textId="33F5FA32" w:rsidR="009E517F" w:rsidRPr="0081246A" w:rsidRDefault="009E517F" w:rsidP="009E517F">
      <w:pPr>
        <w:jc w:val="center"/>
        <w:rPr>
          <w:rFonts w:ascii="Arial" w:hAnsi="Arial" w:cs="Arial"/>
          <w:b/>
          <w:bCs/>
        </w:rPr>
      </w:pPr>
      <w:r w:rsidRPr="0081246A">
        <w:rPr>
          <w:rFonts w:ascii="Arial" w:hAnsi="Arial" w:cs="Arial"/>
          <w:b/>
          <w:bCs/>
        </w:rPr>
        <w:t>Examination Template 10</w:t>
      </w:r>
      <w:r w:rsidRPr="0081246A">
        <w:rPr>
          <w:rFonts w:ascii="Arial" w:hAnsi="Arial" w:cs="Arial"/>
          <w:b/>
          <w:bCs/>
          <w:vertAlign w:val="superscript"/>
        </w:rPr>
        <w:t>th</w:t>
      </w:r>
      <w:r w:rsidRPr="0081246A">
        <w:rPr>
          <w:rFonts w:ascii="Arial" w:hAnsi="Arial" w:cs="Arial"/>
          <w:b/>
          <w:bCs/>
        </w:rPr>
        <w:t xml:space="preserve"> May 2021</w:t>
      </w:r>
    </w:p>
    <w:p w14:paraId="7E8C0F07" w14:textId="3EF7F185" w:rsidR="009E517F" w:rsidRPr="0081246A" w:rsidRDefault="009E517F" w:rsidP="009E517F">
      <w:pPr>
        <w:jc w:val="center"/>
        <w:rPr>
          <w:rFonts w:ascii="Arial" w:hAnsi="Arial" w:cs="Arial"/>
          <w:b/>
          <w:bCs/>
        </w:rPr>
      </w:pPr>
      <w:r w:rsidRPr="0081246A">
        <w:rPr>
          <w:rFonts w:ascii="Arial" w:hAnsi="Arial" w:cs="Arial"/>
          <w:b/>
          <w:bCs/>
        </w:rPr>
        <w:t>Instructions</w:t>
      </w:r>
    </w:p>
    <w:p w14:paraId="48F94412" w14:textId="459BA883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Students should use this template to write their answers.</w:t>
      </w:r>
    </w:p>
    <w:p w14:paraId="4C45BBA6" w14:textId="7F9C7111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There are four questions requiring four answers within the two hours allocated.</w:t>
      </w:r>
    </w:p>
    <w:p w14:paraId="7DFE1BAD" w14:textId="406E9D1B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Students are therefore advised to allocate 25 minutes for each answer, allowing 5 minutes per question for proof-reading and amendment.</w:t>
      </w:r>
    </w:p>
    <w:p w14:paraId="6E8DDAF0" w14:textId="3B038C5B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>Save your answers regularly and upload the completed document to Turnitin through the link on Moodle.</w:t>
      </w:r>
    </w:p>
    <w:p w14:paraId="122C56A7" w14:textId="6E1B27A0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 xml:space="preserve">Students </w:t>
      </w:r>
      <w:r w:rsidRPr="0081246A">
        <w:rPr>
          <w:rFonts w:ascii="Arial" w:hAnsi="Arial" w:cs="Arial"/>
          <w:b/>
          <w:bCs/>
        </w:rPr>
        <w:t>must not</w:t>
      </w:r>
      <w:r w:rsidRPr="0081246A">
        <w:rPr>
          <w:rFonts w:ascii="Arial" w:hAnsi="Arial" w:cs="Arial"/>
        </w:rPr>
        <w:t xml:space="preserve"> copy and paste information from the internet or other sources. This will result in a high similarity score and an allegation of Academic Misconduct.</w:t>
      </w:r>
    </w:p>
    <w:p w14:paraId="22CC12BF" w14:textId="24E00FF1" w:rsidR="009E517F" w:rsidRPr="0081246A" w:rsidRDefault="009E517F" w:rsidP="009E517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1246A">
        <w:rPr>
          <w:rFonts w:ascii="Arial" w:hAnsi="Arial" w:cs="Arial"/>
        </w:rPr>
        <w:t xml:space="preserve">Students are </w:t>
      </w:r>
      <w:r w:rsidRPr="0081246A">
        <w:rPr>
          <w:rFonts w:ascii="Arial" w:hAnsi="Arial" w:cs="Arial"/>
          <w:b/>
          <w:bCs/>
        </w:rPr>
        <w:t>not</w:t>
      </w:r>
      <w:r w:rsidRPr="0081246A">
        <w:rPr>
          <w:rFonts w:ascii="Arial" w:hAnsi="Arial" w:cs="Arial"/>
        </w:rPr>
        <w:t xml:space="preserve"> required to provide references to source information unless they wish to do so.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F82F15" w:rsidRPr="0081246A" w14:paraId="67D229E9" w14:textId="77777777" w:rsidTr="00F82F15">
        <w:tc>
          <w:tcPr>
            <w:tcW w:w="2405" w:type="dxa"/>
          </w:tcPr>
          <w:p w14:paraId="1E619465" w14:textId="21890726" w:rsidR="00F82F15" w:rsidRPr="0081246A" w:rsidRDefault="00F82F15" w:rsidP="00F82F15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Student Name</w:t>
            </w:r>
          </w:p>
        </w:tc>
        <w:tc>
          <w:tcPr>
            <w:tcW w:w="6611" w:type="dxa"/>
          </w:tcPr>
          <w:p w14:paraId="4FD9BCD1" w14:textId="77777777" w:rsidR="00F82F15" w:rsidRPr="0081246A" w:rsidRDefault="00F82F15" w:rsidP="00F82F15">
            <w:pPr>
              <w:rPr>
                <w:rFonts w:ascii="Arial" w:hAnsi="Arial" w:cs="Arial"/>
              </w:rPr>
            </w:pPr>
          </w:p>
          <w:p w14:paraId="2086A0C3" w14:textId="2D55CE57" w:rsidR="00F82F15" w:rsidRPr="0081246A" w:rsidRDefault="00F82F15" w:rsidP="00F82F15">
            <w:pPr>
              <w:rPr>
                <w:rFonts w:ascii="Arial" w:hAnsi="Arial" w:cs="Arial"/>
              </w:rPr>
            </w:pPr>
          </w:p>
        </w:tc>
      </w:tr>
      <w:tr w:rsidR="00F82F15" w:rsidRPr="0081246A" w14:paraId="00698147" w14:textId="77777777" w:rsidTr="00F82F15">
        <w:tc>
          <w:tcPr>
            <w:tcW w:w="2405" w:type="dxa"/>
          </w:tcPr>
          <w:p w14:paraId="049EBE05" w14:textId="22D90515" w:rsidR="00F82F15" w:rsidRPr="0081246A" w:rsidRDefault="00F82F15" w:rsidP="00F82F15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Student Number</w:t>
            </w:r>
          </w:p>
        </w:tc>
        <w:tc>
          <w:tcPr>
            <w:tcW w:w="6611" w:type="dxa"/>
          </w:tcPr>
          <w:p w14:paraId="3E1EEE76" w14:textId="77777777" w:rsidR="00F82F15" w:rsidRPr="0081246A" w:rsidRDefault="00F82F15" w:rsidP="00F82F15">
            <w:pPr>
              <w:rPr>
                <w:rFonts w:ascii="Arial" w:hAnsi="Arial" w:cs="Arial"/>
              </w:rPr>
            </w:pPr>
          </w:p>
          <w:p w14:paraId="58EC6848" w14:textId="6F2D7644" w:rsidR="00F82F15" w:rsidRPr="0081246A" w:rsidRDefault="00F82F15" w:rsidP="00F82F15">
            <w:pPr>
              <w:rPr>
                <w:rFonts w:ascii="Arial" w:hAnsi="Arial" w:cs="Arial"/>
              </w:rPr>
            </w:pPr>
          </w:p>
        </w:tc>
      </w:tr>
    </w:tbl>
    <w:p w14:paraId="42D06166" w14:textId="77777777" w:rsidR="00F82F15" w:rsidRPr="0081246A" w:rsidRDefault="00F82F15" w:rsidP="00F82F15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517F" w:rsidRPr="0081246A" w14:paraId="2D785B24" w14:textId="77777777" w:rsidTr="009E517F">
        <w:tc>
          <w:tcPr>
            <w:tcW w:w="9016" w:type="dxa"/>
          </w:tcPr>
          <w:p w14:paraId="4B8E933C" w14:textId="77777777" w:rsidR="009E517F" w:rsidRPr="0081246A" w:rsidRDefault="009E517F" w:rsidP="009E517F">
            <w:pPr>
              <w:rPr>
                <w:rFonts w:ascii="Arial" w:hAnsi="Arial" w:cs="Arial"/>
                <w:b/>
                <w:bCs/>
              </w:rPr>
            </w:pPr>
            <w:r w:rsidRPr="0081246A">
              <w:rPr>
                <w:rFonts w:ascii="Arial" w:hAnsi="Arial" w:cs="Arial"/>
                <w:b/>
                <w:bCs/>
              </w:rPr>
              <w:t>Question</w:t>
            </w:r>
            <w:r w:rsidR="00F82F15" w:rsidRPr="0081246A">
              <w:rPr>
                <w:rFonts w:ascii="Arial" w:hAnsi="Arial" w:cs="Arial"/>
                <w:b/>
                <w:bCs/>
              </w:rPr>
              <w:t xml:space="preserve"> </w:t>
            </w:r>
            <w:r w:rsidRPr="0081246A">
              <w:rPr>
                <w:rFonts w:ascii="Arial" w:hAnsi="Arial" w:cs="Arial"/>
                <w:b/>
                <w:bCs/>
              </w:rPr>
              <w:t>1</w:t>
            </w:r>
          </w:p>
          <w:p w14:paraId="72FF1644" w14:textId="77777777" w:rsidR="0081246A" w:rsidRPr="00111EF0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u w:val="single"/>
                <w:lang w:eastAsia="en-GB"/>
              </w:rPr>
            </w:pPr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 xml:space="preserve">In 2020, the Parliamentary Budget Cycle was disrupted by the pandemic. What key considerations helped to ensure financial resources were made available to cope with the pressures of the crisis? </w:t>
            </w:r>
          </w:p>
          <w:p w14:paraId="6F29B101" w14:textId="23E9632E" w:rsidR="0081246A" w:rsidRPr="0081246A" w:rsidRDefault="0081246A" w:rsidP="009E517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E517F" w:rsidRPr="0081246A" w14:paraId="1B440CFD" w14:textId="77777777" w:rsidTr="009E517F">
        <w:tc>
          <w:tcPr>
            <w:tcW w:w="9016" w:type="dxa"/>
          </w:tcPr>
          <w:p w14:paraId="45CBA1A6" w14:textId="77777777" w:rsidR="009E517F" w:rsidRPr="0081246A" w:rsidRDefault="00111EF0" w:rsidP="009E517F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</w:p>
          <w:p w14:paraId="5426EC58" w14:textId="08D07212" w:rsidR="00111EF0" w:rsidRPr="0081246A" w:rsidRDefault="00111EF0" w:rsidP="009E517F">
            <w:pPr>
              <w:rPr>
                <w:rFonts w:ascii="Arial" w:hAnsi="Arial" w:cs="Arial"/>
                <w:b/>
                <w:bCs/>
              </w:rPr>
            </w:pPr>
          </w:p>
          <w:p w14:paraId="3FB4D1D0" w14:textId="77777777" w:rsidR="0081246A" w:rsidRPr="0081246A" w:rsidRDefault="0081246A" w:rsidP="009E517F">
            <w:pPr>
              <w:rPr>
                <w:rFonts w:ascii="Arial" w:hAnsi="Arial" w:cs="Arial"/>
                <w:b/>
                <w:bCs/>
              </w:rPr>
            </w:pPr>
          </w:p>
          <w:p w14:paraId="1B6C0D39" w14:textId="30053DF7" w:rsidR="00111EF0" w:rsidRPr="0081246A" w:rsidRDefault="00111EF0" w:rsidP="009E517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E517F" w:rsidRPr="0081246A" w14:paraId="1CCAB1F6" w14:textId="77777777" w:rsidTr="009E517F">
        <w:tc>
          <w:tcPr>
            <w:tcW w:w="9016" w:type="dxa"/>
          </w:tcPr>
          <w:p w14:paraId="748913C9" w14:textId="77777777" w:rsidR="009E517F" w:rsidRPr="0081246A" w:rsidRDefault="00111EF0" w:rsidP="00111EF0">
            <w:pPr>
              <w:rPr>
                <w:rFonts w:ascii="Arial" w:hAnsi="Arial" w:cs="Arial"/>
                <w:b/>
                <w:bCs/>
              </w:rPr>
            </w:pPr>
            <w:r w:rsidRPr="0081246A">
              <w:rPr>
                <w:rFonts w:ascii="Arial" w:hAnsi="Arial" w:cs="Arial"/>
                <w:b/>
                <w:bCs/>
              </w:rPr>
              <w:t>Question 2</w:t>
            </w:r>
          </w:p>
          <w:p w14:paraId="7F81C170" w14:textId="77777777" w:rsidR="00111EF0" w:rsidRPr="00111EF0" w:rsidRDefault="00111EF0" w:rsidP="00111EF0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proofErr w:type="spellStart"/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>Gendros</w:t>
            </w:r>
            <w:proofErr w:type="spellEnd"/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 xml:space="preserve"> Council (GC) provides a wide range of public services to the 100,000 people who live in the town. Following a recent local government election, the people of the town expect the Council to allocate public funds responsibly and to deliver much needed public services.</w:t>
            </w:r>
          </w:p>
          <w:p w14:paraId="2FE6E391" w14:textId="77777777" w:rsidR="00111EF0" w:rsidRPr="00111EF0" w:rsidRDefault="00111EF0" w:rsidP="00111EF0">
            <w:pPr>
              <w:ind w:left="720"/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47B51182" w14:textId="77777777" w:rsidR="00111EF0" w:rsidRPr="00111EF0" w:rsidRDefault="00111EF0" w:rsidP="00111EF0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11EF0">
              <w:rPr>
                <w:rFonts w:ascii="Arial" w:eastAsia="Times New Roman" w:hAnsi="Arial" w:cs="Arial"/>
                <w:color w:val="000000"/>
                <w:lang w:eastAsia="en-GB"/>
              </w:rPr>
              <w:t>You are the Leader of GC, what are your key considerations in the context of setting priorities, allocating funds, and taking an open and transparent approach to monitoring progress?</w:t>
            </w:r>
          </w:p>
          <w:p w14:paraId="1CB3121D" w14:textId="31891F78" w:rsidR="00111EF0" w:rsidRPr="0081246A" w:rsidRDefault="00111EF0" w:rsidP="00111EF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11EF0" w:rsidRPr="0081246A" w14:paraId="6874F5AB" w14:textId="77777777" w:rsidTr="009E517F">
        <w:tc>
          <w:tcPr>
            <w:tcW w:w="9016" w:type="dxa"/>
          </w:tcPr>
          <w:p w14:paraId="429A8F8B" w14:textId="77777777" w:rsidR="0081246A" w:rsidRPr="0081246A" w:rsidRDefault="0081246A" w:rsidP="0081246A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</w:p>
          <w:p w14:paraId="2CED884C" w14:textId="77777777" w:rsidR="00111EF0" w:rsidRPr="0081246A" w:rsidRDefault="00111EF0" w:rsidP="00111EF0">
            <w:pPr>
              <w:rPr>
                <w:rFonts w:ascii="Arial" w:hAnsi="Arial" w:cs="Arial"/>
              </w:rPr>
            </w:pPr>
          </w:p>
          <w:p w14:paraId="0E7EAD43" w14:textId="77777777" w:rsidR="00111EF0" w:rsidRPr="0081246A" w:rsidRDefault="00111EF0" w:rsidP="00111EF0">
            <w:pPr>
              <w:rPr>
                <w:rFonts w:ascii="Arial" w:hAnsi="Arial" w:cs="Arial"/>
              </w:rPr>
            </w:pPr>
          </w:p>
          <w:p w14:paraId="51028353" w14:textId="3E81A408" w:rsidR="0081246A" w:rsidRPr="0081246A" w:rsidRDefault="0081246A" w:rsidP="00111EF0">
            <w:pPr>
              <w:rPr>
                <w:rFonts w:ascii="Arial" w:hAnsi="Arial" w:cs="Arial"/>
              </w:rPr>
            </w:pPr>
          </w:p>
        </w:tc>
      </w:tr>
      <w:tr w:rsidR="009E517F" w:rsidRPr="0081246A" w14:paraId="2979D573" w14:textId="77777777" w:rsidTr="009E517F">
        <w:tc>
          <w:tcPr>
            <w:tcW w:w="9016" w:type="dxa"/>
          </w:tcPr>
          <w:p w14:paraId="0A4E6825" w14:textId="77777777" w:rsidR="0081246A" w:rsidRPr="0081246A" w:rsidRDefault="0081246A" w:rsidP="0081246A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  <w:b/>
                <w:bCs/>
              </w:rPr>
              <w:t>Question 3</w:t>
            </w:r>
          </w:p>
          <w:p w14:paraId="61B2C975" w14:textId="77777777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 xml:space="preserve">Responsibility, authority, and delegation are key management terms for public service organisations. Clarify your understanding of these key terms and why they have central importance as services move from high-level strategy to low-level action? </w:t>
            </w:r>
          </w:p>
          <w:p w14:paraId="22E77DE7" w14:textId="77777777" w:rsidR="0081246A" w:rsidRPr="0081246A" w:rsidRDefault="0081246A" w:rsidP="0081246A">
            <w:pPr>
              <w:ind w:left="720"/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25D5BCB8" w14:textId="50E88F1E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>An awareness of relevant associated management theories might also add value.</w:t>
            </w:r>
          </w:p>
          <w:p w14:paraId="2719F286" w14:textId="363B98E4" w:rsidR="00111EF0" w:rsidRPr="0081246A" w:rsidRDefault="00111EF0" w:rsidP="009E517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E517F" w:rsidRPr="0081246A" w14:paraId="7B6B825D" w14:textId="77777777" w:rsidTr="009E517F">
        <w:tc>
          <w:tcPr>
            <w:tcW w:w="9016" w:type="dxa"/>
          </w:tcPr>
          <w:p w14:paraId="0F9C8BC9" w14:textId="77777777" w:rsidR="0081246A" w:rsidRPr="0081246A" w:rsidRDefault="0081246A" w:rsidP="0081246A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</w:p>
          <w:p w14:paraId="249D00FC" w14:textId="04C752A3" w:rsidR="00111EF0" w:rsidRPr="0081246A" w:rsidRDefault="00111EF0" w:rsidP="00111EF0">
            <w:pPr>
              <w:rPr>
                <w:rFonts w:ascii="Arial" w:hAnsi="Arial" w:cs="Arial"/>
              </w:rPr>
            </w:pPr>
          </w:p>
          <w:p w14:paraId="6DB9D76E" w14:textId="77777777" w:rsidR="0081246A" w:rsidRPr="0081246A" w:rsidRDefault="0081246A" w:rsidP="00111EF0">
            <w:pPr>
              <w:rPr>
                <w:rFonts w:ascii="Arial" w:hAnsi="Arial" w:cs="Arial"/>
              </w:rPr>
            </w:pPr>
          </w:p>
          <w:p w14:paraId="15305CF9" w14:textId="3A4C8527" w:rsidR="00111EF0" w:rsidRPr="0081246A" w:rsidRDefault="00111EF0" w:rsidP="00111EF0">
            <w:pPr>
              <w:rPr>
                <w:rFonts w:ascii="Arial" w:hAnsi="Arial" w:cs="Arial"/>
              </w:rPr>
            </w:pPr>
          </w:p>
        </w:tc>
      </w:tr>
      <w:tr w:rsidR="00111EF0" w:rsidRPr="0081246A" w14:paraId="3E085A36" w14:textId="77777777" w:rsidTr="009E517F">
        <w:tc>
          <w:tcPr>
            <w:tcW w:w="9016" w:type="dxa"/>
          </w:tcPr>
          <w:p w14:paraId="7E73AF44" w14:textId="23F2DDAB" w:rsidR="00111EF0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  <w:r w:rsidRPr="0081246A">
              <w:rPr>
                <w:rFonts w:ascii="Arial" w:hAnsi="Arial" w:cs="Arial"/>
                <w:b/>
                <w:bCs/>
              </w:rPr>
              <w:lastRenderedPageBreak/>
              <w:t>Question 4</w:t>
            </w:r>
          </w:p>
          <w:p w14:paraId="42E7C00A" w14:textId="77777777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 xml:space="preserve">Was Mark Blyth correct – is austerity a dangerous idea? </w:t>
            </w:r>
          </w:p>
          <w:p w14:paraId="4FBF1A25" w14:textId="77777777" w:rsidR="0081246A" w:rsidRPr="0081246A" w:rsidRDefault="0081246A" w:rsidP="0081246A">
            <w:pPr>
              <w:ind w:left="720"/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p w14:paraId="715AE776" w14:textId="77777777" w:rsidR="0081246A" w:rsidRPr="0081246A" w:rsidRDefault="0081246A" w:rsidP="0081246A">
            <w:pPr>
              <w:contextualSpacing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1246A">
              <w:rPr>
                <w:rFonts w:ascii="Arial" w:eastAsia="Times New Roman" w:hAnsi="Arial" w:cs="Arial"/>
                <w:color w:val="000000"/>
                <w:lang w:eastAsia="en-GB"/>
              </w:rPr>
              <w:t>In addition to Blyth’s analysis, the theoretical perspectives of Adam Smith, Karl Marx, John Maynard Keynes, and Modern Monetary Theory (one, other or all) will add value.</w:t>
            </w:r>
          </w:p>
          <w:p w14:paraId="15C191F0" w14:textId="7B802761" w:rsidR="00111EF0" w:rsidRPr="0081246A" w:rsidRDefault="00111EF0" w:rsidP="00111EF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81246A" w:rsidRPr="0081246A" w14:paraId="267274D2" w14:textId="77777777" w:rsidTr="009E517F">
        <w:tc>
          <w:tcPr>
            <w:tcW w:w="9016" w:type="dxa"/>
          </w:tcPr>
          <w:p w14:paraId="76BAA87C" w14:textId="77777777" w:rsidR="0081246A" w:rsidRPr="0081246A" w:rsidRDefault="0081246A" w:rsidP="0081246A">
            <w:pPr>
              <w:rPr>
                <w:rFonts w:ascii="Arial" w:hAnsi="Arial" w:cs="Arial"/>
              </w:rPr>
            </w:pPr>
            <w:r w:rsidRPr="0081246A">
              <w:rPr>
                <w:rFonts w:ascii="Arial" w:hAnsi="Arial" w:cs="Arial"/>
              </w:rPr>
              <w:t>Write your answer here:</w:t>
            </w:r>
          </w:p>
          <w:p w14:paraId="02A584A0" w14:textId="77777777" w:rsidR="0081246A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</w:p>
          <w:p w14:paraId="297C7A6B" w14:textId="77777777" w:rsidR="0081246A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</w:p>
          <w:p w14:paraId="19713106" w14:textId="22DD93D1" w:rsidR="0081246A" w:rsidRPr="0081246A" w:rsidRDefault="0081246A" w:rsidP="00111EF0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5B79B2EE" w14:textId="77777777" w:rsidR="009E517F" w:rsidRPr="009E517F" w:rsidRDefault="009E517F" w:rsidP="009E517F">
      <w:pPr>
        <w:rPr>
          <w:rFonts w:ascii="Arial" w:hAnsi="Arial" w:cs="Arial"/>
        </w:rPr>
      </w:pPr>
    </w:p>
    <w:p w14:paraId="36D0A503" w14:textId="77777777" w:rsidR="009E517F" w:rsidRDefault="009E517F"/>
    <w:sectPr w:rsidR="009E517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40C0F5" w14:textId="77777777" w:rsidR="00857872" w:rsidRDefault="00857872" w:rsidP="00857872">
      <w:pPr>
        <w:spacing w:after="0" w:line="240" w:lineRule="auto"/>
      </w:pPr>
      <w:r>
        <w:separator/>
      </w:r>
    </w:p>
  </w:endnote>
  <w:endnote w:type="continuationSeparator" w:id="0">
    <w:p w14:paraId="7FF7233F" w14:textId="77777777" w:rsidR="00857872" w:rsidRDefault="00857872" w:rsidP="00857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F88C52" w14:textId="77777777" w:rsidR="00857872" w:rsidRDefault="00857872" w:rsidP="00857872">
      <w:pPr>
        <w:spacing w:after="0" w:line="240" w:lineRule="auto"/>
      </w:pPr>
      <w:r>
        <w:separator/>
      </w:r>
    </w:p>
  </w:footnote>
  <w:footnote w:type="continuationSeparator" w:id="0">
    <w:p w14:paraId="1F897F2D" w14:textId="77777777" w:rsidR="00857872" w:rsidRDefault="00857872" w:rsidP="008578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0708579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52856FB" w14:textId="3B07F864" w:rsidR="00857872" w:rsidRDefault="0085787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C958B2" w14:textId="77777777" w:rsidR="00857872" w:rsidRDefault="008578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05A91"/>
    <w:multiLevelType w:val="hybridMultilevel"/>
    <w:tmpl w:val="75362B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C85B3D"/>
    <w:multiLevelType w:val="hybridMultilevel"/>
    <w:tmpl w:val="C1F423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915"/>
    <w:rsid w:val="0001453D"/>
    <w:rsid w:val="0010015B"/>
    <w:rsid w:val="00111EF0"/>
    <w:rsid w:val="001E383A"/>
    <w:rsid w:val="00634D72"/>
    <w:rsid w:val="006E1E9A"/>
    <w:rsid w:val="0081246A"/>
    <w:rsid w:val="00857872"/>
    <w:rsid w:val="0097226F"/>
    <w:rsid w:val="009E517F"/>
    <w:rsid w:val="00A04D8D"/>
    <w:rsid w:val="00A8767B"/>
    <w:rsid w:val="00F82F15"/>
    <w:rsid w:val="00FB3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55920"/>
  <w15:chartTrackingRefBased/>
  <w15:docId w15:val="{FD5D8161-47E1-46C0-B0F3-898DB4D2C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517F"/>
    <w:pPr>
      <w:ind w:left="720"/>
      <w:contextualSpacing/>
    </w:pPr>
  </w:style>
  <w:style w:type="table" w:styleId="TableGrid">
    <w:name w:val="Table Grid"/>
    <w:basedOn w:val="TableNormal"/>
    <w:uiPriority w:val="39"/>
    <w:rsid w:val="009E51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578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7872"/>
  </w:style>
  <w:style w:type="paragraph" w:styleId="Footer">
    <w:name w:val="footer"/>
    <w:basedOn w:val="Normal"/>
    <w:link w:val="FooterChar"/>
    <w:uiPriority w:val="99"/>
    <w:unhideWhenUsed/>
    <w:rsid w:val="008578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78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322</Words>
  <Characters>1837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4</cp:revision>
  <dcterms:created xsi:type="dcterms:W3CDTF">2021-05-04T13:29:00Z</dcterms:created>
  <dcterms:modified xsi:type="dcterms:W3CDTF">2021-05-10T07:59:00Z</dcterms:modified>
</cp:coreProperties>
</file>