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F58FA" w:rsidRDefault="009F58FA" w:rsidP="00317BF0">
      <w:pPr>
        <w:pStyle w:val="Default"/>
        <w:jc w:val="center"/>
        <w:rPr>
          <w:sz w:val="22"/>
          <w:szCs w:val="22"/>
        </w:rPr>
      </w:pPr>
    </w:p>
    <w:p w:rsidR="009F58FA" w:rsidRDefault="009F58FA" w:rsidP="00317BF0">
      <w:pPr>
        <w:pStyle w:val="Default"/>
        <w:jc w:val="center"/>
        <w:rPr>
          <w:sz w:val="22"/>
          <w:szCs w:val="22"/>
        </w:rPr>
      </w:pPr>
      <w:r>
        <w:rPr>
          <w:noProof/>
        </w:rPr>
        <w:drawing>
          <wp:inline distT="0" distB="0" distL="0" distR="0" wp14:anchorId="37E5D0F5" wp14:editId="1321EC14">
            <wp:extent cx="1981200" cy="7810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981200" cy="781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F58FA" w:rsidRDefault="009F58FA" w:rsidP="00317BF0">
      <w:pPr>
        <w:pStyle w:val="Default"/>
        <w:jc w:val="center"/>
        <w:rPr>
          <w:sz w:val="22"/>
          <w:szCs w:val="22"/>
        </w:rPr>
      </w:pPr>
    </w:p>
    <w:p w:rsidR="009F58FA" w:rsidRDefault="009F58FA" w:rsidP="00317BF0">
      <w:pPr>
        <w:pStyle w:val="Default"/>
        <w:jc w:val="center"/>
        <w:rPr>
          <w:sz w:val="22"/>
          <w:szCs w:val="22"/>
        </w:rPr>
      </w:pPr>
    </w:p>
    <w:p w:rsidR="00317BF0" w:rsidRPr="009F58FA" w:rsidRDefault="00317BF0" w:rsidP="009F58FA">
      <w:pPr>
        <w:pStyle w:val="Default"/>
        <w:spacing w:line="720" w:lineRule="auto"/>
        <w:jc w:val="center"/>
        <w:rPr>
          <w:sz w:val="32"/>
          <w:szCs w:val="22"/>
        </w:rPr>
      </w:pPr>
      <w:r w:rsidRPr="009F58FA">
        <w:rPr>
          <w:sz w:val="32"/>
          <w:szCs w:val="22"/>
        </w:rPr>
        <w:t>University of Wales Trinity Saint David</w:t>
      </w:r>
    </w:p>
    <w:p w:rsidR="00317BF0" w:rsidRPr="009F58FA" w:rsidRDefault="00317BF0" w:rsidP="009F58FA">
      <w:pPr>
        <w:pStyle w:val="Default"/>
        <w:spacing w:line="720" w:lineRule="auto"/>
        <w:jc w:val="center"/>
        <w:rPr>
          <w:sz w:val="32"/>
          <w:szCs w:val="22"/>
        </w:rPr>
      </w:pPr>
      <w:r w:rsidRPr="009F58FA">
        <w:rPr>
          <w:sz w:val="32"/>
          <w:szCs w:val="22"/>
        </w:rPr>
        <w:t>School of Engineering</w:t>
      </w:r>
    </w:p>
    <w:p w:rsidR="00F104AD" w:rsidRDefault="00F104AD" w:rsidP="009F58FA">
      <w:pPr>
        <w:pStyle w:val="Default"/>
        <w:spacing w:line="720" w:lineRule="auto"/>
        <w:jc w:val="center"/>
        <w:rPr>
          <w:i/>
          <w:iCs/>
          <w:sz w:val="32"/>
          <w:szCs w:val="22"/>
        </w:rPr>
      </w:pPr>
      <w:r w:rsidRPr="00F104AD">
        <w:rPr>
          <w:i/>
          <w:iCs/>
          <w:sz w:val="32"/>
          <w:szCs w:val="22"/>
        </w:rPr>
        <w:t>Engineering Science II (M4X00386)</w:t>
      </w:r>
    </w:p>
    <w:p w:rsidR="00F104AD" w:rsidRDefault="00F104AD" w:rsidP="009F58FA">
      <w:pPr>
        <w:pStyle w:val="Default"/>
        <w:spacing w:line="720" w:lineRule="auto"/>
        <w:jc w:val="center"/>
        <w:rPr>
          <w:i/>
          <w:iCs/>
          <w:sz w:val="32"/>
          <w:szCs w:val="22"/>
        </w:rPr>
      </w:pPr>
      <w:r>
        <w:rPr>
          <w:i/>
          <w:iCs/>
          <w:sz w:val="32"/>
          <w:szCs w:val="22"/>
        </w:rPr>
        <w:t>Electronics &amp; Thermodynamics</w:t>
      </w:r>
    </w:p>
    <w:p w:rsidR="00317BF0" w:rsidRPr="009F58FA" w:rsidRDefault="009F58FA" w:rsidP="009F58FA">
      <w:pPr>
        <w:pStyle w:val="Default"/>
        <w:spacing w:line="720" w:lineRule="auto"/>
        <w:jc w:val="center"/>
        <w:rPr>
          <w:sz w:val="32"/>
          <w:szCs w:val="22"/>
        </w:rPr>
      </w:pPr>
      <w:r>
        <w:rPr>
          <w:i/>
          <w:iCs/>
          <w:sz w:val="32"/>
          <w:szCs w:val="22"/>
        </w:rPr>
        <w:t>Faith Over</w:t>
      </w:r>
    </w:p>
    <w:p w:rsidR="00317BF0" w:rsidRPr="009F58FA" w:rsidRDefault="009F58FA" w:rsidP="009F58FA">
      <w:pPr>
        <w:pStyle w:val="Default"/>
        <w:spacing w:line="720" w:lineRule="auto"/>
        <w:jc w:val="center"/>
        <w:rPr>
          <w:i/>
          <w:sz w:val="32"/>
          <w:szCs w:val="22"/>
        </w:rPr>
      </w:pPr>
      <w:r w:rsidRPr="009F58FA">
        <w:rPr>
          <w:i/>
          <w:sz w:val="32"/>
          <w:szCs w:val="22"/>
        </w:rPr>
        <w:t>1904483</w:t>
      </w:r>
    </w:p>
    <w:p w:rsidR="009F58FA" w:rsidRPr="009F58FA" w:rsidRDefault="009F58FA" w:rsidP="009F58FA">
      <w:pPr>
        <w:pStyle w:val="Default"/>
        <w:spacing w:line="720" w:lineRule="auto"/>
        <w:jc w:val="center"/>
        <w:rPr>
          <w:rFonts w:asciiTheme="minorHAnsi" w:hAnsiTheme="minorHAnsi" w:cs="Arial"/>
          <w:i/>
          <w:color w:val="202124"/>
          <w:sz w:val="32"/>
        </w:rPr>
      </w:pPr>
      <w:r w:rsidRPr="009F58FA">
        <w:rPr>
          <w:rFonts w:asciiTheme="minorHAnsi" w:hAnsiTheme="minorHAnsi" w:cs="Arial"/>
          <w:i/>
          <w:color w:val="202124"/>
          <w:sz w:val="32"/>
        </w:rPr>
        <w:t xml:space="preserve">Manufacturing Systems Engineering </w:t>
      </w:r>
    </w:p>
    <w:p w:rsidR="00317BF0" w:rsidRPr="009F58FA" w:rsidRDefault="00F104AD" w:rsidP="009F58FA">
      <w:pPr>
        <w:pStyle w:val="Default"/>
        <w:spacing w:line="720" w:lineRule="auto"/>
        <w:jc w:val="center"/>
        <w:rPr>
          <w:sz w:val="32"/>
          <w:szCs w:val="22"/>
        </w:rPr>
      </w:pPr>
      <w:r>
        <w:rPr>
          <w:i/>
          <w:iCs/>
          <w:sz w:val="32"/>
          <w:szCs w:val="22"/>
        </w:rPr>
        <w:t>31</w:t>
      </w:r>
      <w:r w:rsidR="009F58FA">
        <w:rPr>
          <w:i/>
          <w:iCs/>
          <w:sz w:val="32"/>
          <w:szCs w:val="22"/>
        </w:rPr>
        <w:t>/0</w:t>
      </w:r>
      <w:r>
        <w:rPr>
          <w:i/>
          <w:iCs/>
          <w:sz w:val="32"/>
          <w:szCs w:val="22"/>
        </w:rPr>
        <w:t>5</w:t>
      </w:r>
      <w:r w:rsidR="009F58FA">
        <w:rPr>
          <w:i/>
          <w:iCs/>
          <w:sz w:val="32"/>
          <w:szCs w:val="22"/>
        </w:rPr>
        <w:t>/2020</w:t>
      </w:r>
    </w:p>
    <w:p w:rsidR="00FC081D" w:rsidRDefault="00FC081D" w:rsidP="009F58FA">
      <w:pPr>
        <w:spacing w:line="720" w:lineRule="auto"/>
        <w:jc w:val="center"/>
        <w:rPr>
          <w:i/>
          <w:iCs/>
          <w:sz w:val="32"/>
        </w:rPr>
      </w:pPr>
    </w:p>
    <w:p w:rsidR="00131571" w:rsidRDefault="00131571" w:rsidP="009F58FA">
      <w:pPr>
        <w:spacing w:line="720" w:lineRule="auto"/>
        <w:jc w:val="center"/>
        <w:rPr>
          <w:i/>
          <w:iCs/>
          <w:sz w:val="32"/>
        </w:rPr>
        <w:sectPr w:rsidR="00131571" w:rsidSect="00131571">
          <w:footerReference w:type="default" r:id="rId9"/>
          <w:footerReference w:type="first" r:id="rId10"/>
          <w:pgSz w:w="11906" w:h="16838"/>
          <w:pgMar w:top="1440" w:right="1440" w:bottom="1440" w:left="1440" w:header="708" w:footer="708" w:gutter="0"/>
          <w:pgNumType w:fmt="lowerRoman" w:start="1"/>
          <w:cols w:space="708"/>
          <w:docGrid w:linePitch="360"/>
        </w:sectPr>
      </w:pPr>
    </w:p>
    <w:p w:rsidR="00131571" w:rsidRDefault="00F104AD" w:rsidP="005D576D">
      <w:r>
        <w:lastRenderedPageBreak/>
        <w:t>Question 1</w:t>
      </w:r>
    </w:p>
    <w:p w:rsidR="00F104AD" w:rsidRDefault="00F104AD" w:rsidP="005D576D">
      <w:pPr>
        <w:sectPr w:rsidR="00F104AD" w:rsidSect="005C6A88">
          <w:pgSz w:w="11906" w:h="16838"/>
          <w:pgMar w:top="1440" w:right="1440" w:bottom="1440" w:left="1440" w:header="708" w:footer="708" w:gutter="0"/>
          <w:pgNumType w:fmt="lowerRoman"/>
          <w:cols w:space="708"/>
          <w:titlePg/>
          <w:docGrid w:linePitch="360"/>
        </w:sectPr>
      </w:pPr>
      <w:r>
        <w:rPr>
          <w:noProof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align>right</wp:align>
            </wp:positionH>
            <wp:positionV relativeFrom="paragraph">
              <wp:posOffset>1113155</wp:posOffset>
            </wp:positionV>
            <wp:extent cx="7770495" cy="5829300"/>
            <wp:effectExtent l="0" t="952" r="952" b="953"/>
            <wp:wrapSquare wrapText="bothSides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770495" cy="5829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3E34D2" w:rsidRDefault="00F104AD" w:rsidP="005C6A88">
      <w:pPr>
        <w:pStyle w:val="ListParagraph"/>
        <w:ind w:left="765"/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-831850</wp:posOffset>
            </wp:positionH>
            <wp:positionV relativeFrom="paragraph">
              <wp:posOffset>1283970</wp:posOffset>
            </wp:positionV>
            <wp:extent cx="7686675" cy="5764530"/>
            <wp:effectExtent l="8573" t="0" r="0" b="0"/>
            <wp:wrapSquare wrapText="bothSides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686675" cy="57645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Question 2</w:t>
      </w:r>
    </w:p>
    <w:p w:rsidR="00F104AD" w:rsidRDefault="00F104AD" w:rsidP="005C6A88">
      <w:pPr>
        <w:pStyle w:val="ListParagraph"/>
        <w:ind w:left="765"/>
      </w:pPr>
    </w:p>
    <w:p w:rsidR="00F104AD" w:rsidRDefault="00F104AD" w:rsidP="00F104AD"/>
    <w:p w:rsidR="00F104AD" w:rsidRDefault="00F104AD" w:rsidP="005C6A88">
      <w:pPr>
        <w:pStyle w:val="ListParagraph"/>
        <w:ind w:left="765"/>
      </w:pPr>
    </w:p>
    <w:p w:rsidR="00F104AD" w:rsidRDefault="00F104AD" w:rsidP="005C6A88">
      <w:pPr>
        <w:pStyle w:val="ListParagraph"/>
        <w:ind w:left="765"/>
      </w:pPr>
      <w:r>
        <w:lastRenderedPageBreak/>
        <w:t>Question 3</w:t>
      </w:r>
    </w:p>
    <w:p w:rsidR="00F104AD" w:rsidRDefault="00F104AD" w:rsidP="005C6A88">
      <w:pPr>
        <w:pStyle w:val="ListParagraph"/>
        <w:ind w:left="765"/>
      </w:pPr>
      <w:r>
        <w:rPr>
          <w:noProof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-680720</wp:posOffset>
            </wp:positionH>
            <wp:positionV relativeFrom="paragraph">
              <wp:posOffset>1168400</wp:posOffset>
            </wp:positionV>
            <wp:extent cx="7981315" cy="5986145"/>
            <wp:effectExtent l="6985" t="0" r="7620" b="7620"/>
            <wp:wrapSquare wrapText="bothSides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981315" cy="59861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F104AD" w:rsidRDefault="00F104AD" w:rsidP="00F104AD"/>
    <w:p w:rsidR="00F104AD" w:rsidRDefault="00F104AD" w:rsidP="00F104AD"/>
    <w:p w:rsidR="00F104AD" w:rsidRDefault="00F104AD" w:rsidP="005C6A88">
      <w:pPr>
        <w:pStyle w:val="ListParagraph"/>
        <w:ind w:left="765"/>
      </w:pPr>
      <w:r>
        <w:lastRenderedPageBreak/>
        <w:t>Question 4a</w:t>
      </w:r>
    </w:p>
    <w:p w:rsidR="00F104AD" w:rsidRDefault="00F104AD" w:rsidP="005C6A88">
      <w:pPr>
        <w:pStyle w:val="ListParagraph"/>
        <w:ind w:left="765"/>
      </w:pPr>
    </w:p>
    <w:p w:rsidR="00F104AD" w:rsidRDefault="00F104AD" w:rsidP="005C6A88">
      <w:pPr>
        <w:pStyle w:val="ListParagraph"/>
        <w:ind w:left="765"/>
      </w:pPr>
      <w:r>
        <w:rPr>
          <w:noProof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margin">
              <wp:posOffset>-809625</wp:posOffset>
            </wp:positionH>
            <wp:positionV relativeFrom="paragraph">
              <wp:posOffset>1181735</wp:posOffset>
            </wp:positionV>
            <wp:extent cx="7823200" cy="5867400"/>
            <wp:effectExtent l="6350" t="0" r="0" b="0"/>
            <wp:wrapSquare wrapText="bothSides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823200" cy="5867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F104AD" w:rsidRDefault="00F104AD" w:rsidP="005C6A88">
      <w:pPr>
        <w:pStyle w:val="ListParagraph"/>
        <w:ind w:left="765"/>
      </w:pPr>
    </w:p>
    <w:p w:rsidR="00F104AD" w:rsidRDefault="00F104AD" w:rsidP="005C6A88">
      <w:pPr>
        <w:pStyle w:val="ListParagraph"/>
        <w:ind w:left="765"/>
      </w:pPr>
    </w:p>
    <w:p w:rsidR="00F104AD" w:rsidRDefault="00F104AD" w:rsidP="005C6A88">
      <w:pPr>
        <w:pStyle w:val="ListParagraph"/>
        <w:ind w:left="765"/>
      </w:pPr>
      <w:r>
        <w:lastRenderedPageBreak/>
        <w:t>Question 4b</w:t>
      </w:r>
    </w:p>
    <w:p w:rsidR="00F104AD" w:rsidRDefault="00F104AD" w:rsidP="005C6A88">
      <w:pPr>
        <w:pStyle w:val="ListParagraph"/>
        <w:ind w:left="765"/>
      </w:pPr>
    </w:p>
    <w:p w:rsidR="00F104AD" w:rsidRDefault="00F104AD" w:rsidP="005C6A88">
      <w:pPr>
        <w:pStyle w:val="ListParagraph"/>
        <w:ind w:left="765"/>
      </w:pPr>
    </w:p>
    <w:p w:rsidR="00F104AD" w:rsidRDefault="00F104AD" w:rsidP="005C6A88">
      <w:pPr>
        <w:pStyle w:val="ListParagraph"/>
        <w:ind w:left="765"/>
      </w:pPr>
      <w:r>
        <w:rPr>
          <w:noProof/>
        </w:rPr>
        <w:drawing>
          <wp:anchor distT="0" distB="0" distL="114300" distR="114300" simplePos="0" relativeHeight="251662336" behindDoc="0" locked="0" layoutInCell="1" allowOverlap="1">
            <wp:simplePos x="0" y="0"/>
            <wp:positionH relativeFrom="column">
              <wp:posOffset>-873760</wp:posOffset>
            </wp:positionH>
            <wp:positionV relativeFrom="paragraph">
              <wp:posOffset>1124585</wp:posOffset>
            </wp:positionV>
            <wp:extent cx="7240270" cy="5429885"/>
            <wp:effectExtent l="0" t="9208" r="8573" b="8572"/>
            <wp:wrapSquare wrapText="bothSides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240270" cy="54298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F104AD" w:rsidRDefault="00F104AD" w:rsidP="005C6A88">
      <w:pPr>
        <w:pStyle w:val="ListParagraph"/>
        <w:ind w:left="765"/>
      </w:pPr>
    </w:p>
    <w:p w:rsidR="00F104AD" w:rsidRDefault="00F104AD" w:rsidP="005C6A88">
      <w:pPr>
        <w:pStyle w:val="ListParagraph"/>
        <w:ind w:left="765"/>
      </w:pPr>
    </w:p>
    <w:p w:rsidR="00F104AD" w:rsidRDefault="00F104AD" w:rsidP="00F104AD"/>
    <w:p w:rsidR="00F104AD" w:rsidRDefault="00F104AD" w:rsidP="005C6A88">
      <w:pPr>
        <w:pStyle w:val="ListParagraph"/>
        <w:ind w:left="765"/>
      </w:pPr>
    </w:p>
    <w:p w:rsidR="00F104AD" w:rsidRDefault="00F104AD" w:rsidP="005C6A88">
      <w:pPr>
        <w:pStyle w:val="ListParagraph"/>
        <w:ind w:left="765"/>
      </w:pPr>
      <w:r>
        <w:t>Question 5a</w:t>
      </w:r>
    </w:p>
    <w:p w:rsidR="00F104AD" w:rsidRDefault="00F104AD" w:rsidP="005C6A88">
      <w:pPr>
        <w:pStyle w:val="ListParagraph"/>
        <w:ind w:left="765"/>
      </w:pPr>
    </w:p>
    <w:p w:rsidR="00F104AD" w:rsidRDefault="00F104AD" w:rsidP="005C6A88">
      <w:pPr>
        <w:pStyle w:val="ListParagraph"/>
        <w:ind w:left="765"/>
      </w:pPr>
    </w:p>
    <w:p w:rsidR="00F104AD" w:rsidRDefault="00F104AD" w:rsidP="005C6A88">
      <w:pPr>
        <w:pStyle w:val="ListParagraph"/>
        <w:ind w:left="765"/>
      </w:pPr>
    </w:p>
    <w:p w:rsidR="00F104AD" w:rsidRDefault="00F104AD" w:rsidP="005C6A88">
      <w:pPr>
        <w:pStyle w:val="ListParagraph"/>
        <w:ind w:left="765"/>
      </w:pPr>
    </w:p>
    <w:p w:rsidR="00F104AD" w:rsidRDefault="00F104AD" w:rsidP="005C6A88">
      <w:pPr>
        <w:pStyle w:val="ListParagraph"/>
        <w:ind w:left="765"/>
      </w:pPr>
    </w:p>
    <w:p w:rsidR="00F104AD" w:rsidRDefault="00F104AD" w:rsidP="005C6A88">
      <w:pPr>
        <w:pStyle w:val="ListParagraph"/>
        <w:ind w:left="765"/>
      </w:pPr>
    </w:p>
    <w:p w:rsidR="00F104AD" w:rsidRDefault="00F104AD" w:rsidP="005C6A88">
      <w:pPr>
        <w:pStyle w:val="ListParagraph"/>
        <w:ind w:left="765"/>
      </w:pPr>
      <w:r>
        <w:rPr>
          <w:noProof/>
        </w:rPr>
        <w:drawing>
          <wp:anchor distT="0" distB="0" distL="114300" distR="114300" simplePos="0" relativeHeight="251663360" behindDoc="0" locked="0" layoutInCell="1" allowOverlap="1" wp14:anchorId="6712B134">
            <wp:simplePos x="0" y="0"/>
            <wp:positionH relativeFrom="margin">
              <wp:posOffset>-904240</wp:posOffset>
            </wp:positionH>
            <wp:positionV relativeFrom="paragraph">
              <wp:posOffset>272415</wp:posOffset>
            </wp:positionV>
            <wp:extent cx="7125335" cy="5339080"/>
            <wp:effectExtent l="0" t="2222" r="0" b="0"/>
            <wp:wrapSquare wrapText="bothSides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125335" cy="5339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F104AD" w:rsidRDefault="00F104AD" w:rsidP="005C6A88">
      <w:pPr>
        <w:pStyle w:val="ListParagraph"/>
        <w:ind w:left="765"/>
      </w:pPr>
    </w:p>
    <w:p w:rsidR="00F104AD" w:rsidRDefault="00F104AD" w:rsidP="005C6A88">
      <w:pPr>
        <w:pStyle w:val="ListParagraph"/>
        <w:ind w:left="765"/>
      </w:pPr>
    </w:p>
    <w:p w:rsidR="00F104AD" w:rsidRDefault="00F104AD" w:rsidP="005C6A88">
      <w:pPr>
        <w:pStyle w:val="ListParagraph"/>
        <w:ind w:left="765"/>
      </w:pPr>
    </w:p>
    <w:p w:rsidR="00F104AD" w:rsidRDefault="00F104AD" w:rsidP="005C6A88">
      <w:pPr>
        <w:pStyle w:val="ListParagraph"/>
        <w:ind w:left="765"/>
      </w:pPr>
    </w:p>
    <w:p w:rsidR="00F104AD" w:rsidRDefault="00F104AD" w:rsidP="005C6A88">
      <w:pPr>
        <w:pStyle w:val="ListParagraph"/>
        <w:ind w:left="765"/>
      </w:pPr>
    </w:p>
    <w:p w:rsidR="00F104AD" w:rsidRDefault="00F104AD" w:rsidP="005C6A88">
      <w:pPr>
        <w:pStyle w:val="ListParagraph"/>
        <w:ind w:left="765"/>
      </w:pPr>
    </w:p>
    <w:p w:rsidR="00F104AD" w:rsidRDefault="00F104AD" w:rsidP="005C6A88">
      <w:pPr>
        <w:pStyle w:val="ListParagraph"/>
        <w:ind w:left="765"/>
      </w:pPr>
    </w:p>
    <w:p w:rsidR="00F104AD" w:rsidRDefault="00F104AD" w:rsidP="005C6A88">
      <w:pPr>
        <w:pStyle w:val="ListParagraph"/>
        <w:ind w:left="765"/>
      </w:pPr>
    </w:p>
    <w:p w:rsidR="00F104AD" w:rsidRDefault="00F104AD" w:rsidP="005C6A88">
      <w:pPr>
        <w:pStyle w:val="ListParagraph"/>
        <w:ind w:left="765"/>
      </w:pPr>
    </w:p>
    <w:p w:rsidR="00F104AD" w:rsidRDefault="00F104AD" w:rsidP="005C6A88">
      <w:pPr>
        <w:pStyle w:val="ListParagraph"/>
        <w:ind w:left="765"/>
      </w:pPr>
    </w:p>
    <w:p w:rsidR="00F104AD" w:rsidRDefault="00F104AD" w:rsidP="005C6A88">
      <w:pPr>
        <w:pStyle w:val="ListParagraph"/>
        <w:ind w:left="765"/>
      </w:pPr>
    </w:p>
    <w:p w:rsidR="00F104AD" w:rsidRDefault="00F104AD" w:rsidP="005C6A88">
      <w:pPr>
        <w:pStyle w:val="ListParagraph"/>
        <w:ind w:left="765"/>
      </w:pPr>
    </w:p>
    <w:p w:rsidR="00F104AD" w:rsidRDefault="00F104AD" w:rsidP="005C6A88">
      <w:pPr>
        <w:pStyle w:val="ListParagraph"/>
        <w:ind w:left="765"/>
      </w:pPr>
    </w:p>
    <w:p w:rsidR="00F104AD" w:rsidRDefault="00F104AD" w:rsidP="005C6A88">
      <w:pPr>
        <w:pStyle w:val="ListParagraph"/>
        <w:ind w:left="765"/>
      </w:pPr>
    </w:p>
    <w:p w:rsidR="00F104AD" w:rsidRDefault="00F104AD" w:rsidP="005C6A88">
      <w:pPr>
        <w:pStyle w:val="ListParagraph"/>
        <w:ind w:left="765"/>
      </w:pPr>
    </w:p>
    <w:p w:rsidR="00F104AD" w:rsidRDefault="00F104AD" w:rsidP="005C6A88">
      <w:pPr>
        <w:pStyle w:val="ListParagraph"/>
        <w:ind w:left="765"/>
      </w:pPr>
      <w:bookmarkStart w:id="0" w:name="_GoBack"/>
    </w:p>
    <w:bookmarkEnd w:id="0"/>
    <w:p w:rsidR="00F104AD" w:rsidRDefault="00F104AD" w:rsidP="005C6A88">
      <w:pPr>
        <w:pStyle w:val="ListParagraph"/>
        <w:ind w:left="765"/>
      </w:pPr>
    </w:p>
    <w:p w:rsidR="00F104AD" w:rsidRDefault="00F104AD" w:rsidP="005C6A88">
      <w:pPr>
        <w:pStyle w:val="ListParagraph"/>
        <w:ind w:left="765"/>
      </w:pPr>
    </w:p>
    <w:p w:rsidR="00F104AD" w:rsidRDefault="00F104AD" w:rsidP="005C6A88">
      <w:pPr>
        <w:pStyle w:val="ListParagraph"/>
        <w:ind w:left="765"/>
      </w:pPr>
    </w:p>
    <w:p w:rsidR="00F104AD" w:rsidRDefault="00F104AD" w:rsidP="005C6A88">
      <w:pPr>
        <w:pStyle w:val="ListParagraph"/>
        <w:ind w:left="765"/>
      </w:pPr>
    </w:p>
    <w:p w:rsidR="00F104AD" w:rsidRDefault="00F104AD" w:rsidP="005C6A88">
      <w:pPr>
        <w:pStyle w:val="ListParagraph"/>
        <w:ind w:left="765"/>
      </w:pPr>
    </w:p>
    <w:p w:rsidR="00F104AD" w:rsidRDefault="00F104AD" w:rsidP="005C6A88">
      <w:pPr>
        <w:pStyle w:val="ListParagraph"/>
        <w:ind w:left="765"/>
      </w:pPr>
    </w:p>
    <w:p w:rsidR="00F104AD" w:rsidRDefault="00F104AD" w:rsidP="005C6A88">
      <w:pPr>
        <w:pStyle w:val="ListParagraph"/>
        <w:ind w:left="765"/>
      </w:pPr>
    </w:p>
    <w:p w:rsidR="00F104AD" w:rsidRDefault="00F104AD" w:rsidP="005C6A88">
      <w:pPr>
        <w:pStyle w:val="ListParagraph"/>
        <w:ind w:left="765"/>
      </w:pPr>
    </w:p>
    <w:p w:rsidR="00F104AD" w:rsidRDefault="00F104AD" w:rsidP="005C6A88">
      <w:pPr>
        <w:pStyle w:val="ListParagraph"/>
        <w:ind w:left="765"/>
      </w:pPr>
    </w:p>
    <w:p w:rsidR="00F104AD" w:rsidRDefault="00F104AD" w:rsidP="005C6A88">
      <w:pPr>
        <w:pStyle w:val="ListParagraph"/>
        <w:ind w:left="765"/>
      </w:pPr>
    </w:p>
    <w:p w:rsidR="00F104AD" w:rsidRDefault="00F104AD" w:rsidP="005C6A88">
      <w:pPr>
        <w:pStyle w:val="ListParagraph"/>
        <w:ind w:left="765"/>
      </w:pPr>
    </w:p>
    <w:p w:rsidR="00F104AD" w:rsidRDefault="00F104AD" w:rsidP="005C6A88">
      <w:pPr>
        <w:pStyle w:val="ListParagraph"/>
        <w:ind w:left="765"/>
      </w:pPr>
    </w:p>
    <w:p w:rsidR="00F104AD" w:rsidRDefault="00F104AD" w:rsidP="005C6A88">
      <w:pPr>
        <w:pStyle w:val="ListParagraph"/>
        <w:ind w:left="765"/>
      </w:pPr>
    </w:p>
    <w:p w:rsidR="003E34D2" w:rsidRDefault="003E34D2" w:rsidP="005C6A88">
      <w:pPr>
        <w:pStyle w:val="ListParagraph"/>
        <w:ind w:left="765"/>
      </w:pPr>
    </w:p>
    <w:p w:rsidR="003E34D2" w:rsidRDefault="003E34D2" w:rsidP="005C6A88">
      <w:pPr>
        <w:pStyle w:val="ListParagraph"/>
        <w:ind w:left="765"/>
      </w:pPr>
    </w:p>
    <w:p w:rsidR="003E34D2" w:rsidRDefault="003E34D2" w:rsidP="005C6A88">
      <w:pPr>
        <w:pStyle w:val="ListParagraph"/>
        <w:ind w:left="765"/>
      </w:pPr>
    </w:p>
    <w:p w:rsidR="001F7E99" w:rsidRDefault="001F7E99" w:rsidP="005C6A88">
      <w:pPr>
        <w:pStyle w:val="ListParagraph"/>
        <w:ind w:left="765"/>
      </w:pPr>
    </w:p>
    <w:p w:rsidR="001F7E99" w:rsidRDefault="001F7E99" w:rsidP="005C6A88">
      <w:pPr>
        <w:pStyle w:val="ListParagraph"/>
        <w:ind w:left="765"/>
      </w:pPr>
    </w:p>
    <w:p w:rsidR="003E34D2" w:rsidRPr="005C6A88" w:rsidRDefault="003E34D2" w:rsidP="005C6A88">
      <w:pPr>
        <w:pStyle w:val="ListParagraph"/>
        <w:ind w:left="765"/>
      </w:pPr>
    </w:p>
    <w:p w:rsidR="005D576D" w:rsidRDefault="00F104AD" w:rsidP="00751A8F">
      <w:pPr>
        <w:spacing w:line="360" w:lineRule="auto"/>
      </w:pPr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>
            <wp:simplePos x="0" y="0"/>
            <wp:positionH relativeFrom="margin">
              <wp:posOffset>-981075</wp:posOffset>
            </wp:positionH>
            <wp:positionV relativeFrom="paragraph">
              <wp:posOffset>1760220</wp:posOffset>
            </wp:positionV>
            <wp:extent cx="7792720" cy="5838825"/>
            <wp:effectExtent l="5397" t="0" r="4128" b="4127"/>
            <wp:wrapSquare wrapText="bothSides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792720" cy="5838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Question 5b</w:t>
      </w:r>
    </w:p>
    <w:sectPr w:rsidR="005D576D" w:rsidSect="00131571">
      <w:pgSz w:w="11906" w:h="16838"/>
      <w:pgMar w:top="1440" w:right="1440" w:bottom="1440" w:left="1440" w:header="708" w:footer="708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C1769" w:rsidRDefault="004C1769" w:rsidP="00131571">
      <w:pPr>
        <w:spacing w:after="0" w:line="240" w:lineRule="auto"/>
      </w:pPr>
      <w:r>
        <w:separator/>
      </w:r>
    </w:p>
  </w:endnote>
  <w:endnote w:type="continuationSeparator" w:id="0">
    <w:p w:rsidR="004C1769" w:rsidRDefault="004C1769" w:rsidP="0013157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759099500"/>
      <w:docPartObj>
        <w:docPartGallery w:val="Page Numbers (Bottom of Page)"/>
        <w:docPartUnique/>
      </w:docPartObj>
    </w:sdtPr>
    <w:sdtEndPr>
      <w:rPr>
        <w:spacing w:val="60"/>
      </w:rPr>
    </w:sdtEndPr>
    <w:sdtContent>
      <w:p w:rsidR="00D4067F" w:rsidRPr="005C6A88" w:rsidRDefault="00D4067F" w:rsidP="005C6A88">
        <w:pPr>
          <w:pStyle w:val="Footer"/>
          <w:pBdr>
            <w:top w:val="single" w:sz="4" w:space="0" w:color="D9D9D9" w:themeColor="background1" w:themeShade="D9"/>
          </w:pBdr>
          <w:jc w:val="right"/>
        </w:pPr>
        <w:r w:rsidRPr="005C6A88">
          <w:fldChar w:fldCharType="begin"/>
        </w:r>
        <w:r w:rsidRPr="005C6A88">
          <w:instrText xml:space="preserve"> PAGE   \* MERGEFORMAT </w:instrText>
        </w:r>
        <w:r w:rsidRPr="005C6A88">
          <w:fldChar w:fldCharType="separate"/>
        </w:r>
        <w:r w:rsidRPr="005C6A88">
          <w:rPr>
            <w:noProof/>
          </w:rPr>
          <w:t>2</w:t>
        </w:r>
        <w:r w:rsidRPr="005C6A88">
          <w:rPr>
            <w:noProof/>
          </w:rPr>
          <w:fldChar w:fldCharType="end"/>
        </w:r>
        <w:r w:rsidRPr="005C6A88">
          <w:t xml:space="preserve"> | </w:t>
        </w:r>
        <w:r w:rsidRPr="005C6A88">
          <w:rPr>
            <w:spacing w:val="60"/>
          </w:rPr>
          <w:t>Page</w:t>
        </w:r>
      </w:p>
    </w:sdtContent>
  </w:sdt>
  <w:p w:rsidR="00D4067F" w:rsidRPr="005C6A88" w:rsidRDefault="00D4067F">
    <w:pPr>
      <w:pStyle w:val="Footer"/>
      <w:rPr>
        <w:color w:val="FFFFFF" w:themeColor="background1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63199384"/>
      <w:docPartObj>
        <w:docPartGallery w:val="Page Numbers (Bottom of Page)"/>
        <w:docPartUnique/>
      </w:docPartObj>
    </w:sdtPr>
    <w:sdtEndPr>
      <w:rPr>
        <w:spacing w:val="60"/>
      </w:rPr>
    </w:sdtEndPr>
    <w:sdtContent>
      <w:p w:rsidR="00D4067F" w:rsidRPr="005C6A88" w:rsidRDefault="00D4067F">
        <w:pPr>
          <w:pStyle w:val="Footer"/>
          <w:pBdr>
            <w:top w:val="single" w:sz="4" w:space="1" w:color="D9D9D9" w:themeColor="background1" w:themeShade="D9"/>
          </w:pBdr>
          <w:jc w:val="right"/>
        </w:pPr>
        <w:r w:rsidRPr="005C6A88">
          <w:fldChar w:fldCharType="begin"/>
        </w:r>
        <w:r w:rsidRPr="005C6A88">
          <w:instrText xml:space="preserve"> PAGE   \* MERGEFORMAT </w:instrText>
        </w:r>
        <w:r w:rsidRPr="005C6A88">
          <w:fldChar w:fldCharType="separate"/>
        </w:r>
        <w:r w:rsidRPr="005C6A88">
          <w:rPr>
            <w:noProof/>
          </w:rPr>
          <w:t>2</w:t>
        </w:r>
        <w:r w:rsidRPr="005C6A88">
          <w:rPr>
            <w:noProof/>
          </w:rPr>
          <w:fldChar w:fldCharType="end"/>
        </w:r>
        <w:r w:rsidRPr="005C6A88">
          <w:t xml:space="preserve"> | </w:t>
        </w:r>
        <w:r w:rsidRPr="005C6A88">
          <w:rPr>
            <w:spacing w:val="60"/>
          </w:rPr>
          <w:t>Page</w:t>
        </w:r>
      </w:p>
    </w:sdtContent>
  </w:sdt>
  <w:p w:rsidR="00D4067F" w:rsidRPr="005C6A88" w:rsidRDefault="00D4067F">
    <w:pPr>
      <w:pStyle w:val="Footer"/>
      <w:rPr>
        <w:color w:val="FFFFFF" w:themeColor="background1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C1769" w:rsidRDefault="004C1769" w:rsidP="00131571">
      <w:pPr>
        <w:spacing w:after="0" w:line="240" w:lineRule="auto"/>
      </w:pPr>
      <w:r>
        <w:separator/>
      </w:r>
    </w:p>
  </w:footnote>
  <w:footnote w:type="continuationSeparator" w:id="0">
    <w:p w:rsidR="004C1769" w:rsidRDefault="004C1769" w:rsidP="0013157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F483957"/>
    <w:multiLevelType w:val="hybridMultilevel"/>
    <w:tmpl w:val="A880AC7E"/>
    <w:lvl w:ilvl="0" w:tplc="6BC838AC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640619B"/>
    <w:multiLevelType w:val="multilevel"/>
    <w:tmpl w:val="23060D8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65" w:hanging="40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2" w15:restartNumberingAfterBreak="0">
    <w:nsid w:val="629833A5"/>
    <w:multiLevelType w:val="hybridMultilevel"/>
    <w:tmpl w:val="285EE13E"/>
    <w:lvl w:ilvl="0" w:tplc="3E08413C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A0510F3"/>
    <w:multiLevelType w:val="hybridMultilevel"/>
    <w:tmpl w:val="787EDC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9DE185E"/>
    <w:multiLevelType w:val="hybridMultilevel"/>
    <w:tmpl w:val="047C54CA"/>
    <w:lvl w:ilvl="0" w:tplc="7212B792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2"/>
  </w:num>
  <w:num w:numId="4">
    <w:abstractNumId w:val="4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7BF0"/>
    <w:rsid w:val="00021D50"/>
    <w:rsid w:val="0002662B"/>
    <w:rsid w:val="00044611"/>
    <w:rsid w:val="0004574A"/>
    <w:rsid w:val="00050E44"/>
    <w:rsid w:val="00060D0D"/>
    <w:rsid w:val="000B7076"/>
    <w:rsid w:val="000B7B44"/>
    <w:rsid w:val="000C4B26"/>
    <w:rsid w:val="00122108"/>
    <w:rsid w:val="00131571"/>
    <w:rsid w:val="00135394"/>
    <w:rsid w:val="001752D2"/>
    <w:rsid w:val="001968B5"/>
    <w:rsid w:val="001A05C4"/>
    <w:rsid w:val="001C305B"/>
    <w:rsid w:val="001C50A1"/>
    <w:rsid w:val="001E4518"/>
    <w:rsid w:val="001F7E99"/>
    <w:rsid w:val="0023719E"/>
    <w:rsid w:val="00280547"/>
    <w:rsid w:val="002B0157"/>
    <w:rsid w:val="002D0E38"/>
    <w:rsid w:val="002D3B81"/>
    <w:rsid w:val="003047A5"/>
    <w:rsid w:val="003053A2"/>
    <w:rsid w:val="00317BF0"/>
    <w:rsid w:val="003C752B"/>
    <w:rsid w:val="003E34D2"/>
    <w:rsid w:val="00412616"/>
    <w:rsid w:val="00415BEB"/>
    <w:rsid w:val="004611B1"/>
    <w:rsid w:val="004656F4"/>
    <w:rsid w:val="00493696"/>
    <w:rsid w:val="004C1769"/>
    <w:rsid w:val="004C2305"/>
    <w:rsid w:val="005240FE"/>
    <w:rsid w:val="00531F06"/>
    <w:rsid w:val="0055626F"/>
    <w:rsid w:val="00563C4A"/>
    <w:rsid w:val="00575D10"/>
    <w:rsid w:val="00587287"/>
    <w:rsid w:val="005C6A88"/>
    <w:rsid w:val="005D576D"/>
    <w:rsid w:val="00633C2D"/>
    <w:rsid w:val="006345E4"/>
    <w:rsid w:val="00671729"/>
    <w:rsid w:val="006C16B9"/>
    <w:rsid w:val="006F7726"/>
    <w:rsid w:val="0072625A"/>
    <w:rsid w:val="0074490A"/>
    <w:rsid w:val="00751A8F"/>
    <w:rsid w:val="007571AD"/>
    <w:rsid w:val="00757DED"/>
    <w:rsid w:val="00786535"/>
    <w:rsid w:val="00792B2B"/>
    <w:rsid w:val="007A7F34"/>
    <w:rsid w:val="007B2A3E"/>
    <w:rsid w:val="0081445B"/>
    <w:rsid w:val="00814FF1"/>
    <w:rsid w:val="0082494A"/>
    <w:rsid w:val="00841641"/>
    <w:rsid w:val="00846F3A"/>
    <w:rsid w:val="008616B1"/>
    <w:rsid w:val="0089072C"/>
    <w:rsid w:val="00892954"/>
    <w:rsid w:val="008B09D1"/>
    <w:rsid w:val="00970CF2"/>
    <w:rsid w:val="00971263"/>
    <w:rsid w:val="00972FDD"/>
    <w:rsid w:val="0099418D"/>
    <w:rsid w:val="009A0998"/>
    <w:rsid w:val="009C5880"/>
    <w:rsid w:val="009F58FA"/>
    <w:rsid w:val="00A00F7D"/>
    <w:rsid w:val="00A3363B"/>
    <w:rsid w:val="00A52323"/>
    <w:rsid w:val="00A53CE8"/>
    <w:rsid w:val="00A63469"/>
    <w:rsid w:val="00A66E0D"/>
    <w:rsid w:val="00AB77C6"/>
    <w:rsid w:val="00AD3F28"/>
    <w:rsid w:val="00B54ACD"/>
    <w:rsid w:val="00B6070F"/>
    <w:rsid w:val="00B636BA"/>
    <w:rsid w:val="00B93127"/>
    <w:rsid w:val="00BE4552"/>
    <w:rsid w:val="00BF2893"/>
    <w:rsid w:val="00C00F45"/>
    <w:rsid w:val="00C34DB9"/>
    <w:rsid w:val="00CC1DEE"/>
    <w:rsid w:val="00D2052E"/>
    <w:rsid w:val="00D207E2"/>
    <w:rsid w:val="00D27FC4"/>
    <w:rsid w:val="00D4067F"/>
    <w:rsid w:val="00D6179B"/>
    <w:rsid w:val="00D75BAE"/>
    <w:rsid w:val="00DA4151"/>
    <w:rsid w:val="00E4448F"/>
    <w:rsid w:val="00E70E8C"/>
    <w:rsid w:val="00EA20A5"/>
    <w:rsid w:val="00EC6E98"/>
    <w:rsid w:val="00F104AD"/>
    <w:rsid w:val="00F108D6"/>
    <w:rsid w:val="00F629A4"/>
    <w:rsid w:val="00F86B4F"/>
    <w:rsid w:val="00FC081D"/>
    <w:rsid w:val="00FC198D"/>
    <w:rsid w:val="00FD4B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D1BA442"/>
  <w15:chartTrackingRefBased/>
  <w15:docId w15:val="{82D840A7-1D19-4CD6-917C-10756C6529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D576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C6A8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047A5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317BF0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F58F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F58FA"/>
    <w:rPr>
      <w:rFonts w:ascii="Segoe UI" w:hAnsi="Segoe UI" w:cs="Segoe UI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5D576D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5D576D"/>
    <w:p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D576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D576D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5D576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315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31571"/>
  </w:style>
  <w:style w:type="paragraph" w:styleId="Footer">
    <w:name w:val="footer"/>
    <w:basedOn w:val="Normal"/>
    <w:link w:val="FooterChar"/>
    <w:uiPriority w:val="99"/>
    <w:unhideWhenUsed/>
    <w:rsid w:val="001315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31571"/>
  </w:style>
  <w:style w:type="character" w:customStyle="1" w:styleId="Heading2Char">
    <w:name w:val="Heading 2 Char"/>
    <w:basedOn w:val="DefaultParagraphFont"/>
    <w:link w:val="Heading2"/>
    <w:uiPriority w:val="9"/>
    <w:rsid w:val="005C6A88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Caption">
    <w:name w:val="caption"/>
    <w:basedOn w:val="Normal"/>
    <w:next w:val="Normal"/>
    <w:uiPriority w:val="35"/>
    <w:unhideWhenUsed/>
    <w:qFormat/>
    <w:rsid w:val="005C6A88"/>
    <w:pPr>
      <w:spacing w:line="240" w:lineRule="auto"/>
    </w:pPr>
    <w:rPr>
      <w:i/>
      <w:iCs/>
      <w:color w:val="1F497D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4C2305"/>
    <w:pPr>
      <w:spacing w:after="0"/>
    </w:pPr>
  </w:style>
  <w:style w:type="paragraph" w:styleId="TOC2">
    <w:name w:val="toc 2"/>
    <w:basedOn w:val="Normal"/>
    <w:next w:val="Normal"/>
    <w:autoRedefine/>
    <w:uiPriority w:val="39"/>
    <w:unhideWhenUsed/>
    <w:rsid w:val="004C2305"/>
    <w:pPr>
      <w:spacing w:after="100"/>
      <w:ind w:left="220"/>
    </w:pPr>
  </w:style>
  <w:style w:type="table" w:styleId="TableGrid">
    <w:name w:val="Table Grid"/>
    <w:basedOn w:val="TableNormal"/>
    <w:uiPriority w:val="59"/>
    <w:unhideWhenUsed/>
    <w:rsid w:val="00D207E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3E34D2"/>
    <w:rPr>
      <w:color w:val="80808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047A5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paragraph" w:styleId="Bibliography">
    <w:name w:val="Bibliography"/>
    <w:basedOn w:val="Normal"/>
    <w:next w:val="Normal"/>
    <w:uiPriority w:val="37"/>
    <w:unhideWhenUsed/>
    <w:rsid w:val="003C752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4381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02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341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621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595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038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021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644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353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198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759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031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289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2199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2796402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840830">
                  <w:marLeft w:val="0"/>
                  <w:marRight w:val="0"/>
                  <w:marTop w:val="1500"/>
                  <w:marBottom w:val="0"/>
                  <w:divBdr>
                    <w:top w:val="single" w:sz="6" w:space="0" w:color="FBF7F5"/>
                    <w:left w:val="single" w:sz="6" w:space="0" w:color="FBF7F5"/>
                    <w:bottom w:val="single" w:sz="6" w:space="0" w:color="FBF7F5"/>
                    <w:right w:val="single" w:sz="6" w:space="0" w:color="FBF7F5"/>
                  </w:divBdr>
                  <w:divsChild>
                    <w:div w:id="1028512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82638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757023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085586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2780562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1990826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8142322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40545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818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4742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9717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61719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4216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064689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036607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909643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533000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9284666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5925670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0724548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473115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14579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822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539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970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554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17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466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963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4.jpeg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3.jpeg"/><Relationship Id="rId17" Type="http://schemas.openxmlformats.org/officeDocument/2006/relationships/image" Target="media/image8.jpeg"/><Relationship Id="rId2" Type="http://schemas.openxmlformats.org/officeDocument/2006/relationships/numbering" Target="numbering.xml"/><Relationship Id="rId16" Type="http://schemas.openxmlformats.org/officeDocument/2006/relationships/image" Target="media/image7.jpe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jpeg"/><Relationship Id="rId5" Type="http://schemas.openxmlformats.org/officeDocument/2006/relationships/webSettings" Target="webSettings.xml"/><Relationship Id="rId15" Type="http://schemas.openxmlformats.org/officeDocument/2006/relationships/image" Target="media/image6.jpeg"/><Relationship Id="rId10" Type="http://schemas.openxmlformats.org/officeDocument/2006/relationships/footer" Target="footer2.xm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Tec12</b:Tag>
    <b:SourceType>Book</b:SourceType>
    <b:Guid>{36BF4B4F-4E4D-4E7A-80D3-2D5F4E4A00AD}</b:Guid>
    <b:Author>
      <b:Author>
        <b:NameList>
          <b:Person>
            <b:Last>TecQuipment Ltd</b:Last>
            <b:First>.</b:First>
          </b:Person>
        </b:NameList>
      </b:Author>
    </b:Author>
    <b:Title>Engineering Science Guidance Notes - Potential and Kinetic Energy Kit ES9</b:Title>
    <b:Year>2012</b:Year>
    <b:RefOrder>1</b:RefOrder>
  </b:Source>
  <b:Source>
    <b:Tag>Ric96</b:Tag>
    <b:SourceType>JournalArticle</b:SourceType>
    <b:Guid>{5155643C-685A-4B66-9B53-15AC465C5A64}</b:Guid>
    <b:Title>Work, energy, power: What's the difference?</b:Title>
    <b:Year>1996</b:Year>
    <b:Author>
      <b:Author>
        <b:NameList>
          <b:Person>
            <b:Last>Nailen</b:Last>
            <b:First>Richard</b:First>
            <b:Middle>L</b:Middle>
          </b:Person>
        </b:NameList>
      </b:Author>
    </b:Author>
    <b:JournalName>Electrical Apparatus</b:JournalName>
    <b:Pages>1-28</b:Pages>
    <b:City>Chicago</b:City>
    <b:Month>September</b:Month>
    <b:Volume>49</b:Volume>
    <b:Issue>9</b:Issue>
    <b:YearAccessed>2020</b:YearAccessed>
    <b:MonthAccessed>March</b:MonthAccessed>
    <b:DayAccessed>4</b:DayAccessed>
    <b:URL>https://search.proquest.com/docview/200431732?accountid=130472</b:URL>
    <b:RefOrder>2</b:RefOrder>
  </b:Source>
  <b:Source>
    <b:Tag>Pet12</b:Tag>
    <b:SourceType>Book</b:SourceType>
    <b:Guid>{34A5289F-5369-48CB-9E24-5E3291386948}</b:Guid>
    <b:Title>Science for Motor Vehicle Engineers</b:Title>
    <b:Year>2012</b:Year>
    <b:Pages>111-198</b:Pages>
    <b:City>Oxford</b:City>
    <b:Publisher>Butterworth Heinemann </b:Publisher>
    <b:Author>
      <b:Author>
        <b:NameList>
          <b:Person>
            <b:Last>Twigg</b:Last>
            <b:First>Peter</b:First>
          </b:Person>
        </b:NameList>
      </b:Author>
    </b:Author>
    <b:StandardNumber>9780080928685 </b:StandardNumber>
    <b:YearAccessed>2020</b:YearAccessed>
    <b:MonthAccessed>March</b:MonthAccessed>
    <b:DayAccessed>4</b:DayAccessed>
    <b:URL>https://www-dawsonera-com.ezproxy.uwtsd.ac.uk/readonline/9780080928685</b:URL>
    <b:RefOrder>3</b:RefOrder>
  </b:Source>
  <b:Source>
    <b:Tag>Hak13</b:Tag>
    <b:SourceType>JournalArticle</b:SourceType>
    <b:Guid>{3A7EA5D6-A319-4637-8721-1B537577FB54}</b:Guid>
    <b:Title>The Use of dsPIC in the Identification of Inertia Moment and Friction Coefficient of PMS and DC Motors</b:Title>
    <b:Year>2013</b:Year>
    <b:JournalName>Applied Mechanics and Materials</b:JournalName>
    <b:Pages>1197-1201</b:Pages>
    <b:Author>
      <b:Author>
        <b:NameList>
          <b:Person>
            <b:Last>Hakan Terzioglu</b:Last>
            <b:First>Fatih</b:First>
            <b:Middle>Kazan, Murat Selek</b:Middle>
          </b:Person>
        </b:NameList>
      </b:Author>
    </b:Author>
    <b:Month>November</b:Month>
    <b:Volume>446-447</b:Volume>
    <b:StandardNumber>16609336 </b:StandardNumber>
    <b:YearAccessed>2020</b:YearAccessed>
    <b:MonthAccessed>MArch</b:MonthAccessed>
    <b:DayAccessed>4</b:DayAccessed>
    <b:URL>https://search-proquest-com.ezproxy.uwtsd.ac.uk/docview/1449373447?accountid=130472&amp;rfr_id=info%3Axri%2Fsid%3Aprimo</b:URL>
    <b:DOI>10.4028/www.scientific.net/AMM.446-447.1197 </b:DOI>
    <b:RefOrder>4</b:RefOrder>
  </b:Source>
  <b:Source>
    <b:Tag>ZHE00</b:Tag>
    <b:SourceType>JournalArticle</b:SourceType>
    <b:Guid>{2CC82DF6-15D2-4FE5-976C-FF0BC3BE5C77}</b:Guid>
    <b:Author>
      <b:Author>
        <b:NameList>
          <b:Person>
            <b:Last>ZHENLIN YANG</b:Last>
            <b:First>MIN</b:First>
            <b:Middle>XIE</b:Middle>
          </b:Person>
        </b:NameList>
      </b:Author>
    </b:Author>
    <b:Title>Process monitoring of exponentially distributed characteristics through an optimal normalizing transformation</b:Title>
    <b:JournalName>Journal of Applied Statistics</b:JournalName>
    <b:Year>2000</b:Year>
    <b:Pages>1051-1063</b:Pages>
    <b:Month>November</b:Month>
    <b:StandardNumber>0266-4763.</b:StandardNumber>
    <b:YearAccessed>2020</b:YearAccessed>
    <b:MonthAccessed>March</b:MonthAccessed>
    <b:DayAccessed>4</b:DayAccessed>
    <b:URL>https://web-b-ebscohost-com.ezproxy.uwtsd.ac.uk/ehost/detail/detail?vid=0&amp;sid=a48ffb6e-b43e-4454-a5cb-abba56bc18fb%40pdc-v-sessmgr05&amp;bdata=JnNpdGU9ZWhvc3QtbGl2ZQ%3d%3d#AN=3860815&amp;db=bth</b:URL>
    <b:DOI>10.1080/02664760050173373.</b:DOI>
    <b:RefOrder>5</b:RefOrder>
  </b:Source>
  <b:Source>
    <b:Tag>Chr13</b:Tag>
    <b:SourceType>JournalArticle</b:SourceType>
    <b:Guid>{7D6FCA07-A520-4396-A0C3-ABA838B24FD3}</b:Guid>
    <b:Author>
      <b:Author>
        <b:NameList>
          <b:Person>
            <b:Last>Christina Ile</b:Last>
            <b:First>Gherghe</b:First>
            <b:Middle>Lazea</b:Middle>
          </b:Person>
        </b:NameList>
      </b:Author>
    </b:Author>
    <b:Title>Use Measurement System Analysis in Order to Reduce the System Variation</b:Title>
    <b:JournalName>Applied Mechanics and Materials</b:JournalName>
    <b:Year>2013</b:Year>
    <b:Pages>295-302</b:Pages>
    <b:Month>October</b:Month>
    <b:Day>31</b:Day>
    <b:Publisher>Trans Tech Publications</b:Publisher>
    <b:Volume>436</b:Volume>
    <b:StandardNumber>1662-7482</b:StandardNumber>
    <b:YearAccessed>2020</b:YearAccessed>
    <b:MonthAccessed>March</b:MonthAccessed>
    <b:DayAccessed>4</b:DayAccessed>
    <b:URL>https://search-proquest-com.ezproxy.uwtsd.ac.uk/docview/1826245840?accountid=130472&amp;rfr_id=info%3Axri%2Fsid%3Aprimo</b:URL>
    <b:DOI>10.4028/www.scientific.net/AMM.436.295</b:DOI>
    <b:RefOrder>6</b:RefOrder>
  </b:Source>
  <b:Source>
    <b:Tag>Mar18</b:Tag>
    <b:SourceType>JournalArticle</b:SourceType>
    <b:Guid>{7B37438C-0A80-4004-8C54-B2623BE8B633}</b:Guid>
    <b:Author>
      <b:Author>
        <b:NameList>
          <b:Person>
            <b:Last>Marshall</b:Last>
            <b:First>Taylor</b:First>
            <b:Middle>A</b:Middle>
          </b:Person>
        </b:NameList>
      </b:Author>
    </b:Author>
    <b:Title>Simulating the Central Limit Theorem</b:Title>
    <b:JournalName>The Stata Journal</b:JournalName>
    <b:Year>2018</b:Year>
    <b:Pages>345-356</b:Pages>
    <b:Month>June</b:Month>
    <b:Volume>18</b:Volume>
    <b:Issue>2</b:Issue>
    <b:YearAccessed>2020</b:YearAccessed>
    <b:MonthAccessed>March</b:MonthAccessed>
    <b:DayAccessed>4</b:DayAccessed>
    <b:URL>https://doi-org.ezproxy.uwtsd.ac.uk/10.1177/1536867X1801800203 </b:URL>
    <b:DOI>10.1177/1536867X1801800203</b:DOI>
    <b:RefOrder>7</b:RefOrder>
  </b:Source>
</b:Sources>
</file>

<file path=customXml/itemProps1.xml><?xml version="1.0" encoding="utf-8"?>
<ds:datastoreItem xmlns:ds="http://schemas.openxmlformats.org/officeDocument/2006/customXml" ds:itemID="{D56E1435-8CEE-4FF3-881A-1939E5C687B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51</Words>
  <Characters>294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Eaton</Company>
  <LinksUpToDate>false</LinksUpToDate>
  <CharactersWithSpaces>344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Over, Faith</dc:creator>
  <cp:keywords/>
  <dc:description/>
  <cp:lastModifiedBy>Over, Faith</cp:lastModifiedBy>
  <cp:revision>2</cp:revision>
  <dcterms:created xsi:type="dcterms:W3CDTF">2020-05-31T14:04:00Z</dcterms:created>
  <dcterms:modified xsi:type="dcterms:W3CDTF">2020-05-31T14:04:00Z</dcterms:modified>
</cp:coreProperties>
</file>