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C46F3" w:rsidRPr="005C46F3" w:rsidRDefault="005C46F3" w:rsidP="005C46F3">
      <w:pPr>
        <w:shd w:val="clear" w:color="auto" w:fill="FFFFFF"/>
        <w:spacing w:after="240" w:line="240" w:lineRule="auto"/>
        <w:textAlignment w:val="baseline"/>
        <w:outlineLvl w:val="2"/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5C46F3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Example Product Design Specification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Introduction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i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i/>
          <w:sz w:val="24"/>
          <w:szCs w:val="24"/>
          <w:lang w:eastAsia="en-GB"/>
        </w:rPr>
        <w:t> —Describe the product briefly here— 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Basic Operation 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i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i/>
          <w:sz w:val="24"/>
          <w:szCs w:val="24"/>
          <w:lang w:eastAsia="en-GB"/>
        </w:rPr>
        <w:t>—Describe the basic operation briefly here— 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Scope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sz w:val="24"/>
          <w:szCs w:val="24"/>
          <w:lang w:eastAsia="en-GB"/>
        </w:rPr>
        <w:t>— Explain the products’ place in the market, target audience and intentions behind its creation. Include financial and time restrictions over the production—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Functional Requirements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Construction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035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71"/>
        <w:gridCol w:w="5278"/>
        <w:gridCol w:w="2401"/>
      </w:tblGrid>
      <w:tr w:rsidR="005C46F3" w:rsidRPr="005C46F3" w:rsidTr="005C46F3">
        <w:trPr>
          <w:jc w:val="center"/>
        </w:trPr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Key Consideration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Requirements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Issues/Challenges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Materials and process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Outline the materials and manufacturing process required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Dimensions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Provide guidance on the product’s dimensions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  <w:p w:rsidR="005C46F3" w:rsidRPr="005C46F3" w:rsidRDefault="005C46F3" w:rsidP="005C46F3">
            <w:pPr>
              <w:spacing w:after="36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Height: [Min-Max]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  <w:p w:rsidR="005C46F3" w:rsidRPr="005C46F3" w:rsidRDefault="005C46F3" w:rsidP="005C46F3">
            <w:pPr>
              <w:spacing w:after="36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Width: [Min-Max]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  <w:p w:rsidR="005C46F3" w:rsidRPr="005C46F3" w:rsidRDefault="005C46F3" w:rsidP="005C46F3">
            <w:pPr>
              <w:spacing w:after="36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Length: [Min-Max]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  <w:p w:rsidR="005C46F3" w:rsidRPr="005C46F3" w:rsidRDefault="005C46F3" w:rsidP="005C46F3">
            <w:pPr>
              <w:spacing w:after="36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Depth: [Min-Max]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  <w:p w:rsidR="005C46F3" w:rsidRPr="005C46F3" w:rsidRDefault="005C46F3" w:rsidP="005C46F3">
            <w:pPr>
              <w:spacing w:after="36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Weight: [Min-Max]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Quantity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Initial production of [x] units, with [x] more in the next 12 months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Lifespan/Reliability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The product is expected to function correctly for [x] years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Maintenance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 xml:space="preserve">Note aspects that will require maintenance and how often it </w:t>
            </w:r>
            <w:proofErr w:type="gramStart"/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will be needed</w:t>
            </w:r>
            <w:proofErr w:type="gramEnd"/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.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  <w:p w:rsidR="005C46F3" w:rsidRPr="005C46F3" w:rsidRDefault="005C46F3" w:rsidP="005C46F3">
            <w:pPr>
              <w:spacing w:after="36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Note safety standards for replacement parts if applicable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</w:tbl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bookmarkStart w:id="0" w:name="_GoBack"/>
      <w:bookmarkEnd w:id="0"/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>Experience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0350" w:type="dxa"/>
        <w:jc w:val="center"/>
        <w:tblBorders>
          <w:top w:val="single" w:sz="6" w:space="0" w:color="EEEEEE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53"/>
        <w:gridCol w:w="5796"/>
        <w:gridCol w:w="2401"/>
      </w:tblGrid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Key Consideration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Requirements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Issues/Challenges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Aesthetics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Identify any visual requirements such as style or colour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Ergonomics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Identify any required aspects of the product relating to control or use e.g. button size or position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</w:tbl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Safety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0350" w:type="dxa"/>
        <w:jc w:val="center"/>
        <w:tblBorders>
          <w:top w:val="single" w:sz="6" w:space="0" w:color="EEEEEE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04"/>
        <w:gridCol w:w="5545"/>
        <w:gridCol w:w="2401"/>
      </w:tblGrid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Key Consideration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Requirements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Issues/Challenges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Safety considerations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Note aspects of the product that could potentially cause safety concerns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Safety standards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List the safety standards that need to be adhered to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Testing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Identify the testing process for safety and quality control that will need to be followed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</w:tbl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Transport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0350" w:type="dxa"/>
        <w:jc w:val="center"/>
        <w:tblBorders>
          <w:top w:val="single" w:sz="6" w:space="0" w:color="EEEEEE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62"/>
        <w:gridCol w:w="5787"/>
        <w:gridCol w:w="2401"/>
      </w:tblGrid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Key Consideration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Requirements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Issues/Challenges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Packaging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Describe the type of packaging required and how/if this impacts product design.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Shipping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 xml:space="preserve">Note the regions the product will need to </w:t>
            </w:r>
            <w:proofErr w:type="gramStart"/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be shipped</w:t>
            </w:r>
            <w:proofErr w:type="gramEnd"/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 xml:space="preserve"> to and refer to “Dimensions” if required.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</w:tbl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Environmental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0350" w:type="dxa"/>
        <w:jc w:val="center"/>
        <w:tblBorders>
          <w:top w:val="single" w:sz="6" w:space="0" w:color="EEEEEE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52"/>
        <w:gridCol w:w="5797"/>
        <w:gridCol w:w="2401"/>
      </w:tblGrid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Key Consideration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Requirements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Issues/Challenges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Recycling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Establish how recyclable the materials used should be (both percentage and ease for end user)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  <w:tr w:rsidR="005C46F3" w:rsidRPr="005C46F3" w:rsidTr="005C46F3">
        <w:trPr>
          <w:jc w:val="center"/>
        </w:trPr>
        <w:tc>
          <w:tcPr>
            <w:tcW w:w="0" w:type="auto"/>
            <w:tcBorders>
              <w:top w:val="nil"/>
              <w:left w:val="single" w:sz="6" w:space="0" w:color="EEEEEE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Disposal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i/>
                <w:iCs/>
                <w:sz w:val="24"/>
                <w:szCs w:val="24"/>
                <w:lang w:eastAsia="en-GB"/>
              </w:rPr>
              <w:t>Note any guidance on how to dispose of the product</w:t>
            </w: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6" w:space="0" w:color="EEEEEE"/>
              <w:right w:val="single" w:sz="6" w:space="0" w:color="EEEEEE"/>
            </w:tcBorders>
            <w:shd w:val="clear" w:color="auto" w:fill="FFFFFF"/>
            <w:tcMar>
              <w:top w:w="84" w:type="dxa"/>
              <w:left w:w="120" w:type="dxa"/>
              <w:bottom w:w="84" w:type="dxa"/>
              <w:right w:w="120" w:type="dxa"/>
            </w:tcMar>
            <w:vAlign w:val="bottom"/>
            <w:hideMark/>
          </w:tcPr>
          <w:p w:rsidR="005C46F3" w:rsidRPr="005C46F3" w:rsidRDefault="005C46F3" w:rsidP="005C46F3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C46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</w:tbl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sz w:val="24"/>
          <w:szCs w:val="24"/>
          <w:lang w:eastAsia="en-GB"/>
        </w:rPr>
        <w:lastRenderedPageBreak/>
        <w:t>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Questions</w:t>
      </w:r>
      <w:r w:rsidRPr="005C46F3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5C46F3" w:rsidRPr="005C46F3" w:rsidRDefault="005C46F3" w:rsidP="005C46F3">
      <w:pPr>
        <w:shd w:val="clear" w:color="auto" w:fill="FFFFFF"/>
        <w:spacing w:after="36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5C46F3">
        <w:rPr>
          <w:rFonts w:ascii="Arial" w:eastAsia="Times New Roman" w:hAnsi="Arial" w:cs="Arial"/>
          <w:sz w:val="24"/>
          <w:szCs w:val="24"/>
          <w:lang w:eastAsia="en-GB"/>
        </w:rPr>
        <w:t>—Ensure the above remains factual by listing any questions of considerations for the design team here—  </w:t>
      </w:r>
    </w:p>
    <w:p w:rsidR="003C4DE1" w:rsidRDefault="003C4DE1" w:rsidP="00772C01">
      <w:pPr>
        <w:pStyle w:val="NoSpacing"/>
      </w:pPr>
    </w:p>
    <w:sectPr w:rsidR="003C4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FS Sophie">
    <w:panose1 w:val="04020606020F02020202"/>
    <w:charset w:val="00"/>
    <w:family w:val="decorative"/>
    <w:pitch w:val="variable"/>
    <w:sig w:usb0="A000006F" w:usb1="4000207A" w:usb2="00000000" w:usb3="00000000" w:csb0="0000009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46F3"/>
    <w:rsid w:val="00093CCC"/>
    <w:rsid w:val="000D38E2"/>
    <w:rsid w:val="00154ED6"/>
    <w:rsid w:val="00155CCC"/>
    <w:rsid w:val="003C4DE1"/>
    <w:rsid w:val="005C46F3"/>
    <w:rsid w:val="006A642A"/>
    <w:rsid w:val="00772C01"/>
    <w:rsid w:val="00EE706B"/>
    <w:rsid w:val="00F36CF6"/>
    <w:rsid w:val="00F94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7ECFDF"/>
  <w15:chartTrackingRefBased/>
  <w15:docId w15:val="{564C63A0-E34F-4317-B1EB-18E1C95874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72C01"/>
    <w:rPr>
      <w:rFonts w:ascii="FS Sophie" w:hAnsi="FS Sophie"/>
      <w:color w:val="000000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72C01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72C01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72C0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E706B"/>
    <w:pPr>
      <w:spacing w:after="0" w:line="240" w:lineRule="auto"/>
    </w:pPr>
    <w:rPr>
      <w:rFonts w:ascii="FS Sophie" w:hAnsi="FS Sophie"/>
      <w:color w:val="000000"/>
    </w:rPr>
  </w:style>
  <w:style w:type="character" w:customStyle="1" w:styleId="Heading1Char">
    <w:name w:val="Heading 1 Char"/>
    <w:basedOn w:val="DefaultParagraphFont"/>
    <w:link w:val="Heading1"/>
    <w:uiPriority w:val="9"/>
    <w:rsid w:val="00772C01"/>
    <w:rPr>
      <w:rFonts w:ascii="FS Sophie" w:eastAsiaTheme="majorEastAsia" w:hAnsi="FS Sophie" w:cstheme="majorBidi"/>
      <w:color w:val="00000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72C01"/>
    <w:rPr>
      <w:rFonts w:ascii="FS Sophie" w:eastAsiaTheme="majorEastAsia" w:hAnsi="FS Sophie" w:cstheme="majorBidi"/>
      <w:color w:val="000000"/>
      <w:sz w:val="26"/>
      <w:szCs w:val="26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772C01"/>
    <w:pPr>
      <w:spacing w:after="0" w:line="240" w:lineRule="auto"/>
      <w:contextualSpacing/>
    </w:pPr>
    <w:rPr>
      <w:rFonts w:asciiTheme="majorHAnsi" w:eastAsiaTheme="majorEastAsia" w:hAnsiTheme="majorHAnsi" w:cstheme="majorBidi"/>
      <w:color w:val="4F758B" w:themeColor="text1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2C01"/>
    <w:rPr>
      <w:rFonts w:asciiTheme="majorHAnsi" w:eastAsiaTheme="majorEastAsia" w:hAnsiTheme="majorHAnsi" w:cstheme="majorBidi"/>
      <w:color w:val="4F758B" w:themeColor="text1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154ED6"/>
    <w:pPr>
      <w:numPr>
        <w:ilvl w:val="1"/>
      </w:numPr>
    </w:pPr>
    <w:rPr>
      <w:rFonts w:eastAsiaTheme="minorEastAsia"/>
      <w:b/>
      <w:color w:val="4F758B" w:themeColor="text1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4ED6"/>
    <w:rPr>
      <w:rFonts w:ascii="FS Sophie" w:eastAsiaTheme="minorEastAsia" w:hAnsi="FS Sophie"/>
      <w:b/>
      <w:color w:val="4F758B" w:themeColor="text1"/>
      <w:spacing w:val="15"/>
      <w:sz w:val="28"/>
    </w:rPr>
  </w:style>
  <w:style w:type="character" w:styleId="SubtleEmphasis">
    <w:name w:val="Subtle Emphasis"/>
    <w:basedOn w:val="DefaultParagraphFont"/>
    <w:uiPriority w:val="19"/>
    <w:qFormat/>
    <w:rsid w:val="00154ED6"/>
    <w:rPr>
      <w:rFonts w:ascii="FS Sophie" w:hAnsi="FS Sophie"/>
      <w:i/>
      <w:iCs/>
      <w:color w:val="4F758B" w:themeColor="text1"/>
    </w:rPr>
  </w:style>
  <w:style w:type="character" w:styleId="Emphasis">
    <w:name w:val="Emphasis"/>
    <w:basedOn w:val="DefaultParagraphFont"/>
    <w:uiPriority w:val="20"/>
    <w:qFormat/>
    <w:rsid w:val="00F36CF6"/>
    <w:rPr>
      <w:rFonts w:ascii="FS Sophie" w:hAnsi="FS Sophie"/>
      <w:i/>
      <w:iCs/>
    </w:rPr>
  </w:style>
  <w:style w:type="character" w:styleId="IntenseEmphasis">
    <w:name w:val="Intense Emphasis"/>
    <w:basedOn w:val="DefaultParagraphFont"/>
    <w:uiPriority w:val="21"/>
    <w:qFormat/>
    <w:rsid w:val="00F36CF6"/>
    <w:rPr>
      <w:rFonts w:ascii="FS Sophie" w:hAnsi="FS Sophie"/>
      <w:i/>
      <w:iCs/>
      <w:color w:val="898B8E" w:themeColor="accent1"/>
    </w:rPr>
  </w:style>
  <w:style w:type="character" w:styleId="Strong">
    <w:name w:val="Strong"/>
    <w:basedOn w:val="DefaultParagraphFont"/>
    <w:uiPriority w:val="22"/>
    <w:qFormat/>
    <w:rsid w:val="00F36CF6"/>
    <w:rPr>
      <w:rFonts w:ascii="FS Sophie" w:hAnsi="FS Sophie"/>
      <w:b/>
      <w:bCs/>
    </w:rPr>
  </w:style>
  <w:style w:type="character" w:styleId="SubtleReference">
    <w:name w:val="Subtle Reference"/>
    <w:basedOn w:val="DefaultParagraphFont"/>
    <w:uiPriority w:val="31"/>
    <w:qFormat/>
    <w:rsid w:val="00F36CF6"/>
    <w:rPr>
      <w:rFonts w:ascii="FS Sophie" w:hAnsi="FS Sophie"/>
      <w:smallCaps/>
      <w:color w:val="86A7B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F36CF6"/>
    <w:rPr>
      <w:rFonts w:ascii="FS Sophie" w:hAnsi="FS Sophie"/>
      <w:b/>
      <w:bCs/>
      <w:smallCaps/>
      <w:color w:val="898B8E" w:themeColor="accent1"/>
      <w:spacing w:val="5"/>
    </w:rPr>
  </w:style>
  <w:style w:type="character" w:styleId="BookTitle">
    <w:name w:val="Book Title"/>
    <w:basedOn w:val="DefaultParagraphFont"/>
    <w:uiPriority w:val="33"/>
    <w:qFormat/>
    <w:rsid w:val="00F36CF6"/>
    <w:rPr>
      <w:rFonts w:ascii="FS Sophie" w:hAnsi="FS Sophie"/>
      <w:b/>
      <w:bCs/>
      <w:i/>
      <w:iCs/>
      <w:spacing w:val="5"/>
    </w:rPr>
  </w:style>
  <w:style w:type="character" w:customStyle="1" w:styleId="Heading3Char">
    <w:name w:val="Heading 3 Char"/>
    <w:basedOn w:val="DefaultParagraphFont"/>
    <w:link w:val="Heading3"/>
    <w:uiPriority w:val="9"/>
    <w:rsid w:val="00772C01"/>
    <w:rPr>
      <w:rFonts w:asciiTheme="majorHAnsi" w:eastAsiaTheme="majorEastAsia" w:hAnsiTheme="majorHAnsi" w:cstheme="majorBidi"/>
      <w:color w:val="00000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autoRedefine/>
    <w:uiPriority w:val="30"/>
    <w:qFormat/>
    <w:rsid w:val="00F36CF6"/>
    <w:pPr>
      <w:pBdr>
        <w:top w:val="single" w:sz="4" w:space="10" w:color="898B8E" w:themeColor="accent1"/>
        <w:bottom w:val="single" w:sz="4" w:space="10" w:color="898B8E" w:themeColor="accent1"/>
      </w:pBdr>
      <w:spacing w:before="360" w:after="360"/>
      <w:ind w:left="864" w:right="864"/>
      <w:jc w:val="center"/>
    </w:pPr>
    <w:rPr>
      <w:i/>
      <w:iCs/>
      <w:color w:val="898B8E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6CF6"/>
    <w:rPr>
      <w:rFonts w:ascii="FS Sophie" w:hAnsi="FS Sophie"/>
      <w:i/>
      <w:iCs/>
      <w:color w:val="898B8E" w:themeColor="accent1"/>
    </w:rPr>
  </w:style>
  <w:style w:type="character" w:customStyle="1" w:styleId="normaltextrun">
    <w:name w:val="normaltextrun"/>
    <w:basedOn w:val="DefaultParagraphFont"/>
    <w:rsid w:val="005C46F3"/>
  </w:style>
  <w:style w:type="paragraph" w:styleId="NormalWeb">
    <w:name w:val="Normal (Web)"/>
    <w:basedOn w:val="Normal"/>
    <w:uiPriority w:val="99"/>
    <w:semiHidden/>
    <w:unhideWhenUsed/>
    <w:rsid w:val="005C46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6791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CEREBRA">
      <a:dk1>
        <a:srgbClr val="4F758B"/>
      </a:dk1>
      <a:lt1>
        <a:srgbClr val="F1B434"/>
      </a:lt1>
      <a:dk2>
        <a:srgbClr val="75787B"/>
      </a:dk2>
      <a:lt2>
        <a:srgbClr val="FEDD00"/>
      </a:lt2>
      <a:accent1>
        <a:srgbClr val="898B8E"/>
      </a:accent1>
      <a:accent2>
        <a:srgbClr val="8246AF"/>
      </a:accent2>
      <a:accent3>
        <a:srgbClr val="F1B434"/>
      </a:accent3>
      <a:accent4>
        <a:srgbClr val="E1E000"/>
      </a:accent4>
      <a:accent5>
        <a:srgbClr val="E31C79"/>
      </a:accent5>
      <a:accent6>
        <a:srgbClr val="5BC2E7"/>
      </a:accent6>
      <a:hlink>
        <a:srgbClr val="FEDD00"/>
      </a:hlink>
      <a:folHlink>
        <a:srgbClr val="4F758B"/>
      </a:folHlink>
    </a:clrScheme>
    <a:fontScheme name="Cerebra">
      <a:majorFont>
        <a:latin typeface="FS Sophie"/>
        <a:ea typeface=""/>
        <a:cs typeface=""/>
      </a:majorFont>
      <a:minorFont>
        <a:latin typeface="FS Sophie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3</Pages>
  <Words>328</Words>
  <Characters>1872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Gerallt Devonald</dc:creator>
  <cp:keywords/>
  <dc:description/>
  <cp:lastModifiedBy>Gerallt Devonald</cp:lastModifiedBy>
  <cp:revision>1</cp:revision>
  <dcterms:created xsi:type="dcterms:W3CDTF">2023-10-10T11:29:00Z</dcterms:created>
  <dcterms:modified xsi:type="dcterms:W3CDTF">2023-10-10T12:48:00Z</dcterms:modified>
</cp:coreProperties>
</file>