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7B0BD9" w14:textId="77777777" w:rsidR="001831CA" w:rsidRPr="00E9157A" w:rsidRDefault="001831CA" w:rsidP="001831CA">
      <w:pPr>
        <w:spacing w:line="360" w:lineRule="auto"/>
        <w:rPr>
          <w:rFonts w:ascii="Arial" w:hAnsi="Arial" w:cs="Arial"/>
          <w:u w:val="single"/>
        </w:rPr>
      </w:pPr>
      <w:r w:rsidRPr="00E9157A">
        <w:rPr>
          <w:rFonts w:ascii="Arial" w:hAnsi="Arial" w:cs="Arial"/>
          <w:u w:val="single"/>
        </w:rPr>
        <w:t>References</w:t>
      </w:r>
    </w:p>
    <w:p w14:paraId="6F826157" w14:textId="77777777" w:rsidR="001831CA" w:rsidRPr="00005AFE" w:rsidRDefault="001831CA" w:rsidP="001831C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Achievement for All. (2020). </w:t>
      </w:r>
      <w:r w:rsidRPr="00F26061">
        <w:rPr>
          <w:rFonts w:ascii="Arial" w:hAnsi="Arial" w:cs="Arial"/>
          <w:i/>
          <w:iCs/>
        </w:rPr>
        <w:t>Education Endowment Foundation</w:t>
      </w:r>
      <w:r>
        <w:rPr>
          <w:rFonts w:ascii="Arial" w:hAnsi="Arial" w:cs="Arial"/>
        </w:rPr>
        <w:t>.</w:t>
      </w:r>
    </w:p>
    <w:p w14:paraId="77DD3AD1" w14:textId="77777777" w:rsidR="001831CA" w:rsidRDefault="001831CA" w:rsidP="001831CA">
      <w:pPr>
        <w:spacing w:line="360" w:lineRule="auto"/>
        <w:rPr>
          <w:rStyle w:val="hgkelc"/>
          <w:rFonts w:ascii="Arial" w:hAnsi="Arial" w:cs="Arial"/>
          <w:lang w:val="en"/>
        </w:rPr>
      </w:pPr>
      <w:r w:rsidRPr="00705314">
        <w:rPr>
          <w:rStyle w:val="hgkelc"/>
          <w:rFonts w:ascii="Arial" w:hAnsi="Arial" w:cs="Arial"/>
          <w:lang w:val="en"/>
        </w:rPr>
        <w:t xml:space="preserve">British </w:t>
      </w:r>
      <w:r w:rsidRPr="00705314">
        <w:rPr>
          <w:rStyle w:val="jpfdse"/>
          <w:rFonts w:ascii="Arial" w:hAnsi="Arial" w:cs="Arial"/>
          <w:lang w:val="en"/>
        </w:rPr>
        <w:t>Educational</w:t>
      </w:r>
      <w:r w:rsidRPr="00705314">
        <w:rPr>
          <w:rStyle w:val="hgkelc"/>
          <w:rFonts w:ascii="Arial" w:hAnsi="Arial" w:cs="Arial"/>
          <w:lang w:val="en"/>
        </w:rPr>
        <w:t xml:space="preserve"> Research Association</w:t>
      </w:r>
      <w:r>
        <w:rPr>
          <w:rStyle w:val="hgkelc"/>
          <w:rFonts w:ascii="Arial" w:hAnsi="Arial" w:cs="Arial"/>
          <w:lang w:val="en"/>
        </w:rPr>
        <w:t xml:space="preserve">. </w:t>
      </w:r>
      <w:r w:rsidRPr="00705314">
        <w:rPr>
          <w:rStyle w:val="hgkelc"/>
          <w:rFonts w:ascii="Arial" w:hAnsi="Arial" w:cs="Arial"/>
          <w:lang w:val="en"/>
        </w:rPr>
        <w:t>(2018)</w:t>
      </w:r>
      <w:r>
        <w:rPr>
          <w:rStyle w:val="hgkelc"/>
          <w:rFonts w:ascii="Arial" w:hAnsi="Arial" w:cs="Arial"/>
          <w:lang w:val="en"/>
        </w:rPr>
        <w:t>.</w:t>
      </w:r>
      <w:r w:rsidRPr="00705314">
        <w:rPr>
          <w:rStyle w:val="hgkelc"/>
          <w:rFonts w:ascii="Arial" w:hAnsi="Arial" w:cs="Arial"/>
          <w:lang w:val="en"/>
        </w:rPr>
        <w:t xml:space="preserve"> </w:t>
      </w:r>
      <w:r w:rsidRPr="00705314">
        <w:rPr>
          <w:rStyle w:val="hgkelc"/>
          <w:rFonts w:ascii="Arial" w:hAnsi="Arial" w:cs="Arial"/>
          <w:i/>
          <w:iCs/>
          <w:lang w:val="en"/>
        </w:rPr>
        <w:t>Ethical guidelines for educational research</w:t>
      </w:r>
      <w:r w:rsidRPr="00705314">
        <w:rPr>
          <w:rStyle w:val="hgkelc"/>
          <w:rFonts w:ascii="Arial" w:hAnsi="Arial" w:cs="Arial"/>
          <w:lang w:val="en"/>
        </w:rPr>
        <w:t>. 4th ed</w:t>
      </w:r>
      <w:r>
        <w:rPr>
          <w:rStyle w:val="hgkelc"/>
          <w:rFonts w:ascii="Arial" w:hAnsi="Arial" w:cs="Arial"/>
          <w:lang w:val="en"/>
        </w:rPr>
        <w:t xml:space="preserve">. </w:t>
      </w:r>
    </w:p>
    <w:p w14:paraId="7D2659A2" w14:textId="77777777" w:rsidR="001831CA" w:rsidRPr="00705314" w:rsidRDefault="001831CA" w:rsidP="001831CA">
      <w:pPr>
        <w:spacing w:line="360" w:lineRule="auto"/>
        <w:rPr>
          <w:rFonts w:ascii="Arial" w:hAnsi="Arial" w:cs="Arial"/>
        </w:rPr>
      </w:pPr>
      <w:proofErr w:type="spellStart"/>
      <w:r w:rsidRPr="00CF40C2">
        <w:rPr>
          <w:rFonts w:ascii="Arial" w:eastAsia="Times New Roman" w:hAnsi="Arial" w:cs="Arial"/>
          <w:kern w:val="0"/>
          <w:lang w:eastAsia="en-GB"/>
          <w14:ligatures w14:val="none"/>
        </w:rPr>
        <w:t>Bonitto</w:t>
      </w:r>
      <w:proofErr w:type="spellEnd"/>
      <w:r w:rsidRPr="00CF40C2">
        <w:rPr>
          <w:rFonts w:ascii="Arial" w:eastAsia="Times New Roman" w:hAnsi="Arial" w:cs="Arial"/>
          <w:kern w:val="0"/>
          <w:lang w:eastAsia="en-GB"/>
          <w14:ligatures w14:val="none"/>
        </w:rPr>
        <w:t>, C</w:t>
      </w:r>
      <w:r>
        <w:rPr>
          <w:rFonts w:ascii="Arial" w:eastAsia="Times New Roman" w:hAnsi="Arial" w:cs="Arial"/>
          <w:kern w:val="0"/>
          <w:lang w:eastAsia="en-GB"/>
          <w14:ligatures w14:val="none"/>
        </w:rPr>
        <w:t>.</w:t>
      </w:r>
      <w:r w:rsidRPr="00CF40C2"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  <w:r>
        <w:rPr>
          <w:rFonts w:ascii="Arial" w:eastAsia="Times New Roman" w:hAnsi="Arial" w:cs="Arial"/>
          <w:kern w:val="0"/>
          <w:lang w:eastAsia="en-GB"/>
          <w14:ligatures w14:val="none"/>
        </w:rPr>
        <w:t>(</w:t>
      </w:r>
      <w:r w:rsidRPr="00CF40C2">
        <w:rPr>
          <w:rFonts w:ascii="Arial" w:eastAsia="Times New Roman" w:hAnsi="Arial" w:cs="Arial"/>
          <w:kern w:val="0"/>
          <w:lang w:eastAsia="en-GB"/>
          <w14:ligatures w14:val="none"/>
        </w:rPr>
        <w:t>2019</w:t>
      </w:r>
      <w:r>
        <w:rPr>
          <w:rFonts w:ascii="Arial" w:eastAsia="Times New Roman" w:hAnsi="Arial" w:cs="Arial"/>
          <w:kern w:val="0"/>
          <w:lang w:eastAsia="en-GB"/>
          <w14:ligatures w14:val="none"/>
        </w:rPr>
        <w:t>)</w:t>
      </w:r>
      <w:r w:rsidRPr="00CF40C2">
        <w:rPr>
          <w:rFonts w:ascii="Arial" w:eastAsia="Times New Roman" w:hAnsi="Arial" w:cs="Arial"/>
          <w:kern w:val="0"/>
          <w:lang w:eastAsia="en-GB"/>
          <w14:ligatures w14:val="none"/>
        </w:rPr>
        <w:t xml:space="preserve">. </w:t>
      </w:r>
      <w:r w:rsidRPr="00CF40C2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'EPs views on Thrive': EPs views regarding the perceived utility of the Thrive approach: A chi square and thematic analysis</w:t>
      </w:r>
      <w:r w:rsidRPr="00CF40C2">
        <w:rPr>
          <w:rFonts w:ascii="Arial" w:eastAsia="Times New Roman" w:hAnsi="Arial" w:cs="Arial"/>
          <w:kern w:val="0"/>
          <w:lang w:eastAsia="en-GB"/>
          <w14:ligatures w14:val="none"/>
        </w:rPr>
        <w:t xml:space="preserve"> (Doctoral dissertation, Cardiff University).</w:t>
      </w:r>
    </w:p>
    <w:p w14:paraId="7C057F09" w14:textId="0BC637C6" w:rsidR="001831CA" w:rsidRDefault="001831CA" w:rsidP="001831CA">
      <w:p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BC7CEA">
        <w:rPr>
          <w:rFonts w:ascii="Arial" w:eastAsia="Times New Roman" w:hAnsi="Arial" w:cs="Arial"/>
          <w:kern w:val="0"/>
          <w:lang w:eastAsia="en-GB"/>
          <w14:ligatures w14:val="none"/>
        </w:rPr>
        <w:t>Coleman, J.S.</w:t>
      </w:r>
      <w:r>
        <w:rPr>
          <w:rFonts w:ascii="Arial" w:eastAsia="Times New Roman" w:hAnsi="Arial" w:cs="Arial"/>
          <w:kern w:val="0"/>
          <w:lang w:eastAsia="en-GB"/>
          <w14:ligatures w14:val="none"/>
        </w:rPr>
        <w:t xml:space="preserve"> (</w:t>
      </w:r>
      <w:r w:rsidRPr="00BC7CEA">
        <w:rPr>
          <w:rFonts w:ascii="Arial" w:eastAsia="Times New Roman" w:hAnsi="Arial" w:cs="Arial"/>
          <w:kern w:val="0"/>
          <w:lang w:eastAsia="en-GB"/>
          <w14:ligatures w14:val="none"/>
        </w:rPr>
        <w:t>2018</w:t>
      </w:r>
      <w:r>
        <w:rPr>
          <w:rFonts w:ascii="Arial" w:eastAsia="Times New Roman" w:hAnsi="Arial" w:cs="Arial"/>
          <w:kern w:val="0"/>
          <w:lang w:eastAsia="en-GB"/>
          <w14:ligatures w14:val="none"/>
        </w:rPr>
        <w:t>)</w:t>
      </w:r>
      <w:r w:rsidRPr="00BC7CEA">
        <w:rPr>
          <w:rFonts w:ascii="Arial" w:eastAsia="Times New Roman" w:hAnsi="Arial" w:cs="Arial"/>
          <w:kern w:val="0"/>
          <w:lang w:eastAsia="en-GB"/>
          <w14:ligatures w14:val="none"/>
        </w:rPr>
        <w:t xml:space="preserve">. </w:t>
      </w:r>
      <w:r w:rsidRPr="00BC7CEA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Parents, their children, and schools</w:t>
      </w:r>
      <w:r w:rsidRPr="00BC7CEA">
        <w:rPr>
          <w:rFonts w:ascii="Arial" w:eastAsia="Times New Roman" w:hAnsi="Arial" w:cs="Arial"/>
          <w:kern w:val="0"/>
          <w:lang w:eastAsia="en-GB"/>
          <w14:ligatures w14:val="none"/>
        </w:rPr>
        <w:t>. Routledge.</w:t>
      </w:r>
      <w:r>
        <w:rPr>
          <w:rFonts w:ascii="Arial" w:eastAsia="Times New Roman" w:hAnsi="Arial" w:cs="Arial"/>
          <w:kern w:val="0"/>
          <w:lang w:eastAsia="en-GB"/>
          <w14:ligatures w14:val="none"/>
        </w:rPr>
        <w:br/>
      </w:r>
    </w:p>
    <w:p w14:paraId="79E7659E" w14:textId="77777777" w:rsidR="001831CA" w:rsidRDefault="001831CA" w:rsidP="001831CA">
      <w:pPr>
        <w:spacing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5E7B09">
        <w:rPr>
          <w:rFonts w:ascii="Arial" w:eastAsia="Times New Roman" w:hAnsi="Arial" w:cs="Arial"/>
          <w:kern w:val="0"/>
          <w:lang w:eastAsia="en-GB"/>
          <w14:ligatures w14:val="none"/>
        </w:rPr>
        <w:t>Cornish, R.</w:t>
      </w:r>
      <w:r>
        <w:rPr>
          <w:rFonts w:ascii="Arial" w:eastAsia="Times New Roman" w:hAnsi="Arial" w:cs="Arial"/>
          <w:kern w:val="0"/>
          <w:lang w:eastAsia="en-GB"/>
          <w14:ligatures w14:val="none"/>
        </w:rPr>
        <w:t xml:space="preserve"> (</w:t>
      </w:r>
      <w:r w:rsidRPr="005E7B09">
        <w:rPr>
          <w:rFonts w:ascii="Arial" w:eastAsia="Times New Roman" w:hAnsi="Arial" w:cs="Arial"/>
          <w:kern w:val="0"/>
          <w:lang w:eastAsia="en-GB"/>
          <w14:ligatures w14:val="none"/>
        </w:rPr>
        <w:t>2016</w:t>
      </w:r>
      <w:r>
        <w:rPr>
          <w:rFonts w:ascii="Arial" w:eastAsia="Times New Roman" w:hAnsi="Arial" w:cs="Arial"/>
          <w:kern w:val="0"/>
          <w:lang w:eastAsia="en-GB"/>
          <w14:ligatures w14:val="none"/>
        </w:rPr>
        <w:t xml:space="preserve">). </w:t>
      </w:r>
      <w:r w:rsidRPr="005E7B09">
        <w:rPr>
          <w:rFonts w:ascii="Arial" w:eastAsia="Times New Roman" w:hAnsi="Arial" w:cs="Arial"/>
          <w:kern w:val="0"/>
          <w:lang w:eastAsia="en-GB"/>
          <w14:ligatures w14:val="none"/>
        </w:rPr>
        <w:t xml:space="preserve">Contemporary issues in ECEC. </w:t>
      </w:r>
      <w:r w:rsidRPr="005E7B09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Professional Educator</w:t>
      </w:r>
      <w:r w:rsidRPr="005E7B09">
        <w:rPr>
          <w:rFonts w:ascii="Arial" w:eastAsia="Times New Roman" w:hAnsi="Arial" w:cs="Arial"/>
          <w:kern w:val="0"/>
          <w:lang w:eastAsia="en-GB"/>
          <w14:ligatures w14:val="none"/>
        </w:rPr>
        <w:t xml:space="preserve">, </w:t>
      </w:r>
      <w:r w:rsidRPr="005E7B09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15</w:t>
      </w:r>
      <w:r w:rsidRPr="005E7B09">
        <w:rPr>
          <w:rFonts w:ascii="Arial" w:eastAsia="Times New Roman" w:hAnsi="Arial" w:cs="Arial"/>
          <w:kern w:val="0"/>
          <w:lang w:eastAsia="en-GB"/>
          <w14:ligatures w14:val="none"/>
        </w:rPr>
        <w:t>(2), pp.23-26</w:t>
      </w:r>
      <w:r>
        <w:rPr>
          <w:rFonts w:ascii="Arial" w:hAnsi="Arial" w:cs="Arial"/>
          <w:color w:val="000000"/>
        </w:rPr>
        <w:t>.</w:t>
      </w:r>
    </w:p>
    <w:p w14:paraId="3D324739" w14:textId="77777777" w:rsidR="001831CA" w:rsidRDefault="001831CA" w:rsidP="001831CA">
      <w:pPr>
        <w:spacing w:line="360" w:lineRule="auto"/>
        <w:rPr>
          <w:rStyle w:val="fontstyle21"/>
          <w:rFonts w:ascii="Arial" w:hAnsi="Arial" w:cs="Arial"/>
          <w:b w:val="0"/>
          <w:bCs w:val="0"/>
        </w:rPr>
      </w:pPr>
      <w:r w:rsidRPr="00F26061">
        <w:rPr>
          <w:rStyle w:val="fontstyle21"/>
          <w:rFonts w:ascii="Arial" w:hAnsi="Arial" w:cs="Arial"/>
          <w:b w:val="0"/>
          <w:bCs w:val="0"/>
        </w:rPr>
        <w:t>Curriculum for Wales</w:t>
      </w:r>
      <w:r w:rsidRPr="00F619CC">
        <w:rPr>
          <w:rStyle w:val="fontstyle21"/>
          <w:rFonts w:ascii="Arial" w:hAnsi="Arial" w:cs="Arial"/>
          <w:b w:val="0"/>
          <w:bCs w:val="0"/>
        </w:rPr>
        <w:t xml:space="preserve">. (2022). </w:t>
      </w:r>
      <w:r w:rsidRPr="00F26061">
        <w:rPr>
          <w:rStyle w:val="fontstyle21"/>
          <w:rFonts w:ascii="Arial" w:hAnsi="Arial" w:cs="Arial"/>
          <w:b w:val="0"/>
          <w:bCs w:val="0"/>
          <w:i/>
          <w:iCs/>
        </w:rPr>
        <w:t>Welsh Government</w:t>
      </w:r>
      <w:r w:rsidRPr="00F619CC">
        <w:rPr>
          <w:rStyle w:val="fontstyle21"/>
          <w:rFonts w:ascii="Arial" w:hAnsi="Arial" w:cs="Arial"/>
          <w:b w:val="0"/>
          <w:bCs w:val="0"/>
        </w:rPr>
        <w:t xml:space="preserve">. </w:t>
      </w:r>
    </w:p>
    <w:p w14:paraId="4CE3340B" w14:textId="77777777" w:rsidR="001831CA" w:rsidRPr="00F619CC" w:rsidRDefault="001831CA" w:rsidP="001831CA">
      <w:pPr>
        <w:spacing w:line="360" w:lineRule="auto"/>
        <w:rPr>
          <w:rFonts w:ascii="Arial" w:hAnsi="Arial" w:cs="Arial"/>
          <w:b/>
          <w:bCs/>
        </w:rPr>
      </w:pPr>
      <w:r w:rsidRPr="00F619CC">
        <w:rPr>
          <w:rFonts w:ascii="Arial" w:hAnsi="Arial" w:cs="Arial"/>
        </w:rPr>
        <w:t xml:space="preserve">Early Education. (2021). </w:t>
      </w:r>
      <w:r w:rsidRPr="00F619CC">
        <w:rPr>
          <w:rFonts w:ascii="Arial" w:hAnsi="Arial" w:cs="Arial"/>
          <w:i/>
          <w:iCs/>
        </w:rPr>
        <w:t>Birth to 5 matters</w:t>
      </w:r>
      <w:r w:rsidRPr="00F619CC">
        <w:rPr>
          <w:rFonts w:ascii="Arial" w:hAnsi="Arial" w:cs="Arial"/>
        </w:rPr>
        <w:t>. Welsh Government.</w:t>
      </w:r>
    </w:p>
    <w:p w14:paraId="435057C6" w14:textId="77777777" w:rsidR="001831CA" w:rsidRPr="00705314" w:rsidRDefault="001831CA" w:rsidP="001831CA">
      <w:pPr>
        <w:spacing w:line="360" w:lineRule="auto"/>
        <w:rPr>
          <w:rFonts w:ascii="Arial" w:hAnsi="Arial" w:cs="Arial"/>
        </w:rPr>
      </w:pPr>
      <w:r w:rsidRPr="00705314">
        <w:rPr>
          <w:rFonts w:ascii="Arial" w:hAnsi="Arial" w:cs="Arial"/>
        </w:rPr>
        <w:t xml:space="preserve">ESTYN (2022). </w:t>
      </w:r>
      <w:r w:rsidRPr="00705314">
        <w:rPr>
          <w:rFonts w:ascii="Arial" w:hAnsi="Arial" w:cs="Arial"/>
          <w:i/>
          <w:iCs/>
        </w:rPr>
        <w:t>Inspection Report XXXXXXXXX Primary School</w:t>
      </w:r>
      <w:r w:rsidRPr="00705314">
        <w:rPr>
          <w:rFonts w:ascii="Arial" w:hAnsi="Arial" w:cs="Arial"/>
        </w:rPr>
        <w:t>.</w:t>
      </w:r>
    </w:p>
    <w:p w14:paraId="7C440F3B" w14:textId="77777777" w:rsidR="001831CA" w:rsidRDefault="001831CA" w:rsidP="001831CA">
      <w:pPr>
        <w:spacing w:line="360" w:lineRule="auto"/>
        <w:rPr>
          <w:rFonts w:ascii="Arial" w:hAnsi="Arial" w:cs="Arial"/>
          <w:i/>
          <w:iCs/>
        </w:rPr>
      </w:pPr>
      <w:r w:rsidRPr="00705314">
        <w:rPr>
          <w:rFonts w:ascii="Arial" w:hAnsi="Arial" w:cs="Arial"/>
        </w:rPr>
        <w:t xml:space="preserve">School X. (2023). </w:t>
      </w:r>
      <w:r w:rsidRPr="00705314">
        <w:rPr>
          <w:rFonts w:ascii="Arial" w:hAnsi="Arial" w:cs="Arial"/>
          <w:i/>
          <w:iCs/>
        </w:rPr>
        <w:t>Placement Primary School</w:t>
      </w:r>
      <w:r w:rsidRPr="00705314">
        <w:rPr>
          <w:rFonts w:ascii="Arial" w:hAnsi="Arial" w:cs="Arial"/>
        </w:rPr>
        <w:t xml:space="preserve">: </w:t>
      </w:r>
      <w:r w:rsidRPr="00705314">
        <w:rPr>
          <w:rFonts w:ascii="Arial" w:hAnsi="Arial" w:cs="Arial"/>
          <w:i/>
          <w:iCs/>
        </w:rPr>
        <w:t>School Development Plan (Incorporating Grants Spending Plan) 2022/23.</w:t>
      </w:r>
    </w:p>
    <w:p w14:paraId="5A095580" w14:textId="77777777" w:rsidR="001831CA" w:rsidRDefault="001831CA" w:rsidP="001831CA">
      <w:p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0D69B3">
        <w:rPr>
          <w:rFonts w:ascii="Arial" w:eastAsia="Times New Roman" w:hAnsi="Arial" w:cs="Arial"/>
          <w:kern w:val="0"/>
          <w:lang w:eastAsia="en-GB"/>
          <w14:ligatures w14:val="none"/>
        </w:rPr>
        <w:t xml:space="preserve">Lamb, B., 2009. </w:t>
      </w:r>
      <w:r w:rsidRPr="000D69B3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Report to the Secretary of State on the Lamb inquiry review of SEN and disability information</w:t>
      </w:r>
      <w:r w:rsidRPr="000D69B3">
        <w:rPr>
          <w:rFonts w:ascii="Arial" w:eastAsia="Times New Roman" w:hAnsi="Arial" w:cs="Arial"/>
          <w:kern w:val="0"/>
          <w:lang w:eastAsia="en-GB"/>
          <w14:ligatures w14:val="none"/>
        </w:rPr>
        <w:t xml:space="preserve">. London, UK: Department for Children, </w:t>
      </w:r>
      <w:proofErr w:type="gramStart"/>
      <w:r w:rsidRPr="000D69B3">
        <w:rPr>
          <w:rFonts w:ascii="Arial" w:eastAsia="Times New Roman" w:hAnsi="Arial" w:cs="Arial"/>
          <w:kern w:val="0"/>
          <w:lang w:eastAsia="en-GB"/>
          <w14:ligatures w14:val="none"/>
        </w:rPr>
        <w:t>Schools</w:t>
      </w:r>
      <w:proofErr w:type="gramEnd"/>
      <w:r w:rsidRPr="000D69B3">
        <w:rPr>
          <w:rFonts w:ascii="Arial" w:eastAsia="Times New Roman" w:hAnsi="Arial" w:cs="Arial"/>
          <w:kern w:val="0"/>
          <w:lang w:eastAsia="en-GB"/>
          <w14:ligatures w14:val="none"/>
        </w:rPr>
        <w:t xml:space="preserve"> and Families.</w:t>
      </w:r>
    </w:p>
    <w:p w14:paraId="3321EE23" w14:textId="77777777" w:rsidR="001831CA" w:rsidRPr="00E44433" w:rsidRDefault="001831CA" w:rsidP="001831CA">
      <w:p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37B97800" w14:textId="77B3CFD0" w:rsidR="001831CA" w:rsidRDefault="001831CA" w:rsidP="001831CA">
      <w:p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proofErr w:type="spellStart"/>
      <w:r w:rsidRPr="00E44433">
        <w:rPr>
          <w:rFonts w:ascii="Arial" w:eastAsia="Times New Roman" w:hAnsi="Arial" w:cs="Arial"/>
          <w:kern w:val="0"/>
          <w:lang w:eastAsia="en-GB"/>
          <w14:ligatures w14:val="none"/>
        </w:rPr>
        <w:t>Lendrum</w:t>
      </w:r>
      <w:proofErr w:type="spellEnd"/>
      <w:r w:rsidRPr="00E44433">
        <w:rPr>
          <w:rFonts w:ascii="Arial" w:eastAsia="Times New Roman" w:hAnsi="Arial" w:cs="Arial"/>
          <w:kern w:val="0"/>
          <w:lang w:eastAsia="en-GB"/>
          <w14:ligatures w14:val="none"/>
        </w:rPr>
        <w:t>, A., Barlow, A. and Humphrey, N.</w:t>
      </w:r>
      <w:r>
        <w:rPr>
          <w:rFonts w:ascii="Arial" w:eastAsia="Times New Roman" w:hAnsi="Arial" w:cs="Arial"/>
          <w:kern w:val="0"/>
          <w:lang w:eastAsia="en-GB"/>
          <w14:ligatures w14:val="none"/>
        </w:rPr>
        <w:t>. (</w:t>
      </w:r>
      <w:r w:rsidRPr="00E44433">
        <w:rPr>
          <w:rFonts w:ascii="Arial" w:eastAsia="Times New Roman" w:hAnsi="Arial" w:cs="Arial"/>
          <w:kern w:val="0"/>
          <w:lang w:eastAsia="en-GB"/>
          <w14:ligatures w14:val="none"/>
        </w:rPr>
        <w:t>2015</w:t>
      </w:r>
      <w:r>
        <w:rPr>
          <w:rFonts w:ascii="Arial" w:eastAsia="Times New Roman" w:hAnsi="Arial" w:cs="Arial"/>
          <w:kern w:val="0"/>
          <w:lang w:eastAsia="en-GB"/>
          <w14:ligatures w14:val="none"/>
        </w:rPr>
        <w:t>).</w:t>
      </w:r>
      <w:r w:rsidRPr="00E44433">
        <w:rPr>
          <w:rFonts w:ascii="Arial" w:eastAsia="Times New Roman" w:hAnsi="Arial" w:cs="Arial"/>
          <w:kern w:val="0"/>
          <w:lang w:eastAsia="en-GB"/>
          <w14:ligatures w14:val="none"/>
        </w:rPr>
        <w:t xml:space="preserve"> Developing positive school–home relationships through structured conversations with parents of learners with special educational needs and disabilities (SEND). </w:t>
      </w:r>
      <w:r w:rsidRPr="00E44433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Journal of Research in Special Educational Needs</w:t>
      </w:r>
      <w:r w:rsidRPr="00E44433">
        <w:rPr>
          <w:rFonts w:ascii="Arial" w:eastAsia="Times New Roman" w:hAnsi="Arial" w:cs="Arial"/>
          <w:kern w:val="0"/>
          <w:lang w:eastAsia="en-GB"/>
          <w14:ligatures w14:val="none"/>
        </w:rPr>
        <w:t xml:space="preserve">, </w:t>
      </w:r>
      <w:r w:rsidRPr="00E44433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15</w:t>
      </w:r>
      <w:r w:rsidRPr="00E44433">
        <w:rPr>
          <w:rFonts w:ascii="Arial" w:eastAsia="Times New Roman" w:hAnsi="Arial" w:cs="Arial"/>
          <w:kern w:val="0"/>
          <w:lang w:eastAsia="en-GB"/>
          <w14:ligatures w14:val="none"/>
        </w:rPr>
        <w:t>(2), pp.87-96.</w:t>
      </w:r>
      <w:r>
        <w:rPr>
          <w:rFonts w:ascii="Arial" w:eastAsia="Times New Roman" w:hAnsi="Arial" w:cs="Arial"/>
          <w:kern w:val="0"/>
          <w:lang w:eastAsia="en-GB"/>
          <w14:ligatures w14:val="none"/>
        </w:rPr>
        <w:br/>
      </w:r>
    </w:p>
    <w:p w14:paraId="0DEBCF48" w14:textId="35D7941B" w:rsidR="001831CA" w:rsidRDefault="001831CA" w:rsidP="001831CA">
      <w:p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>
        <w:rPr>
          <w:rFonts w:ascii="Arial" w:eastAsia="Times New Roman" w:hAnsi="Arial" w:cs="Arial"/>
          <w:kern w:val="0"/>
          <w:lang w:eastAsia="en-GB"/>
          <w14:ligatures w14:val="none"/>
        </w:rPr>
        <w:t xml:space="preserve">Teacher Y. (2023) </w:t>
      </w:r>
      <w:r w:rsidRPr="002D7B67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Placement Primary School.</w:t>
      </w:r>
      <w:r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  <w:r>
        <w:rPr>
          <w:rFonts w:ascii="Arial" w:eastAsia="Times New Roman" w:hAnsi="Arial" w:cs="Arial"/>
          <w:kern w:val="0"/>
          <w:lang w:eastAsia="en-GB"/>
          <w14:ligatures w14:val="none"/>
        </w:rPr>
        <w:br/>
      </w:r>
    </w:p>
    <w:p w14:paraId="64CF988F" w14:textId="4BB183C8" w:rsidR="001831CA" w:rsidRPr="00E44433" w:rsidRDefault="001831CA" w:rsidP="001831CA">
      <w:p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>
        <w:rPr>
          <w:rFonts w:ascii="Arial" w:eastAsia="Times New Roman" w:hAnsi="Arial" w:cs="Arial"/>
          <w:kern w:val="0"/>
          <w:lang w:eastAsia="en-GB"/>
          <w14:ligatures w14:val="none"/>
        </w:rPr>
        <w:t xml:space="preserve">Teacher Z. (2023). </w:t>
      </w:r>
      <w:r w:rsidRPr="002D7B67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Placement Primary School.</w:t>
      </w:r>
      <w:r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  <w:r>
        <w:rPr>
          <w:rFonts w:ascii="Arial" w:eastAsia="Times New Roman" w:hAnsi="Arial" w:cs="Arial"/>
          <w:kern w:val="0"/>
          <w:lang w:eastAsia="en-GB"/>
          <w14:ligatures w14:val="none"/>
        </w:rPr>
        <w:br/>
      </w:r>
    </w:p>
    <w:p w14:paraId="0B1C8BA1" w14:textId="77777777" w:rsidR="001831CA" w:rsidRDefault="001831CA" w:rsidP="001831C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Welsh Government. (2015). </w:t>
      </w:r>
      <w:r w:rsidRPr="006F3C9F">
        <w:rPr>
          <w:rFonts w:ascii="Arial" w:hAnsi="Arial" w:cs="Arial"/>
          <w:i/>
          <w:iCs/>
        </w:rPr>
        <w:t>Pupil Deprivation Grant: Essential Guidance</w:t>
      </w:r>
      <w:r>
        <w:rPr>
          <w:rFonts w:ascii="Arial" w:hAnsi="Arial" w:cs="Arial"/>
        </w:rPr>
        <w:t>.</w:t>
      </w:r>
    </w:p>
    <w:p w14:paraId="6125659F" w14:textId="77777777" w:rsidR="001831CA" w:rsidRPr="008A4E0D" w:rsidRDefault="001831CA" w:rsidP="001831CA">
      <w:pPr>
        <w:spacing w:line="360" w:lineRule="auto"/>
        <w:rPr>
          <w:rFonts w:ascii="Arial" w:hAnsi="Arial" w:cs="Arial"/>
          <w:color w:val="000000" w:themeColor="text1"/>
        </w:rPr>
      </w:pPr>
      <w:r w:rsidRPr="000E643F">
        <w:rPr>
          <w:rFonts w:ascii="Arial" w:hAnsi="Arial" w:cs="Arial"/>
          <w:color w:val="000000" w:themeColor="text1"/>
        </w:rPr>
        <w:t>Welsh Government</w:t>
      </w:r>
      <w:r>
        <w:rPr>
          <w:rFonts w:ascii="Arial" w:hAnsi="Arial" w:cs="Arial"/>
          <w:color w:val="000000" w:themeColor="text1"/>
        </w:rPr>
        <w:t>.</w:t>
      </w:r>
      <w:r w:rsidRPr="000E643F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>(</w:t>
      </w:r>
      <w:r w:rsidRPr="000E643F">
        <w:rPr>
          <w:rFonts w:ascii="Arial" w:hAnsi="Arial" w:cs="Arial"/>
          <w:color w:val="000000" w:themeColor="text1"/>
        </w:rPr>
        <w:t>2019</w:t>
      </w:r>
      <w:r>
        <w:rPr>
          <w:rFonts w:ascii="Arial" w:hAnsi="Arial" w:cs="Arial"/>
          <w:color w:val="000000" w:themeColor="text1"/>
        </w:rPr>
        <w:t>)</w:t>
      </w:r>
      <w:r w:rsidRPr="000E643F">
        <w:rPr>
          <w:rFonts w:ascii="Arial" w:hAnsi="Arial" w:cs="Arial"/>
          <w:color w:val="000000" w:themeColor="text1"/>
        </w:rPr>
        <w:t xml:space="preserve">. </w:t>
      </w:r>
      <w:r w:rsidRPr="000E643F">
        <w:rPr>
          <w:rFonts w:ascii="Arial" w:hAnsi="Arial" w:cs="Arial"/>
          <w:i/>
          <w:iCs/>
          <w:color w:val="000000" w:themeColor="text1"/>
        </w:rPr>
        <w:t>Professional standards for teaching and leadership</w:t>
      </w:r>
      <w:r w:rsidRPr="000E643F">
        <w:rPr>
          <w:rFonts w:ascii="Arial" w:hAnsi="Arial" w:cs="Arial"/>
          <w:color w:val="000000" w:themeColor="text1"/>
        </w:rPr>
        <w:t xml:space="preserve">. </w:t>
      </w:r>
    </w:p>
    <w:p w14:paraId="72B85F33" w14:textId="77777777" w:rsidR="001831CA" w:rsidRDefault="001831CA" w:rsidP="001831CA">
      <w:pPr>
        <w:spacing w:line="360" w:lineRule="auto"/>
        <w:rPr>
          <w:rFonts w:ascii="Arial" w:hAnsi="Arial" w:cs="Arial"/>
          <w:i/>
          <w:iCs/>
        </w:rPr>
      </w:pPr>
      <w:r>
        <w:rPr>
          <w:rFonts w:ascii="Arial" w:hAnsi="Arial" w:cs="Arial"/>
        </w:rPr>
        <w:t xml:space="preserve">Welsh Government. (2022). </w:t>
      </w:r>
      <w:r w:rsidRPr="00F619CC">
        <w:rPr>
          <w:rFonts w:ascii="Arial" w:hAnsi="Arial" w:cs="Arial"/>
          <w:i/>
          <w:iCs/>
        </w:rPr>
        <w:t>Children and Young People’s Plan.</w:t>
      </w:r>
    </w:p>
    <w:p w14:paraId="26290A96" w14:textId="77777777" w:rsidR="001831CA" w:rsidRDefault="001831CA" w:rsidP="001831C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Welsh Government. (2022). </w:t>
      </w:r>
      <w:r w:rsidRPr="00914854">
        <w:rPr>
          <w:rFonts w:ascii="Arial" w:hAnsi="Arial" w:cs="Arial"/>
          <w:i/>
          <w:iCs/>
        </w:rPr>
        <w:t>Community Focused Schools</w:t>
      </w:r>
      <w:r>
        <w:rPr>
          <w:rFonts w:ascii="Arial" w:hAnsi="Arial" w:cs="Arial"/>
        </w:rPr>
        <w:t xml:space="preserve">. </w:t>
      </w:r>
    </w:p>
    <w:p w14:paraId="45464969" w14:textId="77777777" w:rsidR="001831CA" w:rsidRDefault="001831CA"/>
    <w:sectPr w:rsidR="001831CA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97843E" w14:textId="77777777" w:rsidR="001831CA" w:rsidRDefault="001831CA" w:rsidP="001831CA">
      <w:pPr>
        <w:spacing w:after="0" w:line="240" w:lineRule="auto"/>
      </w:pPr>
      <w:r>
        <w:separator/>
      </w:r>
    </w:p>
  </w:endnote>
  <w:endnote w:type="continuationSeparator" w:id="0">
    <w:p w14:paraId="4D17DBCB" w14:textId="77777777" w:rsidR="001831CA" w:rsidRDefault="001831CA" w:rsidP="001831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6AE21D" w14:textId="77777777" w:rsidR="001831CA" w:rsidRDefault="001831CA" w:rsidP="001831CA">
      <w:pPr>
        <w:spacing w:after="0" w:line="240" w:lineRule="auto"/>
      </w:pPr>
      <w:r>
        <w:separator/>
      </w:r>
    </w:p>
  </w:footnote>
  <w:footnote w:type="continuationSeparator" w:id="0">
    <w:p w14:paraId="5FE552B6" w14:textId="77777777" w:rsidR="001831CA" w:rsidRDefault="001831CA" w:rsidP="001831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A678B9" w14:textId="1E38597A" w:rsidR="001831CA" w:rsidRDefault="001831CA">
    <w:pPr>
      <w:pStyle w:val="Header"/>
    </w:pPr>
    <w:r>
      <w:t>Part A ECAD7003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1CA"/>
    <w:rsid w:val="001831CA"/>
    <w:rsid w:val="001915EC"/>
    <w:rsid w:val="00F55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0C160D"/>
  <w15:docId w15:val="{0BFCC20F-21FC-4F1A-BC17-32DED0DCAD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style21">
    <w:name w:val="fontstyle21"/>
    <w:basedOn w:val="DefaultParagraphFont"/>
    <w:rsid w:val="001831CA"/>
    <w:rPr>
      <w:rFonts w:ascii="Arial-BoldMT" w:hAnsi="Arial-BoldMT" w:hint="default"/>
      <w:b/>
      <w:bCs/>
      <w:i w:val="0"/>
      <w:iCs w:val="0"/>
      <w:color w:val="000000"/>
      <w:sz w:val="22"/>
      <w:szCs w:val="22"/>
    </w:rPr>
  </w:style>
  <w:style w:type="character" w:customStyle="1" w:styleId="hgkelc">
    <w:name w:val="hgkelc"/>
    <w:basedOn w:val="DefaultParagraphFont"/>
    <w:rsid w:val="001831CA"/>
  </w:style>
  <w:style w:type="character" w:customStyle="1" w:styleId="jpfdse">
    <w:name w:val="jpfdse"/>
    <w:basedOn w:val="DefaultParagraphFont"/>
    <w:rsid w:val="001831CA"/>
  </w:style>
  <w:style w:type="paragraph" w:styleId="Header">
    <w:name w:val="header"/>
    <w:basedOn w:val="Normal"/>
    <w:link w:val="HeaderChar"/>
    <w:uiPriority w:val="99"/>
    <w:unhideWhenUsed/>
    <w:rsid w:val="001831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831CA"/>
  </w:style>
  <w:style w:type="paragraph" w:styleId="Footer">
    <w:name w:val="footer"/>
    <w:basedOn w:val="Normal"/>
    <w:link w:val="FooterChar"/>
    <w:uiPriority w:val="99"/>
    <w:unhideWhenUsed/>
    <w:rsid w:val="001831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831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241</Words>
  <Characters>1376</Characters>
  <Application>Microsoft Office Word</Application>
  <DocSecurity>0</DocSecurity>
  <Lines>11</Lines>
  <Paragraphs>3</Paragraphs>
  <ScaleCrop>false</ScaleCrop>
  <Company/>
  <LinksUpToDate>false</LinksUpToDate>
  <CharactersWithSpaces>1614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Evans (2207826)</dc:creator>
  <cp:keywords/>
  <dc:description/>
  <cp:lastModifiedBy>Kate Evans (2207826)</cp:lastModifiedBy>
  <cp:revision>1</cp:revision>
  <dcterms:created xsi:type="dcterms:W3CDTF">2023-04-16T13:05:00Z</dcterms:created>
  <dcterms:modified xsi:type="dcterms:W3CDTF">2023-04-16T13:13:00Z</dcterms:modified>
</cp:coreProperties>
</file>