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444125" w14:textId="381ED0DE" w:rsidR="00021F5D" w:rsidRDefault="000A5DAF" w:rsidP="000A5DAF">
      <w:pPr>
        <w:jc w:val="center"/>
        <w:rPr>
          <w:b/>
          <w:bCs/>
          <w:sz w:val="40"/>
          <w:szCs w:val="40"/>
        </w:rPr>
      </w:pPr>
      <w:r w:rsidRPr="000A5DAF">
        <w:rPr>
          <w:b/>
          <w:bCs/>
          <w:sz w:val="40"/>
          <w:szCs w:val="40"/>
        </w:rPr>
        <w:t>Inclusive Classroom Practices</w:t>
      </w:r>
    </w:p>
    <w:p w14:paraId="393F99F7" w14:textId="77777777" w:rsidR="000A5DAF" w:rsidRPr="00BF48C8" w:rsidRDefault="000A5DAF" w:rsidP="00BF48C8">
      <w:pPr>
        <w:rPr>
          <w:b/>
          <w:bCs/>
          <w:sz w:val="10"/>
          <w:szCs w:val="10"/>
        </w:rPr>
      </w:pPr>
    </w:p>
    <w:p w14:paraId="379E93AA" w14:textId="218E032B" w:rsidR="000A5DAF" w:rsidRPr="000A5DAF" w:rsidRDefault="000A5DAF" w:rsidP="000A5DAF">
      <w:pPr>
        <w:jc w:val="center"/>
        <w:rPr>
          <w:sz w:val="40"/>
          <w:szCs w:val="40"/>
          <w:u w:val="single"/>
        </w:rPr>
      </w:pPr>
      <w:r w:rsidRPr="000A5DAF">
        <w:rPr>
          <w:sz w:val="40"/>
          <w:szCs w:val="40"/>
          <w:u w:val="single"/>
        </w:rPr>
        <w:t>Assignment 1:</w:t>
      </w:r>
    </w:p>
    <w:p w14:paraId="0B267C8A" w14:textId="327CA4AC" w:rsidR="000A5DAF" w:rsidRDefault="000A5DAF" w:rsidP="000A5DAF">
      <w:pPr>
        <w:jc w:val="center"/>
        <w:rPr>
          <w:sz w:val="40"/>
          <w:szCs w:val="40"/>
        </w:rPr>
      </w:pPr>
      <w:r w:rsidRPr="000A5DAF">
        <w:rPr>
          <w:sz w:val="40"/>
          <w:szCs w:val="40"/>
        </w:rPr>
        <w:t>Identify and discuss up to three strategies that you have implemented in your teaching to support inclusive practice.</w:t>
      </w:r>
    </w:p>
    <w:p w14:paraId="6F3AE358" w14:textId="77777777" w:rsidR="00BF48C8" w:rsidRDefault="00BF48C8" w:rsidP="000A5DAF">
      <w:pPr>
        <w:jc w:val="center"/>
        <w:rPr>
          <w:sz w:val="28"/>
          <w:szCs w:val="28"/>
        </w:rPr>
      </w:pPr>
    </w:p>
    <w:p w14:paraId="346DE056" w14:textId="12CCA801" w:rsidR="000A5DAF" w:rsidRPr="00621B2F" w:rsidRDefault="00BF48C8" w:rsidP="00621B2F">
      <w:pPr>
        <w:rPr>
          <w:sz w:val="28"/>
          <w:szCs w:val="28"/>
          <w:u w:val="single"/>
        </w:rPr>
      </w:pPr>
      <w:r w:rsidRPr="00BF48C8">
        <w:rPr>
          <w:sz w:val="28"/>
          <w:szCs w:val="28"/>
          <w:u w:val="single"/>
        </w:rPr>
        <w:t>Se</w:t>
      </w:r>
      <w:r w:rsidR="000A5DAF" w:rsidRPr="00BF48C8">
        <w:rPr>
          <w:sz w:val="28"/>
          <w:szCs w:val="28"/>
          <w:u w:val="single"/>
        </w:rPr>
        <w:t>ction 1: Overview of Setting</w:t>
      </w:r>
    </w:p>
    <w:p w14:paraId="2CA9B0FC" w14:textId="513CF2B1" w:rsidR="000A5DAF" w:rsidRDefault="00D43060" w:rsidP="000A5DAF">
      <w:pPr>
        <w:rPr>
          <w:sz w:val="28"/>
          <w:szCs w:val="28"/>
        </w:rPr>
      </w:pPr>
      <w:r>
        <w:rPr>
          <w:sz w:val="28"/>
          <w:szCs w:val="28"/>
        </w:rPr>
        <w:t>The setting</w:t>
      </w:r>
      <w:r w:rsidR="000A5DAF">
        <w:rPr>
          <w:sz w:val="28"/>
          <w:szCs w:val="28"/>
        </w:rPr>
        <w:t xml:space="preserve"> is a Specialist Provision for pupils with a primary diagnosis of autis</w:t>
      </w:r>
      <w:r w:rsidR="00341C78">
        <w:rPr>
          <w:sz w:val="28"/>
          <w:szCs w:val="28"/>
        </w:rPr>
        <w:t>m</w:t>
      </w:r>
      <w:r w:rsidR="000A5DAF">
        <w:rPr>
          <w:sz w:val="28"/>
          <w:szCs w:val="28"/>
        </w:rPr>
        <w:t xml:space="preserve"> spectrum disorder (ASD). It is situated in the rural setting </w:t>
      </w:r>
      <w:r w:rsidR="00130238">
        <w:rPr>
          <w:sz w:val="28"/>
          <w:szCs w:val="28"/>
        </w:rPr>
        <w:t>in West Wales</w:t>
      </w:r>
      <w:r w:rsidR="000A5DAF">
        <w:rPr>
          <w:sz w:val="28"/>
          <w:szCs w:val="28"/>
        </w:rPr>
        <w:t xml:space="preserve"> and is attached to relatively newly built Mainstream Secondary School. </w:t>
      </w:r>
      <w:r w:rsidR="00130238">
        <w:rPr>
          <w:sz w:val="28"/>
          <w:szCs w:val="28"/>
        </w:rPr>
        <w:t xml:space="preserve">The </w:t>
      </w:r>
      <w:r w:rsidR="00EE536F">
        <w:rPr>
          <w:sz w:val="28"/>
          <w:szCs w:val="28"/>
        </w:rPr>
        <w:t>setting</w:t>
      </w:r>
      <w:r w:rsidR="000A5DAF">
        <w:rPr>
          <w:sz w:val="28"/>
          <w:szCs w:val="28"/>
        </w:rPr>
        <w:t xml:space="preserve"> is a purpose-built specialist facility </w:t>
      </w:r>
      <w:r w:rsidR="00341C78">
        <w:rPr>
          <w:sz w:val="28"/>
          <w:szCs w:val="28"/>
        </w:rPr>
        <w:t>with</w:t>
      </w:r>
      <w:r w:rsidR="000A5DAF">
        <w:rPr>
          <w:sz w:val="28"/>
          <w:szCs w:val="28"/>
        </w:rPr>
        <w:t xml:space="preserve"> </w:t>
      </w:r>
      <w:r w:rsidR="009004F9">
        <w:rPr>
          <w:sz w:val="28"/>
          <w:szCs w:val="28"/>
        </w:rPr>
        <w:t>forty-two</w:t>
      </w:r>
      <w:r w:rsidR="000A5DAF">
        <w:rPr>
          <w:sz w:val="28"/>
          <w:szCs w:val="28"/>
        </w:rPr>
        <w:t xml:space="preserve"> pupils aged between eleven and nineteen years of age</w:t>
      </w:r>
      <w:r w:rsidR="00341C78">
        <w:rPr>
          <w:sz w:val="28"/>
          <w:szCs w:val="28"/>
        </w:rPr>
        <w:t xml:space="preserve"> currently on roll</w:t>
      </w:r>
      <w:r w:rsidR="000A5DAF">
        <w:rPr>
          <w:sz w:val="28"/>
          <w:szCs w:val="28"/>
        </w:rPr>
        <w:t xml:space="preserve">. </w:t>
      </w:r>
      <w:r w:rsidR="00341C78">
        <w:rPr>
          <w:sz w:val="28"/>
          <w:szCs w:val="28"/>
        </w:rPr>
        <w:t>Although every pupil at th</w:t>
      </w:r>
      <w:r w:rsidR="00322610">
        <w:rPr>
          <w:sz w:val="28"/>
          <w:szCs w:val="28"/>
        </w:rPr>
        <w:t>is</w:t>
      </w:r>
      <w:r w:rsidR="00341C78">
        <w:rPr>
          <w:sz w:val="28"/>
          <w:szCs w:val="28"/>
        </w:rPr>
        <w:t xml:space="preserve"> setting ha</w:t>
      </w:r>
      <w:r w:rsidR="00322610">
        <w:rPr>
          <w:sz w:val="28"/>
          <w:szCs w:val="28"/>
        </w:rPr>
        <w:t>s</w:t>
      </w:r>
      <w:r w:rsidR="00341C78">
        <w:rPr>
          <w:sz w:val="28"/>
          <w:szCs w:val="28"/>
        </w:rPr>
        <w:t xml:space="preserve"> been diagnosed with ASD, the severity of needs varies greatly for each individual as some possess the capacity to access some specifically selected ‘mainstream’ provision and others have severe or profound learning difficulties. </w:t>
      </w:r>
      <w:r w:rsidR="002454C2">
        <w:rPr>
          <w:sz w:val="28"/>
          <w:szCs w:val="28"/>
        </w:rPr>
        <w:t xml:space="preserve">The </w:t>
      </w:r>
      <w:r w:rsidR="00341C78">
        <w:rPr>
          <w:sz w:val="28"/>
          <w:szCs w:val="28"/>
        </w:rPr>
        <w:t>whole school</w:t>
      </w:r>
      <w:r w:rsidR="002454C2">
        <w:rPr>
          <w:sz w:val="28"/>
          <w:szCs w:val="28"/>
        </w:rPr>
        <w:t xml:space="preserve"> Secondary</w:t>
      </w:r>
      <w:r w:rsidR="00341C78">
        <w:rPr>
          <w:sz w:val="28"/>
          <w:szCs w:val="28"/>
        </w:rPr>
        <w:t xml:space="preserve"> setting is </w:t>
      </w:r>
      <w:r w:rsidR="002454C2">
        <w:rPr>
          <w:sz w:val="28"/>
          <w:szCs w:val="28"/>
        </w:rPr>
        <w:t xml:space="preserve">absolutely </w:t>
      </w:r>
      <w:r w:rsidR="00341C78">
        <w:rPr>
          <w:sz w:val="28"/>
          <w:szCs w:val="28"/>
        </w:rPr>
        <w:t xml:space="preserve">committed to inclusion. </w:t>
      </w:r>
      <w:r w:rsidR="00B63B32">
        <w:rPr>
          <w:sz w:val="28"/>
          <w:szCs w:val="28"/>
        </w:rPr>
        <w:t>The secondary School</w:t>
      </w:r>
      <w:r w:rsidR="00E82F51">
        <w:rPr>
          <w:sz w:val="28"/>
          <w:szCs w:val="28"/>
        </w:rPr>
        <w:t xml:space="preserve"> is an 11-18 mixed, bilingual school with </w:t>
      </w:r>
      <w:r w:rsidR="00EA313D">
        <w:rPr>
          <w:sz w:val="28"/>
          <w:szCs w:val="28"/>
        </w:rPr>
        <w:t xml:space="preserve">over a thousand pupils on roll at present. </w:t>
      </w:r>
      <w:r w:rsidR="00341C78">
        <w:rPr>
          <w:sz w:val="28"/>
          <w:szCs w:val="28"/>
        </w:rPr>
        <w:t xml:space="preserve">The vast majority of pupil’s have their needs met via </w:t>
      </w:r>
      <w:r w:rsidR="00F54C53">
        <w:rPr>
          <w:sz w:val="28"/>
          <w:szCs w:val="28"/>
        </w:rPr>
        <w:t xml:space="preserve">the </w:t>
      </w:r>
      <w:r w:rsidR="00341C78">
        <w:rPr>
          <w:sz w:val="28"/>
          <w:szCs w:val="28"/>
        </w:rPr>
        <w:t xml:space="preserve">mainstream </w:t>
      </w:r>
      <w:r w:rsidR="00282C6D">
        <w:rPr>
          <w:sz w:val="28"/>
          <w:szCs w:val="28"/>
        </w:rPr>
        <w:t xml:space="preserve">provision </w:t>
      </w:r>
      <w:r w:rsidR="00341C78">
        <w:rPr>
          <w:sz w:val="28"/>
          <w:szCs w:val="28"/>
        </w:rPr>
        <w:t xml:space="preserve">with a small percentage of </w:t>
      </w:r>
      <w:r w:rsidR="00F54C53">
        <w:rPr>
          <w:sz w:val="28"/>
          <w:szCs w:val="28"/>
        </w:rPr>
        <w:t>learners</w:t>
      </w:r>
      <w:r w:rsidR="00341C78">
        <w:rPr>
          <w:sz w:val="28"/>
          <w:szCs w:val="28"/>
        </w:rPr>
        <w:t xml:space="preserve"> accessing the school’s resource base setting. </w:t>
      </w:r>
      <w:r w:rsidR="00607153">
        <w:rPr>
          <w:sz w:val="28"/>
          <w:szCs w:val="28"/>
        </w:rPr>
        <w:t xml:space="preserve">Learners at this mainstream Secondary School represent the full ability range </w:t>
      </w:r>
      <w:r w:rsidR="001C6E7E">
        <w:rPr>
          <w:sz w:val="28"/>
          <w:szCs w:val="28"/>
        </w:rPr>
        <w:t xml:space="preserve">with 8% </w:t>
      </w:r>
      <w:r w:rsidR="00F54C53">
        <w:rPr>
          <w:sz w:val="28"/>
          <w:szCs w:val="28"/>
        </w:rPr>
        <w:t xml:space="preserve">currently </w:t>
      </w:r>
      <w:r w:rsidR="00C16B91">
        <w:rPr>
          <w:sz w:val="28"/>
          <w:szCs w:val="28"/>
        </w:rPr>
        <w:t>in possession of</w:t>
      </w:r>
      <w:r w:rsidR="001C6E7E">
        <w:rPr>
          <w:sz w:val="28"/>
          <w:szCs w:val="28"/>
        </w:rPr>
        <w:t xml:space="preserve"> a Statement of Special Educational Needs</w:t>
      </w:r>
      <w:r w:rsidR="008F0259">
        <w:rPr>
          <w:sz w:val="28"/>
          <w:szCs w:val="28"/>
        </w:rPr>
        <w:t xml:space="preserve"> </w:t>
      </w:r>
      <w:r w:rsidR="00F54C53">
        <w:rPr>
          <w:sz w:val="28"/>
          <w:szCs w:val="28"/>
        </w:rPr>
        <w:t>or an IDP,</w:t>
      </w:r>
      <w:r w:rsidR="001C6E7E">
        <w:rPr>
          <w:sz w:val="28"/>
          <w:szCs w:val="28"/>
        </w:rPr>
        <w:t xml:space="preserve"> and a further</w:t>
      </w:r>
      <w:r w:rsidR="004C149A">
        <w:rPr>
          <w:sz w:val="28"/>
          <w:szCs w:val="28"/>
        </w:rPr>
        <w:t xml:space="preserve"> 19% have an identified need for additional support</w:t>
      </w:r>
      <w:r w:rsidR="00A06F41">
        <w:rPr>
          <w:sz w:val="28"/>
          <w:szCs w:val="28"/>
        </w:rPr>
        <w:t xml:space="preserve"> accessed via Universal Provision</w:t>
      </w:r>
      <w:r w:rsidR="00F54C53">
        <w:rPr>
          <w:sz w:val="28"/>
          <w:szCs w:val="28"/>
        </w:rPr>
        <w:t xml:space="preserve">. </w:t>
      </w:r>
      <w:r w:rsidR="00341C78">
        <w:rPr>
          <w:sz w:val="28"/>
          <w:szCs w:val="28"/>
        </w:rPr>
        <w:t>The ALN Department has two classes</w:t>
      </w:r>
      <w:r w:rsidR="00282C6D">
        <w:rPr>
          <w:sz w:val="28"/>
          <w:szCs w:val="28"/>
        </w:rPr>
        <w:t xml:space="preserve"> </w:t>
      </w:r>
      <w:r w:rsidR="00341C78">
        <w:rPr>
          <w:sz w:val="28"/>
          <w:szCs w:val="28"/>
        </w:rPr>
        <w:t xml:space="preserve">- Key Stage 3 and Key Stage </w:t>
      </w:r>
      <w:r w:rsidR="00282C6D">
        <w:rPr>
          <w:sz w:val="28"/>
          <w:szCs w:val="28"/>
        </w:rPr>
        <w:t>4/5</w:t>
      </w:r>
      <w:r w:rsidR="00341C78">
        <w:rPr>
          <w:sz w:val="28"/>
          <w:szCs w:val="28"/>
        </w:rPr>
        <w:t>. These classes focus on providing individualised support for learners with ALN</w:t>
      </w:r>
      <w:r w:rsidR="00282C6D">
        <w:rPr>
          <w:sz w:val="28"/>
          <w:szCs w:val="28"/>
        </w:rPr>
        <w:t>. This provision consists of class-based teaching and learning, mainstream lessons that are timetabled and scheduled interventions based to meet the need of each individual learner. This department</w:t>
      </w:r>
      <w:r w:rsidR="00F531BB">
        <w:rPr>
          <w:sz w:val="28"/>
          <w:szCs w:val="28"/>
        </w:rPr>
        <w:t>,</w:t>
      </w:r>
      <w:r w:rsidR="00282C6D">
        <w:rPr>
          <w:sz w:val="28"/>
          <w:szCs w:val="28"/>
        </w:rPr>
        <w:t xml:space="preserve"> much like </w:t>
      </w:r>
      <w:r w:rsidR="00E23C8E">
        <w:rPr>
          <w:sz w:val="28"/>
          <w:szCs w:val="28"/>
        </w:rPr>
        <w:t>the attached specialist setting</w:t>
      </w:r>
      <w:r w:rsidR="00282C6D">
        <w:rPr>
          <w:sz w:val="28"/>
          <w:szCs w:val="28"/>
        </w:rPr>
        <w:t>, offers different layers of support with the emphasis on developing independent children and young people through a person-centred approach</w:t>
      </w:r>
      <w:r w:rsidR="00F531BB">
        <w:rPr>
          <w:sz w:val="28"/>
          <w:szCs w:val="28"/>
        </w:rPr>
        <w:t>. This</w:t>
      </w:r>
      <w:r w:rsidR="00282C6D">
        <w:rPr>
          <w:sz w:val="28"/>
          <w:szCs w:val="28"/>
        </w:rPr>
        <w:t xml:space="preserve"> involves working closely with parents, guardians, and external agencies. Both </w:t>
      </w:r>
      <w:r w:rsidR="005820C9">
        <w:rPr>
          <w:sz w:val="28"/>
          <w:szCs w:val="28"/>
        </w:rPr>
        <w:t>the Specialist Setting</w:t>
      </w:r>
      <w:r w:rsidR="00282C6D">
        <w:rPr>
          <w:sz w:val="28"/>
          <w:szCs w:val="28"/>
        </w:rPr>
        <w:t xml:space="preserve"> and </w:t>
      </w:r>
      <w:r w:rsidR="005820C9">
        <w:rPr>
          <w:sz w:val="28"/>
          <w:szCs w:val="28"/>
        </w:rPr>
        <w:t>Resource Base</w:t>
      </w:r>
      <w:r w:rsidR="00282C6D">
        <w:rPr>
          <w:sz w:val="28"/>
          <w:szCs w:val="28"/>
        </w:rPr>
        <w:t xml:space="preserve"> boast a Sensory Room whilst provides a </w:t>
      </w:r>
      <w:r w:rsidR="00282C6D">
        <w:rPr>
          <w:sz w:val="28"/>
          <w:szCs w:val="28"/>
        </w:rPr>
        <w:lastRenderedPageBreak/>
        <w:t xml:space="preserve">multi-sensory environment which </w:t>
      </w:r>
      <w:r w:rsidR="00F531BB">
        <w:rPr>
          <w:sz w:val="28"/>
          <w:szCs w:val="28"/>
        </w:rPr>
        <w:t>offers</w:t>
      </w:r>
      <w:r w:rsidR="00282C6D">
        <w:rPr>
          <w:sz w:val="28"/>
          <w:szCs w:val="28"/>
        </w:rPr>
        <w:t xml:space="preserve"> a sense of calm and safety when the ind</w:t>
      </w:r>
      <w:r w:rsidR="00620817">
        <w:rPr>
          <w:sz w:val="28"/>
          <w:szCs w:val="28"/>
        </w:rPr>
        <w:t>i</w:t>
      </w:r>
      <w:r w:rsidR="00282C6D">
        <w:rPr>
          <w:sz w:val="28"/>
          <w:szCs w:val="28"/>
        </w:rPr>
        <w:t>vi</w:t>
      </w:r>
      <w:r w:rsidR="001A7918">
        <w:rPr>
          <w:sz w:val="28"/>
          <w:szCs w:val="28"/>
        </w:rPr>
        <w:t>du</w:t>
      </w:r>
      <w:r w:rsidR="00282C6D">
        <w:rPr>
          <w:sz w:val="28"/>
          <w:szCs w:val="28"/>
        </w:rPr>
        <w:t xml:space="preserve">al is feeling dysregulated. </w:t>
      </w:r>
      <w:r w:rsidR="00F531BB">
        <w:rPr>
          <w:sz w:val="28"/>
          <w:szCs w:val="28"/>
        </w:rPr>
        <w:t>These spaces are critical for our young people</w:t>
      </w:r>
      <w:r w:rsidR="00385786">
        <w:rPr>
          <w:sz w:val="28"/>
          <w:szCs w:val="28"/>
        </w:rPr>
        <w:t>. This need has been</w:t>
      </w:r>
      <w:r w:rsidR="0079403C">
        <w:rPr>
          <w:sz w:val="28"/>
          <w:szCs w:val="28"/>
        </w:rPr>
        <w:t xml:space="preserve"> </w:t>
      </w:r>
      <w:r w:rsidR="00692E17">
        <w:rPr>
          <w:sz w:val="28"/>
          <w:szCs w:val="28"/>
        </w:rPr>
        <w:t>officially</w:t>
      </w:r>
      <w:r w:rsidR="00F531BB">
        <w:rPr>
          <w:sz w:val="28"/>
          <w:szCs w:val="28"/>
        </w:rPr>
        <w:t xml:space="preserve"> </w:t>
      </w:r>
      <w:r w:rsidR="00385786">
        <w:rPr>
          <w:sz w:val="28"/>
          <w:szCs w:val="28"/>
        </w:rPr>
        <w:t xml:space="preserve">recognised by </w:t>
      </w:r>
      <w:r w:rsidR="00F531BB">
        <w:rPr>
          <w:sz w:val="28"/>
          <w:szCs w:val="28"/>
        </w:rPr>
        <w:t xml:space="preserve">The Welsh Government </w:t>
      </w:r>
      <w:r w:rsidR="0079403C">
        <w:rPr>
          <w:sz w:val="28"/>
          <w:szCs w:val="28"/>
        </w:rPr>
        <w:t>who have</w:t>
      </w:r>
      <w:r w:rsidR="00F531BB">
        <w:rPr>
          <w:sz w:val="28"/>
          <w:szCs w:val="28"/>
        </w:rPr>
        <w:t xml:space="preserve"> announced that they will issue £20m of capital funding for the period of 2023 to 2024 to improve the learning spaces for learners with ALN through the medium of the Welsh Language. These facilities would include sensory areas and upgrades or purchases of new specialist equipment such as specialist sensory aids, </w:t>
      </w:r>
      <w:r w:rsidR="008C3D99">
        <w:rPr>
          <w:sz w:val="28"/>
          <w:szCs w:val="28"/>
        </w:rPr>
        <w:t>etc. (Welsh Government, 2023)</w:t>
      </w:r>
    </w:p>
    <w:p w14:paraId="2BEB6C66" w14:textId="3E389605" w:rsidR="008C3D99" w:rsidRDefault="008C3D99" w:rsidP="000A5DAF">
      <w:pPr>
        <w:rPr>
          <w:sz w:val="28"/>
          <w:szCs w:val="28"/>
        </w:rPr>
      </w:pPr>
      <w:r>
        <w:rPr>
          <w:sz w:val="28"/>
          <w:szCs w:val="28"/>
        </w:rPr>
        <w:t>There have been many changes to education in Wales over recent years, notably the introduction of the Curriculum for Wales (</w:t>
      </w:r>
      <w:r w:rsidR="00BF48C8">
        <w:rPr>
          <w:sz w:val="28"/>
          <w:szCs w:val="28"/>
        </w:rPr>
        <w:t>Donaldson</w:t>
      </w:r>
      <w:r>
        <w:rPr>
          <w:sz w:val="28"/>
          <w:szCs w:val="28"/>
        </w:rPr>
        <w:t xml:space="preserve">, 2015) and the ALN Reform (Welsh Government, 2018). </w:t>
      </w:r>
      <w:r w:rsidR="005647C2">
        <w:rPr>
          <w:sz w:val="28"/>
          <w:szCs w:val="28"/>
        </w:rPr>
        <w:t xml:space="preserve"> The introduction of the six areas of learning and experience that underpin the C</w:t>
      </w:r>
      <w:r w:rsidR="00692E17">
        <w:rPr>
          <w:sz w:val="28"/>
          <w:szCs w:val="28"/>
        </w:rPr>
        <w:t xml:space="preserve">urriculum </w:t>
      </w:r>
      <w:r w:rsidR="005647C2">
        <w:rPr>
          <w:sz w:val="28"/>
          <w:szCs w:val="28"/>
        </w:rPr>
        <w:t>f</w:t>
      </w:r>
      <w:r w:rsidR="00692E17">
        <w:rPr>
          <w:sz w:val="28"/>
          <w:szCs w:val="28"/>
        </w:rPr>
        <w:t xml:space="preserve">or </w:t>
      </w:r>
      <w:r w:rsidR="005647C2">
        <w:rPr>
          <w:sz w:val="28"/>
          <w:szCs w:val="28"/>
        </w:rPr>
        <w:t>W</w:t>
      </w:r>
      <w:r w:rsidR="00692E17">
        <w:rPr>
          <w:sz w:val="28"/>
          <w:szCs w:val="28"/>
        </w:rPr>
        <w:t>ales</w:t>
      </w:r>
      <w:r w:rsidR="005647C2">
        <w:rPr>
          <w:sz w:val="28"/>
          <w:szCs w:val="28"/>
        </w:rPr>
        <w:t xml:space="preserve"> are very much imbedded in the ethos and provision in the whole school setting. </w:t>
      </w:r>
      <w:r w:rsidR="008D14C8">
        <w:rPr>
          <w:sz w:val="28"/>
          <w:szCs w:val="28"/>
        </w:rPr>
        <w:t>The secondary School</w:t>
      </w:r>
      <w:r w:rsidR="005647C2">
        <w:rPr>
          <w:sz w:val="28"/>
          <w:szCs w:val="28"/>
        </w:rPr>
        <w:t xml:space="preserve"> decided to embark on this journey through regular conferences alongside </w:t>
      </w:r>
      <w:r w:rsidR="008D14C8">
        <w:rPr>
          <w:sz w:val="28"/>
          <w:szCs w:val="28"/>
        </w:rPr>
        <w:t>the</w:t>
      </w:r>
      <w:r w:rsidR="005647C2">
        <w:rPr>
          <w:sz w:val="28"/>
          <w:szCs w:val="28"/>
        </w:rPr>
        <w:t xml:space="preserve"> feeder primaries to promote a seamless transition from Key Stage 2 to Key Stage 3 ahead of the proposed commencement from the Welsh Government. Years seven to nine follow the new AOLE format promoting the four purposes of the curriculum. Key Stage 3-4 within</w:t>
      </w:r>
      <w:r w:rsidR="00430BD4">
        <w:rPr>
          <w:sz w:val="28"/>
          <w:szCs w:val="28"/>
        </w:rPr>
        <w:t xml:space="preserve"> the two ALN provisions </w:t>
      </w:r>
      <w:r w:rsidR="005647C2">
        <w:rPr>
          <w:sz w:val="28"/>
          <w:szCs w:val="28"/>
        </w:rPr>
        <w:t>also follow the primary model of AOLE’s and a topic</w:t>
      </w:r>
      <w:r w:rsidR="00D968E7">
        <w:rPr>
          <w:sz w:val="28"/>
          <w:szCs w:val="28"/>
        </w:rPr>
        <w:t>-</w:t>
      </w:r>
      <w:r w:rsidR="005647C2">
        <w:rPr>
          <w:sz w:val="28"/>
          <w:szCs w:val="28"/>
        </w:rPr>
        <w:t xml:space="preserve">based curriculum. Key stages 4-5 within </w:t>
      </w:r>
      <w:r w:rsidR="00430BD4">
        <w:rPr>
          <w:sz w:val="28"/>
          <w:szCs w:val="28"/>
        </w:rPr>
        <w:t>the two ALN provisions</w:t>
      </w:r>
      <w:r w:rsidR="005647C2">
        <w:rPr>
          <w:sz w:val="28"/>
          <w:szCs w:val="28"/>
        </w:rPr>
        <w:t xml:space="preserve"> follow the</w:t>
      </w:r>
      <w:r w:rsidR="00D968E7">
        <w:rPr>
          <w:sz w:val="28"/>
          <w:szCs w:val="28"/>
        </w:rPr>
        <w:t xml:space="preserve"> ethos of the new C</w:t>
      </w:r>
      <w:r w:rsidR="008F0259">
        <w:rPr>
          <w:sz w:val="28"/>
          <w:szCs w:val="28"/>
        </w:rPr>
        <w:t xml:space="preserve">urriculum </w:t>
      </w:r>
      <w:r w:rsidR="00D968E7">
        <w:rPr>
          <w:sz w:val="28"/>
          <w:szCs w:val="28"/>
        </w:rPr>
        <w:t>f</w:t>
      </w:r>
      <w:r w:rsidR="008F0259">
        <w:rPr>
          <w:sz w:val="28"/>
          <w:szCs w:val="28"/>
        </w:rPr>
        <w:t xml:space="preserve">or </w:t>
      </w:r>
      <w:r w:rsidR="00D968E7">
        <w:rPr>
          <w:sz w:val="28"/>
          <w:szCs w:val="28"/>
        </w:rPr>
        <w:t>W</w:t>
      </w:r>
      <w:r w:rsidR="008F0259">
        <w:rPr>
          <w:sz w:val="28"/>
          <w:szCs w:val="28"/>
        </w:rPr>
        <w:t>ales</w:t>
      </w:r>
      <w:r w:rsidR="00D968E7">
        <w:rPr>
          <w:sz w:val="28"/>
          <w:szCs w:val="28"/>
        </w:rPr>
        <w:t xml:space="preserve"> but will also follow the WJEC Entry Pathways Accreditation with the emphasis on functional living skills. Elements of mainstream education and qualifications are pursued where tangible and is a provision that is bespoke to the individual learner regardless of their provision.</w:t>
      </w:r>
    </w:p>
    <w:p w14:paraId="318E5BE3" w14:textId="182F8834" w:rsidR="00D968E7" w:rsidRDefault="00D968E7" w:rsidP="000A5DAF">
      <w:pPr>
        <w:rPr>
          <w:sz w:val="28"/>
          <w:szCs w:val="28"/>
        </w:rPr>
      </w:pPr>
      <w:r>
        <w:rPr>
          <w:sz w:val="28"/>
          <w:szCs w:val="28"/>
        </w:rPr>
        <w:t xml:space="preserve">The ALN Reform has directly affected the support that we provide our </w:t>
      </w:r>
      <w:r w:rsidR="008F0259">
        <w:rPr>
          <w:sz w:val="28"/>
          <w:szCs w:val="28"/>
        </w:rPr>
        <w:t>learners</w:t>
      </w:r>
      <w:r>
        <w:rPr>
          <w:sz w:val="28"/>
          <w:szCs w:val="28"/>
        </w:rPr>
        <w:t>. The introduction of the Independent Development Plan and the necessity of the gathering of evidence</w:t>
      </w:r>
      <w:r w:rsidRPr="00D968E7">
        <w:rPr>
          <w:sz w:val="28"/>
          <w:szCs w:val="28"/>
        </w:rPr>
        <w:t xml:space="preserve"> </w:t>
      </w:r>
      <w:r>
        <w:rPr>
          <w:sz w:val="28"/>
          <w:szCs w:val="28"/>
        </w:rPr>
        <w:t xml:space="preserve">to aid the assessment for capacity and consent has required an overhaul of how we structure our staffing and timetables. Resources are continually produced and shared with colleagues </w:t>
      </w:r>
      <w:r w:rsidR="00BF48C8">
        <w:rPr>
          <w:sz w:val="28"/>
          <w:szCs w:val="28"/>
        </w:rPr>
        <w:t xml:space="preserve">and external professionals </w:t>
      </w:r>
      <w:r>
        <w:rPr>
          <w:sz w:val="28"/>
          <w:szCs w:val="28"/>
        </w:rPr>
        <w:t>as a cohesive and collaborative approach, w</w:t>
      </w:r>
      <w:r w:rsidR="00BF48C8">
        <w:rPr>
          <w:sz w:val="28"/>
          <w:szCs w:val="28"/>
        </w:rPr>
        <w:t>ith</w:t>
      </w:r>
      <w:r>
        <w:rPr>
          <w:sz w:val="28"/>
          <w:szCs w:val="28"/>
        </w:rPr>
        <w:t xml:space="preserve"> the objective of sharing this new workload</w:t>
      </w:r>
      <w:r w:rsidR="00BF48C8">
        <w:rPr>
          <w:sz w:val="28"/>
          <w:szCs w:val="28"/>
        </w:rPr>
        <w:t xml:space="preserve"> amongst all stakeholders and utilising the wealth of knowledge and expertise available</w:t>
      </w:r>
      <w:r>
        <w:rPr>
          <w:sz w:val="28"/>
          <w:szCs w:val="28"/>
        </w:rPr>
        <w:t>.</w:t>
      </w:r>
      <w:r w:rsidR="00811C6D">
        <w:rPr>
          <w:sz w:val="28"/>
          <w:szCs w:val="28"/>
        </w:rPr>
        <w:t xml:space="preserve"> </w:t>
      </w:r>
      <w:r w:rsidR="00770B2D">
        <w:rPr>
          <w:sz w:val="28"/>
          <w:szCs w:val="28"/>
        </w:rPr>
        <w:t>Conn, C.</w:t>
      </w:r>
      <w:r w:rsidR="00EA5DD3">
        <w:rPr>
          <w:sz w:val="28"/>
          <w:szCs w:val="28"/>
        </w:rPr>
        <w:t xml:space="preserve"> &amp; Hutt, C</w:t>
      </w:r>
      <w:r w:rsidR="00D142BA">
        <w:rPr>
          <w:sz w:val="28"/>
          <w:szCs w:val="28"/>
        </w:rPr>
        <w:t xml:space="preserve">. </w:t>
      </w:r>
      <w:r w:rsidR="00246DDA">
        <w:rPr>
          <w:sz w:val="28"/>
          <w:szCs w:val="28"/>
        </w:rPr>
        <w:t xml:space="preserve">(2020) </w:t>
      </w:r>
      <w:r w:rsidR="0033298A">
        <w:rPr>
          <w:sz w:val="28"/>
          <w:szCs w:val="28"/>
        </w:rPr>
        <w:t>refer to the increased</w:t>
      </w:r>
      <w:r w:rsidR="000B764D">
        <w:rPr>
          <w:sz w:val="28"/>
          <w:szCs w:val="28"/>
        </w:rPr>
        <w:t xml:space="preserve"> acknowledgement of </w:t>
      </w:r>
      <w:r w:rsidR="00D22CAB">
        <w:rPr>
          <w:sz w:val="28"/>
          <w:szCs w:val="28"/>
        </w:rPr>
        <w:t>learners</w:t>
      </w:r>
      <w:r w:rsidR="003E3A8D">
        <w:rPr>
          <w:sz w:val="28"/>
          <w:szCs w:val="28"/>
        </w:rPr>
        <w:t>’ wishes</w:t>
      </w:r>
      <w:r w:rsidR="00AF09E3">
        <w:rPr>
          <w:sz w:val="28"/>
          <w:szCs w:val="28"/>
        </w:rPr>
        <w:t xml:space="preserve"> and feelings</w:t>
      </w:r>
      <w:r w:rsidR="00D22CAB">
        <w:rPr>
          <w:sz w:val="28"/>
          <w:szCs w:val="28"/>
        </w:rPr>
        <w:t xml:space="preserve"> via the curriculum reform.</w:t>
      </w:r>
    </w:p>
    <w:p w14:paraId="510A6278" w14:textId="77777777" w:rsidR="00420D00" w:rsidRDefault="00420D00" w:rsidP="000A5DAF">
      <w:pPr>
        <w:rPr>
          <w:sz w:val="28"/>
          <w:szCs w:val="28"/>
        </w:rPr>
      </w:pPr>
    </w:p>
    <w:p w14:paraId="0C1E8BC0" w14:textId="77777777" w:rsidR="00621B2F" w:rsidRDefault="00621B2F" w:rsidP="000A5DAF">
      <w:pPr>
        <w:rPr>
          <w:sz w:val="28"/>
          <w:szCs w:val="28"/>
        </w:rPr>
      </w:pPr>
    </w:p>
    <w:p w14:paraId="71E2ED55" w14:textId="77777777" w:rsidR="00420D00" w:rsidRDefault="00420D00" w:rsidP="000A5DAF">
      <w:pPr>
        <w:rPr>
          <w:sz w:val="28"/>
          <w:szCs w:val="28"/>
        </w:rPr>
      </w:pPr>
    </w:p>
    <w:p w14:paraId="6F0082E9" w14:textId="005F07A7" w:rsidR="009374B9" w:rsidRPr="00621B2F" w:rsidRDefault="009374B9" w:rsidP="000A5DAF">
      <w:pPr>
        <w:rPr>
          <w:sz w:val="28"/>
          <w:szCs w:val="28"/>
          <w:u w:val="single"/>
        </w:rPr>
      </w:pPr>
      <w:r w:rsidRPr="00621B2F">
        <w:rPr>
          <w:sz w:val="28"/>
          <w:szCs w:val="28"/>
          <w:u w:val="single"/>
        </w:rPr>
        <w:t>Section</w:t>
      </w:r>
      <w:r w:rsidR="0011487E" w:rsidRPr="00621B2F">
        <w:rPr>
          <w:sz w:val="28"/>
          <w:szCs w:val="28"/>
          <w:u w:val="single"/>
        </w:rPr>
        <w:t xml:space="preserve"> 2:</w:t>
      </w:r>
      <w:r w:rsidRPr="00621B2F">
        <w:rPr>
          <w:sz w:val="28"/>
          <w:szCs w:val="28"/>
          <w:u w:val="single"/>
        </w:rPr>
        <w:t xml:space="preserve"> </w:t>
      </w:r>
      <w:r w:rsidR="00E05A45" w:rsidRPr="00621B2F">
        <w:rPr>
          <w:sz w:val="28"/>
          <w:szCs w:val="28"/>
          <w:u w:val="single"/>
        </w:rPr>
        <w:t xml:space="preserve">Identifying </w:t>
      </w:r>
      <w:r w:rsidR="003D27FA" w:rsidRPr="00621B2F">
        <w:rPr>
          <w:sz w:val="28"/>
          <w:szCs w:val="28"/>
          <w:u w:val="single"/>
        </w:rPr>
        <w:t xml:space="preserve">and Implementation of </w:t>
      </w:r>
      <w:r w:rsidR="00E05A45" w:rsidRPr="00621B2F">
        <w:rPr>
          <w:sz w:val="28"/>
          <w:szCs w:val="28"/>
          <w:u w:val="single"/>
        </w:rPr>
        <w:t>Strategies</w:t>
      </w:r>
    </w:p>
    <w:p w14:paraId="69A7DA7D" w14:textId="3CB43653" w:rsidR="00ED0676" w:rsidRDefault="00ED0676" w:rsidP="000A5DAF">
      <w:pPr>
        <w:rPr>
          <w:sz w:val="28"/>
          <w:szCs w:val="28"/>
        </w:rPr>
      </w:pPr>
      <w:r>
        <w:rPr>
          <w:sz w:val="28"/>
          <w:szCs w:val="28"/>
        </w:rPr>
        <w:t xml:space="preserve">There are seven learners in my classroom with three members of support staff who are assigned pupils on a 1:1 or shared support basis, depending on the need of the learner. </w:t>
      </w:r>
      <w:r w:rsidR="003A1B39">
        <w:rPr>
          <w:sz w:val="28"/>
          <w:szCs w:val="28"/>
        </w:rPr>
        <w:t xml:space="preserve">These staff are </w:t>
      </w:r>
      <w:r w:rsidR="00626F3E">
        <w:rPr>
          <w:sz w:val="28"/>
          <w:szCs w:val="28"/>
        </w:rPr>
        <w:t>assigned</w:t>
      </w:r>
      <w:r w:rsidR="003A1B39">
        <w:rPr>
          <w:sz w:val="28"/>
          <w:szCs w:val="28"/>
        </w:rPr>
        <w:t xml:space="preserve"> to different classes within the specialist setting on a staffing rota</w:t>
      </w:r>
      <w:r w:rsidR="007758AC">
        <w:rPr>
          <w:sz w:val="28"/>
          <w:szCs w:val="28"/>
        </w:rPr>
        <w:t xml:space="preserve">. </w:t>
      </w:r>
      <w:r>
        <w:rPr>
          <w:sz w:val="28"/>
          <w:szCs w:val="28"/>
        </w:rPr>
        <w:t xml:space="preserve">The learners have a primary diagnosis of autism and many secondary; and in some cases, tertiary; diagnosis such as PDA, ADHD, Attachment Disorder, Dyslexia, etc. I have decided to focus on three individuals </w:t>
      </w:r>
      <w:r w:rsidR="007758AC">
        <w:rPr>
          <w:sz w:val="28"/>
          <w:szCs w:val="28"/>
        </w:rPr>
        <w:t xml:space="preserve">from my current class </w:t>
      </w:r>
      <w:r w:rsidR="000E5B9D">
        <w:rPr>
          <w:sz w:val="28"/>
          <w:szCs w:val="28"/>
        </w:rPr>
        <w:t>for the purpose of my assignment</w:t>
      </w:r>
      <w:r>
        <w:rPr>
          <w:sz w:val="28"/>
          <w:szCs w:val="28"/>
        </w:rPr>
        <w:t xml:space="preserve">. These individuals will be referred to as Learner </w:t>
      </w:r>
      <w:r w:rsidR="00770B2D">
        <w:rPr>
          <w:sz w:val="28"/>
          <w:szCs w:val="28"/>
        </w:rPr>
        <w:t>A, B</w:t>
      </w:r>
      <w:r>
        <w:rPr>
          <w:sz w:val="28"/>
          <w:szCs w:val="28"/>
        </w:rPr>
        <w:t xml:space="preserve"> and C for the purpose of this study. Learner A currently has a non-statutory IDP, they are autistic with a Pathological Demand Avoidance presentation. They are incredibly talented and knowledgeable with a profile of mild dyslexia. Learner B is autistic with Attachment Disorder and a history of trauma that</w:t>
      </w:r>
      <w:r w:rsidR="006B4E97">
        <w:rPr>
          <w:sz w:val="28"/>
          <w:szCs w:val="28"/>
        </w:rPr>
        <w:t xml:space="preserve"> has</w:t>
      </w:r>
      <w:r>
        <w:rPr>
          <w:sz w:val="28"/>
          <w:szCs w:val="28"/>
        </w:rPr>
        <w:t xml:space="preserve"> resulted in being removed from the home and into the system and finally adopted by his now loving and supportive family. They have been transferred to a Statutory IDP. Learner C is autistic with a PDA profile and has ADHD</w:t>
      </w:r>
      <w:r w:rsidR="00A61BB3">
        <w:rPr>
          <w:sz w:val="28"/>
          <w:szCs w:val="28"/>
        </w:rPr>
        <w:t xml:space="preserve"> and</w:t>
      </w:r>
      <w:r w:rsidR="003B653F">
        <w:rPr>
          <w:sz w:val="28"/>
          <w:szCs w:val="28"/>
        </w:rPr>
        <w:t xml:space="preserve"> Attachment Disorder</w:t>
      </w:r>
      <w:r>
        <w:rPr>
          <w:sz w:val="28"/>
          <w:szCs w:val="28"/>
        </w:rPr>
        <w:t>. They are</w:t>
      </w:r>
      <w:r w:rsidR="003B653F">
        <w:rPr>
          <w:sz w:val="28"/>
          <w:szCs w:val="28"/>
        </w:rPr>
        <w:t xml:space="preserve"> currently </w:t>
      </w:r>
      <w:r w:rsidR="00145D6E">
        <w:rPr>
          <w:sz w:val="28"/>
          <w:szCs w:val="28"/>
        </w:rPr>
        <w:t xml:space="preserve">living with a foster family alongside one </w:t>
      </w:r>
      <w:r w:rsidR="004A0526">
        <w:rPr>
          <w:sz w:val="28"/>
          <w:szCs w:val="28"/>
        </w:rPr>
        <w:t>biological</w:t>
      </w:r>
      <w:r w:rsidR="00145D6E">
        <w:rPr>
          <w:sz w:val="28"/>
          <w:szCs w:val="28"/>
        </w:rPr>
        <w:t xml:space="preserve"> sibling</w:t>
      </w:r>
      <w:r w:rsidR="004A0526">
        <w:rPr>
          <w:sz w:val="28"/>
          <w:szCs w:val="28"/>
        </w:rPr>
        <w:t xml:space="preserve"> and supported by an Art Psychotherapist</w:t>
      </w:r>
      <w:r w:rsidR="0092765D">
        <w:rPr>
          <w:sz w:val="28"/>
          <w:szCs w:val="28"/>
        </w:rPr>
        <w:t xml:space="preserve"> on a weekly basis</w:t>
      </w:r>
      <w:r w:rsidR="004A0526">
        <w:rPr>
          <w:sz w:val="28"/>
          <w:szCs w:val="28"/>
        </w:rPr>
        <w:t xml:space="preserve">. </w:t>
      </w:r>
      <w:r w:rsidR="006830C0">
        <w:rPr>
          <w:sz w:val="28"/>
          <w:szCs w:val="28"/>
        </w:rPr>
        <w:t>T</w:t>
      </w:r>
      <w:r w:rsidR="004A0526">
        <w:rPr>
          <w:sz w:val="28"/>
          <w:szCs w:val="28"/>
        </w:rPr>
        <w:t>hey</w:t>
      </w:r>
      <w:r>
        <w:rPr>
          <w:sz w:val="28"/>
          <w:szCs w:val="28"/>
        </w:rPr>
        <w:t xml:space="preserve"> i</w:t>
      </w:r>
      <w:r w:rsidR="00A61BB3">
        <w:rPr>
          <w:sz w:val="28"/>
          <w:szCs w:val="28"/>
        </w:rPr>
        <w:t>n</w:t>
      </w:r>
      <w:r>
        <w:rPr>
          <w:sz w:val="28"/>
          <w:szCs w:val="28"/>
        </w:rPr>
        <w:t xml:space="preserve"> the process of an IDP Transfer.</w:t>
      </w:r>
    </w:p>
    <w:p w14:paraId="1305CEBF" w14:textId="77777777" w:rsidR="00982E9D" w:rsidRDefault="00420D00" w:rsidP="00982E9D">
      <w:r>
        <w:rPr>
          <w:sz w:val="28"/>
          <w:szCs w:val="28"/>
        </w:rPr>
        <w:t>Inclusion</w:t>
      </w:r>
      <w:r w:rsidR="00757BFC">
        <w:rPr>
          <w:sz w:val="28"/>
          <w:szCs w:val="28"/>
        </w:rPr>
        <w:t xml:space="preserve"> within an educational setting includes the concept of embracing all learners and providing them with e</w:t>
      </w:r>
      <w:r w:rsidR="00317138">
        <w:rPr>
          <w:sz w:val="28"/>
          <w:szCs w:val="28"/>
        </w:rPr>
        <w:t>qual access to learning provision and opportunities by recognising their individual needs and supporting them to achieve</w:t>
      </w:r>
      <w:r w:rsidR="0095556C">
        <w:rPr>
          <w:sz w:val="28"/>
          <w:szCs w:val="28"/>
        </w:rPr>
        <w:t xml:space="preserve"> their potential. As educators to is our role to remove as many barriers</w:t>
      </w:r>
      <w:r w:rsidR="00F5195D">
        <w:rPr>
          <w:sz w:val="28"/>
          <w:szCs w:val="28"/>
        </w:rPr>
        <w:t xml:space="preserve"> to learning and/or access as feasibly possible.</w:t>
      </w:r>
      <w:r w:rsidR="00DF3B0C">
        <w:rPr>
          <w:sz w:val="28"/>
          <w:szCs w:val="28"/>
        </w:rPr>
        <w:t xml:space="preserve"> This can entail bespoke visual timetables</w:t>
      </w:r>
      <w:r w:rsidR="009612C7">
        <w:rPr>
          <w:sz w:val="28"/>
          <w:szCs w:val="28"/>
        </w:rPr>
        <w:t xml:space="preserve"> that are person centred.</w:t>
      </w:r>
      <w:r w:rsidR="00982E9D" w:rsidRPr="00982E9D">
        <w:t xml:space="preserve"> </w:t>
      </w:r>
    </w:p>
    <w:p w14:paraId="09CD0C40" w14:textId="77777777" w:rsidR="00982E9D" w:rsidRDefault="00982E9D" w:rsidP="00982E9D"/>
    <w:p w14:paraId="47890B97" w14:textId="1B7D318C" w:rsidR="00982E9D" w:rsidRDefault="00982E9D" w:rsidP="00982E9D">
      <w:pPr>
        <w:rPr>
          <w:sz w:val="28"/>
          <w:szCs w:val="28"/>
        </w:rPr>
      </w:pPr>
      <w:r>
        <w:t>Wales, one of the four constituent nations of the UK, is currently undergoing major education system-level reforms and initiatives (Harris et al., 2020; Knight &amp; Crick, 2021; Welsh Government, 2020a). Within these reforms is a renewed commitment to inclusive education (Knight &amp; Crick, 2021; Welsh Government, 2020a).</w:t>
      </w:r>
      <w:r w:rsidRPr="008473C6">
        <w:t xml:space="preserve"> </w:t>
      </w:r>
      <w:r>
        <w:t xml:space="preserve">(Knight, </w:t>
      </w:r>
      <w:r w:rsidR="00770B2D">
        <w:t>C.,</w:t>
      </w:r>
      <w:r>
        <w:t xml:space="preserve"> Clegg, Z., Conn, C., Hutt, M., &amp; Crick, T., 2022, p7).</w:t>
      </w:r>
    </w:p>
    <w:p w14:paraId="593434B3" w14:textId="6F8E6B02" w:rsidR="00420D00" w:rsidRDefault="00420D00" w:rsidP="00420D00">
      <w:pPr>
        <w:rPr>
          <w:sz w:val="28"/>
          <w:szCs w:val="28"/>
        </w:rPr>
      </w:pPr>
    </w:p>
    <w:p w14:paraId="57E4A804" w14:textId="07882AED" w:rsidR="00E16CBA" w:rsidRDefault="00E16CBA" w:rsidP="00420D00">
      <w:pPr>
        <w:rPr>
          <w:sz w:val="28"/>
          <w:szCs w:val="28"/>
        </w:rPr>
      </w:pPr>
      <w:r>
        <w:rPr>
          <w:sz w:val="28"/>
          <w:szCs w:val="28"/>
        </w:rPr>
        <w:t>I have implemented three strategies</w:t>
      </w:r>
      <w:r w:rsidR="00473332">
        <w:rPr>
          <w:sz w:val="28"/>
          <w:szCs w:val="28"/>
        </w:rPr>
        <w:t xml:space="preserve"> within my specialist setting aiming </w:t>
      </w:r>
      <w:r w:rsidR="00FF5A60">
        <w:rPr>
          <w:sz w:val="28"/>
          <w:szCs w:val="28"/>
        </w:rPr>
        <w:t xml:space="preserve">for the promotion of inclusion. </w:t>
      </w:r>
      <w:r w:rsidR="00E4170D">
        <w:rPr>
          <w:sz w:val="28"/>
          <w:szCs w:val="28"/>
        </w:rPr>
        <w:t xml:space="preserve">The strategies </w:t>
      </w:r>
      <w:r w:rsidR="00CA3326">
        <w:rPr>
          <w:sz w:val="28"/>
          <w:szCs w:val="28"/>
        </w:rPr>
        <w:t xml:space="preserve">utilised </w:t>
      </w:r>
      <w:r w:rsidR="00700040">
        <w:rPr>
          <w:sz w:val="28"/>
          <w:szCs w:val="28"/>
        </w:rPr>
        <w:t xml:space="preserve">during this study </w:t>
      </w:r>
      <w:r w:rsidR="00CA3326">
        <w:rPr>
          <w:sz w:val="28"/>
          <w:szCs w:val="28"/>
        </w:rPr>
        <w:t xml:space="preserve">aimed to </w:t>
      </w:r>
      <w:r w:rsidR="00700040">
        <w:rPr>
          <w:sz w:val="28"/>
          <w:szCs w:val="28"/>
        </w:rPr>
        <w:t>promote and facilitate access</w:t>
      </w:r>
      <w:r w:rsidR="00A06537">
        <w:rPr>
          <w:sz w:val="28"/>
          <w:szCs w:val="28"/>
        </w:rPr>
        <w:t xml:space="preserve"> to activities and learning opportunities</w:t>
      </w:r>
      <w:r w:rsidR="00700040">
        <w:rPr>
          <w:sz w:val="28"/>
          <w:szCs w:val="28"/>
        </w:rPr>
        <w:t xml:space="preserve"> for each </w:t>
      </w:r>
      <w:r w:rsidR="00700040">
        <w:rPr>
          <w:sz w:val="28"/>
          <w:szCs w:val="28"/>
        </w:rPr>
        <w:lastRenderedPageBreak/>
        <w:t>of these individuals</w:t>
      </w:r>
      <w:r w:rsidR="0000140C">
        <w:rPr>
          <w:sz w:val="28"/>
          <w:szCs w:val="28"/>
        </w:rPr>
        <w:t xml:space="preserve">. </w:t>
      </w:r>
      <w:r w:rsidR="00AA48B9">
        <w:rPr>
          <w:sz w:val="28"/>
          <w:szCs w:val="28"/>
        </w:rPr>
        <w:t>I have decided to analyse these strategies</w:t>
      </w:r>
      <w:r w:rsidR="00B35B64">
        <w:rPr>
          <w:sz w:val="28"/>
          <w:szCs w:val="28"/>
        </w:rPr>
        <w:t xml:space="preserve"> using the Gibbs’ reflective Cycle (1998</w:t>
      </w:r>
      <w:r w:rsidR="00DB69AB">
        <w:rPr>
          <w:sz w:val="28"/>
          <w:szCs w:val="28"/>
        </w:rPr>
        <w:t>, p49</w:t>
      </w:r>
      <w:r w:rsidR="00B5333D">
        <w:rPr>
          <w:sz w:val="28"/>
          <w:szCs w:val="28"/>
        </w:rPr>
        <w:t xml:space="preserve">), which </w:t>
      </w:r>
      <w:r w:rsidR="00F250EB">
        <w:rPr>
          <w:sz w:val="28"/>
          <w:szCs w:val="28"/>
        </w:rPr>
        <w:t>debriefs experiential learning.</w:t>
      </w:r>
      <w:r w:rsidR="00965B4D">
        <w:rPr>
          <w:sz w:val="28"/>
          <w:szCs w:val="28"/>
        </w:rPr>
        <w:t xml:space="preserve"> This method of reflection</w:t>
      </w:r>
      <w:r w:rsidR="001B7AEB">
        <w:rPr>
          <w:sz w:val="28"/>
          <w:szCs w:val="28"/>
        </w:rPr>
        <w:t xml:space="preserve"> underpins the importance of feelings when discussing and evaluating success. </w:t>
      </w:r>
    </w:p>
    <w:p w14:paraId="51DD6C4D" w14:textId="7AA34D23" w:rsidR="00E2032F" w:rsidRPr="00E41417" w:rsidRDefault="00E2032F" w:rsidP="00420D00">
      <w:pPr>
        <w:rPr>
          <w:i/>
          <w:iCs/>
          <w:sz w:val="20"/>
          <w:szCs w:val="20"/>
        </w:rPr>
      </w:pPr>
      <w:r>
        <w:rPr>
          <w:i/>
          <w:iCs/>
          <w:sz w:val="20"/>
          <w:szCs w:val="20"/>
        </w:rPr>
        <w:t xml:space="preserve">                                                                                                                                  </w:t>
      </w:r>
    </w:p>
    <w:p w14:paraId="3365E084" w14:textId="68666635" w:rsidR="00E23383" w:rsidRDefault="0074690A" w:rsidP="00420D00">
      <w:pPr>
        <w:rPr>
          <w:sz w:val="28"/>
          <w:szCs w:val="28"/>
          <w:u w:val="single"/>
        </w:rPr>
      </w:pPr>
      <w:r w:rsidRPr="00621B2F">
        <w:rPr>
          <w:sz w:val="28"/>
          <w:szCs w:val="28"/>
          <w:u w:val="single"/>
        </w:rPr>
        <w:t xml:space="preserve">Section 3: </w:t>
      </w:r>
      <w:r w:rsidR="00E23383" w:rsidRPr="00621B2F">
        <w:rPr>
          <w:sz w:val="28"/>
          <w:szCs w:val="28"/>
          <w:u w:val="single"/>
        </w:rPr>
        <w:t>Description</w:t>
      </w:r>
      <w:r w:rsidR="007865CA" w:rsidRPr="00621B2F">
        <w:rPr>
          <w:sz w:val="28"/>
          <w:szCs w:val="28"/>
          <w:u w:val="single"/>
        </w:rPr>
        <w:t xml:space="preserve"> and Purpose</w:t>
      </w:r>
      <w:r w:rsidRPr="00621B2F">
        <w:rPr>
          <w:sz w:val="28"/>
          <w:szCs w:val="28"/>
          <w:u w:val="single"/>
        </w:rPr>
        <w:t xml:space="preserve"> of </w:t>
      </w:r>
      <w:r w:rsidR="007865CA" w:rsidRPr="00621B2F">
        <w:rPr>
          <w:sz w:val="28"/>
          <w:szCs w:val="28"/>
          <w:u w:val="single"/>
        </w:rPr>
        <w:t>S</w:t>
      </w:r>
      <w:r w:rsidR="001536E2" w:rsidRPr="00621B2F">
        <w:rPr>
          <w:sz w:val="28"/>
          <w:szCs w:val="28"/>
          <w:u w:val="single"/>
        </w:rPr>
        <w:t xml:space="preserve">trategies </w:t>
      </w:r>
      <w:r w:rsidR="007865CA" w:rsidRPr="00621B2F">
        <w:rPr>
          <w:sz w:val="28"/>
          <w:szCs w:val="28"/>
          <w:u w:val="single"/>
        </w:rPr>
        <w:t>I</w:t>
      </w:r>
      <w:r w:rsidR="00151333" w:rsidRPr="00621B2F">
        <w:rPr>
          <w:sz w:val="28"/>
          <w:szCs w:val="28"/>
          <w:u w:val="single"/>
        </w:rPr>
        <w:t>mpl</w:t>
      </w:r>
      <w:r w:rsidR="00E21FA9" w:rsidRPr="00621B2F">
        <w:rPr>
          <w:sz w:val="28"/>
          <w:szCs w:val="28"/>
          <w:u w:val="single"/>
        </w:rPr>
        <w:t>eme</w:t>
      </w:r>
      <w:r w:rsidR="00151333" w:rsidRPr="00621B2F">
        <w:rPr>
          <w:sz w:val="28"/>
          <w:szCs w:val="28"/>
          <w:u w:val="single"/>
        </w:rPr>
        <w:t xml:space="preserve">nted  </w:t>
      </w:r>
    </w:p>
    <w:p w14:paraId="4A38ECA7" w14:textId="0A48D120" w:rsidR="00DA3273" w:rsidRDefault="00BB6812" w:rsidP="00420D00">
      <w:pPr>
        <w:rPr>
          <w:sz w:val="28"/>
          <w:szCs w:val="28"/>
        </w:rPr>
      </w:pPr>
      <w:r>
        <w:rPr>
          <w:sz w:val="28"/>
          <w:szCs w:val="28"/>
        </w:rPr>
        <w:t xml:space="preserve">Kerbey, Laura., (2023) </w:t>
      </w:r>
      <w:r w:rsidR="00BC16A7">
        <w:rPr>
          <w:sz w:val="28"/>
          <w:szCs w:val="28"/>
        </w:rPr>
        <w:t xml:space="preserve">utilises her own experiences </w:t>
      </w:r>
      <w:r w:rsidR="003955CD">
        <w:rPr>
          <w:sz w:val="28"/>
          <w:szCs w:val="28"/>
        </w:rPr>
        <w:t xml:space="preserve">and challenges </w:t>
      </w:r>
      <w:r w:rsidR="00BC16A7">
        <w:rPr>
          <w:sz w:val="28"/>
          <w:szCs w:val="28"/>
        </w:rPr>
        <w:t xml:space="preserve">as a </w:t>
      </w:r>
      <w:r w:rsidR="00D82AE9">
        <w:rPr>
          <w:sz w:val="28"/>
          <w:szCs w:val="28"/>
        </w:rPr>
        <w:t>proudly neurodivergent individual and mother</w:t>
      </w:r>
      <w:r w:rsidR="0081782B">
        <w:rPr>
          <w:sz w:val="28"/>
          <w:szCs w:val="28"/>
        </w:rPr>
        <w:t xml:space="preserve"> to </w:t>
      </w:r>
      <w:r w:rsidR="00BC16A7">
        <w:rPr>
          <w:sz w:val="28"/>
          <w:szCs w:val="28"/>
        </w:rPr>
        <w:t xml:space="preserve">advise that practitioners follow </w:t>
      </w:r>
      <w:r w:rsidR="003955CD">
        <w:rPr>
          <w:sz w:val="28"/>
          <w:szCs w:val="28"/>
        </w:rPr>
        <w:t>specified</w:t>
      </w:r>
      <w:r w:rsidR="0081782B">
        <w:rPr>
          <w:sz w:val="28"/>
          <w:szCs w:val="28"/>
        </w:rPr>
        <w:t xml:space="preserve"> steps when </w:t>
      </w:r>
      <w:r w:rsidR="003B0FB8">
        <w:rPr>
          <w:sz w:val="28"/>
          <w:szCs w:val="28"/>
        </w:rPr>
        <w:t xml:space="preserve">supporting learners with PDA. She found that </w:t>
      </w:r>
      <w:r w:rsidR="00D84077">
        <w:rPr>
          <w:sz w:val="28"/>
          <w:szCs w:val="28"/>
        </w:rPr>
        <w:t>traditional autism specific strategies would not help learners with</w:t>
      </w:r>
      <w:r w:rsidR="00DF089A">
        <w:rPr>
          <w:sz w:val="28"/>
          <w:szCs w:val="28"/>
        </w:rPr>
        <w:t xml:space="preserve"> a</w:t>
      </w:r>
      <w:r w:rsidR="00D84077">
        <w:rPr>
          <w:sz w:val="28"/>
          <w:szCs w:val="28"/>
        </w:rPr>
        <w:t xml:space="preserve"> PDA</w:t>
      </w:r>
      <w:r w:rsidR="00DF089A">
        <w:rPr>
          <w:sz w:val="28"/>
          <w:szCs w:val="28"/>
        </w:rPr>
        <w:t xml:space="preserve"> profile to focus on a task or indeed to learn.</w:t>
      </w:r>
      <w:r w:rsidR="004857A9">
        <w:rPr>
          <w:sz w:val="28"/>
          <w:szCs w:val="28"/>
        </w:rPr>
        <w:t xml:space="preserve"> She suggests prioritizing demands</w:t>
      </w:r>
      <w:r w:rsidR="00BA40E7">
        <w:rPr>
          <w:sz w:val="28"/>
          <w:szCs w:val="28"/>
        </w:rPr>
        <w:t xml:space="preserve"> and utilising </w:t>
      </w:r>
      <w:r w:rsidR="00897D10">
        <w:rPr>
          <w:sz w:val="28"/>
          <w:szCs w:val="28"/>
        </w:rPr>
        <w:t>a flexible, non-direct approach which will avoid adding</w:t>
      </w:r>
      <w:r w:rsidR="008F5FDD">
        <w:rPr>
          <w:sz w:val="28"/>
          <w:szCs w:val="28"/>
        </w:rPr>
        <w:t xml:space="preserve"> to the existing demands felt by the learner</w:t>
      </w:r>
      <w:r w:rsidR="004857A9">
        <w:rPr>
          <w:sz w:val="28"/>
          <w:szCs w:val="28"/>
        </w:rPr>
        <w:t xml:space="preserve">. </w:t>
      </w:r>
      <w:r w:rsidR="007C5BF6">
        <w:rPr>
          <w:sz w:val="28"/>
          <w:szCs w:val="28"/>
        </w:rPr>
        <w:t>The PDA Society (2019a) use a mnemonic</w:t>
      </w:r>
      <w:r w:rsidR="00795BCE">
        <w:rPr>
          <w:sz w:val="28"/>
          <w:szCs w:val="28"/>
        </w:rPr>
        <w:t xml:space="preserve"> that </w:t>
      </w:r>
      <w:r w:rsidR="00DA3273">
        <w:rPr>
          <w:sz w:val="28"/>
          <w:szCs w:val="28"/>
        </w:rPr>
        <w:t>represents</w:t>
      </w:r>
      <w:r w:rsidR="00795BCE">
        <w:rPr>
          <w:sz w:val="28"/>
          <w:szCs w:val="28"/>
        </w:rPr>
        <w:t xml:space="preserve"> the strategies that are </w:t>
      </w:r>
      <w:r w:rsidR="00DA3273">
        <w:rPr>
          <w:sz w:val="28"/>
          <w:szCs w:val="28"/>
        </w:rPr>
        <w:t>recommended</w:t>
      </w:r>
      <w:r w:rsidR="00795BCE">
        <w:rPr>
          <w:sz w:val="28"/>
          <w:szCs w:val="28"/>
        </w:rPr>
        <w:t xml:space="preserve"> for supporting people with PDA</w:t>
      </w:r>
      <w:r w:rsidR="00DA3273">
        <w:rPr>
          <w:sz w:val="28"/>
          <w:szCs w:val="28"/>
        </w:rPr>
        <w:t>. This mnemonic is PANDA.</w:t>
      </w:r>
    </w:p>
    <w:p w14:paraId="5EB130FA" w14:textId="75E79E77" w:rsidR="00170170" w:rsidRDefault="00D712B3" w:rsidP="00420D00">
      <w:pPr>
        <w:rPr>
          <w:sz w:val="28"/>
          <w:szCs w:val="28"/>
        </w:rPr>
      </w:pPr>
      <w:r>
        <w:rPr>
          <w:sz w:val="28"/>
          <w:szCs w:val="28"/>
        </w:rPr>
        <w:t>T</w:t>
      </w:r>
      <w:r w:rsidR="00E33672">
        <w:rPr>
          <w:sz w:val="28"/>
          <w:szCs w:val="28"/>
        </w:rPr>
        <w:t xml:space="preserve">he PDA </w:t>
      </w:r>
      <w:r w:rsidR="00E77057">
        <w:rPr>
          <w:sz w:val="28"/>
          <w:szCs w:val="28"/>
        </w:rPr>
        <w:t xml:space="preserve">PANDA </w:t>
      </w:r>
      <w:r w:rsidR="00E33672">
        <w:rPr>
          <w:sz w:val="28"/>
          <w:szCs w:val="28"/>
        </w:rPr>
        <w:t>approach</w:t>
      </w:r>
      <w:r>
        <w:rPr>
          <w:sz w:val="28"/>
          <w:szCs w:val="28"/>
        </w:rPr>
        <w:t xml:space="preserve"> has been</w:t>
      </w:r>
      <w:r w:rsidR="00E33672">
        <w:rPr>
          <w:sz w:val="28"/>
          <w:szCs w:val="28"/>
        </w:rPr>
        <w:t xml:space="preserve"> </w:t>
      </w:r>
      <w:r w:rsidR="00E31CFC">
        <w:rPr>
          <w:sz w:val="28"/>
          <w:szCs w:val="28"/>
        </w:rPr>
        <w:t>created by the PDA Society in conjunction with Twinkl</w:t>
      </w:r>
      <w:r w:rsidR="00773531">
        <w:rPr>
          <w:sz w:val="28"/>
          <w:szCs w:val="28"/>
        </w:rPr>
        <w:t>. Helpful approaches to PDA need to be bespoke</w:t>
      </w:r>
      <w:r w:rsidR="00BC21A0">
        <w:rPr>
          <w:sz w:val="28"/>
          <w:szCs w:val="28"/>
        </w:rPr>
        <w:t xml:space="preserve"> and reflect the needs on the individual. </w:t>
      </w:r>
      <w:r w:rsidR="003131A1">
        <w:rPr>
          <w:sz w:val="28"/>
          <w:szCs w:val="28"/>
        </w:rPr>
        <w:t xml:space="preserve">The PDA PANDA approaches have been </w:t>
      </w:r>
      <w:r w:rsidR="0083411A">
        <w:rPr>
          <w:sz w:val="28"/>
          <w:szCs w:val="28"/>
        </w:rPr>
        <w:t>categorised</w:t>
      </w:r>
      <w:r w:rsidR="003131A1">
        <w:rPr>
          <w:sz w:val="28"/>
          <w:szCs w:val="28"/>
        </w:rPr>
        <w:t xml:space="preserve"> into separate </w:t>
      </w:r>
      <w:r w:rsidR="00935DD9">
        <w:rPr>
          <w:sz w:val="28"/>
          <w:szCs w:val="28"/>
        </w:rPr>
        <w:t xml:space="preserve">focus </w:t>
      </w:r>
      <w:r w:rsidR="003131A1">
        <w:rPr>
          <w:sz w:val="28"/>
          <w:szCs w:val="28"/>
        </w:rPr>
        <w:t>areas</w:t>
      </w:r>
      <w:r w:rsidR="00935DD9">
        <w:rPr>
          <w:sz w:val="28"/>
          <w:szCs w:val="28"/>
        </w:rPr>
        <w:t xml:space="preserve">. These include ‘Pick your battles’, </w:t>
      </w:r>
      <w:r w:rsidR="005E2B77">
        <w:rPr>
          <w:sz w:val="28"/>
          <w:szCs w:val="28"/>
        </w:rPr>
        <w:t>‘</w:t>
      </w:r>
      <w:r w:rsidR="009C60E7">
        <w:rPr>
          <w:sz w:val="28"/>
          <w:szCs w:val="28"/>
        </w:rPr>
        <w:t>Anxiety management</w:t>
      </w:r>
      <w:r w:rsidR="005E2B77">
        <w:rPr>
          <w:sz w:val="28"/>
          <w:szCs w:val="28"/>
        </w:rPr>
        <w:t>’</w:t>
      </w:r>
      <w:r w:rsidR="009C60E7">
        <w:rPr>
          <w:sz w:val="28"/>
          <w:szCs w:val="28"/>
        </w:rPr>
        <w:t xml:space="preserve">, </w:t>
      </w:r>
      <w:r w:rsidR="005E2B77">
        <w:rPr>
          <w:sz w:val="28"/>
          <w:szCs w:val="28"/>
        </w:rPr>
        <w:t>‘</w:t>
      </w:r>
      <w:r w:rsidR="009C60E7">
        <w:rPr>
          <w:sz w:val="28"/>
          <w:szCs w:val="28"/>
        </w:rPr>
        <w:t>Negotiation and Collaboration</w:t>
      </w:r>
      <w:r w:rsidR="005E2B77">
        <w:rPr>
          <w:sz w:val="28"/>
          <w:szCs w:val="28"/>
        </w:rPr>
        <w:t>’</w:t>
      </w:r>
      <w:r w:rsidR="009C60E7">
        <w:rPr>
          <w:sz w:val="28"/>
          <w:szCs w:val="28"/>
        </w:rPr>
        <w:t xml:space="preserve">, </w:t>
      </w:r>
      <w:r w:rsidR="005E2B77">
        <w:rPr>
          <w:sz w:val="28"/>
          <w:szCs w:val="28"/>
        </w:rPr>
        <w:t>‘</w:t>
      </w:r>
      <w:r w:rsidR="00B11C50">
        <w:rPr>
          <w:sz w:val="28"/>
          <w:szCs w:val="28"/>
        </w:rPr>
        <w:t xml:space="preserve">Disguise and </w:t>
      </w:r>
      <w:r w:rsidR="005E2B77">
        <w:rPr>
          <w:sz w:val="28"/>
          <w:szCs w:val="28"/>
        </w:rPr>
        <w:t>M</w:t>
      </w:r>
      <w:r w:rsidR="00B11C50">
        <w:rPr>
          <w:sz w:val="28"/>
          <w:szCs w:val="28"/>
        </w:rPr>
        <w:t>anage Demands</w:t>
      </w:r>
      <w:r w:rsidR="005E2B77">
        <w:rPr>
          <w:sz w:val="28"/>
          <w:szCs w:val="28"/>
        </w:rPr>
        <w:t>’</w:t>
      </w:r>
      <w:r w:rsidR="00B11C50">
        <w:rPr>
          <w:sz w:val="28"/>
          <w:szCs w:val="28"/>
        </w:rPr>
        <w:t>, and finally</w:t>
      </w:r>
      <w:r w:rsidR="0083411A">
        <w:rPr>
          <w:sz w:val="28"/>
          <w:szCs w:val="28"/>
        </w:rPr>
        <w:t>,</w:t>
      </w:r>
      <w:r w:rsidR="00B11C50">
        <w:rPr>
          <w:sz w:val="28"/>
          <w:szCs w:val="28"/>
        </w:rPr>
        <w:t xml:space="preserve"> </w:t>
      </w:r>
      <w:r w:rsidR="005E2B77">
        <w:rPr>
          <w:sz w:val="28"/>
          <w:szCs w:val="28"/>
        </w:rPr>
        <w:t>‘</w:t>
      </w:r>
      <w:r w:rsidR="00B11C50">
        <w:rPr>
          <w:sz w:val="28"/>
          <w:szCs w:val="28"/>
        </w:rPr>
        <w:t>Adaptation</w:t>
      </w:r>
      <w:r w:rsidR="005E2B77">
        <w:rPr>
          <w:sz w:val="28"/>
          <w:szCs w:val="28"/>
        </w:rPr>
        <w:t>’</w:t>
      </w:r>
      <w:r w:rsidR="00B11C50">
        <w:rPr>
          <w:sz w:val="28"/>
          <w:szCs w:val="28"/>
        </w:rPr>
        <w:t>.</w:t>
      </w:r>
      <w:r w:rsidR="0083411A">
        <w:rPr>
          <w:sz w:val="28"/>
          <w:szCs w:val="28"/>
        </w:rPr>
        <w:t xml:space="preserve"> Due to the fact that</w:t>
      </w:r>
      <w:r w:rsidR="00027FF5">
        <w:rPr>
          <w:sz w:val="28"/>
          <w:szCs w:val="28"/>
        </w:rPr>
        <w:t xml:space="preserve"> each of</w:t>
      </w:r>
      <w:r w:rsidR="0083411A">
        <w:rPr>
          <w:sz w:val="28"/>
          <w:szCs w:val="28"/>
        </w:rPr>
        <w:t xml:space="preserve"> </w:t>
      </w:r>
      <w:r w:rsidR="00027FF5">
        <w:rPr>
          <w:sz w:val="28"/>
          <w:szCs w:val="28"/>
        </w:rPr>
        <w:t>the l</w:t>
      </w:r>
      <w:r w:rsidR="0083411A">
        <w:rPr>
          <w:sz w:val="28"/>
          <w:szCs w:val="28"/>
        </w:rPr>
        <w:t xml:space="preserve">earners </w:t>
      </w:r>
      <w:r w:rsidR="00EF73B8">
        <w:rPr>
          <w:sz w:val="28"/>
          <w:szCs w:val="28"/>
        </w:rPr>
        <w:t xml:space="preserve">in my classroom </w:t>
      </w:r>
      <w:r w:rsidR="0083411A">
        <w:rPr>
          <w:sz w:val="28"/>
          <w:szCs w:val="28"/>
        </w:rPr>
        <w:t>present with</w:t>
      </w:r>
      <w:r w:rsidR="00EF73B8">
        <w:rPr>
          <w:sz w:val="28"/>
          <w:szCs w:val="28"/>
        </w:rPr>
        <w:t xml:space="preserve"> a</w:t>
      </w:r>
      <w:r w:rsidR="0083411A">
        <w:rPr>
          <w:sz w:val="28"/>
          <w:szCs w:val="28"/>
        </w:rPr>
        <w:t xml:space="preserve"> PDA </w:t>
      </w:r>
      <w:r w:rsidR="00F220D8">
        <w:rPr>
          <w:sz w:val="28"/>
          <w:szCs w:val="28"/>
        </w:rPr>
        <w:t>profile but</w:t>
      </w:r>
      <w:r w:rsidR="00130B3F">
        <w:rPr>
          <w:sz w:val="28"/>
          <w:szCs w:val="28"/>
        </w:rPr>
        <w:t xml:space="preserve"> require different strategies</w:t>
      </w:r>
      <w:r w:rsidR="00FB6A1D">
        <w:rPr>
          <w:sz w:val="28"/>
          <w:szCs w:val="28"/>
        </w:rPr>
        <w:t xml:space="preserve"> to meet their needs I have decided to implement </w:t>
      </w:r>
      <w:r w:rsidR="003443FA">
        <w:rPr>
          <w:sz w:val="28"/>
          <w:szCs w:val="28"/>
        </w:rPr>
        <w:t>th</w:t>
      </w:r>
      <w:r w:rsidR="00A412FA">
        <w:rPr>
          <w:sz w:val="28"/>
          <w:szCs w:val="28"/>
        </w:rPr>
        <w:t>re</w:t>
      </w:r>
      <w:r w:rsidR="003443FA">
        <w:rPr>
          <w:sz w:val="28"/>
          <w:szCs w:val="28"/>
        </w:rPr>
        <w:t xml:space="preserve">e </w:t>
      </w:r>
      <w:r w:rsidR="00A412FA">
        <w:rPr>
          <w:sz w:val="28"/>
          <w:szCs w:val="28"/>
        </w:rPr>
        <w:t xml:space="preserve">separate </w:t>
      </w:r>
      <w:r w:rsidR="003443FA">
        <w:rPr>
          <w:sz w:val="28"/>
          <w:szCs w:val="28"/>
        </w:rPr>
        <w:t xml:space="preserve">strategies </w:t>
      </w:r>
      <w:r w:rsidR="00A412FA">
        <w:rPr>
          <w:sz w:val="28"/>
          <w:szCs w:val="28"/>
        </w:rPr>
        <w:t>within the classroom</w:t>
      </w:r>
      <w:r w:rsidR="00446ACB">
        <w:rPr>
          <w:sz w:val="28"/>
          <w:szCs w:val="28"/>
        </w:rPr>
        <w:t xml:space="preserve">. Learner A </w:t>
      </w:r>
      <w:r w:rsidR="007455C5">
        <w:rPr>
          <w:sz w:val="28"/>
          <w:szCs w:val="28"/>
        </w:rPr>
        <w:t xml:space="preserve">finds any perceived ‘demand’ or expectation </w:t>
      </w:r>
      <w:r w:rsidR="003203D6">
        <w:rPr>
          <w:sz w:val="28"/>
          <w:szCs w:val="28"/>
        </w:rPr>
        <w:t xml:space="preserve">as a direct insult and genuinely </w:t>
      </w:r>
      <w:r w:rsidR="004777FE">
        <w:rPr>
          <w:sz w:val="28"/>
          <w:szCs w:val="28"/>
        </w:rPr>
        <w:t xml:space="preserve">passes through the notable stages of a PDA </w:t>
      </w:r>
      <w:r w:rsidR="00D0077D">
        <w:rPr>
          <w:sz w:val="28"/>
          <w:szCs w:val="28"/>
        </w:rPr>
        <w:t xml:space="preserve">hierarchy of </w:t>
      </w:r>
      <w:r w:rsidR="00E65981">
        <w:rPr>
          <w:sz w:val="28"/>
          <w:szCs w:val="28"/>
        </w:rPr>
        <w:t>avoidance</w:t>
      </w:r>
      <w:r w:rsidR="00082BC6">
        <w:rPr>
          <w:sz w:val="28"/>
          <w:szCs w:val="28"/>
        </w:rPr>
        <w:t>.</w:t>
      </w:r>
      <w:r w:rsidR="004F6067">
        <w:rPr>
          <w:sz w:val="28"/>
          <w:szCs w:val="28"/>
        </w:rPr>
        <w:t xml:space="preserve"> Learner A’s PDA Meltdowns are very frequent </w:t>
      </w:r>
      <w:r w:rsidR="00132BB7">
        <w:rPr>
          <w:sz w:val="28"/>
          <w:szCs w:val="28"/>
        </w:rPr>
        <w:t>and often resemble a panic attack</w:t>
      </w:r>
      <w:r w:rsidR="00122308">
        <w:rPr>
          <w:sz w:val="28"/>
          <w:szCs w:val="28"/>
        </w:rPr>
        <w:t>s</w:t>
      </w:r>
      <w:r w:rsidR="00132BB7">
        <w:rPr>
          <w:sz w:val="28"/>
          <w:szCs w:val="28"/>
        </w:rPr>
        <w:t>. For this reason, I have decided to imp</w:t>
      </w:r>
      <w:r w:rsidR="00E60847">
        <w:rPr>
          <w:sz w:val="28"/>
          <w:szCs w:val="28"/>
        </w:rPr>
        <w:t>lement the strategies recommended to</w:t>
      </w:r>
      <w:r w:rsidR="003443FA">
        <w:rPr>
          <w:sz w:val="28"/>
          <w:szCs w:val="28"/>
        </w:rPr>
        <w:t xml:space="preserve"> disguise and </w:t>
      </w:r>
      <w:r w:rsidR="00257C6E">
        <w:rPr>
          <w:sz w:val="28"/>
          <w:szCs w:val="28"/>
        </w:rPr>
        <w:t>manage</w:t>
      </w:r>
      <w:r w:rsidR="003443FA">
        <w:rPr>
          <w:sz w:val="28"/>
          <w:szCs w:val="28"/>
        </w:rPr>
        <w:t xml:space="preserve"> demands for Learner A</w:t>
      </w:r>
      <w:r w:rsidR="00E60847">
        <w:rPr>
          <w:sz w:val="28"/>
          <w:szCs w:val="28"/>
        </w:rPr>
        <w:t>.</w:t>
      </w:r>
      <w:r w:rsidR="003443FA">
        <w:rPr>
          <w:sz w:val="28"/>
          <w:szCs w:val="28"/>
        </w:rPr>
        <w:t xml:space="preserve"> </w:t>
      </w:r>
    </w:p>
    <w:p w14:paraId="72722829" w14:textId="77777777" w:rsidR="00E4667F" w:rsidRDefault="00E4667F" w:rsidP="00420D00">
      <w:pPr>
        <w:rPr>
          <w:sz w:val="28"/>
          <w:szCs w:val="28"/>
        </w:rPr>
      </w:pPr>
    </w:p>
    <w:p w14:paraId="4233DAB2" w14:textId="390A1949" w:rsidR="00E4667F" w:rsidRDefault="00E4667F" w:rsidP="00420D00">
      <w:pPr>
        <w:rPr>
          <w:sz w:val="28"/>
          <w:szCs w:val="28"/>
        </w:rPr>
      </w:pPr>
      <w:r>
        <w:rPr>
          <w:sz w:val="28"/>
          <w:szCs w:val="28"/>
        </w:rPr>
        <w:t>Th</w:t>
      </w:r>
      <w:r w:rsidR="00E20E6E">
        <w:rPr>
          <w:sz w:val="28"/>
          <w:szCs w:val="28"/>
        </w:rPr>
        <w:t>is</w:t>
      </w:r>
      <w:r>
        <w:rPr>
          <w:sz w:val="28"/>
          <w:szCs w:val="28"/>
        </w:rPr>
        <w:t xml:space="preserve"> strategy </w:t>
      </w:r>
      <w:r w:rsidR="00E20E6E">
        <w:rPr>
          <w:sz w:val="28"/>
          <w:szCs w:val="28"/>
        </w:rPr>
        <w:t>involves utilising incidental learning as often as possible</w:t>
      </w:r>
      <w:r w:rsidR="008214EC">
        <w:rPr>
          <w:sz w:val="28"/>
          <w:szCs w:val="28"/>
        </w:rPr>
        <w:t>. These can include low-key discussions</w:t>
      </w:r>
      <w:r w:rsidR="00DC14AB">
        <w:rPr>
          <w:sz w:val="28"/>
          <w:szCs w:val="28"/>
        </w:rPr>
        <w:t xml:space="preserve"> and hands-on experiences</w:t>
      </w:r>
      <w:r w:rsidR="006C7752">
        <w:rPr>
          <w:sz w:val="28"/>
          <w:szCs w:val="28"/>
        </w:rPr>
        <w:t xml:space="preserve"> that any member of staff </w:t>
      </w:r>
      <w:r w:rsidR="00945DB0">
        <w:rPr>
          <w:sz w:val="28"/>
          <w:szCs w:val="28"/>
        </w:rPr>
        <w:t>can</w:t>
      </w:r>
      <w:r w:rsidR="006C7752">
        <w:rPr>
          <w:sz w:val="28"/>
          <w:szCs w:val="28"/>
        </w:rPr>
        <w:t xml:space="preserve"> </w:t>
      </w:r>
      <w:r w:rsidR="00945DB0">
        <w:rPr>
          <w:sz w:val="28"/>
          <w:szCs w:val="28"/>
        </w:rPr>
        <w:t>participate</w:t>
      </w:r>
      <w:r w:rsidR="006C7752">
        <w:rPr>
          <w:sz w:val="28"/>
          <w:szCs w:val="28"/>
        </w:rPr>
        <w:t xml:space="preserve"> in with Learner A and can occur at any time during the school day. </w:t>
      </w:r>
      <w:r w:rsidR="00984DA9">
        <w:rPr>
          <w:sz w:val="28"/>
          <w:szCs w:val="28"/>
        </w:rPr>
        <w:t xml:space="preserve">For </w:t>
      </w:r>
      <w:r w:rsidR="006C3492">
        <w:rPr>
          <w:sz w:val="28"/>
          <w:szCs w:val="28"/>
        </w:rPr>
        <w:t>instance,</w:t>
      </w:r>
      <w:r w:rsidR="00984DA9">
        <w:rPr>
          <w:sz w:val="28"/>
          <w:szCs w:val="28"/>
        </w:rPr>
        <w:t xml:space="preserve"> Learner A </w:t>
      </w:r>
      <w:r w:rsidR="00064A5E">
        <w:rPr>
          <w:sz w:val="28"/>
          <w:szCs w:val="28"/>
        </w:rPr>
        <w:t xml:space="preserve">had been asked to complete a task as part of their targets and had </w:t>
      </w:r>
      <w:r w:rsidR="006C3492">
        <w:rPr>
          <w:sz w:val="28"/>
          <w:szCs w:val="28"/>
        </w:rPr>
        <w:t>begun</w:t>
      </w:r>
      <w:r w:rsidR="00B12A0E">
        <w:rPr>
          <w:sz w:val="28"/>
          <w:szCs w:val="28"/>
        </w:rPr>
        <w:t xml:space="preserve"> to recoil and pick at the</w:t>
      </w:r>
      <w:r w:rsidR="006C3492">
        <w:rPr>
          <w:sz w:val="28"/>
          <w:szCs w:val="28"/>
        </w:rPr>
        <w:t>ir</w:t>
      </w:r>
      <w:r w:rsidR="00B12A0E">
        <w:rPr>
          <w:sz w:val="28"/>
          <w:szCs w:val="28"/>
        </w:rPr>
        <w:t xml:space="preserve"> skin. By</w:t>
      </w:r>
      <w:r w:rsidR="004A6FB1">
        <w:rPr>
          <w:sz w:val="28"/>
          <w:szCs w:val="28"/>
        </w:rPr>
        <w:t xml:space="preserve"> allowing Learner A </w:t>
      </w:r>
      <w:r w:rsidR="006C3492">
        <w:rPr>
          <w:sz w:val="28"/>
          <w:szCs w:val="28"/>
        </w:rPr>
        <w:t>some time</w:t>
      </w:r>
      <w:r w:rsidR="004A6FB1">
        <w:rPr>
          <w:sz w:val="28"/>
          <w:szCs w:val="28"/>
        </w:rPr>
        <w:t xml:space="preserve"> for choice with the agreement that they would return to </w:t>
      </w:r>
      <w:r w:rsidR="0029544A">
        <w:rPr>
          <w:sz w:val="28"/>
          <w:szCs w:val="28"/>
        </w:rPr>
        <w:lastRenderedPageBreak/>
        <w:t>working on the task after a</w:t>
      </w:r>
      <w:r w:rsidR="000E19F4">
        <w:rPr>
          <w:sz w:val="28"/>
          <w:szCs w:val="28"/>
        </w:rPr>
        <w:t xml:space="preserve">n </w:t>
      </w:r>
      <w:r w:rsidR="0029544A">
        <w:rPr>
          <w:sz w:val="28"/>
          <w:szCs w:val="28"/>
        </w:rPr>
        <w:t xml:space="preserve">agreed </w:t>
      </w:r>
      <w:r w:rsidR="000E19F4">
        <w:rPr>
          <w:sz w:val="28"/>
          <w:szCs w:val="28"/>
        </w:rPr>
        <w:t xml:space="preserve">amount of time, this relieved the pressure of the demand for </w:t>
      </w:r>
      <w:r w:rsidR="005A34A7">
        <w:rPr>
          <w:sz w:val="28"/>
          <w:szCs w:val="28"/>
        </w:rPr>
        <w:t>the learner. This was followed by</w:t>
      </w:r>
      <w:r w:rsidR="00B12A0E">
        <w:rPr>
          <w:sz w:val="28"/>
          <w:szCs w:val="28"/>
        </w:rPr>
        <w:t xml:space="preserve"> </w:t>
      </w:r>
      <w:r w:rsidR="00562311">
        <w:rPr>
          <w:sz w:val="28"/>
          <w:szCs w:val="28"/>
        </w:rPr>
        <w:t xml:space="preserve">discreetly swapping staff and </w:t>
      </w:r>
      <w:r w:rsidR="005A34A7">
        <w:rPr>
          <w:sz w:val="28"/>
          <w:szCs w:val="28"/>
        </w:rPr>
        <w:t xml:space="preserve">gently </w:t>
      </w:r>
      <w:r w:rsidR="00285C02">
        <w:rPr>
          <w:sz w:val="28"/>
          <w:szCs w:val="28"/>
        </w:rPr>
        <w:t xml:space="preserve">commenting on a drawing </w:t>
      </w:r>
      <w:r w:rsidR="00751276">
        <w:rPr>
          <w:sz w:val="28"/>
          <w:szCs w:val="28"/>
        </w:rPr>
        <w:t xml:space="preserve">of two knights wearing different armour </w:t>
      </w:r>
      <w:r w:rsidR="00285C02">
        <w:rPr>
          <w:sz w:val="28"/>
          <w:szCs w:val="28"/>
        </w:rPr>
        <w:t xml:space="preserve">that Learn A was creating for choice, </w:t>
      </w:r>
      <w:r w:rsidR="007F1E12">
        <w:rPr>
          <w:sz w:val="28"/>
          <w:szCs w:val="28"/>
        </w:rPr>
        <w:t>spontaneously</w:t>
      </w:r>
      <w:r w:rsidR="0044301A">
        <w:rPr>
          <w:sz w:val="28"/>
          <w:szCs w:val="28"/>
        </w:rPr>
        <w:t xml:space="preserve"> flourished into a </w:t>
      </w:r>
      <w:r w:rsidR="00967684">
        <w:rPr>
          <w:sz w:val="28"/>
          <w:szCs w:val="28"/>
        </w:rPr>
        <w:t>detailed discussion about how helmets had evolved through history</w:t>
      </w:r>
      <w:r w:rsidR="00071425">
        <w:rPr>
          <w:sz w:val="28"/>
          <w:szCs w:val="28"/>
        </w:rPr>
        <w:t xml:space="preserve">. Learner A was engaged and </w:t>
      </w:r>
      <w:r w:rsidR="00D701B4">
        <w:rPr>
          <w:sz w:val="28"/>
          <w:szCs w:val="28"/>
        </w:rPr>
        <w:t xml:space="preserve">created an incredibly detailed presentation of this topic to meet </w:t>
      </w:r>
      <w:r w:rsidR="00DC7A71">
        <w:rPr>
          <w:sz w:val="28"/>
          <w:szCs w:val="28"/>
        </w:rPr>
        <w:t xml:space="preserve">their targets for the task that had felt a burden to them </w:t>
      </w:r>
      <w:r w:rsidR="001C3F8F">
        <w:rPr>
          <w:sz w:val="28"/>
          <w:szCs w:val="28"/>
        </w:rPr>
        <w:t xml:space="preserve">just a few minutes ago. </w:t>
      </w:r>
      <w:r w:rsidR="00FE5B11">
        <w:rPr>
          <w:sz w:val="28"/>
          <w:szCs w:val="28"/>
        </w:rPr>
        <w:t>When assessing the success of th</w:t>
      </w:r>
      <w:r w:rsidR="00690964">
        <w:rPr>
          <w:sz w:val="28"/>
          <w:szCs w:val="28"/>
        </w:rPr>
        <w:t>e</w:t>
      </w:r>
      <w:r w:rsidR="00FE5B11">
        <w:rPr>
          <w:sz w:val="28"/>
          <w:szCs w:val="28"/>
        </w:rPr>
        <w:t xml:space="preserve"> </w:t>
      </w:r>
      <w:r w:rsidR="00690964">
        <w:rPr>
          <w:sz w:val="28"/>
          <w:szCs w:val="28"/>
        </w:rPr>
        <w:t>intervention used in this strategy, one must consider whether there are any questions or points</w:t>
      </w:r>
      <w:r w:rsidR="00660AE7">
        <w:rPr>
          <w:sz w:val="28"/>
          <w:szCs w:val="28"/>
        </w:rPr>
        <w:t xml:space="preserve"> for further learning arising and</w:t>
      </w:r>
      <w:r w:rsidR="00735F60">
        <w:rPr>
          <w:sz w:val="28"/>
          <w:szCs w:val="28"/>
        </w:rPr>
        <w:t xml:space="preserve"> how they may inform the next steps in providing an inclusivity to the learner </w:t>
      </w:r>
      <w:r w:rsidR="00080952">
        <w:rPr>
          <w:sz w:val="28"/>
          <w:szCs w:val="28"/>
        </w:rPr>
        <w:t>during the next session. It was evident that each of these low-key discussions allowed</w:t>
      </w:r>
      <w:r w:rsidR="00444EF7">
        <w:rPr>
          <w:sz w:val="28"/>
          <w:szCs w:val="28"/>
        </w:rPr>
        <w:t xml:space="preserve"> Learner A to feel </w:t>
      </w:r>
      <w:r w:rsidR="002151A8">
        <w:rPr>
          <w:sz w:val="28"/>
          <w:szCs w:val="28"/>
        </w:rPr>
        <w:t xml:space="preserve">that the lesson or specific task </w:t>
      </w:r>
      <w:r w:rsidR="0003261A">
        <w:rPr>
          <w:sz w:val="28"/>
          <w:szCs w:val="28"/>
        </w:rPr>
        <w:t xml:space="preserve">was less demanding due to the reframing of the </w:t>
      </w:r>
      <w:r w:rsidR="00406057">
        <w:rPr>
          <w:sz w:val="28"/>
          <w:szCs w:val="28"/>
        </w:rPr>
        <w:t xml:space="preserve">approach. This changed the way that the demand was experienced by the </w:t>
      </w:r>
      <w:r w:rsidR="006C3492">
        <w:rPr>
          <w:sz w:val="28"/>
          <w:szCs w:val="28"/>
        </w:rPr>
        <w:t>learner.</w:t>
      </w:r>
      <w:r w:rsidR="00BC3F07">
        <w:rPr>
          <w:sz w:val="28"/>
          <w:szCs w:val="28"/>
        </w:rPr>
        <w:t xml:space="preserve"> </w:t>
      </w:r>
    </w:p>
    <w:p w14:paraId="6E32212F" w14:textId="77777777" w:rsidR="00170170" w:rsidRDefault="00170170" w:rsidP="00420D00">
      <w:pPr>
        <w:rPr>
          <w:sz w:val="28"/>
          <w:szCs w:val="28"/>
        </w:rPr>
      </w:pPr>
    </w:p>
    <w:p w14:paraId="10616D10" w14:textId="3E92DC90" w:rsidR="00170170" w:rsidRDefault="003865B6" w:rsidP="00420D00">
      <w:pPr>
        <w:rPr>
          <w:sz w:val="28"/>
          <w:szCs w:val="28"/>
        </w:rPr>
      </w:pPr>
      <w:r>
        <w:rPr>
          <w:sz w:val="28"/>
          <w:szCs w:val="28"/>
        </w:rPr>
        <w:t xml:space="preserve">Learner B presents very differently to Learner A. </w:t>
      </w:r>
      <w:r w:rsidR="00F95FBD">
        <w:rPr>
          <w:sz w:val="28"/>
          <w:szCs w:val="28"/>
        </w:rPr>
        <w:t xml:space="preserve">Learner B, has historically </w:t>
      </w:r>
      <w:r w:rsidR="002E689A">
        <w:rPr>
          <w:sz w:val="28"/>
          <w:szCs w:val="28"/>
        </w:rPr>
        <w:t xml:space="preserve">been very physically </w:t>
      </w:r>
      <w:r w:rsidR="00170170">
        <w:rPr>
          <w:sz w:val="28"/>
          <w:szCs w:val="28"/>
        </w:rPr>
        <w:t>disruptive</w:t>
      </w:r>
      <w:r w:rsidR="002E689A">
        <w:rPr>
          <w:sz w:val="28"/>
          <w:szCs w:val="28"/>
        </w:rPr>
        <w:t xml:space="preserve"> and aggressive towards staff when faced with</w:t>
      </w:r>
      <w:r w:rsidR="00CB087F">
        <w:rPr>
          <w:sz w:val="28"/>
          <w:szCs w:val="28"/>
        </w:rPr>
        <w:t xml:space="preserve"> the expectation to</w:t>
      </w:r>
      <w:r w:rsidR="002E689A">
        <w:rPr>
          <w:sz w:val="28"/>
          <w:szCs w:val="28"/>
        </w:rPr>
        <w:t xml:space="preserve"> </w:t>
      </w:r>
      <w:r w:rsidR="00CB087F">
        <w:rPr>
          <w:sz w:val="28"/>
          <w:szCs w:val="28"/>
        </w:rPr>
        <w:t xml:space="preserve">work especially </w:t>
      </w:r>
      <w:r w:rsidR="00BA2C6B">
        <w:rPr>
          <w:sz w:val="28"/>
          <w:szCs w:val="28"/>
        </w:rPr>
        <w:t xml:space="preserve">on </w:t>
      </w:r>
      <w:r w:rsidR="00CB087F">
        <w:rPr>
          <w:sz w:val="28"/>
          <w:szCs w:val="28"/>
        </w:rPr>
        <w:t xml:space="preserve">tasks that involve any form of mathematics and/or reading. Learner B </w:t>
      </w:r>
      <w:r w:rsidR="00F05E8E">
        <w:rPr>
          <w:sz w:val="28"/>
          <w:szCs w:val="28"/>
        </w:rPr>
        <w:t xml:space="preserve">has notable gaps in </w:t>
      </w:r>
      <w:r w:rsidR="00BA2C6B">
        <w:rPr>
          <w:sz w:val="28"/>
          <w:szCs w:val="28"/>
        </w:rPr>
        <w:t xml:space="preserve">their </w:t>
      </w:r>
      <w:r w:rsidR="00F05E8E">
        <w:rPr>
          <w:sz w:val="28"/>
          <w:szCs w:val="28"/>
        </w:rPr>
        <w:t xml:space="preserve">learning and understanding due to </w:t>
      </w:r>
      <w:r w:rsidR="00BA2C6B">
        <w:rPr>
          <w:sz w:val="28"/>
          <w:szCs w:val="28"/>
        </w:rPr>
        <w:t>their</w:t>
      </w:r>
      <w:r w:rsidR="00F05E8E">
        <w:rPr>
          <w:sz w:val="28"/>
          <w:szCs w:val="28"/>
        </w:rPr>
        <w:t xml:space="preserve"> own limitations and the </w:t>
      </w:r>
      <w:r w:rsidR="00A92CEC">
        <w:rPr>
          <w:sz w:val="28"/>
          <w:szCs w:val="28"/>
        </w:rPr>
        <w:t>disruptions</w:t>
      </w:r>
      <w:r w:rsidR="00F05E8E">
        <w:rPr>
          <w:sz w:val="28"/>
          <w:szCs w:val="28"/>
        </w:rPr>
        <w:t xml:space="preserve"> to learning during </w:t>
      </w:r>
      <w:r w:rsidR="008B2474">
        <w:rPr>
          <w:sz w:val="28"/>
          <w:szCs w:val="28"/>
        </w:rPr>
        <w:t>their</w:t>
      </w:r>
      <w:r w:rsidR="00F05E8E">
        <w:rPr>
          <w:sz w:val="28"/>
          <w:szCs w:val="28"/>
        </w:rPr>
        <w:t xml:space="preserve"> younger years</w:t>
      </w:r>
      <w:r w:rsidR="00A92CEC">
        <w:rPr>
          <w:sz w:val="28"/>
          <w:szCs w:val="28"/>
        </w:rPr>
        <w:t>.</w:t>
      </w:r>
      <w:r w:rsidR="00F95FBD">
        <w:rPr>
          <w:sz w:val="28"/>
          <w:szCs w:val="28"/>
        </w:rPr>
        <w:t xml:space="preserve"> </w:t>
      </w:r>
      <w:r w:rsidR="00A92CEC">
        <w:rPr>
          <w:sz w:val="28"/>
          <w:szCs w:val="28"/>
        </w:rPr>
        <w:t xml:space="preserve">In </w:t>
      </w:r>
      <w:r w:rsidR="00F80262">
        <w:rPr>
          <w:sz w:val="28"/>
          <w:szCs w:val="28"/>
        </w:rPr>
        <w:t>fact,</w:t>
      </w:r>
      <w:r w:rsidR="00A92CEC">
        <w:rPr>
          <w:sz w:val="28"/>
          <w:szCs w:val="28"/>
        </w:rPr>
        <w:t xml:space="preserve"> Learner B’s reading age at present is</w:t>
      </w:r>
      <w:r w:rsidR="00314ECF">
        <w:rPr>
          <w:sz w:val="28"/>
          <w:szCs w:val="28"/>
        </w:rPr>
        <w:t xml:space="preserve"> that of six years and eleven months</w:t>
      </w:r>
      <w:r w:rsidR="000216F0">
        <w:rPr>
          <w:sz w:val="28"/>
          <w:szCs w:val="28"/>
        </w:rPr>
        <w:t xml:space="preserve"> of age despite them being much older and possessing a limited compre</w:t>
      </w:r>
      <w:r w:rsidR="00F80262">
        <w:rPr>
          <w:sz w:val="28"/>
          <w:szCs w:val="28"/>
        </w:rPr>
        <w:t xml:space="preserve">hension of written text. </w:t>
      </w:r>
      <w:r w:rsidR="00675FDA">
        <w:rPr>
          <w:sz w:val="28"/>
          <w:szCs w:val="28"/>
        </w:rPr>
        <w:t xml:space="preserve">The typical behaviour that is experienced when Learner B is asked to read </w:t>
      </w:r>
      <w:r w:rsidR="00BE0AE3">
        <w:rPr>
          <w:sz w:val="28"/>
          <w:szCs w:val="28"/>
        </w:rPr>
        <w:t xml:space="preserve">during a scheduled reading session is that they will completely shut down and ignore the member of staff at first. This quickly evolves into </w:t>
      </w:r>
      <w:r w:rsidR="003E018B">
        <w:rPr>
          <w:sz w:val="28"/>
          <w:szCs w:val="28"/>
        </w:rPr>
        <w:t>a very aggressive and threatening stare and body language towards the member of staff</w:t>
      </w:r>
      <w:r w:rsidR="00AF6663">
        <w:rPr>
          <w:sz w:val="28"/>
          <w:szCs w:val="28"/>
        </w:rPr>
        <w:t xml:space="preserve"> and will proceed into an abrupt </w:t>
      </w:r>
      <w:r w:rsidR="00552F8B">
        <w:rPr>
          <w:sz w:val="28"/>
          <w:szCs w:val="28"/>
        </w:rPr>
        <w:t xml:space="preserve">physical outburst if not managed effectively and swiftly. I have found that </w:t>
      </w:r>
      <w:r w:rsidR="00EF6233">
        <w:rPr>
          <w:sz w:val="28"/>
          <w:szCs w:val="28"/>
        </w:rPr>
        <w:t xml:space="preserve">gentle reassurance and allowing Learner B some </w:t>
      </w:r>
      <w:r w:rsidR="00557986">
        <w:rPr>
          <w:sz w:val="28"/>
          <w:szCs w:val="28"/>
        </w:rPr>
        <w:t xml:space="preserve">space to make some </w:t>
      </w:r>
      <w:r w:rsidR="00F579D0">
        <w:rPr>
          <w:sz w:val="28"/>
          <w:szCs w:val="28"/>
        </w:rPr>
        <w:t>decisions</w:t>
      </w:r>
      <w:r w:rsidR="00557986">
        <w:rPr>
          <w:sz w:val="28"/>
          <w:szCs w:val="28"/>
        </w:rPr>
        <w:t xml:space="preserve"> for themselves often </w:t>
      </w:r>
      <w:r w:rsidR="006449DC">
        <w:rPr>
          <w:sz w:val="28"/>
          <w:szCs w:val="28"/>
        </w:rPr>
        <w:t xml:space="preserve">deescalates the situation rather quickly and encourages them to feel </w:t>
      </w:r>
      <w:r w:rsidR="0058087B">
        <w:rPr>
          <w:sz w:val="28"/>
          <w:szCs w:val="28"/>
        </w:rPr>
        <w:t xml:space="preserve">a sense of </w:t>
      </w:r>
      <w:r w:rsidR="00275E84">
        <w:rPr>
          <w:sz w:val="28"/>
          <w:szCs w:val="28"/>
        </w:rPr>
        <w:t>educational autonomy. Therefore, I have selected the</w:t>
      </w:r>
      <w:r w:rsidR="00F579D0">
        <w:rPr>
          <w:sz w:val="28"/>
          <w:szCs w:val="28"/>
        </w:rPr>
        <w:t xml:space="preserve"> recommended</w:t>
      </w:r>
      <w:r w:rsidR="00275E84">
        <w:rPr>
          <w:sz w:val="28"/>
          <w:szCs w:val="28"/>
        </w:rPr>
        <w:t xml:space="preserve"> PANDA strateg</w:t>
      </w:r>
      <w:r w:rsidR="00F579D0">
        <w:rPr>
          <w:sz w:val="28"/>
          <w:szCs w:val="28"/>
        </w:rPr>
        <w:t xml:space="preserve">y for </w:t>
      </w:r>
      <w:r w:rsidR="00257C6E">
        <w:rPr>
          <w:sz w:val="28"/>
          <w:szCs w:val="28"/>
        </w:rPr>
        <w:t xml:space="preserve">negotiation and collaboration for Learner </w:t>
      </w:r>
      <w:r w:rsidR="00DC0464">
        <w:rPr>
          <w:sz w:val="28"/>
          <w:szCs w:val="28"/>
        </w:rPr>
        <w:t>B</w:t>
      </w:r>
      <w:r w:rsidR="00257C6E">
        <w:rPr>
          <w:sz w:val="28"/>
          <w:szCs w:val="28"/>
        </w:rPr>
        <w:t>.</w:t>
      </w:r>
      <w:r w:rsidR="00DC0464">
        <w:rPr>
          <w:sz w:val="28"/>
          <w:szCs w:val="28"/>
        </w:rPr>
        <w:t xml:space="preserve"> </w:t>
      </w:r>
      <w:r w:rsidR="009F4E64">
        <w:rPr>
          <w:sz w:val="28"/>
          <w:szCs w:val="28"/>
        </w:rPr>
        <w:t>Utilising the recommended strategies for negotiation and collaboration</w:t>
      </w:r>
      <w:r w:rsidR="00752FB1">
        <w:rPr>
          <w:sz w:val="28"/>
          <w:szCs w:val="28"/>
        </w:rPr>
        <w:t xml:space="preserve"> allows the process of </w:t>
      </w:r>
      <w:r w:rsidR="002514EF">
        <w:rPr>
          <w:sz w:val="28"/>
          <w:szCs w:val="28"/>
        </w:rPr>
        <w:t>identifying solutions to work efficiently and proactively.</w:t>
      </w:r>
      <w:r w:rsidR="00BB3AD6">
        <w:rPr>
          <w:sz w:val="28"/>
          <w:szCs w:val="28"/>
        </w:rPr>
        <w:t xml:space="preserve"> </w:t>
      </w:r>
      <w:r w:rsidR="00C2788C">
        <w:rPr>
          <w:sz w:val="28"/>
          <w:szCs w:val="28"/>
        </w:rPr>
        <w:t>Understand</w:t>
      </w:r>
      <w:r w:rsidR="00BB3AD6">
        <w:rPr>
          <w:sz w:val="28"/>
          <w:szCs w:val="28"/>
        </w:rPr>
        <w:t xml:space="preserve">ing the </w:t>
      </w:r>
      <w:r w:rsidR="00621B2F">
        <w:rPr>
          <w:sz w:val="28"/>
          <w:szCs w:val="28"/>
        </w:rPr>
        <w:t>learner’s</w:t>
      </w:r>
      <w:r w:rsidR="00BB3AD6">
        <w:rPr>
          <w:sz w:val="28"/>
          <w:szCs w:val="28"/>
        </w:rPr>
        <w:t xml:space="preserve"> perspective on the issue at hand</w:t>
      </w:r>
      <w:r w:rsidR="002514EF">
        <w:rPr>
          <w:sz w:val="28"/>
          <w:szCs w:val="28"/>
        </w:rPr>
        <w:t xml:space="preserve"> </w:t>
      </w:r>
      <w:r w:rsidR="00C2788C">
        <w:rPr>
          <w:sz w:val="28"/>
          <w:szCs w:val="28"/>
        </w:rPr>
        <w:t xml:space="preserve">promotes trust and </w:t>
      </w:r>
      <w:r w:rsidR="00A7362E">
        <w:rPr>
          <w:sz w:val="28"/>
          <w:szCs w:val="28"/>
        </w:rPr>
        <w:t xml:space="preserve">ensures that the support provided is effective and meaningful. When Learner B had been asked by a </w:t>
      </w:r>
      <w:r w:rsidR="000B2374">
        <w:rPr>
          <w:sz w:val="28"/>
          <w:szCs w:val="28"/>
        </w:rPr>
        <w:t xml:space="preserve">teaching member of staff to commence reading </w:t>
      </w:r>
      <w:r w:rsidR="000B2374">
        <w:rPr>
          <w:sz w:val="28"/>
          <w:szCs w:val="28"/>
        </w:rPr>
        <w:lastRenderedPageBreak/>
        <w:t xml:space="preserve">using Oxford Reading Buddy alongside the rest of </w:t>
      </w:r>
      <w:r w:rsidR="003B7A54">
        <w:rPr>
          <w:sz w:val="28"/>
          <w:szCs w:val="28"/>
        </w:rPr>
        <w:t>their</w:t>
      </w:r>
      <w:r w:rsidR="000B2374">
        <w:rPr>
          <w:sz w:val="28"/>
          <w:szCs w:val="28"/>
        </w:rPr>
        <w:t xml:space="preserve"> class, they </w:t>
      </w:r>
      <w:r w:rsidR="00700133">
        <w:rPr>
          <w:sz w:val="28"/>
          <w:szCs w:val="28"/>
        </w:rPr>
        <w:t>protest</w:t>
      </w:r>
      <w:r w:rsidR="00B67EE8">
        <w:rPr>
          <w:sz w:val="28"/>
          <w:szCs w:val="28"/>
        </w:rPr>
        <w:t>ed</w:t>
      </w:r>
      <w:r w:rsidR="00C1455A">
        <w:rPr>
          <w:sz w:val="28"/>
          <w:szCs w:val="28"/>
        </w:rPr>
        <w:t>. As I returned to class, Learner B had</w:t>
      </w:r>
      <w:r w:rsidR="00C1455A">
        <w:rPr>
          <w:sz w:val="28"/>
          <w:szCs w:val="28"/>
        </w:rPr>
        <w:t xml:space="preserve"> beg</w:t>
      </w:r>
      <w:r w:rsidR="00C1455A">
        <w:rPr>
          <w:sz w:val="28"/>
          <w:szCs w:val="28"/>
        </w:rPr>
        <w:t>u</w:t>
      </w:r>
      <w:r w:rsidR="00C1455A">
        <w:rPr>
          <w:sz w:val="28"/>
          <w:szCs w:val="28"/>
        </w:rPr>
        <w:t>n to escalate in behaviour</w:t>
      </w:r>
      <w:r w:rsidR="00BA44EA">
        <w:rPr>
          <w:sz w:val="28"/>
          <w:szCs w:val="28"/>
        </w:rPr>
        <w:t>. Due to the rapport that I have with the individual I felt it necessary to approach them</w:t>
      </w:r>
      <w:r w:rsidR="0013078A">
        <w:rPr>
          <w:sz w:val="28"/>
          <w:szCs w:val="28"/>
        </w:rPr>
        <w:t xml:space="preserve"> calmly and non-threateningly and asked them if they would like to have a chat with me</w:t>
      </w:r>
      <w:r w:rsidR="00E566DF">
        <w:rPr>
          <w:sz w:val="28"/>
          <w:szCs w:val="28"/>
        </w:rPr>
        <w:t xml:space="preserve">. They didn’t respond, but didn’t protest either, based on my knowledge and relationship with the learner </w:t>
      </w:r>
      <w:r w:rsidR="003E1D27">
        <w:rPr>
          <w:sz w:val="28"/>
          <w:szCs w:val="28"/>
        </w:rPr>
        <w:t xml:space="preserve">I was able to understand that they did want a chat but couldn’t articulate that for themselves at this moment. </w:t>
      </w:r>
      <w:r w:rsidR="00900893">
        <w:rPr>
          <w:sz w:val="28"/>
          <w:szCs w:val="28"/>
        </w:rPr>
        <w:t>I ask</w:t>
      </w:r>
      <w:r w:rsidR="008B4F68">
        <w:rPr>
          <w:sz w:val="28"/>
          <w:szCs w:val="28"/>
        </w:rPr>
        <w:t>ed</w:t>
      </w:r>
      <w:r w:rsidR="00900893">
        <w:rPr>
          <w:sz w:val="28"/>
          <w:szCs w:val="28"/>
        </w:rPr>
        <w:t xml:space="preserve"> if I could sit next to </w:t>
      </w:r>
      <w:r w:rsidR="00621B2F">
        <w:rPr>
          <w:sz w:val="28"/>
          <w:szCs w:val="28"/>
        </w:rPr>
        <w:t>them,</w:t>
      </w:r>
      <w:r w:rsidR="00900893">
        <w:rPr>
          <w:sz w:val="28"/>
          <w:szCs w:val="28"/>
        </w:rPr>
        <w:t xml:space="preserve"> and the</w:t>
      </w:r>
      <w:r w:rsidR="008B4F68">
        <w:rPr>
          <w:sz w:val="28"/>
          <w:szCs w:val="28"/>
        </w:rPr>
        <w:t>y</w:t>
      </w:r>
      <w:r w:rsidR="00900893">
        <w:rPr>
          <w:sz w:val="28"/>
          <w:szCs w:val="28"/>
        </w:rPr>
        <w:t xml:space="preserve"> nodded. I asked if they might </w:t>
      </w:r>
      <w:r w:rsidR="00AA05AE">
        <w:rPr>
          <w:sz w:val="28"/>
          <w:szCs w:val="28"/>
        </w:rPr>
        <w:t xml:space="preserve">prefer if the rest of the class went out for a walk and they nodded again and </w:t>
      </w:r>
      <w:r w:rsidR="0038157E">
        <w:rPr>
          <w:sz w:val="28"/>
          <w:szCs w:val="28"/>
        </w:rPr>
        <w:t>softened their stare. The class went for an afternoon walk to have a break from the classroom environment and I was abl</w:t>
      </w:r>
      <w:r w:rsidR="00DE3562">
        <w:rPr>
          <w:sz w:val="28"/>
          <w:szCs w:val="28"/>
        </w:rPr>
        <w:t>e</w:t>
      </w:r>
      <w:r w:rsidR="0038157E">
        <w:rPr>
          <w:sz w:val="28"/>
          <w:szCs w:val="28"/>
        </w:rPr>
        <w:t xml:space="preserve"> to support Learner B. </w:t>
      </w:r>
      <w:r w:rsidR="00DE3562">
        <w:rPr>
          <w:sz w:val="28"/>
          <w:szCs w:val="28"/>
        </w:rPr>
        <w:t>With the class emptied, Learner B felt able to regain their voice and share the challenges that they were feeling</w:t>
      </w:r>
      <w:r w:rsidR="00040530">
        <w:rPr>
          <w:sz w:val="28"/>
          <w:szCs w:val="28"/>
        </w:rPr>
        <w:t xml:space="preserve"> around the task. The strategy</w:t>
      </w:r>
      <w:r w:rsidR="00E47A5F">
        <w:rPr>
          <w:sz w:val="28"/>
          <w:szCs w:val="28"/>
        </w:rPr>
        <w:t xml:space="preserve"> for negotiation and collaboration involves various approaches </w:t>
      </w:r>
      <w:r w:rsidR="00DF2300">
        <w:rPr>
          <w:sz w:val="28"/>
          <w:szCs w:val="28"/>
        </w:rPr>
        <w:t xml:space="preserve">with the focus on the end goal. The end goal in this instance, was that Learner B </w:t>
      </w:r>
      <w:r w:rsidR="00733341">
        <w:rPr>
          <w:sz w:val="28"/>
          <w:szCs w:val="28"/>
        </w:rPr>
        <w:t xml:space="preserve">took part in a reading session, however the method </w:t>
      </w:r>
      <w:r w:rsidR="00A651CF">
        <w:rPr>
          <w:sz w:val="28"/>
          <w:szCs w:val="28"/>
        </w:rPr>
        <w:t xml:space="preserve">suggested to Learner B was identified as the problem in this instance. The solution was to </w:t>
      </w:r>
      <w:r w:rsidR="002B525D">
        <w:rPr>
          <w:sz w:val="28"/>
          <w:szCs w:val="28"/>
        </w:rPr>
        <w:t xml:space="preserve">discuss other options to read whilst hooking Learner B into something that they felt was important. </w:t>
      </w:r>
      <w:r w:rsidR="00DD6479">
        <w:rPr>
          <w:sz w:val="28"/>
          <w:szCs w:val="28"/>
        </w:rPr>
        <w:t xml:space="preserve">At this time Learner B is determined to learn how to drive and is aware that </w:t>
      </w:r>
      <w:r w:rsidR="00C527E9">
        <w:rPr>
          <w:sz w:val="28"/>
          <w:szCs w:val="28"/>
        </w:rPr>
        <w:t>t</w:t>
      </w:r>
      <w:r w:rsidR="00DD6479">
        <w:rPr>
          <w:sz w:val="28"/>
          <w:szCs w:val="28"/>
        </w:rPr>
        <w:t>he</w:t>
      </w:r>
      <w:r w:rsidR="00C527E9">
        <w:rPr>
          <w:sz w:val="28"/>
          <w:szCs w:val="28"/>
        </w:rPr>
        <w:t>y</w:t>
      </w:r>
      <w:r w:rsidR="00DD6479">
        <w:rPr>
          <w:sz w:val="28"/>
          <w:szCs w:val="28"/>
        </w:rPr>
        <w:t xml:space="preserve"> will need to improve his reading skills and comprehension</w:t>
      </w:r>
      <w:r w:rsidR="006D1CF4">
        <w:rPr>
          <w:sz w:val="28"/>
          <w:szCs w:val="28"/>
        </w:rPr>
        <w:t xml:space="preserve"> in order to achieve this. Learner B suggested reading from an actual book instead of onscreen as it made their eyes hurt. I suggested a Ro</w:t>
      </w:r>
      <w:r w:rsidR="00DB7EFF">
        <w:rPr>
          <w:sz w:val="28"/>
          <w:szCs w:val="28"/>
        </w:rPr>
        <w:t xml:space="preserve">ld Dahl book as I knew that </w:t>
      </w:r>
      <w:r w:rsidR="00225883">
        <w:rPr>
          <w:sz w:val="28"/>
          <w:szCs w:val="28"/>
        </w:rPr>
        <w:t>they</w:t>
      </w:r>
      <w:r w:rsidR="00DB7EFF">
        <w:rPr>
          <w:sz w:val="28"/>
          <w:szCs w:val="28"/>
        </w:rPr>
        <w:t xml:space="preserve"> had good memories of these stories especially The Twits. Learner B </w:t>
      </w:r>
      <w:r w:rsidR="001F72C3">
        <w:rPr>
          <w:sz w:val="28"/>
          <w:szCs w:val="28"/>
        </w:rPr>
        <w:t xml:space="preserve">immediately relaxed and was genuinely exited to read </w:t>
      </w:r>
      <w:r w:rsidR="00225883">
        <w:rPr>
          <w:sz w:val="28"/>
          <w:szCs w:val="28"/>
        </w:rPr>
        <w:t>T</w:t>
      </w:r>
      <w:r w:rsidR="001F72C3">
        <w:rPr>
          <w:sz w:val="28"/>
          <w:szCs w:val="28"/>
        </w:rPr>
        <w:t xml:space="preserve">he Twits as that was their </w:t>
      </w:r>
      <w:r w:rsidR="00225883">
        <w:rPr>
          <w:sz w:val="28"/>
          <w:szCs w:val="28"/>
        </w:rPr>
        <w:t>favourite</w:t>
      </w:r>
      <w:r w:rsidR="001F72C3">
        <w:rPr>
          <w:sz w:val="28"/>
          <w:szCs w:val="28"/>
        </w:rPr>
        <w:t xml:space="preserve"> </w:t>
      </w:r>
      <w:r w:rsidR="00225883">
        <w:rPr>
          <w:sz w:val="28"/>
          <w:szCs w:val="28"/>
        </w:rPr>
        <w:t>story.</w:t>
      </w:r>
      <w:r w:rsidR="003579BD">
        <w:rPr>
          <w:sz w:val="28"/>
          <w:szCs w:val="28"/>
        </w:rPr>
        <w:t xml:space="preserve"> By focusing on the learners needs and</w:t>
      </w:r>
      <w:r w:rsidR="00D919F5">
        <w:rPr>
          <w:sz w:val="28"/>
          <w:szCs w:val="28"/>
        </w:rPr>
        <w:t xml:space="preserve"> strengths we were able to work together to facilitate a positive</w:t>
      </w:r>
      <w:r w:rsidR="00B63014">
        <w:rPr>
          <w:sz w:val="28"/>
          <w:szCs w:val="28"/>
        </w:rPr>
        <w:t xml:space="preserve"> and inclusive</w:t>
      </w:r>
      <w:r w:rsidR="00D919F5">
        <w:rPr>
          <w:sz w:val="28"/>
          <w:szCs w:val="28"/>
        </w:rPr>
        <w:t xml:space="preserve"> </w:t>
      </w:r>
      <w:r w:rsidR="00B63014">
        <w:rPr>
          <w:sz w:val="28"/>
          <w:szCs w:val="28"/>
        </w:rPr>
        <w:t>learning environment for them.</w:t>
      </w:r>
    </w:p>
    <w:p w14:paraId="4A9AAE8C" w14:textId="77777777" w:rsidR="00170170" w:rsidRDefault="00170170" w:rsidP="00420D00">
      <w:pPr>
        <w:rPr>
          <w:sz w:val="28"/>
          <w:szCs w:val="28"/>
        </w:rPr>
      </w:pPr>
    </w:p>
    <w:p w14:paraId="45DB8272" w14:textId="7B6914DA" w:rsidR="008A4360" w:rsidRDefault="00DC0464" w:rsidP="000A5DAF">
      <w:pPr>
        <w:rPr>
          <w:sz w:val="28"/>
          <w:szCs w:val="28"/>
        </w:rPr>
      </w:pPr>
      <w:r>
        <w:rPr>
          <w:sz w:val="28"/>
          <w:szCs w:val="28"/>
        </w:rPr>
        <w:t>Learner C is incredibly knowledgeable on many topics</w:t>
      </w:r>
      <w:r w:rsidR="002549EA">
        <w:rPr>
          <w:sz w:val="28"/>
          <w:szCs w:val="28"/>
        </w:rPr>
        <w:t xml:space="preserve">, especially those that they hold dear. </w:t>
      </w:r>
      <w:r w:rsidR="004C0EF5">
        <w:rPr>
          <w:sz w:val="28"/>
          <w:szCs w:val="28"/>
        </w:rPr>
        <w:t>Learner C</w:t>
      </w:r>
      <w:r w:rsidR="00DF210C">
        <w:rPr>
          <w:sz w:val="28"/>
          <w:szCs w:val="28"/>
        </w:rPr>
        <w:t xml:space="preserve"> feels the need to control</w:t>
      </w:r>
      <w:r w:rsidR="00E45B3C">
        <w:rPr>
          <w:sz w:val="28"/>
          <w:szCs w:val="28"/>
        </w:rPr>
        <w:t xml:space="preserve"> most aspects of their life and the people around them in class, in school, and at home</w:t>
      </w:r>
      <w:r w:rsidR="00705256">
        <w:rPr>
          <w:sz w:val="28"/>
          <w:szCs w:val="28"/>
        </w:rPr>
        <w:t xml:space="preserve">. This need is </w:t>
      </w:r>
      <w:r w:rsidR="00CF6D8D">
        <w:rPr>
          <w:sz w:val="28"/>
          <w:szCs w:val="28"/>
        </w:rPr>
        <w:t>not so</w:t>
      </w:r>
      <w:r w:rsidR="00705256">
        <w:rPr>
          <w:sz w:val="28"/>
          <w:szCs w:val="28"/>
        </w:rPr>
        <w:t xml:space="preserve"> much of a choice but a survival </w:t>
      </w:r>
      <w:r w:rsidR="008837B3">
        <w:rPr>
          <w:sz w:val="28"/>
          <w:szCs w:val="28"/>
        </w:rPr>
        <w:t xml:space="preserve">necessity that Learner C has developed over many years when they have experienced </w:t>
      </w:r>
      <w:r w:rsidR="00DD59EF">
        <w:rPr>
          <w:sz w:val="28"/>
          <w:szCs w:val="28"/>
        </w:rPr>
        <w:t xml:space="preserve">several harmful situations </w:t>
      </w:r>
      <w:r w:rsidR="00576D3F">
        <w:rPr>
          <w:sz w:val="28"/>
          <w:szCs w:val="28"/>
        </w:rPr>
        <w:t>beyond their control. This need for control is often driven by anxiety and an automatic threat response</w:t>
      </w:r>
      <w:r w:rsidR="00D66093">
        <w:rPr>
          <w:sz w:val="28"/>
          <w:szCs w:val="28"/>
        </w:rPr>
        <w:t xml:space="preserve"> when faced with new or unexpected demands. As Learner C is also being supported by an external professional</w:t>
      </w:r>
      <w:r w:rsidR="00F9728A">
        <w:rPr>
          <w:sz w:val="28"/>
          <w:szCs w:val="28"/>
        </w:rPr>
        <w:t xml:space="preserve"> with the intention of identifying the causes for these big emotions and subsequent responses, I have decided to </w:t>
      </w:r>
      <w:r w:rsidR="00044C2C">
        <w:rPr>
          <w:sz w:val="28"/>
          <w:szCs w:val="28"/>
        </w:rPr>
        <w:t xml:space="preserve">implement the strategies for pick battles </w:t>
      </w:r>
      <w:r w:rsidR="007C30CE">
        <w:rPr>
          <w:sz w:val="28"/>
          <w:szCs w:val="28"/>
        </w:rPr>
        <w:t xml:space="preserve">as recommended by </w:t>
      </w:r>
      <w:r w:rsidR="007C30CE">
        <w:rPr>
          <w:sz w:val="28"/>
          <w:szCs w:val="28"/>
        </w:rPr>
        <w:lastRenderedPageBreak/>
        <w:t>PANDA.</w:t>
      </w:r>
      <w:r w:rsidR="00322C32">
        <w:rPr>
          <w:sz w:val="28"/>
          <w:szCs w:val="28"/>
        </w:rPr>
        <w:t xml:space="preserve"> When </w:t>
      </w:r>
      <w:r w:rsidR="006E6D50">
        <w:rPr>
          <w:sz w:val="28"/>
          <w:szCs w:val="28"/>
        </w:rPr>
        <w:t xml:space="preserve">Learner C is not feeling in </w:t>
      </w:r>
      <w:r w:rsidR="00DD5DC0">
        <w:rPr>
          <w:sz w:val="28"/>
          <w:szCs w:val="28"/>
        </w:rPr>
        <w:t>control,</w:t>
      </w:r>
      <w:r w:rsidR="006E6D50">
        <w:rPr>
          <w:sz w:val="28"/>
          <w:szCs w:val="28"/>
        </w:rPr>
        <w:t xml:space="preserve"> they will begin </w:t>
      </w:r>
      <w:r w:rsidR="00731B62">
        <w:rPr>
          <w:sz w:val="28"/>
          <w:szCs w:val="28"/>
        </w:rPr>
        <w:t xml:space="preserve">utilising distracting techniques and may appear angry. If a member of staff has not recognised these </w:t>
      </w:r>
      <w:r w:rsidR="00500C7A">
        <w:rPr>
          <w:sz w:val="28"/>
          <w:szCs w:val="28"/>
        </w:rPr>
        <w:t>preliminary</w:t>
      </w:r>
      <w:r w:rsidR="00731B62">
        <w:rPr>
          <w:sz w:val="28"/>
          <w:szCs w:val="28"/>
        </w:rPr>
        <w:t xml:space="preserve"> behaviours and </w:t>
      </w:r>
      <w:r w:rsidR="005F554A">
        <w:rPr>
          <w:sz w:val="28"/>
          <w:szCs w:val="28"/>
        </w:rPr>
        <w:t>continues</w:t>
      </w:r>
      <w:r w:rsidR="00731B62">
        <w:rPr>
          <w:sz w:val="28"/>
          <w:szCs w:val="28"/>
        </w:rPr>
        <w:t xml:space="preserve"> </w:t>
      </w:r>
      <w:r w:rsidR="005F554A">
        <w:rPr>
          <w:sz w:val="28"/>
          <w:szCs w:val="28"/>
        </w:rPr>
        <w:t>to push the learner to cooperate</w:t>
      </w:r>
      <w:r w:rsidR="003B4EB4">
        <w:rPr>
          <w:sz w:val="28"/>
          <w:szCs w:val="28"/>
        </w:rPr>
        <w:t xml:space="preserve"> it can trigger the fight/flight/freeze/fawn response</w:t>
      </w:r>
      <w:r w:rsidR="00BB4E28">
        <w:rPr>
          <w:sz w:val="28"/>
          <w:szCs w:val="28"/>
        </w:rPr>
        <w:t xml:space="preserve"> as</w:t>
      </w:r>
      <w:r w:rsidR="001863CB">
        <w:rPr>
          <w:sz w:val="28"/>
          <w:szCs w:val="28"/>
        </w:rPr>
        <w:t xml:space="preserve"> </w:t>
      </w:r>
      <w:r w:rsidR="00E80739">
        <w:rPr>
          <w:sz w:val="28"/>
          <w:szCs w:val="28"/>
        </w:rPr>
        <w:t>explored</w:t>
      </w:r>
      <w:r w:rsidR="001863CB">
        <w:rPr>
          <w:sz w:val="28"/>
          <w:szCs w:val="28"/>
        </w:rPr>
        <w:t xml:space="preserve"> by Panksepp</w:t>
      </w:r>
      <w:r w:rsidR="004C26FB">
        <w:rPr>
          <w:sz w:val="28"/>
          <w:szCs w:val="28"/>
        </w:rPr>
        <w:t>, J.,</w:t>
      </w:r>
      <w:r w:rsidR="001863CB">
        <w:rPr>
          <w:sz w:val="28"/>
          <w:szCs w:val="28"/>
        </w:rPr>
        <w:t xml:space="preserve"> </w:t>
      </w:r>
      <w:r w:rsidR="003E0D9D">
        <w:rPr>
          <w:sz w:val="28"/>
          <w:szCs w:val="28"/>
        </w:rPr>
        <w:t>&amp;</w:t>
      </w:r>
      <w:r w:rsidR="001863CB">
        <w:rPr>
          <w:sz w:val="28"/>
          <w:szCs w:val="28"/>
        </w:rPr>
        <w:t xml:space="preserve"> Biven</w:t>
      </w:r>
      <w:r w:rsidR="003E0D9D">
        <w:rPr>
          <w:sz w:val="28"/>
          <w:szCs w:val="28"/>
        </w:rPr>
        <w:t>, L. (2012)</w:t>
      </w:r>
      <w:r w:rsidR="00144A1C">
        <w:rPr>
          <w:sz w:val="28"/>
          <w:szCs w:val="28"/>
        </w:rPr>
        <w:t xml:space="preserve">. </w:t>
      </w:r>
      <w:r w:rsidR="00A1222C">
        <w:rPr>
          <w:sz w:val="28"/>
          <w:szCs w:val="28"/>
        </w:rPr>
        <w:t>The strategy that I have implemented to support Learner C</w:t>
      </w:r>
      <w:r w:rsidR="005E2F52">
        <w:rPr>
          <w:sz w:val="28"/>
          <w:szCs w:val="28"/>
        </w:rPr>
        <w:t>, is that of identifying and discussing with them what</w:t>
      </w:r>
      <w:r w:rsidR="00A37418">
        <w:rPr>
          <w:sz w:val="28"/>
          <w:szCs w:val="28"/>
        </w:rPr>
        <w:t xml:space="preserve"> rules and expectations are flexible and which ones are non-</w:t>
      </w:r>
      <w:r w:rsidR="003420A0">
        <w:rPr>
          <w:sz w:val="28"/>
          <w:szCs w:val="28"/>
        </w:rPr>
        <w:t>negotiable</w:t>
      </w:r>
      <w:r w:rsidR="00DB1DE9">
        <w:rPr>
          <w:sz w:val="28"/>
          <w:szCs w:val="28"/>
        </w:rPr>
        <w:t xml:space="preserve"> as the relate to safety. Learner C has found that using comic strip conversations has helped them to </w:t>
      </w:r>
      <w:r w:rsidR="00DB60EA">
        <w:rPr>
          <w:sz w:val="28"/>
          <w:szCs w:val="28"/>
        </w:rPr>
        <w:t xml:space="preserve">map out scenarios that they find challenging </w:t>
      </w:r>
      <w:r w:rsidR="003D1FAD">
        <w:rPr>
          <w:sz w:val="28"/>
          <w:szCs w:val="28"/>
        </w:rPr>
        <w:t>especially when it comes to the assumption of what others might be feeling</w:t>
      </w:r>
      <w:r w:rsidR="00910C7B">
        <w:rPr>
          <w:sz w:val="28"/>
          <w:szCs w:val="28"/>
        </w:rPr>
        <w:t xml:space="preserve">/thinking. This has provided learner C with a deeper understanding of </w:t>
      </w:r>
      <w:r w:rsidR="0088098C">
        <w:rPr>
          <w:sz w:val="28"/>
          <w:szCs w:val="28"/>
        </w:rPr>
        <w:t>different aspects of the situation. By allowing Learner C some choice and control</w:t>
      </w:r>
      <w:r w:rsidR="00F70862">
        <w:rPr>
          <w:sz w:val="28"/>
          <w:szCs w:val="28"/>
        </w:rPr>
        <w:t xml:space="preserve"> in these emotionally charge</w:t>
      </w:r>
      <w:r w:rsidR="004A0E31">
        <w:rPr>
          <w:sz w:val="28"/>
          <w:szCs w:val="28"/>
        </w:rPr>
        <w:t>d</w:t>
      </w:r>
      <w:r w:rsidR="00F70862">
        <w:rPr>
          <w:sz w:val="28"/>
          <w:szCs w:val="28"/>
        </w:rPr>
        <w:t xml:space="preserve"> situations, lessons have become less</w:t>
      </w:r>
      <w:r w:rsidR="00855062">
        <w:rPr>
          <w:sz w:val="28"/>
          <w:szCs w:val="28"/>
        </w:rPr>
        <w:t xml:space="preserve"> rigid and more productive, not only for Learner C, but to the remainder of the class i</w:t>
      </w:r>
      <w:r w:rsidR="003420A0">
        <w:rPr>
          <w:sz w:val="28"/>
          <w:szCs w:val="28"/>
        </w:rPr>
        <w:t>n</w:t>
      </w:r>
      <w:r w:rsidR="00855062">
        <w:rPr>
          <w:sz w:val="28"/>
          <w:szCs w:val="28"/>
        </w:rPr>
        <w:t>clud</w:t>
      </w:r>
      <w:r w:rsidR="003420A0">
        <w:rPr>
          <w:sz w:val="28"/>
          <w:szCs w:val="28"/>
        </w:rPr>
        <w:t>ing</w:t>
      </w:r>
      <w:r w:rsidR="00855062">
        <w:rPr>
          <w:sz w:val="28"/>
          <w:szCs w:val="28"/>
        </w:rPr>
        <w:t xml:space="preserve"> t</w:t>
      </w:r>
      <w:r w:rsidR="003420A0">
        <w:rPr>
          <w:sz w:val="28"/>
          <w:szCs w:val="28"/>
        </w:rPr>
        <w:t>he staff.</w:t>
      </w:r>
    </w:p>
    <w:p w14:paraId="25E71E90" w14:textId="77777777" w:rsidR="00621B2F" w:rsidRDefault="00621B2F" w:rsidP="000A5DAF">
      <w:pPr>
        <w:rPr>
          <w:sz w:val="28"/>
          <w:szCs w:val="28"/>
        </w:rPr>
      </w:pPr>
    </w:p>
    <w:p w14:paraId="430029E3" w14:textId="12D6E4C8" w:rsidR="00840EF8" w:rsidRPr="00621B2F" w:rsidRDefault="008A4360" w:rsidP="000A5DAF">
      <w:pPr>
        <w:rPr>
          <w:sz w:val="28"/>
          <w:szCs w:val="28"/>
          <w:u w:val="single"/>
        </w:rPr>
      </w:pPr>
      <w:r w:rsidRPr="00621B2F">
        <w:rPr>
          <w:sz w:val="28"/>
          <w:szCs w:val="28"/>
          <w:u w:val="single"/>
        </w:rPr>
        <w:t xml:space="preserve">Section 3: </w:t>
      </w:r>
      <w:r w:rsidR="00E55775" w:rsidRPr="00621B2F">
        <w:rPr>
          <w:sz w:val="28"/>
          <w:szCs w:val="28"/>
          <w:u w:val="single"/>
        </w:rPr>
        <w:t>Challenges</w:t>
      </w:r>
      <w:r w:rsidR="00840EF8" w:rsidRPr="00621B2F">
        <w:rPr>
          <w:sz w:val="28"/>
          <w:szCs w:val="28"/>
          <w:u w:val="single"/>
        </w:rPr>
        <w:t xml:space="preserve"> in implementation of Strategies</w:t>
      </w:r>
    </w:p>
    <w:p w14:paraId="3DAC9936" w14:textId="737CD1F2" w:rsidR="00840EF8" w:rsidRDefault="00840EF8" w:rsidP="000A5DAF">
      <w:pPr>
        <w:rPr>
          <w:sz w:val="28"/>
          <w:szCs w:val="28"/>
        </w:rPr>
      </w:pPr>
      <w:r>
        <w:rPr>
          <w:sz w:val="28"/>
          <w:szCs w:val="28"/>
        </w:rPr>
        <w:t xml:space="preserve">Due to ongoing staffing restrictions following the </w:t>
      </w:r>
      <w:r w:rsidR="00613F44">
        <w:rPr>
          <w:sz w:val="28"/>
          <w:szCs w:val="28"/>
        </w:rPr>
        <w:t xml:space="preserve">COVID-19 pandemic the setting continues to experience a </w:t>
      </w:r>
      <w:r w:rsidR="00AA3074">
        <w:rPr>
          <w:sz w:val="28"/>
          <w:szCs w:val="28"/>
        </w:rPr>
        <w:t>large number of staff absences following burnout among other medical reasons</w:t>
      </w:r>
      <w:r w:rsidR="009C5F58">
        <w:rPr>
          <w:sz w:val="28"/>
          <w:szCs w:val="28"/>
        </w:rPr>
        <w:t xml:space="preserve">. </w:t>
      </w:r>
      <w:r w:rsidR="001B5E8B">
        <w:rPr>
          <w:sz w:val="28"/>
          <w:szCs w:val="28"/>
        </w:rPr>
        <w:t xml:space="preserve">This </w:t>
      </w:r>
      <w:r w:rsidR="00AB0DE6">
        <w:rPr>
          <w:sz w:val="28"/>
          <w:szCs w:val="28"/>
        </w:rPr>
        <w:t xml:space="preserve">occurrence has been acknowledged by the Welsh </w:t>
      </w:r>
      <w:r w:rsidR="00FD5668">
        <w:rPr>
          <w:sz w:val="28"/>
          <w:szCs w:val="28"/>
        </w:rPr>
        <w:t>Government</w:t>
      </w:r>
      <w:r w:rsidR="00AB0DE6">
        <w:rPr>
          <w:sz w:val="28"/>
          <w:szCs w:val="28"/>
        </w:rPr>
        <w:t xml:space="preserve"> </w:t>
      </w:r>
      <w:r w:rsidR="0044034E">
        <w:rPr>
          <w:sz w:val="28"/>
          <w:szCs w:val="28"/>
        </w:rPr>
        <w:t>who</w:t>
      </w:r>
      <w:r w:rsidR="0092604D">
        <w:rPr>
          <w:sz w:val="28"/>
          <w:szCs w:val="28"/>
        </w:rPr>
        <w:t xml:space="preserve"> ha</w:t>
      </w:r>
      <w:r w:rsidR="004A45CE">
        <w:rPr>
          <w:sz w:val="28"/>
          <w:szCs w:val="28"/>
        </w:rPr>
        <w:t>d</w:t>
      </w:r>
      <w:r w:rsidR="0044034E">
        <w:rPr>
          <w:sz w:val="28"/>
          <w:szCs w:val="28"/>
        </w:rPr>
        <w:t xml:space="preserve"> commissioned an attendance review and the </w:t>
      </w:r>
      <w:r w:rsidR="00FD5668">
        <w:rPr>
          <w:sz w:val="28"/>
          <w:szCs w:val="28"/>
        </w:rPr>
        <w:t>implications</w:t>
      </w:r>
      <w:r w:rsidR="0044034E">
        <w:rPr>
          <w:sz w:val="28"/>
          <w:szCs w:val="28"/>
        </w:rPr>
        <w:t xml:space="preserve"> of the COVID-19 pandemic for school </w:t>
      </w:r>
      <w:r w:rsidR="00FD5668">
        <w:rPr>
          <w:sz w:val="28"/>
          <w:szCs w:val="28"/>
        </w:rPr>
        <w:t xml:space="preserve">attendance (Rowlands, </w:t>
      </w:r>
      <w:r w:rsidR="009261B1">
        <w:rPr>
          <w:sz w:val="28"/>
          <w:szCs w:val="28"/>
        </w:rPr>
        <w:t>Meinir.</w:t>
      </w:r>
      <w:r w:rsidR="00FD5668">
        <w:rPr>
          <w:sz w:val="28"/>
          <w:szCs w:val="28"/>
        </w:rPr>
        <w:t xml:space="preserve"> 2022).</w:t>
      </w:r>
      <w:r w:rsidR="00723BA6">
        <w:rPr>
          <w:sz w:val="28"/>
          <w:szCs w:val="28"/>
        </w:rPr>
        <w:t xml:space="preserve"> Addressing </w:t>
      </w:r>
      <w:r w:rsidR="005C1620">
        <w:rPr>
          <w:sz w:val="28"/>
          <w:szCs w:val="28"/>
        </w:rPr>
        <w:t>workload pressure and increasing staff capacity</w:t>
      </w:r>
      <w:r w:rsidR="00B34706">
        <w:rPr>
          <w:sz w:val="28"/>
          <w:szCs w:val="28"/>
        </w:rPr>
        <w:t xml:space="preserve"> </w:t>
      </w:r>
      <w:r w:rsidR="000A3A07">
        <w:rPr>
          <w:sz w:val="28"/>
          <w:szCs w:val="28"/>
        </w:rPr>
        <w:t xml:space="preserve">was identified as being </w:t>
      </w:r>
      <w:r w:rsidR="00533544">
        <w:rPr>
          <w:sz w:val="28"/>
          <w:szCs w:val="28"/>
        </w:rPr>
        <w:t>a</w:t>
      </w:r>
      <w:r w:rsidR="00B34706">
        <w:rPr>
          <w:sz w:val="28"/>
          <w:szCs w:val="28"/>
        </w:rPr>
        <w:t xml:space="preserve"> major theme</w:t>
      </w:r>
      <w:r w:rsidR="00533544">
        <w:rPr>
          <w:sz w:val="28"/>
          <w:szCs w:val="28"/>
        </w:rPr>
        <w:t xml:space="preserve"> that</w:t>
      </w:r>
      <w:r w:rsidR="00B34706">
        <w:rPr>
          <w:sz w:val="28"/>
          <w:szCs w:val="28"/>
        </w:rPr>
        <w:t xml:space="preserve"> emerg</w:t>
      </w:r>
      <w:r w:rsidR="00533544">
        <w:rPr>
          <w:sz w:val="28"/>
          <w:szCs w:val="28"/>
        </w:rPr>
        <w:t>ed</w:t>
      </w:r>
      <w:r w:rsidR="00B34706">
        <w:rPr>
          <w:sz w:val="28"/>
          <w:szCs w:val="28"/>
        </w:rPr>
        <w:t xml:space="preserve"> from this review</w:t>
      </w:r>
      <w:r w:rsidR="008A5C68">
        <w:rPr>
          <w:sz w:val="28"/>
          <w:szCs w:val="28"/>
        </w:rPr>
        <w:t xml:space="preserve"> and has prompted the Welsh Government into d</w:t>
      </w:r>
      <w:r w:rsidR="00124B30">
        <w:rPr>
          <w:sz w:val="28"/>
          <w:szCs w:val="28"/>
        </w:rPr>
        <w:t xml:space="preserve">iscussions with </w:t>
      </w:r>
      <w:r w:rsidR="00644D4F">
        <w:rPr>
          <w:sz w:val="28"/>
          <w:szCs w:val="28"/>
        </w:rPr>
        <w:t xml:space="preserve">the </w:t>
      </w:r>
      <w:r w:rsidR="00124B30">
        <w:rPr>
          <w:sz w:val="28"/>
          <w:szCs w:val="28"/>
        </w:rPr>
        <w:t>local authorities to identify their strategic capacity needs</w:t>
      </w:r>
      <w:r w:rsidR="000A3A07">
        <w:rPr>
          <w:sz w:val="28"/>
          <w:szCs w:val="28"/>
        </w:rPr>
        <w:t>.</w:t>
      </w:r>
      <w:r w:rsidR="00FD5668">
        <w:rPr>
          <w:sz w:val="28"/>
          <w:szCs w:val="28"/>
        </w:rPr>
        <w:t xml:space="preserve"> </w:t>
      </w:r>
      <w:r w:rsidR="009C5F58">
        <w:rPr>
          <w:sz w:val="28"/>
          <w:szCs w:val="28"/>
        </w:rPr>
        <w:t>Th</w:t>
      </w:r>
      <w:r w:rsidR="00765411">
        <w:rPr>
          <w:sz w:val="28"/>
          <w:szCs w:val="28"/>
        </w:rPr>
        <w:t>e high percentage of staff absences</w:t>
      </w:r>
      <w:r w:rsidR="009C5F58">
        <w:rPr>
          <w:sz w:val="28"/>
          <w:szCs w:val="28"/>
        </w:rPr>
        <w:t xml:space="preserve"> has </w:t>
      </w:r>
      <w:r w:rsidR="00130E7F">
        <w:rPr>
          <w:sz w:val="28"/>
          <w:szCs w:val="28"/>
        </w:rPr>
        <w:t>exacerbated</w:t>
      </w:r>
      <w:r w:rsidR="009C5F58">
        <w:rPr>
          <w:sz w:val="28"/>
          <w:szCs w:val="28"/>
        </w:rPr>
        <w:t xml:space="preserve"> staff turn over </w:t>
      </w:r>
      <w:r w:rsidR="001E4444">
        <w:rPr>
          <w:sz w:val="28"/>
          <w:szCs w:val="28"/>
        </w:rPr>
        <w:t>and</w:t>
      </w:r>
      <w:r w:rsidR="00130E7F">
        <w:rPr>
          <w:sz w:val="28"/>
          <w:szCs w:val="28"/>
        </w:rPr>
        <w:t xml:space="preserve"> </w:t>
      </w:r>
      <w:r w:rsidR="00F42587">
        <w:rPr>
          <w:sz w:val="28"/>
          <w:szCs w:val="28"/>
        </w:rPr>
        <w:t>pressing the resource</w:t>
      </w:r>
      <w:r w:rsidR="00690C4A">
        <w:rPr>
          <w:sz w:val="28"/>
          <w:szCs w:val="28"/>
        </w:rPr>
        <w:t>s</w:t>
      </w:r>
      <w:r w:rsidR="00F42587">
        <w:rPr>
          <w:sz w:val="28"/>
          <w:szCs w:val="28"/>
        </w:rPr>
        <w:t xml:space="preserve"> of</w:t>
      </w:r>
      <w:r w:rsidR="00130E7F">
        <w:rPr>
          <w:sz w:val="28"/>
          <w:szCs w:val="28"/>
        </w:rPr>
        <w:t xml:space="preserve"> supply agencies</w:t>
      </w:r>
      <w:r w:rsidR="009C5F58">
        <w:rPr>
          <w:sz w:val="28"/>
          <w:szCs w:val="28"/>
        </w:rPr>
        <w:t xml:space="preserve"> </w:t>
      </w:r>
      <w:r w:rsidR="00A92027">
        <w:rPr>
          <w:sz w:val="28"/>
          <w:szCs w:val="28"/>
        </w:rPr>
        <w:t>has resulted in the changing of faces that enter our classrooms and support our learners. The issue with this high turn over</w:t>
      </w:r>
      <w:r w:rsidR="003556F0">
        <w:rPr>
          <w:sz w:val="28"/>
          <w:szCs w:val="28"/>
        </w:rPr>
        <w:t xml:space="preserve"> is that they are new to our setting and our individual learners including how best to support them. </w:t>
      </w:r>
      <w:r w:rsidR="00565C40">
        <w:rPr>
          <w:sz w:val="28"/>
          <w:szCs w:val="28"/>
        </w:rPr>
        <w:t>I have created a class information file that is presented to new staff</w:t>
      </w:r>
      <w:r w:rsidR="00FE376E">
        <w:rPr>
          <w:sz w:val="28"/>
          <w:szCs w:val="28"/>
        </w:rPr>
        <w:t xml:space="preserve"> at the start of the day which includes the behaviour support plans, one page profiles and </w:t>
      </w:r>
      <w:r w:rsidR="007F298C">
        <w:rPr>
          <w:sz w:val="28"/>
          <w:szCs w:val="28"/>
        </w:rPr>
        <w:t xml:space="preserve">individual education plans for each pupil in my classroom. The aim of this is to provide these agency staff members with some </w:t>
      </w:r>
      <w:r w:rsidR="003C5845">
        <w:rPr>
          <w:sz w:val="28"/>
          <w:szCs w:val="28"/>
        </w:rPr>
        <w:t>important information regarding the pupil/s that they have been assigned to support for the day</w:t>
      </w:r>
      <w:r w:rsidR="00DD1A66">
        <w:rPr>
          <w:sz w:val="28"/>
          <w:szCs w:val="28"/>
        </w:rPr>
        <w:t xml:space="preserve">. The strategies that I have implemented </w:t>
      </w:r>
      <w:r w:rsidR="000230C0">
        <w:rPr>
          <w:sz w:val="28"/>
          <w:szCs w:val="28"/>
        </w:rPr>
        <w:t>have also been</w:t>
      </w:r>
      <w:r w:rsidR="004D1158">
        <w:rPr>
          <w:sz w:val="28"/>
          <w:szCs w:val="28"/>
        </w:rPr>
        <w:t xml:space="preserve"> </w:t>
      </w:r>
      <w:r w:rsidR="00DD1A66">
        <w:rPr>
          <w:sz w:val="28"/>
          <w:szCs w:val="28"/>
        </w:rPr>
        <w:t>included in this information file.</w:t>
      </w:r>
      <w:r w:rsidR="00D02C86">
        <w:rPr>
          <w:sz w:val="28"/>
          <w:szCs w:val="28"/>
        </w:rPr>
        <w:t xml:space="preserve"> In my absence, the assigned class level three </w:t>
      </w:r>
      <w:r w:rsidR="00D674AE">
        <w:rPr>
          <w:sz w:val="28"/>
          <w:szCs w:val="28"/>
        </w:rPr>
        <w:lastRenderedPageBreak/>
        <w:t xml:space="preserve">Teaching Assistant </w:t>
      </w:r>
      <w:r w:rsidR="00D02C86">
        <w:rPr>
          <w:sz w:val="28"/>
          <w:szCs w:val="28"/>
        </w:rPr>
        <w:t>will take a mentoring role</w:t>
      </w:r>
      <w:r w:rsidR="003174FF">
        <w:rPr>
          <w:sz w:val="28"/>
          <w:szCs w:val="28"/>
        </w:rPr>
        <w:t xml:space="preserve"> to support these agency staff and at times they will directly intervene in supporting the learners </w:t>
      </w:r>
      <w:r w:rsidR="004425A9">
        <w:rPr>
          <w:sz w:val="28"/>
          <w:szCs w:val="28"/>
        </w:rPr>
        <w:t xml:space="preserve">when behaviours are beginning to present themselves. </w:t>
      </w:r>
      <w:r w:rsidR="00882DAB">
        <w:rPr>
          <w:sz w:val="28"/>
          <w:szCs w:val="28"/>
        </w:rPr>
        <w:t xml:space="preserve">The assigned Level 3 Teaching Assistant </w:t>
      </w:r>
      <w:r w:rsidR="00113ABB">
        <w:rPr>
          <w:sz w:val="28"/>
          <w:szCs w:val="28"/>
        </w:rPr>
        <w:t xml:space="preserve">participates in discussions with myself and </w:t>
      </w:r>
      <w:r w:rsidR="00C40709">
        <w:rPr>
          <w:sz w:val="28"/>
          <w:szCs w:val="28"/>
        </w:rPr>
        <w:t xml:space="preserve">the </w:t>
      </w:r>
      <w:r w:rsidR="00113ABB">
        <w:rPr>
          <w:sz w:val="28"/>
          <w:szCs w:val="28"/>
        </w:rPr>
        <w:t>parents</w:t>
      </w:r>
      <w:r w:rsidR="00C40709">
        <w:rPr>
          <w:sz w:val="28"/>
          <w:szCs w:val="28"/>
        </w:rPr>
        <w:t>/carers</w:t>
      </w:r>
      <w:r w:rsidR="00113ABB">
        <w:rPr>
          <w:sz w:val="28"/>
          <w:szCs w:val="28"/>
        </w:rPr>
        <w:t xml:space="preserve"> when we are exploring strategies </w:t>
      </w:r>
      <w:r w:rsidR="00FB50BB">
        <w:rPr>
          <w:sz w:val="28"/>
          <w:szCs w:val="28"/>
        </w:rPr>
        <w:t>to use to</w:t>
      </w:r>
      <w:r w:rsidR="006720D7">
        <w:rPr>
          <w:sz w:val="28"/>
          <w:szCs w:val="28"/>
        </w:rPr>
        <w:t xml:space="preserve"> best</w:t>
      </w:r>
      <w:r w:rsidR="00FB50BB">
        <w:rPr>
          <w:sz w:val="28"/>
          <w:szCs w:val="28"/>
        </w:rPr>
        <w:t xml:space="preserve"> support our learners. </w:t>
      </w:r>
      <w:r w:rsidR="00F41DFD">
        <w:rPr>
          <w:sz w:val="28"/>
          <w:szCs w:val="28"/>
        </w:rPr>
        <w:t>Elizabeth O’</w:t>
      </w:r>
      <w:r w:rsidR="00E72169">
        <w:rPr>
          <w:sz w:val="28"/>
          <w:szCs w:val="28"/>
        </w:rPr>
        <w:t>Nions explored that the behaviours of learners with a PDA p</w:t>
      </w:r>
      <w:r w:rsidR="00FD0403">
        <w:rPr>
          <w:sz w:val="28"/>
          <w:szCs w:val="28"/>
        </w:rPr>
        <w:t>rofile were positively impacted</w:t>
      </w:r>
      <w:r w:rsidR="005F34EB">
        <w:rPr>
          <w:sz w:val="28"/>
          <w:szCs w:val="28"/>
        </w:rPr>
        <w:t xml:space="preserve"> by close relations and feedback with their parents/carers</w:t>
      </w:r>
      <w:r w:rsidR="004D271D">
        <w:rPr>
          <w:sz w:val="28"/>
          <w:szCs w:val="28"/>
        </w:rPr>
        <w:t>. Via these conferences with the parents/carers of PDA profiled learners</w:t>
      </w:r>
      <w:r w:rsidR="000230C0">
        <w:rPr>
          <w:sz w:val="28"/>
          <w:szCs w:val="28"/>
        </w:rPr>
        <w:t>,</w:t>
      </w:r>
      <w:r w:rsidR="00AB5D25">
        <w:rPr>
          <w:sz w:val="28"/>
          <w:szCs w:val="28"/>
        </w:rPr>
        <w:t xml:space="preserve"> further evidence was discovered that </w:t>
      </w:r>
      <w:r w:rsidR="000233F0">
        <w:rPr>
          <w:sz w:val="28"/>
          <w:szCs w:val="28"/>
        </w:rPr>
        <w:t xml:space="preserve">underpinned the distinctive features of the </w:t>
      </w:r>
      <w:r w:rsidR="00C4556F">
        <w:rPr>
          <w:sz w:val="28"/>
          <w:szCs w:val="28"/>
        </w:rPr>
        <w:t>profile (</w:t>
      </w:r>
      <w:r w:rsidR="00C06EEE">
        <w:rPr>
          <w:sz w:val="28"/>
          <w:szCs w:val="28"/>
        </w:rPr>
        <w:t>Trueman, Claire</w:t>
      </w:r>
      <w:r w:rsidR="00C4556F">
        <w:rPr>
          <w:sz w:val="28"/>
          <w:szCs w:val="28"/>
        </w:rPr>
        <w:t>.,2021, p18).</w:t>
      </w:r>
    </w:p>
    <w:p w14:paraId="08E2ED5E" w14:textId="6FCEA215" w:rsidR="00FB50BB" w:rsidRDefault="002B7E0E" w:rsidP="000A5DAF">
      <w:pPr>
        <w:rPr>
          <w:sz w:val="28"/>
          <w:szCs w:val="28"/>
        </w:rPr>
      </w:pPr>
      <w:r>
        <w:rPr>
          <w:sz w:val="28"/>
          <w:szCs w:val="28"/>
        </w:rPr>
        <w:t>However, t</w:t>
      </w:r>
      <w:r w:rsidR="00FB50BB">
        <w:rPr>
          <w:sz w:val="28"/>
          <w:szCs w:val="28"/>
        </w:rPr>
        <w:t>here have been occasions when the support staff</w:t>
      </w:r>
      <w:r w:rsidR="00F46BAB">
        <w:rPr>
          <w:sz w:val="28"/>
          <w:szCs w:val="28"/>
        </w:rPr>
        <w:t xml:space="preserve">, permanent or agency, have been less than supportive of the issues </w:t>
      </w:r>
      <w:r w:rsidR="00C74BB4">
        <w:rPr>
          <w:sz w:val="28"/>
          <w:szCs w:val="28"/>
        </w:rPr>
        <w:t>within class and the</w:t>
      </w:r>
      <w:r w:rsidR="00F46BAB">
        <w:rPr>
          <w:sz w:val="28"/>
          <w:szCs w:val="28"/>
        </w:rPr>
        <w:t xml:space="preserve"> identified strategies</w:t>
      </w:r>
      <w:r w:rsidR="00C74BB4">
        <w:rPr>
          <w:sz w:val="28"/>
          <w:szCs w:val="28"/>
        </w:rPr>
        <w:t xml:space="preserve">. This has involved them deliberately not following the plan that is provided </w:t>
      </w:r>
      <w:r w:rsidR="00C40709">
        <w:rPr>
          <w:sz w:val="28"/>
          <w:szCs w:val="28"/>
        </w:rPr>
        <w:t xml:space="preserve">due to their own unconscious bias. </w:t>
      </w:r>
      <w:r w:rsidR="00FA4E38">
        <w:rPr>
          <w:sz w:val="28"/>
          <w:szCs w:val="28"/>
        </w:rPr>
        <w:t>Their percept</w:t>
      </w:r>
      <w:r w:rsidR="00064AA8">
        <w:rPr>
          <w:sz w:val="28"/>
          <w:szCs w:val="28"/>
        </w:rPr>
        <w:t>ions of behaviour being a choice and thus suggesting that learners can control their behaviour</w:t>
      </w:r>
      <w:r w:rsidR="003A5806">
        <w:rPr>
          <w:sz w:val="28"/>
          <w:szCs w:val="28"/>
        </w:rPr>
        <w:t xml:space="preserve"> and emotions without these strategies in place. This </w:t>
      </w:r>
      <w:r w:rsidR="007549F1">
        <w:rPr>
          <w:sz w:val="28"/>
          <w:szCs w:val="28"/>
        </w:rPr>
        <w:t>is a concept</w:t>
      </w:r>
      <w:r w:rsidR="00E3015B">
        <w:rPr>
          <w:sz w:val="28"/>
          <w:szCs w:val="28"/>
        </w:rPr>
        <w:t xml:space="preserve"> that</w:t>
      </w:r>
      <w:r w:rsidR="007549F1">
        <w:rPr>
          <w:sz w:val="28"/>
          <w:szCs w:val="28"/>
        </w:rPr>
        <w:t xml:space="preserve"> </w:t>
      </w:r>
      <w:r w:rsidR="00F8655A">
        <w:rPr>
          <w:sz w:val="28"/>
          <w:szCs w:val="28"/>
        </w:rPr>
        <w:t xml:space="preserve">is </w:t>
      </w:r>
      <w:r w:rsidR="007549F1">
        <w:rPr>
          <w:sz w:val="28"/>
          <w:szCs w:val="28"/>
        </w:rPr>
        <w:t>shared by Green et al. (2018)</w:t>
      </w:r>
      <w:r w:rsidR="00DE76FC">
        <w:rPr>
          <w:sz w:val="28"/>
          <w:szCs w:val="28"/>
        </w:rPr>
        <w:t xml:space="preserve"> when the question was raised whether there was sufficient </w:t>
      </w:r>
      <w:r w:rsidR="00E7488A">
        <w:rPr>
          <w:sz w:val="28"/>
          <w:szCs w:val="28"/>
        </w:rPr>
        <w:t>evidence to</w:t>
      </w:r>
      <w:r w:rsidR="00DE76FC">
        <w:rPr>
          <w:sz w:val="28"/>
          <w:szCs w:val="28"/>
        </w:rPr>
        <w:t xml:space="preserve"> support </w:t>
      </w:r>
      <w:r w:rsidR="00961E10">
        <w:rPr>
          <w:sz w:val="28"/>
          <w:szCs w:val="28"/>
        </w:rPr>
        <w:t>let alone define PDA as a separate syndrome.</w:t>
      </w:r>
      <w:r w:rsidR="00072E3D">
        <w:rPr>
          <w:sz w:val="28"/>
          <w:szCs w:val="28"/>
        </w:rPr>
        <w:t xml:space="preserve"> Moore (2020) also </w:t>
      </w:r>
      <w:r w:rsidR="006A0B9E">
        <w:rPr>
          <w:sz w:val="28"/>
          <w:szCs w:val="28"/>
        </w:rPr>
        <w:t>concludes that children will often experience the lack of control during their lives</w:t>
      </w:r>
      <w:r w:rsidR="00D25B9C">
        <w:rPr>
          <w:sz w:val="28"/>
          <w:szCs w:val="28"/>
        </w:rPr>
        <w:t xml:space="preserve"> and that it is a process that all must endure in order to learn efficient coping strategies </w:t>
      </w:r>
      <w:r w:rsidR="00DB74C4">
        <w:rPr>
          <w:sz w:val="28"/>
          <w:szCs w:val="28"/>
        </w:rPr>
        <w:t xml:space="preserve">to use </w:t>
      </w:r>
      <w:r w:rsidR="00D25B9C">
        <w:rPr>
          <w:sz w:val="28"/>
          <w:szCs w:val="28"/>
        </w:rPr>
        <w:t>when</w:t>
      </w:r>
      <w:r w:rsidR="00DB74C4">
        <w:rPr>
          <w:sz w:val="28"/>
          <w:szCs w:val="28"/>
        </w:rPr>
        <w:t xml:space="preserve"> they have reached adulthood. </w:t>
      </w:r>
      <w:r w:rsidR="009C741E">
        <w:rPr>
          <w:sz w:val="28"/>
          <w:szCs w:val="28"/>
        </w:rPr>
        <w:t>It is argued that t</w:t>
      </w:r>
      <w:r w:rsidR="00C34CAA">
        <w:rPr>
          <w:sz w:val="28"/>
          <w:szCs w:val="28"/>
        </w:rPr>
        <w:t xml:space="preserve">his would promote </w:t>
      </w:r>
      <w:r w:rsidR="00E7488A">
        <w:rPr>
          <w:sz w:val="28"/>
          <w:szCs w:val="28"/>
        </w:rPr>
        <w:t>self-governance</w:t>
      </w:r>
      <w:r w:rsidR="00C34CAA">
        <w:rPr>
          <w:sz w:val="28"/>
          <w:szCs w:val="28"/>
        </w:rPr>
        <w:t xml:space="preserve"> and provide greater autonomy</w:t>
      </w:r>
      <w:r w:rsidR="00E7488A">
        <w:rPr>
          <w:sz w:val="28"/>
          <w:szCs w:val="28"/>
        </w:rPr>
        <w:t xml:space="preserve"> in their future interactions within society.</w:t>
      </w:r>
    </w:p>
    <w:p w14:paraId="0FE9ED6C" w14:textId="14D0AC24" w:rsidR="00571E9B" w:rsidRDefault="00571E9B" w:rsidP="000A5DAF">
      <w:pPr>
        <w:rPr>
          <w:sz w:val="28"/>
          <w:szCs w:val="28"/>
        </w:rPr>
      </w:pPr>
      <w:r>
        <w:rPr>
          <w:sz w:val="28"/>
          <w:szCs w:val="28"/>
        </w:rPr>
        <w:t>Though</w:t>
      </w:r>
      <w:r w:rsidR="00F6227D">
        <w:rPr>
          <w:sz w:val="28"/>
          <w:szCs w:val="28"/>
        </w:rPr>
        <w:t xml:space="preserve"> each of the above points have merit, they cannot</w:t>
      </w:r>
      <w:r w:rsidR="00A164B3">
        <w:rPr>
          <w:sz w:val="28"/>
          <w:szCs w:val="28"/>
        </w:rPr>
        <w:t xml:space="preserve"> be solely </w:t>
      </w:r>
      <w:r w:rsidR="00FD34D3">
        <w:rPr>
          <w:sz w:val="28"/>
          <w:szCs w:val="28"/>
        </w:rPr>
        <w:t xml:space="preserve">interpreted as absolute fact for all individuals in all situations. A process of </w:t>
      </w:r>
      <w:r w:rsidR="00012514">
        <w:rPr>
          <w:sz w:val="28"/>
          <w:szCs w:val="28"/>
        </w:rPr>
        <w:t xml:space="preserve">teaching and learning of these coping strategies must first take place in order to support these individuals </w:t>
      </w:r>
      <w:r w:rsidR="00A9108D">
        <w:rPr>
          <w:sz w:val="28"/>
          <w:szCs w:val="28"/>
        </w:rPr>
        <w:t xml:space="preserve">and challenge any preconceived concepts </w:t>
      </w:r>
      <w:r w:rsidR="008D5025">
        <w:rPr>
          <w:sz w:val="28"/>
          <w:szCs w:val="28"/>
        </w:rPr>
        <w:t xml:space="preserve">of the adults whose role is that of nurture and support. </w:t>
      </w:r>
      <w:r w:rsidR="00775688">
        <w:rPr>
          <w:sz w:val="28"/>
          <w:szCs w:val="28"/>
        </w:rPr>
        <w:t>Phil Christie (2007) states that differentiation</w:t>
      </w:r>
      <w:r w:rsidR="00C14D95">
        <w:rPr>
          <w:sz w:val="28"/>
          <w:szCs w:val="28"/>
        </w:rPr>
        <w:t xml:space="preserve"> in approaches allows us to identify </w:t>
      </w:r>
      <w:r w:rsidR="00075BE0">
        <w:rPr>
          <w:sz w:val="28"/>
          <w:szCs w:val="28"/>
        </w:rPr>
        <w:t>precise</w:t>
      </w:r>
      <w:r w:rsidR="00C14D95">
        <w:rPr>
          <w:sz w:val="28"/>
          <w:szCs w:val="28"/>
        </w:rPr>
        <w:t xml:space="preserve"> strategies to support our learners</w:t>
      </w:r>
      <w:r w:rsidR="00075BE0">
        <w:rPr>
          <w:sz w:val="28"/>
          <w:szCs w:val="28"/>
        </w:rPr>
        <w:t xml:space="preserve"> with the PDA profile. By </w:t>
      </w:r>
      <w:r w:rsidR="000A41DA">
        <w:rPr>
          <w:sz w:val="28"/>
          <w:szCs w:val="28"/>
        </w:rPr>
        <w:t xml:space="preserve">following this </w:t>
      </w:r>
      <w:r w:rsidR="000230C0">
        <w:rPr>
          <w:sz w:val="28"/>
          <w:szCs w:val="28"/>
        </w:rPr>
        <w:t>ethos,</w:t>
      </w:r>
      <w:r w:rsidR="000A41DA">
        <w:rPr>
          <w:sz w:val="28"/>
          <w:szCs w:val="28"/>
        </w:rPr>
        <w:t xml:space="preserve"> we can directly and positively impact the learning experience o</w:t>
      </w:r>
      <w:r w:rsidR="007148DC">
        <w:rPr>
          <w:sz w:val="28"/>
          <w:szCs w:val="28"/>
        </w:rPr>
        <w:t>f these learners as well as strengthening the trust between the learners and their educational staff</w:t>
      </w:r>
      <w:r w:rsidR="008D5CA6">
        <w:rPr>
          <w:sz w:val="28"/>
          <w:szCs w:val="28"/>
        </w:rPr>
        <w:t>. If the learner feels that the adults supporting them understands them and genuinely want</w:t>
      </w:r>
      <w:r w:rsidR="00D83885">
        <w:rPr>
          <w:sz w:val="28"/>
          <w:szCs w:val="28"/>
        </w:rPr>
        <w:t>s</w:t>
      </w:r>
      <w:r w:rsidR="008D5CA6">
        <w:rPr>
          <w:sz w:val="28"/>
          <w:szCs w:val="28"/>
        </w:rPr>
        <w:t xml:space="preserve"> to </w:t>
      </w:r>
      <w:r w:rsidR="00C25677">
        <w:rPr>
          <w:sz w:val="28"/>
          <w:szCs w:val="28"/>
        </w:rPr>
        <w:t>support them to achieve their potential</w:t>
      </w:r>
      <w:r w:rsidR="00D83885">
        <w:rPr>
          <w:sz w:val="28"/>
          <w:szCs w:val="28"/>
        </w:rPr>
        <w:t>,</w:t>
      </w:r>
      <w:r w:rsidR="00C25677">
        <w:rPr>
          <w:sz w:val="28"/>
          <w:szCs w:val="28"/>
        </w:rPr>
        <w:t xml:space="preserve"> then this will automatically reduce their feelings of anxiety over time.</w:t>
      </w:r>
    </w:p>
    <w:p w14:paraId="692A3260" w14:textId="40E15A11" w:rsidR="00A8468B" w:rsidRDefault="00461997" w:rsidP="000A5DAF">
      <w:pPr>
        <w:rPr>
          <w:sz w:val="28"/>
          <w:szCs w:val="28"/>
        </w:rPr>
      </w:pPr>
      <w:r>
        <w:rPr>
          <w:sz w:val="28"/>
          <w:szCs w:val="28"/>
        </w:rPr>
        <w:lastRenderedPageBreak/>
        <w:t>Happ</w:t>
      </w:r>
      <w:r w:rsidR="002F1674">
        <w:rPr>
          <w:rFonts w:cstheme="minorHAnsi"/>
          <w:sz w:val="28"/>
          <w:szCs w:val="28"/>
        </w:rPr>
        <w:t>é</w:t>
      </w:r>
      <w:r>
        <w:rPr>
          <w:sz w:val="28"/>
          <w:szCs w:val="28"/>
        </w:rPr>
        <w:t xml:space="preserve"> et al., (2006) argues that </w:t>
      </w:r>
      <w:r w:rsidR="007E328A">
        <w:rPr>
          <w:sz w:val="28"/>
          <w:szCs w:val="28"/>
        </w:rPr>
        <w:t>due to an individual with ASD experiencing</w:t>
      </w:r>
      <w:r w:rsidR="001171FC">
        <w:rPr>
          <w:sz w:val="28"/>
          <w:szCs w:val="28"/>
        </w:rPr>
        <w:t xml:space="preserve"> diversities in social, </w:t>
      </w:r>
      <w:r w:rsidR="000230C0">
        <w:rPr>
          <w:sz w:val="28"/>
          <w:szCs w:val="28"/>
        </w:rPr>
        <w:t>emotional,</w:t>
      </w:r>
      <w:r w:rsidR="001171FC">
        <w:rPr>
          <w:sz w:val="28"/>
          <w:szCs w:val="28"/>
        </w:rPr>
        <w:t xml:space="preserve"> and linguistic impairments</w:t>
      </w:r>
      <w:r w:rsidR="00A1137B">
        <w:rPr>
          <w:sz w:val="28"/>
          <w:szCs w:val="28"/>
        </w:rPr>
        <w:t xml:space="preserve">, including rigid and repetitive </w:t>
      </w:r>
      <w:r w:rsidR="00CE68B2">
        <w:rPr>
          <w:sz w:val="28"/>
          <w:szCs w:val="28"/>
        </w:rPr>
        <w:t>behaviours</w:t>
      </w:r>
      <w:r w:rsidR="00A1137B">
        <w:rPr>
          <w:sz w:val="28"/>
          <w:szCs w:val="28"/>
        </w:rPr>
        <w:t xml:space="preserve"> it is impossible to identify</w:t>
      </w:r>
      <w:r w:rsidR="00D47367">
        <w:rPr>
          <w:sz w:val="28"/>
          <w:szCs w:val="28"/>
        </w:rPr>
        <w:t xml:space="preserve"> a single strategy to implement for all. </w:t>
      </w:r>
      <w:r w:rsidR="000B3DE1">
        <w:rPr>
          <w:sz w:val="28"/>
          <w:szCs w:val="28"/>
        </w:rPr>
        <w:t xml:space="preserve">The </w:t>
      </w:r>
      <w:r w:rsidR="00D47367">
        <w:rPr>
          <w:sz w:val="28"/>
          <w:szCs w:val="28"/>
        </w:rPr>
        <w:t xml:space="preserve">genes </w:t>
      </w:r>
      <w:r w:rsidR="00FD6CBC">
        <w:rPr>
          <w:sz w:val="28"/>
          <w:szCs w:val="28"/>
        </w:rPr>
        <w:t xml:space="preserve">associated with ASD </w:t>
      </w:r>
      <w:r w:rsidR="000B3DE1">
        <w:rPr>
          <w:sz w:val="28"/>
          <w:szCs w:val="28"/>
        </w:rPr>
        <w:t>appear to</w:t>
      </w:r>
      <w:r w:rsidR="00FD6CBC">
        <w:rPr>
          <w:sz w:val="28"/>
          <w:szCs w:val="28"/>
        </w:rPr>
        <w:t xml:space="preserve"> uniquely affect different regions of the brain</w:t>
      </w:r>
      <w:r w:rsidR="00D22053">
        <w:rPr>
          <w:sz w:val="28"/>
          <w:szCs w:val="28"/>
        </w:rPr>
        <w:t xml:space="preserve"> which indicates that individuals with </w:t>
      </w:r>
      <w:r w:rsidR="00606B7E">
        <w:rPr>
          <w:sz w:val="28"/>
          <w:szCs w:val="28"/>
        </w:rPr>
        <w:t xml:space="preserve">ASD will respond to different types of strategies. </w:t>
      </w:r>
      <w:r w:rsidR="00CE68B2">
        <w:rPr>
          <w:sz w:val="28"/>
          <w:szCs w:val="28"/>
        </w:rPr>
        <w:t>Should a learner be clinically</w:t>
      </w:r>
      <w:r w:rsidR="00284276">
        <w:rPr>
          <w:sz w:val="28"/>
          <w:szCs w:val="28"/>
        </w:rPr>
        <w:t xml:space="preserve"> identified as ASD with a PDA profile, they are not likely to respond</w:t>
      </w:r>
      <w:r w:rsidR="0038123F">
        <w:rPr>
          <w:sz w:val="28"/>
          <w:szCs w:val="28"/>
        </w:rPr>
        <w:t xml:space="preserve"> positively to the same strategies as another individual with a PDA profile. Hence why it is imperative</w:t>
      </w:r>
      <w:r w:rsidR="001D52CB">
        <w:rPr>
          <w:sz w:val="28"/>
          <w:szCs w:val="28"/>
        </w:rPr>
        <w:t xml:space="preserve"> t</w:t>
      </w:r>
      <w:r w:rsidR="008753FD">
        <w:rPr>
          <w:sz w:val="28"/>
          <w:szCs w:val="28"/>
        </w:rPr>
        <w:t>hat</w:t>
      </w:r>
      <w:r w:rsidR="001D52CB">
        <w:rPr>
          <w:sz w:val="28"/>
          <w:szCs w:val="28"/>
        </w:rPr>
        <w:t xml:space="preserve"> our approach is person centred. This includes involving the learners and their famil</w:t>
      </w:r>
      <w:r w:rsidR="00B929EB">
        <w:rPr>
          <w:sz w:val="28"/>
          <w:szCs w:val="28"/>
        </w:rPr>
        <w:t>ies in the process when discussing appropriate strategies.</w:t>
      </w:r>
    </w:p>
    <w:p w14:paraId="088B6941" w14:textId="77777777" w:rsidR="00095F8D" w:rsidRDefault="00095F8D" w:rsidP="000A5DAF">
      <w:pPr>
        <w:rPr>
          <w:sz w:val="28"/>
          <w:szCs w:val="28"/>
        </w:rPr>
      </w:pPr>
    </w:p>
    <w:p w14:paraId="6789D697" w14:textId="1B22F363" w:rsidR="003B0A63" w:rsidRPr="002462A5" w:rsidRDefault="00095F8D" w:rsidP="000A5DAF">
      <w:pPr>
        <w:rPr>
          <w:sz w:val="28"/>
          <w:szCs w:val="28"/>
          <w:u w:val="single"/>
        </w:rPr>
      </w:pPr>
      <w:r w:rsidRPr="002462A5">
        <w:rPr>
          <w:sz w:val="28"/>
          <w:szCs w:val="28"/>
          <w:u w:val="single"/>
        </w:rPr>
        <w:t xml:space="preserve">Section 4: </w:t>
      </w:r>
      <w:r w:rsidR="00CC65E0">
        <w:rPr>
          <w:sz w:val="28"/>
          <w:szCs w:val="28"/>
          <w:u w:val="single"/>
        </w:rPr>
        <w:t>Challenges</w:t>
      </w:r>
      <w:r w:rsidR="004D521B">
        <w:rPr>
          <w:sz w:val="28"/>
          <w:szCs w:val="28"/>
          <w:u w:val="single"/>
        </w:rPr>
        <w:t xml:space="preserve"> to current practice</w:t>
      </w:r>
      <w:r w:rsidR="00440E76">
        <w:rPr>
          <w:sz w:val="28"/>
          <w:szCs w:val="28"/>
          <w:u w:val="single"/>
        </w:rPr>
        <w:t xml:space="preserve"> and</w:t>
      </w:r>
      <w:r w:rsidR="003268F7">
        <w:rPr>
          <w:sz w:val="28"/>
          <w:szCs w:val="28"/>
          <w:u w:val="single"/>
        </w:rPr>
        <w:t xml:space="preserve"> Influence of Change</w:t>
      </w:r>
    </w:p>
    <w:p w14:paraId="073114CE" w14:textId="0CB01933" w:rsidR="006032D4" w:rsidRDefault="003C509A" w:rsidP="000A5DAF">
      <w:pPr>
        <w:rPr>
          <w:sz w:val="28"/>
          <w:szCs w:val="28"/>
        </w:rPr>
      </w:pPr>
      <w:r>
        <w:rPr>
          <w:sz w:val="28"/>
          <w:szCs w:val="28"/>
        </w:rPr>
        <w:t>The challenges</w:t>
      </w:r>
      <w:r w:rsidR="00EE636B">
        <w:rPr>
          <w:sz w:val="28"/>
          <w:szCs w:val="28"/>
        </w:rPr>
        <w:t xml:space="preserve"> surrounding inclusion</w:t>
      </w:r>
      <w:r w:rsidR="002B5A3C">
        <w:rPr>
          <w:sz w:val="28"/>
          <w:szCs w:val="28"/>
        </w:rPr>
        <w:t xml:space="preserve"> are varied</w:t>
      </w:r>
      <w:r w:rsidR="00645E09">
        <w:rPr>
          <w:sz w:val="28"/>
          <w:szCs w:val="28"/>
        </w:rPr>
        <w:t xml:space="preserve">. The </w:t>
      </w:r>
      <w:r w:rsidR="005A1A1C">
        <w:rPr>
          <w:sz w:val="28"/>
          <w:szCs w:val="28"/>
        </w:rPr>
        <w:t>Warnock Report</w:t>
      </w:r>
      <w:r w:rsidR="00BF5724">
        <w:rPr>
          <w:sz w:val="28"/>
          <w:szCs w:val="28"/>
        </w:rPr>
        <w:t xml:space="preserve"> </w:t>
      </w:r>
      <w:r w:rsidR="008832DE">
        <w:rPr>
          <w:sz w:val="28"/>
          <w:szCs w:val="28"/>
        </w:rPr>
        <w:t xml:space="preserve">(1978) </w:t>
      </w:r>
      <w:r w:rsidR="00BF5724">
        <w:rPr>
          <w:sz w:val="28"/>
          <w:szCs w:val="28"/>
        </w:rPr>
        <w:t>and the Salam</w:t>
      </w:r>
      <w:r w:rsidR="00B919F1">
        <w:rPr>
          <w:sz w:val="28"/>
          <w:szCs w:val="28"/>
        </w:rPr>
        <w:t xml:space="preserve">anca Statement </w:t>
      </w:r>
      <w:r w:rsidR="006E151D">
        <w:rPr>
          <w:sz w:val="28"/>
          <w:szCs w:val="28"/>
        </w:rPr>
        <w:t xml:space="preserve">(1994) </w:t>
      </w:r>
      <w:r w:rsidR="00B919F1">
        <w:rPr>
          <w:sz w:val="28"/>
          <w:szCs w:val="28"/>
        </w:rPr>
        <w:t>advocate</w:t>
      </w:r>
      <w:r w:rsidR="00D93381">
        <w:rPr>
          <w:sz w:val="28"/>
          <w:szCs w:val="28"/>
        </w:rPr>
        <w:t xml:space="preserve"> for the social model for the </w:t>
      </w:r>
      <w:r w:rsidR="00150EFC">
        <w:rPr>
          <w:sz w:val="28"/>
          <w:szCs w:val="28"/>
        </w:rPr>
        <w:t>education</w:t>
      </w:r>
      <w:r w:rsidR="000B31F3">
        <w:rPr>
          <w:sz w:val="28"/>
          <w:szCs w:val="28"/>
        </w:rPr>
        <w:t xml:space="preserve"> of learners</w:t>
      </w:r>
      <w:r w:rsidR="00BA7DC4">
        <w:rPr>
          <w:sz w:val="28"/>
          <w:szCs w:val="28"/>
        </w:rPr>
        <w:t xml:space="preserve"> with ALN</w:t>
      </w:r>
      <w:r w:rsidR="00323F96">
        <w:rPr>
          <w:sz w:val="28"/>
          <w:szCs w:val="28"/>
        </w:rPr>
        <w:t xml:space="preserve"> </w:t>
      </w:r>
      <w:r w:rsidR="00FE7D0D">
        <w:rPr>
          <w:sz w:val="28"/>
          <w:szCs w:val="28"/>
        </w:rPr>
        <w:t>(</w:t>
      </w:r>
      <w:r w:rsidR="00385928">
        <w:rPr>
          <w:sz w:val="28"/>
          <w:szCs w:val="28"/>
        </w:rPr>
        <w:t>University</w:t>
      </w:r>
      <w:r w:rsidR="00AF027A">
        <w:rPr>
          <w:sz w:val="28"/>
          <w:szCs w:val="28"/>
        </w:rPr>
        <w:t xml:space="preserve"> of East London</w:t>
      </w:r>
      <w:r w:rsidR="00FE7D0D">
        <w:rPr>
          <w:sz w:val="28"/>
          <w:szCs w:val="28"/>
        </w:rPr>
        <w:t xml:space="preserve">, </w:t>
      </w:r>
      <w:r w:rsidR="00272105">
        <w:rPr>
          <w:sz w:val="28"/>
          <w:szCs w:val="28"/>
        </w:rPr>
        <w:t>201</w:t>
      </w:r>
      <w:r w:rsidR="00C23176">
        <w:rPr>
          <w:sz w:val="28"/>
          <w:szCs w:val="28"/>
        </w:rPr>
        <w:t>6)</w:t>
      </w:r>
      <w:r w:rsidR="00FE7D0D">
        <w:rPr>
          <w:sz w:val="28"/>
          <w:szCs w:val="28"/>
        </w:rPr>
        <w:t>. For inclusion</w:t>
      </w:r>
      <w:r w:rsidR="006B0BD7">
        <w:rPr>
          <w:sz w:val="28"/>
          <w:szCs w:val="28"/>
        </w:rPr>
        <w:t xml:space="preserve"> to fully appreciate</w:t>
      </w:r>
      <w:r w:rsidR="0033133C">
        <w:rPr>
          <w:sz w:val="28"/>
          <w:szCs w:val="28"/>
        </w:rPr>
        <w:t>, learners</w:t>
      </w:r>
      <w:r w:rsidR="005110EC">
        <w:rPr>
          <w:sz w:val="28"/>
          <w:szCs w:val="28"/>
        </w:rPr>
        <w:t xml:space="preserve"> should be able to access their education through</w:t>
      </w:r>
      <w:r w:rsidR="00DF6C32">
        <w:rPr>
          <w:sz w:val="28"/>
          <w:szCs w:val="28"/>
        </w:rPr>
        <w:t xml:space="preserve"> a </w:t>
      </w:r>
      <w:r w:rsidR="00114716">
        <w:rPr>
          <w:sz w:val="28"/>
          <w:szCs w:val="28"/>
        </w:rPr>
        <w:t>‘</w:t>
      </w:r>
      <w:r w:rsidR="00DF6C32">
        <w:rPr>
          <w:sz w:val="28"/>
          <w:szCs w:val="28"/>
        </w:rPr>
        <w:t>one school for all</w:t>
      </w:r>
      <w:r w:rsidR="00114716">
        <w:rPr>
          <w:sz w:val="28"/>
          <w:szCs w:val="28"/>
        </w:rPr>
        <w:t>’</w:t>
      </w:r>
      <w:r w:rsidR="00DF6C32">
        <w:rPr>
          <w:sz w:val="28"/>
          <w:szCs w:val="28"/>
        </w:rPr>
        <w:t xml:space="preserve"> </w:t>
      </w:r>
      <w:r w:rsidR="00B90F90">
        <w:rPr>
          <w:sz w:val="28"/>
          <w:szCs w:val="28"/>
        </w:rPr>
        <w:t>model</w:t>
      </w:r>
      <w:r w:rsidR="00114716">
        <w:rPr>
          <w:sz w:val="28"/>
          <w:szCs w:val="28"/>
        </w:rPr>
        <w:t>.</w:t>
      </w:r>
    </w:p>
    <w:p w14:paraId="48C4FA8C" w14:textId="1DE2B4C4" w:rsidR="0081655F" w:rsidRDefault="003B0A63" w:rsidP="000A5DAF">
      <w:pPr>
        <w:rPr>
          <w:sz w:val="28"/>
          <w:szCs w:val="28"/>
        </w:rPr>
      </w:pPr>
      <w:r>
        <w:rPr>
          <w:sz w:val="28"/>
          <w:szCs w:val="28"/>
        </w:rPr>
        <w:t xml:space="preserve">Overall, all of these strategies </w:t>
      </w:r>
      <w:r w:rsidR="004B0AEE">
        <w:rPr>
          <w:sz w:val="28"/>
          <w:szCs w:val="28"/>
        </w:rPr>
        <w:t xml:space="preserve">that support inclusion within the classroom </w:t>
      </w:r>
      <w:r w:rsidR="00BD1D56">
        <w:rPr>
          <w:sz w:val="28"/>
          <w:szCs w:val="28"/>
        </w:rPr>
        <w:t xml:space="preserve">have one major element in common, all of the strategies promote </w:t>
      </w:r>
      <w:r w:rsidR="004106A3">
        <w:rPr>
          <w:sz w:val="28"/>
          <w:szCs w:val="28"/>
        </w:rPr>
        <w:t>a relatively predictable, anxiety-free environment.</w:t>
      </w:r>
      <w:r w:rsidR="00D87F63">
        <w:rPr>
          <w:sz w:val="28"/>
          <w:szCs w:val="28"/>
        </w:rPr>
        <w:t xml:space="preserve"> Although the lesson content will change each lesson</w:t>
      </w:r>
      <w:r w:rsidR="008D74AB">
        <w:rPr>
          <w:sz w:val="28"/>
          <w:szCs w:val="28"/>
        </w:rPr>
        <w:t>, the environment can still be relatively predictable in the use of non-direct</w:t>
      </w:r>
      <w:r w:rsidR="006834E4">
        <w:rPr>
          <w:sz w:val="28"/>
          <w:szCs w:val="28"/>
        </w:rPr>
        <w:t>ive demands</w:t>
      </w:r>
      <w:r w:rsidR="00C81A75">
        <w:rPr>
          <w:sz w:val="28"/>
          <w:szCs w:val="28"/>
        </w:rPr>
        <w:t xml:space="preserve"> issued by teachers and teaching assistants as well as </w:t>
      </w:r>
      <w:r w:rsidR="007A1C80">
        <w:rPr>
          <w:sz w:val="28"/>
          <w:szCs w:val="28"/>
        </w:rPr>
        <w:t>being acutely aware of facial expressions</w:t>
      </w:r>
      <w:r w:rsidR="00E76D2E">
        <w:rPr>
          <w:sz w:val="28"/>
          <w:szCs w:val="28"/>
        </w:rPr>
        <w:t xml:space="preserve"> that possess the ability to unintentionally </w:t>
      </w:r>
      <w:r w:rsidR="009A2E0F">
        <w:rPr>
          <w:sz w:val="28"/>
          <w:szCs w:val="28"/>
        </w:rPr>
        <w:t>provoke</w:t>
      </w:r>
      <w:r w:rsidR="00E76D2E">
        <w:rPr>
          <w:sz w:val="28"/>
          <w:szCs w:val="28"/>
        </w:rPr>
        <w:t xml:space="preserve"> a behaviour through perceived judgement</w:t>
      </w:r>
      <w:r w:rsidR="009A2E0F">
        <w:rPr>
          <w:sz w:val="28"/>
          <w:szCs w:val="28"/>
        </w:rPr>
        <w:t xml:space="preserve"> by the learner.</w:t>
      </w:r>
      <w:r w:rsidR="00D712E9">
        <w:rPr>
          <w:sz w:val="28"/>
          <w:szCs w:val="28"/>
        </w:rPr>
        <w:t xml:space="preserve"> </w:t>
      </w:r>
      <w:r w:rsidR="00F453B2">
        <w:rPr>
          <w:sz w:val="28"/>
          <w:szCs w:val="28"/>
        </w:rPr>
        <w:t>When intentions</w:t>
      </w:r>
      <w:r w:rsidR="00001172">
        <w:rPr>
          <w:sz w:val="28"/>
          <w:szCs w:val="28"/>
        </w:rPr>
        <w:t xml:space="preserve"> for the day are set it is important to stick to them as much as possible. </w:t>
      </w:r>
      <w:r w:rsidR="00EE2208">
        <w:rPr>
          <w:sz w:val="28"/>
          <w:szCs w:val="28"/>
        </w:rPr>
        <w:t xml:space="preserve">Recently, following the morning walk we were unable to return to the classroom due to an unforeseen circumstance </w:t>
      </w:r>
      <w:r w:rsidR="00231FB8">
        <w:rPr>
          <w:sz w:val="28"/>
          <w:szCs w:val="28"/>
        </w:rPr>
        <w:t>and this resulted in the class having to be redirected to another point in the school. Learner</w:t>
      </w:r>
      <w:r w:rsidR="005A0758">
        <w:rPr>
          <w:sz w:val="28"/>
          <w:szCs w:val="28"/>
        </w:rPr>
        <w:t>s</w:t>
      </w:r>
      <w:r w:rsidR="00231FB8">
        <w:rPr>
          <w:sz w:val="28"/>
          <w:szCs w:val="28"/>
        </w:rPr>
        <w:t xml:space="preserve"> A</w:t>
      </w:r>
      <w:r w:rsidR="005A0758">
        <w:rPr>
          <w:sz w:val="28"/>
          <w:szCs w:val="28"/>
        </w:rPr>
        <w:t>, B</w:t>
      </w:r>
      <w:r w:rsidR="00231FB8">
        <w:rPr>
          <w:sz w:val="28"/>
          <w:szCs w:val="28"/>
        </w:rPr>
        <w:t xml:space="preserve"> and </w:t>
      </w:r>
      <w:r w:rsidR="005A0758">
        <w:rPr>
          <w:sz w:val="28"/>
          <w:szCs w:val="28"/>
        </w:rPr>
        <w:t>C</w:t>
      </w:r>
      <w:r w:rsidR="00231FB8">
        <w:rPr>
          <w:sz w:val="28"/>
          <w:szCs w:val="28"/>
        </w:rPr>
        <w:t xml:space="preserve"> were particularly </w:t>
      </w:r>
      <w:r w:rsidR="005A0758">
        <w:rPr>
          <w:sz w:val="28"/>
          <w:szCs w:val="28"/>
        </w:rPr>
        <w:t>unsettled by this change</w:t>
      </w:r>
      <w:r w:rsidR="00D431F3">
        <w:rPr>
          <w:sz w:val="28"/>
          <w:szCs w:val="28"/>
        </w:rPr>
        <w:t xml:space="preserve"> in routine and were unable to rationalise the reason for this </w:t>
      </w:r>
      <w:r w:rsidR="00EC568F">
        <w:rPr>
          <w:sz w:val="28"/>
          <w:szCs w:val="28"/>
        </w:rPr>
        <w:t>change to their daily morning routine</w:t>
      </w:r>
      <w:r w:rsidR="00D431F3">
        <w:rPr>
          <w:sz w:val="28"/>
          <w:szCs w:val="28"/>
        </w:rPr>
        <w:t>.</w:t>
      </w:r>
      <w:r w:rsidR="009C20CE">
        <w:rPr>
          <w:sz w:val="28"/>
          <w:szCs w:val="28"/>
        </w:rPr>
        <w:t xml:space="preserve"> All three individuals required specialist support in order to regulate their emotions following this upheaval which only last 10 min</w:t>
      </w:r>
      <w:r w:rsidR="00783D22">
        <w:rPr>
          <w:sz w:val="28"/>
          <w:szCs w:val="28"/>
        </w:rPr>
        <w:t>utes. Learners B and C eventually responded to interventions in place</w:t>
      </w:r>
      <w:r w:rsidR="00EA4888">
        <w:rPr>
          <w:sz w:val="28"/>
          <w:szCs w:val="28"/>
        </w:rPr>
        <w:t xml:space="preserve"> when supported by familiar staff. Learner A however, completely shut down and began to </w:t>
      </w:r>
      <w:r w:rsidR="009C35C7">
        <w:rPr>
          <w:sz w:val="28"/>
          <w:szCs w:val="28"/>
        </w:rPr>
        <w:t xml:space="preserve">self-harm and would only accept support from myself the class teacher. </w:t>
      </w:r>
      <w:r w:rsidR="00816F11">
        <w:rPr>
          <w:sz w:val="28"/>
          <w:szCs w:val="28"/>
        </w:rPr>
        <w:t>Learner A required time in the Sensory Room with</w:t>
      </w:r>
      <w:r w:rsidR="008873D8">
        <w:rPr>
          <w:sz w:val="28"/>
          <w:szCs w:val="28"/>
        </w:rPr>
        <w:t xml:space="preserve"> myself and</w:t>
      </w:r>
      <w:r w:rsidR="00EC568F">
        <w:rPr>
          <w:sz w:val="28"/>
          <w:szCs w:val="28"/>
        </w:rPr>
        <w:t xml:space="preserve"> some carefully</w:t>
      </w:r>
      <w:r w:rsidR="00816F11">
        <w:rPr>
          <w:sz w:val="28"/>
          <w:szCs w:val="28"/>
        </w:rPr>
        <w:t xml:space="preserve"> </w:t>
      </w:r>
      <w:r w:rsidR="00047D6F">
        <w:rPr>
          <w:sz w:val="28"/>
          <w:szCs w:val="28"/>
        </w:rPr>
        <w:t xml:space="preserve">selected sensory resources to provide </w:t>
      </w:r>
      <w:r w:rsidR="00047D6F">
        <w:rPr>
          <w:sz w:val="28"/>
          <w:szCs w:val="28"/>
        </w:rPr>
        <w:lastRenderedPageBreak/>
        <w:t xml:space="preserve">soothing pressure </w:t>
      </w:r>
      <w:r w:rsidR="008873D8">
        <w:rPr>
          <w:sz w:val="28"/>
          <w:szCs w:val="28"/>
        </w:rPr>
        <w:t>along their arms.</w:t>
      </w:r>
      <w:r w:rsidR="003E4055">
        <w:rPr>
          <w:sz w:val="28"/>
          <w:szCs w:val="28"/>
        </w:rPr>
        <w:t xml:space="preserve"> Learner A kept their hood up and their snood up over their face</w:t>
      </w:r>
      <w:r w:rsidR="006870DA">
        <w:rPr>
          <w:sz w:val="28"/>
          <w:szCs w:val="28"/>
        </w:rPr>
        <w:t xml:space="preserve"> until they felt safe enough to relax. </w:t>
      </w:r>
      <w:r w:rsidR="00493228">
        <w:rPr>
          <w:sz w:val="28"/>
          <w:szCs w:val="28"/>
        </w:rPr>
        <w:t xml:space="preserve">During this time, we do not speak as that is overstimulating to Learner A. When Learner A resumes </w:t>
      </w:r>
      <w:r w:rsidR="001F0933">
        <w:rPr>
          <w:sz w:val="28"/>
          <w:szCs w:val="28"/>
        </w:rPr>
        <w:t xml:space="preserve">a firmer grip on their </w:t>
      </w:r>
      <w:r w:rsidR="00EC568F">
        <w:rPr>
          <w:sz w:val="28"/>
          <w:szCs w:val="28"/>
        </w:rPr>
        <w:t>emotions,</w:t>
      </w:r>
      <w:r w:rsidR="001F0933">
        <w:rPr>
          <w:sz w:val="28"/>
          <w:szCs w:val="28"/>
        </w:rPr>
        <w:t xml:space="preserve"> they will ask for some calm music to be played as they lay on the beanbag watching the soft sensory lights</w:t>
      </w:r>
      <w:r w:rsidR="00733835">
        <w:rPr>
          <w:sz w:val="28"/>
          <w:szCs w:val="28"/>
        </w:rPr>
        <w:t xml:space="preserve">. </w:t>
      </w:r>
      <w:r w:rsidR="00280155">
        <w:rPr>
          <w:sz w:val="28"/>
          <w:szCs w:val="28"/>
        </w:rPr>
        <w:t>Understanding the</w:t>
      </w:r>
      <w:r w:rsidR="00D9087C">
        <w:rPr>
          <w:sz w:val="28"/>
          <w:szCs w:val="28"/>
        </w:rPr>
        <w:t xml:space="preserve"> individual</w:t>
      </w:r>
      <w:r w:rsidR="00280155">
        <w:rPr>
          <w:sz w:val="28"/>
          <w:szCs w:val="28"/>
        </w:rPr>
        <w:t xml:space="preserve"> needs of our learners is </w:t>
      </w:r>
      <w:r w:rsidR="00D9087C">
        <w:rPr>
          <w:sz w:val="28"/>
          <w:szCs w:val="28"/>
        </w:rPr>
        <w:t>the first step to</w:t>
      </w:r>
      <w:r w:rsidR="00E26DE9">
        <w:rPr>
          <w:sz w:val="28"/>
          <w:szCs w:val="28"/>
        </w:rPr>
        <w:t xml:space="preserve"> meeting these diverse needs. Viewing these reactions as merely tantrum</w:t>
      </w:r>
      <w:r w:rsidR="00F159D2">
        <w:rPr>
          <w:sz w:val="28"/>
          <w:szCs w:val="28"/>
        </w:rPr>
        <w:t xml:space="preserve">s and excuses for poor behaviour only results in further volatile </w:t>
      </w:r>
      <w:r w:rsidR="00476973">
        <w:rPr>
          <w:sz w:val="28"/>
          <w:szCs w:val="28"/>
        </w:rPr>
        <w:t xml:space="preserve">experiences and ultimately trauma to our learners. </w:t>
      </w:r>
      <w:r w:rsidR="005A68BC">
        <w:rPr>
          <w:sz w:val="28"/>
          <w:szCs w:val="28"/>
        </w:rPr>
        <w:t xml:space="preserve">Kerbey, </w:t>
      </w:r>
      <w:r w:rsidR="00E50178">
        <w:rPr>
          <w:sz w:val="28"/>
          <w:szCs w:val="28"/>
        </w:rPr>
        <w:t>Laura.</w:t>
      </w:r>
      <w:r w:rsidR="005A68BC">
        <w:rPr>
          <w:sz w:val="28"/>
          <w:szCs w:val="28"/>
        </w:rPr>
        <w:t xml:space="preserve"> (2023) ad</w:t>
      </w:r>
      <w:r w:rsidR="00D47C82">
        <w:rPr>
          <w:sz w:val="28"/>
          <w:szCs w:val="28"/>
        </w:rPr>
        <w:t>vises to stick to the rules as much as possible when supporting learners with PDA</w:t>
      </w:r>
      <w:r w:rsidR="0086197D">
        <w:rPr>
          <w:sz w:val="28"/>
          <w:szCs w:val="28"/>
        </w:rPr>
        <w:t xml:space="preserve"> as if the learner perceives that these goal posts that they are aiming for are being moved </w:t>
      </w:r>
      <w:r w:rsidR="008815A4">
        <w:rPr>
          <w:sz w:val="28"/>
          <w:szCs w:val="28"/>
        </w:rPr>
        <w:t>regularly it will increase their anxiety and lead onto the learner imploding (withdrawing) or exploding (</w:t>
      </w:r>
      <w:r w:rsidR="00CF0601">
        <w:rPr>
          <w:sz w:val="28"/>
          <w:szCs w:val="28"/>
        </w:rPr>
        <w:t xml:space="preserve">having a </w:t>
      </w:r>
      <w:r w:rsidR="00E50178">
        <w:rPr>
          <w:sz w:val="28"/>
          <w:szCs w:val="28"/>
        </w:rPr>
        <w:t>meltdown</w:t>
      </w:r>
      <w:r w:rsidR="00CF0601">
        <w:rPr>
          <w:sz w:val="28"/>
          <w:szCs w:val="28"/>
        </w:rPr>
        <w:t>).</w:t>
      </w:r>
    </w:p>
    <w:p w14:paraId="78BBD884" w14:textId="657D0A5B" w:rsidR="003B0A63" w:rsidRDefault="00CF0601" w:rsidP="000A5DAF">
      <w:pPr>
        <w:rPr>
          <w:sz w:val="28"/>
          <w:szCs w:val="28"/>
        </w:rPr>
      </w:pPr>
      <w:r>
        <w:rPr>
          <w:sz w:val="28"/>
          <w:szCs w:val="28"/>
        </w:rPr>
        <w:t>In term of routines and the structure of the day</w:t>
      </w:r>
      <w:r w:rsidR="002462A5">
        <w:rPr>
          <w:sz w:val="28"/>
          <w:szCs w:val="28"/>
        </w:rPr>
        <w:t xml:space="preserve"> t</w:t>
      </w:r>
      <w:r w:rsidR="00650FC2">
        <w:rPr>
          <w:sz w:val="28"/>
          <w:szCs w:val="28"/>
        </w:rPr>
        <w:t xml:space="preserve">imetables are </w:t>
      </w:r>
      <w:r w:rsidR="00167596">
        <w:rPr>
          <w:sz w:val="28"/>
          <w:szCs w:val="28"/>
        </w:rPr>
        <w:t xml:space="preserve">a </w:t>
      </w:r>
      <w:r w:rsidR="00650FC2">
        <w:rPr>
          <w:sz w:val="28"/>
          <w:szCs w:val="28"/>
        </w:rPr>
        <w:t xml:space="preserve">necessary component of </w:t>
      </w:r>
      <w:r w:rsidR="009E16A9">
        <w:rPr>
          <w:sz w:val="28"/>
          <w:szCs w:val="28"/>
        </w:rPr>
        <w:t>Secondary</w:t>
      </w:r>
      <w:r w:rsidR="00650FC2">
        <w:rPr>
          <w:sz w:val="28"/>
          <w:szCs w:val="28"/>
        </w:rPr>
        <w:t xml:space="preserve"> School education and are non-</w:t>
      </w:r>
      <w:r w:rsidR="00365D8F">
        <w:rPr>
          <w:sz w:val="28"/>
          <w:szCs w:val="28"/>
        </w:rPr>
        <w:t>negotiable</w:t>
      </w:r>
      <w:r w:rsidR="0026685A">
        <w:rPr>
          <w:sz w:val="28"/>
          <w:szCs w:val="28"/>
        </w:rPr>
        <w:t xml:space="preserve"> on the whole</w:t>
      </w:r>
      <w:r w:rsidR="002462A5">
        <w:rPr>
          <w:sz w:val="28"/>
          <w:szCs w:val="28"/>
        </w:rPr>
        <w:t>.</w:t>
      </w:r>
      <w:r w:rsidR="0026685A">
        <w:rPr>
          <w:sz w:val="28"/>
          <w:szCs w:val="28"/>
        </w:rPr>
        <w:t xml:space="preserve"> </w:t>
      </w:r>
      <w:r w:rsidR="00E50178">
        <w:rPr>
          <w:sz w:val="28"/>
          <w:szCs w:val="28"/>
        </w:rPr>
        <w:t>However,</w:t>
      </w:r>
      <w:r w:rsidR="0026685A">
        <w:rPr>
          <w:sz w:val="28"/>
          <w:szCs w:val="28"/>
        </w:rPr>
        <w:t xml:space="preserve"> we should not assume that the child can </w:t>
      </w:r>
      <w:r w:rsidR="00971018">
        <w:rPr>
          <w:sz w:val="28"/>
          <w:szCs w:val="28"/>
        </w:rPr>
        <w:t xml:space="preserve">comprehend the information that is displayed on the timetable. </w:t>
      </w:r>
      <w:r w:rsidR="00D712E9">
        <w:rPr>
          <w:sz w:val="28"/>
          <w:szCs w:val="28"/>
        </w:rPr>
        <w:t>The use of colour coded</w:t>
      </w:r>
      <w:r w:rsidR="00A30947">
        <w:rPr>
          <w:sz w:val="28"/>
          <w:szCs w:val="28"/>
        </w:rPr>
        <w:t xml:space="preserve"> visual timetables </w:t>
      </w:r>
      <w:r w:rsidR="00007984">
        <w:rPr>
          <w:sz w:val="28"/>
          <w:szCs w:val="28"/>
        </w:rPr>
        <w:t>to indicate what lesson is next</w:t>
      </w:r>
      <w:r w:rsidR="0014047C">
        <w:rPr>
          <w:sz w:val="28"/>
          <w:szCs w:val="28"/>
        </w:rPr>
        <w:t xml:space="preserve"> and to colour match these lessons to a map of the school</w:t>
      </w:r>
      <w:r w:rsidR="00365D8F">
        <w:rPr>
          <w:sz w:val="28"/>
          <w:szCs w:val="28"/>
        </w:rPr>
        <w:t xml:space="preserve"> can be visually reassuring for our learners.</w:t>
      </w:r>
      <w:r w:rsidR="00D15FA7">
        <w:rPr>
          <w:sz w:val="28"/>
          <w:szCs w:val="28"/>
        </w:rPr>
        <w:t xml:space="preserve"> </w:t>
      </w:r>
      <w:r w:rsidR="00123CF7">
        <w:rPr>
          <w:sz w:val="28"/>
          <w:szCs w:val="28"/>
        </w:rPr>
        <w:t>Placing these visual timetables within the learner’s individual workstation</w:t>
      </w:r>
      <w:r w:rsidR="00A00B3E">
        <w:rPr>
          <w:sz w:val="28"/>
          <w:szCs w:val="28"/>
        </w:rPr>
        <w:t xml:space="preserve"> provides further reassurance to the learner and lessen</w:t>
      </w:r>
      <w:r w:rsidR="00D631E5">
        <w:rPr>
          <w:sz w:val="28"/>
          <w:szCs w:val="28"/>
        </w:rPr>
        <w:t>ing</w:t>
      </w:r>
      <w:r w:rsidR="00A00B3E">
        <w:rPr>
          <w:sz w:val="28"/>
          <w:szCs w:val="28"/>
        </w:rPr>
        <w:t xml:space="preserve"> </w:t>
      </w:r>
      <w:r w:rsidR="00D631E5">
        <w:rPr>
          <w:sz w:val="28"/>
          <w:szCs w:val="28"/>
        </w:rPr>
        <w:t xml:space="preserve">anticipation </w:t>
      </w:r>
      <w:r w:rsidR="00A00B3E">
        <w:rPr>
          <w:sz w:val="28"/>
          <w:szCs w:val="28"/>
        </w:rPr>
        <w:t>anxiety</w:t>
      </w:r>
      <w:r w:rsidR="00D631E5">
        <w:rPr>
          <w:sz w:val="28"/>
          <w:szCs w:val="28"/>
        </w:rPr>
        <w:t xml:space="preserve">. </w:t>
      </w:r>
      <w:r w:rsidR="00E50178">
        <w:rPr>
          <w:sz w:val="28"/>
          <w:szCs w:val="28"/>
        </w:rPr>
        <w:t>Furthermore,</w:t>
      </w:r>
      <w:r w:rsidR="00D631E5">
        <w:rPr>
          <w:sz w:val="28"/>
          <w:szCs w:val="28"/>
        </w:rPr>
        <w:t xml:space="preserve"> it provides the opportunity for the learner to discreetly ask their support staff to </w:t>
      </w:r>
      <w:r w:rsidR="00FB2CA9">
        <w:rPr>
          <w:sz w:val="28"/>
          <w:szCs w:val="28"/>
        </w:rPr>
        <w:t xml:space="preserve">explain anything that they are unsure about. The teacher and/or support staff can also provide further reassurance to the learner by </w:t>
      </w:r>
      <w:r w:rsidR="004D03A8">
        <w:rPr>
          <w:sz w:val="28"/>
          <w:szCs w:val="28"/>
        </w:rPr>
        <w:t xml:space="preserve">expanding on what they are going to be doing, e.g. instead of just stating </w:t>
      </w:r>
      <w:r w:rsidR="00E26A33">
        <w:rPr>
          <w:sz w:val="28"/>
          <w:szCs w:val="28"/>
        </w:rPr>
        <w:t>‘</w:t>
      </w:r>
      <w:r w:rsidR="004D03A8">
        <w:rPr>
          <w:sz w:val="28"/>
          <w:szCs w:val="28"/>
        </w:rPr>
        <w:t>Maths</w:t>
      </w:r>
      <w:r w:rsidR="00E26A33">
        <w:rPr>
          <w:sz w:val="28"/>
          <w:szCs w:val="28"/>
        </w:rPr>
        <w:t xml:space="preserve">’, the </w:t>
      </w:r>
      <w:r w:rsidR="00346E79">
        <w:rPr>
          <w:sz w:val="28"/>
          <w:szCs w:val="28"/>
        </w:rPr>
        <w:t>member of staff could write on the ‘now and next’ board</w:t>
      </w:r>
      <w:r w:rsidR="00B540EE">
        <w:rPr>
          <w:sz w:val="28"/>
          <w:szCs w:val="28"/>
        </w:rPr>
        <w:t xml:space="preserve"> something along the lines of, ‘In Maths, we will be adding two-digit </w:t>
      </w:r>
      <w:r w:rsidR="00D202F6">
        <w:rPr>
          <w:sz w:val="28"/>
          <w:szCs w:val="28"/>
        </w:rPr>
        <w:t>numbers.’</w:t>
      </w:r>
      <w:r w:rsidR="00D631E5">
        <w:rPr>
          <w:sz w:val="28"/>
          <w:szCs w:val="28"/>
        </w:rPr>
        <w:t xml:space="preserve"> </w:t>
      </w:r>
      <w:r w:rsidR="00D15FA7">
        <w:rPr>
          <w:sz w:val="28"/>
          <w:szCs w:val="28"/>
        </w:rPr>
        <w:t>As rigid as timetables tend to be, teachers can be flexible with the lessons</w:t>
      </w:r>
      <w:r w:rsidR="00FD08DE">
        <w:rPr>
          <w:sz w:val="28"/>
          <w:szCs w:val="28"/>
        </w:rPr>
        <w:t xml:space="preserve"> when it is apparent that a learner is not in the correct frame of mind to </w:t>
      </w:r>
      <w:r w:rsidR="006C7AC0">
        <w:rPr>
          <w:sz w:val="28"/>
          <w:szCs w:val="28"/>
        </w:rPr>
        <w:t>attend these lessons. A dynamic ris</w:t>
      </w:r>
      <w:r w:rsidR="009E16A9">
        <w:rPr>
          <w:sz w:val="28"/>
          <w:szCs w:val="28"/>
        </w:rPr>
        <w:t>k</w:t>
      </w:r>
      <w:r w:rsidR="006C7AC0">
        <w:rPr>
          <w:sz w:val="28"/>
          <w:szCs w:val="28"/>
        </w:rPr>
        <w:t xml:space="preserve"> assessment can be made in these instances</w:t>
      </w:r>
      <w:r w:rsidR="009E16A9">
        <w:rPr>
          <w:sz w:val="28"/>
          <w:szCs w:val="28"/>
        </w:rPr>
        <w:t xml:space="preserve"> and the wellbeing of the learner will take priority over academic learning.</w:t>
      </w:r>
      <w:r w:rsidR="003454E6">
        <w:rPr>
          <w:sz w:val="28"/>
          <w:szCs w:val="28"/>
        </w:rPr>
        <w:t xml:space="preserve"> </w:t>
      </w:r>
      <w:r w:rsidR="003454E6">
        <w:rPr>
          <w:rFonts w:cstheme="minorHAnsi"/>
          <w:sz w:val="28"/>
          <w:szCs w:val="28"/>
        </w:rPr>
        <w:t>Ó</w:t>
      </w:r>
      <w:r w:rsidR="00785808">
        <w:rPr>
          <w:sz w:val="28"/>
          <w:szCs w:val="28"/>
        </w:rPr>
        <w:t>skarsd</w:t>
      </w:r>
      <w:r w:rsidR="00785808">
        <w:rPr>
          <w:rFonts w:cstheme="minorHAnsi"/>
          <w:sz w:val="28"/>
          <w:szCs w:val="28"/>
        </w:rPr>
        <w:t>ó</w:t>
      </w:r>
      <w:r w:rsidR="00785808">
        <w:rPr>
          <w:sz w:val="28"/>
          <w:szCs w:val="28"/>
        </w:rPr>
        <w:t>ttir</w:t>
      </w:r>
      <w:r w:rsidR="00446875">
        <w:rPr>
          <w:sz w:val="28"/>
          <w:szCs w:val="28"/>
        </w:rPr>
        <w:t xml:space="preserve"> (2017) </w:t>
      </w:r>
      <w:r w:rsidR="00C75A6E">
        <w:rPr>
          <w:sz w:val="28"/>
          <w:szCs w:val="28"/>
        </w:rPr>
        <w:t>argues that although the role of the classroom teacher and supporting staff</w:t>
      </w:r>
      <w:r w:rsidR="00DF2A45">
        <w:rPr>
          <w:sz w:val="28"/>
          <w:szCs w:val="28"/>
        </w:rPr>
        <w:t xml:space="preserve"> is to meet the daily needs of their pupils, it is the role of the </w:t>
      </w:r>
      <w:r w:rsidR="008F1DC7">
        <w:rPr>
          <w:sz w:val="28"/>
          <w:szCs w:val="28"/>
        </w:rPr>
        <w:t xml:space="preserve">ALNCO or Setting Manager to provide support and advice </w:t>
      </w:r>
      <w:r w:rsidR="00771442">
        <w:rPr>
          <w:sz w:val="28"/>
          <w:szCs w:val="28"/>
        </w:rPr>
        <w:t xml:space="preserve">to the class teacher </w:t>
      </w:r>
      <w:r w:rsidR="00771955">
        <w:rPr>
          <w:sz w:val="28"/>
          <w:szCs w:val="28"/>
        </w:rPr>
        <w:t xml:space="preserve">and </w:t>
      </w:r>
      <w:r w:rsidR="00D16598">
        <w:rPr>
          <w:sz w:val="28"/>
          <w:szCs w:val="28"/>
        </w:rPr>
        <w:t xml:space="preserve">teaching assistants, </w:t>
      </w:r>
      <w:r w:rsidR="00771442">
        <w:rPr>
          <w:sz w:val="28"/>
          <w:szCs w:val="28"/>
        </w:rPr>
        <w:t xml:space="preserve">so that they are able to </w:t>
      </w:r>
      <w:r w:rsidR="00AA517F">
        <w:rPr>
          <w:sz w:val="28"/>
          <w:szCs w:val="28"/>
        </w:rPr>
        <w:t>fulfil their duties.</w:t>
      </w:r>
    </w:p>
    <w:p w14:paraId="05521793" w14:textId="1F70D2BA" w:rsidR="00F9678C" w:rsidRDefault="00F9678C" w:rsidP="000A5DAF">
      <w:pPr>
        <w:rPr>
          <w:sz w:val="28"/>
          <w:szCs w:val="28"/>
        </w:rPr>
      </w:pPr>
      <w:r>
        <w:rPr>
          <w:sz w:val="28"/>
          <w:szCs w:val="28"/>
        </w:rPr>
        <w:t xml:space="preserve">In order to influence some </w:t>
      </w:r>
      <w:r w:rsidR="00983104">
        <w:rPr>
          <w:sz w:val="28"/>
          <w:szCs w:val="28"/>
        </w:rPr>
        <w:t>change,</w:t>
      </w:r>
      <w:r>
        <w:rPr>
          <w:sz w:val="28"/>
          <w:szCs w:val="28"/>
        </w:rPr>
        <w:t xml:space="preserve"> </w:t>
      </w:r>
      <w:r w:rsidR="001D3B9B">
        <w:rPr>
          <w:sz w:val="28"/>
          <w:szCs w:val="28"/>
        </w:rPr>
        <w:t xml:space="preserve">I have designed an INSET training session </w:t>
      </w:r>
      <w:r w:rsidR="00B025AE">
        <w:rPr>
          <w:sz w:val="28"/>
          <w:szCs w:val="28"/>
        </w:rPr>
        <w:t xml:space="preserve">directed </w:t>
      </w:r>
      <w:r w:rsidR="005B611D">
        <w:rPr>
          <w:sz w:val="28"/>
          <w:szCs w:val="28"/>
        </w:rPr>
        <w:t>towards</w:t>
      </w:r>
      <w:r w:rsidR="00B025AE">
        <w:rPr>
          <w:sz w:val="28"/>
          <w:szCs w:val="28"/>
        </w:rPr>
        <w:t xml:space="preserve"> support staff, especially those who have recently joined us </w:t>
      </w:r>
      <w:r w:rsidR="001D3B9B">
        <w:rPr>
          <w:sz w:val="28"/>
          <w:szCs w:val="28"/>
        </w:rPr>
        <w:t xml:space="preserve">to </w:t>
      </w:r>
      <w:r w:rsidR="001D3B9B">
        <w:rPr>
          <w:sz w:val="28"/>
          <w:szCs w:val="28"/>
        </w:rPr>
        <w:lastRenderedPageBreak/>
        <w:t xml:space="preserve">promote awareness of these strategies and their </w:t>
      </w:r>
      <w:r w:rsidR="009B025D">
        <w:rPr>
          <w:sz w:val="28"/>
          <w:szCs w:val="28"/>
        </w:rPr>
        <w:t xml:space="preserve">importance when supporting our complex individuals. These sessions will be taught in small groups so that it allows the staff more opportunity to ask questions and seek </w:t>
      </w:r>
      <w:r w:rsidR="00A31484">
        <w:rPr>
          <w:sz w:val="28"/>
          <w:szCs w:val="28"/>
        </w:rPr>
        <w:t>guidance</w:t>
      </w:r>
      <w:r w:rsidR="009B025D">
        <w:rPr>
          <w:sz w:val="28"/>
          <w:szCs w:val="28"/>
        </w:rPr>
        <w:t xml:space="preserve"> and examples of scenarios that </w:t>
      </w:r>
      <w:r w:rsidR="00505F18">
        <w:rPr>
          <w:sz w:val="28"/>
          <w:szCs w:val="28"/>
        </w:rPr>
        <w:t>highlight</w:t>
      </w:r>
      <w:r w:rsidR="00A31484">
        <w:rPr>
          <w:sz w:val="28"/>
          <w:szCs w:val="28"/>
        </w:rPr>
        <w:t xml:space="preserve"> the necessity for these strategies. </w:t>
      </w:r>
      <w:r w:rsidR="00741F74">
        <w:rPr>
          <w:sz w:val="28"/>
          <w:szCs w:val="28"/>
        </w:rPr>
        <w:t>Through</w:t>
      </w:r>
      <w:r w:rsidR="00A31484">
        <w:rPr>
          <w:sz w:val="28"/>
          <w:szCs w:val="28"/>
        </w:rPr>
        <w:t xml:space="preserve"> the sessions, staff will be provided with the opportunity to think of a particular learner and discuss which strategies</w:t>
      </w:r>
      <w:r w:rsidR="00885F80">
        <w:rPr>
          <w:sz w:val="28"/>
          <w:szCs w:val="28"/>
        </w:rPr>
        <w:t xml:space="preserve"> from the resources </w:t>
      </w:r>
      <w:r w:rsidR="006C3B5E">
        <w:rPr>
          <w:sz w:val="28"/>
          <w:szCs w:val="28"/>
        </w:rPr>
        <w:t>provided</w:t>
      </w:r>
      <w:r w:rsidR="00A31484">
        <w:rPr>
          <w:sz w:val="28"/>
          <w:szCs w:val="28"/>
        </w:rPr>
        <w:t xml:space="preserve"> might be </w:t>
      </w:r>
      <w:r w:rsidR="00741F74">
        <w:rPr>
          <w:sz w:val="28"/>
          <w:szCs w:val="28"/>
        </w:rPr>
        <w:t>suitable when supporting them.</w:t>
      </w:r>
      <w:r w:rsidR="00885F80">
        <w:rPr>
          <w:sz w:val="28"/>
          <w:szCs w:val="28"/>
        </w:rPr>
        <w:t xml:space="preserve"> Staff can also use their chromebooks to conduct further research into viable techniques. </w:t>
      </w:r>
      <w:r w:rsidR="0022641C">
        <w:rPr>
          <w:sz w:val="28"/>
          <w:szCs w:val="28"/>
        </w:rPr>
        <w:t xml:space="preserve">At the beginning of these </w:t>
      </w:r>
      <w:r w:rsidR="006C3B5E">
        <w:rPr>
          <w:sz w:val="28"/>
          <w:szCs w:val="28"/>
        </w:rPr>
        <w:t>sessions,</w:t>
      </w:r>
      <w:r w:rsidR="0022641C">
        <w:rPr>
          <w:sz w:val="28"/>
          <w:szCs w:val="28"/>
        </w:rPr>
        <w:t xml:space="preserve"> it will be made very clear to support staff that they are not to use any of these strategies without first consulting the class teacher. The reason for this is rather simple. The teacher may have information </w:t>
      </w:r>
      <w:r w:rsidR="003334A6">
        <w:rPr>
          <w:sz w:val="28"/>
          <w:szCs w:val="28"/>
        </w:rPr>
        <w:t xml:space="preserve">regarding potential negative impacts that particular strategies have had on </w:t>
      </w:r>
      <w:r w:rsidR="004E7E19">
        <w:rPr>
          <w:sz w:val="28"/>
          <w:szCs w:val="28"/>
        </w:rPr>
        <w:t>a specific</w:t>
      </w:r>
      <w:r w:rsidR="003334A6">
        <w:rPr>
          <w:sz w:val="28"/>
          <w:szCs w:val="28"/>
        </w:rPr>
        <w:t xml:space="preserve"> learner</w:t>
      </w:r>
      <w:r w:rsidR="004E7E19">
        <w:rPr>
          <w:sz w:val="28"/>
          <w:szCs w:val="28"/>
        </w:rPr>
        <w:t xml:space="preserve">. That information may have been provided by the </w:t>
      </w:r>
      <w:r w:rsidR="006C3B5E">
        <w:rPr>
          <w:sz w:val="28"/>
          <w:szCs w:val="28"/>
        </w:rPr>
        <w:t>learner’s</w:t>
      </w:r>
      <w:r w:rsidR="004E7E19">
        <w:rPr>
          <w:sz w:val="28"/>
          <w:szCs w:val="28"/>
        </w:rPr>
        <w:t xml:space="preserve"> family or previous </w:t>
      </w:r>
      <w:r w:rsidR="006C3B5E">
        <w:rPr>
          <w:sz w:val="28"/>
          <w:szCs w:val="28"/>
        </w:rPr>
        <w:t>setting.</w:t>
      </w:r>
      <w:r w:rsidR="00AA0420">
        <w:rPr>
          <w:sz w:val="28"/>
          <w:szCs w:val="28"/>
        </w:rPr>
        <w:t xml:space="preserve"> Ultimately </w:t>
      </w:r>
      <w:r w:rsidR="00F52D48">
        <w:rPr>
          <w:sz w:val="28"/>
          <w:szCs w:val="28"/>
        </w:rPr>
        <w:t xml:space="preserve">the aim of these sessions is to encourage all staff involved in the support of </w:t>
      </w:r>
      <w:r w:rsidR="00830093">
        <w:rPr>
          <w:sz w:val="28"/>
          <w:szCs w:val="28"/>
        </w:rPr>
        <w:t xml:space="preserve">learners to promote </w:t>
      </w:r>
      <w:r w:rsidR="008C32C3">
        <w:rPr>
          <w:sz w:val="28"/>
          <w:szCs w:val="28"/>
        </w:rPr>
        <w:t>inclusive practices</w:t>
      </w:r>
      <w:r w:rsidR="0044445F">
        <w:rPr>
          <w:sz w:val="28"/>
          <w:szCs w:val="28"/>
        </w:rPr>
        <w:t xml:space="preserve"> every day without any preconceived notions</w:t>
      </w:r>
      <w:r w:rsidR="00B84406">
        <w:rPr>
          <w:sz w:val="28"/>
          <w:szCs w:val="28"/>
        </w:rPr>
        <w:t xml:space="preserve"> or limitations</w:t>
      </w:r>
      <w:r w:rsidR="0044445F">
        <w:rPr>
          <w:sz w:val="28"/>
          <w:szCs w:val="28"/>
        </w:rPr>
        <w:t xml:space="preserve"> of what that learner can achieve</w:t>
      </w:r>
      <w:r w:rsidR="00B84406">
        <w:rPr>
          <w:sz w:val="28"/>
          <w:szCs w:val="28"/>
        </w:rPr>
        <w:t>.</w:t>
      </w:r>
      <w:r w:rsidR="008C32C3">
        <w:rPr>
          <w:sz w:val="28"/>
          <w:szCs w:val="28"/>
        </w:rPr>
        <w:t xml:space="preserve"> </w:t>
      </w:r>
    </w:p>
    <w:p w14:paraId="163EF955" w14:textId="77777777" w:rsidR="007A6A10" w:rsidRDefault="007A6A10" w:rsidP="007A6A10">
      <w:pPr>
        <w:jc w:val="center"/>
      </w:pPr>
      <w:r>
        <w:t xml:space="preserve">‘Children have the right to surprise us and believe that they can do amazing things.’ </w:t>
      </w:r>
    </w:p>
    <w:p w14:paraId="08F001FB" w14:textId="77777777" w:rsidR="007A6A10" w:rsidRDefault="007A6A10" w:rsidP="007A6A10">
      <w:pPr>
        <w:jc w:val="center"/>
      </w:pPr>
      <w:r>
        <w:t>Alison Peacock, TEDx, Norwich</w:t>
      </w:r>
    </w:p>
    <w:p w14:paraId="5E0D2C54" w14:textId="77777777" w:rsidR="00115512" w:rsidRDefault="00115512" w:rsidP="000A5DAF">
      <w:pPr>
        <w:rPr>
          <w:sz w:val="28"/>
          <w:szCs w:val="28"/>
        </w:rPr>
      </w:pPr>
    </w:p>
    <w:p w14:paraId="211641DC" w14:textId="54FA0ADD" w:rsidR="00115512" w:rsidRDefault="005B40BE" w:rsidP="000A5DAF">
      <w:pPr>
        <w:rPr>
          <w:sz w:val="28"/>
          <w:szCs w:val="28"/>
        </w:rPr>
      </w:pPr>
      <w:r>
        <w:rPr>
          <w:sz w:val="28"/>
          <w:szCs w:val="28"/>
        </w:rPr>
        <w:t>Reference List</w:t>
      </w:r>
    </w:p>
    <w:p w14:paraId="5A262083" w14:textId="77777777" w:rsidR="00643D56" w:rsidRDefault="00643D56" w:rsidP="00643D56">
      <w:pPr>
        <w:rPr>
          <w:sz w:val="28"/>
          <w:szCs w:val="28"/>
        </w:rPr>
      </w:pPr>
      <w:r>
        <w:rPr>
          <w:sz w:val="28"/>
          <w:szCs w:val="28"/>
        </w:rPr>
        <w:t>Additional Learning Needs and Educational Tribunal (Wales) Act (2018)</w:t>
      </w:r>
    </w:p>
    <w:p w14:paraId="03BA1849" w14:textId="77777777" w:rsidR="00643D56" w:rsidRDefault="00643D56" w:rsidP="00643D56">
      <w:pPr>
        <w:rPr>
          <w:sz w:val="28"/>
          <w:szCs w:val="28"/>
        </w:rPr>
      </w:pPr>
      <w:r>
        <w:rPr>
          <w:sz w:val="28"/>
          <w:szCs w:val="28"/>
        </w:rPr>
        <w:t>Additional Learning Needs Code for Wales (2021)</w:t>
      </w:r>
    </w:p>
    <w:p w14:paraId="15426211" w14:textId="77777777" w:rsidR="00643D56" w:rsidRDefault="00643D56" w:rsidP="00643D56">
      <w:pPr>
        <w:rPr>
          <w:sz w:val="28"/>
          <w:szCs w:val="28"/>
        </w:rPr>
      </w:pPr>
      <w:r>
        <w:rPr>
          <w:sz w:val="28"/>
          <w:szCs w:val="28"/>
        </w:rPr>
        <w:t>Ainscow (2020) ‘Promoting inclusion and equity in education: lessons from international experiences’. Nordic Journal of studies in Education</w:t>
      </w:r>
    </w:p>
    <w:p w14:paraId="2EB8ECD6" w14:textId="77777777" w:rsidR="00643D56" w:rsidRDefault="00643D56" w:rsidP="00643D56">
      <w:pPr>
        <w:rPr>
          <w:sz w:val="28"/>
          <w:szCs w:val="28"/>
        </w:rPr>
      </w:pPr>
      <w:r>
        <w:rPr>
          <w:sz w:val="28"/>
          <w:szCs w:val="28"/>
        </w:rPr>
        <w:t>Allan, J., &amp; Peruzzo, F. (2023). Students, Teachers, Families and a Socially Just education: Rewriting the Grammar of Schooling to Unsettle Identities. Lived Places Publishing.</w:t>
      </w:r>
    </w:p>
    <w:p w14:paraId="07628C3C" w14:textId="77777777" w:rsidR="00643D56" w:rsidRDefault="00643D56" w:rsidP="00643D56">
      <w:pPr>
        <w:rPr>
          <w:sz w:val="28"/>
          <w:szCs w:val="28"/>
        </w:rPr>
      </w:pPr>
      <w:r>
        <w:rPr>
          <w:sz w:val="28"/>
          <w:szCs w:val="28"/>
        </w:rPr>
        <w:t>Children and Families Act (2014)</w:t>
      </w:r>
    </w:p>
    <w:p w14:paraId="6AAAA001" w14:textId="77777777" w:rsidR="00643D56" w:rsidRDefault="00643D56" w:rsidP="00643D56">
      <w:pPr>
        <w:rPr>
          <w:sz w:val="28"/>
          <w:szCs w:val="28"/>
        </w:rPr>
      </w:pPr>
      <w:r>
        <w:rPr>
          <w:sz w:val="28"/>
          <w:szCs w:val="28"/>
        </w:rPr>
        <w:t>Christie, P. (2007). ‘The Distinctive Clinical and Educational Needs of Children with Pathological Demand Avoidance Syndrome: Guidelines for Good Practice’.</w:t>
      </w:r>
    </w:p>
    <w:p w14:paraId="2EC927C5" w14:textId="77777777" w:rsidR="00643D56" w:rsidRDefault="00643D56" w:rsidP="00643D56">
      <w:pPr>
        <w:rPr>
          <w:sz w:val="28"/>
          <w:szCs w:val="28"/>
        </w:rPr>
      </w:pPr>
      <w:r>
        <w:rPr>
          <w:sz w:val="28"/>
          <w:szCs w:val="28"/>
        </w:rPr>
        <w:t xml:space="preserve">Conn, C. &amp; Hutt, C. (2020). ‘Successful futures for all? Additional learning needs in Wales in light of curriculum reform.’ British Journal of special Education, p.15 </w:t>
      </w:r>
    </w:p>
    <w:p w14:paraId="76078F7F" w14:textId="77777777" w:rsidR="00643D56" w:rsidRDefault="00643D56" w:rsidP="00643D56">
      <w:pPr>
        <w:rPr>
          <w:sz w:val="28"/>
          <w:szCs w:val="28"/>
        </w:rPr>
      </w:pPr>
      <w:r>
        <w:rPr>
          <w:sz w:val="28"/>
          <w:szCs w:val="28"/>
        </w:rPr>
        <w:lastRenderedPageBreak/>
        <w:t>Donaldson, G. (2015). Successful Futures. Independent Review of Curriculum Assessment Arrangements in Wales</w:t>
      </w:r>
    </w:p>
    <w:p w14:paraId="1B1900A9" w14:textId="77777777" w:rsidR="00643D56" w:rsidRDefault="00643D56" w:rsidP="00643D56">
      <w:pPr>
        <w:rPr>
          <w:sz w:val="28"/>
          <w:szCs w:val="28"/>
        </w:rPr>
      </w:pPr>
      <w:r>
        <w:rPr>
          <w:sz w:val="28"/>
          <w:szCs w:val="28"/>
        </w:rPr>
        <w:t>Equality Act (2010)</w:t>
      </w:r>
    </w:p>
    <w:p w14:paraId="293B213F" w14:textId="77777777" w:rsidR="00643D56" w:rsidRDefault="00643D56" w:rsidP="00643D56">
      <w:pPr>
        <w:rPr>
          <w:sz w:val="28"/>
          <w:szCs w:val="28"/>
        </w:rPr>
      </w:pPr>
      <w:r>
        <w:rPr>
          <w:sz w:val="28"/>
          <w:szCs w:val="28"/>
        </w:rPr>
        <w:t>Gibbs, G. (1988). ‘Learning by Doing, A Guide to Teaching and Learning Methods.’ Oxford Brookes University.</w:t>
      </w:r>
    </w:p>
    <w:p w14:paraId="5C773D29" w14:textId="271BB856" w:rsidR="00643D56" w:rsidRDefault="00643D56" w:rsidP="00643D56">
      <w:pPr>
        <w:rPr>
          <w:sz w:val="28"/>
          <w:szCs w:val="28"/>
        </w:rPr>
      </w:pPr>
      <w:r>
        <w:rPr>
          <w:sz w:val="28"/>
          <w:szCs w:val="28"/>
        </w:rPr>
        <w:t xml:space="preserve">Graham, L.J., </w:t>
      </w:r>
      <w:r w:rsidR="00AB7828">
        <w:rPr>
          <w:sz w:val="28"/>
          <w:szCs w:val="28"/>
        </w:rPr>
        <w:t>J</w:t>
      </w:r>
      <w:r>
        <w:rPr>
          <w:sz w:val="28"/>
          <w:szCs w:val="28"/>
        </w:rPr>
        <w:t>ahnukainen, M. (2011). ‘Where for art thou, inclusion? Analysing the development of inclusive education in New South Wales, Alberta and Finland. Journal of education policy, 26(2), 263-288.’</w:t>
      </w:r>
    </w:p>
    <w:p w14:paraId="65722E7A" w14:textId="77777777" w:rsidR="00643D56" w:rsidRDefault="00643D56" w:rsidP="00643D56">
      <w:pPr>
        <w:rPr>
          <w:sz w:val="28"/>
          <w:szCs w:val="28"/>
        </w:rPr>
      </w:pPr>
      <w:r>
        <w:rPr>
          <w:sz w:val="28"/>
          <w:szCs w:val="28"/>
        </w:rPr>
        <w:t>Green, J., Absoud, M., Grahame, V., Malik, O., Simonoff, E., Le Couteur, A., &amp; Baird, G. (2018). Pathological Demand Avoidance: Symptoms but not a syndrome’.</w:t>
      </w:r>
    </w:p>
    <w:p w14:paraId="686DDD54" w14:textId="77777777" w:rsidR="00643D56" w:rsidRDefault="00643D56" w:rsidP="00643D56">
      <w:pPr>
        <w:rPr>
          <w:sz w:val="28"/>
          <w:szCs w:val="28"/>
        </w:rPr>
      </w:pPr>
      <w:r>
        <w:rPr>
          <w:sz w:val="28"/>
          <w:szCs w:val="28"/>
        </w:rPr>
        <w:t>Happ</w:t>
      </w:r>
      <w:r>
        <w:rPr>
          <w:rFonts w:cstheme="minorHAnsi"/>
          <w:sz w:val="28"/>
          <w:szCs w:val="28"/>
        </w:rPr>
        <w:t>é</w:t>
      </w:r>
      <w:r>
        <w:rPr>
          <w:sz w:val="28"/>
          <w:szCs w:val="28"/>
        </w:rPr>
        <w:t>, F., Ronald, A., &amp; Plomin, R. (2006). ‘Time to give up on a single explanation for autism.’ Nature Neuroscience 9(10): 1218-20</w:t>
      </w:r>
    </w:p>
    <w:p w14:paraId="59D0C5A4" w14:textId="77777777" w:rsidR="00643D56" w:rsidRDefault="00643D56" w:rsidP="00643D56">
      <w:pPr>
        <w:rPr>
          <w:sz w:val="28"/>
          <w:szCs w:val="28"/>
        </w:rPr>
      </w:pPr>
      <w:r>
        <w:rPr>
          <w:sz w:val="28"/>
          <w:szCs w:val="28"/>
        </w:rPr>
        <w:t>James Nehring, Wilfredo T. Laboy &amp; Lynn Catarius (2010). ‘Connecting reflective practice, dialogic protocols, and professional learning.’ Professional Development in Education, 36:3, 399-420.</w:t>
      </w:r>
    </w:p>
    <w:p w14:paraId="393B1486" w14:textId="77777777" w:rsidR="00643D56" w:rsidRDefault="00643D56" w:rsidP="00643D56">
      <w:pPr>
        <w:rPr>
          <w:sz w:val="28"/>
          <w:szCs w:val="28"/>
        </w:rPr>
      </w:pPr>
      <w:r>
        <w:rPr>
          <w:sz w:val="28"/>
          <w:szCs w:val="28"/>
        </w:rPr>
        <w:t>Kerbey, L., (2023). ‘The Educator’s Experience of Pathological Demand Avoidance: An Illustrated Guide to Pathological Demand Avoidance and Learning’.</w:t>
      </w:r>
    </w:p>
    <w:p w14:paraId="2A8F1A65" w14:textId="77777777" w:rsidR="00643D56" w:rsidRDefault="00643D56" w:rsidP="00643D56">
      <w:pPr>
        <w:rPr>
          <w:sz w:val="28"/>
          <w:szCs w:val="28"/>
        </w:rPr>
      </w:pPr>
      <w:r>
        <w:rPr>
          <w:sz w:val="28"/>
          <w:szCs w:val="28"/>
        </w:rPr>
        <w:t>Kolb and Kolb (2018) ‘8 Things Learning Cycle’.</w:t>
      </w:r>
    </w:p>
    <w:p w14:paraId="4EF453A1" w14:textId="77777777" w:rsidR="00643D56" w:rsidRDefault="00643D56" w:rsidP="00643D56">
      <w:pPr>
        <w:rPr>
          <w:sz w:val="28"/>
          <w:szCs w:val="28"/>
        </w:rPr>
      </w:pPr>
      <w:r>
        <w:rPr>
          <w:sz w:val="28"/>
          <w:szCs w:val="28"/>
        </w:rPr>
        <w:t>Lawrie, G., Marquis, E., Fuller, E., Newman, T., Qiu, M., Nomikoudis, M., Roelofs, F., &amp; Van Dam, L., (2017). ‘Moving towards inclusive learning and teaching: A synthesis of recent literature. Teaching and Learning Inquiry, 5(1).’</w:t>
      </w:r>
    </w:p>
    <w:p w14:paraId="0E393782" w14:textId="77777777" w:rsidR="00643D56" w:rsidRDefault="00643D56" w:rsidP="00643D56">
      <w:pPr>
        <w:rPr>
          <w:sz w:val="28"/>
          <w:szCs w:val="28"/>
        </w:rPr>
      </w:pPr>
      <w:r>
        <w:rPr>
          <w:sz w:val="28"/>
          <w:szCs w:val="28"/>
        </w:rPr>
        <w:t>Moore, A. (2020). ‘Pathological Demand Avoidance: What and who are being pathologised and in whose interests?’. Volume 10, Issue 1.</w:t>
      </w:r>
    </w:p>
    <w:p w14:paraId="44133EE8" w14:textId="77777777" w:rsidR="00643D56" w:rsidRDefault="00643D56" w:rsidP="00643D56">
      <w:pPr>
        <w:rPr>
          <w:sz w:val="28"/>
          <w:szCs w:val="28"/>
        </w:rPr>
      </w:pPr>
      <w:r>
        <w:rPr>
          <w:sz w:val="28"/>
          <w:szCs w:val="28"/>
        </w:rPr>
        <w:t>O’Nions, E., &amp; Eaton, J. (2020). ‘Extreme pathological demand avoidance: An overview’. Paediatrics and Child Health research journal</w:t>
      </w:r>
    </w:p>
    <w:p w14:paraId="31612B77" w14:textId="77777777" w:rsidR="00643D56" w:rsidRDefault="00643D56" w:rsidP="00643D56">
      <w:pPr>
        <w:rPr>
          <w:sz w:val="28"/>
          <w:szCs w:val="28"/>
        </w:rPr>
      </w:pPr>
      <w:r>
        <w:rPr>
          <w:sz w:val="28"/>
          <w:szCs w:val="28"/>
        </w:rPr>
        <w:t>Ombudsman. (2015). ‘Introduction to the Social and Medical Models of Disability’</w:t>
      </w:r>
    </w:p>
    <w:p w14:paraId="77CD3E42" w14:textId="77777777" w:rsidR="00643D56" w:rsidRPr="000A5DAF" w:rsidRDefault="00643D56" w:rsidP="00643D56">
      <w:pPr>
        <w:rPr>
          <w:sz w:val="28"/>
          <w:szCs w:val="28"/>
        </w:rPr>
      </w:pPr>
      <w:r>
        <w:rPr>
          <w:rFonts w:cstheme="minorHAnsi"/>
          <w:sz w:val="28"/>
          <w:szCs w:val="28"/>
        </w:rPr>
        <w:t>Ó</w:t>
      </w:r>
      <w:r>
        <w:rPr>
          <w:sz w:val="28"/>
          <w:szCs w:val="28"/>
        </w:rPr>
        <w:t>skarsd</w:t>
      </w:r>
      <w:r>
        <w:rPr>
          <w:rFonts w:cstheme="minorHAnsi"/>
          <w:sz w:val="28"/>
          <w:szCs w:val="28"/>
        </w:rPr>
        <w:t>ó</w:t>
      </w:r>
      <w:r>
        <w:rPr>
          <w:sz w:val="28"/>
          <w:szCs w:val="28"/>
        </w:rPr>
        <w:t>ttir, E. (2017). Constructing support as inclusive practice: A self-study. University of Iceland: School of Education</w:t>
      </w:r>
    </w:p>
    <w:p w14:paraId="17DA5580" w14:textId="77777777" w:rsidR="00643D56" w:rsidRDefault="00643D56" w:rsidP="00643D56">
      <w:pPr>
        <w:rPr>
          <w:sz w:val="28"/>
          <w:szCs w:val="28"/>
        </w:rPr>
      </w:pPr>
      <w:r>
        <w:rPr>
          <w:sz w:val="28"/>
          <w:szCs w:val="28"/>
        </w:rPr>
        <w:lastRenderedPageBreak/>
        <w:t>Panksepp, J., &amp; Biven, L. (2012). The archaeology of mind: Neuroevolutionary origins of human emotion. W. W. Norton &amp; Company</w:t>
      </w:r>
    </w:p>
    <w:p w14:paraId="2E0EDC27" w14:textId="77777777" w:rsidR="00643D56" w:rsidRDefault="00643D56" w:rsidP="00643D56">
      <w:pPr>
        <w:rPr>
          <w:sz w:val="28"/>
          <w:szCs w:val="28"/>
        </w:rPr>
      </w:pPr>
      <w:r>
        <w:rPr>
          <w:sz w:val="28"/>
          <w:szCs w:val="28"/>
        </w:rPr>
        <w:t>Professional Standards for Teaching and Leadership (2019)</w:t>
      </w:r>
    </w:p>
    <w:p w14:paraId="0B20970B" w14:textId="72D97AB2" w:rsidR="00643D56" w:rsidRDefault="00643D56" w:rsidP="00643D56">
      <w:pPr>
        <w:rPr>
          <w:sz w:val="28"/>
          <w:szCs w:val="28"/>
        </w:rPr>
      </w:pPr>
      <w:r>
        <w:rPr>
          <w:sz w:val="28"/>
          <w:szCs w:val="28"/>
        </w:rPr>
        <w:t xml:space="preserve">Schuelka, M. J. (2018). </w:t>
      </w:r>
      <w:r>
        <w:rPr>
          <w:sz w:val="28"/>
          <w:szCs w:val="28"/>
        </w:rPr>
        <w:t>‘Implementing</w:t>
      </w:r>
      <w:r>
        <w:rPr>
          <w:sz w:val="28"/>
          <w:szCs w:val="28"/>
        </w:rPr>
        <w:t xml:space="preserve"> inclusive education’.</w:t>
      </w:r>
    </w:p>
    <w:p w14:paraId="7C4F306C" w14:textId="77777777" w:rsidR="00643D56" w:rsidRDefault="00643D56" w:rsidP="00643D56">
      <w:pPr>
        <w:rPr>
          <w:sz w:val="28"/>
          <w:szCs w:val="28"/>
        </w:rPr>
      </w:pPr>
      <w:r>
        <w:rPr>
          <w:sz w:val="28"/>
          <w:szCs w:val="28"/>
        </w:rPr>
        <w:t>Sobel, D. &amp; Alston, S. (2021). ‘The Inclusive Classroom: A new approach to differentiation.’</w:t>
      </w:r>
    </w:p>
    <w:p w14:paraId="05019E9E" w14:textId="77777777" w:rsidR="00643D56" w:rsidRDefault="00643D56" w:rsidP="00643D56">
      <w:pPr>
        <w:rPr>
          <w:sz w:val="28"/>
          <w:szCs w:val="28"/>
        </w:rPr>
      </w:pPr>
      <w:r>
        <w:rPr>
          <w:sz w:val="28"/>
          <w:szCs w:val="28"/>
        </w:rPr>
        <w:t>The Education Act (1944)</w:t>
      </w:r>
    </w:p>
    <w:p w14:paraId="2A2EBEC9" w14:textId="77777777" w:rsidR="00643D56" w:rsidRDefault="00643D56" w:rsidP="00643D56">
      <w:pPr>
        <w:rPr>
          <w:sz w:val="28"/>
          <w:szCs w:val="28"/>
        </w:rPr>
      </w:pPr>
      <w:r>
        <w:rPr>
          <w:sz w:val="28"/>
          <w:szCs w:val="28"/>
        </w:rPr>
        <w:t>The PDA Society (2019a)</w:t>
      </w:r>
    </w:p>
    <w:p w14:paraId="5E59DF03" w14:textId="77777777" w:rsidR="00643D56" w:rsidRDefault="00643D56" w:rsidP="00643D56">
      <w:pPr>
        <w:rPr>
          <w:sz w:val="28"/>
          <w:szCs w:val="28"/>
        </w:rPr>
      </w:pPr>
      <w:r>
        <w:rPr>
          <w:sz w:val="28"/>
          <w:szCs w:val="28"/>
        </w:rPr>
        <w:t>The Salamanca Statement and Framework for Action on Special Needs Education (1994)</w:t>
      </w:r>
    </w:p>
    <w:p w14:paraId="38CD668F" w14:textId="77777777" w:rsidR="00643D56" w:rsidRDefault="00643D56" w:rsidP="00643D56">
      <w:pPr>
        <w:rPr>
          <w:sz w:val="28"/>
          <w:szCs w:val="28"/>
        </w:rPr>
      </w:pPr>
      <w:r>
        <w:rPr>
          <w:sz w:val="28"/>
          <w:szCs w:val="28"/>
        </w:rPr>
        <w:t>The United Nations Convention on the Rights of Persons with Disabilities (CRPD) Article 24</w:t>
      </w:r>
    </w:p>
    <w:p w14:paraId="3AE44814" w14:textId="65E9DC16" w:rsidR="00643D56" w:rsidRDefault="00643D56" w:rsidP="00643D56">
      <w:pPr>
        <w:rPr>
          <w:sz w:val="28"/>
          <w:szCs w:val="28"/>
        </w:rPr>
      </w:pPr>
      <w:r>
        <w:rPr>
          <w:sz w:val="28"/>
          <w:szCs w:val="28"/>
        </w:rPr>
        <w:t>The University of Sydney. (2010) ‘</w:t>
      </w:r>
      <w:r w:rsidR="00AB7828">
        <w:rPr>
          <w:sz w:val="28"/>
          <w:szCs w:val="28"/>
        </w:rPr>
        <w:t>Brookfield’s</w:t>
      </w:r>
      <w:r>
        <w:rPr>
          <w:sz w:val="28"/>
          <w:szCs w:val="28"/>
        </w:rPr>
        <w:t xml:space="preserve"> Four Lenses: Becoming a Critically Reflective Teacher.’</w:t>
      </w:r>
    </w:p>
    <w:p w14:paraId="62ADEFB8" w14:textId="77777777" w:rsidR="00643D56" w:rsidRDefault="00643D56" w:rsidP="00643D56">
      <w:pPr>
        <w:rPr>
          <w:sz w:val="28"/>
          <w:szCs w:val="28"/>
        </w:rPr>
      </w:pPr>
      <w:r>
        <w:rPr>
          <w:sz w:val="28"/>
          <w:szCs w:val="28"/>
        </w:rPr>
        <w:t>The Warnock Report (1978)</w:t>
      </w:r>
    </w:p>
    <w:p w14:paraId="45D2587C" w14:textId="77777777" w:rsidR="00643D56" w:rsidRDefault="00643D56" w:rsidP="00643D56">
      <w:pPr>
        <w:rPr>
          <w:sz w:val="28"/>
          <w:szCs w:val="28"/>
        </w:rPr>
      </w:pPr>
      <w:r>
        <w:rPr>
          <w:sz w:val="28"/>
          <w:szCs w:val="28"/>
        </w:rPr>
        <w:t>Trueman, C. (2021). ‘The teacher’s Introduction to Pathological Demand Avoidance: Essential Strategies for the Classroom’.</w:t>
      </w:r>
    </w:p>
    <w:p w14:paraId="31996371" w14:textId="408563D6" w:rsidR="00643D56" w:rsidRDefault="00643D56" w:rsidP="00643D56">
      <w:pPr>
        <w:rPr>
          <w:sz w:val="28"/>
          <w:szCs w:val="28"/>
        </w:rPr>
      </w:pPr>
      <w:r>
        <w:rPr>
          <w:sz w:val="28"/>
          <w:szCs w:val="28"/>
        </w:rPr>
        <w:t xml:space="preserve">University of East London: Reflections on </w:t>
      </w:r>
      <w:r>
        <w:rPr>
          <w:sz w:val="28"/>
          <w:szCs w:val="28"/>
        </w:rPr>
        <w:t>Inclusion (</w:t>
      </w:r>
      <w:r>
        <w:rPr>
          <w:sz w:val="28"/>
          <w:szCs w:val="28"/>
        </w:rPr>
        <w:t>2016)</w:t>
      </w:r>
    </w:p>
    <w:p w14:paraId="6488AA15" w14:textId="77777777" w:rsidR="00643D56" w:rsidRDefault="00643D56" w:rsidP="00643D56">
      <w:pPr>
        <w:rPr>
          <w:sz w:val="28"/>
          <w:szCs w:val="28"/>
        </w:rPr>
      </w:pPr>
      <w:r>
        <w:rPr>
          <w:sz w:val="28"/>
          <w:szCs w:val="28"/>
        </w:rPr>
        <w:t xml:space="preserve">Welsh Government (2020) Education in Wales: Our National Mission </w:t>
      </w:r>
    </w:p>
    <w:p w14:paraId="69F1E522" w14:textId="77777777" w:rsidR="00643D56" w:rsidRDefault="00643D56" w:rsidP="00643D56">
      <w:pPr>
        <w:rPr>
          <w:sz w:val="28"/>
          <w:szCs w:val="28"/>
        </w:rPr>
      </w:pPr>
      <w:r>
        <w:rPr>
          <w:sz w:val="28"/>
          <w:szCs w:val="28"/>
        </w:rPr>
        <w:t>WG. (2018). Additional learning needs (AN) transformation programme. Welsh Government (WG)</w:t>
      </w:r>
    </w:p>
    <w:p w14:paraId="7FF02CB4" w14:textId="77777777" w:rsidR="00643D56" w:rsidRDefault="00643D56" w:rsidP="00643D56">
      <w:pPr>
        <w:rPr>
          <w:sz w:val="28"/>
          <w:szCs w:val="28"/>
        </w:rPr>
      </w:pPr>
      <w:r>
        <w:rPr>
          <w:sz w:val="28"/>
          <w:szCs w:val="28"/>
        </w:rPr>
        <w:t>WG. (2023). £20m to improve learning spaces for learners with additional learning needs. Press release: Welsh Government (WG).</w:t>
      </w:r>
    </w:p>
    <w:p w14:paraId="3BEFF00C" w14:textId="77777777" w:rsidR="00643D56" w:rsidRDefault="00643D56" w:rsidP="00643D56">
      <w:pPr>
        <w:rPr>
          <w:sz w:val="28"/>
          <w:szCs w:val="28"/>
        </w:rPr>
      </w:pPr>
      <w:r>
        <w:rPr>
          <w:sz w:val="28"/>
          <w:szCs w:val="28"/>
        </w:rPr>
        <w:t>WG. Rowlands, M. (2022). Attendance Review – implications of the COVID-19 pandemic for school attendance. Our National Mission: Welsh Government (WG).</w:t>
      </w:r>
    </w:p>
    <w:p w14:paraId="2164AF60" w14:textId="319C570D" w:rsidR="00EA7397" w:rsidRPr="000A5DAF" w:rsidRDefault="00EA7397" w:rsidP="000A5DAF">
      <w:pPr>
        <w:rPr>
          <w:sz w:val="28"/>
          <w:szCs w:val="28"/>
        </w:rPr>
      </w:pPr>
    </w:p>
    <w:sectPr w:rsidR="00EA7397" w:rsidRPr="000A5DAF">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56B9B6" w14:textId="77777777" w:rsidR="001036CC" w:rsidRDefault="001036CC" w:rsidP="00BF48C8">
      <w:pPr>
        <w:spacing w:after="0" w:line="240" w:lineRule="auto"/>
      </w:pPr>
      <w:r>
        <w:separator/>
      </w:r>
    </w:p>
  </w:endnote>
  <w:endnote w:type="continuationSeparator" w:id="0">
    <w:p w14:paraId="13FFB8B5" w14:textId="77777777" w:rsidR="001036CC" w:rsidRDefault="001036CC" w:rsidP="00BF48C8">
      <w:pPr>
        <w:spacing w:after="0" w:line="240" w:lineRule="auto"/>
      </w:pPr>
      <w:r>
        <w:continuationSeparator/>
      </w:r>
    </w:p>
  </w:endnote>
  <w:endnote w:type="continuationNotice" w:id="1">
    <w:p w14:paraId="285F2988" w14:textId="77777777" w:rsidR="001036CC" w:rsidRDefault="001036C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3791509"/>
      <w:docPartObj>
        <w:docPartGallery w:val="Page Numbers (Bottom of Page)"/>
        <w:docPartUnique/>
      </w:docPartObj>
    </w:sdtPr>
    <w:sdtEndPr>
      <w:rPr>
        <w:noProof/>
      </w:rPr>
    </w:sdtEndPr>
    <w:sdtContent>
      <w:p w14:paraId="07A335A8" w14:textId="1E37979C" w:rsidR="00BF48C8" w:rsidRDefault="00BF48C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BFAF35" w14:textId="77777777" w:rsidR="00BF48C8" w:rsidRDefault="00BF48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DD3D19" w14:textId="77777777" w:rsidR="001036CC" w:rsidRDefault="001036CC" w:rsidP="00BF48C8">
      <w:pPr>
        <w:spacing w:after="0" w:line="240" w:lineRule="auto"/>
      </w:pPr>
      <w:r>
        <w:separator/>
      </w:r>
    </w:p>
  </w:footnote>
  <w:footnote w:type="continuationSeparator" w:id="0">
    <w:p w14:paraId="2C8A072A" w14:textId="77777777" w:rsidR="001036CC" w:rsidRDefault="001036CC" w:rsidP="00BF48C8">
      <w:pPr>
        <w:spacing w:after="0" w:line="240" w:lineRule="auto"/>
      </w:pPr>
      <w:r>
        <w:continuationSeparator/>
      </w:r>
    </w:p>
  </w:footnote>
  <w:footnote w:type="continuationNotice" w:id="1">
    <w:p w14:paraId="5EB4BBC8" w14:textId="77777777" w:rsidR="001036CC" w:rsidRDefault="001036C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624EEC" w14:textId="458D9988" w:rsidR="00BF48C8" w:rsidRDefault="00BF48C8">
    <w:pPr>
      <w:pStyle w:val="Header"/>
    </w:pPr>
    <w:r>
      <w:t>Rhian Phillips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1"/>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DAF"/>
    <w:rsid w:val="00001172"/>
    <w:rsid w:val="0000140C"/>
    <w:rsid w:val="000046DA"/>
    <w:rsid w:val="00007984"/>
    <w:rsid w:val="00012514"/>
    <w:rsid w:val="00021484"/>
    <w:rsid w:val="000216F0"/>
    <w:rsid w:val="00021F5D"/>
    <w:rsid w:val="000230C0"/>
    <w:rsid w:val="000233F0"/>
    <w:rsid w:val="00025CDA"/>
    <w:rsid w:val="00027FF5"/>
    <w:rsid w:val="0003255F"/>
    <w:rsid w:val="0003261A"/>
    <w:rsid w:val="00040530"/>
    <w:rsid w:val="00044C2C"/>
    <w:rsid w:val="000458D9"/>
    <w:rsid w:val="00047D6F"/>
    <w:rsid w:val="00054E58"/>
    <w:rsid w:val="00064A5E"/>
    <w:rsid w:val="00064AA8"/>
    <w:rsid w:val="00071425"/>
    <w:rsid w:val="00071CD4"/>
    <w:rsid w:val="00072E3D"/>
    <w:rsid w:val="000740C6"/>
    <w:rsid w:val="00075BE0"/>
    <w:rsid w:val="000808C9"/>
    <w:rsid w:val="00080952"/>
    <w:rsid w:val="00082BC6"/>
    <w:rsid w:val="0008342C"/>
    <w:rsid w:val="000900DA"/>
    <w:rsid w:val="000954F5"/>
    <w:rsid w:val="00095F8D"/>
    <w:rsid w:val="000A3A07"/>
    <w:rsid w:val="000A3C51"/>
    <w:rsid w:val="000A41DA"/>
    <w:rsid w:val="000A5DAF"/>
    <w:rsid w:val="000A73DD"/>
    <w:rsid w:val="000B01BF"/>
    <w:rsid w:val="000B06B5"/>
    <w:rsid w:val="000B0901"/>
    <w:rsid w:val="000B0A3A"/>
    <w:rsid w:val="000B1643"/>
    <w:rsid w:val="000B2374"/>
    <w:rsid w:val="000B26DA"/>
    <w:rsid w:val="000B31F3"/>
    <w:rsid w:val="000B3DE1"/>
    <w:rsid w:val="000B728A"/>
    <w:rsid w:val="000B764D"/>
    <w:rsid w:val="000B7D3F"/>
    <w:rsid w:val="000C1351"/>
    <w:rsid w:val="000C363D"/>
    <w:rsid w:val="000C39E9"/>
    <w:rsid w:val="000C433D"/>
    <w:rsid w:val="000C6956"/>
    <w:rsid w:val="000D2EB3"/>
    <w:rsid w:val="000E19F4"/>
    <w:rsid w:val="000E3000"/>
    <w:rsid w:val="000E5105"/>
    <w:rsid w:val="000E5B9D"/>
    <w:rsid w:val="001036CC"/>
    <w:rsid w:val="00113ABB"/>
    <w:rsid w:val="00114716"/>
    <w:rsid w:val="0011487E"/>
    <w:rsid w:val="00115512"/>
    <w:rsid w:val="001171FC"/>
    <w:rsid w:val="00122308"/>
    <w:rsid w:val="00123CF7"/>
    <w:rsid w:val="00124207"/>
    <w:rsid w:val="00124B30"/>
    <w:rsid w:val="00130102"/>
    <w:rsid w:val="00130238"/>
    <w:rsid w:val="0013078A"/>
    <w:rsid w:val="00130A9C"/>
    <w:rsid w:val="00130B3F"/>
    <w:rsid w:val="00130E7F"/>
    <w:rsid w:val="001325E6"/>
    <w:rsid w:val="00132BB7"/>
    <w:rsid w:val="001363F4"/>
    <w:rsid w:val="0014047C"/>
    <w:rsid w:val="00140F2C"/>
    <w:rsid w:val="00144A1C"/>
    <w:rsid w:val="00145D6E"/>
    <w:rsid w:val="001507BC"/>
    <w:rsid w:val="00150EFC"/>
    <w:rsid w:val="00151333"/>
    <w:rsid w:val="001536E2"/>
    <w:rsid w:val="001556E1"/>
    <w:rsid w:val="0016173C"/>
    <w:rsid w:val="00163D9D"/>
    <w:rsid w:val="00167596"/>
    <w:rsid w:val="00170170"/>
    <w:rsid w:val="00175472"/>
    <w:rsid w:val="001851A9"/>
    <w:rsid w:val="001863CB"/>
    <w:rsid w:val="001A47D1"/>
    <w:rsid w:val="001A677A"/>
    <w:rsid w:val="001A7918"/>
    <w:rsid w:val="001B09C3"/>
    <w:rsid w:val="001B5E8B"/>
    <w:rsid w:val="001B7AEB"/>
    <w:rsid w:val="001C3F8F"/>
    <w:rsid w:val="001C6E7E"/>
    <w:rsid w:val="001D11DA"/>
    <w:rsid w:val="001D3B9B"/>
    <w:rsid w:val="001D52CB"/>
    <w:rsid w:val="001D7B18"/>
    <w:rsid w:val="001E4444"/>
    <w:rsid w:val="001F0933"/>
    <w:rsid w:val="001F72C3"/>
    <w:rsid w:val="001F780E"/>
    <w:rsid w:val="00200F86"/>
    <w:rsid w:val="00212BDA"/>
    <w:rsid w:val="002151A8"/>
    <w:rsid w:val="00221A0F"/>
    <w:rsid w:val="00225883"/>
    <w:rsid w:val="0022641C"/>
    <w:rsid w:val="00231FB8"/>
    <w:rsid w:val="002454C2"/>
    <w:rsid w:val="002462A5"/>
    <w:rsid w:val="00246DDA"/>
    <w:rsid w:val="002514EF"/>
    <w:rsid w:val="002525BC"/>
    <w:rsid w:val="002528C9"/>
    <w:rsid w:val="00254438"/>
    <w:rsid w:val="002549EA"/>
    <w:rsid w:val="00257C6E"/>
    <w:rsid w:val="002612C8"/>
    <w:rsid w:val="0026685A"/>
    <w:rsid w:val="00272105"/>
    <w:rsid w:val="00275E84"/>
    <w:rsid w:val="00280155"/>
    <w:rsid w:val="0028027E"/>
    <w:rsid w:val="00282C6D"/>
    <w:rsid w:val="00284276"/>
    <w:rsid w:val="00285C02"/>
    <w:rsid w:val="00292183"/>
    <w:rsid w:val="0029544A"/>
    <w:rsid w:val="002A5A3C"/>
    <w:rsid w:val="002B525D"/>
    <w:rsid w:val="002B5A3C"/>
    <w:rsid w:val="002B7E0E"/>
    <w:rsid w:val="002C0080"/>
    <w:rsid w:val="002D0B39"/>
    <w:rsid w:val="002E689A"/>
    <w:rsid w:val="002F0697"/>
    <w:rsid w:val="002F1674"/>
    <w:rsid w:val="002F3B11"/>
    <w:rsid w:val="002F405C"/>
    <w:rsid w:val="002F73C4"/>
    <w:rsid w:val="00300253"/>
    <w:rsid w:val="003131A1"/>
    <w:rsid w:val="00314ECF"/>
    <w:rsid w:val="00317138"/>
    <w:rsid w:val="003174FF"/>
    <w:rsid w:val="003203D6"/>
    <w:rsid w:val="00322610"/>
    <w:rsid w:val="00322C32"/>
    <w:rsid w:val="0032355C"/>
    <w:rsid w:val="00323F96"/>
    <w:rsid w:val="003268F7"/>
    <w:rsid w:val="00326BD9"/>
    <w:rsid w:val="0033133C"/>
    <w:rsid w:val="0033298A"/>
    <w:rsid w:val="003334A6"/>
    <w:rsid w:val="00336652"/>
    <w:rsid w:val="00341C78"/>
    <w:rsid w:val="003420A0"/>
    <w:rsid w:val="00342319"/>
    <w:rsid w:val="003443FA"/>
    <w:rsid w:val="003454E6"/>
    <w:rsid w:val="00346E79"/>
    <w:rsid w:val="00347A1B"/>
    <w:rsid w:val="00352588"/>
    <w:rsid w:val="003556F0"/>
    <w:rsid w:val="003579BD"/>
    <w:rsid w:val="00365D8F"/>
    <w:rsid w:val="003665DF"/>
    <w:rsid w:val="00371170"/>
    <w:rsid w:val="00373215"/>
    <w:rsid w:val="00374FBB"/>
    <w:rsid w:val="0038123B"/>
    <w:rsid w:val="0038123F"/>
    <w:rsid w:val="0038157E"/>
    <w:rsid w:val="00385786"/>
    <w:rsid w:val="00385928"/>
    <w:rsid w:val="003865B6"/>
    <w:rsid w:val="003955CD"/>
    <w:rsid w:val="003A1B39"/>
    <w:rsid w:val="003A5806"/>
    <w:rsid w:val="003A702E"/>
    <w:rsid w:val="003B0A63"/>
    <w:rsid w:val="003B0FB8"/>
    <w:rsid w:val="003B4EB4"/>
    <w:rsid w:val="003B653F"/>
    <w:rsid w:val="003B7A54"/>
    <w:rsid w:val="003B7EE2"/>
    <w:rsid w:val="003C1CEA"/>
    <w:rsid w:val="003C509A"/>
    <w:rsid w:val="003C5123"/>
    <w:rsid w:val="003C5845"/>
    <w:rsid w:val="003C65E0"/>
    <w:rsid w:val="003D1FAD"/>
    <w:rsid w:val="003D27FA"/>
    <w:rsid w:val="003E018B"/>
    <w:rsid w:val="003E0D9D"/>
    <w:rsid w:val="003E0DF2"/>
    <w:rsid w:val="003E1D27"/>
    <w:rsid w:val="003E21F3"/>
    <w:rsid w:val="003E3A8D"/>
    <w:rsid w:val="003E4055"/>
    <w:rsid w:val="00405C6C"/>
    <w:rsid w:val="00406057"/>
    <w:rsid w:val="004106A3"/>
    <w:rsid w:val="004139E6"/>
    <w:rsid w:val="00417320"/>
    <w:rsid w:val="0042046C"/>
    <w:rsid w:val="00420D00"/>
    <w:rsid w:val="00420D8B"/>
    <w:rsid w:val="0042747E"/>
    <w:rsid w:val="00430BD4"/>
    <w:rsid w:val="00432915"/>
    <w:rsid w:val="00436335"/>
    <w:rsid w:val="0044034E"/>
    <w:rsid w:val="00440E76"/>
    <w:rsid w:val="00440F07"/>
    <w:rsid w:val="004425A9"/>
    <w:rsid w:val="0044301A"/>
    <w:rsid w:val="0044445F"/>
    <w:rsid w:val="00444EF7"/>
    <w:rsid w:val="00446875"/>
    <w:rsid w:val="00446ACB"/>
    <w:rsid w:val="00455E74"/>
    <w:rsid w:val="0045747F"/>
    <w:rsid w:val="00461997"/>
    <w:rsid w:val="0046559A"/>
    <w:rsid w:val="0047092F"/>
    <w:rsid w:val="00472624"/>
    <w:rsid w:val="00473332"/>
    <w:rsid w:val="00476973"/>
    <w:rsid w:val="004777FE"/>
    <w:rsid w:val="00480B96"/>
    <w:rsid w:val="004857A9"/>
    <w:rsid w:val="00485AD3"/>
    <w:rsid w:val="00487532"/>
    <w:rsid w:val="00493228"/>
    <w:rsid w:val="00493D23"/>
    <w:rsid w:val="004A0526"/>
    <w:rsid w:val="004A0BF7"/>
    <w:rsid w:val="004A0E31"/>
    <w:rsid w:val="004A45CE"/>
    <w:rsid w:val="004A5BD7"/>
    <w:rsid w:val="004A6FB1"/>
    <w:rsid w:val="004B0AEE"/>
    <w:rsid w:val="004B7F22"/>
    <w:rsid w:val="004C0EF5"/>
    <w:rsid w:val="004C149A"/>
    <w:rsid w:val="004C26FB"/>
    <w:rsid w:val="004C3F97"/>
    <w:rsid w:val="004C46D3"/>
    <w:rsid w:val="004C7C69"/>
    <w:rsid w:val="004D03A8"/>
    <w:rsid w:val="004D1158"/>
    <w:rsid w:val="004D271D"/>
    <w:rsid w:val="004D521B"/>
    <w:rsid w:val="004E4990"/>
    <w:rsid w:val="004E72CC"/>
    <w:rsid w:val="004E7E19"/>
    <w:rsid w:val="004F304C"/>
    <w:rsid w:val="004F3B2E"/>
    <w:rsid w:val="004F6067"/>
    <w:rsid w:val="00500C7A"/>
    <w:rsid w:val="005023AA"/>
    <w:rsid w:val="005050CA"/>
    <w:rsid w:val="00505F18"/>
    <w:rsid w:val="005110EC"/>
    <w:rsid w:val="005115EE"/>
    <w:rsid w:val="0052262A"/>
    <w:rsid w:val="005302D2"/>
    <w:rsid w:val="005307E6"/>
    <w:rsid w:val="005309E2"/>
    <w:rsid w:val="00533544"/>
    <w:rsid w:val="0054194D"/>
    <w:rsid w:val="00541B1B"/>
    <w:rsid w:val="005518A1"/>
    <w:rsid w:val="00552308"/>
    <w:rsid w:val="00552F8B"/>
    <w:rsid w:val="00557986"/>
    <w:rsid w:val="00562311"/>
    <w:rsid w:val="005647C2"/>
    <w:rsid w:val="00565C40"/>
    <w:rsid w:val="00571E9B"/>
    <w:rsid w:val="00572C98"/>
    <w:rsid w:val="00576D3F"/>
    <w:rsid w:val="0058087B"/>
    <w:rsid w:val="005820C9"/>
    <w:rsid w:val="005940A7"/>
    <w:rsid w:val="005A0758"/>
    <w:rsid w:val="005A127E"/>
    <w:rsid w:val="005A1A1C"/>
    <w:rsid w:val="005A34A7"/>
    <w:rsid w:val="005A68BC"/>
    <w:rsid w:val="005B40BE"/>
    <w:rsid w:val="005B611D"/>
    <w:rsid w:val="005C1620"/>
    <w:rsid w:val="005E2B77"/>
    <w:rsid w:val="005E2F52"/>
    <w:rsid w:val="005E75AF"/>
    <w:rsid w:val="005F34EB"/>
    <w:rsid w:val="005F554A"/>
    <w:rsid w:val="006032D4"/>
    <w:rsid w:val="00606B7E"/>
    <w:rsid w:val="00607153"/>
    <w:rsid w:val="00613486"/>
    <w:rsid w:val="00613F44"/>
    <w:rsid w:val="006166D0"/>
    <w:rsid w:val="00620817"/>
    <w:rsid w:val="00621B2F"/>
    <w:rsid w:val="0062667E"/>
    <w:rsid w:val="00626F3E"/>
    <w:rsid w:val="00643D56"/>
    <w:rsid w:val="006449DC"/>
    <w:rsid w:val="00644D4F"/>
    <w:rsid w:val="00645E09"/>
    <w:rsid w:val="00650FC2"/>
    <w:rsid w:val="00660AE7"/>
    <w:rsid w:val="00663748"/>
    <w:rsid w:val="006720D7"/>
    <w:rsid w:val="00675FDA"/>
    <w:rsid w:val="006830C0"/>
    <w:rsid w:val="006834E4"/>
    <w:rsid w:val="006863AC"/>
    <w:rsid w:val="006870DA"/>
    <w:rsid w:val="00690964"/>
    <w:rsid w:val="00690C4A"/>
    <w:rsid w:val="006928A4"/>
    <w:rsid w:val="00692E17"/>
    <w:rsid w:val="0069604E"/>
    <w:rsid w:val="006A0B9E"/>
    <w:rsid w:val="006A2292"/>
    <w:rsid w:val="006A6BEA"/>
    <w:rsid w:val="006B0BD7"/>
    <w:rsid w:val="006B100D"/>
    <w:rsid w:val="006B4ACB"/>
    <w:rsid w:val="006B4E97"/>
    <w:rsid w:val="006C3492"/>
    <w:rsid w:val="006C3B5E"/>
    <w:rsid w:val="006C7752"/>
    <w:rsid w:val="006C7AC0"/>
    <w:rsid w:val="006D1CF4"/>
    <w:rsid w:val="006D2A69"/>
    <w:rsid w:val="006D52A7"/>
    <w:rsid w:val="006E151D"/>
    <w:rsid w:val="006E6D50"/>
    <w:rsid w:val="006F4FD0"/>
    <w:rsid w:val="00700040"/>
    <w:rsid w:val="00700133"/>
    <w:rsid w:val="00704BFE"/>
    <w:rsid w:val="00705256"/>
    <w:rsid w:val="007148DC"/>
    <w:rsid w:val="00723BA6"/>
    <w:rsid w:val="00731B62"/>
    <w:rsid w:val="00733341"/>
    <w:rsid w:val="00733835"/>
    <w:rsid w:val="00735F60"/>
    <w:rsid w:val="007365A9"/>
    <w:rsid w:val="0074031E"/>
    <w:rsid w:val="00741F74"/>
    <w:rsid w:val="007455C5"/>
    <w:rsid w:val="0074625C"/>
    <w:rsid w:val="0074690A"/>
    <w:rsid w:val="00747113"/>
    <w:rsid w:val="00751276"/>
    <w:rsid w:val="00752FB1"/>
    <w:rsid w:val="00754833"/>
    <w:rsid w:val="007549F1"/>
    <w:rsid w:val="00756179"/>
    <w:rsid w:val="00757BFC"/>
    <w:rsid w:val="00765411"/>
    <w:rsid w:val="00770B2D"/>
    <w:rsid w:val="00770DFA"/>
    <w:rsid w:val="00771238"/>
    <w:rsid w:val="00771442"/>
    <w:rsid w:val="00771955"/>
    <w:rsid w:val="00773531"/>
    <w:rsid w:val="00775688"/>
    <w:rsid w:val="007758AC"/>
    <w:rsid w:val="00783D22"/>
    <w:rsid w:val="00784EA2"/>
    <w:rsid w:val="00785808"/>
    <w:rsid w:val="00785CD1"/>
    <w:rsid w:val="007865CA"/>
    <w:rsid w:val="00790A0A"/>
    <w:rsid w:val="007912CE"/>
    <w:rsid w:val="0079403C"/>
    <w:rsid w:val="00795867"/>
    <w:rsid w:val="00795BCE"/>
    <w:rsid w:val="007A1BDC"/>
    <w:rsid w:val="007A1C80"/>
    <w:rsid w:val="007A1CE6"/>
    <w:rsid w:val="007A4BDB"/>
    <w:rsid w:val="007A61FD"/>
    <w:rsid w:val="007A6A10"/>
    <w:rsid w:val="007B35F6"/>
    <w:rsid w:val="007C212C"/>
    <w:rsid w:val="007C30CE"/>
    <w:rsid w:val="007C5BF6"/>
    <w:rsid w:val="007D0B5F"/>
    <w:rsid w:val="007D5099"/>
    <w:rsid w:val="007D549C"/>
    <w:rsid w:val="007E323A"/>
    <w:rsid w:val="007E328A"/>
    <w:rsid w:val="007F1E12"/>
    <w:rsid w:val="007F298C"/>
    <w:rsid w:val="007F3605"/>
    <w:rsid w:val="007F58F5"/>
    <w:rsid w:val="00801355"/>
    <w:rsid w:val="00811C6D"/>
    <w:rsid w:val="00815261"/>
    <w:rsid w:val="0081655F"/>
    <w:rsid w:val="00816F11"/>
    <w:rsid w:val="008172AD"/>
    <w:rsid w:val="0081782B"/>
    <w:rsid w:val="008214EC"/>
    <w:rsid w:val="00830093"/>
    <w:rsid w:val="00833707"/>
    <w:rsid w:val="0083411A"/>
    <w:rsid w:val="008360C9"/>
    <w:rsid w:val="00837FCB"/>
    <w:rsid w:val="008409E7"/>
    <w:rsid w:val="00840EF8"/>
    <w:rsid w:val="00842784"/>
    <w:rsid w:val="008473C6"/>
    <w:rsid w:val="008514D5"/>
    <w:rsid w:val="00855062"/>
    <w:rsid w:val="0086197D"/>
    <w:rsid w:val="0086446C"/>
    <w:rsid w:val="008753FD"/>
    <w:rsid w:val="00875403"/>
    <w:rsid w:val="0088098C"/>
    <w:rsid w:val="008815A4"/>
    <w:rsid w:val="00882DAB"/>
    <w:rsid w:val="008832DE"/>
    <w:rsid w:val="008837B3"/>
    <w:rsid w:val="00884189"/>
    <w:rsid w:val="00885F80"/>
    <w:rsid w:val="008873D8"/>
    <w:rsid w:val="00897B03"/>
    <w:rsid w:val="00897D10"/>
    <w:rsid w:val="00897DDD"/>
    <w:rsid w:val="008A4360"/>
    <w:rsid w:val="008A5C68"/>
    <w:rsid w:val="008A5FEE"/>
    <w:rsid w:val="008B2474"/>
    <w:rsid w:val="008B4F68"/>
    <w:rsid w:val="008B57BB"/>
    <w:rsid w:val="008C32C3"/>
    <w:rsid w:val="008C3D99"/>
    <w:rsid w:val="008D14C8"/>
    <w:rsid w:val="008D5025"/>
    <w:rsid w:val="008D5CA6"/>
    <w:rsid w:val="008D74AB"/>
    <w:rsid w:val="008F0259"/>
    <w:rsid w:val="008F1DC7"/>
    <w:rsid w:val="008F5FDD"/>
    <w:rsid w:val="009004F9"/>
    <w:rsid w:val="00900893"/>
    <w:rsid w:val="00904F91"/>
    <w:rsid w:val="00905BAD"/>
    <w:rsid w:val="00906A64"/>
    <w:rsid w:val="00910C7B"/>
    <w:rsid w:val="00913913"/>
    <w:rsid w:val="0092604D"/>
    <w:rsid w:val="009261B1"/>
    <w:rsid w:val="0092765D"/>
    <w:rsid w:val="00933574"/>
    <w:rsid w:val="00935CFA"/>
    <w:rsid w:val="00935DD9"/>
    <w:rsid w:val="009374B9"/>
    <w:rsid w:val="00940C38"/>
    <w:rsid w:val="00943E19"/>
    <w:rsid w:val="009441E7"/>
    <w:rsid w:val="00945DB0"/>
    <w:rsid w:val="009548EE"/>
    <w:rsid w:val="00954EC1"/>
    <w:rsid w:val="0095556C"/>
    <w:rsid w:val="009612C7"/>
    <w:rsid w:val="00961E10"/>
    <w:rsid w:val="00965B4D"/>
    <w:rsid w:val="00966DF4"/>
    <w:rsid w:val="00967684"/>
    <w:rsid w:val="00971018"/>
    <w:rsid w:val="00982E9D"/>
    <w:rsid w:val="00983104"/>
    <w:rsid w:val="00984DA9"/>
    <w:rsid w:val="00992547"/>
    <w:rsid w:val="0099293E"/>
    <w:rsid w:val="00994F83"/>
    <w:rsid w:val="009A2E0F"/>
    <w:rsid w:val="009B025D"/>
    <w:rsid w:val="009C076F"/>
    <w:rsid w:val="009C20CE"/>
    <w:rsid w:val="009C35C7"/>
    <w:rsid w:val="009C5F58"/>
    <w:rsid w:val="009C60E7"/>
    <w:rsid w:val="009C741E"/>
    <w:rsid w:val="009D0618"/>
    <w:rsid w:val="009D323A"/>
    <w:rsid w:val="009E16A9"/>
    <w:rsid w:val="009E370A"/>
    <w:rsid w:val="009F11B6"/>
    <w:rsid w:val="009F247B"/>
    <w:rsid w:val="009F4AAD"/>
    <w:rsid w:val="009F4E64"/>
    <w:rsid w:val="00A00B3E"/>
    <w:rsid w:val="00A01F46"/>
    <w:rsid w:val="00A06537"/>
    <w:rsid w:val="00A06F41"/>
    <w:rsid w:val="00A1137B"/>
    <w:rsid w:val="00A1222C"/>
    <w:rsid w:val="00A164B3"/>
    <w:rsid w:val="00A30947"/>
    <w:rsid w:val="00A31484"/>
    <w:rsid w:val="00A33E78"/>
    <w:rsid w:val="00A37418"/>
    <w:rsid w:val="00A412FA"/>
    <w:rsid w:val="00A50388"/>
    <w:rsid w:val="00A51A21"/>
    <w:rsid w:val="00A537B0"/>
    <w:rsid w:val="00A605B9"/>
    <w:rsid w:val="00A60816"/>
    <w:rsid w:val="00A61BB3"/>
    <w:rsid w:val="00A651CF"/>
    <w:rsid w:val="00A6575B"/>
    <w:rsid w:val="00A65957"/>
    <w:rsid w:val="00A7362E"/>
    <w:rsid w:val="00A74CC5"/>
    <w:rsid w:val="00A8406E"/>
    <w:rsid w:val="00A8468B"/>
    <w:rsid w:val="00A84AAE"/>
    <w:rsid w:val="00A9108D"/>
    <w:rsid w:val="00A92027"/>
    <w:rsid w:val="00A92CEC"/>
    <w:rsid w:val="00AA0420"/>
    <w:rsid w:val="00AA05AE"/>
    <w:rsid w:val="00AA09EB"/>
    <w:rsid w:val="00AA2DE4"/>
    <w:rsid w:val="00AA3074"/>
    <w:rsid w:val="00AA48B9"/>
    <w:rsid w:val="00AA517F"/>
    <w:rsid w:val="00AB0DE6"/>
    <w:rsid w:val="00AB124E"/>
    <w:rsid w:val="00AB272F"/>
    <w:rsid w:val="00AB44D1"/>
    <w:rsid w:val="00AB5D25"/>
    <w:rsid w:val="00AB7828"/>
    <w:rsid w:val="00AC181F"/>
    <w:rsid w:val="00AD5C76"/>
    <w:rsid w:val="00AE2328"/>
    <w:rsid w:val="00AE2DF9"/>
    <w:rsid w:val="00AF027A"/>
    <w:rsid w:val="00AF09E3"/>
    <w:rsid w:val="00AF0DC4"/>
    <w:rsid w:val="00AF17D0"/>
    <w:rsid w:val="00AF23A7"/>
    <w:rsid w:val="00AF6663"/>
    <w:rsid w:val="00B025AE"/>
    <w:rsid w:val="00B07204"/>
    <w:rsid w:val="00B11C50"/>
    <w:rsid w:val="00B12A0E"/>
    <w:rsid w:val="00B14F6F"/>
    <w:rsid w:val="00B208CD"/>
    <w:rsid w:val="00B271AA"/>
    <w:rsid w:val="00B34706"/>
    <w:rsid w:val="00B3599E"/>
    <w:rsid w:val="00B35B64"/>
    <w:rsid w:val="00B5333D"/>
    <w:rsid w:val="00B540EE"/>
    <w:rsid w:val="00B63014"/>
    <w:rsid w:val="00B63B32"/>
    <w:rsid w:val="00B65D6A"/>
    <w:rsid w:val="00B67EE8"/>
    <w:rsid w:val="00B7037F"/>
    <w:rsid w:val="00B81480"/>
    <w:rsid w:val="00B84406"/>
    <w:rsid w:val="00B90F90"/>
    <w:rsid w:val="00B919F1"/>
    <w:rsid w:val="00B929EB"/>
    <w:rsid w:val="00B96E4A"/>
    <w:rsid w:val="00BA2C6B"/>
    <w:rsid w:val="00BA2CDE"/>
    <w:rsid w:val="00BA40E7"/>
    <w:rsid w:val="00BA44EA"/>
    <w:rsid w:val="00BA7DC4"/>
    <w:rsid w:val="00BB3AD6"/>
    <w:rsid w:val="00BB4E28"/>
    <w:rsid w:val="00BB6812"/>
    <w:rsid w:val="00BC16A7"/>
    <w:rsid w:val="00BC21A0"/>
    <w:rsid w:val="00BC3F07"/>
    <w:rsid w:val="00BD1D56"/>
    <w:rsid w:val="00BD4833"/>
    <w:rsid w:val="00BE0AE3"/>
    <w:rsid w:val="00BF48C8"/>
    <w:rsid w:val="00BF5724"/>
    <w:rsid w:val="00C02F16"/>
    <w:rsid w:val="00C06EEE"/>
    <w:rsid w:val="00C11B7B"/>
    <w:rsid w:val="00C12A44"/>
    <w:rsid w:val="00C1455A"/>
    <w:rsid w:val="00C14D95"/>
    <w:rsid w:val="00C16B91"/>
    <w:rsid w:val="00C22DFE"/>
    <w:rsid w:val="00C23176"/>
    <w:rsid w:val="00C24273"/>
    <w:rsid w:val="00C25677"/>
    <w:rsid w:val="00C2788C"/>
    <w:rsid w:val="00C3089F"/>
    <w:rsid w:val="00C3185B"/>
    <w:rsid w:val="00C31BAC"/>
    <w:rsid w:val="00C34CAA"/>
    <w:rsid w:val="00C40709"/>
    <w:rsid w:val="00C435BB"/>
    <w:rsid w:val="00C4556F"/>
    <w:rsid w:val="00C527E9"/>
    <w:rsid w:val="00C74BB4"/>
    <w:rsid w:val="00C75A6E"/>
    <w:rsid w:val="00C81A75"/>
    <w:rsid w:val="00C93024"/>
    <w:rsid w:val="00C936A9"/>
    <w:rsid w:val="00C940DE"/>
    <w:rsid w:val="00CA3326"/>
    <w:rsid w:val="00CB087F"/>
    <w:rsid w:val="00CC0069"/>
    <w:rsid w:val="00CC3FEC"/>
    <w:rsid w:val="00CC58B1"/>
    <w:rsid w:val="00CC65E0"/>
    <w:rsid w:val="00CD1D50"/>
    <w:rsid w:val="00CD54B8"/>
    <w:rsid w:val="00CE57F9"/>
    <w:rsid w:val="00CE68B2"/>
    <w:rsid w:val="00CF0601"/>
    <w:rsid w:val="00CF6D8D"/>
    <w:rsid w:val="00D0077D"/>
    <w:rsid w:val="00D02C86"/>
    <w:rsid w:val="00D142BA"/>
    <w:rsid w:val="00D15FA7"/>
    <w:rsid w:val="00D16598"/>
    <w:rsid w:val="00D202F6"/>
    <w:rsid w:val="00D22053"/>
    <w:rsid w:val="00D22CAB"/>
    <w:rsid w:val="00D25B9C"/>
    <w:rsid w:val="00D3082E"/>
    <w:rsid w:val="00D352D6"/>
    <w:rsid w:val="00D43060"/>
    <w:rsid w:val="00D431F3"/>
    <w:rsid w:val="00D44439"/>
    <w:rsid w:val="00D47367"/>
    <w:rsid w:val="00D47C82"/>
    <w:rsid w:val="00D55979"/>
    <w:rsid w:val="00D61573"/>
    <w:rsid w:val="00D631E5"/>
    <w:rsid w:val="00D63CCF"/>
    <w:rsid w:val="00D6474A"/>
    <w:rsid w:val="00D66093"/>
    <w:rsid w:val="00D674AE"/>
    <w:rsid w:val="00D701B4"/>
    <w:rsid w:val="00D712B3"/>
    <w:rsid w:val="00D712E9"/>
    <w:rsid w:val="00D72F30"/>
    <w:rsid w:val="00D82AE9"/>
    <w:rsid w:val="00D83633"/>
    <w:rsid w:val="00D83885"/>
    <w:rsid w:val="00D84077"/>
    <w:rsid w:val="00D8601F"/>
    <w:rsid w:val="00D86042"/>
    <w:rsid w:val="00D87F63"/>
    <w:rsid w:val="00D9087C"/>
    <w:rsid w:val="00D919F5"/>
    <w:rsid w:val="00D93381"/>
    <w:rsid w:val="00D968E7"/>
    <w:rsid w:val="00DA3273"/>
    <w:rsid w:val="00DB1DE9"/>
    <w:rsid w:val="00DB60EA"/>
    <w:rsid w:val="00DB69AB"/>
    <w:rsid w:val="00DB74C4"/>
    <w:rsid w:val="00DB7E9D"/>
    <w:rsid w:val="00DB7EFF"/>
    <w:rsid w:val="00DC0464"/>
    <w:rsid w:val="00DC14AB"/>
    <w:rsid w:val="00DC7A71"/>
    <w:rsid w:val="00DD1A66"/>
    <w:rsid w:val="00DD54E3"/>
    <w:rsid w:val="00DD59EF"/>
    <w:rsid w:val="00DD5DC0"/>
    <w:rsid w:val="00DD6479"/>
    <w:rsid w:val="00DD68F7"/>
    <w:rsid w:val="00DE0976"/>
    <w:rsid w:val="00DE3562"/>
    <w:rsid w:val="00DE76FC"/>
    <w:rsid w:val="00DF089A"/>
    <w:rsid w:val="00DF210C"/>
    <w:rsid w:val="00DF2300"/>
    <w:rsid w:val="00DF2A45"/>
    <w:rsid w:val="00DF3B0C"/>
    <w:rsid w:val="00DF6409"/>
    <w:rsid w:val="00DF6C32"/>
    <w:rsid w:val="00E05A45"/>
    <w:rsid w:val="00E16CBA"/>
    <w:rsid w:val="00E2032F"/>
    <w:rsid w:val="00E20E6E"/>
    <w:rsid w:val="00E21FA9"/>
    <w:rsid w:val="00E22CE1"/>
    <w:rsid w:val="00E23383"/>
    <w:rsid w:val="00E23C8E"/>
    <w:rsid w:val="00E26A33"/>
    <w:rsid w:val="00E26DE9"/>
    <w:rsid w:val="00E3015B"/>
    <w:rsid w:val="00E31CFC"/>
    <w:rsid w:val="00E33672"/>
    <w:rsid w:val="00E3715C"/>
    <w:rsid w:val="00E37F93"/>
    <w:rsid w:val="00E403C3"/>
    <w:rsid w:val="00E41417"/>
    <w:rsid w:val="00E4170D"/>
    <w:rsid w:val="00E43534"/>
    <w:rsid w:val="00E45966"/>
    <w:rsid w:val="00E45B3C"/>
    <w:rsid w:val="00E4667F"/>
    <w:rsid w:val="00E47A5F"/>
    <w:rsid w:val="00E50178"/>
    <w:rsid w:val="00E5338B"/>
    <w:rsid w:val="00E54EEE"/>
    <w:rsid w:val="00E55775"/>
    <w:rsid w:val="00E566DF"/>
    <w:rsid w:val="00E60847"/>
    <w:rsid w:val="00E65218"/>
    <w:rsid w:val="00E65981"/>
    <w:rsid w:val="00E67A57"/>
    <w:rsid w:val="00E72169"/>
    <w:rsid w:val="00E7488A"/>
    <w:rsid w:val="00E76D2E"/>
    <w:rsid w:val="00E77057"/>
    <w:rsid w:val="00E7771C"/>
    <w:rsid w:val="00E80739"/>
    <w:rsid w:val="00E81D47"/>
    <w:rsid w:val="00E8254A"/>
    <w:rsid w:val="00E8273B"/>
    <w:rsid w:val="00E82F51"/>
    <w:rsid w:val="00E86817"/>
    <w:rsid w:val="00E87119"/>
    <w:rsid w:val="00E93C36"/>
    <w:rsid w:val="00E95674"/>
    <w:rsid w:val="00E95D75"/>
    <w:rsid w:val="00EA313D"/>
    <w:rsid w:val="00EA4888"/>
    <w:rsid w:val="00EA5DD3"/>
    <w:rsid w:val="00EA7397"/>
    <w:rsid w:val="00EB42B3"/>
    <w:rsid w:val="00EB6051"/>
    <w:rsid w:val="00EB7F8D"/>
    <w:rsid w:val="00EC433D"/>
    <w:rsid w:val="00EC568F"/>
    <w:rsid w:val="00ED0676"/>
    <w:rsid w:val="00EE0E09"/>
    <w:rsid w:val="00EE2208"/>
    <w:rsid w:val="00EE32FB"/>
    <w:rsid w:val="00EE536F"/>
    <w:rsid w:val="00EE578F"/>
    <w:rsid w:val="00EE636B"/>
    <w:rsid w:val="00EF6233"/>
    <w:rsid w:val="00EF64B9"/>
    <w:rsid w:val="00EF67F1"/>
    <w:rsid w:val="00EF73B8"/>
    <w:rsid w:val="00F05E8E"/>
    <w:rsid w:val="00F12EA8"/>
    <w:rsid w:val="00F13CB8"/>
    <w:rsid w:val="00F159D2"/>
    <w:rsid w:val="00F16E66"/>
    <w:rsid w:val="00F17EFE"/>
    <w:rsid w:val="00F220D8"/>
    <w:rsid w:val="00F22A78"/>
    <w:rsid w:val="00F24593"/>
    <w:rsid w:val="00F250EB"/>
    <w:rsid w:val="00F3038A"/>
    <w:rsid w:val="00F373B2"/>
    <w:rsid w:val="00F41DFD"/>
    <w:rsid w:val="00F42587"/>
    <w:rsid w:val="00F453B2"/>
    <w:rsid w:val="00F45EC0"/>
    <w:rsid w:val="00F46BAB"/>
    <w:rsid w:val="00F50DC4"/>
    <w:rsid w:val="00F5195D"/>
    <w:rsid w:val="00F52D48"/>
    <w:rsid w:val="00F531BB"/>
    <w:rsid w:val="00F54C53"/>
    <w:rsid w:val="00F54F76"/>
    <w:rsid w:val="00F55500"/>
    <w:rsid w:val="00F579D0"/>
    <w:rsid w:val="00F6227D"/>
    <w:rsid w:val="00F70862"/>
    <w:rsid w:val="00F72BF5"/>
    <w:rsid w:val="00F77E5C"/>
    <w:rsid w:val="00F80262"/>
    <w:rsid w:val="00F8655A"/>
    <w:rsid w:val="00F876A6"/>
    <w:rsid w:val="00F87A48"/>
    <w:rsid w:val="00F95FBD"/>
    <w:rsid w:val="00F9678C"/>
    <w:rsid w:val="00F9728A"/>
    <w:rsid w:val="00FA4E38"/>
    <w:rsid w:val="00FB2CA9"/>
    <w:rsid w:val="00FB50BB"/>
    <w:rsid w:val="00FB58E5"/>
    <w:rsid w:val="00FB6A1D"/>
    <w:rsid w:val="00FD0403"/>
    <w:rsid w:val="00FD08DE"/>
    <w:rsid w:val="00FD346D"/>
    <w:rsid w:val="00FD34D3"/>
    <w:rsid w:val="00FD5668"/>
    <w:rsid w:val="00FD5AB6"/>
    <w:rsid w:val="00FD6CBC"/>
    <w:rsid w:val="00FD7C20"/>
    <w:rsid w:val="00FE376E"/>
    <w:rsid w:val="00FE5B11"/>
    <w:rsid w:val="00FE7D0D"/>
    <w:rsid w:val="00FF5A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F8D59"/>
  <w15:chartTrackingRefBased/>
  <w15:docId w15:val="{20CCC3CC-9707-47F9-AE39-B6E58ECBF9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48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48C8"/>
  </w:style>
  <w:style w:type="paragraph" w:styleId="Footer">
    <w:name w:val="footer"/>
    <w:basedOn w:val="Normal"/>
    <w:link w:val="FooterChar"/>
    <w:uiPriority w:val="99"/>
    <w:unhideWhenUsed/>
    <w:rsid w:val="00BF48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48C8"/>
  </w:style>
  <w:style w:type="character" w:styleId="PlaceholderText">
    <w:name w:val="Placeholder Text"/>
    <w:basedOn w:val="DefaultParagraphFont"/>
    <w:uiPriority w:val="99"/>
    <w:semiHidden/>
    <w:rsid w:val="003454E6"/>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816832">
      <w:bodyDiv w:val="1"/>
      <w:marLeft w:val="0"/>
      <w:marRight w:val="0"/>
      <w:marTop w:val="0"/>
      <w:marBottom w:val="0"/>
      <w:divBdr>
        <w:top w:val="none" w:sz="0" w:space="0" w:color="auto"/>
        <w:left w:val="none" w:sz="0" w:space="0" w:color="auto"/>
        <w:bottom w:val="none" w:sz="0" w:space="0" w:color="auto"/>
        <w:right w:val="none" w:sz="0" w:space="0" w:color="auto"/>
      </w:divBdr>
      <w:divsChild>
        <w:div w:id="435640396">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4633</TotalTime>
  <Pages>13</Pages>
  <Words>4616</Words>
  <Characters>26313</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30868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Phillips (Ysgol Bro Dinefwr)</dc:creator>
  <cp:keywords/>
  <dc:description/>
  <cp:lastModifiedBy>Rhian Phillips (Ysgol Bro Dinefwr)</cp:lastModifiedBy>
  <cp:revision>808</cp:revision>
  <dcterms:created xsi:type="dcterms:W3CDTF">2023-12-14T09:28:00Z</dcterms:created>
  <dcterms:modified xsi:type="dcterms:W3CDTF">2023-12-31T12:27:00Z</dcterms:modified>
</cp:coreProperties>
</file>