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24"/>
          <w:szCs w:val="24"/>
          <w:lang w:val="en-GB" w:eastAsia="en-GB"/>
        </w:rPr>
        <w:id w:val="1033691059"/>
        <w:docPartObj>
          <w:docPartGallery w:val="Cover Pages"/>
          <w:docPartUnique/>
        </w:docPartObj>
      </w:sdtPr>
      <w:sdtEndPr>
        <w:rPr>
          <w:rFonts w:ascii="Arial" w:eastAsia="Times New Roman" w:hAnsi="Arial" w:cs="Arial"/>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6829"/>
          </w:tblGrid>
          <w:tr w:rsidR="007E469E">
            <w:sdt>
              <w:sdtPr>
                <w:rPr>
                  <w:rFonts w:asciiTheme="majorHAnsi" w:eastAsiaTheme="majorEastAsia" w:hAnsiTheme="majorHAnsi" w:cstheme="majorBidi"/>
                  <w:sz w:val="24"/>
                  <w:szCs w:val="24"/>
                  <w:lang w:val="en-GB" w:eastAsia="en-GB"/>
                </w:rPr>
                <w:alias w:val="Company"/>
                <w:id w:val="13406915"/>
                <w:placeholder>
                  <w:docPart w:val="8036FE0F3921443386E5B2BB4E316892"/>
                </w:placeholder>
                <w:dataBinding w:prefixMappings="xmlns:ns0='http://schemas.openxmlformats.org/officeDocument/2006/extended-properties'" w:xpath="/ns0:Properties[1]/ns0:Company[1]" w:storeItemID="{6668398D-A668-4E3E-A5EB-62B293D839F1}"/>
                <w:text/>
              </w:sdtPr>
              <w:sdtEndPr>
                <w:rPr>
                  <w:rFonts w:ascii="Calibri" w:eastAsia="Times New Roman" w:hAnsi="Calibri" w:cs="Times New Roman"/>
                  <w:color w:val="1F497D"/>
                  <w:sz w:val="22"/>
                  <w:szCs w:val="22"/>
                </w:rPr>
              </w:sdtEndPr>
              <w:sdtContent>
                <w:tc>
                  <w:tcPr>
                    <w:tcW w:w="7672" w:type="dxa"/>
                    <w:tcMar>
                      <w:top w:w="216" w:type="dxa"/>
                      <w:left w:w="115" w:type="dxa"/>
                      <w:bottom w:w="216" w:type="dxa"/>
                      <w:right w:w="115" w:type="dxa"/>
                    </w:tcMar>
                  </w:tcPr>
                  <w:p w:rsidR="007E469E" w:rsidRDefault="007E469E" w:rsidP="007E469E">
                    <w:pPr>
                      <w:pStyle w:val="NoSpacing"/>
                      <w:rPr>
                        <w:rFonts w:asciiTheme="majorHAnsi" w:eastAsiaTheme="majorEastAsia" w:hAnsiTheme="majorHAnsi" w:cstheme="majorBidi"/>
                      </w:rPr>
                    </w:pPr>
                    <w:r w:rsidRPr="007E469E">
                      <w:rPr>
                        <w:rFonts w:ascii="Calibri" w:eastAsia="Times New Roman" w:hAnsi="Calibri" w:cs="Times New Roman"/>
                        <w:noProof/>
                        <w:color w:val="1F497D"/>
                        <w:lang w:val="en-GB" w:eastAsia="en-GB"/>
                      </w:rPr>
                      <w:drawing>
                        <wp:inline distT="0" distB="0" distL="0" distR="0" wp14:anchorId="619012E3" wp14:editId="6F316BBF">
                          <wp:extent cx="1990725" cy="781050"/>
                          <wp:effectExtent l="0" t="0" r="9525" b="0"/>
                          <wp:docPr id="14" name="Picture 14" descr="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_swan2013.jpg"/>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990725" cy="781050"/>
                                  </a:xfrm>
                                  <a:prstGeom prst="rect">
                                    <a:avLst/>
                                  </a:prstGeom>
                                  <a:noFill/>
                                  <a:ln>
                                    <a:noFill/>
                                  </a:ln>
                                </pic:spPr>
                              </pic:pic>
                            </a:graphicData>
                          </a:graphic>
                        </wp:inline>
                      </w:drawing>
                    </w:r>
                  </w:p>
                </w:tc>
              </w:sdtContent>
            </w:sdt>
          </w:tr>
          <w:tr w:rsidR="007E469E" w:rsidRPr="007E469E">
            <w:tc>
              <w:tcPr>
                <w:tcW w:w="7672" w:type="dxa"/>
              </w:tcPr>
              <w:sdt>
                <w:sdtPr>
                  <w:rPr>
                    <w:rFonts w:asciiTheme="majorHAnsi" w:eastAsiaTheme="majorEastAsia" w:hAnsiTheme="majorHAnsi" w:cstheme="majorBidi"/>
                    <w:color w:val="4F81BD" w:themeColor="accent1"/>
                    <w:sz w:val="56"/>
                    <w:szCs w:val="80"/>
                  </w:rPr>
                  <w:alias w:val="Title"/>
                  <w:id w:val="13406919"/>
                  <w:placeholder>
                    <w:docPart w:val="86955CF6C3A24ACEB6A37D21D504FF9C"/>
                  </w:placeholder>
                  <w:dataBinding w:prefixMappings="xmlns:ns0='http://schemas.openxmlformats.org/package/2006/metadata/core-properties' xmlns:ns1='http://purl.org/dc/elements/1.1/'" w:xpath="/ns0:coreProperties[1]/ns1:title[1]" w:storeItemID="{6C3C8BC8-F283-45AE-878A-BAB7291924A1}"/>
                  <w:text/>
                </w:sdtPr>
                <w:sdtEndPr/>
                <w:sdtContent>
                  <w:p w:rsidR="007E469E" w:rsidRPr="007E469E" w:rsidRDefault="00F41CF9" w:rsidP="007E469E">
                    <w:pPr>
                      <w:pStyle w:val="NoSpacing"/>
                      <w:rPr>
                        <w:rFonts w:asciiTheme="majorHAnsi" w:eastAsiaTheme="majorEastAsia" w:hAnsiTheme="majorHAnsi" w:cstheme="majorBidi"/>
                        <w:color w:val="4F81BD" w:themeColor="accent1"/>
                        <w:sz w:val="56"/>
                        <w:szCs w:val="80"/>
                      </w:rPr>
                    </w:pPr>
                    <w:r>
                      <w:rPr>
                        <w:rFonts w:asciiTheme="majorHAnsi" w:eastAsiaTheme="majorEastAsia" w:hAnsiTheme="majorHAnsi" w:cstheme="majorBidi"/>
                        <w:color w:val="4F81BD" w:themeColor="accent1"/>
                        <w:sz w:val="56"/>
                        <w:szCs w:val="80"/>
                        <w:lang w:val="en-GB"/>
                      </w:rPr>
                      <w:t>In this lesson, you will learn how to create and customize thematic maps</w:t>
                    </w:r>
                  </w:p>
                </w:sdtContent>
              </w:sdt>
            </w:tc>
          </w:tr>
          <w:tr w:rsidR="007E469E" w:rsidRPr="007E469E">
            <w:sdt>
              <w:sdtPr>
                <w:rPr>
                  <w:rFonts w:asciiTheme="majorHAnsi" w:eastAsiaTheme="majorEastAsia" w:hAnsiTheme="majorHAnsi" w:cstheme="majorBidi"/>
                  <w:sz w:val="20"/>
                </w:rPr>
                <w:alias w:val="Subtitle"/>
                <w:id w:val="13406923"/>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7E469E" w:rsidRPr="007E469E" w:rsidRDefault="00F41CF9" w:rsidP="007E469E">
                    <w:pPr>
                      <w:pStyle w:val="NoSpacing"/>
                      <w:rPr>
                        <w:rFonts w:asciiTheme="majorHAnsi" w:eastAsiaTheme="majorEastAsia" w:hAnsiTheme="majorHAnsi" w:cstheme="majorBidi"/>
                        <w:sz w:val="20"/>
                      </w:rPr>
                    </w:pPr>
                    <w:r>
                      <w:rPr>
                        <w:rFonts w:asciiTheme="majorHAnsi" w:eastAsiaTheme="majorEastAsia" w:hAnsiTheme="majorHAnsi" w:cstheme="majorBidi"/>
                        <w:sz w:val="20"/>
                        <w:lang w:val="en-GB"/>
                      </w:rPr>
                      <w:t>MapInfo tutorial 3</w:t>
                    </w:r>
                  </w:p>
                </w:tc>
              </w:sdtContent>
            </w:sdt>
          </w:tr>
        </w:tbl>
        <w:p w:rsidR="007E469E" w:rsidRPr="007E469E" w:rsidRDefault="007E469E">
          <w:pPr>
            <w:rPr>
              <w:sz w:val="22"/>
            </w:rPr>
          </w:pPr>
        </w:p>
        <w:p w:rsidR="007E469E" w:rsidRPr="007E469E" w:rsidRDefault="007E469E">
          <w:pPr>
            <w:rPr>
              <w:sz w:val="22"/>
            </w:rPr>
          </w:pPr>
        </w:p>
        <w:tbl>
          <w:tblPr>
            <w:tblpPr w:leftFromText="187" w:rightFromText="187" w:horzAnchor="margin" w:tblpXSpec="center" w:tblpYSpec="bottom"/>
            <w:tblW w:w="4000" w:type="pct"/>
            <w:tblLook w:val="04A0" w:firstRow="1" w:lastRow="0" w:firstColumn="1" w:lastColumn="0" w:noHBand="0" w:noVBand="1"/>
          </w:tblPr>
          <w:tblGrid>
            <w:gridCol w:w="6829"/>
          </w:tblGrid>
          <w:tr w:rsidR="007E469E" w:rsidRPr="007E469E">
            <w:tc>
              <w:tcPr>
                <w:tcW w:w="7672" w:type="dxa"/>
                <w:tcMar>
                  <w:top w:w="216" w:type="dxa"/>
                  <w:left w:w="115" w:type="dxa"/>
                  <w:bottom w:w="216" w:type="dxa"/>
                  <w:right w:w="115" w:type="dxa"/>
                </w:tcMar>
              </w:tcPr>
              <w:p w:rsidR="007E469E" w:rsidRPr="007E469E" w:rsidRDefault="007E469E">
                <w:pPr>
                  <w:pStyle w:val="NoSpacing"/>
                  <w:rPr>
                    <w:color w:val="4F81BD" w:themeColor="accent1"/>
                    <w:sz w:val="20"/>
                  </w:rPr>
                </w:pPr>
                <w:r w:rsidRPr="007E469E">
                  <w:rPr>
                    <w:color w:val="4F81BD" w:themeColor="accent1"/>
                    <w:sz w:val="20"/>
                    <w:lang w:val="en-GB"/>
                  </w:rPr>
                  <w:t>Beverley Holland</w:t>
                </w:r>
              </w:p>
              <w:p w:rsidR="007E469E" w:rsidRPr="007E469E" w:rsidRDefault="007E469E">
                <w:pPr>
                  <w:pStyle w:val="NoSpacing"/>
                  <w:rPr>
                    <w:color w:val="4F81BD" w:themeColor="accent1"/>
                    <w:sz w:val="20"/>
                  </w:rPr>
                </w:pPr>
              </w:p>
            </w:tc>
          </w:tr>
        </w:tbl>
        <w:p w:rsidR="007E469E" w:rsidRPr="007E469E" w:rsidRDefault="007E469E">
          <w:pPr>
            <w:rPr>
              <w:sz w:val="22"/>
            </w:rPr>
          </w:pPr>
        </w:p>
        <w:p w:rsidR="007E469E" w:rsidRDefault="007E469E">
          <w:pPr>
            <w:rPr>
              <w:rFonts w:ascii="Arial" w:hAnsi="Arial" w:cs="Arial"/>
            </w:rPr>
          </w:pPr>
          <w:r>
            <w:rPr>
              <w:rFonts w:ascii="Arial" w:hAnsi="Arial" w:cs="Arial"/>
            </w:rPr>
            <w:br w:type="page"/>
          </w:r>
        </w:p>
      </w:sdtContent>
    </w:sdt>
    <w:p w:rsidR="00B36532" w:rsidRPr="00B52E73" w:rsidRDefault="00B36532" w:rsidP="006E6EF6">
      <w:pPr>
        <w:rPr>
          <w:rFonts w:ascii="Arial" w:hAnsi="Arial" w:cs="Arial"/>
        </w:rPr>
      </w:pPr>
    </w:p>
    <w:p w:rsidR="006E6EF6" w:rsidRPr="00B52E73" w:rsidRDefault="00B36532" w:rsidP="00B36532">
      <w:pPr>
        <w:jc w:val="center"/>
        <w:rPr>
          <w:rFonts w:ascii="Arial" w:hAnsi="Arial" w:cs="Arial"/>
          <w:b/>
          <w:sz w:val="28"/>
          <w:szCs w:val="28"/>
          <w:u w:val="single"/>
        </w:rPr>
      </w:pPr>
      <w:proofErr w:type="gramStart"/>
      <w:r w:rsidRPr="00B52E73">
        <w:rPr>
          <w:rFonts w:ascii="Arial" w:hAnsi="Arial" w:cs="Arial"/>
          <w:b/>
          <w:sz w:val="28"/>
          <w:szCs w:val="28"/>
          <w:u w:val="single"/>
        </w:rPr>
        <w:t>T</w:t>
      </w:r>
      <w:r w:rsidR="006E6EF6" w:rsidRPr="00B52E73">
        <w:rPr>
          <w:rFonts w:ascii="Arial" w:hAnsi="Arial" w:cs="Arial"/>
          <w:b/>
          <w:sz w:val="28"/>
          <w:szCs w:val="28"/>
          <w:u w:val="single"/>
        </w:rPr>
        <w:t>hematic mapping.</w:t>
      </w:r>
      <w:proofErr w:type="gramEnd"/>
    </w:p>
    <w:p w:rsidR="00B36532" w:rsidRPr="00B52E73" w:rsidRDefault="00B36532" w:rsidP="006E6EF6">
      <w:pPr>
        <w:rPr>
          <w:rFonts w:ascii="Arial" w:hAnsi="Arial" w:cs="Arial"/>
          <w:b/>
          <w:bCs/>
        </w:rPr>
      </w:pPr>
    </w:p>
    <w:p w:rsidR="00B52E73" w:rsidRPr="00B52E73" w:rsidRDefault="00B52E73" w:rsidP="00B52E73">
      <w:pPr>
        <w:rPr>
          <w:rFonts w:ascii="Arial" w:hAnsi="Arial" w:cs="Arial"/>
        </w:rPr>
      </w:pPr>
      <w:r w:rsidRPr="00B52E73">
        <w:rPr>
          <w:rFonts w:ascii="Arial" w:hAnsi="Arial" w:cs="Arial"/>
        </w:rPr>
        <w:t xml:space="preserve">MapInfo allows you to create seven different types of thematic maps. Each type has its own purpose and can add uniqueness to you GIS map layers. </w:t>
      </w:r>
    </w:p>
    <w:p w:rsidR="00B36532" w:rsidRPr="00B52E73" w:rsidRDefault="00B36532" w:rsidP="006E6EF6">
      <w:pPr>
        <w:rPr>
          <w:rFonts w:ascii="Arial" w:hAnsi="Arial" w:cs="Arial"/>
          <w:b/>
          <w:bCs/>
        </w:rPr>
      </w:pPr>
    </w:p>
    <w:p w:rsidR="006E6EF6" w:rsidRPr="00B52E73" w:rsidRDefault="006E6EF6" w:rsidP="006E6EF6">
      <w:pPr>
        <w:rPr>
          <w:rFonts w:ascii="Arial" w:hAnsi="Arial" w:cs="Arial"/>
          <w:b/>
          <w:bCs/>
        </w:rPr>
      </w:pPr>
      <w:r w:rsidRPr="00B52E73">
        <w:rPr>
          <w:rFonts w:ascii="Arial" w:hAnsi="Arial" w:cs="Arial"/>
          <w:b/>
          <w:bCs/>
        </w:rPr>
        <w:t>Objectives</w:t>
      </w:r>
    </w:p>
    <w:p w:rsidR="006E6EF6" w:rsidRPr="00B52E73" w:rsidRDefault="006E6EF6" w:rsidP="006E6EF6">
      <w:pPr>
        <w:numPr>
          <w:ilvl w:val="0"/>
          <w:numId w:val="2"/>
        </w:numPr>
        <w:rPr>
          <w:rFonts w:ascii="Arial" w:hAnsi="Arial" w:cs="Arial"/>
        </w:rPr>
      </w:pPr>
      <w:r w:rsidRPr="00B52E73">
        <w:rPr>
          <w:rFonts w:ascii="Arial" w:hAnsi="Arial" w:cs="Arial"/>
        </w:rPr>
        <w:t xml:space="preserve">Express Numeric Values with a Thematic Map. </w:t>
      </w:r>
    </w:p>
    <w:p w:rsidR="006E6EF6" w:rsidRPr="00B52E73" w:rsidRDefault="006E6EF6" w:rsidP="006E6EF6">
      <w:pPr>
        <w:numPr>
          <w:ilvl w:val="0"/>
          <w:numId w:val="2"/>
        </w:numPr>
        <w:rPr>
          <w:rFonts w:ascii="Arial" w:hAnsi="Arial" w:cs="Arial"/>
        </w:rPr>
      </w:pPr>
      <w:r w:rsidRPr="00B52E73">
        <w:rPr>
          <w:rFonts w:ascii="Arial" w:hAnsi="Arial" w:cs="Arial"/>
        </w:rPr>
        <w:t xml:space="preserve">Customize a Thematic Map and Legend. </w:t>
      </w:r>
    </w:p>
    <w:p w:rsidR="006E6EF6" w:rsidRPr="00B52E73" w:rsidRDefault="006E6EF6" w:rsidP="006E6EF6">
      <w:pPr>
        <w:numPr>
          <w:ilvl w:val="0"/>
          <w:numId w:val="2"/>
        </w:numPr>
        <w:rPr>
          <w:rFonts w:ascii="Arial" w:hAnsi="Arial" w:cs="Arial"/>
        </w:rPr>
      </w:pPr>
      <w:r w:rsidRPr="00B52E73">
        <w:rPr>
          <w:rFonts w:ascii="Arial" w:hAnsi="Arial" w:cs="Arial"/>
        </w:rPr>
        <w:t xml:space="preserve">Express Character Values with a Thematic Map. </w:t>
      </w:r>
    </w:p>
    <w:p w:rsidR="006E6EF6" w:rsidRPr="00B52E73" w:rsidRDefault="006E6EF6" w:rsidP="006E6EF6">
      <w:pPr>
        <w:numPr>
          <w:ilvl w:val="0"/>
          <w:numId w:val="2"/>
        </w:numPr>
        <w:rPr>
          <w:rFonts w:ascii="Arial" w:hAnsi="Arial" w:cs="Arial"/>
        </w:rPr>
      </w:pPr>
      <w:r w:rsidRPr="00B52E73">
        <w:rPr>
          <w:rFonts w:ascii="Arial" w:hAnsi="Arial" w:cs="Arial"/>
        </w:rPr>
        <w:t xml:space="preserve">Edit a Legend. </w:t>
      </w:r>
    </w:p>
    <w:p w:rsidR="006E6EF6" w:rsidRPr="00B52E73" w:rsidRDefault="006E6EF6" w:rsidP="006E6EF6">
      <w:pPr>
        <w:numPr>
          <w:ilvl w:val="0"/>
          <w:numId w:val="2"/>
        </w:numPr>
        <w:rPr>
          <w:rFonts w:ascii="Arial" w:hAnsi="Arial" w:cs="Arial"/>
        </w:rPr>
      </w:pPr>
      <w:r w:rsidRPr="00B52E73">
        <w:rPr>
          <w:rFonts w:ascii="Arial" w:hAnsi="Arial" w:cs="Arial"/>
        </w:rPr>
        <w:t xml:space="preserve">Save a Thematic Map. </w:t>
      </w:r>
    </w:p>
    <w:p w:rsidR="006E6EF6" w:rsidRPr="00B52E73" w:rsidRDefault="006E6EF6" w:rsidP="006E6EF6">
      <w:pPr>
        <w:numPr>
          <w:ilvl w:val="0"/>
          <w:numId w:val="2"/>
        </w:numPr>
        <w:rPr>
          <w:rFonts w:ascii="Arial" w:hAnsi="Arial" w:cs="Arial"/>
        </w:rPr>
      </w:pPr>
      <w:r w:rsidRPr="00B52E73">
        <w:rPr>
          <w:rFonts w:ascii="Arial" w:hAnsi="Arial" w:cs="Arial"/>
        </w:rPr>
        <w:t xml:space="preserve">Manage Thematic Templates. </w:t>
      </w:r>
    </w:p>
    <w:p w:rsidR="006E6EF6" w:rsidRPr="00B52E73" w:rsidRDefault="006E6EF6" w:rsidP="006E6EF6">
      <w:pPr>
        <w:numPr>
          <w:ilvl w:val="0"/>
          <w:numId w:val="2"/>
        </w:numPr>
        <w:rPr>
          <w:rFonts w:ascii="Arial" w:hAnsi="Arial" w:cs="Arial"/>
        </w:rPr>
      </w:pPr>
      <w:r w:rsidRPr="00B52E73">
        <w:rPr>
          <w:rFonts w:ascii="Arial" w:hAnsi="Arial" w:cs="Arial"/>
        </w:rPr>
        <w:t xml:space="preserve">Understand Thematic Layers. </w:t>
      </w:r>
    </w:p>
    <w:p w:rsidR="006E6EF6" w:rsidRPr="00B52E73" w:rsidRDefault="006E6EF6" w:rsidP="006E6EF6">
      <w:pPr>
        <w:numPr>
          <w:ilvl w:val="0"/>
          <w:numId w:val="2"/>
        </w:numPr>
        <w:rPr>
          <w:rFonts w:ascii="Arial" w:hAnsi="Arial" w:cs="Arial"/>
        </w:rPr>
      </w:pPr>
      <w:r w:rsidRPr="00B52E73">
        <w:rPr>
          <w:rFonts w:ascii="Arial" w:hAnsi="Arial" w:cs="Arial"/>
        </w:rPr>
        <w:t xml:space="preserve">Shade a Map with Data from a </w:t>
      </w:r>
      <w:r w:rsidR="00B36532" w:rsidRPr="00B52E73">
        <w:rPr>
          <w:rFonts w:ascii="Arial" w:hAnsi="Arial" w:cs="Arial"/>
        </w:rPr>
        <w:t>Separate</w:t>
      </w:r>
      <w:r w:rsidRPr="00B52E73">
        <w:rPr>
          <w:rFonts w:ascii="Arial" w:hAnsi="Arial" w:cs="Arial"/>
        </w:rPr>
        <w:t xml:space="preserve"> Table. </w:t>
      </w:r>
    </w:p>
    <w:p w:rsidR="006E6EF6" w:rsidRPr="00B52E73" w:rsidRDefault="006E6EF6" w:rsidP="006E6EF6">
      <w:pPr>
        <w:numPr>
          <w:ilvl w:val="0"/>
          <w:numId w:val="2"/>
        </w:numPr>
        <w:rPr>
          <w:rFonts w:ascii="Arial" w:hAnsi="Arial" w:cs="Arial"/>
        </w:rPr>
      </w:pPr>
      <w:r w:rsidRPr="00B52E73">
        <w:rPr>
          <w:rFonts w:ascii="Arial" w:hAnsi="Arial" w:cs="Arial"/>
        </w:rPr>
        <w:t xml:space="preserve">Use a Geographic Join. </w:t>
      </w:r>
    </w:p>
    <w:p w:rsidR="006E6EF6" w:rsidRPr="00B52E73" w:rsidRDefault="006E6EF6" w:rsidP="006E6EF6">
      <w:pPr>
        <w:numPr>
          <w:ilvl w:val="0"/>
          <w:numId w:val="2"/>
        </w:numPr>
        <w:rPr>
          <w:rFonts w:ascii="Arial" w:hAnsi="Arial" w:cs="Arial"/>
        </w:rPr>
      </w:pPr>
      <w:r w:rsidRPr="00B52E73">
        <w:rPr>
          <w:rFonts w:ascii="Arial" w:hAnsi="Arial" w:cs="Arial"/>
        </w:rPr>
        <w:t xml:space="preserve">Embed a Legend. </w:t>
      </w:r>
    </w:p>
    <w:p w:rsidR="00724115" w:rsidRPr="00B52E73" w:rsidRDefault="00724115" w:rsidP="006E6EF6">
      <w:pPr>
        <w:rPr>
          <w:rFonts w:ascii="Arial" w:hAnsi="Arial" w:cs="Arial"/>
        </w:rPr>
      </w:pPr>
    </w:p>
    <w:p w:rsidR="00B36532" w:rsidRPr="00B52E73" w:rsidRDefault="00B36532" w:rsidP="006E6EF6">
      <w:pPr>
        <w:rPr>
          <w:rFonts w:ascii="Arial" w:hAnsi="Arial" w:cs="Arial"/>
          <w:b/>
          <w:bCs/>
        </w:rPr>
      </w:pPr>
    </w:p>
    <w:p w:rsidR="006E6EF6" w:rsidRPr="00B52E73" w:rsidRDefault="006E6EF6" w:rsidP="006E6EF6">
      <w:pPr>
        <w:rPr>
          <w:rFonts w:ascii="Arial" w:hAnsi="Arial" w:cs="Arial"/>
        </w:rPr>
      </w:pPr>
      <w:r w:rsidRPr="00B52E73">
        <w:rPr>
          <w:rFonts w:ascii="Arial" w:hAnsi="Arial" w:cs="Arial"/>
        </w:rPr>
        <w:t>In order for you to use MapInfo efficiently, you must understand the concept thematic maps. With thematic mapping it is possible to create many different representations of the same data. A thematic map is a map who</w:t>
      </w:r>
      <w:r w:rsidR="00B36532" w:rsidRPr="00B52E73">
        <w:rPr>
          <w:rFonts w:ascii="Arial" w:hAnsi="Arial" w:cs="Arial"/>
        </w:rPr>
        <w:t xml:space="preserve">se appearance is </w:t>
      </w:r>
      <w:r w:rsidRPr="00B52E73">
        <w:rPr>
          <w:rFonts w:ascii="Arial" w:hAnsi="Arial" w:cs="Arial"/>
        </w:rPr>
        <w:t xml:space="preserve">altered to express some underlying information. </w:t>
      </w:r>
    </w:p>
    <w:p w:rsidR="00B36532" w:rsidRPr="00B52E73" w:rsidRDefault="00B36532" w:rsidP="006E6EF6">
      <w:pPr>
        <w:rPr>
          <w:rFonts w:ascii="Arial" w:hAnsi="Arial" w:cs="Arial"/>
          <w:b/>
          <w:bCs/>
        </w:rPr>
      </w:pPr>
    </w:p>
    <w:p w:rsidR="006E6EF6" w:rsidRPr="00B52E73" w:rsidRDefault="006E6EF6" w:rsidP="006E6EF6">
      <w:pPr>
        <w:rPr>
          <w:rFonts w:ascii="Arial" w:hAnsi="Arial" w:cs="Arial"/>
          <w:b/>
          <w:bCs/>
        </w:rPr>
      </w:pPr>
    </w:p>
    <w:p w:rsidR="006E6EF6" w:rsidRPr="00B52E73" w:rsidRDefault="006E6EF6" w:rsidP="006E6EF6">
      <w:pPr>
        <w:rPr>
          <w:rFonts w:ascii="Arial" w:hAnsi="Arial" w:cs="Arial"/>
        </w:rPr>
      </w:pPr>
      <w:r w:rsidRPr="00B52E73">
        <w:rPr>
          <w:rFonts w:ascii="Arial" w:hAnsi="Arial" w:cs="Arial"/>
          <w:b/>
          <w:bCs/>
        </w:rPr>
        <w:t>Understand Types of Thematic Maps</w:t>
      </w:r>
      <w:r w:rsidRPr="00B52E73">
        <w:rPr>
          <w:rFonts w:ascii="Arial" w:hAnsi="Arial" w:cs="Arial"/>
        </w:rPr>
        <w:t xml:space="preserve"> </w:t>
      </w:r>
    </w:p>
    <w:p w:rsidR="00B36532" w:rsidRPr="00B52E73" w:rsidRDefault="00B36532" w:rsidP="006E6EF6">
      <w:pPr>
        <w:rPr>
          <w:rFonts w:ascii="Arial" w:hAnsi="Arial" w:cs="Arial"/>
        </w:rPr>
      </w:pPr>
    </w:p>
    <w:p w:rsidR="006E6EF6" w:rsidRPr="00B52E73" w:rsidRDefault="006E6EF6" w:rsidP="006E6EF6">
      <w:pPr>
        <w:numPr>
          <w:ilvl w:val="0"/>
          <w:numId w:val="3"/>
        </w:numPr>
        <w:rPr>
          <w:rFonts w:ascii="Arial" w:hAnsi="Arial" w:cs="Arial"/>
        </w:rPr>
      </w:pPr>
      <w:r w:rsidRPr="00B52E73">
        <w:rPr>
          <w:rFonts w:ascii="Arial" w:hAnsi="Arial" w:cs="Arial"/>
        </w:rPr>
        <w:t xml:space="preserve">Ranges: Each </w:t>
      </w:r>
      <w:r w:rsidR="00B36532" w:rsidRPr="00B52E73">
        <w:rPr>
          <w:rFonts w:ascii="Arial" w:hAnsi="Arial" w:cs="Arial"/>
        </w:rPr>
        <w:t>colour</w:t>
      </w:r>
      <w:r w:rsidRPr="00B52E73">
        <w:rPr>
          <w:rFonts w:ascii="Arial" w:hAnsi="Arial" w:cs="Arial"/>
        </w:rPr>
        <w:t xml:space="preserve"> represents a range of numeric values. </w:t>
      </w:r>
    </w:p>
    <w:p w:rsidR="006E6EF6" w:rsidRPr="00B52E73" w:rsidRDefault="006E6EF6" w:rsidP="006E6EF6">
      <w:pPr>
        <w:numPr>
          <w:ilvl w:val="0"/>
          <w:numId w:val="3"/>
        </w:numPr>
        <w:rPr>
          <w:rFonts w:ascii="Arial" w:hAnsi="Arial" w:cs="Arial"/>
        </w:rPr>
      </w:pPr>
      <w:r w:rsidRPr="00B52E73">
        <w:rPr>
          <w:rFonts w:ascii="Arial" w:hAnsi="Arial" w:cs="Arial"/>
        </w:rPr>
        <w:t xml:space="preserve">Bar Charts: A bar graph is placed over each object being shaded. </w:t>
      </w:r>
    </w:p>
    <w:p w:rsidR="006E6EF6" w:rsidRPr="00B52E73" w:rsidRDefault="006E6EF6" w:rsidP="006E6EF6">
      <w:pPr>
        <w:numPr>
          <w:ilvl w:val="0"/>
          <w:numId w:val="3"/>
        </w:numPr>
        <w:rPr>
          <w:rFonts w:ascii="Arial" w:hAnsi="Arial" w:cs="Arial"/>
        </w:rPr>
      </w:pPr>
      <w:r w:rsidRPr="00B52E73">
        <w:rPr>
          <w:rFonts w:ascii="Arial" w:hAnsi="Arial" w:cs="Arial"/>
        </w:rPr>
        <w:t xml:space="preserve">Pie Charts: A pie chart is placed over each object being shaded. </w:t>
      </w:r>
    </w:p>
    <w:p w:rsidR="006E6EF6" w:rsidRPr="00B52E73" w:rsidRDefault="006E6EF6" w:rsidP="006E6EF6">
      <w:pPr>
        <w:numPr>
          <w:ilvl w:val="0"/>
          <w:numId w:val="3"/>
        </w:numPr>
        <w:rPr>
          <w:rFonts w:ascii="Arial" w:hAnsi="Arial" w:cs="Arial"/>
        </w:rPr>
      </w:pPr>
      <w:r w:rsidRPr="00B52E73">
        <w:rPr>
          <w:rFonts w:ascii="Arial" w:hAnsi="Arial" w:cs="Arial"/>
        </w:rPr>
        <w:t xml:space="preserve">Graduated Symbol: Symbols of different sizes are used to represent the magnitude of the data. That is, large symbols represent large values and small symbols represent small values. </w:t>
      </w:r>
    </w:p>
    <w:p w:rsidR="006E6EF6" w:rsidRPr="00B52E73" w:rsidRDefault="006E6EF6" w:rsidP="006E6EF6">
      <w:pPr>
        <w:numPr>
          <w:ilvl w:val="0"/>
          <w:numId w:val="3"/>
        </w:numPr>
        <w:rPr>
          <w:rFonts w:ascii="Arial" w:hAnsi="Arial" w:cs="Arial"/>
        </w:rPr>
      </w:pPr>
      <w:r w:rsidRPr="00B52E73">
        <w:rPr>
          <w:rFonts w:ascii="Arial" w:hAnsi="Arial" w:cs="Arial"/>
        </w:rPr>
        <w:t xml:space="preserve">Dot Density: Dots are placed in a boundary map so that the total </w:t>
      </w:r>
      <w:proofErr w:type="gramStart"/>
      <w:r w:rsidRPr="00B52E73">
        <w:rPr>
          <w:rFonts w:ascii="Arial" w:hAnsi="Arial" w:cs="Arial"/>
        </w:rPr>
        <w:t>number of dots represent</w:t>
      </w:r>
      <w:proofErr w:type="gramEnd"/>
      <w:r w:rsidRPr="00B52E73">
        <w:rPr>
          <w:rFonts w:ascii="Arial" w:hAnsi="Arial" w:cs="Arial"/>
        </w:rPr>
        <w:t xml:space="preserve"> that region's data value. </w:t>
      </w:r>
    </w:p>
    <w:p w:rsidR="006E6EF6" w:rsidRPr="00B52E73" w:rsidRDefault="006E6EF6" w:rsidP="006E6EF6">
      <w:pPr>
        <w:numPr>
          <w:ilvl w:val="0"/>
          <w:numId w:val="3"/>
        </w:numPr>
        <w:rPr>
          <w:rFonts w:ascii="Arial" w:hAnsi="Arial" w:cs="Arial"/>
        </w:rPr>
      </w:pPr>
      <w:r w:rsidRPr="00B52E73">
        <w:rPr>
          <w:rFonts w:ascii="Arial" w:hAnsi="Arial" w:cs="Arial"/>
        </w:rPr>
        <w:t xml:space="preserve">Individual: Each unique value is given its own </w:t>
      </w:r>
      <w:r w:rsidR="00B36532" w:rsidRPr="00B52E73">
        <w:rPr>
          <w:rFonts w:ascii="Arial" w:hAnsi="Arial" w:cs="Arial"/>
        </w:rPr>
        <w:t>colour</w:t>
      </w:r>
      <w:r w:rsidRPr="00B52E73">
        <w:rPr>
          <w:rFonts w:ascii="Arial" w:hAnsi="Arial" w:cs="Arial"/>
        </w:rPr>
        <w:t xml:space="preserve"> or symbol. </w:t>
      </w:r>
    </w:p>
    <w:p w:rsidR="006E6EF6" w:rsidRPr="00B52E73" w:rsidRDefault="006E6EF6" w:rsidP="006E6EF6">
      <w:pPr>
        <w:numPr>
          <w:ilvl w:val="0"/>
          <w:numId w:val="3"/>
        </w:numPr>
        <w:rPr>
          <w:rFonts w:ascii="Arial" w:hAnsi="Arial" w:cs="Arial"/>
        </w:rPr>
      </w:pPr>
      <w:r w:rsidRPr="00B52E73">
        <w:rPr>
          <w:rFonts w:ascii="Arial" w:hAnsi="Arial" w:cs="Arial"/>
        </w:rPr>
        <w:t xml:space="preserve">Grid: A surface thematic interpolating point data over a region. </w:t>
      </w:r>
    </w:p>
    <w:p w:rsidR="006E6EF6" w:rsidRPr="00B52E73" w:rsidRDefault="006E6EF6"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MapInfo allows you to express numeric values with a thematic map, such as populations. </w:t>
      </w:r>
    </w:p>
    <w:p w:rsidR="00B36532" w:rsidRPr="00B52E73" w:rsidRDefault="00B36532" w:rsidP="006E6EF6">
      <w:pPr>
        <w:rPr>
          <w:rFonts w:ascii="Arial" w:hAnsi="Arial" w:cs="Arial"/>
        </w:rPr>
      </w:pPr>
    </w:p>
    <w:p w:rsidR="006E6EF6" w:rsidRPr="00B52E73" w:rsidRDefault="006E6EF6" w:rsidP="006E6EF6">
      <w:pPr>
        <w:rPr>
          <w:rFonts w:ascii="Arial" w:hAnsi="Arial" w:cs="Arial"/>
          <w:b/>
          <w:bCs/>
        </w:rPr>
      </w:pPr>
    </w:p>
    <w:p w:rsidR="006E6EF6" w:rsidRPr="00B52E73" w:rsidRDefault="006E6EF6" w:rsidP="006E6EF6">
      <w:pPr>
        <w:rPr>
          <w:rFonts w:ascii="Arial" w:hAnsi="Arial" w:cs="Arial"/>
        </w:rPr>
      </w:pPr>
      <w:r w:rsidRPr="00B52E73">
        <w:rPr>
          <w:rFonts w:ascii="Arial" w:hAnsi="Arial" w:cs="Arial"/>
        </w:rPr>
        <w:t xml:space="preserve">In this type of map a single </w:t>
      </w:r>
      <w:r w:rsidR="00B36532" w:rsidRPr="00B52E73">
        <w:rPr>
          <w:rFonts w:ascii="Arial" w:hAnsi="Arial" w:cs="Arial"/>
        </w:rPr>
        <w:t>colour</w:t>
      </w:r>
      <w:r w:rsidRPr="00B52E73">
        <w:rPr>
          <w:rFonts w:ascii="Arial" w:hAnsi="Arial" w:cs="Arial"/>
        </w:rPr>
        <w:t xml:space="preserve"> or style represents a user-specified range of values. For example, a country shaded red might represent a population between two and four million. Whereas, a country shaded pink could represent a population range of one to two million, and so on for each range of the thematic map. </w:t>
      </w:r>
    </w:p>
    <w:p w:rsidR="006E6EF6" w:rsidRPr="00B52E73" w:rsidRDefault="006E6EF6" w:rsidP="006E6EF6">
      <w:pPr>
        <w:rPr>
          <w:rFonts w:ascii="Arial" w:hAnsi="Arial" w:cs="Arial"/>
          <w:b/>
          <w:bCs/>
        </w:rPr>
      </w:pPr>
    </w:p>
    <w:p w:rsidR="006E6EF6" w:rsidRPr="00B52E73" w:rsidRDefault="00D6494B" w:rsidP="006E6EF6">
      <w:pPr>
        <w:rPr>
          <w:rFonts w:ascii="Arial" w:hAnsi="Arial" w:cs="Arial"/>
        </w:rPr>
      </w:pPr>
      <w:r>
        <w:rPr>
          <w:rFonts w:ascii="Arial" w:hAnsi="Arial" w:cs="Arial"/>
        </w:rPr>
        <w:t xml:space="preserve">Try to </w:t>
      </w:r>
      <w:r w:rsidR="006E6EF6" w:rsidRPr="00B52E73">
        <w:rPr>
          <w:rFonts w:ascii="Arial" w:hAnsi="Arial" w:cs="Arial"/>
        </w:rPr>
        <w:t xml:space="preserve">create </w:t>
      </w:r>
      <w:r>
        <w:rPr>
          <w:rFonts w:ascii="Arial" w:hAnsi="Arial" w:cs="Arial"/>
        </w:rPr>
        <w:t xml:space="preserve">a </w:t>
      </w:r>
      <w:r w:rsidR="006E6EF6" w:rsidRPr="00B52E73">
        <w:rPr>
          <w:rFonts w:ascii="Arial" w:hAnsi="Arial" w:cs="Arial"/>
        </w:rPr>
        <w:t xml:space="preserve">thematic maps based on data from the </w:t>
      </w:r>
      <w:r>
        <w:rPr>
          <w:rFonts w:ascii="Arial" w:hAnsi="Arial" w:cs="Arial"/>
        </w:rPr>
        <w:t xml:space="preserve">Swansea output are map (with 700 + land polygons) </w:t>
      </w:r>
      <w:r w:rsidR="006E6EF6" w:rsidRPr="00B52E73">
        <w:rPr>
          <w:rFonts w:ascii="Arial" w:hAnsi="Arial" w:cs="Arial"/>
        </w:rPr>
        <w:t xml:space="preserve">table. It is possible to thematically shade the </w:t>
      </w:r>
      <w:r>
        <w:rPr>
          <w:rFonts w:ascii="Arial" w:hAnsi="Arial" w:cs="Arial"/>
        </w:rPr>
        <w:lastRenderedPageBreak/>
        <w:t>output areas</w:t>
      </w:r>
      <w:r w:rsidR="006E6EF6" w:rsidRPr="00B52E73">
        <w:rPr>
          <w:rFonts w:ascii="Arial" w:hAnsi="Arial" w:cs="Arial"/>
        </w:rPr>
        <w:t xml:space="preserve"> in different ways. </w:t>
      </w:r>
      <w:r w:rsidR="00B52E73">
        <w:rPr>
          <w:rFonts w:ascii="Arial" w:hAnsi="Arial" w:cs="Arial"/>
        </w:rPr>
        <w:t>O</w:t>
      </w:r>
      <w:r w:rsidR="006E6EF6" w:rsidRPr="00B52E73">
        <w:rPr>
          <w:rFonts w:ascii="Arial" w:hAnsi="Arial" w:cs="Arial"/>
        </w:rPr>
        <w:t xml:space="preserve">pen up the workspace </w:t>
      </w:r>
      <w:r>
        <w:rPr>
          <w:rFonts w:ascii="Arial" w:hAnsi="Arial" w:cs="Arial"/>
        </w:rPr>
        <w:t>that you have created. The workspace should contain the Swansea output map and the Townsend index data. If you have managed to download the other boundary data then they should be in you workspace or you can add them to the workspace.</w:t>
      </w:r>
    </w:p>
    <w:p w:rsidR="00B36532" w:rsidRPr="00B52E73" w:rsidRDefault="00B36532" w:rsidP="006E6EF6">
      <w:pPr>
        <w:rPr>
          <w:rFonts w:ascii="Arial" w:hAnsi="Arial" w:cs="Arial"/>
        </w:rPr>
      </w:pPr>
    </w:p>
    <w:p w:rsidR="006E6EF6" w:rsidRPr="00B52E73" w:rsidRDefault="006E6EF6" w:rsidP="006E6EF6">
      <w:pPr>
        <w:numPr>
          <w:ilvl w:val="0"/>
          <w:numId w:val="4"/>
        </w:numPr>
        <w:rPr>
          <w:rFonts w:ascii="Arial" w:hAnsi="Arial" w:cs="Arial"/>
        </w:rPr>
      </w:pPr>
      <w:r w:rsidRPr="00B52E73">
        <w:rPr>
          <w:rFonts w:ascii="Arial" w:hAnsi="Arial" w:cs="Arial"/>
        </w:rPr>
        <w:t xml:space="preserve">Open the File menu and select Open. </w:t>
      </w:r>
    </w:p>
    <w:p w:rsidR="006E6EF6" w:rsidRPr="00B52E73" w:rsidRDefault="006E6EF6" w:rsidP="006E6EF6">
      <w:pPr>
        <w:numPr>
          <w:ilvl w:val="0"/>
          <w:numId w:val="4"/>
        </w:numPr>
        <w:rPr>
          <w:rFonts w:ascii="Arial" w:hAnsi="Arial" w:cs="Arial"/>
        </w:rPr>
      </w:pPr>
      <w:r w:rsidRPr="00B52E73">
        <w:rPr>
          <w:rFonts w:ascii="Arial" w:hAnsi="Arial" w:cs="Arial"/>
        </w:rPr>
        <w:t xml:space="preserve">From the Files of Type drop down, choose Workspace (*.wor). </w:t>
      </w:r>
    </w:p>
    <w:p w:rsidR="008436D1" w:rsidRDefault="006E6EF6" w:rsidP="008436D1">
      <w:pPr>
        <w:numPr>
          <w:ilvl w:val="0"/>
          <w:numId w:val="4"/>
        </w:numPr>
        <w:rPr>
          <w:rFonts w:ascii="Arial" w:hAnsi="Arial" w:cs="Arial"/>
        </w:rPr>
      </w:pPr>
      <w:r w:rsidRPr="008436D1">
        <w:rPr>
          <w:rFonts w:ascii="Arial" w:hAnsi="Arial" w:cs="Arial"/>
        </w:rPr>
        <w:t xml:space="preserve">Select </w:t>
      </w:r>
      <w:proofErr w:type="gramStart"/>
      <w:r w:rsidR="008436D1" w:rsidRPr="008436D1">
        <w:rPr>
          <w:rFonts w:ascii="Arial" w:hAnsi="Arial" w:cs="Arial"/>
        </w:rPr>
        <w:t>your</w:t>
      </w:r>
      <w:proofErr w:type="gramEnd"/>
      <w:r w:rsidR="008436D1" w:rsidRPr="008436D1">
        <w:rPr>
          <w:rFonts w:ascii="Arial" w:hAnsi="Arial" w:cs="Arial"/>
        </w:rPr>
        <w:t>…..</w:t>
      </w:r>
      <w:r w:rsidRPr="008436D1">
        <w:rPr>
          <w:rFonts w:ascii="Arial" w:hAnsi="Arial" w:cs="Arial"/>
        </w:rPr>
        <w:t xml:space="preserve">.WOR. </w:t>
      </w:r>
      <w:r w:rsidR="008436D1">
        <w:rPr>
          <w:rFonts w:ascii="Arial" w:hAnsi="Arial" w:cs="Arial"/>
        </w:rPr>
        <w:t>(if you have all your maps in the same folder as the workspace this should work</w:t>
      </w:r>
    </w:p>
    <w:p w:rsidR="006E6EF6" w:rsidRPr="008436D1" w:rsidRDefault="006E6EF6" w:rsidP="008436D1">
      <w:pPr>
        <w:numPr>
          <w:ilvl w:val="0"/>
          <w:numId w:val="4"/>
        </w:numPr>
        <w:rPr>
          <w:rFonts w:ascii="Arial" w:hAnsi="Arial" w:cs="Arial"/>
        </w:rPr>
      </w:pPr>
      <w:r w:rsidRPr="008436D1">
        <w:rPr>
          <w:rFonts w:ascii="Arial" w:hAnsi="Arial" w:cs="Arial"/>
        </w:rPr>
        <w:t>Press Open. The following map</w:t>
      </w:r>
      <w:r w:rsidR="008436D1">
        <w:rPr>
          <w:rFonts w:ascii="Arial" w:hAnsi="Arial" w:cs="Arial"/>
        </w:rPr>
        <w:t>s</w:t>
      </w:r>
      <w:r w:rsidRPr="008436D1">
        <w:rPr>
          <w:rFonts w:ascii="Arial" w:hAnsi="Arial" w:cs="Arial"/>
        </w:rPr>
        <w:t xml:space="preserve"> </w:t>
      </w:r>
      <w:r w:rsidR="008436D1">
        <w:rPr>
          <w:rFonts w:ascii="Arial" w:hAnsi="Arial" w:cs="Arial"/>
        </w:rPr>
        <w:t xml:space="preserve">should </w:t>
      </w:r>
      <w:r w:rsidRPr="008436D1">
        <w:rPr>
          <w:rFonts w:ascii="Arial" w:hAnsi="Arial" w:cs="Arial"/>
        </w:rPr>
        <w:t xml:space="preserve">appear: </w:t>
      </w:r>
    </w:p>
    <w:p w:rsidR="00B52E73" w:rsidRPr="00B52E73" w:rsidRDefault="00B52E73" w:rsidP="00B52E73">
      <w:pPr>
        <w:ind w:left="720"/>
        <w:rPr>
          <w:rFonts w:ascii="Arial" w:hAnsi="Arial" w:cs="Arial"/>
        </w:rPr>
      </w:pPr>
    </w:p>
    <w:p w:rsidR="006E6EF6" w:rsidRDefault="008436D1" w:rsidP="00615F22">
      <w:pPr>
        <w:jc w:val="center"/>
        <w:rPr>
          <w:rFonts w:ascii="Arial" w:hAnsi="Arial" w:cs="Arial"/>
        </w:rPr>
      </w:pPr>
      <w:r>
        <w:rPr>
          <w:noProof/>
        </w:rPr>
        <w:drawing>
          <wp:inline distT="0" distB="0" distL="0" distR="0" wp14:anchorId="13D08860" wp14:editId="115A4050">
            <wp:extent cx="4143193" cy="24003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49819" t="4118" r="1264" b="3523"/>
                    <a:stretch/>
                  </pic:blipFill>
                  <pic:spPr bwMode="auto">
                    <a:xfrm>
                      <a:off x="0" y="0"/>
                      <a:ext cx="4141198" cy="2399144"/>
                    </a:xfrm>
                    <a:prstGeom prst="rect">
                      <a:avLst/>
                    </a:prstGeom>
                    <a:ln>
                      <a:noFill/>
                    </a:ln>
                    <a:extLst>
                      <a:ext uri="{53640926-AAD7-44D8-BBD7-CCE9431645EC}">
                        <a14:shadowObscured xmlns:a14="http://schemas.microsoft.com/office/drawing/2010/main"/>
                      </a:ext>
                    </a:extLst>
                  </pic:spPr>
                </pic:pic>
              </a:graphicData>
            </a:graphic>
          </wp:inline>
        </w:drawing>
      </w:r>
    </w:p>
    <w:p w:rsidR="008436D1" w:rsidRDefault="008436D1" w:rsidP="00615F22">
      <w:pPr>
        <w:jc w:val="center"/>
        <w:rPr>
          <w:rFonts w:ascii="Arial" w:hAnsi="Arial" w:cs="Arial"/>
        </w:rPr>
      </w:pPr>
    </w:p>
    <w:p w:rsidR="008436D1" w:rsidRDefault="008436D1" w:rsidP="00615F22">
      <w:pPr>
        <w:jc w:val="center"/>
        <w:rPr>
          <w:rFonts w:ascii="Arial" w:hAnsi="Arial" w:cs="Arial"/>
        </w:rPr>
      </w:pPr>
    </w:p>
    <w:p w:rsidR="008436D1" w:rsidRDefault="008436D1" w:rsidP="00615F22">
      <w:pPr>
        <w:jc w:val="center"/>
        <w:rPr>
          <w:rFonts w:ascii="Arial" w:hAnsi="Arial" w:cs="Arial"/>
        </w:rPr>
      </w:pPr>
      <w:r>
        <w:rPr>
          <w:noProof/>
        </w:rPr>
        <w:drawing>
          <wp:inline distT="0" distB="0" distL="0" distR="0" wp14:anchorId="7CB6AA35" wp14:editId="263DC444">
            <wp:extent cx="4124325" cy="33959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123806" cy="3395531"/>
                    </a:xfrm>
                    <a:prstGeom prst="rect">
                      <a:avLst/>
                    </a:prstGeom>
                  </pic:spPr>
                </pic:pic>
              </a:graphicData>
            </a:graphic>
          </wp:inline>
        </w:drawing>
      </w:r>
    </w:p>
    <w:p w:rsidR="008436D1" w:rsidRDefault="008436D1" w:rsidP="008436D1">
      <w:pPr>
        <w:rPr>
          <w:rFonts w:ascii="Arial" w:hAnsi="Arial" w:cs="Arial"/>
        </w:rPr>
      </w:pPr>
    </w:p>
    <w:p w:rsidR="008436D1" w:rsidRPr="00B52E73" w:rsidRDefault="008436D1" w:rsidP="008436D1">
      <w:pPr>
        <w:rPr>
          <w:rFonts w:ascii="Arial" w:hAnsi="Arial" w:cs="Arial"/>
        </w:rPr>
      </w:pPr>
      <w:r>
        <w:rPr>
          <w:rFonts w:ascii="Arial" w:hAnsi="Arial" w:cs="Arial"/>
        </w:rPr>
        <w:t>Your layer window may look like this if you have downloaded addition map boundary data.</w:t>
      </w:r>
    </w:p>
    <w:p w:rsidR="00615F22" w:rsidRPr="00B52E73" w:rsidRDefault="00615F22" w:rsidP="00615F22">
      <w:pPr>
        <w:jc w:val="center"/>
        <w:rPr>
          <w:rFonts w:ascii="Arial" w:hAnsi="Arial" w:cs="Arial"/>
        </w:rPr>
      </w:pPr>
    </w:p>
    <w:p w:rsidR="006E6EF6" w:rsidRDefault="006E6EF6" w:rsidP="006E6EF6">
      <w:pPr>
        <w:rPr>
          <w:rFonts w:ascii="Arial" w:hAnsi="Arial" w:cs="Arial"/>
        </w:rPr>
      </w:pPr>
      <w:r w:rsidRPr="00B52E73">
        <w:rPr>
          <w:rFonts w:ascii="Arial" w:hAnsi="Arial" w:cs="Arial"/>
        </w:rPr>
        <w:lastRenderedPageBreak/>
        <w:t xml:space="preserve">Based on the tables opened by this workspace, we can begin creating thematic maps </w:t>
      </w:r>
      <w:r w:rsidR="008436D1">
        <w:rPr>
          <w:rFonts w:ascii="Arial" w:hAnsi="Arial" w:cs="Arial"/>
        </w:rPr>
        <w:t>using the Townsend data</w:t>
      </w:r>
      <w:r w:rsidR="00615F22" w:rsidRPr="00B52E73">
        <w:rPr>
          <w:rFonts w:ascii="Arial" w:hAnsi="Arial" w:cs="Arial"/>
        </w:rPr>
        <w:t>. S</w:t>
      </w:r>
      <w:r w:rsidRPr="00B52E73">
        <w:rPr>
          <w:rFonts w:ascii="Arial" w:hAnsi="Arial" w:cs="Arial"/>
        </w:rPr>
        <w:t xml:space="preserve">tart by creating a ranged map. We will shade the </w:t>
      </w:r>
      <w:r w:rsidR="008436D1">
        <w:rPr>
          <w:rFonts w:ascii="Arial" w:hAnsi="Arial" w:cs="Arial"/>
        </w:rPr>
        <w:t xml:space="preserve">Swansea </w:t>
      </w:r>
      <w:proofErr w:type="gramStart"/>
      <w:r w:rsidR="008436D1">
        <w:rPr>
          <w:rFonts w:ascii="Arial" w:hAnsi="Arial" w:cs="Arial"/>
        </w:rPr>
        <w:t xml:space="preserve">output </w:t>
      </w:r>
      <w:r w:rsidRPr="00B52E73">
        <w:rPr>
          <w:rFonts w:ascii="Arial" w:hAnsi="Arial" w:cs="Arial"/>
        </w:rPr>
        <w:t xml:space="preserve"> </w:t>
      </w:r>
      <w:r w:rsidR="008436D1">
        <w:rPr>
          <w:rFonts w:ascii="Arial" w:hAnsi="Arial" w:cs="Arial"/>
        </w:rPr>
        <w:t>area</w:t>
      </w:r>
      <w:proofErr w:type="gramEnd"/>
      <w:r w:rsidR="008436D1">
        <w:rPr>
          <w:rFonts w:ascii="Arial" w:hAnsi="Arial" w:cs="Arial"/>
        </w:rPr>
        <w:t xml:space="preserve"> </w:t>
      </w:r>
      <w:r w:rsidRPr="00B52E73">
        <w:rPr>
          <w:rFonts w:ascii="Arial" w:hAnsi="Arial" w:cs="Arial"/>
        </w:rPr>
        <w:t>table</w:t>
      </w:r>
      <w:r w:rsidR="008436D1">
        <w:rPr>
          <w:rFonts w:ascii="Arial" w:hAnsi="Arial" w:cs="Arial"/>
        </w:rPr>
        <w:t xml:space="preserve"> (</w:t>
      </w:r>
      <w:proofErr w:type="spellStart"/>
      <w:r w:rsidR="008436D1">
        <w:rPr>
          <w:rFonts w:ascii="Arial" w:hAnsi="Arial" w:cs="Arial"/>
        </w:rPr>
        <w:t>swanseaoutput</w:t>
      </w:r>
      <w:proofErr w:type="spellEnd"/>
      <w:r w:rsidR="008436D1">
        <w:rPr>
          <w:rFonts w:ascii="Arial" w:hAnsi="Arial" w:cs="Arial"/>
        </w:rPr>
        <w:t xml:space="preserve"> in this example)</w:t>
      </w:r>
      <w:r w:rsidRPr="00B52E73">
        <w:rPr>
          <w:rFonts w:ascii="Arial" w:hAnsi="Arial" w:cs="Arial"/>
        </w:rPr>
        <w:t xml:space="preserve"> based on the </w:t>
      </w:r>
      <w:r w:rsidR="008436D1">
        <w:rPr>
          <w:rFonts w:ascii="Arial" w:hAnsi="Arial" w:cs="Arial"/>
        </w:rPr>
        <w:t>Townsend index of deprivation</w:t>
      </w:r>
      <w:r w:rsidRPr="00B52E73">
        <w:rPr>
          <w:rFonts w:ascii="Arial" w:hAnsi="Arial" w:cs="Arial"/>
        </w:rPr>
        <w:t xml:space="preserve">. Creating a thematic map involves three steps. Each step has its own dialog. </w:t>
      </w:r>
      <w:proofErr w:type="spellStart"/>
      <w:r w:rsidR="00AA1CA2">
        <w:rPr>
          <w:rFonts w:ascii="Arial" w:hAnsi="Arial" w:cs="Arial"/>
        </w:rPr>
        <w:t>Eemember</w:t>
      </w:r>
      <w:proofErr w:type="spellEnd"/>
      <w:r w:rsidR="00AA1CA2">
        <w:rPr>
          <w:rFonts w:ascii="Arial" w:hAnsi="Arial" w:cs="Arial"/>
        </w:rPr>
        <w:t xml:space="preserve"> you must click on the map page to make it active and see the map in the map option on the dropdown menu</w:t>
      </w:r>
    </w:p>
    <w:p w:rsidR="008436D1" w:rsidRPr="00B52E73" w:rsidRDefault="008436D1" w:rsidP="006E6EF6">
      <w:pPr>
        <w:rPr>
          <w:rFonts w:ascii="Arial" w:hAnsi="Arial" w:cs="Arial"/>
        </w:rPr>
      </w:pPr>
    </w:p>
    <w:p w:rsidR="00B52E73" w:rsidRDefault="006E6EF6" w:rsidP="00B52E73">
      <w:pPr>
        <w:numPr>
          <w:ilvl w:val="0"/>
          <w:numId w:val="5"/>
        </w:numPr>
        <w:rPr>
          <w:rFonts w:ascii="Arial" w:hAnsi="Arial" w:cs="Arial"/>
        </w:rPr>
      </w:pPr>
      <w:r w:rsidRPr="00B52E73">
        <w:rPr>
          <w:rFonts w:ascii="Arial" w:hAnsi="Arial" w:cs="Arial"/>
        </w:rPr>
        <w:t>Open the Map menu and select Create Thematic Map.</w:t>
      </w:r>
    </w:p>
    <w:p w:rsidR="00B52E73" w:rsidRPr="00B52E73" w:rsidRDefault="006E6EF6" w:rsidP="00B52E73">
      <w:pPr>
        <w:ind w:left="720"/>
        <w:rPr>
          <w:rFonts w:ascii="Arial" w:hAnsi="Arial" w:cs="Arial"/>
        </w:rPr>
      </w:pPr>
      <w:r w:rsidRPr="00B52E73">
        <w:rPr>
          <w:rFonts w:ascii="Arial" w:hAnsi="Arial" w:cs="Arial"/>
        </w:rPr>
        <w:t xml:space="preserve"> </w:t>
      </w:r>
    </w:p>
    <w:p w:rsidR="006E6EF6" w:rsidRDefault="005878DE" w:rsidP="006E6EF6">
      <w:pPr>
        <w:rPr>
          <w:rFonts w:ascii="Arial" w:hAnsi="Arial" w:cs="Arial"/>
        </w:rPr>
      </w:pPr>
      <w:r w:rsidRPr="00B52E73">
        <w:rPr>
          <w:rFonts w:ascii="Arial" w:hAnsi="Arial" w:cs="Arial"/>
          <w:noProof/>
        </w:rPr>
        <w:drawing>
          <wp:inline distT="0" distB="0" distL="0" distR="0" wp14:anchorId="76E1DA2D" wp14:editId="517BECA7">
            <wp:extent cx="4363677" cy="353377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srcRect/>
                    <a:stretch>
                      <a:fillRect/>
                    </a:stretch>
                  </pic:blipFill>
                  <pic:spPr bwMode="auto">
                    <a:xfrm>
                      <a:off x="0" y="0"/>
                      <a:ext cx="4363677" cy="3533775"/>
                    </a:xfrm>
                    <a:prstGeom prst="rect">
                      <a:avLst/>
                    </a:prstGeom>
                    <a:noFill/>
                    <a:ln w="9525">
                      <a:noFill/>
                      <a:miter lim="800000"/>
                      <a:headEnd/>
                      <a:tailEnd/>
                    </a:ln>
                  </pic:spPr>
                </pic:pic>
              </a:graphicData>
            </a:graphic>
          </wp:inline>
        </w:drawing>
      </w:r>
    </w:p>
    <w:p w:rsidR="00B52E73" w:rsidRPr="00B52E73" w:rsidRDefault="00B52E73"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The first step is to select the type of thematic map you wish to create. </w:t>
      </w:r>
    </w:p>
    <w:p w:rsidR="00BF78CF" w:rsidRPr="00B52E73" w:rsidRDefault="00BF78CF"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You also need to select a thematic template. A thematic template contains thematic map settings, such as </w:t>
      </w:r>
      <w:r w:rsidR="00B36532" w:rsidRPr="00B52E73">
        <w:rPr>
          <w:rFonts w:ascii="Arial" w:hAnsi="Arial" w:cs="Arial"/>
        </w:rPr>
        <w:t>colour</w:t>
      </w:r>
      <w:r w:rsidRPr="00B52E73">
        <w:rPr>
          <w:rFonts w:ascii="Arial" w:hAnsi="Arial" w:cs="Arial"/>
        </w:rPr>
        <w:t xml:space="preserve"> choice, range method, and legend settings. These templates are to be used during current and future sessions. A template must be chosen each time a thematic map is created. </w:t>
      </w:r>
    </w:p>
    <w:p w:rsidR="00FC18AC" w:rsidRPr="00B52E73" w:rsidRDefault="00FC18AC"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For each type of thematic map, there are a variety of predetermined templates to choose from. In the case of ranges or individual value thematic maps, you need to know the type of map object you wish to shade. These types of thematic maps have templates for point, line, and region type objects. </w:t>
      </w:r>
    </w:p>
    <w:p w:rsidR="006E6EF6" w:rsidRDefault="00FC18AC" w:rsidP="006E6EF6">
      <w:pPr>
        <w:rPr>
          <w:rFonts w:ascii="Arial" w:hAnsi="Arial" w:cs="Arial"/>
        </w:rPr>
      </w:pPr>
      <w:r w:rsidRPr="00B52E73">
        <w:rPr>
          <w:rFonts w:ascii="Arial" w:hAnsi="Arial" w:cs="Arial"/>
        </w:rPr>
        <w:t xml:space="preserve">For this first map </w:t>
      </w:r>
      <w:r w:rsidR="006E6EF6" w:rsidRPr="00B52E73">
        <w:rPr>
          <w:rFonts w:ascii="Arial" w:hAnsi="Arial" w:cs="Arial"/>
        </w:rPr>
        <w:t xml:space="preserve">choose Ranges, using numeric information available in the underlying table. This is the default thematic map type. </w:t>
      </w:r>
    </w:p>
    <w:p w:rsidR="00B52E73" w:rsidRPr="00B52E73" w:rsidRDefault="00B52E73" w:rsidP="006E6EF6">
      <w:pPr>
        <w:rPr>
          <w:rFonts w:ascii="Arial" w:hAnsi="Arial" w:cs="Arial"/>
        </w:rPr>
      </w:pPr>
    </w:p>
    <w:p w:rsidR="006E6EF6" w:rsidRPr="00B52E73" w:rsidRDefault="006E6EF6" w:rsidP="006E6EF6">
      <w:pPr>
        <w:numPr>
          <w:ilvl w:val="0"/>
          <w:numId w:val="6"/>
        </w:numPr>
        <w:rPr>
          <w:rFonts w:ascii="Arial" w:hAnsi="Arial" w:cs="Arial"/>
        </w:rPr>
      </w:pPr>
      <w:r w:rsidRPr="00B52E73">
        <w:rPr>
          <w:rFonts w:ascii="Arial" w:hAnsi="Arial" w:cs="Arial"/>
        </w:rPr>
        <w:t xml:space="preserve">Verify the Ranges button is selected. </w:t>
      </w:r>
    </w:p>
    <w:p w:rsidR="006E6EF6" w:rsidRPr="00B52E73" w:rsidRDefault="006E6EF6" w:rsidP="006E6EF6">
      <w:pPr>
        <w:numPr>
          <w:ilvl w:val="0"/>
          <w:numId w:val="6"/>
        </w:numPr>
        <w:rPr>
          <w:rFonts w:ascii="Arial" w:hAnsi="Arial" w:cs="Arial"/>
        </w:rPr>
      </w:pPr>
      <w:r w:rsidRPr="00B52E73">
        <w:rPr>
          <w:rFonts w:ascii="Arial" w:hAnsi="Arial" w:cs="Arial"/>
        </w:rPr>
        <w:t xml:space="preserve">Press Sort by Name to view templates alphabetically. </w:t>
      </w:r>
    </w:p>
    <w:p w:rsidR="006E6EF6" w:rsidRPr="00B52E73" w:rsidRDefault="006E6EF6" w:rsidP="006E6EF6">
      <w:pPr>
        <w:numPr>
          <w:ilvl w:val="0"/>
          <w:numId w:val="6"/>
        </w:numPr>
        <w:rPr>
          <w:rFonts w:ascii="Arial" w:hAnsi="Arial" w:cs="Arial"/>
        </w:rPr>
      </w:pPr>
      <w:r w:rsidRPr="00B52E73">
        <w:rPr>
          <w:rFonts w:ascii="Arial" w:hAnsi="Arial" w:cs="Arial"/>
        </w:rPr>
        <w:t xml:space="preserve">Choose the template </w:t>
      </w:r>
      <w:r w:rsidR="00AA1CA2">
        <w:rPr>
          <w:rFonts w:ascii="Arial" w:hAnsi="Arial" w:cs="Arial"/>
        </w:rPr>
        <w:t>sequential brow-light yellow</w:t>
      </w:r>
      <w:r w:rsidRPr="00B52E73">
        <w:rPr>
          <w:rFonts w:ascii="Arial" w:hAnsi="Arial" w:cs="Arial"/>
        </w:rPr>
        <w:t xml:space="preserve">. </w:t>
      </w:r>
    </w:p>
    <w:p w:rsidR="006E6EF6" w:rsidRDefault="006E6EF6" w:rsidP="006E6EF6">
      <w:pPr>
        <w:numPr>
          <w:ilvl w:val="0"/>
          <w:numId w:val="6"/>
        </w:numPr>
        <w:rPr>
          <w:rFonts w:ascii="Arial" w:hAnsi="Arial" w:cs="Arial"/>
        </w:rPr>
      </w:pPr>
      <w:r w:rsidRPr="00B52E73">
        <w:rPr>
          <w:rFonts w:ascii="Arial" w:hAnsi="Arial" w:cs="Arial"/>
        </w:rPr>
        <w:t xml:space="preserve">Press Next. </w:t>
      </w:r>
    </w:p>
    <w:p w:rsidR="00B52E73" w:rsidRPr="00B52E73" w:rsidRDefault="00B52E73" w:rsidP="00B52E73">
      <w:pPr>
        <w:ind w:left="720"/>
        <w:rPr>
          <w:rFonts w:ascii="Arial" w:hAnsi="Arial" w:cs="Arial"/>
        </w:rPr>
      </w:pPr>
    </w:p>
    <w:p w:rsidR="006E6EF6" w:rsidRDefault="006E6EF6" w:rsidP="006E6EF6">
      <w:pPr>
        <w:rPr>
          <w:rFonts w:ascii="Arial" w:hAnsi="Arial" w:cs="Arial"/>
        </w:rPr>
      </w:pPr>
      <w:r w:rsidRPr="00B52E73">
        <w:rPr>
          <w:rFonts w:ascii="Arial" w:hAnsi="Arial" w:cs="Arial"/>
        </w:rPr>
        <w:lastRenderedPageBreak/>
        <w:t xml:space="preserve">Next, the Create Thematic Map - Step 2 of 3 </w:t>
      </w:r>
      <w:proofErr w:type="gramStart"/>
      <w:r w:rsidRPr="00B52E73">
        <w:rPr>
          <w:rFonts w:ascii="Arial" w:hAnsi="Arial" w:cs="Arial"/>
        </w:rPr>
        <w:t>dialog</w:t>
      </w:r>
      <w:proofErr w:type="gramEnd"/>
      <w:r w:rsidRPr="00B52E73">
        <w:rPr>
          <w:rFonts w:ascii="Arial" w:hAnsi="Arial" w:cs="Arial"/>
        </w:rPr>
        <w:t xml:space="preserve"> allows you to specify the table you are shading and the field you will get values from. The data can either be in the table that you are shading, or it can come from another table. The data we are using is in the same table. </w:t>
      </w:r>
    </w:p>
    <w:p w:rsidR="00B52E73" w:rsidRPr="00B52E73" w:rsidRDefault="00B52E73" w:rsidP="006E6EF6">
      <w:pPr>
        <w:rPr>
          <w:rFonts w:ascii="Arial" w:hAnsi="Arial" w:cs="Arial"/>
        </w:rPr>
      </w:pPr>
    </w:p>
    <w:p w:rsidR="006E6EF6" w:rsidRDefault="006E6EF6" w:rsidP="006E6EF6">
      <w:pPr>
        <w:rPr>
          <w:rFonts w:ascii="Arial" w:hAnsi="Arial" w:cs="Arial"/>
        </w:rPr>
      </w:pPr>
      <w:r w:rsidRPr="00B52E73">
        <w:rPr>
          <w:rFonts w:ascii="Arial" w:hAnsi="Arial" w:cs="Arial"/>
        </w:rPr>
        <w:t xml:space="preserve">When the dialog appears, the Table drop-down </w:t>
      </w:r>
      <w:r w:rsidR="006032CE">
        <w:rPr>
          <w:rFonts w:ascii="Arial" w:hAnsi="Arial" w:cs="Arial"/>
        </w:rPr>
        <w:t>choose your Swansea output are map</w:t>
      </w:r>
      <w:r w:rsidRPr="00B52E73">
        <w:rPr>
          <w:rFonts w:ascii="Arial" w:hAnsi="Arial" w:cs="Arial"/>
        </w:rPr>
        <w:t xml:space="preserve">. </w:t>
      </w:r>
      <w:r w:rsidR="006032CE">
        <w:rPr>
          <w:rFonts w:ascii="Arial" w:hAnsi="Arial" w:cs="Arial"/>
        </w:rPr>
        <w:t>In t</w:t>
      </w:r>
      <w:r w:rsidRPr="00B52E73">
        <w:rPr>
          <w:rFonts w:ascii="Arial" w:hAnsi="Arial" w:cs="Arial"/>
        </w:rPr>
        <w:t xml:space="preserve">he Field drop-down list </w:t>
      </w:r>
      <w:r w:rsidR="006032CE">
        <w:rPr>
          <w:rFonts w:ascii="Arial" w:hAnsi="Arial" w:cs="Arial"/>
        </w:rPr>
        <w:t xml:space="preserve">choose in the first instance </w:t>
      </w:r>
      <w:proofErr w:type="gramStart"/>
      <w:r w:rsidR="006032CE">
        <w:rPr>
          <w:rFonts w:ascii="Arial" w:hAnsi="Arial" w:cs="Arial"/>
        </w:rPr>
        <w:t xml:space="preserve">join </w:t>
      </w:r>
      <w:r w:rsidRPr="00B52E73">
        <w:rPr>
          <w:rFonts w:ascii="Arial" w:hAnsi="Arial" w:cs="Arial"/>
        </w:rPr>
        <w:t>.</w:t>
      </w:r>
      <w:proofErr w:type="gramEnd"/>
      <w:r w:rsidRPr="00B52E73">
        <w:rPr>
          <w:rFonts w:ascii="Arial" w:hAnsi="Arial" w:cs="Arial"/>
        </w:rPr>
        <w:t xml:space="preserve"> </w:t>
      </w:r>
    </w:p>
    <w:p w:rsidR="00B52E73" w:rsidRPr="00B52E73" w:rsidRDefault="00B52E73" w:rsidP="006E6EF6">
      <w:pPr>
        <w:rPr>
          <w:rFonts w:ascii="Arial" w:hAnsi="Arial" w:cs="Arial"/>
        </w:rPr>
      </w:pPr>
    </w:p>
    <w:p w:rsidR="00B52E73" w:rsidRPr="00B52E73" w:rsidRDefault="00B52E73" w:rsidP="00B52E73">
      <w:pPr>
        <w:ind w:left="720"/>
        <w:rPr>
          <w:rFonts w:ascii="Arial" w:hAnsi="Arial" w:cs="Arial"/>
        </w:rPr>
      </w:pPr>
    </w:p>
    <w:p w:rsidR="006E6EF6" w:rsidRDefault="006032CE" w:rsidP="00B52E73">
      <w:pPr>
        <w:jc w:val="center"/>
        <w:rPr>
          <w:rFonts w:ascii="Arial" w:hAnsi="Arial" w:cs="Arial"/>
        </w:rPr>
      </w:pPr>
      <w:r>
        <w:rPr>
          <w:noProof/>
        </w:rPr>
        <w:drawing>
          <wp:inline distT="0" distB="0" distL="0" distR="0" wp14:anchorId="4BB3957F" wp14:editId="437AF497">
            <wp:extent cx="2800350" cy="1819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2800350" cy="1819275"/>
                    </a:xfrm>
                    <a:prstGeom prst="rect">
                      <a:avLst/>
                    </a:prstGeom>
                  </pic:spPr>
                </pic:pic>
              </a:graphicData>
            </a:graphic>
          </wp:inline>
        </w:drawing>
      </w:r>
    </w:p>
    <w:p w:rsidR="006032CE" w:rsidRDefault="006032CE" w:rsidP="00B52E73">
      <w:pPr>
        <w:jc w:val="center"/>
        <w:rPr>
          <w:rFonts w:ascii="Arial" w:hAnsi="Arial" w:cs="Arial"/>
        </w:rPr>
      </w:pPr>
    </w:p>
    <w:p w:rsidR="006032CE" w:rsidRPr="00B52E73" w:rsidRDefault="006032CE" w:rsidP="00B52E73">
      <w:pPr>
        <w:jc w:val="center"/>
        <w:rPr>
          <w:rFonts w:ascii="Arial" w:hAnsi="Arial" w:cs="Arial"/>
        </w:rPr>
      </w:pPr>
    </w:p>
    <w:p w:rsidR="006032CE" w:rsidRDefault="006E6EF6" w:rsidP="006E6EF6">
      <w:pPr>
        <w:numPr>
          <w:ilvl w:val="0"/>
          <w:numId w:val="7"/>
        </w:numPr>
        <w:rPr>
          <w:rFonts w:ascii="Arial" w:hAnsi="Arial" w:cs="Arial"/>
        </w:rPr>
      </w:pPr>
      <w:r w:rsidRPr="00B52E73">
        <w:rPr>
          <w:rFonts w:ascii="Arial" w:hAnsi="Arial" w:cs="Arial"/>
        </w:rPr>
        <w:t>Press Next.</w:t>
      </w:r>
    </w:p>
    <w:p w:rsidR="006032CE" w:rsidRDefault="006032CE" w:rsidP="006032CE">
      <w:pPr>
        <w:rPr>
          <w:rFonts w:ascii="Arial" w:hAnsi="Arial" w:cs="Arial"/>
        </w:rPr>
      </w:pPr>
    </w:p>
    <w:p w:rsidR="006E6EF6" w:rsidRDefault="006E6EF6" w:rsidP="006032CE">
      <w:pPr>
        <w:rPr>
          <w:rFonts w:ascii="Arial" w:hAnsi="Arial" w:cs="Arial"/>
        </w:rPr>
      </w:pPr>
      <w:r w:rsidRPr="00B52E73">
        <w:rPr>
          <w:rFonts w:ascii="Arial" w:hAnsi="Arial" w:cs="Arial"/>
        </w:rPr>
        <w:t xml:space="preserve"> </w:t>
      </w:r>
    </w:p>
    <w:p w:rsidR="006032CE" w:rsidRDefault="006032CE" w:rsidP="006032CE">
      <w:pPr>
        <w:rPr>
          <w:rFonts w:ascii="Arial" w:hAnsi="Arial" w:cs="Arial"/>
        </w:rPr>
      </w:pPr>
      <w:r>
        <w:rPr>
          <w:rFonts w:ascii="Arial" w:hAnsi="Arial" w:cs="Arial"/>
        </w:rPr>
        <w:t xml:space="preserve">On the next dialog choose Townsend (or whatever you have called you spreadsheet data) </w:t>
      </w:r>
    </w:p>
    <w:p w:rsidR="006032CE" w:rsidRDefault="006032CE" w:rsidP="006032CE">
      <w:pPr>
        <w:rPr>
          <w:rFonts w:ascii="Arial" w:hAnsi="Arial" w:cs="Arial"/>
        </w:rPr>
      </w:pPr>
    </w:p>
    <w:p w:rsidR="006032CE" w:rsidRDefault="006032CE" w:rsidP="006032CE">
      <w:pPr>
        <w:jc w:val="center"/>
        <w:rPr>
          <w:rFonts w:ascii="Arial" w:hAnsi="Arial" w:cs="Arial"/>
        </w:rPr>
      </w:pPr>
      <w:r>
        <w:rPr>
          <w:noProof/>
        </w:rPr>
        <w:drawing>
          <wp:inline distT="0" distB="0" distL="0" distR="0" wp14:anchorId="452B92E7" wp14:editId="6D0F384C">
            <wp:extent cx="4124325" cy="27432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124325" cy="2743200"/>
                    </a:xfrm>
                    <a:prstGeom prst="rect">
                      <a:avLst/>
                    </a:prstGeom>
                  </pic:spPr>
                </pic:pic>
              </a:graphicData>
            </a:graphic>
          </wp:inline>
        </w:drawing>
      </w:r>
    </w:p>
    <w:p w:rsidR="006032CE" w:rsidRPr="00B52E73" w:rsidRDefault="006032CE" w:rsidP="006032CE">
      <w:pPr>
        <w:rPr>
          <w:rFonts w:ascii="Arial" w:hAnsi="Arial" w:cs="Arial"/>
        </w:rPr>
      </w:pPr>
    </w:p>
    <w:p w:rsidR="006032CE" w:rsidRPr="00B52E73" w:rsidRDefault="006032CE" w:rsidP="006032CE">
      <w:pPr>
        <w:numPr>
          <w:ilvl w:val="0"/>
          <w:numId w:val="7"/>
        </w:numPr>
        <w:rPr>
          <w:rFonts w:ascii="Arial" w:hAnsi="Arial" w:cs="Arial"/>
        </w:rPr>
      </w:pPr>
      <w:r w:rsidRPr="00B52E73">
        <w:rPr>
          <w:rFonts w:ascii="Arial" w:hAnsi="Arial" w:cs="Arial"/>
        </w:rPr>
        <w:t>Choose</w:t>
      </w:r>
      <w:r>
        <w:rPr>
          <w:rFonts w:ascii="Arial" w:hAnsi="Arial" w:cs="Arial"/>
        </w:rPr>
        <w:t xml:space="preserve"> Townsend</w:t>
      </w:r>
      <w:r w:rsidRPr="00B52E73">
        <w:rPr>
          <w:rFonts w:ascii="Arial" w:hAnsi="Arial" w:cs="Arial"/>
        </w:rPr>
        <w:t xml:space="preserve"> from the</w:t>
      </w:r>
      <w:r>
        <w:rPr>
          <w:rFonts w:ascii="Arial" w:hAnsi="Arial" w:cs="Arial"/>
        </w:rPr>
        <w:t xml:space="preserve"> get value for</w:t>
      </w:r>
      <w:r w:rsidRPr="00B52E73">
        <w:rPr>
          <w:rFonts w:ascii="Arial" w:hAnsi="Arial" w:cs="Arial"/>
        </w:rPr>
        <w:t xml:space="preserve"> Table drop-down list. </w:t>
      </w:r>
    </w:p>
    <w:p w:rsidR="006032CE" w:rsidRDefault="006032CE" w:rsidP="006032CE">
      <w:pPr>
        <w:numPr>
          <w:ilvl w:val="0"/>
          <w:numId w:val="7"/>
        </w:numPr>
        <w:rPr>
          <w:rFonts w:ascii="Arial" w:hAnsi="Arial" w:cs="Arial"/>
        </w:rPr>
      </w:pPr>
      <w:r w:rsidRPr="00B52E73">
        <w:rPr>
          <w:rFonts w:ascii="Arial" w:hAnsi="Arial" w:cs="Arial"/>
        </w:rPr>
        <w:t xml:space="preserve">Choose </w:t>
      </w:r>
      <w:proofErr w:type="spellStart"/>
      <w:r>
        <w:rPr>
          <w:rFonts w:ascii="Arial" w:hAnsi="Arial" w:cs="Arial"/>
        </w:rPr>
        <w:t>townsednindex</w:t>
      </w:r>
      <w:proofErr w:type="spellEnd"/>
      <w:r w:rsidRPr="00B52E73">
        <w:rPr>
          <w:rFonts w:ascii="Arial" w:hAnsi="Arial" w:cs="Arial"/>
        </w:rPr>
        <w:t xml:space="preserve"> from the Field drop-down list. </w:t>
      </w:r>
    </w:p>
    <w:p w:rsidR="006032CE" w:rsidRDefault="006032CE" w:rsidP="006032CE">
      <w:pPr>
        <w:numPr>
          <w:ilvl w:val="0"/>
          <w:numId w:val="7"/>
        </w:numPr>
        <w:rPr>
          <w:rFonts w:ascii="Arial" w:hAnsi="Arial" w:cs="Arial"/>
        </w:rPr>
      </w:pPr>
      <w:r>
        <w:rPr>
          <w:rFonts w:ascii="Arial" w:hAnsi="Arial" w:cs="Arial"/>
        </w:rPr>
        <w:t>Click ok</w:t>
      </w:r>
    </w:p>
    <w:p w:rsidR="006032CE" w:rsidRDefault="006032CE" w:rsidP="006032CE">
      <w:pPr>
        <w:numPr>
          <w:ilvl w:val="0"/>
          <w:numId w:val="7"/>
        </w:numPr>
        <w:rPr>
          <w:rFonts w:ascii="Arial" w:hAnsi="Arial" w:cs="Arial"/>
        </w:rPr>
      </w:pPr>
      <w:r>
        <w:rPr>
          <w:rFonts w:ascii="Arial" w:hAnsi="Arial" w:cs="Arial"/>
        </w:rPr>
        <w:t>You are now back at the step 2 of 3 dialog box</w:t>
      </w:r>
    </w:p>
    <w:p w:rsidR="00FC18AC" w:rsidRPr="00B52E73" w:rsidRDefault="00FC18AC" w:rsidP="00FC18AC">
      <w:pPr>
        <w:ind w:left="720"/>
        <w:rPr>
          <w:rFonts w:ascii="Arial" w:hAnsi="Arial" w:cs="Arial"/>
        </w:rPr>
      </w:pPr>
    </w:p>
    <w:p w:rsidR="006E6EF6" w:rsidRDefault="006E6EF6" w:rsidP="006E6EF6">
      <w:pPr>
        <w:rPr>
          <w:rFonts w:ascii="Arial" w:hAnsi="Arial" w:cs="Arial"/>
        </w:rPr>
      </w:pPr>
      <w:r w:rsidRPr="00B52E73">
        <w:rPr>
          <w:rFonts w:ascii="Arial" w:hAnsi="Arial" w:cs="Arial"/>
        </w:rPr>
        <w:lastRenderedPageBreak/>
        <w:t>Next, the Create T</w:t>
      </w:r>
      <w:r w:rsidR="00FC18AC" w:rsidRPr="00B52E73">
        <w:rPr>
          <w:rFonts w:ascii="Arial" w:hAnsi="Arial" w:cs="Arial"/>
        </w:rPr>
        <w:t>hematic Map - Steps</w:t>
      </w:r>
      <w:r w:rsidRPr="00B52E73">
        <w:rPr>
          <w:rFonts w:ascii="Arial" w:hAnsi="Arial" w:cs="Arial"/>
        </w:rPr>
        <w:t xml:space="preserve"> allows you to specify the ranges and styles to be used. It is also possible to customize the theme legend accompanying the thematic map. For now we will look at the map with the current settings. Later we can modify the map. </w:t>
      </w:r>
    </w:p>
    <w:p w:rsidR="006032CE" w:rsidRPr="00B52E73" w:rsidRDefault="006032CE" w:rsidP="006E6EF6">
      <w:pPr>
        <w:rPr>
          <w:rFonts w:ascii="Arial" w:hAnsi="Arial" w:cs="Arial"/>
        </w:rPr>
      </w:pPr>
    </w:p>
    <w:p w:rsidR="006E6EF6" w:rsidRPr="00B52E73" w:rsidRDefault="006032CE" w:rsidP="006E6EF6">
      <w:pPr>
        <w:rPr>
          <w:rFonts w:ascii="Arial" w:hAnsi="Arial" w:cs="Arial"/>
        </w:rPr>
      </w:pPr>
      <w:r>
        <w:rPr>
          <w:noProof/>
        </w:rPr>
        <w:drawing>
          <wp:inline distT="0" distB="0" distL="0" distR="0" wp14:anchorId="5AE89EB6" wp14:editId="291D8715">
            <wp:extent cx="3238500" cy="50101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238500" cy="5010150"/>
                    </a:xfrm>
                    <a:prstGeom prst="rect">
                      <a:avLst/>
                    </a:prstGeom>
                  </pic:spPr>
                </pic:pic>
              </a:graphicData>
            </a:graphic>
          </wp:inline>
        </w:drawing>
      </w:r>
    </w:p>
    <w:p w:rsidR="006E6EF6" w:rsidRPr="00B52E73" w:rsidRDefault="006E6EF6" w:rsidP="006E6EF6">
      <w:pPr>
        <w:numPr>
          <w:ilvl w:val="0"/>
          <w:numId w:val="7"/>
        </w:numPr>
        <w:rPr>
          <w:rFonts w:ascii="Arial" w:hAnsi="Arial" w:cs="Arial"/>
        </w:rPr>
      </w:pPr>
      <w:r w:rsidRPr="00B52E73">
        <w:rPr>
          <w:rFonts w:ascii="Arial" w:hAnsi="Arial" w:cs="Arial"/>
        </w:rPr>
        <w:t xml:space="preserve">Press OK. </w:t>
      </w:r>
    </w:p>
    <w:p w:rsidR="00FC18AC" w:rsidRPr="00B52E73" w:rsidRDefault="00FC18AC" w:rsidP="006E6EF6">
      <w:pPr>
        <w:rPr>
          <w:rFonts w:ascii="Arial" w:hAnsi="Arial" w:cs="Arial"/>
        </w:rPr>
      </w:pPr>
    </w:p>
    <w:p w:rsidR="00FC18AC" w:rsidRPr="00B52E73" w:rsidRDefault="00FC18AC"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The </w:t>
      </w:r>
      <w:r w:rsidR="006032CE">
        <w:rPr>
          <w:rFonts w:ascii="Arial" w:hAnsi="Arial" w:cs="Arial"/>
        </w:rPr>
        <w:t>map is</w:t>
      </w:r>
      <w:r w:rsidRPr="00B52E73">
        <w:rPr>
          <w:rFonts w:ascii="Arial" w:hAnsi="Arial" w:cs="Arial"/>
        </w:rPr>
        <w:t xml:space="preserve"> now shaded according to the</w:t>
      </w:r>
      <w:r w:rsidR="006032CE">
        <w:rPr>
          <w:rFonts w:ascii="Arial" w:hAnsi="Arial" w:cs="Arial"/>
        </w:rPr>
        <w:t xml:space="preserve"> Townsend index</w:t>
      </w:r>
      <w:r w:rsidRPr="00B52E73">
        <w:rPr>
          <w:rFonts w:ascii="Arial" w:hAnsi="Arial" w:cs="Arial"/>
        </w:rPr>
        <w:t>. Note the Theme Legend window that appears. In the legend the numbers in parentheses indicate how ma</w:t>
      </w:r>
      <w:r w:rsidR="00FC18AC" w:rsidRPr="00B52E73">
        <w:rPr>
          <w:rFonts w:ascii="Arial" w:hAnsi="Arial" w:cs="Arial"/>
        </w:rPr>
        <w:t>n</w:t>
      </w:r>
      <w:r w:rsidRPr="00B52E73">
        <w:rPr>
          <w:rFonts w:ascii="Arial" w:hAnsi="Arial" w:cs="Arial"/>
        </w:rPr>
        <w:t xml:space="preserve">y records are in each range. If desired, it is easy to move the legend window or resize it. </w:t>
      </w:r>
    </w:p>
    <w:p w:rsidR="006E6EF6" w:rsidRPr="00B52E73" w:rsidRDefault="006E6EF6" w:rsidP="006E6EF6">
      <w:pPr>
        <w:rPr>
          <w:rFonts w:ascii="Arial" w:hAnsi="Arial" w:cs="Arial"/>
        </w:rPr>
      </w:pPr>
      <w:r w:rsidRPr="00B52E73">
        <w:rPr>
          <w:rFonts w:ascii="Arial" w:hAnsi="Arial" w:cs="Arial"/>
        </w:rPr>
        <w:t xml:space="preserve">If your Theme Legend window does not appear, do one of the following: </w:t>
      </w:r>
    </w:p>
    <w:p w:rsidR="006E6EF6" w:rsidRPr="00B52E73" w:rsidRDefault="006E6EF6" w:rsidP="006E6EF6">
      <w:pPr>
        <w:numPr>
          <w:ilvl w:val="0"/>
          <w:numId w:val="8"/>
        </w:numPr>
        <w:rPr>
          <w:rFonts w:ascii="Arial" w:hAnsi="Arial" w:cs="Arial"/>
        </w:rPr>
      </w:pPr>
      <w:r w:rsidRPr="00B52E73">
        <w:rPr>
          <w:rFonts w:ascii="Arial" w:hAnsi="Arial" w:cs="Arial"/>
        </w:rPr>
        <w:t xml:space="preserve">Press the Show/Hide </w:t>
      </w:r>
      <w:r w:rsidR="005878DE" w:rsidRPr="00B52E73">
        <w:rPr>
          <w:rFonts w:ascii="Arial" w:hAnsi="Arial" w:cs="Arial"/>
          <w:noProof/>
        </w:rPr>
        <w:drawing>
          <wp:inline distT="0" distB="0" distL="0" distR="0" wp14:anchorId="707273C5" wp14:editId="71D050E3">
            <wp:extent cx="209550" cy="200025"/>
            <wp:effectExtent l="19050" t="0" r="0" b="0"/>
            <wp:docPr id="5" name="Picture 5" descr="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tton"/>
                    <pic:cNvPicPr>
                      <a:picLocks noChangeAspect="1" noChangeArrowheads="1"/>
                    </pic:cNvPicPr>
                  </pic:nvPicPr>
                  <pic:blipFill>
                    <a:blip r:embed="rId16" cstate="print"/>
                    <a:srcRect/>
                    <a:stretch>
                      <a:fillRect/>
                    </a:stretch>
                  </pic:blipFill>
                  <pic:spPr bwMode="auto">
                    <a:xfrm>
                      <a:off x="0" y="0"/>
                      <a:ext cx="209550" cy="200025"/>
                    </a:xfrm>
                    <a:prstGeom prst="rect">
                      <a:avLst/>
                    </a:prstGeom>
                    <a:noFill/>
                    <a:ln w="9525">
                      <a:noFill/>
                      <a:miter lim="800000"/>
                      <a:headEnd/>
                      <a:tailEnd/>
                    </a:ln>
                  </pic:spPr>
                </pic:pic>
              </a:graphicData>
            </a:graphic>
          </wp:inline>
        </w:drawing>
      </w:r>
      <w:r w:rsidRPr="00B52E73">
        <w:rPr>
          <w:rFonts w:ascii="Arial" w:hAnsi="Arial" w:cs="Arial"/>
        </w:rPr>
        <w:t xml:space="preserve">Legend button. </w:t>
      </w:r>
    </w:p>
    <w:p w:rsidR="006E6EF6" w:rsidRPr="00B52E73" w:rsidRDefault="006E6EF6" w:rsidP="006E6EF6">
      <w:pPr>
        <w:numPr>
          <w:ilvl w:val="0"/>
          <w:numId w:val="8"/>
        </w:numPr>
        <w:rPr>
          <w:rFonts w:ascii="Arial" w:hAnsi="Arial" w:cs="Arial"/>
        </w:rPr>
      </w:pPr>
      <w:r w:rsidRPr="00B52E73">
        <w:rPr>
          <w:rFonts w:ascii="Arial" w:hAnsi="Arial" w:cs="Arial"/>
        </w:rPr>
        <w:t xml:space="preserve">Choose Show Theme Legend Window from the Options menu. </w:t>
      </w:r>
    </w:p>
    <w:p w:rsidR="006E6EF6" w:rsidRPr="00B52E73" w:rsidRDefault="006E6EF6"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MapInfo Professional allows you to improve a thematic map and legend by making changes to</w:t>
      </w:r>
      <w:r w:rsidR="0036663A" w:rsidRPr="00B52E73">
        <w:rPr>
          <w:rFonts w:ascii="Arial" w:hAnsi="Arial" w:cs="Arial"/>
        </w:rPr>
        <w:t xml:space="preserve"> the settings of the map. T</w:t>
      </w:r>
      <w:r w:rsidRPr="00B52E73">
        <w:rPr>
          <w:rFonts w:ascii="Arial" w:hAnsi="Arial" w:cs="Arial"/>
        </w:rPr>
        <w:t xml:space="preserve">hematic maps allow for the quick visualization of the data, it can be improved for the benefit of the map interpreter, using customization. For example, the foreground </w:t>
      </w:r>
      <w:r w:rsidR="00B36532" w:rsidRPr="00B52E73">
        <w:rPr>
          <w:rFonts w:ascii="Arial" w:hAnsi="Arial" w:cs="Arial"/>
        </w:rPr>
        <w:t>colour</w:t>
      </w:r>
      <w:r w:rsidRPr="00B52E73">
        <w:rPr>
          <w:rFonts w:ascii="Arial" w:hAnsi="Arial" w:cs="Arial"/>
        </w:rPr>
        <w:t xml:space="preserve">s for a map. </w:t>
      </w:r>
    </w:p>
    <w:p w:rsidR="006E6EF6" w:rsidRPr="00B52E73" w:rsidRDefault="006E6EF6" w:rsidP="006E6EF6">
      <w:pPr>
        <w:rPr>
          <w:rFonts w:ascii="Arial" w:hAnsi="Arial" w:cs="Arial"/>
          <w:b/>
          <w:bCs/>
        </w:rPr>
      </w:pPr>
    </w:p>
    <w:p w:rsidR="0036663A" w:rsidRPr="00B52E73" w:rsidRDefault="0036663A" w:rsidP="006E6EF6">
      <w:pPr>
        <w:rPr>
          <w:rFonts w:ascii="Arial" w:hAnsi="Arial" w:cs="Arial"/>
          <w:b/>
          <w:bCs/>
        </w:rPr>
      </w:pPr>
    </w:p>
    <w:p w:rsidR="006E6EF6" w:rsidRPr="00B52E73" w:rsidRDefault="006E6EF6" w:rsidP="006E6EF6">
      <w:pPr>
        <w:rPr>
          <w:rFonts w:ascii="Arial" w:hAnsi="Arial" w:cs="Arial"/>
        </w:rPr>
      </w:pPr>
      <w:r w:rsidRPr="00B52E73">
        <w:rPr>
          <w:rFonts w:ascii="Arial" w:hAnsi="Arial" w:cs="Arial"/>
        </w:rPr>
        <w:t xml:space="preserve">This example will demonstrate changing the styles used in shading the map. To customize the thematic map and legend, open the MAP menu and choose MODIFY THEMATIC MAP. </w:t>
      </w:r>
    </w:p>
    <w:p w:rsidR="006E6EF6" w:rsidRPr="00B52E73" w:rsidRDefault="006E6EF6" w:rsidP="006E6EF6">
      <w:pPr>
        <w:rPr>
          <w:rFonts w:ascii="Arial" w:hAnsi="Arial" w:cs="Arial"/>
        </w:rPr>
      </w:pPr>
      <w:r w:rsidRPr="00B52E73">
        <w:rPr>
          <w:rFonts w:ascii="Arial" w:hAnsi="Arial" w:cs="Arial"/>
        </w:rPr>
        <w:t xml:space="preserve">From the Map menu, choose Modify Thematic Map. </w:t>
      </w:r>
    </w:p>
    <w:p w:rsidR="006E6EF6" w:rsidRPr="00B52E73" w:rsidRDefault="006E6EF6"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Click the Styles button. </w:t>
      </w:r>
    </w:p>
    <w:p w:rsidR="006E6EF6" w:rsidRDefault="00AC0D0C" w:rsidP="00F21D14">
      <w:pPr>
        <w:jc w:val="center"/>
        <w:rPr>
          <w:rFonts w:ascii="Arial" w:hAnsi="Arial" w:cs="Arial"/>
        </w:rPr>
      </w:pPr>
      <w:r>
        <w:rPr>
          <w:noProof/>
        </w:rPr>
        <w:drawing>
          <wp:inline distT="0" distB="0" distL="0" distR="0" wp14:anchorId="163E411B" wp14:editId="6D546F2A">
            <wp:extent cx="3752850" cy="39243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752850" cy="3924300"/>
                    </a:xfrm>
                    <a:prstGeom prst="rect">
                      <a:avLst/>
                    </a:prstGeom>
                  </pic:spPr>
                </pic:pic>
              </a:graphicData>
            </a:graphic>
          </wp:inline>
        </w:drawing>
      </w:r>
    </w:p>
    <w:p w:rsidR="00F21D14" w:rsidRPr="00B52E73" w:rsidRDefault="00F21D14" w:rsidP="00F21D14">
      <w:pPr>
        <w:jc w:val="cente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This dialog box has two sections. The first, Auto Spread, allows you to automatically spread the </w:t>
      </w:r>
      <w:r w:rsidR="00B36532" w:rsidRPr="00B52E73">
        <w:rPr>
          <w:rFonts w:ascii="Arial" w:hAnsi="Arial" w:cs="Arial"/>
        </w:rPr>
        <w:t>colour</w:t>
      </w:r>
      <w:r w:rsidRPr="00B52E73">
        <w:rPr>
          <w:rFonts w:ascii="Arial" w:hAnsi="Arial" w:cs="Arial"/>
        </w:rPr>
        <w:t xml:space="preserve">s from the </w:t>
      </w:r>
      <w:r w:rsidR="00B36532" w:rsidRPr="00B52E73">
        <w:rPr>
          <w:rFonts w:ascii="Arial" w:hAnsi="Arial" w:cs="Arial"/>
        </w:rPr>
        <w:t>colour</w:t>
      </w:r>
      <w:r w:rsidRPr="00B52E73">
        <w:rPr>
          <w:rFonts w:ascii="Arial" w:hAnsi="Arial" w:cs="Arial"/>
        </w:rPr>
        <w:t xml:space="preserve"> selected for the top range to the </w:t>
      </w:r>
      <w:r w:rsidR="00B36532" w:rsidRPr="00B52E73">
        <w:rPr>
          <w:rFonts w:ascii="Arial" w:hAnsi="Arial" w:cs="Arial"/>
        </w:rPr>
        <w:t>colour</w:t>
      </w:r>
      <w:r w:rsidRPr="00B52E73">
        <w:rPr>
          <w:rFonts w:ascii="Arial" w:hAnsi="Arial" w:cs="Arial"/>
        </w:rPr>
        <w:t xml:space="preserve"> selected for the bottom range. You may also turn this feature off to choose your own </w:t>
      </w:r>
      <w:r w:rsidR="00B36532" w:rsidRPr="00B52E73">
        <w:rPr>
          <w:rFonts w:ascii="Arial" w:hAnsi="Arial" w:cs="Arial"/>
        </w:rPr>
        <w:t>colour</w:t>
      </w:r>
      <w:r w:rsidRPr="00B52E73">
        <w:rPr>
          <w:rFonts w:ascii="Arial" w:hAnsi="Arial" w:cs="Arial"/>
        </w:rPr>
        <w:t xml:space="preserve">s for each range. </w:t>
      </w:r>
    </w:p>
    <w:p w:rsidR="006E6EF6" w:rsidRDefault="006E6EF6" w:rsidP="006E6EF6">
      <w:pPr>
        <w:rPr>
          <w:rFonts w:ascii="Arial" w:hAnsi="Arial" w:cs="Arial"/>
        </w:rPr>
      </w:pPr>
      <w:r w:rsidRPr="00B52E73">
        <w:rPr>
          <w:rFonts w:ascii="Arial" w:hAnsi="Arial" w:cs="Arial"/>
        </w:rPr>
        <w:t xml:space="preserve">Click on the red polygon at the top of the Customize Range Styles dialog (it is marked </w:t>
      </w:r>
      <w:r w:rsidR="00AC0D0C">
        <w:rPr>
          <w:rFonts w:ascii="Arial" w:hAnsi="Arial" w:cs="Arial"/>
        </w:rPr>
        <w:t>3.2 to 10.1 yours may vary slightly</w:t>
      </w:r>
      <w:r w:rsidRPr="00B52E73">
        <w:rPr>
          <w:rFonts w:ascii="Arial" w:hAnsi="Arial" w:cs="Arial"/>
        </w:rPr>
        <w:t xml:space="preserve">). </w:t>
      </w:r>
    </w:p>
    <w:p w:rsidR="00F21D14" w:rsidRPr="00B52E73" w:rsidRDefault="00F21D14" w:rsidP="006E6EF6">
      <w:pPr>
        <w:rPr>
          <w:rFonts w:ascii="Arial" w:hAnsi="Arial" w:cs="Arial"/>
        </w:rPr>
      </w:pPr>
    </w:p>
    <w:p w:rsidR="006E6EF6" w:rsidRPr="00B52E73" w:rsidRDefault="00AC0D0C" w:rsidP="00F21D14">
      <w:pPr>
        <w:jc w:val="center"/>
        <w:rPr>
          <w:rFonts w:ascii="Arial" w:hAnsi="Arial" w:cs="Arial"/>
        </w:rPr>
      </w:pPr>
      <w:r>
        <w:rPr>
          <w:noProof/>
        </w:rPr>
        <w:lastRenderedPageBreak/>
        <w:drawing>
          <wp:inline distT="0" distB="0" distL="0" distR="0" wp14:anchorId="0973D8ED" wp14:editId="3C55A9E1">
            <wp:extent cx="3238500" cy="36766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238500" cy="3676650"/>
                    </a:xfrm>
                    <a:prstGeom prst="rect">
                      <a:avLst/>
                    </a:prstGeom>
                  </pic:spPr>
                </pic:pic>
              </a:graphicData>
            </a:graphic>
          </wp:inline>
        </w:drawing>
      </w:r>
    </w:p>
    <w:p w:rsidR="006E6EF6" w:rsidRPr="00B52E73" w:rsidRDefault="006E6EF6" w:rsidP="006E6EF6">
      <w:pPr>
        <w:rPr>
          <w:rFonts w:ascii="Arial" w:hAnsi="Arial" w:cs="Arial"/>
        </w:rPr>
      </w:pPr>
      <w:r w:rsidRPr="00B52E73">
        <w:rPr>
          <w:rFonts w:ascii="Arial" w:hAnsi="Arial" w:cs="Arial"/>
        </w:rPr>
        <w:t xml:space="preserve">The Region Style dialog displays. You may change the pattern, foreground, and background of the shading used for the objects that fall in the selected range. </w:t>
      </w:r>
    </w:p>
    <w:p w:rsidR="006E6EF6" w:rsidRPr="00B52E73" w:rsidRDefault="006E6EF6" w:rsidP="006E6EF6">
      <w:pPr>
        <w:rPr>
          <w:rFonts w:ascii="Arial" w:hAnsi="Arial" w:cs="Arial"/>
        </w:rPr>
      </w:pPr>
      <w:r w:rsidRPr="00B52E73">
        <w:rPr>
          <w:rFonts w:ascii="Arial" w:hAnsi="Arial" w:cs="Arial"/>
        </w:rPr>
        <w:t xml:space="preserve">Change the foreground of the top range. Click on the Foreground drop-down list. </w:t>
      </w:r>
    </w:p>
    <w:p w:rsidR="006E6EF6" w:rsidRPr="00B52E73" w:rsidRDefault="006E6EF6" w:rsidP="006E6EF6">
      <w:pPr>
        <w:rPr>
          <w:rFonts w:ascii="Arial" w:hAnsi="Arial" w:cs="Arial"/>
        </w:rPr>
      </w:pPr>
      <w:r w:rsidRPr="00B52E73">
        <w:rPr>
          <w:rFonts w:ascii="Arial" w:hAnsi="Arial" w:cs="Arial"/>
        </w:rPr>
        <w:t xml:space="preserve">Click on a dark </w:t>
      </w:r>
      <w:r w:rsidR="00AC0D0C">
        <w:rPr>
          <w:rFonts w:ascii="Arial" w:hAnsi="Arial" w:cs="Arial"/>
        </w:rPr>
        <w:t>colour</w:t>
      </w:r>
      <w:r w:rsidRPr="00B52E73">
        <w:rPr>
          <w:rFonts w:ascii="Arial" w:hAnsi="Arial" w:cs="Arial"/>
        </w:rPr>
        <w:t xml:space="preserve">. Remember that the </w:t>
      </w:r>
      <w:r w:rsidR="00B36532" w:rsidRPr="00B52E73">
        <w:rPr>
          <w:rFonts w:ascii="Arial" w:hAnsi="Arial" w:cs="Arial"/>
        </w:rPr>
        <w:t>colour</w:t>
      </w:r>
      <w:r w:rsidRPr="00B52E73">
        <w:rPr>
          <w:rFonts w:ascii="Arial" w:hAnsi="Arial" w:cs="Arial"/>
        </w:rPr>
        <w:t xml:space="preserve"> you pick here will be used for the highest ranges; lower ranges will have lighter variations of this </w:t>
      </w:r>
      <w:r w:rsidR="00B36532" w:rsidRPr="00B52E73">
        <w:rPr>
          <w:rFonts w:ascii="Arial" w:hAnsi="Arial" w:cs="Arial"/>
        </w:rPr>
        <w:t>colour</w:t>
      </w:r>
      <w:r w:rsidRPr="00B52E73">
        <w:rPr>
          <w:rFonts w:ascii="Arial" w:hAnsi="Arial" w:cs="Arial"/>
        </w:rPr>
        <w:t xml:space="preserve">. </w:t>
      </w:r>
    </w:p>
    <w:p w:rsidR="006E6EF6" w:rsidRPr="00B52E73" w:rsidRDefault="006E6EF6" w:rsidP="006E6EF6">
      <w:pPr>
        <w:rPr>
          <w:rFonts w:ascii="Arial" w:hAnsi="Arial" w:cs="Arial"/>
        </w:rPr>
      </w:pPr>
      <w:r w:rsidRPr="00B52E73">
        <w:rPr>
          <w:rFonts w:ascii="Arial" w:hAnsi="Arial" w:cs="Arial"/>
        </w:rPr>
        <w:t xml:space="preserve">Press OK to close the Region Style dialog. </w:t>
      </w:r>
    </w:p>
    <w:p w:rsidR="006E6EF6" w:rsidRPr="00B52E73" w:rsidRDefault="006E6EF6" w:rsidP="006E6EF6">
      <w:pPr>
        <w:rPr>
          <w:rFonts w:ascii="Arial" w:hAnsi="Arial" w:cs="Arial"/>
        </w:rPr>
      </w:pPr>
      <w:r w:rsidRPr="00B52E73">
        <w:rPr>
          <w:rFonts w:ascii="Arial" w:hAnsi="Arial" w:cs="Arial"/>
        </w:rPr>
        <w:t xml:space="preserve">Notice that the </w:t>
      </w:r>
      <w:r w:rsidR="00B36532" w:rsidRPr="00B52E73">
        <w:rPr>
          <w:rFonts w:ascii="Arial" w:hAnsi="Arial" w:cs="Arial"/>
        </w:rPr>
        <w:t>colour</w:t>
      </w:r>
      <w:r w:rsidRPr="00B52E73">
        <w:rPr>
          <w:rFonts w:ascii="Arial" w:hAnsi="Arial" w:cs="Arial"/>
        </w:rPr>
        <w:t xml:space="preserve"> is now spread from dark </w:t>
      </w:r>
      <w:r w:rsidR="00AC0D0C">
        <w:rPr>
          <w:rFonts w:ascii="Arial" w:hAnsi="Arial" w:cs="Arial"/>
        </w:rPr>
        <w:t>red</w:t>
      </w:r>
      <w:r w:rsidRPr="00B52E73">
        <w:rPr>
          <w:rFonts w:ascii="Arial" w:hAnsi="Arial" w:cs="Arial"/>
        </w:rPr>
        <w:t xml:space="preserve"> for the top range to </w:t>
      </w:r>
      <w:r w:rsidR="00AC0D0C">
        <w:rPr>
          <w:rFonts w:ascii="Arial" w:hAnsi="Arial" w:cs="Arial"/>
        </w:rPr>
        <w:t>light yellow</w:t>
      </w:r>
      <w:r w:rsidRPr="00B52E73">
        <w:rPr>
          <w:rFonts w:ascii="Arial" w:hAnsi="Arial" w:cs="Arial"/>
        </w:rPr>
        <w:t xml:space="preserve"> for the bottom range. Next, the shading for the bottom range will be changed. Repeat this process for the gray polygon at the bottom. </w:t>
      </w:r>
    </w:p>
    <w:p w:rsidR="006E6EF6" w:rsidRPr="00B52E73" w:rsidRDefault="006E6EF6" w:rsidP="006E6EF6">
      <w:pPr>
        <w:rPr>
          <w:rFonts w:ascii="Arial" w:hAnsi="Arial" w:cs="Arial"/>
        </w:rPr>
      </w:pPr>
      <w:r w:rsidRPr="00B52E73">
        <w:rPr>
          <w:rFonts w:ascii="Arial" w:hAnsi="Arial" w:cs="Arial"/>
        </w:rPr>
        <w:t xml:space="preserve">Click the gray polygon representing the bottom range. </w:t>
      </w:r>
    </w:p>
    <w:p w:rsidR="006E6EF6" w:rsidRPr="00B52E73" w:rsidRDefault="006E6EF6" w:rsidP="006E6EF6">
      <w:pPr>
        <w:rPr>
          <w:rFonts w:ascii="Arial" w:hAnsi="Arial" w:cs="Arial"/>
        </w:rPr>
      </w:pPr>
      <w:r w:rsidRPr="00B52E73">
        <w:rPr>
          <w:rFonts w:ascii="Arial" w:hAnsi="Arial" w:cs="Arial"/>
        </w:rPr>
        <w:t xml:space="preserve">Click the Foreground drop down list. </w:t>
      </w:r>
    </w:p>
    <w:p w:rsidR="006E6EF6" w:rsidRPr="00B52E73" w:rsidRDefault="006E6EF6" w:rsidP="006E6EF6">
      <w:pPr>
        <w:rPr>
          <w:rFonts w:ascii="Arial" w:hAnsi="Arial" w:cs="Arial"/>
        </w:rPr>
      </w:pPr>
      <w:r w:rsidRPr="00B52E73">
        <w:rPr>
          <w:rFonts w:ascii="Arial" w:hAnsi="Arial" w:cs="Arial"/>
        </w:rPr>
        <w:t xml:space="preserve">Click on yellow. Note that the </w:t>
      </w:r>
      <w:r w:rsidR="00B36532" w:rsidRPr="00B52E73">
        <w:rPr>
          <w:rFonts w:ascii="Arial" w:hAnsi="Arial" w:cs="Arial"/>
        </w:rPr>
        <w:t>colour</w:t>
      </w:r>
      <w:r w:rsidRPr="00B52E73">
        <w:rPr>
          <w:rFonts w:ascii="Arial" w:hAnsi="Arial" w:cs="Arial"/>
        </w:rPr>
        <w:t xml:space="preserve"> selected here will be used for the lowest range. </w:t>
      </w:r>
    </w:p>
    <w:p w:rsidR="006E6EF6" w:rsidRPr="00B52E73" w:rsidRDefault="006E6EF6" w:rsidP="006E6EF6">
      <w:pPr>
        <w:rPr>
          <w:rFonts w:ascii="Arial" w:hAnsi="Arial" w:cs="Arial"/>
        </w:rPr>
      </w:pPr>
      <w:r w:rsidRPr="00B52E73">
        <w:rPr>
          <w:rFonts w:ascii="Arial" w:hAnsi="Arial" w:cs="Arial"/>
        </w:rPr>
        <w:t xml:space="preserve">The map is now shaded with your new </w:t>
      </w:r>
      <w:r w:rsidR="00B36532" w:rsidRPr="00B52E73">
        <w:rPr>
          <w:rFonts w:ascii="Arial" w:hAnsi="Arial" w:cs="Arial"/>
        </w:rPr>
        <w:t>colour</w:t>
      </w:r>
      <w:r w:rsidRPr="00B52E73">
        <w:rPr>
          <w:rFonts w:ascii="Arial" w:hAnsi="Arial" w:cs="Arial"/>
        </w:rPr>
        <w:t xml:space="preserve">s, graduating from yellow at the lower ranges to dark blue at the higher ranges. </w:t>
      </w:r>
    </w:p>
    <w:p w:rsidR="006E6EF6" w:rsidRPr="00B52E73" w:rsidRDefault="00AC0D0C" w:rsidP="006E6EF6">
      <w:pPr>
        <w:rPr>
          <w:rFonts w:ascii="Arial" w:hAnsi="Arial" w:cs="Arial"/>
        </w:rPr>
      </w:pPr>
      <w:r>
        <w:rPr>
          <w:noProof/>
        </w:rPr>
        <w:lastRenderedPageBreak/>
        <w:drawing>
          <wp:inline distT="0" distB="0" distL="0" distR="0" wp14:anchorId="196E26DE" wp14:editId="715DC873">
            <wp:extent cx="5274310" cy="2856918"/>
            <wp:effectExtent l="0" t="0" r="254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274310" cy="2856918"/>
                    </a:xfrm>
                    <a:prstGeom prst="rect">
                      <a:avLst/>
                    </a:prstGeom>
                  </pic:spPr>
                </pic:pic>
              </a:graphicData>
            </a:graphic>
          </wp:inline>
        </w:drawing>
      </w:r>
    </w:p>
    <w:p w:rsidR="006E6EF6" w:rsidRDefault="006E6EF6" w:rsidP="006E6EF6">
      <w:pPr>
        <w:rPr>
          <w:rFonts w:ascii="Arial" w:hAnsi="Arial" w:cs="Arial"/>
        </w:rPr>
      </w:pPr>
      <w:r w:rsidRPr="00B52E73">
        <w:rPr>
          <w:rFonts w:ascii="Arial" w:hAnsi="Arial" w:cs="Arial"/>
        </w:rPr>
        <w:t xml:space="preserve">This shading reflects a general principle of thematic mapping. It is considered intuitive that darker </w:t>
      </w:r>
      <w:r w:rsidR="00B36532" w:rsidRPr="00B52E73">
        <w:rPr>
          <w:rFonts w:ascii="Arial" w:hAnsi="Arial" w:cs="Arial"/>
        </w:rPr>
        <w:t>colour</w:t>
      </w:r>
      <w:r w:rsidRPr="00B52E73">
        <w:rPr>
          <w:rFonts w:ascii="Arial" w:hAnsi="Arial" w:cs="Arial"/>
        </w:rPr>
        <w:t xml:space="preserve">s often are used to represent higher values or intensities, while lighter </w:t>
      </w:r>
      <w:r w:rsidR="00B36532" w:rsidRPr="00B52E73">
        <w:rPr>
          <w:rFonts w:ascii="Arial" w:hAnsi="Arial" w:cs="Arial"/>
        </w:rPr>
        <w:t>colour</w:t>
      </w:r>
      <w:r w:rsidRPr="00B52E73">
        <w:rPr>
          <w:rFonts w:ascii="Arial" w:hAnsi="Arial" w:cs="Arial"/>
        </w:rPr>
        <w:t xml:space="preserve">s are often used to represent lower values or lower intensities. </w:t>
      </w:r>
    </w:p>
    <w:p w:rsidR="00F21D14" w:rsidRPr="00B52E73" w:rsidRDefault="00F21D14" w:rsidP="006E6EF6">
      <w:pPr>
        <w:rPr>
          <w:rFonts w:ascii="Arial" w:hAnsi="Arial" w:cs="Arial"/>
        </w:rPr>
      </w:pPr>
    </w:p>
    <w:p w:rsidR="006E6EF6" w:rsidRPr="00B52E73" w:rsidRDefault="0036663A" w:rsidP="006E6EF6">
      <w:pPr>
        <w:rPr>
          <w:rFonts w:ascii="Arial" w:hAnsi="Arial" w:cs="Arial"/>
        </w:rPr>
      </w:pPr>
      <w:r w:rsidRPr="00B52E73">
        <w:rPr>
          <w:rFonts w:ascii="Arial" w:hAnsi="Arial" w:cs="Arial"/>
        </w:rPr>
        <w:t xml:space="preserve">If you want to create </w:t>
      </w:r>
      <w:r w:rsidR="006E6EF6" w:rsidRPr="00B52E73">
        <w:rPr>
          <w:rFonts w:ascii="Arial" w:hAnsi="Arial" w:cs="Arial"/>
        </w:rPr>
        <w:t xml:space="preserve">your own </w:t>
      </w:r>
      <w:r w:rsidR="00B36532" w:rsidRPr="00B52E73">
        <w:rPr>
          <w:rFonts w:ascii="Arial" w:hAnsi="Arial" w:cs="Arial"/>
        </w:rPr>
        <w:t>colour</w:t>
      </w:r>
      <w:r w:rsidR="006E6EF6" w:rsidRPr="00B52E73">
        <w:rPr>
          <w:rFonts w:ascii="Arial" w:hAnsi="Arial" w:cs="Arial"/>
        </w:rPr>
        <w:t xml:space="preserve"> scheme, you do not have to use the Auto Spread feature. Auto Spread may be turned off. Simply check </w:t>
      </w:r>
      <w:proofErr w:type="gramStart"/>
      <w:r w:rsidR="006E6EF6" w:rsidRPr="00B52E73">
        <w:rPr>
          <w:rFonts w:ascii="Arial" w:hAnsi="Arial" w:cs="Arial"/>
        </w:rPr>
        <w:t>None</w:t>
      </w:r>
      <w:proofErr w:type="gramEnd"/>
      <w:r w:rsidR="006E6EF6" w:rsidRPr="00B52E73">
        <w:rPr>
          <w:rFonts w:ascii="Arial" w:hAnsi="Arial" w:cs="Arial"/>
        </w:rPr>
        <w:t xml:space="preserve"> at the top of the Customize Range Styles dialog. Also, if you change one of the </w:t>
      </w:r>
      <w:r w:rsidR="00B36532" w:rsidRPr="00B52E73">
        <w:rPr>
          <w:rFonts w:ascii="Arial" w:hAnsi="Arial" w:cs="Arial"/>
        </w:rPr>
        <w:t>colour</w:t>
      </w:r>
      <w:r w:rsidR="006E6EF6" w:rsidRPr="00B52E73">
        <w:rPr>
          <w:rFonts w:ascii="Arial" w:hAnsi="Arial" w:cs="Arial"/>
        </w:rPr>
        <w:t xml:space="preserve">s in the middle ranges, Auto Spread is automatically disabled. </w:t>
      </w:r>
    </w:p>
    <w:p w:rsidR="006E6EF6" w:rsidRPr="00B52E73" w:rsidRDefault="006E6EF6"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MapInfo allows you to change the ranges themselves in order to help improve a thematic map and legend by making changes to the settings of the map. You are able to choose how many ranges there are, and how they are calculated. It is even possible to create your own custom ranges. </w:t>
      </w:r>
    </w:p>
    <w:p w:rsidR="006E6EF6" w:rsidRPr="00B52E73" w:rsidRDefault="006E6EF6" w:rsidP="006E6EF6">
      <w:pPr>
        <w:rPr>
          <w:rFonts w:ascii="Arial" w:hAnsi="Arial" w:cs="Arial"/>
          <w:b/>
          <w:bCs/>
        </w:rPr>
      </w:pPr>
    </w:p>
    <w:p w:rsidR="0036663A" w:rsidRPr="00B52E73" w:rsidRDefault="0036663A" w:rsidP="006E6EF6">
      <w:pPr>
        <w:rPr>
          <w:rFonts w:ascii="Arial" w:hAnsi="Arial" w:cs="Arial"/>
          <w:b/>
          <w:bCs/>
        </w:rPr>
      </w:pPr>
    </w:p>
    <w:p w:rsidR="006E6EF6" w:rsidRDefault="006E6EF6" w:rsidP="006E6EF6">
      <w:pPr>
        <w:rPr>
          <w:rFonts w:ascii="Arial" w:hAnsi="Arial" w:cs="Arial"/>
        </w:rPr>
      </w:pPr>
      <w:r w:rsidRPr="00B52E73">
        <w:rPr>
          <w:rFonts w:ascii="Arial" w:hAnsi="Arial" w:cs="Arial"/>
        </w:rPr>
        <w:t xml:space="preserve">In this example, the number of ranges and the method by which those ranges are calculated will be changed. </w:t>
      </w:r>
    </w:p>
    <w:p w:rsidR="00AC0D0C" w:rsidRPr="00B52E73" w:rsidRDefault="00AC0D0C"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To make these changes, double click the LEGEND WINDOW. This has the same effect as opening the Map menu and clicking Modify Thematic map. </w:t>
      </w:r>
    </w:p>
    <w:p w:rsidR="006E6EF6" w:rsidRPr="00B52E73" w:rsidRDefault="006E6EF6" w:rsidP="006E6EF6">
      <w:pPr>
        <w:rPr>
          <w:rFonts w:ascii="Arial" w:hAnsi="Arial" w:cs="Arial"/>
        </w:rPr>
      </w:pPr>
      <w:proofErr w:type="gramStart"/>
      <w:r w:rsidRPr="00B52E73">
        <w:rPr>
          <w:rFonts w:ascii="Arial" w:hAnsi="Arial" w:cs="Arial"/>
        </w:rPr>
        <w:t>Click Ranges.</w:t>
      </w:r>
      <w:proofErr w:type="gramEnd"/>
      <w:r w:rsidRPr="00B52E73">
        <w:rPr>
          <w:rFonts w:ascii="Arial" w:hAnsi="Arial" w:cs="Arial"/>
        </w:rPr>
        <w:t xml:space="preserve"> The Customize Ranges dialog displays: </w:t>
      </w:r>
    </w:p>
    <w:p w:rsidR="006E6EF6" w:rsidRPr="00B52E73" w:rsidRDefault="00AC0D0C" w:rsidP="006E6EF6">
      <w:pPr>
        <w:rPr>
          <w:rFonts w:ascii="Arial" w:hAnsi="Arial" w:cs="Arial"/>
        </w:rPr>
      </w:pPr>
      <w:r>
        <w:rPr>
          <w:noProof/>
        </w:rPr>
        <w:lastRenderedPageBreak/>
        <w:drawing>
          <wp:inline distT="0" distB="0" distL="0" distR="0" wp14:anchorId="02401916" wp14:editId="0D745291">
            <wp:extent cx="4057650" cy="36861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057650" cy="3686175"/>
                    </a:xfrm>
                    <a:prstGeom prst="rect">
                      <a:avLst/>
                    </a:prstGeom>
                  </pic:spPr>
                </pic:pic>
              </a:graphicData>
            </a:graphic>
          </wp:inline>
        </w:drawing>
      </w:r>
    </w:p>
    <w:p w:rsidR="0011238D" w:rsidRPr="00B52E73" w:rsidRDefault="0011238D"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There are six different range calculation methods to choose from. </w:t>
      </w:r>
    </w:p>
    <w:p w:rsidR="006E6EF6" w:rsidRPr="00B52E73" w:rsidRDefault="006E6EF6" w:rsidP="006E6EF6">
      <w:pPr>
        <w:rPr>
          <w:rFonts w:ascii="Arial" w:hAnsi="Arial" w:cs="Arial"/>
        </w:rPr>
      </w:pPr>
      <w:r w:rsidRPr="00B52E73">
        <w:rPr>
          <w:rFonts w:ascii="Arial" w:hAnsi="Arial" w:cs="Arial"/>
        </w:rPr>
        <w:t xml:space="preserve">Range Calculation Methods: </w:t>
      </w:r>
    </w:p>
    <w:p w:rsidR="006E6EF6" w:rsidRPr="00B52E73" w:rsidRDefault="006E6EF6" w:rsidP="006E6EF6">
      <w:pPr>
        <w:numPr>
          <w:ilvl w:val="0"/>
          <w:numId w:val="9"/>
        </w:numPr>
        <w:rPr>
          <w:rFonts w:ascii="Arial" w:hAnsi="Arial" w:cs="Arial"/>
        </w:rPr>
      </w:pPr>
      <w:r w:rsidRPr="00B52E73">
        <w:rPr>
          <w:rFonts w:ascii="Arial" w:hAnsi="Arial" w:cs="Arial"/>
        </w:rPr>
        <w:t xml:space="preserve">Equal Count - places the same number of records in each range. The result will be an even distribution of records in each range. The values of the ranges themselves may vary greatly in this calculation method. </w:t>
      </w:r>
    </w:p>
    <w:p w:rsidR="006E6EF6" w:rsidRPr="00B52E73" w:rsidRDefault="006E6EF6" w:rsidP="006E6EF6">
      <w:pPr>
        <w:numPr>
          <w:ilvl w:val="0"/>
          <w:numId w:val="9"/>
        </w:numPr>
        <w:rPr>
          <w:rFonts w:ascii="Arial" w:hAnsi="Arial" w:cs="Arial"/>
        </w:rPr>
      </w:pPr>
      <w:r w:rsidRPr="00B52E73">
        <w:rPr>
          <w:rFonts w:ascii="Arial" w:hAnsi="Arial" w:cs="Arial"/>
        </w:rPr>
        <w:t xml:space="preserve">Equal Ranges - makes the magnitude of each range the same. In this method, the values of the ranges are evenly distributed, but the record count may vary greatly. </w:t>
      </w:r>
    </w:p>
    <w:p w:rsidR="006E6EF6" w:rsidRPr="00B52E73" w:rsidRDefault="006E6EF6" w:rsidP="006E6EF6">
      <w:pPr>
        <w:numPr>
          <w:ilvl w:val="0"/>
          <w:numId w:val="9"/>
        </w:numPr>
        <w:rPr>
          <w:rFonts w:ascii="Arial" w:hAnsi="Arial" w:cs="Arial"/>
        </w:rPr>
      </w:pPr>
      <w:r w:rsidRPr="00B52E73">
        <w:rPr>
          <w:rFonts w:ascii="Arial" w:hAnsi="Arial" w:cs="Arial"/>
        </w:rPr>
        <w:t xml:space="preserve">Natural Break - makes each range contain data values that are close together. </w:t>
      </w:r>
    </w:p>
    <w:p w:rsidR="006E6EF6" w:rsidRPr="00B52E73" w:rsidRDefault="006E6EF6" w:rsidP="006E6EF6">
      <w:pPr>
        <w:numPr>
          <w:ilvl w:val="0"/>
          <w:numId w:val="9"/>
        </w:numPr>
        <w:rPr>
          <w:rFonts w:ascii="Arial" w:hAnsi="Arial" w:cs="Arial"/>
        </w:rPr>
      </w:pPr>
      <w:r w:rsidRPr="00B52E73">
        <w:rPr>
          <w:rFonts w:ascii="Arial" w:hAnsi="Arial" w:cs="Arial"/>
        </w:rPr>
        <w:t xml:space="preserve">Standard Deviation - means that the ranges meet at the mean and at standard deviation intervals from the mean. </w:t>
      </w:r>
    </w:p>
    <w:p w:rsidR="006E6EF6" w:rsidRPr="00B52E73" w:rsidRDefault="006E6EF6" w:rsidP="006E6EF6">
      <w:pPr>
        <w:numPr>
          <w:ilvl w:val="0"/>
          <w:numId w:val="9"/>
        </w:numPr>
        <w:rPr>
          <w:rFonts w:ascii="Arial" w:hAnsi="Arial" w:cs="Arial"/>
        </w:rPr>
      </w:pPr>
      <w:proofErr w:type="spellStart"/>
      <w:r w:rsidRPr="00B52E73">
        <w:rPr>
          <w:rFonts w:ascii="Arial" w:hAnsi="Arial" w:cs="Arial"/>
        </w:rPr>
        <w:t>Quantile</w:t>
      </w:r>
      <w:proofErr w:type="spellEnd"/>
      <w:r w:rsidRPr="00B52E73">
        <w:rPr>
          <w:rFonts w:ascii="Arial" w:hAnsi="Arial" w:cs="Arial"/>
        </w:rPr>
        <w:t xml:space="preserve"> - ranges are distributed across another segment of your data by a percentage. </w:t>
      </w:r>
    </w:p>
    <w:p w:rsidR="006E6EF6" w:rsidRPr="00B52E73" w:rsidRDefault="006E6EF6" w:rsidP="006E6EF6">
      <w:pPr>
        <w:numPr>
          <w:ilvl w:val="0"/>
          <w:numId w:val="9"/>
        </w:numPr>
        <w:rPr>
          <w:rFonts w:ascii="Arial" w:hAnsi="Arial" w:cs="Arial"/>
        </w:rPr>
      </w:pPr>
      <w:r w:rsidRPr="00B52E73">
        <w:rPr>
          <w:rFonts w:ascii="Arial" w:hAnsi="Arial" w:cs="Arial"/>
        </w:rPr>
        <w:t xml:space="preserve">Custom Ranges - allow you to define your own ranges. </w:t>
      </w:r>
    </w:p>
    <w:p w:rsidR="0011238D" w:rsidRPr="00B52E73" w:rsidRDefault="0011238D"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For this example, from the METHOD drop down select EQUAL RANGES. </w:t>
      </w:r>
    </w:p>
    <w:p w:rsidR="006E6EF6" w:rsidRPr="00B52E73" w:rsidRDefault="006E6EF6" w:rsidP="006E6EF6">
      <w:pPr>
        <w:rPr>
          <w:rFonts w:ascii="Arial" w:hAnsi="Arial" w:cs="Arial"/>
        </w:rPr>
      </w:pPr>
      <w:r w:rsidRPr="00B52E73">
        <w:rPr>
          <w:rFonts w:ascii="Arial" w:hAnsi="Arial" w:cs="Arial"/>
        </w:rPr>
        <w:t>Notice that</w:t>
      </w:r>
      <w:r w:rsidR="00F21D14">
        <w:rPr>
          <w:rFonts w:ascii="Arial" w:hAnsi="Arial" w:cs="Arial"/>
        </w:rPr>
        <w:t xml:space="preserve"> the values have been removed from </w:t>
      </w:r>
      <w:r w:rsidRPr="00B52E73">
        <w:rPr>
          <w:rFonts w:ascii="Arial" w:hAnsi="Arial" w:cs="Arial"/>
        </w:rPr>
        <w:t>the range listings below because they are no longer valid.</w:t>
      </w:r>
      <w:r w:rsidR="0011238D" w:rsidRPr="00B52E73">
        <w:rPr>
          <w:rFonts w:ascii="Arial" w:hAnsi="Arial" w:cs="Arial"/>
        </w:rPr>
        <w:t xml:space="preserve"> </w:t>
      </w:r>
      <w:r w:rsidRPr="00B52E73">
        <w:rPr>
          <w:rFonts w:ascii="Arial" w:hAnsi="Arial" w:cs="Arial"/>
        </w:rPr>
        <w:t xml:space="preserve">To recalculate the ranges based on the new information, </w:t>
      </w:r>
      <w:proofErr w:type="gramStart"/>
      <w:r w:rsidRPr="00B52E73">
        <w:rPr>
          <w:rFonts w:ascii="Arial" w:hAnsi="Arial" w:cs="Arial"/>
        </w:rPr>
        <w:t>From</w:t>
      </w:r>
      <w:proofErr w:type="gramEnd"/>
      <w:r w:rsidRPr="00B52E73">
        <w:rPr>
          <w:rFonts w:ascii="Arial" w:hAnsi="Arial" w:cs="Arial"/>
        </w:rPr>
        <w:t xml:space="preserve"> the # of Ranges drop-down list select 5. </w:t>
      </w:r>
    </w:p>
    <w:p w:rsidR="006E6EF6" w:rsidRPr="00B52E73" w:rsidRDefault="006E6EF6"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Click </w:t>
      </w:r>
      <w:proofErr w:type="spellStart"/>
      <w:r w:rsidRPr="00B52E73">
        <w:rPr>
          <w:rFonts w:ascii="Arial" w:hAnsi="Arial" w:cs="Arial"/>
        </w:rPr>
        <w:t>Recalc</w:t>
      </w:r>
      <w:proofErr w:type="spellEnd"/>
      <w:r w:rsidRPr="00B52E73">
        <w:rPr>
          <w:rFonts w:ascii="Arial" w:hAnsi="Arial" w:cs="Arial"/>
        </w:rPr>
        <w:t xml:space="preserve">. </w:t>
      </w:r>
    </w:p>
    <w:p w:rsidR="006E6EF6" w:rsidRPr="00B52E73" w:rsidRDefault="006E6EF6" w:rsidP="006E6EF6">
      <w:pPr>
        <w:rPr>
          <w:rFonts w:ascii="Arial" w:hAnsi="Arial" w:cs="Arial"/>
        </w:rPr>
      </w:pPr>
      <w:r w:rsidRPr="00B52E73">
        <w:rPr>
          <w:rFonts w:ascii="Arial" w:hAnsi="Arial" w:cs="Arial"/>
        </w:rPr>
        <w:t xml:space="preserve">Pressing RECALC causes the ranges to be recalculated. Once the calculation has been performed, the RECALC button changes back to OK. This way you can experiment with many different range calculation methods before you choose the one you want. </w:t>
      </w:r>
    </w:p>
    <w:p w:rsidR="006E6EF6" w:rsidRDefault="00AC0D0C" w:rsidP="00F21D14">
      <w:pPr>
        <w:jc w:val="center"/>
        <w:rPr>
          <w:rFonts w:ascii="Arial" w:hAnsi="Arial" w:cs="Arial"/>
          <w:noProof/>
        </w:rPr>
      </w:pPr>
      <w:r>
        <w:rPr>
          <w:noProof/>
        </w:rPr>
        <w:lastRenderedPageBreak/>
        <w:drawing>
          <wp:inline distT="0" distB="0" distL="0" distR="0" wp14:anchorId="6E2085F2" wp14:editId="7F3BC37D">
            <wp:extent cx="4057650" cy="36861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057650" cy="3686175"/>
                    </a:xfrm>
                    <a:prstGeom prst="rect">
                      <a:avLst/>
                    </a:prstGeom>
                  </pic:spPr>
                </pic:pic>
              </a:graphicData>
            </a:graphic>
          </wp:inline>
        </w:drawing>
      </w:r>
    </w:p>
    <w:p w:rsidR="00AC0D0C" w:rsidRPr="00B52E73" w:rsidRDefault="00AC0D0C" w:rsidP="00F21D14">
      <w:pPr>
        <w:jc w:val="cente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Click OK to close the Customize Ranges dialog. </w:t>
      </w:r>
    </w:p>
    <w:p w:rsidR="006E6EF6" w:rsidRPr="00B52E73" w:rsidRDefault="006E6EF6" w:rsidP="006E6EF6">
      <w:pPr>
        <w:rPr>
          <w:rFonts w:ascii="Arial" w:hAnsi="Arial" w:cs="Arial"/>
        </w:rPr>
      </w:pPr>
      <w:r w:rsidRPr="00B52E73">
        <w:rPr>
          <w:rFonts w:ascii="Arial" w:hAnsi="Arial" w:cs="Arial"/>
        </w:rPr>
        <w:t xml:space="preserve">Click OK to close the Modify Thematic Map dialog. </w:t>
      </w:r>
    </w:p>
    <w:p w:rsidR="006E6EF6" w:rsidRPr="00B52E73" w:rsidRDefault="006E6EF6" w:rsidP="006E6EF6">
      <w:pPr>
        <w:rPr>
          <w:rFonts w:ascii="Arial" w:hAnsi="Arial" w:cs="Arial"/>
        </w:rPr>
      </w:pPr>
      <w:r w:rsidRPr="00B52E73">
        <w:rPr>
          <w:rFonts w:ascii="Arial" w:hAnsi="Arial" w:cs="Arial"/>
        </w:rPr>
        <w:t xml:space="preserve">The map displays: </w:t>
      </w:r>
    </w:p>
    <w:p w:rsidR="006E6EF6" w:rsidRPr="00B52E73" w:rsidRDefault="00AC0D0C" w:rsidP="00F21D14">
      <w:pPr>
        <w:jc w:val="center"/>
        <w:rPr>
          <w:rFonts w:ascii="Arial" w:hAnsi="Arial" w:cs="Arial"/>
        </w:rPr>
      </w:pPr>
      <w:r>
        <w:rPr>
          <w:noProof/>
        </w:rPr>
        <w:drawing>
          <wp:inline distT="0" distB="0" distL="0" distR="0" wp14:anchorId="2D1AC7EE" wp14:editId="55E2DE6C">
            <wp:extent cx="5274310" cy="2856918"/>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274310" cy="2856918"/>
                    </a:xfrm>
                    <a:prstGeom prst="rect">
                      <a:avLst/>
                    </a:prstGeom>
                  </pic:spPr>
                </pic:pic>
              </a:graphicData>
            </a:graphic>
          </wp:inline>
        </w:drawing>
      </w:r>
    </w:p>
    <w:p w:rsidR="0011238D" w:rsidRPr="00B52E73" w:rsidRDefault="0011238D" w:rsidP="006E6EF6">
      <w:pPr>
        <w:rPr>
          <w:rFonts w:ascii="Arial" w:hAnsi="Arial" w:cs="Arial"/>
        </w:rPr>
      </w:pPr>
    </w:p>
    <w:p w:rsidR="006E6EF6" w:rsidRDefault="006E6EF6" w:rsidP="006E6EF6">
      <w:pPr>
        <w:rPr>
          <w:rFonts w:ascii="Arial" w:hAnsi="Arial" w:cs="Arial"/>
        </w:rPr>
      </w:pPr>
      <w:r w:rsidRPr="00B52E73">
        <w:rPr>
          <w:rFonts w:ascii="Arial" w:hAnsi="Arial" w:cs="Arial"/>
        </w:rPr>
        <w:t xml:space="preserve">Note the difference between this map and the first. Each range is the same size according to the </w:t>
      </w:r>
      <w:r w:rsidR="00F9400F">
        <w:rPr>
          <w:rFonts w:ascii="Arial" w:hAnsi="Arial" w:cs="Arial"/>
        </w:rPr>
        <w:t>Townsend index</w:t>
      </w:r>
      <w:r w:rsidRPr="00B52E73">
        <w:rPr>
          <w:rFonts w:ascii="Arial" w:hAnsi="Arial" w:cs="Arial"/>
        </w:rPr>
        <w:t xml:space="preserve">. By changing the ranges, we have a different distribution of </w:t>
      </w:r>
      <w:r w:rsidR="00B36532" w:rsidRPr="00B52E73">
        <w:rPr>
          <w:rFonts w:ascii="Arial" w:hAnsi="Arial" w:cs="Arial"/>
        </w:rPr>
        <w:t>colour</w:t>
      </w:r>
      <w:r w:rsidRPr="00B52E73">
        <w:rPr>
          <w:rFonts w:ascii="Arial" w:hAnsi="Arial" w:cs="Arial"/>
        </w:rPr>
        <w:t xml:space="preserve">s across the map. </w:t>
      </w:r>
    </w:p>
    <w:p w:rsidR="00F9400F" w:rsidRDefault="00F9400F" w:rsidP="006E6EF6">
      <w:pPr>
        <w:rPr>
          <w:rFonts w:ascii="Arial" w:hAnsi="Arial" w:cs="Arial"/>
        </w:rPr>
      </w:pPr>
    </w:p>
    <w:p w:rsidR="00F9400F" w:rsidRDefault="00F9400F" w:rsidP="006E6EF6">
      <w:pPr>
        <w:rPr>
          <w:rFonts w:ascii="Arial" w:hAnsi="Arial" w:cs="Arial"/>
        </w:rPr>
      </w:pPr>
    </w:p>
    <w:p w:rsidR="00F9400F" w:rsidRDefault="00F9400F" w:rsidP="006E6EF6">
      <w:pPr>
        <w:rPr>
          <w:rFonts w:ascii="Arial" w:hAnsi="Arial" w:cs="Arial"/>
        </w:rPr>
      </w:pPr>
    </w:p>
    <w:p w:rsidR="00F9400F" w:rsidRPr="00B52E73" w:rsidRDefault="00F9400F" w:rsidP="006E6EF6">
      <w:pPr>
        <w:rPr>
          <w:rFonts w:ascii="Arial" w:hAnsi="Arial" w:cs="Arial"/>
        </w:rPr>
      </w:pPr>
    </w:p>
    <w:p w:rsidR="006E6EF6" w:rsidRPr="00B52E73" w:rsidRDefault="006E6EF6" w:rsidP="006E6EF6">
      <w:pPr>
        <w:rPr>
          <w:rFonts w:ascii="Arial" w:hAnsi="Arial" w:cs="Arial"/>
        </w:rPr>
      </w:pPr>
    </w:p>
    <w:p w:rsidR="00301549" w:rsidRPr="00B52E73" w:rsidRDefault="00301549" w:rsidP="00301549">
      <w:pPr>
        <w:rPr>
          <w:rFonts w:ascii="Arial" w:hAnsi="Arial" w:cs="Arial"/>
        </w:rPr>
      </w:pPr>
      <w:r w:rsidRPr="00B52E73">
        <w:rPr>
          <w:rFonts w:ascii="Arial" w:hAnsi="Arial" w:cs="Arial"/>
        </w:rPr>
        <w:lastRenderedPageBreak/>
        <w:t xml:space="preserve">Some of the data on which you create thematic maps will be character data. MapInfo allows you to express character values with a thematic map. </w:t>
      </w:r>
    </w:p>
    <w:p w:rsidR="0011238D" w:rsidRPr="00B52E73" w:rsidRDefault="0011238D" w:rsidP="00301549">
      <w:pPr>
        <w:rPr>
          <w:rFonts w:ascii="Arial" w:hAnsi="Arial" w:cs="Arial"/>
          <w:b/>
          <w:bCs/>
        </w:rPr>
      </w:pPr>
    </w:p>
    <w:p w:rsidR="00301549" w:rsidRPr="00B52E73" w:rsidRDefault="00301549" w:rsidP="00301549">
      <w:pPr>
        <w:rPr>
          <w:rFonts w:ascii="Arial" w:hAnsi="Arial" w:cs="Arial"/>
          <w:b/>
          <w:bCs/>
        </w:rPr>
      </w:pPr>
    </w:p>
    <w:p w:rsidR="0008304C" w:rsidRDefault="00301549" w:rsidP="00301549">
      <w:pPr>
        <w:rPr>
          <w:rFonts w:ascii="Arial" w:hAnsi="Arial" w:cs="Arial"/>
        </w:rPr>
      </w:pPr>
      <w:r w:rsidRPr="00B52E73">
        <w:rPr>
          <w:rFonts w:ascii="Arial" w:hAnsi="Arial" w:cs="Arial"/>
        </w:rPr>
        <w:t xml:space="preserve">In this example, each </w:t>
      </w:r>
      <w:r w:rsidR="00F9400F">
        <w:rPr>
          <w:rFonts w:ascii="Arial" w:hAnsi="Arial" w:cs="Arial"/>
        </w:rPr>
        <w:t>polygon group</w:t>
      </w:r>
      <w:r w:rsidRPr="00B52E73">
        <w:rPr>
          <w:rFonts w:ascii="Arial" w:hAnsi="Arial" w:cs="Arial"/>
        </w:rPr>
        <w:t xml:space="preserve"> has been classified as being </w:t>
      </w:r>
      <w:r w:rsidR="0008304C">
        <w:rPr>
          <w:rFonts w:ascii="Arial" w:hAnsi="Arial" w:cs="Arial"/>
        </w:rPr>
        <w:t>of the following</w:t>
      </w:r>
      <w:r w:rsidRPr="00B52E73">
        <w:rPr>
          <w:rFonts w:ascii="Arial" w:hAnsi="Arial" w:cs="Arial"/>
        </w:rPr>
        <w:t xml:space="preserve"> different types</w:t>
      </w:r>
      <w:r w:rsidR="0008304C">
        <w:rPr>
          <w:rFonts w:ascii="Arial" w:hAnsi="Arial" w:cs="Arial"/>
        </w:rPr>
        <w:t xml:space="preserve"> under the OAC_GROUP_ in the Swansea output map</w:t>
      </w:r>
      <w:r w:rsidRPr="00B52E73">
        <w:rPr>
          <w:rFonts w:ascii="Arial" w:hAnsi="Arial" w:cs="Arial"/>
        </w:rPr>
        <w:t>:</w:t>
      </w:r>
    </w:p>
    <w:p w:rsidR="0008304C" w:rsidRDefault="0008304C" w:rsidP="00301549">
      <w:pPr>
        <w:rPr>
          <w:rFonts w:ascii="Arial" w:hAnsi="Arial" w:cs="Arial"/>
        </w:rPr>
      </w:pPr>
    </w:p>
    <w:tbl>
      <w:tblPr>
        <w:tblW w:w="3180" w:type="dxa"/>
        <w:jc w:val="center"/>
        <w:tblInd w:w="93" w:type="dxa"/>
        <w:tblLook w:val="04A0" w:firstRow="1" w:lastRow="0" w:firstColumn="1" w:lastColumn="0" w:noHBand="0" w:noVBand="1"/>
      </w:tblPr>
      <w:tblGrid>
        <w:gridCol w:w="3180"/>
      </w:tblGrid>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Ageing City Dwellers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Ageing Rural Dwellers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Ageing Urban Living</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Asian Traits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Challenged Asian Terraces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Challenged Diversity</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Challenged Terraced Workers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Comfortable Cosmopolitans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Constrained Flat Dwellers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Endeavouring Ethnic Mix</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Ethnic Dynamics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Ethnic Family Life</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Farming Communities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Hard-Pressed Ageing Workers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Industrious Communities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Inner-City Students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Migration and Churn</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proofErr w:type="spellStart"/>
            <w:r>
              <w:rPr>
                <w:rFonts w:ascii="Calibri" w:hAnsi="Calibri"/>
                <w:color w:val="000000"/>
                <w:sz w:val="22"/>
                <w:szCs w:val="22"/>
              </w:rPr>
              <w:t>oac_group</w:t>
            </w:r>
            <w:proofErr w:type="spellEnd"/>
            <w:r>
              <w:rPr>
                <w:rFonts w:ascii="Calibri" w:hAnsi="Calibri"/>
                <w:color w:val="000000"/>
                <w:sz w:val="22"/>
                <w:szCs w:val="22"/>
              </w:rPr>
              <w:t>_</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Rented Family Living</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Rural Tenants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Semi-Detached Suburbia</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Students Around Campus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Suburban Achievers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Urban Professionals and Families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White Communities</w:t>
            </w:r>
          </w:p>
        </w:tc>
      </w:tr>
    </w:tbl>
    <w:p w:rsidR="0008304C" w:rsidRDefault="0008304C" w:rsidP="00301549">
      <w:pPr>
        <w:rPr>
          <w:rFonts w:ascii="Arial" w:hAnsi="Arial" w:cs="Arial"/>
        </w:rPr>
      </w:pPr>
    </w:p>
    <w:p w:rsidR="0008304C" w:rsidRDefault="0008304C" w:rsidP="00301549">
      <w:pPr>
        <w:rPr>
          <w:rFonts w:ascii="Arial" w:hAnsi="Arial" w:cs="Arial"/>
        </w:rPr>
      </w:pPr>
    </w:p>
    <w:p w:rsidR="00301549" w:rsidRPr="00B52E73" w:rsidRDefault="00301549" w:rsidP="00301549">
      <w:pPr>
        <w:rPr>
          <w:rFonts w:ascii="Arial" w:hAnsi="Arial" w:cs="Arial"/>
        </w:rPr>
      </w:pPr>
      <w:r w:rsidRPr="00B52E73">
        <w:rPr>
          <w:rFonts w:ascii="Arial" w:hAnsi="Arial" w:cs="Arial"/>
        </w:rPr>
        <w:t xml:space="preserve"> The points representing each site will be thematically shaded so that you can quickly see the type of each site by just looking at the map. </w:t>
      </w:r>
    </w:p>
    <w:p w:rsidR="0011238D" w:rsidRPr="00B52E73" w:rsidRDefault="0011238D" w:rsidP="00301549">
      <w:pPr>
        <w:rPr>
          <w:rFonts w:ascii="Arial" w:hAnsi="Arial" w:cs="Arial"/>
          <w:b/>
          <w:bCs/>
        </w:rPr>
      </w:pPr>
    </w:p>
    <w:p w:rsidR="00301549" w:rsidRPr="00B52E73" w:rsidRDefault="00301549" w:rsidP="00301549">
      <w:pPr>
        <w:rPr>
          <w:rFonts w:ascii="Arial" w:hAnsi="Arial" w:cs="Arial"/>
          <w:b/>
          <w:bCs/>
        </w:rPr>
      </w:pPr>
    </w:p>
    <w:p w:rsidR="00301549" w:rsidRPr="00B52E73" w:rsidRDefault="0008304C" w:rsidP="00301549">
      <w:pPr>
        <w:rPr>
          <w:rFonts w:ascii="Arial" w:hAnsi="Arial" w:cs="Arial"/>
        </w:rPr>
      </w:pPr>
      <w:r>
        <w:rPr>
          <w:rFonts w:ascii="Arial" w:hAnsi="Arial" w:cs="Arial"/>
        </w:rPr>
        <w:t xml:space="preserve">Look </w:t>
      </w:r>
      <w:proofErr w:type="gramStart"/>
      <w:r>
        <w:rPr>
          <w:rFonts w:ascii="Arial" w:hAnsi="Arial" w:cs="Arial"/>
        </w:rPr>
        <w:t xml:space="preserve">at </w:t>
      </w:r>
      <w:r w:rsidR="00301549" w:rsidRPr="00B52E73">
        <w:rPr>
          <w:rFonts w:ascii="Arial" w:hAnsi="Arial" w:cs="Arial"/>
        </w:rPr>
        <w:t xml:space="preserve"> the</w:t>
      </w:r>
      <w:proofErr w:type="gramEnd"/>
      <w:r w:rsidR="00301549" w:rsidRPr="00B52E73">
        <w:rPr>
          <w:rFonts w:ascii="Arial" w:hAnsi="Arial" w:cs="Arial"/>
        </w:rPr>
        <w:t xml:space="preserve"> information included in the </w:t>
      </w:r>
      <w:r>
        <w:rPr>
          <w:rFonts w:ascii="Arial" w:hAnsi="Arial" w:cs="Arial"/>
        </w:rPr>
        <w:t xml:space="preserve">Swansea output </w:t>
      </w:r>
      <w:r w:rsidR="00301549" w:rsidRPr="00B52E73">
        <w:rPr>
          <w:rFonts w:ascii="Arial" w:hAnsi="Arial" w:cs="Arial"/>
        </w:rPr>
        <w:t xml:space="preserve"> table by displaying it in a Browser window. </w:t>
      </w:r>
    </w:p>
    <w:p w:rsidR="00301549" w:rsidRDefault="0008304C" w:rsidP="0008304C">
      <w:pPr>
        <w:rPr>
          <w:rFonts w:ascii="Arial" w:hAnsi="Arial" w:cs="Arial"/>
        </w:rPr>
      </w:pPr>
      <w:r>
        <w:rPr>
          <w:rFonts w:ascii="Arial" w:hAnsi="Arial" w:cs="Arial"/>
        </w:rPr>
        <w:t>T</w:t>
      </w:r>
      <w:r w:rsidR="00301549" w:rsidRPr="00B52E73">
        <w:rPr>
          <w:rFonts w:ascii="Arial" w:hAnsi="Arial" w:cs="Arial"/>
        </w:rPr>
        <w:t xml:space="preserve">here will be several records that are of </w:t>
      </w:r>
      <w:r>
        <w:rPr>
          <w:rFonts w:ascii="Arial" w:hAnsi="Arial" w:cs="Arial"/>
        </w:rPr>
        <w:t>the same</w:t>
      </w:r>
      <w:r w:rsidR="00301549" w:rsidRPr="00B52E73">
        <w:rPr>
          <w:rFonts w:ascii="Arial" w:hAnsi="Arial" w:cs="Arial"/>
        </w:rPr>
        <w:t xml:space="preserve"> type. </w:t>
      </w:r>
    </w:p>
    <w:p w:rsidR="0008304C" w:rsidRDefault="0008304C" w:rsidP="0008304C">
      <w:pPr>
        <w:rPr>
          <w:rFonts w:ascii="Arial" w:hAnsi="Arial" w:cs="Arial"/>
        </w:rPr>
      </w:pPr>
    </w:p>
    <w:p w:rsidR="0008304C" w:rsidRPr="00B52E73" w:rsidRDefault="0008304C" w:rsidP="0008304C">
      <w:pPr>
        <w:rPr>
          <w:rFonts w:ascii="Arial" w:hAnsi="Arial" w:cs="Arial"/>
        </w:rPr>
      </w:pPr>
    </w:p>
    <w:p w:rsidR="00F21D14" w:rsidRDefault="00301549" w:rsidP="00301549">
      <w:pPr>
        <w:rPr>
          <w:rFonts w:ascii="Arial" w:hAnsi="Arial" w:cs="Arial"/>
        </w:rPr>
      </w:pPr>
      <w:r w:rsidRPr="00B52E73">
        <w:rPr>
          <w:rFonts w:ascii="Arial" w:hAnsi="Arial" w:cs="Arial"/>
        </w:rPr>
        <w:t xml:space="preserve">Click the Individual button in the Create Thematic Map - Step 1 of 3 </w:t>
      </w:r>
      <w:proofErr w:type="gramStart"/>
      <w:r w:rsidRPr="00B52E73">
        <w:rPr>
          <w:rFonts w:ascii="Arial" w:hAnsi="Arial" w:cs="Arial"/>
        </w:rPr>
        <w:t>dialog</w:t>
      </w:r>
      <w:proofErr w:type="gramEnd"/>
      <w:r w:rsidRPr="00B52E73">
        <w:rPr>
          <w:rFonts w:ascii="Arial" w:hAnsi="Arial" w:cs="Arial"/>
        </w:rPr>
        <w:t>.</w:t>
      </w:r>
    </w:p>
    <w:p w:rsidR="00301549" w:rsidRPr="00B52E73" w:rsidRDefault="00301549" w:rsidP="00301549">
      <w:pPr>
        <w:rPr>
          <w:rFonts w:ascii="Arial" w:hAnsi="Arial" w:cs="Arial"/>
        </w:rPr>
      </w:pPr>
      <w:r w:rsidRPr="00B52E73">
        <w:rPr>
          <w:rFonts w:ascii="Arial" w:hAnsi="Arial" w:cs="Arial"/>
        </w:rPr>
        <w:t xml:space="preserve">. </w:t>
      </w:r>
    </w:p>
    <w:p w:rsidR="00301549" w:rsidRDefault="005878DE" w:rsidP="00301549">
      <w:pPr>
        <w:rPr>
          <w:rFonts w:ascii="Arial" w:hAnsi="Arial" w:cs="Arial"/>
        </w:rPr>
      </w:pPr>
      <w:r w:rsidRPr="00B52E73">
        <w:rPr>
          <w:rFonts w:ascii="Arial" w:hAnsi="Arial" w:cs="Arial"/>
          <w:noProof/>
        </w:rPr>
        <w:lastRenderedPageBreak/>
        <w:drawing>
          <wp:inline distT="0" distB="0" distL="0" distR="0" wp14:anchorId="7B957D78" wp14:editId="30FB6C24">
            <wp:extent cx="5124450" cy="4152900"/>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srcRect/>
                    <a:stretch>
                      <a:fillRect/>
                    </a:stretch>
                  </pic:blipFill>
                  <pic:spPr bwMode="auto">
                    <a:xfrm>
                      <a:off x="0" y="0"/>
                      <a:ext cx="5124450" cy="4152900"/>
                    </a:xfrm>
                    <a:prstGeom prst="rect">
                      <a:avLst/>
                    </a:prstGeom>
                    <a:noFill/>
                    <a:ln w="9525">
                      <a:noFill/>
                      <a:miter lim="800000"/>
                      <a:headEnd/>
                      <a:tailEnd/>
                    </a:ln>
                  </pic:spPr>
                </pic:pic>
              </a:graphicData>
            </a:graphic>
          </wp:inline>
        </w:drawing>
      </w:r>
    </w:p>
    <w:p w:rsidR="0008304C" w:rsidRPr="00B52E73" w:rsidRDefault="0008304C" w:rsidP="00301549">
      <w:pPr>
        <w:rPr>
          <w:rFonts w:ascii="Arial" w:hAnsi="Arial" w:cs="Arial"/>
        </w:rPr>
      </w:pPr>
    </w:p>
    <w:p w:rsidR="00301549" w:rsidRPr="00B52E73" w:rsidRDefault="00301549" w:rsidP="00301549">
      <w:pPr>
        <w:rPr>
          <w:rFonts w:ascii="Arial" w:hAnsi="Arial" w:cs="Arial"/>
        </w:rPr>
      </w:pPr>
      <w:r w:rsidRPr="00B52E73">
        <w:rPr>
          <w:rFonts w:ascii="Arial" w:hAnsi="Arial" w:cs="Arial"/>
        </w:rPr>
        <w:t xml:space="preserve">The SITES table contains point type objects. Choose Point </w:t>
      </w:r>
      <w:proofErr w:type="spellStart"/>
      <w:r w:rsidRPr="00B52E73">
        <w:rPr>
          <w:rFonts w:ascii="Arial" w:hAnsi="Arial" w:cs="Arial"/>
        </w:rPr>
        <w:t>IndValue</w:t>
      </w:r>
      <w:proofErr w:type="spellEnd"/>
      <w:r w:rsidRPr="00B52E73">
        <w:rPr>
          <w:rFonts w:ascii="Arial" w:hAnsi="Arial" w:cs="Arial"/>
        </w:rPr>
        <w:t xml:space="preserve"> Default from the Template Name list. </w:t>
      </w:r>
    </w:p>
    <w:p w:rsidR="00301549" w:rsidRPr="00B52E73" w:rsidRDefault="00301549" w:rsidP="00301549">
      <w:pPr>
        <w:rPr>
          <w:rFonts w:ascii="Arial" w:hAnsi="Arial" w:cs="Arial"/>
        </w:rPr>
      </w:pPr>
      <w:r w:rsidRPr="00B52E73">
        <w:rPr>
          <w:rFonts w:ascii="Arial" w:hAnsi="Arial" w:cs="Arial"/>
        </w:rPr>
        <w:t xml:space="preserve">Click Next. </w:t>
      </w:r>
    </w:p>
    <w:p w:rsidR="0008304C" w:rsidRDefault="00301549" w:rsidP="00301549">
      <w:pPr>
        <w:rPr>
          <w:rFonts w:ascii="Arial" w:hAnsi="Arial" w:cs="Arial"/>
        </w:rPr>
      </w:pPr>
      <w:r w:rsidRPr="00B52E73">
        <w:rPr>
          <w:rFonts w:ascii="Arial" w:hAnsi="Arial" w:cs="Arial"/>
        </w:rPr>
        <w:t xml:space="preserve">In the Step 2 dialog we will specify which table to thematically shade and which field to use. The Table list </w:t>
      </w:r>
      <w:r w:rsidR="0008304C">
        <w:rPr>
          <w:rFonts w:ascii="Arial" w:hAnsi="Arial" w:cs="Arial"/>
        </w:rPr>
        <w:t>should be your Swansea map</w:t>
      </w:r>
      <w:r w:rsidRPr="00B52E73">
        <w:rPr>
          <w:rFonts w:ascii="Arial" w:hAnsi="Arial" w:cs="Arial"/>
        </w:rPr>
        <w:t xml:space="preserve">. The Field list </w:t>
      </w:r>
      <w:r w:rsidR="0008304C">
        <w:rPr>
          <w:rFonts w:ascii="Arial" w:hAnsi="Arial" w:cs="Arial"/>
        </w:rPr>
        <w:t>should be OAC_GROUP</w:t>
      </w:r>
      <w:proofErr w:type="gramStart"/>
      <w:r w:rsidR="0008304C">
        <w:rPr>
          <w:rFonts w:ascii="Arial" w:hAnsi="Arial" w:cs="Arial"/>
        </w:rPr>
        <w:t xml:space="preserve">_ </w:t>
      </w:r>
      <w:r w:rsidRPr="00B52E73">
        <w:rPr>
          <w:rFonts w:ascii="Arial" w:hAnsi="Arial" w:cs="Arial"/>
        </w:rPr>
        <w:t xml:space="preserve"> .</w:t>
      </w:r>
      <w:proofErr w:type="gramEnd"/>
      <w:r w:rsidRPr="00B52E73">
        <w:rPr>
          <w:rFonts w:ascii="Arial" w:hAnsi="Arial" w:cs="Arial"/>
        </w:rPr>
        <w:t xml:space="preserve"> </w:t>
      </w:r>
    </w:p>
    <w:p w:rsidR="0008304C" w:rsidRDefault="0008304C" w:rsidP="00301549">
      <w:pPr>
        <w:rPr>
          <w:rFonts w:ascii="Arial" w:hAnsi="Arial" w:cs="Arial"/>
        </w:rPr>
      </w:pPr>
    </w:p>
    <w:p w:rsidR="00301549" w:rsidRPr="00B52E73" w:rsidRDefault="00301549" w:rsidP="00301549">
      <w:pPr>
        <w:rPr>
          <w:rFonts w:ascii="Arial" w:hAnsi="Arial" w:cs="Arial"/>
        </w:rPr>
      </w:pPr>
      <w:r w:rsidRPr="00B52E73">
        <w:rPr>
          <w:rFonts w:ascii="Arial" w:hAnsi="Arial" w:cs="Arial"/>
        </w:rPr>
        <w:t xml:space="preserve">An individual value thematic map will allow us to shade with either character or numeric information. </w:t>
      </w:r>
    </w:p>
    <w:p w:rsidR="00301549" w:rsidRPr="00B52E73" w:rsidRDefault="00301549" w:rsidP="00301549">
      <w:pPr>
        <w:rPr>
          <w:rFonts w:ascii="Arial" w:hAnsi="Arial" w:cs="Arial"/>
        </w:rPr>
      </w:pPr>
      <w:r w:rsidRPr="00B52E73">
        <w:rPr>
          <w:rFonts w:ascii="Arial" w:hAnsi="Arial" w:cs="Arial"/>
        </w:rPr>
        <w:t xml:space="preserve">Click Next. </w:t>
      </w:r>
    </w:p>
    <w:p w:rsidR="00301549" w:rsidRPr="00B52E73" w:rsidRDefault="00301549" w:rsidP="00301549">
      <w:pPr>
        <w:rPr>
          <w:rFonts w:ascii="Arial" w:hAnsi="Arial" w:cs="Arial"/>
        </w:rPr>
      </w:pPr>
      <w:r w:rsidRPr="00B52E73">
        <w:rPr>
          <w:rFonts w:ascii="Arial" w:hAnsi="Arial" w:cs="Arial"/>
        </w:rPr>
        <w:t xml:space="preserve">In Step 3, we can examine how MapInfo categorizes </w:t>
      </w:r>
      <w:r w:rsidR="0008304C">
        <w:rPr>
          <w:rFonts w:ascii="Arial" w:hAnsi="Arial" w:cs="Arial"/>
        </w:rPr>
        <w:t>the data</w:t>
      </w:r>
      <w:r w:rsidRPr="00B52E73">
        <w:rPr>
          <w:rFonts w:ascii="Arial" w:hAnsi="Arial" w:cs="Arial"/>
        </w:rPr>
        <w:t xml:space="preserve"> based on the Type field. The number in parenthesis is how many sites are of that particular type. It is possible to customize the map. The Style button allows you to change the type of symbol, its size and </w:t>
      </w:r>
      <w:r w:rsidR="00B36532" w:rsidRPr="00B52E73">
        <w:rPr>
          <w:rFonts w:ascii="Arial" w:hAnsi="Arial" w:cs="Arial"/>
        </w:rPr>
        <w:t>colour</w:t>
      </w:r>
      <w:r w:rsidRPr="00B52E73">
        <w:rPr>
          <w:rFonts w:ascii="Arial" w:hAnsi="Arial" w:cs="Arial"/>
        </w:rPr>
        <w:t xml:space="preserve">, while the Legend button allows you to customize the Legend window. </w:t>
      </w:r>
    </w:p>
    <w:p w:rsidR="00301549" w:rsidRPr="00B52E73" w:rsidRDefault="00301549" w:rsidP="00301549">
      <w:pPr>
        <w:rPr>
          <w:rFonts w:ascii="Arial" w:hAnsi="Arial" w:cs="Arial"/>
        </w:rPr>
      </w:pPr>
      <w:r w:rsidRPr="00B52E73">
        <w:rPr>
          <w:rFonts w:ascii="Arial" w:hAnsi="Arial" w:cs="Arial"/>
        </w:rPr>
        <w:t xml:space="preserve">The STYLE button allows you to change the type of symbol, its size and </w:t>
      </w:r>
      <w:r w:rsidR="00B36532" w:rsidRPr="00B52E73">
        <w:rPr>
          <w:rFonts w:ascii="Arial" w:hAnsi="Arial" w:cs="Arial"/>
        </w:rPr>
        <w:t>colour</w:t>
      </w:r>
      <w:r w:rsidRPr="00B52E73">
        <w:rPr>
          <w:rFonts w:ascii="Arial" w:hAnsi="Arial" w:cs="Arial"/>
        </w:rPr>
        <w:t xml:space="preserve">. </w:t>
      </w:r>
    </w:p>
    <w:p w:rsidR="00301549" w:rsidRPr="00B52E73" w:rsidRDefault="00301549" w:rsidP="00301549">
      <w:pPr>
        <w:rPr>
          <w:rFonts w:ascii="Arial" w:hAnsi="Arial" w:cs="Arial"/>
        </w:rPr>
      </w:pPr>
      <w:r w:rsidRPr="00B52E73">
        <w:rPr>
          <w:rFonts w:ascii="Arial" w:hAnsi="Arial" w:cs="Arial"/>
        </w:rPr>
        <w:t xml:space="preserve">Click the STYLES button and choose a different symbol for each of the categories. </w:t>
      </w:r>
    </w:p>
    <w:p w:rsidR="00301549" w:rsidRPr="00B52E73" w:rsidRDefault="00301549" w:rsidP="00301549">
      <w:pPr>
        <w:rPr>
          <w:rFonts w:ascii="Arial" w:hAnsi="Arial" w:cs="Arial"/>
        </w:rPr>
      </w:pPr>
      <w:r w:rsidRPr="00B52E73">
        <w:rPr>
          <w:rFonts w:ascii="Arial" w:hAnsi="Arial" w:cs="Arial"/>
        </w:rPr>
        <w:t xml:space="preserve">Click OK to return to the Create Thematic Map - Step 3 of 3 </w:t>
      </w:r>
      <w:proofErr w:type="gramStart"/>
      <w:r w:rsidRPr="00B52E73">
        <w:rPr>
          <w:rFonts w:ascii="Arial" w:hAnsi="Arial" w:cs="Arial"/>
        </w:rPr>
        <w:t>dialog</w:t>
      </w:r>
      <w:proofErr w:type="gramEnd"/>
      <w:r w:rsidRPr="00B52E73">
        <w:rPr>
          <w:rFonts w:ascii="Arial" w:hAnsi="Arial" w:cs="Arial"/>
        </w:rPr>
        <w:t xml:space="preserve">. </w:t>
      </w:r>
    </w:p>
    <w:p w:rsidR="00301549" w:rsidRDefault="0008304C" w:rsidP="00301549">
      <w:pPr>
        <w:rPr>
          <w:rFonts w:ascii="Arial" w:hAnsi="Arial" w:cs="Arial"/>
          <w:noProof/>
        </w:rPr>
      </w:pPr>
      <w:r>
        <w:rPr>
          <w:noProof/>
        </w:rPr>
        <w:lastRenderedPageBreak/>
        <w:drawing>
          <wp:inline distT="0" distB="0" distL="0" distR="0" wp14:anchorId="2EFE224A" wp14:editId="66762F5F">
            <wp:extent cx="3238500" cy="50101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3238500" cy="5010150"/>
                    </a:xfrm>
                    <a:prstGeom prst="rect">
                      <a:avLst/>
                    </a:prstGeom>
                  </pic:spPr>
                </pic:pic>
              </a:graphicData>
            </a:graphic>
          </wp:inline>
        </w:drawing>
      </w:r>
    </w:p>
    <w:p w:rsidR="0008304C" w:rsidRPr="00B52E73" w:rsidRDefault="0008304C" w:rsidP="00301549">
      <w:pPr>
        <w:rPr>
          <w:rFonts w:ascii="Arial" w:hAnsi="Arial" w:cs="Arial"/>
        </w:rPr>
      </w:pPr>
    </w:p>
    <w:p w:rsidR="00301549" w:rsidRPr="00B52E73" w:rsidRDefault="00301549" w:rsidP="00301549">
      <w:pPr>
        <w:rPr>
          <w:rFonts w:ascii="Arial" w:hAnsi="Arial" w:cs="Arial"/>
        </w:rPr>
      </w:pPr>
      <w:r w:rsidRPr="00B52E73">
        <w:rPr>
          <w:rFonts w:ascii="Arial" w:hAnsi="Arial" w:cs="Arial"/>
        </w:rPr>
        <w:t xml:space="preserve">Click OK to create the map. </w:t>
      </w:r>
    </w:p>
    <w:p w:rsidR="00301549" w:rsidRPr="00B52E73" w:rsidRDefault="00301549" w:rsidP="00301549">
      <w:pPr>
        <w:rPr>
          <w:rFonts w:ascii="Arial" w:hAnsi="Arial" w:cs="Arial"/>
        </w:rPr>
      </w:pPr>
      <w:r w:rsidRPr="00B52E73">
        <w:rPr>
          <w:rFonts w:ascii="Arial" w:hAnsi="Arial" w:cs="Arial"/>
        </w:rPr>
        <w:t xml:space="preserve">The MAP redraws itself with the sites shaded according to their type using the </w:t>
      </w:r>
      <w:r w:rsidR="0008304C">
        <w:rPr>
          <w:rFonts w:ascii="Arial" w:hAnsi="Arial" w:cs="Arial"/>
        </w:rPr>
        <w:t>colours</w:t>
      </w:r>
      <w:r w:rsidRPr="00B52E73">
        <w:rPr>
          <w:rFonts w:ascii="Arial" w:hAnsi="Arial" w:cs="Arial"/>
        </w:rPr>
        <w:t xml:space="preserve"> that were set. If you wish to alter the thematic map at this point you can do so by double-clicking in the legend window, or choose MODIFY THEMATIC MAP from the Map Menu.</w:t>
      </w:r>
    </w:p>
    <w:p w:rsidR="00301549" w:rsidRPr="00B52E73" w:rsidRDefault="00301549" w:rsidP="006E6EF6">
      <w:pPr>
        <w:rPr>
          <w:rFonts w:ascii="Arial" w:hAnsi="Arial" w:cs="Arial"/>
        </w:rPr>
      </w:pPr>
    </w:p>
    <w:p w:rsidR="00301549" w:rsidRPr="00B52E73" w:rsidRDefault="00301549" w:rsidP="00301549">
      <w:pPr>
        <w:rPr>
          <w:rFonts w:ascii="Arial" w:hAnsi="Arial" w:cs="Arial"/>
        </w:rPr>
      </w:pPr>
      <w:r w:rsidRPr="00B52E73">
        <w:rPr>
          <w:rFonts w:ascii="Arial" w:hAnsi="Arial" w:cs="Arial"/>
        </w:rPr>
        <w:t xml:space="preserve">When a thematic map is created, and you wish to formally present it to someone else to read, it is a good idea to customize the Legend </w:t>
      </w:r>
    </w:p>
    <w:p w:rsidR="00301549" w:rsidRPr="00B52E73" w:rsidRDefault="00301549" w:rsidP="00301549">
      <w:pPr>
        <w:rPr>
          <w:rFonts w:ascii="Arial" w:hAnsi="Arial" w:cs="Arial"/>
        </w:rPr>
      </w:pPr>
      <w:r w:rsidRPr="00B52E73">
        <w:rPr>
          <w:rFonts w:ascii="Arial" w:hAnsi="Arial" w:cs="Arial"/>
        </w:rPr>
        <w:t xml:space="preserve">While the legend provides us with enough information to understand the shading on the map, it could use some improvement so that it is more understandable to someone viewing the information for the first time. The legend can be improved by modifying the information that it contains, for example, its title </w:t>
      </w:r>
    </w:p>
    <w:p w:rsidR="00301549" w:rsidRPr="00B52E73" w:rsidRDefault="00301549" w:rsidP="00301549">
      <w:pPr>
        <w:rPr>
          <w:rFonts w:ascii="Arial" w:hAnsi="Arial" w:cs="Arial"/>
          <w:b/>
          <w:bCs/>
        </w:rPr>
      </w:pPr>
    </w:p>
    <w:p w:rsidR="00301549" w:rsidRPr="00B52E73" w:rsidRDefault="00301549" w:rsidP="00301549">
      <w:pPr>
        <w:rPr>
          <w:rFonts w:ascii="Arial" w:hAnsi="Arial" w:cs="Arial"/>
        </w:rPr>
      </w:pPr>
      <w:r w:rsidRPr="00B52E73">
        <w:rPr>
          <w:rFonts w:ascii="Arial" w:hAnsi="Arial" w:cs="Arial"/>
        </w:rPr>
        <w:t xml:space="preserve">To modify a thematic legend double click the LEGEND window on the legend that you wish to modify. </w:t>
      </w:r>
    </w:p>
    <w:p w:rsidR="00301549" w:rsidRDefault="00301549" w:rsidP="00301549">
      <w:pPr>
        <w:rPr>
          <w:rFonts w:ascii="Arial" w:hAnsi="Arial" w:cs="Arial"/>
        </w:rPr>
      </w:pPr>
      <w:r w:rsidRPr="00B52E73">
        <w:rPr>
          <w:rFonts w:ascii="Arial" w:hAnsi="Arial" w:cs="Arial"/>
        </w:rPr>
        <w:t xml:space="preserve">Click Legend. The Customize Legend dialog displays. </w:t>
      </w:r>
    </w:p>
    <w:p w:rsidR="00F21D14" w:rsidRPr="00B52E73" w:rsidRDefault="00F21D14" w:rsidP="00301549">
      <w:pPr>
        <w:rPr>
          <w:rFonts w:ascii="Arial" w:hAnsi="Arial" w:cs="Arial"/>
        </w:rPr>
      </w:pPr>
    </w:p>
    <w:p w:rsidR="00301549" w:rsidRDefault="0008304C" w:rsidP="00301549">
      <w:pPr>
        <w:rPr>
          <w:rFonts w:ascii="Arial" w:hAnsi="Arial" w:cs="Arial"/>
        </w:rPr>
      </w:pPr>
      <w:r>
        <w:rPr>
          <w:noProof/>
        </w:rPr>
        <w:lastRenderedPageBreak/>
        <w:drawing>
          <wp:inline distT="0" distB="0" distL="0" distR="0" wp14:anchorId="0F9984D5" wp14:editId="2EA52CC5">
            <wp:extent cx="5274310" cy="3613704"/>
            <wp:effectExtent l="0" t="0" r="254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274310" cy="3613704"/>
                    </a:xfrm>
                    <a:prstGeom prst="rect">
                      <a:avLst/>
                    </a:prstGeom>
                  </pic:spPr>
                </pic:pic>
              </a:graphicData>
            </a:graphic>
          </wp:inline>
        </w:drawing>
      </w:r>
    </w:p>
    <w:p w:rsidR="00F21D14" w:rsidRDefault="00F21D14" w:rsidP="00301549">
      <w:pPr>
        <w:rPr>
          <w:rFonts w:ascii="Arial" w:hAnsi="Arial" w:cs="Arial"/>
        </w:rPr>
      </w:pPr>
    </w:p>
    <w:p w:rsidR="0008304C" w:rsidRDefault="0008304C" w:rsidP="00301549">
      <w:pPr>
        <w:rPr>
          <w:rFonts w:ascii="Arial" w:hAnsi="Arial" w:cs="Arial"/>
        </w:rPr>
      </w:pPr>
    </w:p>
    <w:p w:rsidR="0008304C" w:rsidRPr="00B52E73" w:rsidRDefault="0008304C" w:rsidP="00301549">
      <w:pPr>
        <w:rPr>
          <w:rFonts w:ascii="Arial" w:hAnsi="Arial" w:cs="Arial"/>
        </w:rPr>
      </w:pPr>
      <w:r>
        <w:rPr>
          <w:rFonts w:ascii="Arial" w:hAnsi="Arial" w:cs="Arial"/>
        </w:rPr>
        <w:t>Change the legend to something sensible. Save you work to a workspace.</w:t>
      </w:r>
      <w:bookmarkStart w:id="0" w:name="_GoBack"/>
      <w:bookmarkEnd w:id="0"/>
      <w:r>
        <w:rPr>
          <w:rFonts w:ascii="Arial" w:hAnsi="Arial" w:cs="Arial"/>
        </w:rPr>
        <w:t xml:space="preserve"> </w:t>
      </w:r>
    </w:p>
    <w:sectPr w:rsidR="0008304C" w:rsidRPr="00B52E73" w:rsidSect="007E469E">
      <w:headerReference w:type="default" r:id="rId26"/>
      <w:footerReference w:type="default" r:id="rId27"/>
      <w:pgSz w:w="11906" w:h="16838"/>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9796A" w:rsidRDefault="00A9796A" w:rsidP="00D0355A">
      <w:r>
        <w:separator/>
      </w:r>
    </w:p>
  </w:endnote>
  <w:endnote w:type="continuationSeparator" w:id="0">
    <w:p w:rsidR="00A9796A" w:rsidRDefault="00A9796A" w:rsidP="00D035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0355A" w:rsidRDefault="00221A54">
    <w:pPr>
      <w:pStyle w:val="Footer"/>
      <w:jc w:val="right"/>
    </w:pPr>
    <w:r>
      <w:fldChar w:fldCharType="begin"/>
    </w:r>
    <w:r>
      <w:instrText xml:space="preserve"> PAGE   \* MERGEFORMAT </w:instrText>
    </w:r>
    <w:r>
      <w:fldChar w:fldCharType="separate"/>
    </w:r>
    <w:r w:rsidR="0008304C">
      <w:rPr>
        <w:noProof/>
      </w:rPr>
      <w:t>1</w:t>
    </w:r>
    <w:r>
      <w:rPr>
        <w:noProof/>
      </w:rPr>
      <w:fldChar w:fldCharType="end"/>
    </w:r>
  </w:p>
  <w:p w:rsidR="00D0355A" w:rsidRDefault="00D0355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9796A" w:rsidRDefault="00A9796A" w:rsidP="00D0355A">
      <w:r>
        <w:separator/>
      </w:r>
    </w:p>
  </w:footnote>
  <w:footnote w:type="continuationSeparator" w:id="0">
    <w:p w:rsidR="00A9796A" w:rsidRDefault="00A9796A" w:rsidP="00D0355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52E73" w:rsidRDefault="00B52E73" w:rsidP="00B52E73">
    <w:pPr>
      <w:pStyle w:val="Header"/>
      <w:jc w:val="center"/>
    </w:pPr>
    <w:r>
      <w:t>GIS</w:t>
    </w:r>
    <w:r w:rsidR="002C209E">
      <w:t xml:space="preserve"> L6</w:t>
    </w:r>
    <w:r>
      <w:tab/>
      <w:t xml:space="preserve">                                                                   Using MapInfo 10.5    </w:t>
    </w:r>
    <w:r w:rsidR="001D06EB">
      <w:t>2014</w:t>
    </w:r>
  </w:p>
  <w:p w:rsidR="00D0355A" w:rsidRPr="00B52E73" w:rsidRDefault="00B52E73" w:rsidP="00B52E73">
    <w:pPr>
      <w:pStyle w:val="Header"/>
    </w:pPr>
    <w:r>
      <w:t>_____________________________________________________________________</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655C88"/>
    <w:multiLevelType w:val="multilevel"/>
    <w:tmpl w:val="365A9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CD743A5"/>
    <w:multiLevelType w:val="multilevel"/>
    <w:tmpl w:val="89002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7A6038F"/>
    <w:multiLevelType w:val="multilevel"/>
    <w:tmpl w:val="47087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8CE135F"/>
    <w:multiLevelType w:val="multilevel"/>
    <w:tmpl w:val="A1420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DC56038"/>
    <w:multiLevelType w:val="multilevel"/>
    <w:tmpl w:val="2FB82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4F405C3"/>
    <w:multiLevelType w:val="multilevel"/>
    <w:tmpl w:val="52087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40D2CD8"/>
    <w:multiLevelType w:val="multilevel"/>
    <w:tmpl w:val="1286D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8EF1747"/>
    <w:multiLevelType w:val="multilevel"/>
    <w:tmpl w:val="68E0C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4095937"/>
    <w:multiLevelType w:val="multilevel"/>
    <w:tmpl w:val="B18CE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6"/>
  </w:num>
  <w:num w:numId="4">
    <w:abstractNumId w:val="7"/>
  </w:num>
  <w:num w:numId="5">
    <w:abstractNumId w:val="3"/>
  </w:num>
  <w:num w:numId="6">
    <w:abstractNumId w:val="8"/>
  </w:num>
  <w:num w:numId="7">
    <w:abstractNumId w:val="0"/>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4115"/>
    <w:rsid w:val="00036A2C"/>
    <w:rsid w:val="0008099E"/>
    <w:rsid w:val="0008304C"/>
    <w:rsid w:val="0011238D"/>
    <w:rsid w:val="001D06EB"/>
    <w:rsid w:val="00221A54"/>
    <w:rsid w:val="00293E36"/>
    <w:rsid w:val="002C209E"/>
    <w:rsid w:val="00301549"/>
    <w:rsid w:val="0036663A"/>
    <w:rsid w:val="003C6A83"/>
    <w:rsid w:val="004843AB"/>
    <w:rsid w:val="004D0AFF"/>
    <w:rsid w:val="005604A6"/>
    <w:rsid w:val="005878DE"/>
    <w:rsid w:val="006032CE"/>
    <w:rsid w:val="00611C64"/>
    <w:rsid w:val="00615F22"/>
    <w:rsid w:val="00653EC7"/>
    <w:rsid w:val="006E6EF6"/>
    <w:rsid w:val="00724115"/>
    <w:rsid w:val="007E469E"/>
    <w:rsid w:val="00832173"/>
    <w:rsid w:val="008436D1"/>
    <w:rsid w:val="00A31CA2"/>
    <w:rsid w:val="00A9796A"/>
    <w:rsid w:val="00AA1CA2"/>
    <w:rsid w:val="00AA3F0C"/>
    <w:rsid w:val="00AC0D0C"/>
    <w:rsid w:val="00B36532"/>
    <w:rsid w:val="00B52E73"/>
    <w:rsid w:val="00BA24A4"/>
    <w:rsid w:val="00BF78CF"/>
    <w:rsid w:val="00CF60F0"/>
    <w:rsid w:val="00D02EC5"/>
    <w:rsid w:val="00D0355A"/>
    <w:rsid w:val="00D6494B"/>
    <w:rsid w:val="00E83BB2"/>
    <w:rsid w:val="00F11030"/>
    <w:rsid w:val="00F21D14"/>
    <w:rsid w:val="00F37FC7"/>
    <w:rsid w:val="00F41CF9"/>
    <w:rsid w:val="00F9400F"/>
    <w:rsid w:val="00FC1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02EC5"/>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D0355A"/>
    <w:pPr>
      <w:tabs>
        <w:tab w:val="center" w:pos="4513"/>
        <w:tab w:val="right" w:pos="9026"/>
      </w:tabs>
    </w:pPr>
  </w:style>
  <w:style w:type="character" w:customStyle="1" w:styleId="HeaderChar">
    <w:name w:val="Header Char"/>
    <w:basedOn w:val="DefaultParagraphFont"/>
    <w:link w:val="Header"/>
    <w:uiPriority w:val="99"/>
    <w:rsid w:val="00D0355A"/>
    <w:rPr>
      <w:sz w:val="24"/>
      <w:szCs w:val="24"/>
    </w:rPr>
  </w:style>
  <w:style w:type="paragraph" w:styleId="Footer">
    <w:name w:val="footer"/>
    <w:basedOn w:val="Normal"/>
    <w:link w:val="FooterChar"/>
    <w:uiPriority w:val="99"/>
    <w:rsid w:val="00D0355A"/>
    <w:pPr>
      <w:tabs>
        <w:tab w:val="center" w:pos="4513"/>
        <w:tab w:val="right" w:pos="9026"/>
      </w:tabs>
    </w:pPr>
  </w:style>
  <w:style w:type="character" w:customStyle="1" w:styleId="FooterChar">
    <w:name w:val="Footer Char"/>
    <w:basedOn w:val="DefaultParagraphFont"/>
    <w:link w:val="Footer"/>
    <w:uiPriority w:val="99"/>
    <w:rsid w:val="00D0355A"/>
    <w:rPr>
      <w:sz w:val="24"/>
      <w:szCs w:val="24"/>
    </w:rPr>
  </w:style>
  <w:style w:type="paragraph" w:styleId="BalloonText">
    <w:name w:val="Balloon Text"/>
    <w:basedOn w:val="Normal"/>
    <w:link w:val="BalloonTextChar"/>
    <w:rsid w:val="00D0355A"/>
    <w:rPr>
      <w:rFonts w:ascii="Tahoma" w:hAnsi="Tahoma" w:cs="Tahoma"/>
      <w:sz w:val="16"/>
      <w:szCs w:val="16"/>
    </w:rPr>
  </w:style>
  <w:style w:type="character" w:customStyle="1" w:styleId="BalloonTextChar">
    <w:name w:val="Balloon Text Char"/>
    <w:basedOn w:val="DefaultParagraphFont"/>
    <w:link w:val="BalloonText"/>
    <w:rsid w:val="00D0355A"/>
    <w:rPr>
      <w:rFonts w:ascii="Tahoma" w:hAnsi="Tahoma" w:cs="Tahoma"/>
      <w:sz w:val="16"/>
      <w:szCs w:val="16"/>
    </w:rPr>
  </w:style>
  <w:style w:type="paragraph" w:styleId="NoSpacing">
    <w:name w:val="No Spacing"/>
    <w:link w:val="NoSpacingChar"/>
    <w:uiPriority w:val="1"/>
    <w:qFormat/>
    <w:rsid w:val="007E469E"/>
    <w:rPr>
      <w:rFonts w:asciiTheme="minorHAnsi" w:eastAsiaTheme="minorEastAsia" w:hAnsiTheme="minorHAnsi" w:cstheme="minorBidi"/>
      <w:sz w:val="22"/>
      <w:szCs w:val="22"/>
      <w:lang w:val="en-US" w:eastAsia="ja-JP"/>
    </w:rPr>
  </w:style>
  <w:style w:type="character" w:customStyle="1" w:styleId="NoSpacingChar">
    <w:name w:val="No Spacing Char"/>
    <w:basedOn w:val="DefaultParagraphFont"/>
    <w:link w:val="NoSpacing"/>
    <w:uiPriority w:val="1"/>
    <w:rsid w:val="007E469E"/>
    <w:rPr>
      <w:rFonts w:asciiTheme="minorHAnsi" w:eastAsiaTheme="minorEastAsia" w:hAnsiTheme="minorHAnsi" w:cstheme="minorBidi"/>
      <w:sz w:val="22"/>
      <w:szCs w:val="22"/>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02EC5"/>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D0355A"/>
    <w:pPr>
      <w:tabs>
        <w:tab w:val="center" w:pos="4513"/>
        <w:tab w:val="right" w:pos="9026"/>
      </w:tabs>
    </w:pPr>
  </w:style>
  <w:style w:type="character" w:customStyle="1" w:styleId="HeaderChar">
    <w:name w:val="Header Char"/>
    <w:basedOn w:val="DefaultParagraphFont"/>
    <w:link w:val="Header"/>
    <w:uiPriority w:val="99"/>
    <w:rsid w:val="00D0355A"/>
    <w:rPr>
      <w:sz w:val="24"/>
      <w:szCs w:val="24"/>
    </w:rPr>
  </w:style>
  <w:style w:type="paragraph" w:styleId="Footer">
    <w:name w:val="footer"/>
    <w:basedOn w:val="Normal"/>
    <w:link w:val="FooterChar"/>
    <w:uiPriority w:val="99"/>
    <w:rsid w:val="00D0355A"/>
    <w:pPr>
      <w:tabs>
        <w:tab w:val="center" w:pos="4513"/>
        <w:tab w:val="right" w:pos="9026"/>
      </w:tabs>
    </w:pPr>
  </w:style>
  <w:style w:type="character" w:customStyle="1" w:styleId="FooterChar">
    <w:name w:val="Footer Char"/>
    <w:basedOn w:val="DefaultParagraphFont"/>
    <w:link w:val="Footer"/>
    <w:uiPriority w:val="99"/>
    <w:rsid w:val="00D0355A"/>
    <w:rPr>
      <w:sz w:val="24"/>
      <w:szCs w:val="24"/>
    </w:rPr>
  </w:style>
  <w:style w:type="paragraph" w:styleId="BalloonText">
    <w:name w:val="Balloon Text"/>
    <w:basedOn w:val="Normal"/>
    <w:link w:val="BalloonTextChar"/>
    <w:rsid w:val="00D0355A"/>
    <w:rPr>
      <w:rFonts w:ascii="Tahoma" w:hAnsi="Tahoma" w:cs="Tahoma"/>
      <w:sz w:val="16"/>
      <w:szCs w:val="16"/>
    </w:rPr>
  </w:style>
  <w:style w:type="character" w:customStyle="1" w:styleId="BalloonTextChar">
    <w:name w:val="Balloon Text Char"/>
    <w:basedOn w:val="DefaultParagraphFont"/>
    <w:link w:val="BalloonText"/>
    <w:rsid w:val="00D0355A"/>
    <w:rPr>
      <w:rFonts w:ascii="Tahoma" w:hAnsi="Tahoma" w:cs="Tahoma"/>
      <w:sz w:val="16"/>
      <w:szCs w:val="16"/>
    </w:rPr>
  </w:style>
  <w:style w:type="paragraph" w:styleId="NoSpacing">
    <w:name w:val="No Spacing"/>
    <w:link w:val="NoSpacingChar"/>
    <w:uiPriority w:val="1"/>
    <w:qFormat/>
    <w:rsid w:val="007E469E"/>
    <w:rPr>
      <w:rFonts w:asciiTheme="minorHAnsi" w:eastAsiaTheme="minorEastAsia" w:hAnsiTheme="minorHAnsi" w:cstheme="minorBidi"/>
      <w:sz w:val="22"/>
      <w:szCs w:val="22"/>
      <w:lang w:val="en-US" w:eastAsia="ja-JP"/>
    </w:rPr>
  </w:style>
  <w:style w:type="character" w:customStyle="1" w:styleId="NoSpacingChar">
    <w:name w:val="No Spacing Char"/>
    <w:basedOn w:val="DefaultParagraphFont"/>
    <w:link w:val="NoSpacing"/>
    <w:uiPriority w:val="1"/>
    <w:rsid w:val="007E469E"/>
    <w:rPr>
      <w:rFonts w:asciiTheme="minorHAnsi" w:eastAsiaTheme="minorEastAsia" w:hAnsiTheme="minorHAnsi" w:cstheme="minorBidi"/>
      <w:sz w:val="22"/>
      <w:szCs w:val="2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45614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eader" Target="header1.xml"/><Relationship Id="rId3" Type="http://schemas.microsoft.com/office/2007/relationships/stylesWithEffects" Target="stylesWithEffect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5.jpg@01CFE2EB.3A50CEC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8036FE0F3921443386E5B2BB4E316892"/>
        <w:category>
          <w:name w:val="General"/>
          <w:gallery w:val="placeholder"/>
        </w:category>
        <w:types>
          <w:type w:val="bbPlcHdr"/>
        </w:types>
        <w:behaviors>
          <w:behavior w:val="content"/>
        </w:behaviors>
        <w:guid w:val="{15F54CE7-2A02-41F1-8AC0-3FD5801C4446}"/>
      </w:docPartPr>
      <w:docPartBody>
        <w:p w:rsidR="00016AFB" w:rsidRDefault="00297A60" w:rsidP="00297A60">
          <w:pPr>
            <w:pStyle w:val="8036FE0F3921443386E5B2BB4E316892"/>
          </w:pPr>
          <w:r>
            <w:rPr>
              <w:rFonts w:asciiTheme="majorHAnsi" w:eastAsiaTheme="majorEastAsia" w:hAnsiTheme="majorHAnsi" w:cstheme="majorBidi"/>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7A60"/>
    <w:rsid w:val="00016AFB"/>
    <w:rsid w:val="00297A60"/>
    <w:rsid w:val="00C95A65"/>
    <w:rsid w:val="00E908D1"/>
    <w:rsid w:val="00F30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FA7ED2CA5D471F9FDFAA07E8682530">
    <w:name w:val="50FA7ED2CA5D471F9FDFAA07E8682530"/>
    <w:rsid w:val="00297A60"/>
  </w:style>
  <w:style w:type="paragraph" w:customStyle="1" w:styleId="A0DB6D587F3D4BE5ADF618AFF01B1174">
    <w:name w:val="A0DB6D587F3D4BE5ADF618AFF01B1174"/>
    <w:rsid w:val="00297A60"/>
  </w:style>
  <w:style w:type="paragraph" w:customStyle="1" w:styleId="66BD733C7B2A4427A35E53D7C86E1EE9">
    <w:name w:val="66BD733C7B2A4427A35E53D7C86E1EE9"/>
    <w:rsid w:val="00297A60"/>
  </w:style>
  <w:style w:type="paragraph" w:customStyle="1" w:styleId="6B0E07FA887B48AE965914E5C242A744">
    <w:name w:val="6B0E07FA887B48AE965914E5C242A744"/>
    <w:rsid w:val="00297A60"/>
  </w:style>
  <w:style w:type="paragraph" w:customStyle="1" w:styleId="8E3313AAB6954FC6A6FEFF74B584DF26">
    <w:name w:val="8E3313AAB6954FC6A6FEFF74B584DF26"/>
    <w:rsid w:val="00297A60"/>
  </w:style>
  <w:style w:type="paragraph" w:customStyle="1" w:styleId="5830236BFB3243DEB7B25FCB65486D2B">
    <w:name w:val="5830236BFB3243DEB7B25FCB65486D2B"/>
    <w:rsid w:val="00297A60"/>
  </w:style>
  <w:style w:type="paragraph" w:customStyle="1" w:styleId="19FE8319C2584C48A0F575BB7D1C7E4E">
    <w:name w:val="19FE8319C2584C48A0F575BB7D1C7E4E"/>
    <w:rsid w:val="00297A60"/>
  </w:style>
  <w:style w:type="paragraph" w:customStyle="1" w:styleId="26B226FEA2494E56AE2308EC1C4D6061">
    <w:name w:val="26B226FEA2494E56AE2308EC1C4D6061"/>
    <w:rsid w:val="00297A60"/>
  </w:style>
  <w:style w:type="paragraph" w:customStyle="1" w:styleId="E566688E974343D68DB1D11A7415D672">
    <w:name w:val="E566688E974343D68DB1D11A7415D672"/>
    <w:rsid w:val="00297A60"/>
  </w:style>
  <w:style w:type="paragraph" w:customStyle="1" w:styleId="8036FE0F3921443386E5B2BB4E316892">
    <w:name w:val="8036FE0F3921443386E5B2BB4E316892"/>
    <w:rsid w:val="00297A60"/>
  </w:style>
  <w:style w:type="paragraph" w:customStyle="1" w:styleId="86955CF6C3A24ACEB6A37D21D504FF9C">
    <w:name w:val="86955CF6C3A24ACEB6A37D21D504FF9C"/>
    <w:rsid w:val="00297A60"/>
  </w:style>
  <w:style w:type="paragraph" w:customStyle="1" w:styleId="A6F11228C0084EA5B57528CFB275F057">
    <w:name w:val="A6F11228C0084EA5B57528CFB275F057"/>
    <w:rsid w:val="00297A60"/>
  </w:style>
  <w:style w:type="paragraph" w:customStyle="1" w:styleId="1F3A6F40D04D4EFCB862FE065D2ED137">
    <w:name w:val="1F3A6F40D04D4EFCB862FE065D2ED137"/>
    <w:rsid w:val="00297A60"/>
  </w:style>
  <w:style w:type="paragraph" w:customStyle="1" w:styleId="D7B40826969F457D85E24F225EBC7824">
    <w:name w:val="D7B40826969F457D85E24F225EBC7824"/>
    <w:rsid w:val="00297A60"/>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FA7ED2CA5D471F9FDFAA07E8682530">
    <w:name w:val="50FA7ED2CA5D471F9FDFAA07E8682530"/>
    <w:rsid w:val="00297A60"/>
  </w:style>
  <w:style w:type="paragraph" w:customStyle="1" w:styleId="A0DB6D587F3D4BE5ADF618AFF01B1174">
    <w:name w:val="A0DB6D587F3D4BE5ADF618AFF01B1174"/>
    <w:rsid w:val="00297A60"/>
  </w:style>
  <w:style w:type="paragraph" w:customStyle="1" w:styleId="66BD733C7B2A4427A35E53D7C86E1EE9">
    <w:name w:val="66BD733C7B2A4427A35E53D7C86E1EE9"/>
    <w:rsid w:val="00297A60"/>
  </w:style>
  <w:style w:type="paragraph" w:customStyle="1" w:styleId="6B0E07FA887B48AE965914E5C242A744">
    <w:name w:val="6B0E07FA887B48AE965914E5C242A744"/>
    <w:rsid w:val="00297A60"/>
  </w:style>
  <w:style w:type="paragraph" w:customStyle="1" w:styleId="8E3313AAB6954FC6A6FEFF74B584DF26">
    <w:name w:val="8E3313AAB6954FC6A6FEFF74B584DF26"/>
    <w:rsid w:val="00297A60"/>
  </w:style>
  <w:style w:type="paragraph" w:customStyle="1" w:styleId="5830236BFB3243DEB7B25FCB65486D2B">
    <w:name w:val="5830236BFB3243DEB7B25FCB65486D2B"/>
    <w:rsid w:val="00297A60"/>
  </w:style>
  <w:style w:type="paragraph" w:customStyle="1" w:styleId="19FE8319C2584C48A0F575BB7D1C7E4E">
    <w:name w:val="19FE8319C2584C48A0F575BB7D1C7E4E"/>
    <w:rsid w:val="00297A60"/>
  </w:style>
  <w:style w:type="paragraph" w:customStyle="1" w:styleId="26B226FEA2494E56AE2308EC1C4D6061">
    <w:name w:val="26B226FEA2494E56AE2308EC1C4D6061"/>
    <w:rsid w:val="00297A60"/>
  </w:style>
  <w:style w:type="paragraph" w:customStyle="1" w:styleId="E566688E974343D68DB1D11A7415D672">
    <w:name w:val="E566688E974343D68DB1D11A7415D672"/>
    <w:rsid w:val="00297A60"/>
  </w:style>
  <w:style w:type="paragraph" w:customStyle="1" w:styleId="8036FE0F3921443386E5B2BB4E316892">
    <w:name w:val="8036FE0F3921443386E5B2BB4E316892"/>
    <w:rsid w:val="00297A60"/>
  </w:style>
  <w:style w:type="paragraph" w:customStyle="1" w:styleId="86955CF6C3A24ACEB6A37D21D504FF9C">
    <w:name w:val="86955CF6C3A24ACEB6A37D21D504FF9C"/>
    <w:rsid w:val="00297A60"/>
  </w:style>
  <w:style w:type="paragraph" w:customStyle="1" w:styleId="A6F11228C0084EA5B57528CFB275F057">
    <w:name w:val="A6F11228C0084EA5B57528CFB275F057"/>
    <w:rsid w:val="00297A60"/>
  </w:style>
  <w:style w:type="paragraph" w:customStyle="1" w:styleId="1F3A6F40D04D4EFCB862FE065D2ED137">
    <w:name w:val="1F3A6F40D04D4EFCB862FE065D2ED137"/>
    <w:rsid w:val="00297A60"/>
  </w:style>
  <w:style w:type="paragraph" w:customStyle="1" w:styleId="D7B40826969F457D85E24F225EBC7824">
    <w:name w:val="D7B40826969F457D85E24F225EBC7824"/>
    <w:rsid w:val="00297A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221</TotalTime>
  <Pages>15</Pages>
  <Words>2020</Words>
  <Characters>11517</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In this lesson, you will learn how to create and customize thematic maps</vt:lpstr>
    </vt:vector>
  </TitlesOfParts>
  <Company/>
  <LinksUpToDate>false</LinksUpToDate>
  <CharactersWithSpaces>13510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 this lesson, you will learn how to create and customize thematic maps</dc:title>
  <dc:subject>MapInfo tutorial 3</dc:subject>
  <dc:creator>Bus-bf</dc:creator>
  <cp:lastModifiedBy>Holland, Beverley</cp:lastModifiedBy>
  <cp:revision>3</cp:revision>
  <cp:lastPrinted>2014-10-17T08:58:00Z</cp:lastPrinted>
  <dcterms:created xsi:type="dcterms:W3CDTF">2014-10-08T10:56:00Z</dcterms:created>
  <dcterms:modified xsi:type="dcterms:W3CDTF">2014-11-12T13:09:00Z</dcterms:modified>
</cp:coreProperties>
</file>