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9645274"/>
        <w:docPartObj>
          <w:docPartGallery w:val="Cover Pages"/>
          <w:docPartUnique/>
        </w:docPartObj>
      </w:sdtPr>
      <w:sdtContent>
        <w:p w14:paraId="7767686C" w14:textId="27425B63" w:rsidR="00AD432F" w:rsidRDefault="00AD432F">
          <w:r>
            <w:rPr>
              <w:noProof/>
              <w:color w:val="FFFFFF" w:themeColor="background1"/>
            </w:rPr>
            <mc:AlternateContent>
              <mc:Choice Requires="wpg">
                <w:drawing>
                  <wp:anchor distT="0" distB="0" distL="114300" distR="114300" simplePos="0" relativeHeight="251659264" behindDoc="0" locked="0" layoutInCell="1" allowOverlap="1" wp14:anchorId="404C5FF6" wp14:editId="4D0A2C6B">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94B6DA" w14:textId="3BCAD536" w:rsidR="00AD432F" w:rsidRDefault="00AD432F">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Maceasa Mihaiela Alina</w:t>
                                  </w:r>
                                </w:p>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5379C37" w14:textId="3240C08E" w:rsidR="00AD432F" w:rsidRDefault="00AD432F">
                                      <w:pPr>
                                        <w:pStyle w:val="NoSpacing"/>
                                        <w:rPr>
                                          <w:color w:val="FFFFFF" w:themeColor="background1"/>
                                          <w:sz w:val="28"/>
                                          <w:szCs w:val="28"/>
                                        </w:rPr>
                                      </w:pPr>
                                      <w:r>
                                        <w:rPr>
                                          <w:color w:val="FFFFFF" w:themeColor="background1"/>
                                          <w:sz w:val="28"/>
                                          <w:szCs w:val="28"/>
                                        </w:rPr>
                                        <w:t>2131339</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08FE3" w14:textId="66B9A1B3" w:rsidR="00AD432F" w:rsidRDefault="00AD432F">
                                  <w:pPr>
                                    <w:pStyle w:val="NoSpacing"/>
                                    <w:rPr>
                                      <w:color w:val="FFFFFF" w:themeColor="background1"/>
                                      <w:sz w:val="32"/>
                                      <w:szCs w:val="32"/>
                                    </w:rPr>
                                  </w:pPr>
                                  <w:r>
                                    <w:rPr>
                                      <w:color w:val="FFFFFF" w:themeColor="background1"/>
                                      <w:sz w:val="32"/>
                                      <w:szCs w:val="32"/>
                                    </w:rPr>
                                    <w:t>Management and organisational behaviour(BMIH 5004)</w:t>
                                  </w:r>
                                </w:p>
                                <w:p w14:paraId="17ECF054" w14:textId="395C6CD2" w:rsidR="00AD432F" w:rsidRDefault="00AD432F">
                                  <w:pPr>
                                    <w:pStyle w:val="NoSpacing"/>
                                    <w:rPr>
                                      <w:color w:val="FFFFFF" w:themeColor="background1"/>
                                      <w:sz w:val="18"/>
                                      <w:szCs w:val="18"/>
                                    </w:rPr>
                                  </w:pPr>
                                  <w:r>
                                    <w:rPr>
                                      <w:caps/>
                                      <w:color w:val="FFFFFF" w:themeColor="background1"/>
                                      <w:sz w:val="18"/>
                                      <w:szCs w:val="18"/>
                                    </w:rPr>
                                    <w:t>lectURER:BEN CHONG</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4C5FF6"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2594B6DA" w14:textId="3BCAD536" w:rsidR="00AD432F" w:rsidRDefault="00AD432F">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Maceasa Mihaiela Alina</w:t>
                            </w:r>
                          </w:p>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5379C37" w14:textId="3240C08E" w:rsidR="00AD432F" w:rsidRDefault="00AD432F">
                                <w:pPr>
                                  <w:pStyle w:val="NoSpacing"/>
                                  <w:rPr>
                                    <w:color w:val="FFFFFF" w:themeColor="background1"/>
                                    <w:sz w:val="28"/>
                                    <w:szCs w:val="28"/>
                                  </w:rPr>
                                </w:pPr>
                                <w:r>
                                  <w:rPr>
                                    <w:color w:val="FFFFFF" w:themeColor="background1"/>
                                    <w:sz w:val="28"/>
                                    <w:szCs w:val="28"/>
                                  </w:rPr>
                                  <w:t>2131339</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6F908FE3" w14:textId="66B9A1B3" w:rsidR="00AD432F" w:rsidRDefault="00AD432F">
                            <w:pPr>
                              <w:pStyle w:val="NoSpacing"/>
                              <w:rPr>
                                <w:color w:val="FFFFFF" w:themeColor="background1"/>
                                <w:sz w:val="32"/>
                                <w:szCs w:val="32"/>
                              </w:rPr>
                            </w:pPr>
                            <w:r>
                              <w:rPr>
                                <w:color w:val="FFFFFF" w:themeColor="background1"/>
                                <w:sz w:val="32"/>
                                <w:szCs w:val="32"/>
                              </w:rPr>
                              <w:t>Management and organisational behaviour(BMIH 5004)</w:t>
                            </w:r>
                          </w:p>
                          <w:p w14:paraId="17ECF054" w14:textId="395C6CD2" w:rsidR="00AD432F" w:rsidRDefault="00AD432F">
                            <w:pPr>
                              <w:pStyle w:val="NoSpacing"/>
                              <w:rPr>
                                <w:color w:val="FFFFFF" w:themeColor="background1"/>
                                <w:sz w:val="18"/>
                                <w:szCs w:val="18"/>
                              </w:rPr>
                            </w:pPr>
                            <w:r>
                              <w:rPr>
                                <w:caps/>
                                <w:color w:val="FFFFFF" w:themeColor="background1"/>
                                <w:sz w:val="18"/>
                                <w:szCs w:val="18"/>
                              </w:rPr>
                              <w:t>lectURER:BEN CHONG</w:t>
                            </w:r>
                          </w:p>
                        </w:txbxContent>
                      </v:textbox>
                    </v:shape>
                    <w10:wrap anchorx="page" anchory="page"/>
                  </v:group>
                </w:pict>
              </mc:Fallback>
            </mc:AlternateContent>
          </w:r>
          <w:r>
            <w:br w:type="page"/>
          </w:r>
        </w:p>
      </w:sdtContent>
    </w:sdt>
    <w:p w14:paraId="0ACDACBA" w14:textId="77777777" w:rsidR="00F6758B" w:rsidRDefault="00F6758B" w:rsidP="00525910">
      <w:pPr>
        <w:jc w:val="both"/>
      </w:pPr>
    </w:p>
    <w:p w14:paraId="7672CA85" w14:textId="77777777" w:rsidR="00F6758B" w:rsidRPr="00525910" w:rsidRDefault="00F6758B" w:rsidP="00525910">
      <w:pPr>
        <w:jc w:val="both"/>
        <w:rPr>
          <w:rFonts w:ascii="Arial" w:hAnsi="Arial" w:cs="Arial"/>
          <w:sz w:val="24"/>
          <w:szCs w:val="24"/>
        </w:rPr>
      </w:pPr>
    </w:p>
    <w:p w14:paraId="2CD051F2"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Leadership Styles in Hospitality: Their Role in Team Effectiveness and Employee Morale, with a Focus on Democratic Leadership</w:t>
      </w:r>
    </w:p>
    <w:p w14:paraId="4EE46DAE" w14:textId="77777777" w:rsidR="00F6758B" w:rsidRPr="00525910" w:rsidRDefault="00F6758B" w:rsidP="00525910">
      <w:pPr>
        <w:jc w:val="both"/>
        <w:rPr>
          <w:rFonts w:ascii="Arial" w:hAnsi="Arial" w:cs="Arial"/>
          <w:sz w:val="24"/>
          <w:szCs w:val="24"/>
        </w:rPr>
      </w:pPr>
    </w:p>
    <w:p w14:paraId="4196D218" w14:textId="14A3F8B5"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Leadership is a crucial component in shaping the effectiveness of teams and the morale of employees, particularly in the dynamic and service-oriented hospitality industry. Various leadership theories and styles have emerged over the years, each offering distinct advantages and disadvantages. Among these, the democratic leadership style stands out for its emphasis on collaboration, participation, and shared decision-making. This essay explores the democratic leadership style, comparing its positives and negatives in the context of team effectiveness and employee morale. Furthermore, it </w:t>
      </w:r>
      <w:proofErr w:type="spellStart"/>
      <w:r w:rsidRPr="00525910">
        <w:rPr>
          <w:rFonts w:ascii="Arial" w:hAnsi="Arial" w:cs="Arial"/>
          <w:sz w:val="24"/>
          <w:szCs w:val="24"/>
        </w:rPr>
        <w:t>analyzes</w:t>
      </w:r>
      <w:proofErr w:type="spellEnd"/>
      <w:r w:rsidRPr="00525910">
        <w:rPr>
          <w:rFonts w:ascii="Arial" w:hAnsi="Arial" w:cs="Arial"/>
          <w:sz w:val="24"/>
          <w:szCs w:val="24"/>
        </w:rPr>
        <w:t xml:space="preserve"> its application within hotel management through case studies, and discusses how it can both enhance and hinder team effectiveness and employee morale.</w:t>
      </w:r>
    </w:p>
    <w:p w14:paraId="67B32929" w14:textId="7188FA5D" w:rsidR="00F6758B" w:rsidRPr="00525910" w:rsidRDefault="00F6758B" w:rsidP="00525910">
      <w:pPr>
        <w:jc w:val="both"/>
        <w:rPr>
          <w:rFonts w:ascii="Arial" w:hAnsi="Arial" w:cs="Arial"/>
          <w:sz w:val="24"/>
          <w:szCs w:val="24"/>
        </w:rPr>
      </w:pPr>
      <w:r w:rsidRPr="00525910">
        <w:rPr>
          <w:rFonts w:ascii="Arial" w:hAnsi="Arial" w:cs="Arial"/>
          <w:sz w:val="24"/>
          <w:szCs w:val="24"/>
        </w:rPr>
        <w:t>Leadership theories have evolved significantly, reflecting changes in organizational structures, employee expectations, and the competitive landscape of industries. Traditional theories, such as the Great Man Theory, suggested that leaders are born with specific traits that predispose them to leadership roles. However, contemporary theories emphasize a more nuanced understanding of leadership that incorporates situational, relational, and contextual factors.</w:t>
      </w:r>
    </w:p>
    <w:p w14:paraId="10259640" w14:textId="2EF9ADFC" w:rsidR="00F6758B" w:rsidRPr="00525910" w:rsidRDefault="00F6758B" w:rsidP="00525910">
      <w:pPr>
        <w:jc w:val="both"/>
        <w:rPr>
          <w:rFonts w:ascii="Arial" w:hAnsi="Arial" w:cs="Arial"/>
          <w:sz w:val="24"/>
          <w:szCs w:val="24"/>
        </w:rPr>
      </w:pPr>
      <w:r w:rsidRPr="00525910">
        <w:rPr>
          <w:rFonts w:ascii="Arial" w:hAnsi="Arial" w:cs="Arial"/>
          <w:sz w:val="24"/>
          <w:szCs w:val="24"/>
        </w:rPr>
        <w:t>1. Trait Theory: This theory posits that certain individuals possess innate qualities that make them effective leaders, such as charisma, intelligence, and decisiveness. While this theory highlights important characteristics, it lacks empirical support and does not account for the complexities of leadership dynamics.</w:t>
      </w:r>
    </w:p>
    <w:p w14:paraId="17DA809E" w14:textId="3B945B1D"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2. </w:t>
      </w:r>
      <w:proofErr w:type="spellStart"/>
      <w:r w:rsidRPr="00525910">
        <w:rPr>
          <w:rFonts w:ascii="Arial" w:hAnsi="Arial" w:cs="Arial"/>
          <w:sz w:val="24"/>
          <w:szCs w:val="24"/>
        </w:rPr>
        <w:t>Behavioral</w:t>
      </w:r>
      <w:proofErr w:type="spellEnd"/>
      <w:r w:rsidRPr="00525910">
        <w:rPr>
          <w:rFonts w:ascii="Arial" w:hAnsi="Arial" w:cs="Arial"/>
          <w:sz w:val="24"/>
          <w:szCs w:val="24"/>
        </w:rPr>
        <w:t xml:space="preserve"> Theory: This approach focuses on the </w:t>
      </w:r>
      <w:proofErr w:type="spellStart"/>
      <w:r w:rsidRPr="00525910">
        <w:rPr>
          <w:rFonts w:ascii="Arial" w:hAnsi="Arial" w:cs="Arial"/>
          <w:sz w:val="24"/>
          <w:szCs w:val="24"/>
        </w:rPr>
        <w:t>behaviors</w:t>
      </w:r>
      <w:proofErr w:type="spellEnd"/>
      <w:r w:rsidRPr="00525910">
        <w:rPr>
          <w:rFonts w:ascii="Arial" w:hAnsi="Arial" w:cs="Arial"/>
          <w:sz w:val="24"/>
          <w:szCs w:val="24"/>
        </w:rPr>
        <w:t xml:space="preserve"> of leaders rather than their traits. It categorizes leadership styles into three primary types: autocratic, democratic, and laissez-faire. This framework is particularly relevant to the hospitality industry, where leaders' </w:t>
      </w:r>
      <w:proofErr w:type="spellStart"/>
      <w:r w:rsidRPr="00525910">
        <w:rPr>
          <w:rFonts w:ascii="Arial" w:hAnsi="Arial" w:cs="Arial"/>
          <w:sz w:val="24"/>
          <w:szCs w:val="24"/>
        </w:rPr>
        <w:t>behaviors</w:t>
      </w:r>
      <w:proofErr w:type="spellEnd"/>
      <w:r w:rsidRPr="00525910">
        <w:rPr>
          <w:rFonts w:ascii="Arial" w:hAnsi="Arial" w:cs="Arial"/>
          <w:sz w:val="24"/>
          <w:szCs w:val="24"/>
        </w:rPr>
        <w:t xml:space="preserve"> significantly impact employee interactions and customer service.</w:t>
      </w:r>
    </w:p>
    <w:p w14:paraId="69579BAC" w14:textId="457834B6" w:rsidR="00F6758B" w:rsidRPr="00525910" w:rsidRDefault="00F6758B" w:rsidP="00525910">
      <w:pPr>
        <w:jc w:val="both"/>
        <w:rPr>
          <w:rFonts w:ascii="Arial" w:hAnsi="Arial" w:cs="Arial"/>
          <w:sz w:val="24"/>
          <w:szCs w:val="24"/>
        </w:rPr>
      </w:pPr>
      <w:r w:rsidRPr="00525910">
        <w:rPr>
          <w:rFonts w:ascii="Arial" w:hAnsi="Arial" w:cs="Arial"/>
          <w:sz w:val="24"/>
          <w:szCs w:val="24"/>
        </w:rPr>
        <w:t>3. Situational Leadership: Developed by Hersey and Blanchard, this theory asserts that effective leadership is contingent upon the context and the readiness of followers. Leaders must adapt their style based on the situation, which can vary widely in fast-paced environments like hotels and restaurants.</w:t>
      </w:r>
    </w:p>
    <w:p w14:paraId="41127B88" w14:textId="2F8B0767" w:rsidR="00F6758B" w:rsidRPr="00525910" w:rsidRDefault="00F6758B" w:rsidP="00525910">
      <w:pPr>
        <w:jc w:val="both"/>
        <w:rPr>
          <w:rFonts w:ascii="Arial" w:hAnsi="Arial" w:cs="Arial"/>
          <w:sz w:val="24"/>
          <w:szCs w:val="24"/>
        </w:rPr>
      </w:pPr>
      <w:r w:rsidRPr="00525910">
        <w:rPr>
          <w:rFonts w:ascii="Arial" w:hAnsi="Arial" w:cs="Arial"/>
          <w:sz w:val="24"/>
          <w:szCs w:val="24"/>
        </w:rPr>
        <w:t>4. Transformational Leadership: This style emphasizes inspiring and motivating employees to exceed their self-interests for the sake of the organization. Transformational leaders foster an environment of trust and collaboration, which can be particularly effective in the hospitality sector, where employee engagement directly influences customer experience.</w:t>
      </w:r>
    </w:p>
    <w:p w14:paraId="68898A0B" w14:textId="64ED4F99"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5. Servant Leadership: This philosophy prioritizes the needs of employees and customers, with leaders serving as facilitators rather than authoritative figures. This </w:t>
      </w:r>
      <w:r w:rsidRPr="00525910">
        <w:rPr>
          <w:rFonts w:ascii="Arial" w:hAnsi="Arial" w:cs="Arial"/>
          <w:sz w:val="24"/>
          <w:szCs w:val="24"/>
        </w:rPr>
        <w:lastRenderedPageBreak/>
        <w:t>aligns closely with the values of the hospitality industry, where service excellence is paramount.</w:t>
      </w:r>
    </w:p>
    <w:p w14:paraId="6967B917" w14:textId="19C719D1" w:rsidR="00F6758B" w:rsidRPr="00525910" w:rsidRDefault="00F6758B" w:rsidP="00525910">
      <w:pPr>
        <w:jc w:val="both"/>
        <w:rPr>
          <w:rFonts w:ascii="Arial" w:hAnsi="Arial" w:cs="Arial"/>
          <w:sz w:val="24"/>
          <w:szCs w:val="24"/>
        </w:rPr>
      </w:pPr>
      <w:r w:rsidRPr="00525910">
        <w:rPr>
          <w:rFonts w:ascii="Arial" w:hAnsi="Arial" w:cs="Arial"/>
          <w:sz w:val="24"/>
          <w:szCs w:val="24"/>
        </w:rPr>
        <w:t>Among these leadership styles, democratic leadership, also known as participative leadership, encourages team members to contribute to the decision-making process. It embodies the principles of inclusivity and collaboration, allowing employees to express their viewpoints and engage in discussions that influence organizational outcomes. This style contrasts with autocratic leadership, where decisions are made unilaterally by the leader, and laissez-faire leadership, which entails a hands-off approach, granting employees significant freedom in how they accomplish their work.</w:t>
      </w:r>
    </w:p>
    <w:p w14:paraId="3D66321F" w14:textId="06361C6E"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There are numerous advantages to adopting a democratic leadership style in hospitality settings. One of the primary benefits is enhanced employee morale. When employees feel valued and heard, their job satisfaction increases, which can lead to reduced turnover rates—a significant concern in the hospitality industry known for its high employee turnover (Gonzalez &amp; </w:t>
      </w:r>
      <w:proofErr w:type="spellStart"/>
      <w:r w:rsidRPr="00525910">
        <w:rPr>
          <w:rFonts w:ascii="Arial" w:hAnsi="Arial" w:cs="Arial"/>
          <w:sz w:val="24"/>
          <w:szCs w:val="24"/>
        </w:rPr>
        <w:t>Garazo</w:t>
      </w:r>
      <w:proofErr w:type="spellEnd"/>
      <w:r w:rsidRPr="00525910">
        <w:rPr>
          <w:rFonts w:ascii="Arial" w:hAnsi="Arial" w:cs="Arial"/>
          <w:sz w:val="24"/>
          <w:szCs w:val="24"/>
        </w:rPr>
        <w:t xml:space="preserve">, 2006). </w:t>
      </w:r>
    </w:p>
    <w:p w14:paraId="00AF0DA3" w14:textId="7F137DCA" w:rsidR="00F6758B" w:rsidRPr="00525910" w:rsidRDefault="00F6758B" w:rsidP="00525910">
      <w:pPr>
        <w:jc w:val="both"/>
        <w:rPr>
          <w:rFonts w:ascii="Arial" w:hAnsi="Arial" w:cs="Arial"/>
          <w:sz w:val="24"/>
          <w:szCs w:val="24"/>
        </w:rPr>
      </w:pPr>
      <w:r w:rsidRPr="00525910">
        <w:rPr>
          <w:rFonts w:ascii="Arial" w:hAnsi="Arial" w:cs="Arial"/>
          <w:sz w:val="24"/>
          <w:szCs w:val="24"/>
        </w:rPr>
        <w:t>1. Empowerment: Democratic leadership fosters a sense of ownership among team members, motivating them to perform at their best as they contribute to the decision-making process (Baker, 2015). This sense of empowerment can translate into improved service quality, as engaged employees are more likely to go above and beyond to meet guest needs (</w:t>
      </w:r>
      <w:proofErr w:type="spellStart"/>
      <w:r w:rsidRPr="00525910">
        <w:rPr>
          <w:rFonts w:ascii="Arial" w:hAnsi="Arial" w:cs="Arial"/>
          <w:sz w:val="24"/>
          <w:szCs w:val="24"/>
        </w:rPr>
        <w:t>Kwortnik</w:t>
      </w:r>
      <w:proofErr w:type="spellEnd"/>
      <w:r w:rsidRPr="00525910">
        <w:rPr>
          <w:rFonts w:ascii="Arial" w:hAnsi="Arial" w:cs="Arial"/>
          <w:sz w:val="24"/>
          <w:szCs w:val="24"/>
        </w:rPr>
        <w:t xml:space="preserve"> &amp; Thompson, 2009).</w:t>
      </w:r>
    </w:p>
    <w:p w14:paraId="732EEFD1" w14:textId="03A7D9BB" w:rsidR="00F6758B" w:rsidRPr="00525910" w:rsidRDefault="00F6758B" w:rsidP="00525910">
      <w:pPr>
        <w:jc w:val="both"/>
        <w:rPr>
          <w:rFonts w:ascii="Arial" w:hAnsi="Arial" w:cs="Arial"/>
          <w:sz w:val="24"/>
          <w:szCs w:val="24"/>
        </w:rPr>
      </w:pPr>
      <w:r w:rsidRPr="00525910">
        <w:rPr>
          <w:rFonts w:ascii="Arial" w:hAnsi="Arial" w:cs="Arial"/>
          <w:sz w:val="24"/>
          <w:szCs w:val="24"/>
        </w:rPr>
        <w:t>2. Enhanced Collaboration: By promoting open communication and idea sharing, democratic leadership encourages collaboration among team members. This can lead to innovative solutions to problems and improved service delivery. For instance, when hotel staff are encouraged to share their insights on guest preferences, management can implement changes that enhance the overall guest experience.</w:t>
      </w:r>
    </w:p>
    <w:p w14:paraId="73A1ABCE" w14:textId="29CDAD17" w:rsidR="00F6758B" w:rsidRPr="00525910" w:rsidRDefault="00F6758B" w:rsidP="00525910">
      <w:pPr>
        <w:jc w:val="both"/>
        <w:rPr>
          <w:rFonts w:ascii="Arial" w:hAnsi="Arial" w:cs="Arial"/>
          <w:sz w:val="24"/>
          <w:szCs w:val="24"/>
        </w:rPr>
      </w:pPr>
      <w:r w:rsidRPr="00525910">
        <w:rPr>
          <w:rFonts w:ascii="Arial" w:hAnsi="Arial" w:cs="Arial"/>
          <w:sz w:val="24"/>
          <w:szCs w:val="24"/>
        </w:rPr>
        <w:t>3. Higher Job Satisfaction: Research indicates that employees who perceive their leaders as democratic report higher levels of job satisfaction. This is particularly important in an industry characterized by high stress and demanding work environments. Higher job satisfaction often correlates with increased productivity and lower absenteeism (Huang et al., 2016).</w:t>
      </w:r>
    </w:p>
    <w:p w14:paraId="73C9260F" w14:textId="58F1A968"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4. Better Decision-Making: Democratic leadership allows for a diversity of opinions and ideas, which can lead to better-informed decisions. In a hotel setting, this can be crucial when implementing new policies or services, as staff members often have firsthand knowledge </w:t>
      </w:r>
      <w:proofErr w:type="spellStart"/>
      <w:r w:rsidRPr="00525910">
        <w:rPr>
          <w:rFonts w:ascii="Arial" w:hAnsi="Arial" w:cs="Arial"/>
          <w:sz w:val="24"/>
          <w:szCs w:val="24"/>
        </w:rPr>
        <w:t>ofthe</w:t>
      </w:r>
      <w:proofErr w:type="spellEnd"/>
      <w:r w:rsidRPr="00525910">
        <w:rPr>
          <w:rFonts w:ascii="Arial" w:hAnsi="Arial" w:cs="Arial"/>
          <w:sz w:val="24"/>
          <w:szCs w:val="24"/>
        </w:rPr>
        <w:t xml:space="preserve"> operational challenges and guest needs. This diversity in perspective can enhance the quality of decisions made by leadership, leading to improved service delivery and guest satisfaction.</w:t>
      </w:r>
    </w:p>
    <w:p w14:paraId="73E7755D" w14:textId="527604D3" w:rsidR="00F6758B" w:rsidRPr="00525910" w:rsidRDefault="00F6758B" w:rsidP="00525910">
      <w:pPr>
        <w:jc w:val="both"/>
        <w:rPr>
          <w:rFonts w:ascii="Arial" w:hAnsi="Arial" w:cs="Arial"/>
          <w:sz w:val="24"/>
          <w:szCs w:val="24"/>
        </w:rPr>
      </w:pPr>
      <w:r w:rsidRPr="00525910">
        <w:rPr>
          <w:rFonts w:ascii="Arial" w:hAnsi="Arial" w:cs="Arial"/>
          <w:sz w:val="24"/>
          <w:szCs w:val="24"/>
        </w:rPr>
        <w:t>While the democratic leadership style has numerous advantages, it also presents certain challenges, particularly in a fast-paced environment like the hospitality industry.</w:t>
      </w:r>
    </w:p>
    <w:p w14:paraId="20C24963" w14:textId="59589035"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1. Time-Consuming Decision-Making: One of the primary drawbacks of democratic leadership is that the process of gathering input from team members can be time-consuming. In an industry where quick decision-making is often necessary—such as addressing guest complaints or operational issues—this can lead to delays and missed opportunities (Huang et al., 2016). For example, during peak check-in times, </w:t>
      </w:r>
      <w:r w:rsidRPr="00525910">
        <w:rPr>
          <w:rFonts w:ascii="Arial" w:hAnsi="Arial" w:cs="Arial"/>
          <w:sz w:val="24"/>
          <w:szCs w:val="24"/>
        </w:rPr>
        <w:lastRenderedPageBreak/>
        <w:t>a hotel manager may need to make swift staffing decisions rather than wait for consensus from the entire team.</w:t>
      </w:r>
    </w:p>
    <w:p w14:paraId="588614A9"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2. Potential for Conflict: With multiple voices contributing to discussions, there is a higher likelihood of conflicting opinions and disagreements among team members. If not managed effectively, this can create tension within the team and hinder collaboration. In the hospitality industry, where teamwork is essential for delivering exceptional service, unresolved conflicts can negatively impact employee morale and, consequently, guest experiences (De Silva, 2018).</w:t>
      </w:r>
    </w:p>
    <w:p w14:paraId="2AD36BFD" w14:textId="77777777" w:rsidR="00F6758B" w:rsidRPr="00525910" w:rsidRDefault="00F6758B" w:rsidP="00525910">
      <w:pPr>
        <w:jc w:val="both"/>
        <w:rPr>
          <w:rFonts w:ascii="Arial" w:hAnsi="Arial" w:cs="Arial"/>
          <w:sz w:val="24"/>
          <w:szCs w:val="24"/>
        </w:rPr>
      </w:pPr>
    </w:p>
    <w:p w14:paraId="0BE2A586"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3. Diluted Accountability: In a democratic environment, the shared decision-making process can sometimes lead to a lack of clear accountability. When decisions are made collectively, it may be difficult to pinpoint responsibility if outcomes are not </w:t>
      </w:r>
      <w:proofErr w:type="spellStart"/>
      <w:r w:rsidRPr="00525910">
        <w:rPr>
          <w:rFonts w:ascii="Arial" w:hAnsi="Arial" w:cs="Arial"/>
          <w:sz w:val="24"/>
          <w:szCs w:val="24"/>
        </w:rPr>
        <w:t>favorable</w:t>
      </w:r>
      <w:proofErr w:type="spellEnd"/>
      <w:r w:rsidRPr="00525910">
        <w:rPr>
          <w:rFonts w:ascii="Arial" w:hAnsi="Arial" w:cs="Arial"/>
          <w:sz w:val="24"/>
          <w:szCs w:val="24"/>
        </w:rPr>
        <w:t>. This can result in a culture where individuals feel less accountable for their performance, potentially undermining service quality (Northouse, 2021).</w:t>
      </w:r>
    </w:p>
    <w:p w14:paraId="10F4CCA4" w14:textId="77777777" w:rsidR="00F6758B" w:rsidRPr="00525910" w:rsidRDefault="00F6758B" w:rsidP="00525910">
      <w:pPr>
        <w:jc w:val="both"/>
        <w:rPr>
          <w:rFonts w:ascii="Arial" w:hAnsi="Arial" w:cs="Arial"/>
          <w:sz w:val="24"/>
          <w:szCs w:val="24"/>
        </w:rPr>
      </w:pPr>
    </w:p>
    <w:p w14:paraId="22F94C4C" w14:textId="0170CFB2" w:rsidR="00F6758B" w:rsidRPr="00525910" w:rsidRDefault="00F6758B" w:rsidP="00525910">
      <w:pPr>
        <w:jc w:val="both"/>
        <w:rPr>
          <w:rFonts w:ascii="Arial" w:hAnsi="Arial" w:cs="Arial"/>
          <w:sz w:val="24"/>
          <w:szCs w:val="24"/>
        </w:rPr>
      </w:pPr>
      <w:r w:rsidRPr="00525910">
        <w:rPr>
          <w:rFonts w:ascii="Arial" w:hAnsi="Arial" w:cs="Arial"/>
          <w:sz w:val="24"/>
          <w:szCs w:val="24"/>
        </w:rPr>
        <w:t>4. Not Suitable for All Situations: Democratic leadership may not be effective in every scenario. In times of crisis or during significant operational changes, a more autocratic approach may be necessary to ensure quick and decisive action. This flexibility is crucial for leaders in the hospitality sector, who must adapt their style to meet the immediate needs of their teams and guests (Wang &amp; Zhang, 2020).</w:t>
      </w:r>
    </w:p>
    <w:p w14:paraId="3D04C550" w14:textId="5FDC9084" w:rsidR="00F6758B" w:rsidRPr="00525910" w:rsidRDefault="00F6758B" w:rsidP="00525910">
      <w:pPr>
        <w:jc w:val="both"/>
        <w:rPr>
          <w:rFonts w:ascii="Arial" w:hAnsi="Arial" w:cs="Arial"/>
          <w:sz w:val="24"/>
          <w:szCs w:val="24"/>
        </w:rPr>
      </w:pPr>
      <w:r w:rsidRPr="00525910">
        <w:rPr>
          <w:rFonts w:ascii="Arial" w:hAnsi="Arial" w:cs="Arial"/>
          <w:sz w:val="24"/>
          <w:szCs w:val="24"/>
        </w:rPr>
        <w:t>The application of democratic leadership in hotel management can be illustrated through notable examples of successful hotel chains that have embraced this leadership style to foster employee engagement and enhance guest satisfaction.</w:t>
      </w:r>
    </w:p>
    <w:p w14:paraId="096E5A05" w14:textId="2BA10247" w:rsidR="00F6758B" w:rsidRPr="00525910" w:rsidRDefault="00F6758B" w:rsidP="00525910">
      <w:pPr>
        <w:jc w:val="both"/>
        <w:rPr>
          <w:rFonts w:ascii="Arial" w:hAnsi="Arial" w:cs="Arial"/>
          <w:sz w:val="24"/>
          <w:szCs w:val="24"/>
        </w:rPr>
      </w:pPr>
      <w:r w:rsidRPr="00525910">
        <w:rPr>
          <w:rFonts w:ascii="Arial" w:hAnsi="Arial" w:cs="Arial"/>
          <w:sz w:val="24"/>
          <w:szCs w:val="24"/>
        </w:rPr>
        <w:t>1. The Ritz-Carlton Hotel Company: Renowned for its exceptional customer service, The Ritz-Carlton utilizes a democratic leadership approach that empowers employees at all levels. The company encourages staff members to participate in decision-making processes, allowing them to take ownership of their roles. For instance, employees are trained to anticipate guest needs and are given the authority to resolve issues on the spot. This empowerment not only enhances employee morale but also leads to higher guest satisfaction rates. The Ritz-Carlton's motto, "We are Ladies and Gentlemen serving Ladies and Gentlemen," reflects its commitment to fostering a respectful and inclusive work environment (</w:t>
      </w:r>
      <w:proofErr w:type="spellStart"/>
      <w:r w:rsidRPr="00525910">
        <w:rPr>
          <w:rFonts w:ascii="Arial" w:hAnsi="Arial" w:cs="Arial"/>
          <w:sz w:val="24"/>
          <w:szCs w:val="24"/>
        </w:rPr>
        <w:t>Kwortnik</w:t>
      </w:r>
      <w:proofErr w:type="spellEnd"/>
      <w:r w:rsidRPr="00525910">
        <w:rPr>
          <w:rFonts w:ascii="Arial" w:hAnsi="Arial" w:cs="Arial"/>
          <w:sz w:val="24"/>
          <w:szCs w:val="24"/>
        </w:rPr>
        <w:t>, 2003).</w:t>
      </w:r>
    </w:p>
    <w:p w14:paraId="74AD79B5" w14:textId="5AE1396E" w:rsidR="00F6758B" w:rsidRPr="00525910" w:rsidRDefault="00F6758B" w:rsidP="00525910">
      <w:pPr>
        <w:jc w:val="both"/>
        <w:rPr>
          <w:rFonts w:ascii="Arial" w:hAnsi="Arial" w:cs="Arial"/>
          <w:sz w:val="24"/>
          <w:szCs w:val="24"/>
        </w:rPr>
      </w:pPr>
      <w:r w:rsidRPr="00525910">
        <w:rPr>
          <w:rFonts w:ascii="Arial" w:hAnsi="Arial" w:cs="Arial"/>
          <w:sz w:val="24"/>
          <w:szCs w:val="24"/>
        </w:rPr>
        <w:t>2. Marriott International: Marriott has built a reputation for its inclusive culture, where employees are encouraged to share feedback and contribute ideas. The company actively seeks input from its staff on various initiatives, from service improvements to workplace policies. This democratic approach has resulted in high employee engagement levels, which have been linked to Marriott's consistent recognition as one of the best places to work in the hospitality industry (Marriott International, 2020). By valuing employee contributions, Marriott has created a strong sense of loyalty among its workforce, translating to better service for guests.</w:t>
      </w:r>
    </w:p>
    <w:p w14:paraId="4F06A53C" w14:textId="77777777" w:rsidR="00F6758B" w:rsidRPr="00525910" w:rsidRDefault="00F6758B" w:rsidP="00525910">
      <w:pPr>
        <w:jc w:val="both"/>
        <w:rPr>
          <w:rFonts w:ascii="Arial" w:hAnsi="Arial" w:cs="Arial"/>
          <w:sz w:val="24"/>
          <w:szCs w:val="24"/>
        </w:rPr>
      </w:pPr>
    </w:p>
    <w:p w14:paraId="41992945" w14:textId="7933C271" w:rsidR="00F6758B" w:rsidRPr="00525910" w:rsidRDefault="00F6758B" w:rsidP="00525910">
      <w:pPr>
        <w:jc w:val="both"/>
        <w:rPr>
          <w:rFonts w:ascii="Arial" w:hAnsi="Arial" w:cs="Arial"/>
          <w:sz w:val="24"/>
          <w:szCs w:val="24"/>
        </w:rPr>
      </w:pPr>
      <w:r w:rsidRPr="00525910">
        <w:rPr>
          <w:rFonts w:ascii="Arial" w:hAnsi="Arial" w:cs="Arial"/>
          <w:sz w:val="24"/>
          <w:szCs w:val="24"/>
        </w:rPr>
        <w:lastRenderedPageBreak/>
        <w:t>The democratic leadership style can significantly enhance team effectiveness and employee morale in the hospitality industry. By promoting a culture of collaboration and inclusivity, leaders can create an environment where employees feel valued and motivated to contribute their best efforts.</w:t>
      </w:r>
    </w:p>
    <w:p w14:paraId="117E3D38" w14:textId="51B766A1" w:rsidR="00F6758B" w:rsidRPr="00525910" w:rsidRDefault="00F6758B" w:rsidP="00525910">
      <w:pPr>
        <w:jc w:val="both"/>
        <w:rPr>
          <w:rFonts w:ascii="Arial" w:hAnsi="Arial" w:cs="Arial"/>
          <w:sz w:val="24"/>
          <w:szCs w:val="24"/>
        </w:rPr>
      </w:pPr>
      <w:r w:rsidRPr="00525910">
        <w:rPr>
          <w:rFonts w:ascii="Arial" w:hAnsi="Arial" w:cs="Arial"/>
          <w:sz w:val="24"/>
          <w:szCs w:val="24"/>
        </w:rPr>
        <w:t>1. Fostering Innovation: In a sector where service quality is paramount, innovative ideas can set a hotel apart from its competitors. Democratic leadership encourages employees to share their creative solutions, leading to enhanced service offerings and unique guest experiences. For instance, when hotel staff are empowered to suggest improvements based on direct guest interactions, these innovations can lead to tailored experiences that resonate with customers. A hotel might introduce personalized welcome amenities or unique themed events based on employee suggestions, ultimately enhancing guest satisfaction and loyalty.</w:t>
      </w:r>
    </w:p>
    <w:p w14:paraId="08EA417C" w14:textId="03E918D1" w:rsidR="00F6758B" w:rsidRPr="00525910" w:rsidRDefault="00F6758B" w:rsidP="00525910">
      <w:pPr>
        <w:jc w:val="both"/>
        <w:rPr>
          <w:rFonts w:ascii="Arial" w:hAnsi="Arial" w:cs="Arial"/>
          <w:sz w:val="24"/>
          <w:szCs w:val="24"/>
        </w:rPr>
      </w:pPr>
      <w:r w:rsidRPr="00525910">
        <w:rPr>
          <w:rFonts w:ascii="Arial" w:hAnsi="Arial" w:cs="Arial"/>
          <w:sz w:val="24"/>
          <w:szCs w:val="24"/>
        </w:rPr>
        <w:t>2. Building Trust: A key element of democratic leadership is the establishment of trust between leaders and team members. When employees see that their opinions are valued and that leadership is genuinely interested in their feedback, it fosters a strong sense of trust. This trust can lead to improved communication and collaboration within teams, which is vital for creating a cohesive work environment. In turn, this can enhance overall team effectiveness, as team members feel comfortable sharing ideas and working together towards common goals.</w:t>
      </w:r>
    </w:p>
    <w:p w14:paraId="0D319F2C" w14:textId="2069B3BD" w:rsidR="00F6758B" w:rsidRPr="00525910" w:rsidRDefault="00F6758B" w:rsidP="00525910">
      <w:pPr>
        <w:jc w:val="both"/>
        <w:rPr>
          <w:rFonts w:ascii="Arial" w:hAnsi="Arial" w:cs="Arial"/>
          <w:sz w:val="24"/>
          <w:szCs w:val="24"/>
        </w:rPr>
      </w:pPr>
      <w:r w:rsidRPr="00525910">
        <w:rPr>
          <w:rFonts w:ascii="Arial" w:hAnsi="Arial" w:cs="Arial"/>
          <w:sz w:val="24"/>
          <w:szCs w:val="24"/>
        </w:rPr>
        <w:t>3. Reducing Turnover: Employee turnover is a significant challenge in the hospitality industry, often due to low morale and dissatisfaction with leadership. By adopting a democratic leadership style, hotels can create a more satisfying workplace that encourages retention. When employees feel that they have a voice and that their contributions matter, they are less likely to seek employment elsewhere. Research has shown that organizations with high levels of employee engagement experience lower turnover rates (Schmid &amp; Schmid, 2020). This is particularly important in the hospitality industry, where the costs of recruiting and training new staff can be substantial.</w:t>
      </w:r>
    </w:p>
    <w:p w14:paraId="43B40AA4"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4. Enhancing Team Performance: Teams that operate under democratic leadership tend to demonstrate higher levels of performance. This is because team members are more likely to take ownership of their tasks and are motivated to achieve shared objectives. When employees collaborate effectively and feel empowered, they are more likely to deliver exceptional service, which is critical in hospitality settings. For example, a hotel team that works together to streamline check-in processes can enhance the guest experience and reduce wait times.</w:t>
      </w:r>
    </w:p>
    <w:p w14:paraId="1F0BB9B7" w14:textId="77777777" w:rsidR="00F6758B" w:rsidRPr="00525910" w:rsidRDefault="00F6758B" w:rsidP="00525910">
      <w:pPr>
        <w:jc w:val="both"/>
        <w:rPr>
          <w:rFonts w:ascii="Arial" w:hAnsi="Arial" w:cs="Arial"/>
          <w:sz w:val="24"/>
          <w:szCs w:val="24"/>
        </w:rPr>
      </w:pPr>
    </w:p>
    <w:p w14:paraId="1FE06EF5"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Despite its advantages, implementing a democratic leadership style may pose challenges that leaders in the hospitality industry must navigate effectively.</w:t>
      </w:r>
    </w:p>
    <w:p w14:paraId="000D7FCE" w14:textId="77777777" w:rsidR="00F6758B" w:rsidRPr="00525910" w:rsidRDefault="00F6758B" w:rsidP="00525910">
      <w:pPr>
        <w:jc w:val="both"/>
        <w:rPr>
          <w:rFonts w:ascii="Arial" w:hAnsi="Arial" w:cs="Arial"/>
          <w:sz w:val="24"/>
          <w:szCs w:val="24"/>
        </w:rPr>
      </w:pPr>
    </w:p>
    <w:p w14:paraId="20ECAA4D"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1. Resistance to Change: Some employees may be accustomed to more traditional, hierarchical leadership styles and may resist the shift towards a more democratic approach. Overcoming this resistance requires clear communication about the </w:t>
      </w:r>
      <w:r w:rsidRPr="00525910">
        <w:rPr>
          <w:rFonts w:ascii="Arial" w:hAnsi="Arial" w:cs="Arial"/>
          <w:sz w:val="24"/>
          <w:szCs w:val="24"/>
        </w:rPr>
        <w:lastRenderedPageBreak/>
        <w:t>benefits of democratic leadership and ongoing support for employees as they adapt to new expectations.</w:t>
      </w:r>
    </w:p>
    <w:p w14:paraId="324E02BF" w14:textId="77777777" w:rsidR="00F6758B" w:rsidRPr="00525910" w:rsidRDefault="00F6758B" w:rsidP="00525910">
      <w:pPr>
        <w:jc w:val="both"/>
        <w:rPr>
          <w:rFonts w:ascii="Arial" w:hAnsi="Arial" w:cs="Arial"/>
          <w:sz w:val="24"/>
          <w:szCs w:val="24"/>
        </w:rPr>
      </w:pPr>
    </w:p>
    <w:p w14:paraId="369C60D2" w14:textId="1B0CF1DA" w:rsidR="00F6758B" w:rsidRPr="00525910" w:rsidRDefault="00F6758B" w:rsidP="00525910">
      <w:pPr>
        <w:jc w:val="both"/>
        <w:rPr>
          <w:rFonts w:ascii="Arial" w:hAnsi="Arial" w:cs="Arial"/>
          <w:sz w:val="24"/>
          <w:szCs w:val="24"/>
        </w:rPr>
      </w:pPr>
      <w:r w:rsidRPr="00525910">
        <w:rPr>
          <w:rFonts w:ascii="Arial" w:hAnsi="Arial" w:cs="Arial"/>
          <w:sz w:val="24"/>
          <w:szCs w:val="24"/>
        </w:rPr>
        <w:t>2. Balancing Participation and Efficiency: Leaders must strike a balance between soliciting input from team members and maintaining operational efficiency. In situations where quick decisions are essential, leaders may need to take a more directive approach. Skilled leaders will know when to engage the team in discussion and when to make swift decisions to ensure the hotel operates smoothly.</w:t>
      </w:r>
    </w:p>
    <w:p w14:paraId="7F920997" w14:textId="12211AC7" w:rsidR="00F6758B" w:rsidRPr="00525910" w:rsidRDefault="00F6758B" w:rsidP="00525910">
      <w:pPr>
        <w:jc w:val="both"/>
        <w:rPr>
          <w:rFonts w:ascii="Arial" w:hAnsi="Arial" w:cs="Arial"/>
          <w:sz w:val="24"/>
          <w:szCs w:val="24"/>
        </w:rPr>
      </w:pPr>
      <w:r w:rsidRPr="00525910">
        <w:rPr>
          <w:rFonts w:ascii="Arial" w:hAnsi="Arial" w:cs="Arial"/>
          <w:sz w:val="24"/>
          <w:szCs w:val="24"/>
        </w:rPr>
        <w:t>3. Training and Development: To effectively implement democratic leadership, hotel management may need to invest in training and development programs that prepare leaders to facilitate open discussions and encourage participation. This investment can pay off in the long run by fostering a culture of collaboration and enhancing employee morale.</w:t>
      </w:r>
    </w:p>
    <w:p w14:paraId="2086ED67"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4. Managing Diverse Opinions: In a diverse workforce, team members may have varying perspectives and opinions. While this diversity can lead to innovative ideas, it can also create challenges in reaching consensus. Leaders must develop conflict resolution skills to manage disagreements and ensure that discussions remain constructive and focused on the organization's goals.</w:t>
      </w:r>
    </w:p>
    <w:p w14:paraId="734E5285" w14:textId="77777777" w:rsidR="00F6758B" w:rsidRPr="00525910" w:rsidRDefault="00F6758B" w:rsidP="00525910">
      <w:pPr>
        <w:jc w:val="both"/>
        <w:rPr>
          <w:rFonts w:ascii="Arial" w:hAnsi="Arial" w:cs="Arial"/>
          <w:sz w:val="24"/>
          <w:szCs w:val="24"/>
        </w:rPr>
      </w:pPr>
    </w:p>
    <w:p w14:paraId="60658FA7" w14:textId="77777777" w:rsidR="00F6758B" w:rsidRPr="00525910" w:rsidRDefault="00F6758B" w:rsidP="00525910">
      <w:pPr>
        <w:jc w:val="both"/>
        <w:rPr>
          <w:rFonts w:ascii="Arial" w:hAnsi="Arial" w:cs="Arial"/>
          <w:sz w:val="24"/>
          <w:szCs w:val="24"/>
        </w:rPr>
      </w:pPr>
    </w:p>
    <w:p w14:paraId="3344EC4F"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In conclusion, the democratic leadership style presents numerous advantages and challenges within the hospitality industry, particularly concerning team effectiveness and employee morale. By fostering a culture of collaboration and inclusion, democratic leaders can enhance job satisfaction and performance among employees, as evidenced by successful case studies in leading hotel chains. The ability to empower staff, encourage innovative solutions, and build trust can lead to improved service delivery and guest experiences.</w:t>
      </w:r>
    </w:p>
    <w:p w14:paraId="762A6917" w14:textId="77777777" w:rsidR="00F6758B" w:rsidRPr="00525910" w:rsidRDefault="00F6758B" w:rsidP="00525910">
      <w:pPr>
        <w:jc w:val="both"/>
        <w:rPr>
          <w:rFonts w:ascii="Arial" w:hAnsi="Arial" w:cs="Arial"/>
          <w:sz w:val="24"/>
          <w:szCs w:val="24"/>
        </w:rPr>
      </w:pPr>
    </w:p>
    <w:p w14:paraId="540E81C1"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However, leaders must remain aware of the potential drawbacks, including slower decision-making processes and the risk of conflict. The flexibility to adapt leadership styles to suit the immediate context is crucial for success in the hospitality sector. Ultimately, the key to successful leadership in hospitality lies in the ability to blend different styles and approaches, ensuring that both team effectiveness and employee morale are prioritized.</w:t>
      </w:r>
    </w:p>
    <w:p w14:paraId="4B94A041" w14:textId="77777777" w:rsidR="00F6758B" w:rsidRPr="00525910" w:rsidRDefault="00F6758B" w:rsidP="00525910">
      <w:pPr>
        <w:jc w:val="both"/>
        <w:rPr>
          <w:rFonts w:ascii="Arial" w:hAnsi="Arial" w:cs="Arial"/>
          <w:sz w:val="24"/>
          <w:szCs w:val="24"/>
        </w:rPr>
      </w:pPr>
    </w:p>
    <w:p w14:paraId="1FD4C0F8"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By understanding the complexities of democratic leadership and its impact on team dynamics, hotel managers can create an environment where employees feel valued and motivated, leading to enhanced service quality and guest satisfaction. As the hospitality industry continues to evolve, embracing effective leadership styles will be essential for navigating challenges and achieving sustainable success.</w:t>
      </w:r>
    </w:p>
    <w:p w14:paraId="3FFBBE63" w14:textId="77777777" w:rsidR="00F6758B" w:rsidRPr="00525910" w:rsidRDefault="00F6758B" w:rsidP="00525910">
      <w:pPr>
        <w:jc w:val="both"/>
        <w:rPr>
          <w:rFonts w:ascii="Arial" w:hAnsi="Arial" w:cs="Arial"/>
          <w:sz w:val="24"/>
          <w:szCs w:val="24"/>
        </w:rPr>
      </w:pPr>
    </w:p>
    <w:p w14:paraId="581FEEA4" w14:textId="77777777" w:rsidR="00ED0469" w:rsidRPr="00525910" w:rsidRDefault="00ED0469" w:rsidP="00AD432F">
      <w:pPr>
        <w:spacing w:line="360" w:lineRule="auto"/>
        <w:jc w:val="both"/>
        <w:rPr>
          <w:rFonts w:ascii="Arial" w:hAnsi="Arial" w:cs="Arial"/>
          <w:sz w:val="24"/>
          <w:szCs w:val="24"/>
        </w:rPr>
      </w:pPr>
    </w:p>
    <w:p w14:paraId="5BF32E4F" w14:textId="77777777" w:rsidR="00ED0469" w:rsidRPr="00525910" w:rsidRDefault="00ED0469" w:rsidP="00525910">
      <w:pPr>
        <w:jc w:val="both"/>
        <w:rPr>
          <w:rFonts w:ascii="Arial" w:hAnsi="Arial" w:cs="Arial"/>
          <w:sz w:val="24"/>
          <w:szCs w:val="24"/>
        </w:rPr>
      </w:pPr>
    </w:p>
    <w:p w14:paraId="2BDC19C3" w14:textId="77777777" w:rsidR="00ED0469" w:rsidRPr="00525910" w:rsidRDefault="00ED0469" w:rsidP="00525910">
      <w:pPr>
        <w:jc w:val="both"/>
        <w:rPr>
          <w:rFonts w:ascii="Arial" w:hAnsi="Arial" w:cs="Arial"/>
          <w:sz w:val="24"/>
          <w:szCs w:val="24"/>
        </w:rPr>
      </w:pPr>
    </w:p>
    <w:p w14:paraId="49919BB9" w14:textId="77777777" w:rsidR="00ED0469" w:rsidRPr="00525910" w:rsidRDefault="00ED0469" w:rsidP="00525910">
      <w:pPr>
        <w:jc w:val="both"/>
        <w:rPr>
          <w:rFonts w:ascii="Arial" w:hAnsi="Arial" w:cs="Arial"/>
          <w:sz w:val="24"/>
          <w:szCs w:val="24"/>
        </w:rPr>
      </w:pPr>
    </w:p>
    <w:p w14:paraId="37C3C311" w14:textId="35186361" w:rsidR="00F6758B" w:rsidRPr="00525910" w:rsidRDefault="00F6758B" w:rsidP="00525910">
      <w:pPr>
        <w:jc w:val="both"/>
        <w:rPr>
          <w:rFonts w:ascii="Arial" w:hAnsi="Arial" w:cs="Arial"/>
          <w:sz w:val="24"/>
          <w:szCs w:val="24"/>
        </w:rPr>
      </w:pPr>
      <w:r w:rsidRPr="00525910">
        <w:rPr>
          <w:rFonts w:ascii="Arial" w:hAnsi="Arial" w:cs="Arial"/>
          <w:sz w:val="24"/>
          <w:szCs w:val="24"/>
        </w:rPr>
        <w:t>References</w:t>
      </w:r>
    </w:p>
    <w:p w14:paraId="6C1F3A9D" w14:textId="77777777" w:rsidR="00F6758B" w:rsidRPr="00525910" w:rsidRDefault="00F6758B" w:rsidP="00525910">
      <w:pPr>
        <w:jc w:val="both"/>
        <w:rPr>
          <w:rFonts w:ascii="Arial" w:hAnsi="Arial" w:cs="Arial"/>
          <w:sz w:val="24"/>
          <w:szCs w:val="24"/>
        </w:rPr>
      </w:pPr>
    </w:p>
    <w:p w14:paraId="05189844"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1. Baker, M. A. (2015). Leadership in the hospitality industry: A comparative study of leadership styles. Journal of Hospitality and Tourism Management, 25(1), 142-150.</w:t>
      </w:r>
    </w:p>
    <w:p w14:paraId="1B962CAA"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2. De Silva, M. (2018). The impact of leadership styles on employee performance: A study of the hospitality industry. International Journal of Hospitality Management, 75, 175-183.</w:t>
      </w:r>
    </w:p>
    <w:p w14:paraId="6B3C45EE"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3. Gonzalez, A., &amp; </w:t>
      </w:r>
      <w:proofErr w:type="spellStart"/>
      <w:r w:rsidRPr="00525910">
        <w:rPr>
          <w:rFonts w:ascii="Arial" w:hAnsi="Arial" w:cs="Arial"/>
          <w:sz w:val="24"/>
          <w:szCs w:val="24"/>
        </w:rPr>
        <w:t>Garazo</w:t>
      </w:r>
      <w:proofErr w:type="spellEnd"/>
      <w:r w:rsidRPr="00525910">
        <w:rPr>
          <w:rFonts w:ascii="Arial" w:hAnsi="Arial" w:cs="Arial"/>
          <w:sz w:val="24"/>
          <w:szCs w:val="24"/>
        </w:rPr>
        <w:t>, T. (2006). The role of leadership in the hospitality industry: An overview and implications for practice. International Journal of Hospitality Management, 25(2), 305-315.</w:t>
      </w:r>
    </w:p>
    <w:p w14:paraId="5D9EA52E" w14:textId="720FF18E" w:rsidR="00F6758B" w:rsidRPr="00525910" w:rsidRDefault="00F6758B" w:rsidP="00525910">
      <w:pPr>
        <w:jc w:val="both"/>
        <w:rPr>
          <w:rFonts w:ascii="Arial" w:hAnsi="Arial" w:cs="Arial"/>
          <w:sz w:val="24"/>
          <w:szCs w:val="24"/>
        </w:rPr>
      </w:pPr>
      <w:r w:rsidRPr="00525910">
        <w:rPr>
          <w:rFonts w:ascii="Arial" w:hAnsi="Arial" w:cs="Arial"/>
          <w:sz w:val="24"/>
          <w:szCs w:val="24"/>
        </w:rPr>
        <w:t>4. Huang, Y., Chen, S., &amp; Wu, C. (2016). The effect of leadership on service quality in the hotel industry: The role of employee engagement. Tourism Management, 54, 1-10.</w:t>
      </w:r>
    </w:p>
    <w:p w14:paraId="1F71D3E7" w14:textId="68B2BD42"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5. </w:t>
      </w:r>
      <w:proofErr w:type="spellStart"/>
      <w:r w:rsidRPr="00525910">
        <w:rPr>
          <w:rFonts w:ascii="Arial" w:hAnsi="Arial" w:cs="Arial"/>
          <w:sz w:val="24"/>
          <w:szCs w:val="24"/>
        </w:rPr>
        <w:t>Kwortnik</w:t>
      </w:r>
      <w:proofErr w:type="spellEnd"/>
      <w:r w:rsidRPr="00525910">
        <w:rPr>
          <w:rFonts w:ascii="Arial" w:hAnsi="Arial" w:cs="Arial"/>
          <w:sz w:val="24"/>
          <w:szCs w:val="24"/>
        </w:rPr>
        <w:t>, R. J. (2003). Unifying service marketing and operations with service experience management. Journal of Service Research, 6(4), 348-363.</w:t>
      </w:r>
    </w:p>
    <w:p w14:paraId="2B7D1E11" w14:textId="2C1383BD"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6. </w:t>
      </w:r>
      <w:proofErr w:type="spellStart"/>
      <w:r w:rsidRPr="00525910">
        <w:rPr>
          <w:rFonts w:ascii="Arial" w:hAnsi="Arial" w:cs="Arial"/>
          <w:sz w:val="24"/>
          <w:szCs w:val="24"/>
        </w:rPr>
        <w:t>Kwortnik</w:t>
      </w:r>
      <w:proofErr w:type="spellEnd"/>
      <w:r w:rsidRPr="00525910">
        <w:rPr>
          <w:rFonts w:ascii="Arial" w:hAnsi="Arial" w:cs="Arial"/>
          <w:sz w:val="24"/>
          <w:szCs w:val="24"/>
        </w:rPr>
        <w:t>, R. J., &amp; Thompson, G. M. (2009). Unifying service marketing and operations with service experience management. Journal of Service Research, 11(4), 389-406.</w:t>
      </w:r>
    </w:p>
    <w:p w14:paraId="1C7A262A" w14:textId="03B1BFAF" w:rsidR="00F6758B" w:rsidRPr="00525910" w:rsidRDefault="00F6758B" w:rsidP="00525910">
      <w:pPr>
        <w:jc w:val="both"/>
        <w:rPr>
          <w:rFonts w:ascii="Arial" w:hAnsi="Arial" w:cs="Arial"/>
          <w:sz w:val="24"/>
          <w:szCs w:val="24"/>
        </w:rPr>
      </w:pPr>
      <w:r w:rsidRPr="00525910">
        <w:rPr>
          <w:rFonts w:ascii="Arial" w:hAnsi="Arial" w:cs="Arial"/>
          <w:sz w:val="24"/>
          <w:szCs w:val="24"/>
        </w:rPr>
        <w:t>7. Marriott International. (2020). Marriott International: Company information. Retrieved from https://www.marriott.com (https://www.marriott.com).</w:t>
      </w:r>
    </w:p>
    <w:p w14:paraId="2B2B66C2" w14:textId="55133DC4" w:rsidR="00F6758B" w:rsidRPr="00525910" w:rsidRDefault="00F6758B" w:rsidP="00525910">
      <w:pPr>
        <w:jc w:val="both"/>
        <w:rPr>
          <w:rFonts w:ascii="Arial" w:hAnsi="Arial" w:cs="Arial"/>
          <w:sz w:val="24"/>
          <w:szCs w:val="24"/>
        </w:rPr>
      </w:pPr>
      <w:r w:rsidRPr="00525910">
        <w:rPr>
          <w:rFonts w:ascii="Arial" w:hAnsi="Arial" w:cs="Arial"/>
          <w:sz w:val="24"/>
          <w:szCs w:val="24"/>
        </w:rPr>
        <w:t>8. Northouse, P. G. (2021). Leadership: Theory and practice (8th ed.). Thousand Oaks, CA: SAGE Publications.</w:t>
      </w:r>
    </w:p>
    <w:p w14:paraId="38922B91" w14:textId="5E3573F3" w:rsidR="00F6758B" w:rsidRPr="00525910" w:rsidRDefault="00F6758B" w:rsidP="00525910">
      <w:pPr>
        <w:jc w:val="both"/>
        <w:rPr>
          <w:rFonts w:ascii="Arial" w:hAnsi="Arial" w:cs="Arial"/>
          <w:sz w:val="24"/>
          <w:szCs w:val="24"/>
        </w:rPr>
      </w:pPr>
      <w:r w:rsidRPr="00525910">
        <w:rPr>
          <w:rFonts w:ascii="Arial" w:hAnsi="Arial" w:cs="Arial"/>
          <w:sz w:val="24"/>
          <w:szCs w:val="24"/>
        </w:rPr>
        <w:t>9. Schmid, M., &amp; Schmid, D. (2020). The relationship between leadership styles and employee satisfaction in the hospitality industry. International Journal of Hospitality &amp; Tourism Administration, 21(3), 289-308.</w:t>
      </w:r>
    </w:p>
    <w:p w14:paraId="03C90E02" w14:textId="43AE12C2" w:rsidR="00F6758B" w:rsidRPr="00525910" w:rsidRDefault="00F6758B" w:rsidP="00525910">
      <w:pPr>
        <w:jc w:val="both"/>
        <w:rPr>
          <w:rFonts w:ascii="Arial" w:hAnsi="Arial" w:cs="Arial"/>
          <w:sz w:val="24"/>
          <w:szCs w:val="24"/>
        </w:rPr>
      </w:pPr>
      <w:r w:rsidRPr="00525910">
        <w:rPr>
          <w:rFonts w:ascii="Arial" w:hAnsi="Arial" w:cs="Arial"/>
          <w:sz w:val="24"/>
          <w:szCs w:val="24"/>
        </w:rPr>
        <w:t>10. Tzeng, G. H., &amp; Huang, J. J. (2011). Multiple attribute decision making: Methods and applications. New York: CRC Press.</w:t>
      </w:r>
    </w:p>
    <w:p w14:paraId="343C7A61" w14:textId="08128262" w:rsidR="00F6758B" w:rsidRPr="00525910" w:rsidRDefault="00F6758B" w:rsidP="00525910">
      <w:pPr>
        <w:jc w:val="both"/>
        <w:rPr>
          <w:rFonts w:ascii="Arial" w:hAnsi="Arial" w:cs="Arial"/>
          <w:sz w:val="24"/>
          <w:szCs w:val="24"/>
        </w:rPr>
      </w:pPr>
      <w:r w:rsidRPr="00525910">
        <w:rPr>
          <w:rFonts w:ascii="Arial" w:hAnsi="Arial" w:cs="Arial"/>
          <w:sz w:val="24"/>
          <w:szCs w:val="24"/>
          <w:lang w:val="nl-NL"/>
        </w:rPr>
        <w:t xml:space="preserve">11. Van der </w:t>
      </w:r>
      <w:proofErr w:type="spellStart"/>
      <w:r w:rsidRPr="00525910">
        <w:rPr>
          <w:rFonts w:ascii="Arial" w:hAnsi="Arial" w:cs="Arial"/>
          <w:sz w:val="24"/>
          <w:szCs w:val="24"/>
          <w:lang w:val="nl-NL"/>
        </w:rPr>
        <w:t>Voordt</w:t>
      </w:r>
      <w:proofErr w:type="spellEnd"/>
      <w:r w:rsidRPr="00525910">
        <w:rPr>
          <w:rFonts w:ascii="Arial" w:hAnsi="Arial" w:cs="Arial"/>
          <w:sz w:val="24"/>
          <w:szCs w:val="24"/>
          <w:lang w:val="nl-NL"/>
        </w:rPr>
        <w:t xml:space="preserve">, T. J. M. (2004). </w:t>
      </w:r>
      <w:r w:rsidRPr="00525910">
        <w:rPr>
          <w:rFonts w:ascii="Arial" w:hAnsi="Arial" w:cs="Arial"/>
          <w:sz w:val="24"/>
          <w:szCs w:val="24"/>
        </w:rPr>
        <w:t>Costs and benefits of office relocation: A management perspective. Journal of Corporate Real Estate, 6(3), 193-204.</w:t>
      </w:r>
    </w:p>
    <w:p w14:paraId="30E438BD" w14:textId="49209E47" w:rsidR="00F6758B" w:rsidRPr="00525910" w:rsidRDefault="00F6758B" w:rsidP="00525910">
      <w:pPr>
        <w:jc w:val="both"/>
        <w:rPr>
          <w:rFonts w:ascii="Arial" w:hAnsi="Arial" w:cs="Arial"/>
          <w:sz w:val="24"/>
          <w:szCs w:val="24"/>
        </w:rPr>
      </w:pPr>
      <w:r w:rsidRPr="00525910">
        <w:rPr>
          <w:rFonts w:ascii="Arial" w:hAnsi="Arial" w:cs="Arial"/>
          <w:sz w:val="24"/>
          <w:szCs w:val="24"/>
        </w:rPr>
        <w:t>12. Wang, Y., &amp; Zhang, Y. (2020). The impact of participative leadership style on employee performance in the hospitality industry: Evidence from China. Journal of Hospitality Marketing &amp; Management, 29(1), 78-99.</w:t>
      </w:r>
    </w:p>
    <w:p w14:paraId="39A16829" w14:textId="0364D7DF" w:rsidR="00F6758B" w:rsidRPr="00525910" w:rsidRDefault="00F6758B" w:rsidP="00525910">
      <w:pPr>
        <w:jc w:val="both"/>
        <w:rPr>
          <w:rFonts w:ascii="Arial" w:hAnsi="Arial" w:cs="Arial"/>
          <w:sz w:val="24"/>
          <w:szCs w:val="24"/>
        </w:rPr>
      </w:pPr>
      <w:r w:rsidRPr="00525910">
        <w:rPr>
          <w:rFonts w:ascii="Arial" w:hAnsi="Arial" w:cs="Arial"/>
          <w:sz w:val="24"/>
          <w:szCs w:val="24"/>
        </w:rPr>
        <w:lastRenderedPageBreak/>
        <w:t xml:space="preserve">13. West, M. A., &amp; </w:t>
      </w:r>
      <w:proofErr w:type="spellStart"/>
      <w:r w:rsidRPr="00525910">
        <w:rPr>
          <w:rFonts w:ascii="Arial" w:hAnsi="Arial" w:cs="Arial"/>
          <w:sz w:val="24"/>
          <w:szCs w:val="24"/>
        </w:rPr>
        <w:t>Lyubovnikova</w:t>
      </w:r>
      <w:proofErr w:type="spellEnd"/>
      <w:r w:rsidRPr="00525910">
        <w:rPr>
          <w:rFonts w:ascii="Arial" w:hAnsi="Arial" w:cs="Arial"/>
          <w:sz w:val="24"/>
          <w:szCs w:val="24"/>
        </w:rPr>
        <w:t>, J. (2013). Illusions of team working in organizations: The meaning of team working in the hospitality industry. Journal of Occupational and Organizational Psychology, 86(4), 493-516.</w:t>
      </w:r>
    </w:p>
    <w:p w14:paraId="4542E097" w14:textId="4EBA43D4" w:rsidR="00F6758B" w:rsidRPr="00525910" w:rsidRDefault="00F6758B" w:rsidP="00525910">
      <w:pPr>
        <w:jc w:val="both"/>
        <w:rPr>
          <w:rFonts w:ascii="Arial" w:hAnsi="Arial" w:cs="Arial"/>
          <w:sz w:val="24"/>
          <w:szCs w:val="24"/>
        </w:rPr>
      </w:pPr>
      <w:r w:rsidRPr="00525910">
        <w:rPr>
          <w:rFonts w:ascii="Arial" w:hAnsi="Arial" w:cs="Arial"/>
          <w:sz w:val="24"/>
          <w:szCs w:val="24"/>
        </w:rPr>
        <w:t>14. Yukl, G. A. (2012). Leadership in organizations (8th ed.). Upper Saddle River, NJ: Pearson Education.</w:t>
      </w:r>
    </w:p>
    <w:p w14:paraId="31AEC8DD" w14:textId="77777777" w:rsidR="00F6758B" w:rsidRPr="00525910" w:rsidRDefault="00F6758B" w:rsidP="00525910">
      <w:pPr>
        <w:jc w:val="both"/>
        <w:rPr>
          <w:rFonts w:ascii="Arial" w:hAnsi="Arial" w:cs="Arial"/>
          <w:sz w:val="24"/>
          <w:szCs w:val="24"/>
        </w:rPr>
      </w:pPr>
      <w:r w:rsidRPr="00525910">
        <w:rPr>
          <w:rFonts w:ascii="Arial" w:hAnsi="Arial" w:cs="Arial"/>
          <w:sz w:val="24"/>
          <w:szCs w:val="24"/>
        </w:rPr>
        <w:t>15. Zhang, Y., &amp; Wu, Y. (2018). The influence of leadership styles on employee morale in the hospitality industry: A case study of Chinese hotels. International Journal of Hospitality Management, 73, 1-10.</w:t>
      </w:r>
    </w:p>
    <w:p w14:paraId="195C9D81" w14:textId="77777777" w:rsidR="00F6758B" w:rsidRPr="00525910" w:rsidRDefault="00F6758B" w:rsidP="00525910">
      <w:pPr>
        <w:jc w:val="both"/>
        <w:rPr>
          <w:rFonts w:ascii="Arial" w:hAnsi="Arial" w:cs="Arial"/>
          <w:sz w:val="24"/>
          <w:szCs w:val="24"/>
        </w:rPr>
      </w:pPr>
    </w:p>
    <w:p w14:paraId="26056BD4" w14:textId="7DD8CAC4" w:rsidR="00F6758B" w:rsidRPr="00525910" w:rsidRDefault="00F6758B" w:rsidP="00525910">
      <w:pPr>
        <w:jc w:val="both"/>
        <w:rPr>
          <w:rFonts w:ascii="Arial" w:hAnsi="Arial" w:cs="Arial"/>
          <w:sz w:val="24"/>
          <w:szCs w:val="24"/>
        </w:rPr>
      </w:pPr>
      <w:r w:rsidRPr="00525910">
        <w:rPr>
          <w:rFonts w:ascii="Arial" w:hAnsi="Arial" w:cs="Arial"/>
          <w:sz w:val="24"/>
          <w:szCs w:val="24"/>
        </w:rPr>
        <w:t>16. Zohar, D. (2010). The effects of leadership style on employee performance in the hospitality industry: A case study of hotels in the Caribbean. International Journal of Business and Management, 5(7), 92-106.</w:t>
      </w:r>
    </w:p>
    <w:p w14:paraId="456276E8" w14:textId="00E7AF0D" w:rsidR="00F6758B" w:rsidRPr="00525910" w:rsidRDefault="00F6758B" w:rsidP="00525910">
      <w:pPr>
        <w:jc w:val="both"/>
        <w:rPr>
          <w:rFonts w:ascii="Arial" w:hAnsi="Arial" w:cs="Arial"/>
          <w:sz w:val="24"/>
          <w:szCs w:val="24"/>
        </w:rPr>
      </w:pPr>
      <w:r w:rsidRPr="00525910">
        <w:rPr>
          <w:rFonts w:ascii="Arial" w:hAnsi="Arial" w:cs="Arial"/>
          <w:sz w:val="24"/>
          <w:szCs w:val="24"/>
        </w:rPr>
        <w:t>17. Barrow, C., &amp; Barrow, L. (2016). The impact of leadership styles on employee commitment in the hospitality industry: A study of selected hotels in Nigeria. Journal of Hospitality and Tourism Management, 29, 93-101.</w:t>
      </w:r>
    </w:p>
    <w:p w14:paraId="44C265F7" w14:textId="53334449" w:rsidR="00F6758B" w:rsidRPr="00525910" w:rsidRDefault="00F6758B" w:rsidP="00525910">
      <w:pPr>
        <w:jc w:val="both"/>
        <w:rPr>
          <w:rFonts w:ascii="Arial" w:hAnsi="Arial" w:cs="Arial"/>
          <w:sz w:val="24"/>
          <w:szCs w:val="24"/>
        </w:rPr>
      </w:pPr>
      <w:r w:rsidRPr="00525910">
        <w:rPr>
          <w:rFonts w:ascii="Arial" w:hAnsi="Arial" w:cs="Arial"/>
          <w:sz w:val="24"/>
          <w:szCs w:val="24"/>
        </w:rPr>
        <w:t xml:space="preserve">18. Tracey, J. B., &amp; </w:t>
      </w:r>
      <w:proofErr w:type="spellStart"/>
      <w:r w:rsidRPr="00525910">
        <w:rPr>
          <w:rFonts w:ascii="Arial" w:hAnsi="Arial" w:cs="Arial"/>
          <w:sz w:val="24"/>
          <w:szCs w:val="24"/>
        </w:rPr>
        <w:t>Hinkin</w:t>
      </w:r>
      <w:proofErr w:type="spellEnd"/>
      <w:r w:rsidRPr="00525910">
        <w:rPr>
          <w:rFonts w:ascii="Arial" w:hAnsi="Arial" w:cs="Arial"/>
          <w:sz w:val="24"/>
          <w:szCs w:val="24"/>
        </w:rPr>
        <w:t>, T. R. (2008). Transformational leadership in the hospitality industry. International Journal of Hospitality Management, 27(3), 390-401.</w:t>
      </w:r>
    </w:p>
    <w:p w14:paraId="3ED8CD5E" w14:textId="70CF980F" w:rsidR="00F6758B" w:rsidRPr="00525910" w:rsidRDefault="00F6758B" w:rsidP="00525910">
      <w:pPr>
        <w:jc w:val="both"/>
        <w:rPr>
          <w:rFonts w:ascii="Arial" w:hAnsi="Arial" w:cs="Arial"/>
          <w:sz w:val="24"/>
          <w:szCs w:val="24"/>
        </w:rPr>
      </w:pPr>
      <w:r w:rsidRPr="00525910">
        <w:rPr>
          <w:rFonts w:ascii="Arial" w:hAnsi="Arial" w:cs="Arial"/>
          <w:sz w:val="24"/>
          <w:szCs w:val="24"/>
          <w:lang w:val="de-DE"/>
        </w:rPr>
        <w:t xml:space="preserve">19. Chen, C. F., &amp; Cheng, H. C. (2011). </w:t>
      </w:r>
      <w:r w:rsidRPr="00525910">
        <w:rPr>
          <w:rFonts w:ascii="Arial" w:hAnsi="Arial" w:cs="Arial"/>
          <w:sz w:val="24"/>
          <w:szCs w:val="24"/>
        </w:rPr>
        <w:t>The impact of leadership styles on employee performance in the hospitality industry: An empirical study. International Journal of Hospitality Management, 30(4), 784-790.</w:t>
      </w:r>
    </w:p>
    <w:p w14:paraId="1E4B6398" w14:textId="77777777" w:rsidR="00F6758B" w:rsidRPr="00525910" w:rsidRDefault="00F6758B" w:rsidP="00525910">
      <w:pPr>
        <w:jc w:val="both"/>
        <w:rPr>
          <w:rFonts w:ascii="Arial" w:hAnsi="Arial" w:cs="Arial"/>
          <w:sz w:val="24"/>
          <w:szCs w:val="24"/>
        </w:rPr>
      </w:pPr>
      <w:r w:rsidRPr="00525910">
        <w:rPr>
          <w:rFonts w:ascii="Arial" w:hAnsi="Arial" w:cs="Arial"/>
          <w:sz w:val="24"/>
          <w:szCs w:val="24"/>
          <w:lang w:val="de-DE"/>
        </w:rPr>
        <w:t xml:space="preserve">20. </w:t>
      </w:r>
      <w:proofErr w:type="spellStart"/>
      <w:r w:rsidRPr="00525910">
        <w:rPr>
          <w:rFonts w:ascii="Arial" w:hAnsi="Arial" w:cs="Arial"/>
          <w:sz w:val="24"/>
          <w:szCs w:val="24"/>
          <w:lang w:val="de-DE"/>
        </w:rPr>
        <w:t>Heskett</w:t>
      </w:r>
      <w:proofErr w:type="spellEnd"/>
      <w:r w:rsidRPr="00525910">
        <w:rPr>
          <w:rFonts w:ascii="Arial" w:hAnsi="Arial" w:cs="Arial"/>
          <w:sz w:val="24"/>
          <w:szCs w:val="24"/>
          <w:lang w:val="de-DE"/>
        </w:rPr>
        <w:t xml:space="preserve">, J. L., Sasser, W. E., &amp; Schlesinger, L. A. (1997). </w:t>
      </w:r>
      <w:r w:rsidRPr="00525910">
        <w:rPr>
          <w:rFonts w:ascii="Arial" w:hAnsi="Arial" w:cs="Arial"/>
          <w:sz w:val="24"/>
          <w:szCs w:val="24"/>
        </w:rPr>
        <w:t>The service profit chain: How leading companies link profit and growth to loyalty, satisfaction, and value. New York: Free Press.</w:t>
      </w:r>
    </w:p>
    <w:p w14:paraId="029D3AB3" w14:textId="77777777" w:rsidR="00F6758B" w:rsidRPr="00525910" w:rsidRDefault="00F6758B" w:rsidP="00525910">
      <w:pPr>
        <w:jc w:val="both"/>
        <w:rPr>
          <w:rFonts w:ascii="Arial" w:hAnsi="Arial" w:cs="Arial"/>
          <w:sz w:val="24"/>
          <w:szCs w:val="24"/>
        </w:rPr>
      </w:pPr>
    </w:p>
    <w:p w14:paraId="05D0E501" w14:textId="03A95CC7" w:rsidR="00DE6308" w:rsidRPr="00525910" w:rsidRDefault="00DE6308" w:rsidP="00525910">
      <w:pPr>
        <w:jc w:val="both"/>
        <w:rPr>
          <w:rFonts w:ascii="Arial" w:hAnsi="Arial" w:cs="Arial"/>
          <w:sz w:val="24"/>
          <w:szCs w:val="24"/>
        </w:rPr>
      </w:pPr>
    </w:p>
    <w:sectPr w:rsidR="00DE6308" w:rsidRPr="00525910" w:rsidSect="00AD432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B44"/>
    <w:rsid w:val="000C42FD"/>
    <w:rsid w:val="00347FD4"/>
    <w:rsid w:val="00525910"/>
    <w:rsid w:val="00AD432F"/>
    <w:rsid w:val="00B6517D"/>
    <w:rsid w:val="00DE6308"/>
    <w:rsid w:val="00ED0469"/>
    <w:rsid w:val="00ED7B44"/>
    <w:rsid w:val="00F67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7905E"/>
  <w15:chartTrackingRefBased/>
  <w15:docId w15:val="{BBA5565F-E2AB-4B4D-AF4C-EB7F9D2AC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B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B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7B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B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B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B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B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B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B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B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B44"/>
    <w:rPr>
      <w:rFonts w:eastAsiaTheme="majorEastAsia" w:cstheme="majorBidi"/>
      <w:color w:val="272727" w:themeColor="text1" w:themeTint="D8"/>
    </w:rPr>
  </w:style>
  <w:style w:type="paragraph" w:styleId="Title">
    <w:name w:val="Title"/>
    <w:basedOn w:val="Normal"/>
    <w:next w:val="Normal"/>
    <w:link w:val="TitleChar"/>
    <w:uiPriority w:val="10"/>
    <w:qFormat/>
    <w:rsid w:val="00ED7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B44"/>
    <w:pPr>
      <w:spacing w:before="160"/>
      <w:jc w:val="center"/>
    </w:pPr>
    <w:rPr>
      <w:i/>
      <w:iCs/>
      <w:color w:val="404040" w:themeColor="text1" w:themeTint="BF"/>
    </w:rPr>
  </w:style>
  <w:style w:type="character" w:customStyle="1" w:styleId="QuoteChar">
    <w:name w:val="Quote Char"/>
    <w:basedOn w:val="DefaultParagraphFont"/>
    <w:link w:val="Quote"/>
    <w:uiPriority w:val="29"/>
    <w:rsid w:val="00ED7B44"/>
    <w:rPr>
      <w:i/>
      <w:iCs/>
      <w:color w:val="404040" w:themeColor="text1" w:themeTint="BF"/>
    </w:rPr>
  </w:style>
  <w:style w:type="paragraph" w:styleId="ListParagraph">
    <w:name w:val="List Paragraph"/>
    <w:basedOn w:val="Normal"/>
    <w:uiPriority w:val="34"/>
    <w:qFormat/>
    <w:rsid w:val="00ED7B44"/>
    <w:pPr>
      <w:ind w:left="720"/>
      <w:contextualSpacing/>
    </w:pPr>
  </w:style>
  <w:style w:type="character" w:styleId="IntenseEmphasis">
    <w:name w:val="Intense Emphasis"/>
    <w:basedOn w:val="DefaultParagraphFont"/>
    <w:uiPriority w:val="21"/>
    <w:qFormat/>
    <w:rsid w:val="00ED7B44"/>
    <w:rPr>
      <w:i/>
      <w:iCs/>
      <w:color w:val="0F4761" w:themeColor="accent1" w:themeShade="BF"/>
    </w:rPr>
  </w:style>
  <w:style w:type="paragraph" w:styleId="IntenseQuote">
    <w:name w:val="Intense Quote"/>
    <w:basedOn w:val="Normal"/>
    <w:next w:val="Normal"/>
    <w:link w:val="IntenseQuoteChar"/>
    <w:uiPriority w:val="30"/>
    <w:qFormat/>
    <w:rsid w:val="00ED7B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B44"/>
    <w:rPr>
      <w:i/>
      <w:iCs/>
      <w:color w:val="0F4761" w:themeColor="accent1" w:themeShade="BF"/>
    </w:rPr>
  </w:style>
  <w:style w:type="character" w:styleId="IntenseReference">
    <w:name w:val="Intense Reference"/>
    <w:basedOn w:val="DefaultParagraphFont"/>
    <w:uiPriority w:val="32"/>
    <w:qFormat/>
    <w:rsid w:val="00ED7B44"/>
    <w:rPr>
      <w:b/>
      <w:bCs/>
      <w:smallCaps/>
      <w:color w:val="0F4761" w:themeColor="accent1" w:themeShade="BF"/>
      <w:spacing w:val="5"/>
    </w:rPr>
  </w:style>
  <w:style w:type="paragraph" w:styleId="NoSpacing">
    <w:name w:val="No Spacing"/>
    <w:link w:val="NoSpacingChar"/>
    <w:uiPriority w:val="1"/>
    <w:qFormat/>
    <w:rsid w:val="00AD432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D432F"/>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2736</Words>
  <Characters>15596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2131339</dc:subject>
  <dc:creator>Mihaiela Alina MacEasa (2131339)</dc:creator>
  <cp:keywords/>
  <dc:description/>
  <cp:lastModifiedBy>Mihaiela Alina MacEasa (2131339)</cp:lastModifiedBy>
  <cp:revision>2</cp:revision>
  <dcterms:created xsi:type="dcterms:W3CDTF">2025-02-04T18:12:00Z</dcterms:created>
  <dcterms:modified xsi:type="dcterms:W3CDTF">2025-02-04T19:34:00Z</dcterms:modified>
</cp:coreProperties>
</file>