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F5129C" wp14:paraId="50739B4B" wp14:textId="0E70C7C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0510D5D2">
        <w:rPr>
          <w:rFonts w:ascii="Arial" w:hAnsi="Arial" w:eastAsia="Arial" w:cs="Arial"/>
          <w:b w:val="0"/>
          <w:bCs w:val="0"/>
          <w:i w:val="0"/>
          <w:iCs w:val="0"/>
          <w:caps w:val="0"/>
          <w:smallCaps w:val="0"/>
          <w:noProof w:val="0"/>
          <w:color w:val="000000" w:themeColor="text1" w:themeTint="FF" w:themeShade="FF"/>
          <w:sz w:val="24"/>
          <w:szCs w:val="24"/>
          <w:lang w:val="en-US"/>
        </w:rPr>
        <w:t>P</w:t>
      </w: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rogramme</w:t>
      </w:r>
      <w:r w:rsidRPr="62F5129C" w:rsidR="6100F3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 BSc Health and Social Care</w:t>
      </w:r>
    </w:p>
    <w:p w:rsidR="22D2076D" w:rsidP="62F5129C" w:rsidRDefault="22D2076D" w14:paraId="30B53924" w14:textId="601C28C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22D2076D">
        <w:rPr>
          <w:rFonts w:ascii="Arial" w:hAnsi="Arial" w:eastAsia="Arial" w:cs="Arial"/>
          <w:b w:val="0"/>
          <w:bCs w:val="0"/>
          <w:i w:val="0"/>
          <w:iCs w:val="0"/>
          <w:caps w:val="0"/>
          <w:smallCaps w:val="0"/>
          <w:noProof w:val="0"/>
          <w:color w:val="000000" w:themeColor="text1" w:themeTint="FF" w:themeShade="FF"/>
          <w:sz w:val="24"/>
          <w:szCs w:val="24"/>
          <w:lang w:val="en-US"/>
        </w:rPr>
        <w:t>Module:</w:t>
      </w:r>
      <w:r w:rsidRPr="62F5129C" w:rsidR="193F4264">
        <w:rPr>
          <w:rFonts w:ascii="Arial" w:hAnsi="Arial" w:eastAsia="Arial" w:cs="Arial"/>
          <w:b w:val="0"/>
          <w:bCs w:val="0"/>
          <w:i w:val="0"/>
          <w:iCs w:val="0"/>
          <w:caps w:val="0"/>
          <w:smallCaps w:val="0"/>
          <w:noProof w:val="0"/>
          <w:color w:val="000000" w:themeColor="text1" w:themeTint="FF" w:themeShade="FF"/>
          <w:sz w:val="24"/>
          <w:szCs w:val="24"/>
          <w:lang w:val="en-US"/>
        </w:rPr>
        <w:t xml:space="preserve"> Mental Disorders and Psy</w:t>
      </w:r>
      <w:r w:rsidRPr="62F5129C" w:rsidR="31EF8ABA">
        <w:rPr>
          <w:rFonts w:ascii="Arial" w:hAnsi="Arial" w:eastAsia="Arial" w:cs="Arial"/>
          <w:b w:val="0"/>
          <w:bCs w:val="0"/>
          <w:i w:val="0"/>
          <w:iCs w:val="0"/>
          <w:caps w:val="0"/>
          <w:smallCaps w:val="0"/>
          <w:noProof w:val="0"/>
          <w:color w:val="000000" w:themeColor="text1" w:themeTint="FF" w:themeShade="FF"/>
          <w:sz w:val="24"/>
          <w:szCs w:val="24"/>
          <w:lang w:val="en-US"/>
        </w:rPr>
        <w:t>chopathology</w:t>
      </w:r>
    </w:p>
    <w:p w:rsidR="4FC88F7A" w:rsidP="62F5129C" w:rsidRDefault="4FC88F7A" w14:paraId="1B641263" w14:textId="1F7D826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4FC88F7A">
        <w:rPr>
          <w:rFonts w:ascii="Arial" w:hAnsi="Arial" w:eastAsia="Arial" w:cs="Arial"/>
          <w:b w:val="0"/>
          <w:bCs w:val="0"/>
          <w:i w:val="0"/>
          <w:iCs w:val="0"/>
          <w:caps w:val="0"/>
          <w:smallCaps w:val="0"/>
          <w:noProof w:val="0"/>
          <w:color w:val="000000" w:themeColor="text1" w:themeTint="FF" w:themeShade="FF"/>
          <w:sz w:val="24"/>
          <w:szCs w:val="24"/>
          <w:lang w:val="en-US"/>
        </w:rPr>
        <w:t>Module Code: BMHP6006</w:t>
      </w:r>
    </w:p>
    <w:p xmlns:wp14="http://schemas.microsoft.com/office/word/2010/wordml" w:rsidP="62F5129C" wp14:paraId="120509CC" wp14:textId="7918B63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579A627A">
        <w:rPr>
          <w:rFonts w:ascii="Arial" w:hAnsi="Arial" w:eastAsia="Arial" w:cs="Arial"/>
          <w:b w:val="0"/>
          <w:bCs w:val="0"/>
          <w:i w:val="0"/>
          <w:iCs w:val="0"/>
          <w:caps w:val="0"/>
          <w:smallCaps w:val="0"/>
          <w:noProof w:val="0"/>
          <w:color w:val="000000" w:themeColor="text1" w:themeTint="FF" w:themeShade="FF"/>
          <w:sz w:val="24"/>
          <w:szCs w:val="24"/>
          <w:lang w:val="en-US"/>
        </w:rPr>
        <w:t>Students</w:t>
      </w: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 xml:space="preserve"> Name: </w:t>
      </w:r>
      <w:r w:rsidRPr="62F5129C" w:rsidR="15056892">
        <w:rPr>
          <w:rFonts w:ascii="Arial" w:hAnsi="Arial" w:eastAsia="Arial" w:cs="Arial"/>
          <w:b w:val="0"/>
          <w:bCs w:val="0"/>
          <w:i w:val="0"/>
          <w:iCs w:val="0"/>
          <w:caps w:val="0"/>
          <w:smallCaps w:val="0"/>
          <w:noProof w:val="0"/>
          <w:color w:val="000000" w:themeColor="text1" w:themeTint="FF" w:themeShade="FF"/>
          <w:sz w:val="24"/>
          <w:szCs w:val="24"/>
          <w:u w:val="single"/>
          <w:lang w:val="en-US"/>
        </w:rPr>
        <w:t>Kwabena Amponsah Mensah</w:t>
      </w:r>
      <w:r w:rsidRPr="62F5129C" w:rsidR="31625829">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 </w:t>
      </w:r>
      <w:r w:rsidRPr="62F5129C" w:rsidR="31625829">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2F5129C" w:rsidR="67419469">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Peter </w:t>
      </w:r>
      <w:r w:rsidRPr="62F5129C" w:rsidR="67419469">
        <w:rPr>
          <w:rFonts w:ascii="Arial" w:hAnsi="Arial" w:eastAsia="Arial" w:cs="Arial"/>
          <w:b w:val="0"/>
          <w:bCs w:val="0"/>
          <w:i w:val="0"/>
          <w:iCs w:val="0"/>
          <w:caps w:val="0"/>
          <w:smallCaps w:val="0"/>
          <w:noProof w:val="0"/>
          <w:color w:val="000000" w:themeColor="text1" w:themeTint="FF" w:themeShade="FF"/>
          <w:sz w:val="24"/>
          <w:szCs w:val="24"/>
          <w:u w:val="single"/>
          <w:lang w:val="en-US"/>
        </w:rPr>
        <w:t>Nguty</w:t>
      </w:r>
      <w:r w:rsidRPr="62F5129C" w:rsidR="67419469">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 Acha</w:t>
      </w:r>
    </w:p>
    <w:p xmlns:wp14="http://schemas.microsoft.com/office/word/2010/wordml" w:rsidP="62F5129C" wp14:paraId="1E91C9A3" wp14:textId="51EEEE1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3F75B8A2">
        <w:rPr>
          <w:rFonts w:ascii="Arial" w:hAnsi="Arial" w:eastAsia="Arial" w:cs="Arial"/>
          <w:b w:val="0"/>
          <w:bCs w:val="0"/>
          <w:i w:val="0"/>
          <w:iCs w:val="0"/>
          <w:caps w:val="0"/>
          <w:smallCaps w:val="0"/>
          <w:noProof w:val="0"/>
          <w:color w:val="000000" w:themeColor="text1" w:themeTint="FF" w:themeShade="FF"/>
          <w:sz w:val="24"/>
          <w:szCs w:val="24"/>
          <w:lang w:val="en-US"/>
        </w:rPr>
        <w:t>Students</w:t>
      </w: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 xml:space="preserve"> ID:</w:t>
      </w:r>
      <w:r w:rsidRPr="62F5129C" w:rsidR="15056892">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 </w:t>
      </w:r>
      <w:r w:rsidRPr="62F5129C" w:rsidR="27E406DC">
        <w:rPr>
          <w:rFonts w:ascii="Arial" w:hAnsi="Arial" w:eastAsia="Arial" w:cs="Arial"/>
          <w:b w:val="0"/>
          <w:bCs w:val="0"/>
          <w:i w:val="0"/>
          <w:iCs w:val="0"/>
          <w:caps w:val="0"/>
          <w:smallCaps w:val="0"/>
          <w:noProof w:val="0"/>
          <w:color w:val="000000" w:themeColor="text1" w:themeTint="FF" w:themeShade="FF"/>
          <w:sz w:val="24"/>
          <w:szCs w:val="24"/>
          <w:u w:val="single"/>
          <w:lang w:val="en-US"/>
        </w:rPr>
        <w:t>2027768</w:t>
      </w:r>
      <w:r w:rsidRPr="62F5129C" w:rsidR="27E406DC">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2F5129C" w:rsidR="35C1A93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35C1A93B">
        <w:rPr>
          <w:rFonts w:ascii="Arial" w:hAnsi="Arial" w:eastAsia="Arial" w:cs="Arial"/>
          <w:b w:val="0"/>
          <w:bCs w:val="0"/>
          <w:i w:val="0"/>
          <w:iCs w:val="0"/>
          <w:caps w:val="0"/>
          <w:smallCaps w:val="0"/>
          <w:noProof w:val="0"/>
          <w:color w:val="000000" w:themeColor="text1" w:themeTint="FF" w:themeShade="FF"/>
          <w:sz w:val="24"/>
          <w:szCs w:val="24"/>
          <w:u w:val="single"/>
          <w:lang w:val="en-US"/>
        </w:rPr>
        <w:t>2018019</w:t>
      </w:r>
    </w:p>
    <w:p xmlns:wp14="http://schemas.microsoft.com/office/word/2010/wordml" w:rsidP="62F5129C" wp14:paraId="0A43E1B3" wp14:textId="512B32D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Module: Mental Disorders and Psychopathology</w:t>
      </w:r>
    </w:p>
    <w:p xmlns:wp14="http://schemas.microsoft.com/office/word/2010/wordml" w:rsidP="62F5129C" wp14:paraId="105B7EBF" wp14:textId="649C5CC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Module Code: BMHP6006</w:t>
      </w:r>
    </w:p>
    <w:p xmlns:wp14="http://schemas.microsoft.com/office/word/2010/wordml" w:rsidP="62F5129C" wp14:paraId="585E54C9" wp14:textId="19C4325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 xml:space="preserve"> 1 (Debate)</w:t>
      </w:r>
    </w:p>
    <w:p xmlns:wp14="http://schemas.microsoft.com/office/word/2010/wordml" w:rsidP="62F5129C" wp14:paraId="5249523B" wp14:textId="6539D42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15056892">
        <w:rPr>
          <w:rFonts w:ascii="Arial" w:hAnsi="Arial" w:eastAsia="Arial" w:cs="Arial"/>
          <w:b w:val="0"/>
          <w:bCs w:val="0"/>
          <w:i w:val="0"/>
          <w:iCs w:val="0"/>
          <w:caps w:val="0"/>
          <w:smallCaps w:val="0"/>
          <w:noProof w:val="0"/>
          <w:color w:val="000000" w:themeColor="text1" w:themeTint="FF" w:themeShade="FF"/>
          <w:sz w:val="24"/>
          <w:szCs w:val="24"/>
          <w:lang w:val="en-US"/>
        </w:rPr>
        <w:t>Lecturer: Alice Clayton</w:t>
      </w:r>
    </w:p>
    <w:p w:rsidR="62F5129C" w:rsidP="62F5129C" w:rsidRDefault="62F5129C" w14:paraId="502CD457" w14:textId="53ADB73E">
      <w:pPr>
        <w:spacing w:line="360" w:lineRule="auto"/>
        <w:rPr>
          <w:rFonts w:ascii="Arial" w:hAnsi="Arial" w:eastAsia="Arial" w:cs="Arial"/>
          <w:sz w:val="24"/>
          <w:szCs w:val="24"/>
        </w:rPr>
      </w:pPr>
      <w:r w:rsidRPr="62F5129C">
        <w:rPr>
          <w:rFonts w:ascii="Arial" w:hAnsi="Arial" w:eastAsia="Arial" w:cs="Arial"/>
          <w:sz w:val="24"/>
          <w:szCs w:val="24"/>
        </w:rPr>
        <w:br w:type="page"/>
      </w:r>
    </w:p>
    <w:p w:rsidR="345E3EAC" w:rsidP="62F5129C" w:rsidRDefault="345E3EAC" w14:paraId="5E6A14C1" w14:textId="05FD5A1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2F5129C" w:rsidR="345E3EAC">
        <w:rPr>
          <w:rFonts w:ascii="Arial" w:hAnsi="Arial" w:eastAsia="Arial" w:cs="Arial"/>
          <w:b w:val="1"/>
          <w:bCs w:val="1"/>
          <w:i w:val="0"/>
          <w:iCs w:val="0"/>
          <w:caps w:val="0"/>
          <w:smallCaps w:val="0"/>
          <w:noProof w:val="0"/>
          <w:color w:val="000000" w:themeColor="text1" w:themeTint="FF" w:themeShade="FF"/>
          <w:sz w:val="24"/>
          <w:szCs w:val="24"/>
          <w:lang w:val="en-US"/>
        </w:rPr>
        <w:t xml:space="preserve">Introduction </w:t>
      </w:r>
    </w:p>
    <w:p w:rsidR="62F5129C" w:rsidP="62F5129C" w:rsidRDefault="62F5129C" w14:paraId="3F1D2775" w14:textId="7F1F3BB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F5129C" w:rsidP="62F5129C" w:rsidRDefault="62F5129C" w14:paraId="08C244D3" w14:textId="0BCF05B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956C0B8" w:rsidP="62F5129C" w:rsidRDefault="5956C0B8" w14:paraId="255BF38C" w14:textId="4615A80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5956C0B8">
        <w:rPr>
          <w:rFonts w:ascii="Arial" w:hAnsi="Arial" w:eastAsia="Arial" w:cs="Arial"/>
          <w:b w:val="0"/>
          <w:bCs w:val="0"/>
          <w:i w:val="0"/>
          <w:iCs w:val="0"/>
          <w:caps w:val="0"/>
          <w:smallCaps w:val="0"/>
          <w:noProof w:val="0"/>
          <w:color w:val="000000" w:themeColor="text1" w:themeTint="FF" w:themeShade="FF"/>
          <w:sz w:val="24"/>
          <w:szCs w:val="24"/>
          <w:lang w:val="en-US"/>
        </w:rPr>
        <w:t xml:space="preserve">In our debate we are going to be talking about the huge changes that has taken </w:t>
      </w:r>
      <w:r w:rsidRPr="62F5129C" w:rsidR="792BCE4F">
        <w:rPr>
          <w:rFonts w:ascii="Arial" w:hAnsi="Arial" w:eastAsia="Arial" w:cs="Arial"/>
          <w:b w:val="0"/>
          <w:bCs w:val="0"/>
          <w:i w:val="0"/>
          <w:iCs w:val="0"/>
          <w:caps w:val="0"/>
          <w:smallCaps w:val="0"/>
          <w:noProof w:val="0"/>
          <w:color w:val="000000" w:themeColor="text1" w:themeTint="FF" w:themeShade="FF"/>
          <w:sz w:val="24"/>
          <w:szCs w:val="24"/>
          <w:lang w:val="en-US"/>
        </w:rPr>
        <w:t>place</w:t>
      </w:r>
      <w:r w:rsidRPr="62F5129C" w:rsidR="0F59BCD3">
        <w:rPr>
          <w:rFonts w:ascii="Arial" w:hAnsi="Arial" w:eastAsia="Arial" w:cs="Arial"/>
          <w:b w:val="0"/>
          <w:bCs w:val="0"/>
          <w:i w:val="0"/>
          <w:iCs w:val="0"/>
          <w:caps w:val="0"/>
          <w:smallCaps w:val="0"/>
          <w:noProof w:val="0"/>
          <w:color w:val="000000" w:themeColor="text1" w:themeTint="FF" w:themeShade="FF"/>
          <w:sz w:val="24"/>
          <w:szCs w:val="24"/>
          <w:lang w:val="en-US"/>
        </w:rPr>
        <w:t xml:space="preserve"> in the UK mental health legislation and how </w:t>
      </w:r>
      <w:r w:rsidRPr="62F5129C" w:rsidR="78153010">
        <w:rPr>
          <w:rFonts w:ascii="Arial" w:hAnsi="Arial" w:eastAsia="Arial" w:cs="Arial"/>
          <w:b w:val="0"/>
          <w:bCs w:val="0"/>
          <w:i w:val="0"/>
          <w:iCs w:val="0"/>
          <w:caps w:val="0"/>
          <w:smallCaps w:val="0"/>
          <w:noProof w:val="0"/>
          <w:color w:val="000000" w:themeColor="text1" w:themeTint="FF" w:themeShade="FF"/>
          <w:sz w:val="24"/>
          <w:szCs w:val="24"/>
          <w:lang w:val="en-US"/>
        </w:rPr>
        <w:t>it</w:t>
      </w:r>
      <w:r w:rsidRPr="62F5129C" w:rsidR="0F59BCD3">
        <w:rPr>
          <w:rFonts w:ascii="Arial" w:hAnsi="Arial" w:eastAsia="Arial" w:cs="Arial"/>
          <w:b w:val="0"/>
          <w:bCs w:val="0"/>
          <w:i w:val="0"/>
          <w:iCs w:val="0"/>
          <w:caps w:val="0"/>
          <w:smallCaps w:val="0"/>
          <w:noProof w:val="0"/>
          <w:color w:val="000000" w:themeColor="text1" w:themeTint="FF" w:themeShade="FF"/>
          <w:sz w:val="24"/>
          <w:szCs w:val="24"/>
          <w:lang w:val="en-US"/>
        </w:rPr>
        <w:t xml:space="preserve"> has </w:t>
      </w:r>
      <w:r w:rsidRPr="62F5129C" w:rsidR="54703089">
        <w:rPr>
          <w:rFonts w:ascii="Arial" w:hAnsi="Arial" w:eastAsia="Arial" w:cs="Arial"/>
          <w:b w:val="0"/>
          <w:bCs w:val="0"/>
          <w:i w:val="0"/>
          <w:iCs w:val="0"/>
          <w:caps w:val="0"/>
          <w:smallCaps w:val="0"/>
          <w:noProof w:val="0"/>
          <w:color w:val="000000" w:themeColor="text1" w:themeTint="FF" w:themeShade="FF"/>
          <w:sz w:val="24"/>
          <w:szCs w:val="24"/>
          <w:lang w:val="en-US"/>
        </w:rPr>
        <w:t>improved</w:t>
      </w:r>
      <w:r w:rsidRPr="62F5129C" w:rsidR="0F59BCD3">
        <w:rPr>
          <w:rFonts w:ascii="Arial" w:hAnsi="Arial" w:eastAsia="Arial" w:cs="Arial"/>
          <w:b w:val="0"/>
          <w:bCs w:val="0"/>
          <w:i w:val="0"/>
          <w:iCs w:val="0"/>
          <w:caps w:val="0"/>
          <w:smallCaps w:val="0"/>
          <w:noProof w:val="0"/>
          <w:color w:val="000000" w:themeColor="text1" w:themeTint="FF" w:themeShade="FF"/>
          <w:sz w:val="24"/>
          <w:szCs w:val="24"/>
          <w:lang w:val="en-US"/>
        </w:rPr>
        <w:t xml:space="preserve"> the li</w:t>
      </w:r>
      <w:r w:rsidRPr="62F5129C" w:rsidR="61E851DB">
        <w:rPr>
          <w:rFonts w:ascii="Arial" w:hAnsi="Arial" w:eastAsia="Arial" w:cs="Arial"/>
          <w:b w:val="0"/>
          <w:bCs w:val="0"/>
          <w:i w:val="0"/>
          <w:iCs w:val="0"/>
          <w:caps w:val="0"/>
          <w:smallCaps w:val="0"/>
          <w:noProof w:val="0"/>
          <w:color w:val="000000" w:themeColor="text1" w:themeTint="FF" w:themeShade="FF"/>
          <w:sz w:val="24"/>
          <w:szCs w:val="24"/>
          <w:lang w:val="en-US"/>
        </w:rPr>
        <w:t>v</w:t>
      </w:r>
      <w:r w:rsidRPr="62F5129C" w:rsidR="0F59BCD3">
        <w:rPr>
          <w:rFonts w:ascii="Arial" w:hAnsi="Arial" w:eastAsia="Arial" w:cs="Arial"/>
          <w:b w:val="0"/>
          <w:bCs w:val="0"/>
          <w:i w:val="0"/>
          <w:iCs w:val="0"/>
          <w:caps w:val="0"/>
          <w:smallCaps w:val="0"/>
          <w:noProof w:val="0"/>
          <w:color w:val="000000" w:themeColor="text1" w:themeTint="FF" w:themeShade="FF"/>
          <w:sz w:val="24"/>
          <w:szCs w:val="24"/>
          <w:lang w:val="en-US"/>
        </w:rPr>
        <w:t>e</w:t>
      </w:r>
      <w:r w:rsidRPr="62F5129C" w:rsidR="012B5697">
        <w:rPr>
          <w:rFonts w:ascii="Arial" w:hAnsi="Arial" w:eastAsia="Arial" w:cs="Arial"/>
          <w:b w:val="0"/>
          <w:bCs w:val="0"/>
          <w:i w:val="0"/>
          <w:iCs w:val="0"/>
          <w:caps w:val="0"/>
          <w:smallCaps w:val="0"/>
          <w:noProof w:val="0"/>
          <w:color w:val="000000" w:themeColor="text1" w:themeTint="FF" w:themeShade="FF"/>
          <w:sz w:val="24"/>
          <w:szCs w:val="24"/>
          <w:lang w:val="en-US"/>
        </w:rPr>
        <w:t>s</w:t>
      </w:r>
      <w:r w:rsidRPr="62F5129C" w:rsidR="0F59BCD3">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62F5129C" w:rsidR="56A08B1B">
        <w:rPr>
          <w:rFonts w:ascii="Arial" w:hAnsi="Arial" w:eastAsia="Arial" w:cs="Arial"/>
          <w:b w:val="0"/>
          <w:bCs w:val="0"/>
          <w:i w:val="0"/>
          <w:iCs w:val="0"/>
          <w:caps w:val="0"/>
          <w:smallCaps w:val="0"/>
          <w:noProof w:val="0"/>
          <w:color w:val="000000" w:themeColor="text1" w:themeTint="FF" w:themeShade="FF"/>
          <w:sz w:val="24"/>
          <w:szCs w:val="24"/>
          <w:lang w:val="en-US"/>
        </w:rPr>
        <w:t>people with mental disorder</w:t>
      </w:r>
      <w:r w:rsidRPr="62F5129C" w:rsidR="4C05F1AB">
        <w:rPr>
          <w:rFonts w:ascii="Arial" w:hAnsi="Arial" w:eastAsia="Arial" w:cs="Arial"/>
          <w:b w:val="0"/>
          <w:bCs w:val="0"/>
          <w:i w:val="0"/>
          <w:iCs w:val="0"/>
          <w:caps w:val="0"/>
          <w:smallCaps w:val="0"/>
          <w:noProof w:val="0"/>
          <w:color w:val="000000" w:themeColor="text1" w:themeTint="FF" w:themeShade="FF"/>
          <w:sz w:val="24"/>
          <w:szCs w:val="24"/>
          <w:lang w:val="en-US"/>
        </w:rPr>
        <w:t xml:space="preserve"> (autism)</w:t>
      </w:r>
      <w:r w:rsidRPr="62F5129C" w:rsidR="56A08B1B">
        <w:rPr>
          <w:rFonts w:ascii="Arial" w:hAnsi="Arial" w:eastAsia="Arial" w:cs="Arial"/>
          <w:b w:val="0"/>
          <w:bCs w:val="0"/>
          <w:i w:val="0"/>
          <w:iCs w:val="0"/>
          <w:caps w:val="0"/>
          <w:smallCaps w:val="0"/>
          <w:noProof w:val="0"/>
          <w:color w:val="000000" w:themeColor="text1" w:themeTint="FF" w:themeShade="FF"/>
          <w:sz w:val="24"/>
          <w:szCs w:val="24"/>
          <w:lang w:val="en-US"/>
        </w:rPr>
        <w:t xml:space="preserve"> like Cha</w:t>
      </w:r>
      <w:r w:rsidRPr="62F5129C" w:rsidR="1C21ABEE">
        <w:rPr>
          <w:rFonts w:ascii="Arial" w:hAnsi="Arial" w:eastAsia="Arial" w:cs="Arial"/>
          <w:b w:val="0"/>
          <w:bCs w:val="0"/>
          <w:i w:val="0"/>
          <w:iCs w:val="0"/>
          <w:caps w:val="0"/>
          <w:smallCaps w:val="0"/>
          <w:noProof w:val="0"/>
          <w:color w:val="000000" w:themeColor="text1" w:themeTint="FF" w:themeShade="FF"/>
          <w:sz w:val="24"/>
          <w:szCs w:val="24"/>
          <w:lang w:val="en-US"/>
        </w:rPr>
        <w:t>r</w:t>
      </w:r>
      <w:r w:rsidRPr="62F5129C" w:rsidR="56A08B1B">
        <w:rPr>
          <w:rFonts w:ascii="Arial" w:hAnsi="Arial" w:eastAsia="Arial" w:cs="Arial"/>
          <w:b w:val="0"/>
          <w:bCs w:val="0"/>
          <w:i w:val="0"/>
          <w:iCs w:val="0"/>
          <w:caps w:val="0"/>
          <w:smallCaps w:val="0"/>
          <w:noProof w:val="0"/>
          <w:color w:val="000000" w:themeColor="text1" w:themeTint="FF" w:themeShade="FF"/>
          <w:sz w:val="24"/>
          <w:szCs w:val="24"/>
          <w:lang w:val="en-US"/>
        </w:rPr>
        <w:t>lotte</w:t>
      </w:r>
      <w:r w:rsidRPr="62F5129C" w:rsidR="62A2C42D">
        <w:rPr>
          <w:rFonts w:ascii="Arial" w:hAnsi="Arial" w:eastAsia="Arial" w:cs="Arial"/>
          <w:b w:val="0"/>
          <w:bCs w:val="0"/>
          <w:i w:val="0"/>
          <w:iCs w:val="0"/>
          <w:caps w:val="0"/>
          <w:smallCaps w:val="0"/>
          <w:noProof w:val="0"/>
          <w:color w:val="000000" w:themeColor="text1" w:themeTint="FF" w:themeShade="FF"/>
          <w:sz w:val="24"/>
          <w:szCs w:val="24"/>
          <w:lang w:val="en-US"/>
        </w:rPr>
        <w:t xml:space="preserve"> the female in our case study</w:t>
      </w:r>
      <w:r w:rsidRPr="62F5129C" w:rsidR="56A08B1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00E0DD8C">
        <w:rPr>
          <w:rFonts w:ascii="Arial" w:hAnsi="Arial" w:eastAsia="Arial" w:cs="Arial"/>
          <w:b w:val="0"/>
          <w:bCs w:val="0"/>
          <w:i w:val="0"/>
          <w:iCs w:val="0"/>
          <w:caps w:val="0"/>
          <w:smallCaps w:val="0"/>
          <w:noProof w:val="0"/>
          <w:color w:val="000000" w:themeColor="text1" w:themeTint="FF" w:themeShade="FF"/>
          <w:sz w:val="24"/>
          <w:szCs w:val="24"/>
          <w:lang w:val="en-US"/>
        </w:rPr>
        <w:t>and many others</w:t>
      </w:r>
      <w:r w:rsidRPr="62F5129C" w:rsidR="56EAEDAD">
        <w:rPr>
          <w:rFonts w:ascii="Arial" w:hAnsi="Arial" w:eastAsia="Arial" w:cs="Arial"/>
          <w:b w:val="0"/>
          <w:bCs w:val="0"/>
          <w:i w:val="0"/>
          <w:iCs w:val="0"/>
          <w:caps w:val="0"/>
          <w:smallCaps w:val="0"/>
          <w:noProof w:val="0"/>
          <w:color w:val="000000" w:themeColor="text1" w:themeTint="FF" w:themeShade="FF"/>
          <w:sz w:val="24"/>
          <w:szCs w:val="24"/>
          <w:lang w:val="en-US"/>
        </w:rPr>
        <w:t xml:space="preserve"> having the same </w:t>
      </w:r>
      <w:r w:rsidRPr="62F5129C" w:rsidR="6F2B23E0">
        <w:rPr>
          <w:rFonts w:ascii="Arial" w:hAnsi="Arial" w:eastAsia="Arial" w:cs="Arial"/>
          <w:b w:val="0"/>
          <w:bCs w:val="0"/>
          <w:i w:val="0"/>
          <w:iCs w:val="0"/>
          <w:caps w:val="0"/>
          <w:smallCaps w:val="0"/>
          <w:noProof w:val="0"/>
          <w:color w:val="000000" w:themeColor="text1" w:themeTint="FF" w:themeShade="FF"/>
          <w:sz w:val="24"/>
          <w:szCs w:val="24"/>
          <w:lang w:val="en-US"/>
        </w:rPr>
        <w:t>problem</w:t>
      </w:r>
      <w:r w:rsidRPr="62F5129C" w:rsidR="56EAEDA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56EAEDAD">
        <w:rPr>
          <w:rFonts w:ascii="Arial" w:hAnsi="Arial" w:eastAsia="Arial" w:cs="Arial"/>
          <w:b w:val="0"/>
          <w:bCs w:val="0"/>
          <w:i w:val="0"/>
          <w:iCs w:val="0"/>
          <w:caps w:val="0"/>
          <w:smallCaps w:val="0"/>
          <w:noProof w:val="0"/>
          <w:color w:val="000000" w:themeColor="text1" w:themeTint="FF" w:themeShade="FF"/>
          <w:sz w:val="24"/>
          <w:szCs w:val="24"/>
          <w:lang w:val="en-US"/>
        </w:rPr>
        <w:t>as</w:t>
      </w:r>
      <w:r w:rsidRPr="62F5129C" w:rsidR="56EAEDAD">
        <w:rPr>
          <w:rFonts w:ascii="Arial" w:hAnsi="Arial" w:eastAsia="Arial" w:cs="Arial"/>
          <w:b w:val="0"/>
          <w:bCs w:val="0"/>
          <w:i w:val="0"/>
          <w:iCs w:val="0"/>
          <w:caps w:val="0"/>
          <w:smallCaps w:val="0"/>
          <w:noProof w:val="0"/>
          <w:color w:val="000000" w:themeColor="text1" w:themeTint="FF" w:themeShade="FF"/>
          <w:sz w:val="24"/>
          <w:szCs w:val="24"/>
          <w:lang w:val="en-US"/>
        </w:rPr>
        <w:t xml:space="preserve"> hers</w:t>
      </w:r>
      <w:r w:rsidRPr="62F5129C" w:rsidR="00E0DD8C">
        <w:rPr>
          <w:rFonts w:ascii="Arial" w:hAnsi="Arial" w:eastAsia="Arial" w:cs="Arial"/>
          <w:b w:val="0"/>
          <w:bCs w:val="0"/>
          <w:i w:val="0"/>
          <w:iCs w:val="0"/>
          <w:caps w:val="0"/>
          <w:smallCaps w:val="0"/>
          <w:noProof w:val="0"/>
          <w:color w:val="000000" w:themeColor="text1" w:themeTint="FF" w:themeShade="FF"/>
          <w:sz w:val="24"/>
          <w:szCs w:val="24"/>
          <w:lang w:val="en-US"/>
        </w:rPr>
        <w:t xml:space="preserve">. We </w:t>
      </w:r>
      <w:r w:rsidRPr="62F5129C" w:rsidR="5D5C21B0">
        <w:rPr>
          <w:rFonts w:ascii="Arial" w:hAnsi="Arial" w:eastAsia="Arial" w:cs="Arial"/>
          <w:b w:val="0"/>
          <w:bCs w:val="0"/>
          <w:i w:val="0"/>
          <w:iCs w:val="0"/>
          <w:caps w:val="0"/>
          <w:smallCaps w:val="0"/>
          <w:noProof w:val="0"/>
          <w:color w:val="000000" w:themeColor="text1" w:themeTint="FF" w:themeShade="FF"/>
          <w:sz w:val="24"/>
          <w:szCs w:val="24"/>
          <w:lang w:val="en-US"/>
        </w:rPr>
        <w:t>will</w:t>
      </w:r>
      <w:r w:rsidRPr="62F5129C" w:rsidR="00E0DD8C">
        <w:rPr>
          <w:rFonts w:ascii="Arial" w:hAnsi="Arial" w:eastAsia="Arial" w:cs="Arial"/>
          <w:b w:val="0"/>
          <w:bCs w:val="0"/>
          <w:i w:val="0"/>
          <w:iCs w:val="0"/>
          <w:caps w:val="0"/>
          <w:smallCaps w:val="0"/>
          <w:noProof w:val="0"/>
          <w:color w:val="000000" w:themeColor="text1" w:themeTint="FF" w:themeShade="FF"/>
          <w:sz w:val="24"/>
          <w:szCs w:val="24"/>
          <w:lang w:val="en-US"/>
        </w:rPr>
        <w:t xml:space="preserve"> also be talking about what could be done to </w:t>
      </w:r>
      <w:r w:rsidRPr="62F5129C" w:rsidR="47A15AD8">
        <w:rPr>
          <w:rFonts w:ascii="Arial" w:hAnsi="Arial" w:eastAsia="Arial" w:cs="Arial"/>
          <w:b w:val="0"/>
          <w:bCs w:val="0"/>
          <w:i w:val="0"/>
          <w:iCs w:val="0"/>
          <w:caps w:val="0"/>
          <w:smallCaps w:val="0"/>
          <w:noProof w:val="0"/>
          <w:color w:val="000000" w:themeColor="text1" w:themeTint="FF" w:themeShade="FF"/>
          <w:sz w:val="24"/>
          <w:szCs w:val="24"/>
          <w:lang w:val="en-US"/>
        </w:rPr>
        <w:t>improve the current mental health legislation</w:t>
      </w:r>
      <w:r w:rsidRPr="62F5129C" w:rsidR="6339CCBD">
        <w:rPr>
          <w:rFonts w:ascii="Arial" w:hAnsi="Arial" w:eastAsia="Arial" w:cs="Arial"/>
          <w:b w:val="0"/>
          <w:bCs w:val="0"/>
          <w:i w:val="0"/>
          <w:iCs w:val="0"/>
          <w:caps w:val="0"/>
          <w:smallCaps w:val="0"/>
          <w:noProof w:val="0"/>
          <w:color w:val="000000" w:themeColor="text1" w:themeTint="FF" w:themeShade="FF"/>
          <w:sz w:val="24"/>
          <w:szCs w:val="24"/>
          <w:lang w:val="en-US"/>
        </w:rPr>
        <w:t>.</w:t>
      </w:r>
    </w:p>
    <w:p w:rsidR="6688B5C9" w:rsidP="62F5129C" w:rsidRDefault="6688B5C9" w14:paraId="5D33B0B8" w14:textId="3419C39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6688B5C9">
        <w:rPr>
          <w:rFonts w:ascii="Arial" w:hAnsi="Arial" w:eastAsia="Arial" w:cs="Arial"/>
          <w:b w:val="0"/>
          <w:bCs w:val="0"/>
          <w:i w:val="0"/>
          <w:iCs w:val="0"/>
          <w:caps w:val="0"/>
          <w:smallCaps w:val="0"/>
          <w:noProof w:val="0"/>
          <w:color w:val="000000" w:themeColor="text1" w:themeTint="FF" w:themeShade="FF"/>
          <w:sz w:val="24"/>
          <w:szCs w:val="24"/>
          <w:lang w:val="en-US"/>
        </w:rPr>
        <w:t>The UK mental health legislation ha</w:t>
      </w:r>
      <w:r w:rsidRPr="62F5129C" w:rsidR="6091F5A4">
        <w:rPr>
          <w:rFonts w:ascii="Arial" w:hAnsi="Arial" w:eastAsia="Arial" w:cs="Arial"/>
          <w:b w:val="0"/>
          <w:bCs w:val="0"/>
          <w:i w:val="0"/>
          <w:iCs w:val="0"/>
          <w:caps w:val="0"/>
          <w:smallCaps w:val="0"/>
          <w:noProof w:val="0"/>
          <w:color w:val="000000" w:themeColor="text1" w:themeTint="FF" w:themeShade="FF"/>
          <w:sz w:val="24"/>
          <w:szCs w:val="24"/>
          <w:lang w:val="en-US"/>
        </w:rPr>
        <w:t xml:space="preserve">s seen a lot of changes in the </w:t>
      </w:r>
      <w:r w:rsidRPr="62F5129C" w:rsidR="0AC40EFB">
        <w:rPr>
          <w:rFonts w:ascii="Arial" w:hAnsi="Arial" w:eastAsia="Arial" w:cs="Arial"/>
          <w:b w:val="0"/>
          <w:bCs w:val="0"/>
          <w:i w:val="0"/>
          <w:iCs w:val="0"/>
          <w:caps w:val="0"/>
          <w:smallCaps w:val="0"/>
          <w:noProof w:val="0"/>
          <w:color w:val="000000" w:themeColor="text1" w:themeTint="FF" w:themeShade="FF"/>
          <w:sz w:val="24"/>
          <w:szCs w:val="24"/>
          <w:lang w:val="en-US"/>
        </w:rPr>
        <w:t>last few</w:t>
      </w:r>
      <w:r w:rsidRPr="62F5129C" w:rsidR="6091F5A4">
        <w:rPr>
          <w:rFonts w:ascii="Arial" w:hAnsi="Arial" w:eastAsia="Arial" w:cs="Arial"/>
          <w:b w:val="0"/>
          <w:bCs w:val="0"/>
          <w:i w:val="0"/>
          <w:iCs w:val="0"/>
          <w:caps w:val="0"/>
          <w:smallCaps w:val="0"/>
          <w:noProof w:val="0"/>
          <w:color w:val="000000" w:themeColor="text1" w:themeTint="FF" w:themeShade="FF"/>
          <w:sz w:val="24"/>
          <w:szCs w:val="24"/>
          <w:lang w:val="en-US"/>
        </w:rPr>
        <w:t xml:space="preserve"> years</w:t>
      </w:r>
      <w:r w:rsidRPr="62F5129C" w:rsidR="1F36DAD6">
        <w:rPr>
          <w:rFonts w:ascii="Arial" w:hAnsi="Arial" w:eastAsia="Arial" w:cs="Arial"/>
          <w:b w:val="0"/>
          <w:bCs w:val="0"/>
          <w:i w:val="0"/>
          <w:iCs w:val="0"/>
          <w:caps w:val="0"/>
          <w:smallCaps w:val="0"/>
          <w:noProof w:val="0"/>
          <w:color w:val="000000" w:themeColor="text1" w:themeTint="FF" w:themeShade="FF"/>
          <w:sz w:val="24"/>
          <w:szCs w:val="24"/>
          <w:lang w:val="en-US"/>
        </w:rPr>
        <w:t>. Some of th</w:t>
      </w:r>
      <w:r w:rsidRPr="62F5129C" w:rsidR="756C816D">
        <w:rPr>
          <w:rFonts w:ascii="Arial" w:hAnsi="Arial" w:eastAsia="Arial" w:cs="Arial"/>
          <w:b w:val="0"/>
          <w:bCs w:val="0"/>
          <w:i w:val="0"/>
          <w:iCs w:val="0"/>
          <w:caps w:val="0"/>
          <w:smallCaps w:val="0"/>
          <w:noProof w:val="0"/>
          <w:color w:val="000000" w:themeColor="text1" w:themeTint="FF" w:themeShade="FF"/>
          <w:sz w:val="24"/>
          <w:szCs w:val="24"/>
          <w:lang w:val="en-US"/>
        </w:rPr>
        <w:t>e</w:t>
      </w:r>
      <w:r w:rsidRPr="62F5129C" w:rsidR="1F36DAD6">
        <w:rPr>
          <w:rFonts w:ascii="Arial" w:hAnsi="Arial" w:eastAsia="Arial" w:cs="Arial"/>
          <w:b w:val="0"/>
          <w:bCs w:val="0"/>
          <w:i w:val="0"/>
          <w:iCs w:val="0"/>
          <w:caps w:val="0"/>
          <w:smallCaps w:val="0"/>
          <w:noProof w:val="0"/>
          <w:color w:val="000000" w:themeColor="text1" w:themeTint="FF" w:themeShade="FF"/>
          <w:sz w:val="24"/>
          <w:szCs w:val="24"/>
          <w:lang w:val="en-US"/>
        </w:rPr>
        <w:t xml:space="preserve"> changes </w:t>
      </w:r>
      <w:r w:rsidRPr="62F5129C" w:rsidR="54BEF406">
        <w:rPr>
          <w:rFonts w:ascii="Arial" w:hAnsi="Arial" w:eastAsia="Arial" w:cs="Arial"/>
          <w:b w:val="0"/>
          <w:bCs w:val="0"/>
          <w:i w:val="0"/>
          <w:iCs w:val="0"/>
          <w:caps w:val="0"/>
          <w:smallCaps w:val="0"/>
          <w:noProof w:val="0"/>
          <w:color w:val="000000" w:themeColor="text1" w:themeTint="FF" w:themeShade="FF"/>
          <w:sz w:val="24"/>
          <w:szCs w:val="24"/>
          <w:lang w:val="en-US"/>
        </w:rPr>
        <w:t>from 1983 to 2007 Mental Health Act</w:t>
      </w:r>
      <w:r w:rsidRPr="62F5129C" w:rsidR="6C4FB56C">
        <w:rPr>
          <w:rFonts w:ascii="Arial" w:hAnsi="Arial" w:eastAsia="Arial" w:cs="Arial"/>
          <w:b w:val="0"/>
          <w:bCs w:val="0"/>
          <w:i w:val="0"/>
          <w:iCs w:val="0"/>
          <w:caps w:val="0"/>
          <w:smallCaps w:val="0"/>
          <w:noProof w:val="0"/>
          <w:color w:val="000000" w:themeColor="text1" w:themeTint="FF" w:themeShade="FF"/>
          <w:sz w:val="24"/>
          <w:szCs w:val="24"/>
          <w:lang w:val="en-US"/>
        </w:rPr>
        <w:t xml:space="preserve"> are:</w:t>
      </w:r>
    </w:p>
    <w:p w:rsidR="68587FE8" w:rsidP="62F5129C" w:rsidRDefault="68587FE8" w14:paraId="0921B79D" w14:textId="469E42C4">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68587FE8">
        <w:rPr>
          <w:rFonts w:ascii="Arial" w:hAnsi="Arial" w:eastAsia="Arial" w:cs="Arial"/>
          <w:b w:val="0"/>
          <w:bCs w:val="0"/>
          <w:i w:val="0"/>
          <w:iCs w:val="0"/>
          <w:caps w:val="0"/>
          <w:smallCaps w:val="0"/>
          <w:noProof w:val="0"/>
          <w:color w:val="000000" w:themeColor="text1" w:themeTint="FF" w:themeShade="FF"/>
          <w:sz w:val="24"/>
          <w:szCs w:val="24"/>
          <w:lang w:val="en-US"/>
        </w:rPr>
        <w:t>The definition of mental disorder.</w:t>
      </w:r>
    </w:p>
    <w:p w:rsidR="68587FE8" w:rsidP="62F5129C" w:rsidRDefault="68587FE8" w14:paraId="56849530" w14:textId="0546E6CF">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68587FE8">
        <w:rPr>
          <w:rFonts w:ascii="Arial" w:hAnsi="Arial" w:eastAsia="Arial" w:cs="Arial"/>
          <w:b w:val="0"/>
          <w:bCs w:val="0"/>
          <w:i w:val="0"/>
          <w:iCs w:val="0"/>
          <w:caps w:val="0"/>
          <w:smallCaps w:val="0"/>
          <w:noProof w:val="0"/>
          <w:color w:val="000000" w:themeColor="text1" w:themeTint="FF" w:themeShade="FF"/>
          <w:sz w:val="24"/>
          <w:szCs w:val="24"/>
          <w:lang w:val="en-US"/>
        </w:rPr>
        <w:t>The roles of different professionals.</w:t>
      </w:r>
    </w:p>
    <w:p w:rsidR="7E0BCDE5" w:rsidP="62F5129C" w:rsidRDefault="7E0BCDE5" w14:paraId="0B23ED31" w14:textId="5ED0B733">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7E0BCDE5">
        <w:rPr>
          <w:rFonts w:ascii="Arial" w:hAnsi="Arial" w:eastAsia="Arial" w:cs="Arial"/>
          <w:b w:val="0"/>
          <w:bCs w:val="0"/>
          <w:i w:val="0"/>
          <w:iCs w:val="0"/>
          <w:caps w:val="0"/>
          <w:smallCaps w:val="0"/>
          <w:noProof w:val="0"/>
          <w:color w:val="000000" w:themeColor="text1" w:themeTint="FF" w:themeShade="FF"/>
          <w:sz w:val="24"/>
          <w:szCs w:val="24"/>
          <w:lang w:val="en-US"/>
        </w:rPr>
        <w:t>Those considered closest relatives were clarified.</w:t>
      </w:r>
    </w:p>
    <w:p w:rsidR="5744922E" w:rsidP="62F5129C" w:rsidRDefault="5744922E" w14:paraId="72BA7426" w14:textId="7ACA896E">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5744922E">
        <w:rPr>
          <w:rFonts w:ascii="Arial" w:hAnsi="Arial" w:eastAsia="Arial" w:cs="Arial"/>
          <w:b w:val="0"/>
          <w:bCs w:val="0"/>
          <w:i w:val="0"/>
          <w:iCs w:val="0"/>
          <w:caps w:val="0"/>
          <w:smallCaps w:val="0"/>
          <w:noProof w:val="0"/>
          <w:color w:val="000000" w:themeColor="text1" w:themeTint="FF" w:themeShade="FF"/>
          <w:sz w:val="24"/>
          <w:szCs w:val="24"/>
          <w:lang w:val="en-US"/>
        </w:rPr>
        <w:t xml:space="preserve">Patients' </w:t>
      </w:r>
      <w:r w:rsidRPr="62F5129C" w:rsidR="5744922E">
        <w:rPr>
          <w:rFonts w:ascii="Arial" w:hAnsi="Arial" w:eastAsia="Arial" w:cs="Arial"/>
          <w:b w:val="0"/>
          <w:bCs w:val="0"/>
          <w:i w:val="0"/>
          <w:iCs w:val="0"/>
          <w:caps w:val="0"/>
          <w:smallCaps w:val="0"/>
          <w:noProof w:val="0"/>
          <w:color w:val="000000" w:themeColor="text1" w:themeTint="FF" w:themeShade="FF"/>
          <w:sz w:val="24"/>
          <w:szCs w:val="24"/>
          <w:lang w:val="en-US"/>
        </w:rPr>
        <w:t>right</w:t>
      </w:r>
      <w:r w:rsidRPr="62F5129C" w:rsidR="5744922E">
        <w:rPr>
          <w:rFonts w:ascii="Arial" w:hAnsi="Arial" w:eastAsia="Arial" w:cs="Arial"/>
          <w:b w:val="0"/>
          <w:bCs w:val="0"/>
          <w:i w:val="0"/>
          <w:iCs w:val="0"/>
          <w:caps w:val="0"/>
          <w:smallCaps w:val="0"/>
          <w:noProof w:val="0"/>
          <w:color w:val="000000" w:themeColor="text1" w:themeTint="FF" w:themeShade="FF"/>
          <w:sz w:val="24"/>
          <w:szCs w:val="24"/>
          <w:lang w:val="en-US"/>
        </w:rPr>
        <w:t xml:space="preserve"> to displace them.</w:t>
      </w:r>
    </w:p>
    <w:p w:rsidR="5744922E" w:rsidP="62F5129C" w:rsidRDefault="5744922E" w14:paraId="37E1C60E" w14:textId="71065F94">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5744922E">
        <w:rPr>
          <w:rFonts w:ascii="Arial" w:hAnsi="Arial" w:eastAsia="Arial" w:cs="Arial"/>
          <w:b w:val="0"/>
          <w:bCs w:val="0"/>
          <w:i w:val="0"/>
          <w:iCs w:val="0"/>
          <w:caps w:val="0"/>
          <w:smallCaps w:val="0"/>
          <w:noProof w:val="0"/>
          <w:color w:val="000000" w:themeColor="text1" w:themeTint="FF" w:themeShade="FF"/>
          <w:sz w:val="24"/>
          <w:szCs w:val="24"/>
          <w:lang w:val="en-US"/>
        </w:rPr>
        <w:t>Definition and delivery of treatment, commun</w:t>
      </w:r>
      <w:r w:rsidRPr="62F5129C" w:rsidR="0184E49F">
        <w:rPr>
          <w:rFonts w:ascii="Arial" w:hAnsi="Arial" w:eastAsia="Arial" w:cs="Arial"/>
          <w:b w:val="0"/>
          <w:bCs w:val="0"/>
          <w:i w:val="0"/>
          <w:iCs w:val="0"/>
          <w:caps w:val="0"/>
          <w:smallCaps w:val="0"/>
          <w:noProof w:val="0"/>
          <w:color w:val="000000" w:themeColor="text1" w:themeTint="FF" w:themeShade="FF"/>
          <w:sz w:val="24"/>
          <w:szCs w:val="24"/>
          <w:lang w:val="en-US"/>
        </w:rPr>
        <w:t>ity treatments.</w:t>
      </w:r>
    </w:p>
    <w:p w:rsidR="0184E49F" w:rsidP="62F5129C" w:rsidRDefault="0184E49F" w14:paraId="3FBBA96F" w14:textId="27FA3B2A">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0184E49F">
        <w:rPr>
          <w:rFonts w:ascii="Arial" w:hAnsi="Arial" w:eastAsia="Arial" w:cs="Arial"/>
          <w:b w:val="0"/>
          <w:bCs w:val="0"/>
          <w:i w:val="0"/>
          <w:iCs w:val="0"/>
          <w:caps w:val="0"/>
          <w:smallCaps w:val="0"/>
          <w:noProof w:val="0"/>
          <w:color w:val="000000" w:themeColor="text1" w:themeTint="FF" w:themeShade="FF"/>
          <w:sz w:val="24"/>
          <w:szCs w:val="24"/>
          <w:lang w:val="en-US"/>
        </w:rPr>
        <w:t>Patients right to advocate.</w:t>
      </w:r>
    </w:p>
    <w:p w:rsidR="2A1E42C7" w:rsidP="62F5129C" w:rsidRDefault="2A1E42C7" w14:paraId="2DEE3545" w14:textId="78F456B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2A1E42C7">
        <w:rPr>
          <w:rFonts w:ascii="Arial" w:hAnsi="Arial" w:eastAsia="Arial" w:cs="Arial"/>
          <w:b w:val="0"/>
          <w:bCs w:val="0"/>
          <w:i w:val="0"/>
          <w:iCs w:val="0"/>
          <w:caps w:val="0"/>
          <w:smallCaps w:val="0"/>
          <w:noProof w:val="0"/>
          <w:color w:val="000000" w:themeColor="text1" w:themeTint="FF" w:themeShade="FF"/>
          <w:sz w:val="24"/>
          <w:szCs w:val="24"/>
          <w:lang w:val="en-US"/>
        </w:rPr>
        <w:t xml:space="preserve">All these changes have help to </w:t>
      </w:r>
      <w:r w:rsidRPr="62F5129C" w:rsidR="2A1E42C7">
        <w:rPr>
          <w:rFonts w:ascii="Arial" w:hAnsi="Arial" w:eastAsia="Arial" w:cs="Arial"/>
          <w:b w:val="0"/>
          <w:bCs w:val="0"/>
          <w:i w:val="0"/>
          <w:iCs w:val="0"/>
          <w:caps w:val="0"/>
          <w:smallCaps w:val="0"/>
          <w:noProof w:val="0"/>
          <w:color w:val="000000" w:themeColor="text1" w:themeTint="FF" w:themeShade="FF"/>
          <w:sz w:val="24"/>
          <w:szCs w:val="24"/>
          <w:lang w:val="en-US"/>
        </w:rPr>
        <w:t>provide</w:t>
      </w:r>
      <w:r w:rsidRPr="62F5129C" w:rsidR="2A1E42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17F2E3DF">
        <w:rPr>
          <w:rFonts w:ascii="Arial" w:hAnsi="Arial" w:eastAsia="Arial" w:cs="Arial"/>
          <w:b w:val="0"/>
          <w:bCs w:val="0"/>
          <w:i w:val="0"/>
          <w:iCs w:val="0"/>
          <w:caps w:val="0"/>
          <w:smallCaps w:val="0"/>
          <w:noProof w:val="0"/>
          <w:color w:val="000000" w:themeColor="text1" w:themeTint="FF" w:themeShade="FF"/>
          <w:sz w:val="24"/>
          <w:szCs w:val="24"/>
          <w:lang w:val="en-US"/>
        </w:rPr>
        <w:t xml:space="preserve">adequate diagnosis, </w:t>
      </w:r>
      <w:r w:rsidRPr="62F5129C" w:rsidR="6ABFB971">
        <w:rPr>
          <w:rFonts w:ascii="Arial" w:hAnsi="Arial" w:eastAsia="Arial" w:cs="Arial"/>
          <w:b w:val="0"/>
          <w:bCs w:val="0"/>
          <w:i w:val="0"/>
          <w:iCs w:val="0"/>
          <w:caps w:val="0"/>
          <w:smallCaps w:val="0"/>
          <w:noProof w:val="0"/>
          <w:color w:val="000000" w:themeColor="text1" w:themeTint="FF" w:themeShade="FF"/>
          <w:sz w:val="24"/>
          <w:szCs w:val="24"/>
          <w:lang w:val="en-US"/>
        </w:rPr>
        <w:t>treatments,</w:t>
      </w:r>
      <w:r w:rsidRPr="62F5129C" w:rsidR="17F2E3D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58945A89">
        <w:rPr>
          <w:rFonts w:ascii="Arial" w:hAnsi="Arial" w:eastAsia="Arial" w:cs="Arial"/>
          <w:b w:val="0"/>
          <w:bCs w:val="0"/>
          <w:i w:val="0"/>
          <w:iCs w:val="0"/>
          <w:caps w:val="0"/>
          <w:smallCaps w:val="0"/>
          <w:noProof w:val="0"/>
          <w:color w:val="000000" w:themeColor="text1" w:themeTint="FF" w:themeShade="FF"/>
          <w:sz w:val="24"/>
          <w:szCs w:val="24"/>
          <w:lang w:val="en-US"/>
        </w:rPr>
        <w:t>professionals,</w:t>
      </w:r>
      <w:r w:rsidRPr="62F5129C" w:rsidR="58945A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17F2E3DF">
        <w:rPr>
          <w:rFonts w:ascii="Arial" w:hAnsi="Arial" w:eastAsia="Arial" w:cs="Arial"/>
          <w:b w:val="0"/>
          <w:bCs w:val="0"/>
          <w:i w:val="0"/>
          <w:iCs w:val="0"/>
          <w:caps w:val="0"/>
          <w:smallCaps w:val="0"/>
          <w:noProof w:val="0"/>
          <w:color w:val="000000" w:themeColor="text1" w:themeTint="FF" w:themeShade="FF"/>
          <w:sz w:val="24"/>
          <w:szCs w:val="24"/>
          <w:lang w:val="en-US"/>
        </w:rPr>
        <w:t>an</w:t>
      </w:r>
      <w:r w:rsidRPr="62F5129C" w:rsidR="17F2E3DF">
        <w:rPr>
          <w:rFonts w:ascii="Arial" w:hAnsi="Arial" w:eastAsia="Arial" w:cs="Arial"/>
          <w:b w:val="0"/>
          <w:bCs w:val="0"/>
          <w:i w:val="0"/>
          <w:iCs w:val="0"/>
          <w:caps w:val="0"/>
          <w:smallCaps w:val="0"/>
          <w:noProof w:val="0"/>
          <w:color w:val="000000" w:themeColor="text1" w:themeTint="FF" w:themeShade="FF"/>
          <w:sz w:val="24"/>
          <w:szCs w:val="24"/>
          <w:lang w:val="en-US"/>
        </w:rPr>
        <w:t>d the right</w:t>
      </w:r>
      <w:r w:rsidRPr="62F5129C" w:rsidR="35EA3BA9">
        <w:rPr>
          <w:rFonts w:ascii="Arial" w:hAnsi="Arial" w:eastAsia="Arial" w:cs="Arial"/>
          <w:b w:val="0"/>
          <w:bCs w:val="0"/>
          <w:i w:val="0"/>
          <w:iCs w:val="0"/>
          <w:caps w:val="0"/>
          <w:smallCaps w:val="0"/>
          <w:noProof w:val="0"/>
          <w:color w:val="000000" w:themeColor="text1" w:themeTint="FF" w:themeShade="FF"/>
          <w:sz w:val="24"/>
          <w:szCs w:val="24"/>
          <w:lang w:val="en-US"/>
        </w:rPr>
        <w:t>s</w:t>
      </w:r>
      <w:r w:rsidRPr="62F5129C" w:rsidR="17F2E3DF">
        <w:rPr>
          <w:rFonts w:ascii="Arial" w:hAnsi="Arial" w:eastAsia="Arial" w:cs="Arial"/>
          <w:b w:val="0"/>
          <w:bCs w:val="0"/>
          <w:i w:val="0"/>
          <w:iCs w:val="0"/>
          <w:caps w:val="0"/>
          <w:smallCaps w:val="0"/>
          <w:noProof w:val="0"/>
          <w:color w:val="000000" w:themeColor="text1" w:themeTint="FF" w:themeShade="FF"/>
          <w:sz w:val="24"/>
          <w:szCs w:val="24"/>
          <w:lang w:val="en-US"/>
        </w:rPr>
        <w:t xml:space="preserve"> of those </w:t>
      </w:r>
      <w:r w:rsidRPr="62F5129C" w:rsidR="7DABECDB">
        <w:rPr>
          <w:rFonts w:ascii="Arial" w:hAnsi="Arial" w:eastAsia="Arial" w:cs="Arial"/>
          <w:b w:val="0"/>
          <w:bCs w:val="0"/>
          <w:i w:val="0"/>
          <w:iCs w:val="0"/>
          <w:caps w:val="0"/>
          <w:smallCaps w:val="0"/>
          <w:noProof w:val="0"/>
          <w:color w:val="000000" w:themeColor="text1" w:themeTint="FF" w:themeShade="FF"/>
          <w:sz w:val="24"/>
          <w:szCs w:val="24"/>
          <w:lang w:val="en-US"/>
        </w:rPr>
        <w:t>suffering from mental disorders like charlotte</w:t>
      </w:r>
      <w:r w:rsidRPr="62F5129C" w:rsidR="5B7FB3C6">
        <w:rPr>
          <w:rFonts w:ascii="Arial" w:hAnsi="Arial" w:eastAsia="Arial" w:cs="Arial"/>
          <w:b w:val="0"/>
          <w:bCs w:val="0"/>
          <w:i w:val="0"/>
          <w:iCs w:val="0"/>
          <w:caps w:val="0"/>
          <w:smallCaps w:val="0"/>
          <w:noProof w:val="0"/>
          <w:color w:val="000000" w:themeColor="text1" w:themeTint="FF" w:themeShade="FF"/>
          <w:sz w:val="24"/>
          <w:szCs w:val="24"/>
          <w:lang w:val="en-US"/>
        </w:rPr>
        <w:t xml:space="preserve">. The inclusion and </w:t>
      </w:r>
      <w:r w:rsidRPr="62F5129C" w:rsidR="11BB804E">
        <w:rPr>
          <w:rFonts w:ascii="Arial" w:hAnsi="Arial" w:eastAsia="Arial" w:cs="Arial"/>
          <w:b w:val="0"/>
          <w:bCs w:val="0"/>
          <w:i w:val="0"/>
          <w:iCs w:val="0"/>
          <w:caps w:val="0"/>
          <w:smallCaps w:val="0"/>
          <w:noProof w:val="0"/>
          <w:color w:val="000000" w:themeColor="text1" w:themeTint="FF" w:themeShade="FF"/>
          <w:sz w:val="24"/>
          <w:szCs w:val="24"/>
          <w:lang w:val="en-US"/>
        </w:rPr>
        <w:t>exclusions</w:t>
      </w:r>
      <w:r w:rsidRPr="62F5129C" w:rsidR="5B7FB3C6">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w:t>
      </w:r>
      <w:r w:rsidRPr="62F5129C" w:rsidR="3AD2265F">
        <w:rPr>
          <w:rFonts w:ascii="Arial" w:hAnsi="Arial" w:eastAsia="Arial" w:cs="Arial"/>
          <w:b w:val="0"/>
          <w:bCs w:val="0"/>
          <w:i w:val="0"/>
          <w:iCs w:val="0"/>
          <w:caps w:val="0"/>
          <w:smallCaps w:val="0"/>
          <w:noProof w:val="0"/>
          <w:color w:val="000000" w:themeColor="text1" w:themeTint="FF" w:themeShade="FF"/>
          <w:sz w:val="24"/>
          <w:szCs w:val="24"/>
          <w:lang w:val="en-US"/>
        </w:rPr>
        <w:t xml:space="preserve">s recommendations in </w:t>
      </w:r>
      <w:r w:rsidRPr="62F5129C" w:rsidR="38615341">
        <w:rPr>
          <w:rFonts w:ascii="Arial" w:hAnsi="Arial" w:eastAsia="Arial" w:cs="Arial"/>
          <w:b w:val="0"/>
          <w:bCs w:val="0"/>
          <w:i w:val="0"/>
          <w:iCs w:val="0"/>
          <w:caps w:val="0"/>
          <w:smallCaps w:val="0"/>
          <w:noProof w:val="0"/>
          <w:color w:val="000000" w:themeColor="text1" w:themeTint="FF" w:themeShade="FF"/>
          <w:sz w:val="24"/>
          <w:szCs w:val="24"/>
          <w:lang w:val="en-US"/>
        </w:rPr>
        <w:t>this debate.</w:t>
      </w:r>
    </w:p>
    <w:p w:rsidR="62F5129C" w:rsidP="62F5129C" w:rsidRDefault="62F5129C" w14:paraId="006F6523" w14:textId="0267E114">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F5129C" w:rsidP="62F5129C" w:rsidRDefault="62F5129C" w14:paraId="4C7966AD" w14:textId="605AB640">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u w:val="none"/>
          <w:lang w:val="en-US"/>
        </w:rPr>
      </w:pPr>
    </w:p>
    <w:p w:rsidR="62F5129C" w:rsidP="62F5129C" w:rsidRDefault="62F5129C" w14:paraId="6E1CCFDE" w14:textId="62E75F86">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u w:val="none"/>
          <w:lang w:val="en-US"/>
        </w:rPr>
      </w:pPr>
    </w:p>
    <w:p w:rsidR="62F5129C" w:rsidP="62F5129C" w:rsidRDefault="62F5129C" w14:paraId="3487DA61" w14:textId="6E9B47D0">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u w:val="none"/>
          <w:lang w:val="en-US"/>
        </w:rPr>
      </w:pPr>
    </w:p>
    <w:p w:rsidR="62F5129C" w:rsidP="62F5129C" w:rsidRDefault="62F5129C" w14:paraId="0E1D5984" w14:textId="5833C990">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u w:val="none"/>
          <w:lang w:val="en-US"/>
        </w:rPr>
      </w:pPr>
    </w:p>
    <w:p w:rsidR="62F5129C" w:rsidP="62F5129C" w:rsidRDefault="62F5129C" w14:paraId="19DECC16" w14:textId="0DBA6B04">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u w:val="none"/>
          <w:lang w:val="en-US"/>
        </w:rPr>
      </w:pPr>
    </w:p>
    <w:p w:rsidR="62F5129C" w:rsidP="62F5129C" w:rsidRDefault="62F5129C" w14:paraId="2B9CE990" w14:textId="46A762F4">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u w:val="none"/>
          <w:lang w:val="en-US"/>
        </w:rPr>
      </w:pPr>
    </w:p>
    <w:p w:rsidR="6E57BD49" w:rsidP="62F5129C" w:rsidRDefault="6E57BD49" w14:paraId="2880DDCF" w14:textId="5195966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6E57BD49">
        <w:rPr>
          <w:rFonts w:ascii="Arial" w:hAnsi="Arial" w:eastAsia="Arial" w:cs="Arial"/>
          <w:b w:val="1"/>
          <w:bCs w:val="1"/>
          <w:i w:val="0"/>
          <w:iCs w:val="0"/>
          <w:caps w:val="0"/>
          <w:smallCaps w:val="0"/>
          <w:noProof w:val="0"/>
          <w:color w:val="000000" w:themeColor="text1" w:themeTint="FF" w:themeShade="FF"/>
          <w:sz w:val="24"/>
          <w:szCs w:val="24"/>
          <w:u w:val="none"/>
          <w:lang w:val="en-US"/>
        </w:rPr>
        <w:t>M</w:t>
      </w:r>
      <w:r w:rsidRPr="62F5129C" w:rsidR="7C55B9A6">
        <w:rPr>
          <w:rFonts w:ascii="Arial" w:hAnsi="Arial" w:eastAsia="Arial" w:cs="Arial"/>
          <w:b w:val="1"/>
          <w:bCs w:val="1"/>
          <w:i w:val="0"/>
          <w:iCs w:val="0"/>
          <w:caps w:val="0"/>
          <w:smallCaps w:val="0"/>
          <w:noProof w:val="0"/>
          <w:color w:val="000000" w:themeColor="text1" w:themeTint="FF" w:themeShade="FF"/>
          <w:sz w:val="24"/>
          <w:szCs w:val="24"/>
          <w:u w:val="none"/>
          <w:lang w:val="en-US"/>
        </w:rPr>
        <w:t xml:space="preserve">ental Disorder </w:t>
      </w:r>
      <w:r w:rsidRPr="62F5129C" w:rsidR="04EFB817">
        <w:rPr>
          <w:rFonts w:ascii="Arial" w:hAnsi="Arial" w:eastAsia="Arial" w:cs="Arial"/>
          <w:b w:val="1"/>
          <w:bCs w:val="1"/>
          <w:i w:val="0"/>
          <w:iCs w:val="0"/>
          <w:caps w:val="0"/>
          <w:smallCaps w:val="0"/>
          <w:noProof w:val="0"/>
          <w:color w:val="000000" w:themeColor="text1" w:themeTint="FF" w:themeShade="FF"/>
          <w:sz w:val="24"/>
          <w:szCs w:val="24"/>
          <w:u w:val="none"/>
          <w:lang w:val="en-US"/>
        </w:rPr>
        <w:t xml:space="preserve"> </w:t>
      </w:r>
    </w:p>
    <w:p w:rsidR="7C55B9A6" w:rsidP="62F5129C" w:rsidRDefault="7C55B9A6" w14:paraId="3926E7FE" w14:textId="3468B6B8">
      <w:pPr>
        <w:pStyle w:val="Normal"/>
        <w:spacing w:line="360" w:lineRule="auto"/>
        <w:ind w:left="0"/>
        <w:jc w:val="both"/>
        <w:rPr>
          <w:rFonts w:ascii="Arial" w:hAnsi="Arial" w:eastAsia="Arial" w:cs="Arial"/>
          <w:noProof w:val="0"/>
          <w:sz w:val="24"/>
          <w:szCs w:val="24"/>
          <w:lang w:val="en-US"/>
        </w:rPr>
      </w:pPr>
      <w:r w:rsidRPr="62F5129C" w:rsidR="7C55B9A6">
        <w:rPr>
          <w:rFonts w:ascii="Arial" w:hAnsi="Arial" w:eastAsia="Arial" w:cs="Arial"/>
          <w:noProof w:val="0"/>
          <w:sz w:val="24"/>
          <w:szCs w:val="24"/>
          <w:lang w:val="en-US"/>
        </w:rPr>
        <w:t>ICD 10 defines a mental disorder as a clinically recognizable set of symptoms or behaviors associated in most cases with distress and with interference with personal functions, (WHO, 1992).</w:t>
      </w:r>
    </w:p>
    <w:p w:rsidR="62F5129C" w:rsidP="62F5129C" w:rsidRDefault="62F5129C" w14:paraId="439374B6" w14:textId="4B2EE335">
      <w:pPr>
        <w:pStyle w:val="Normal"/>
        <w:spacing w:line="360" w:lineRule="auto"/>
        <w:ind w:left="0"/>
        <w:jc w:val="both"/>
        <w:rPr>
          <w:rFonts w:ascii="Arial" w:hAnsi="Arial" w:eastAsia="Arial" w:cs="Arial"/>
          <w:noProof w:val="0"/>
          <w:sz w:val="24"/>
          <w:szCs w:val="24"/>
          <w:lang w:val="en-US"/>
        </w:rPr>
      </w:pPr>
    </w:p>
    <w:p w:rsidR="7C55B9A6" w:rsidP="62F5129C" w:rsidRDefault="7C55B9A6" w14:paraId="15069158" w14:textId="65581855">
      <w:pPr>
        <w:pStyle w:val="Normal"/>
        <w:spacing w:line="360" w:lineRule="auto"/>
        <w:ind w:left="0"/>
        <w:jc w:val="both"/>
        <w:rPr>
          <w:rFonts w:ascii="Arial" w:hAnsi="Arial" w:eastAsia="Arial" w:cs="Arial"/>
          <w:noProof w:val="0"/>
          <w:sz w:val="24"/>
          <w:szCs w:val="24"/>
          <w:lang w:val="en-US"/>
        </w:rPr>
      </w:pPr>
      <w:r w:rsidRPr="62F5129C" w:rsidR="7C55B9A6">
        <w:rPr>
          <w:rFonts w:ascii="Arial" w:hAnsi="Arial" w:eastAsia="Arial" w:cs="Arial"/>
          <w:noProof w:val="0"/>
          <w:sz w:val="24"/>
          <w:szCs w:val="24"/>
          <w:lang w:val="en-US"/>
        </w:rPr>
        <w:t xml:space="preserve"> DSM III </w:t>
      </w:r>
    </w:p>
    <w:p w:rsidR="7C55B9A6" w:rsidP="62F5129C" w:rsidRDefault="7C55B9A6" w14:paraId="4774973B" w14:textId="174E0901">
      <w:pPr>
        <w:pStyle w:val="Normal"/>
        <w:spacing w:line="360" w:lineRule="auto"/>
        <w:ind w:left="0"/>
        <w:jc w:val="both"/>
        <w:rPr>
          <w:rFonts w:ascii="Arial" w:hAnsi="Arial" w:eastAsia="Arial" w:cs="Arial"/>
          <w:noProof w:val="0"/>
          <w:sz w:val="24"/>
          <w:szCs w:val="24"/>
          <w:lang w:val="en-US"/>
        </w:rPr>
      </w:pPr>
      <w:r w:rsidRPr="62F5129C" w:rsidR="7C55B9A6">
        <w:rPr>
          <w:rFonts w:ascii="Arial" w:hAnsi="Arial" w:eastAsia="Arial" w:cs="Arial"/>
          <w:noProof w:val="0"/>
          <w:sz w:val="24"/>
          <w:szCs w:val="24"/>
          <w:lang w:val="en-US"/>
        </w:rPr>
        <w:t xml:space="preserve">DSM-III defines a mental disorder as a clinically significant behavioral or psychological syndrome or pattern that occurs in an individual and that is associated with present distress or disability or with a significantly increased risk of suffering death, pain, disability, or important loss of freedom which is considered a manifestation of behavioral, psychological, or biological dysfunction in the individual (American Psychiatric Association, </w:t>
      </w:r>
      <w:r w:rsidRPr="62F5129C" w:rsidR="62CCA875">
        <w:rPr>
          <w:rFonts w:ascii="Arial" w:hAnsi="Arial" w:eastAsia="Arial" w:cs="Arial"/>
          <w:noProof w:val="0"/>
          <w:sz w:val="24"/>
          <w:szCs w:val="24"/>
          <w:lang w:val="en-US"/>
        </w:rPr>
        <w:t>(</w:t>
      </w:r>
      <w:r w:rsidRPr="62F5129C" w:rsidR="7C55B9A6">
        <w:rPr>
          <w:rFonts w:ascii="Arial" w:hAnsi="Arial" w:eastAsia="Arial" w:cs="Arial"/>
          <w:noProof w:val="0"/>
          <w:sz w:val="24"/>
          <w:szCs w:val="24"/>
          <w:lang w:val="en-US"/>
        </w:rPr>
        <w:t>2000).</w:t>
      </w:r>
    </w:p>
    <w:p w:rsidR="62F5129C" w:rsidP="62F5129C" w:rsidRDefault="62F5129C" w14:paraId="6B3E9BBA" w14:textId="1043736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6E85EA0" w:rsidP="62F5129C" w:rsidRDefault="66E85EA0" w14:paraId="4048FD0B" w14:textId="1771110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66E85EA0">
        <w:rPr>
          <w:rFonts w:ascii="Arial" w:hAnsi="Arial" w:eastAsia="Arial" w:cs="Arial"/>
          <w:b w:val="1"/>
          <w:bCs w:val="1"/>
          <w:i w:val="0"/>
          <w:iCs w:val="0"/>
          <w:caps w:val="0"/>
          <w:smallCaps w:val="0"/>
          <w:noProof w:val="0"/>
          <w:color w:val="000000" w:themeColor="text1" w:themeTint="FF" w:themeShade="FF"/>
          <w:sz w:val="24"/>
          <w:szCs w:val="24"/>
          <w:lang w:val="en-US"/>
        </w:rPr>
        <w:t>Definition (Autism)</w:t>
      </w:r>
    </w:p>
    <w:p w:rsidR="491B55FC" w:rsidP="62F5129C" w:rsidRDefault="491B55FC" w14:paraId="02AFF0C4" w14:textId="247D3B5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491B55FC">
        <w:rPr>
          <w:rFonts w:ascii="Arial" w:hAnsi="Arial" w:eastAsia="Arial" w:cs="Arial"/>
          <w:b w:val="0"/>
          <w:bCs w:val="0"/>
          <w:i w:val="0"/>
          <w:iCs w:val="0"/>
          <w:caps w:val="0"/>
          <w:smallCaps w:val="0"/>
          <w:noProof w:val="0"/>
          <w:color w:val="000000" w:themeColor="text1" w:themeTint="FF" w:themeShade="FF"/>
          <w:sz w:val="24"/>
          <w:szCs w:val="24"/>
          <w:lang w:val="en-US"/>
        </w:rPr>
        <w:t>A</w:t>
      </w:r>
      <w:r w:rsidRPr="62F5129C" w:rsidR="66E85EA0">
        <w:rPr>
          <w:rFonts w:ascii="Arial" w:hAnsi="Arial" w:eastAsia="Arial" w:cs="Arial"/>
          <w:b w:val="0"/>
          <w:bCs w:val="0"/>
          <w:i w:val="0"/>
          <w:iCs w:val="0"/>
          <w:caps w:val="0"/>
          <w:smallCaps w:val="0"/>
          <w:noProof w:val="0"/>
          <w:color w:val="000000" w:themeColor="text1" w:themeTint="FF" w:themeShade="FF"/>
          <w:sz w:val="24"/>
          <w:szCs w:val="24"/>
          <w:lang w:val="en-US"/>
        </w:rPr>
        <w:t>utism spectrum disorder</w:t>
      </w:r>
      <w:r w:rsidRPr="62F5129C" w:rsidR="749F6FB5">
        <w:rPr>
          <w:rFonts w:ascii="Arial" w:hAnsi="Arial" w:eastAsia="Arial" w:cs="Arial"/>
          <w:b w:val="0"/>
          <w:bCs w:val="0"/>
          <w:i w:val="0"/>
          <w:iCs w:val="0"/>
          <w:caps w:val="0"/>
          <w:smallCaps w:val="0"/>
          <w:noProof w:val="0"/>
          <w:color w:val="000000" w:themeColor="text1" w:themeTint="FF" w:themeShade="FF"/>
          <w:sz w:val="24"/>
          <w:szCs w:val="24"/>
          <w:lang w:val="en-US"/>
        </w:rPr>
        <w:t>(ASD)</w:t>
      </w:r>
      <w:r w:rsidRPr="62F5129C" w:rsidR="66E85EA0">
        <w:rPr>
          <w:rFonts w:ascii="Arial" w:hAnsi="Arial" w:eastAsia="Arial" w:cs="Arial"/>
          <w:b w:val="0"/>
          <w:bCs w:val="0"/>
          <w:i w:val="0"/>
          <w:iCs w:val="0"/>
          <w:caps w:val="0"/>
          <w:smallCaps w:val="0"/>
          <w:noProof w:val="0"/>
          <w:color w:val="000000" w:themeColor="text1" w:themeTint="FF" w:themeShade="FF"/>
          <w:sz w:val="24"/>
          <w:szCs w:val="24"/>
          <w:lang w:val="en-US"/>
        </w:rPr>
        <w:t xml:space="preserve"> is a long term circumstance, disability before the age of three years which affect how person communicates, understands other people, find things like light or excitement in noise,  uncomfortable socializing, repetitive behavior, or upset about unfamiliar situations and social gathering, takes time to understand information, do or think the same thing over and over and eating disturbances. It is important to note that people with autism are unique and so their needs should be channeled through their specific needs and abilities.</w:t>
      </w:r>
      <w:r w:rsidRPr="62F5129C" w:rsidR="0A7670CB">
        <w:rPr>
          <w:rFonts w:ascii="Arial" w:hAnsi="Arial" w:eastAsia="Arial" w:cs="Arial"/>
          <w:b w:val="0"/>
          <w:bCs w:val="0"/>
          <w:i w:val="0"/>
          <w:iCs w:val="0"/>
          <w:caps w:val="0"/>
          <w:smallCaps w:val="0"/>
          <w:noProof w:val="0"/>
          <w:color w:val="000000" w:themeColor="text1" w:themeTint="FF" w:themeShade="FF"/>
          <w:sz w:val="24"/>
          <w:szCs w:val="24"/>
          <w:lang w:val="en-US"/>
        </w:rPr>
        <w:t xml:space="preserve"> (ICD-10 version 2019, F84.0 and F84.1).</w:t>
      </w:r>
    </w:p>
    <w:p w:rsidR="62F5129C" w:rsidP="62F5129C" w:rsidRDefault="62F5129C" w14:paraId="23BFCD7D" w14:textId="4EE6F051">
      <w:pPr>
        <w:pStyle w:val="Normal"/>
        <w:spacing w:line="360" w:lineRule="auto"/>
        <w:rPr>
          <w:rFonts w:ascii="Arial" w:hAnsi="Arial" w:eastAsia="Arial" w:cs="Arial"/>
          <w:sz w:val="24"/>
          <w:szCs w:val="24"/>
        </w:rPr>
      </w:pPr>
    </w:p>
    <w:p w:rsidR="3BAF49F5" w:rsidP="62F5129C" w:rsidRDefault="3BAF49F5" w14:paraId="22783C87" w14:textId="619955BE">
      <w:pPr>
        <w:pStyle w:val="Normal"/>
        <w:spacing w:line="360" w:lineRule="auto"/>
        <w:ind w:left="0"/>
        <w:jc w:val="both"/>
        <w:rPr>
          <w:rFonts w:ascii="Arial" w:hAnsi="Arial" w:eastAsia="Arial" w:cs="Arial"/>
          <w:sz w:val="24"/>
          <w:szCs w:val="24"/>
        </w:rPr>
      </w:pPr>
      <w:r w:rsidRPr="62F5129C" w:rsidR="3BAF49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Pr>
          <w:rFonts w:ascii="Arial" w:hAnsi="Arial" w:eastAsia="Arial" w:cs="Arial"/>
          <w:sz w:val="24"/>
          <w:szCs w:val="24"/>
        </w:rPr>
        <w:br w:type="page"/>
      </w:r>
    </w:p>
    <w:p w:rsidR="52D72E5A" w:rsidP="62F5129C" w:rsidRDefault="52D72E5A" w14:paraId="026AF104" w14:textId="2838846F">
      <w:pPr>
        <w:pStyle w:val="Normal"/>
        <w:spacing w:line="360" w:lineRule="auto"/>
        <w:jc w:val="both"/>
        <w:rPr>
          <w:rFonts w:ascii="Arial" w:hAnsi="Arial" w:eastAsia="Arial" w:cs="Arial"/>
          <w:sz w:val="24"/>
          <w:szCs w:val="24"/>
        </w:rPr>
      </w:pPr>
      <w:r w:rsidRPr="62F5129C" w:rsidR="52D72E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4B8BDB2" w:rsidP="62F5129C" w:rsidRDefault="44B8BDB2" w14:paraId="5D0564E5" w14:textId="3F1C1B5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none"/>
          <w:lang w:val="es-ES"/>
        </w:rPr>
      </w:pPr>
      <w:r w:rsidRPr="62F5129C" w:rsidR="44B8BDB2">
        <w:rPr>
          <w:rFonts w:ascii="Arial" w:hAnsi="Arial" w:eastAsia="Arial" w:cs="Arial"/>
          <w:b w:val="1"/>
          <w:bCs w:val="1"/>
          <w:i w:val="0"/>
          <w:iCs w:val="0"/>
          <w:caps w:val="0"/>
          <w:smallCaps w:val="0"/>
          <w:noProof w:val="0"/>
          <w:color w:val="000000" w:themeColor="text1" w:themeTint="FF" w:themeShade="FF"/>
          <w:sz w:val="24"/>
          <w:szCs w:val="24"/>
          <w:lang w:val="es-ES"/>
        </w:rPr>
        <w:t xml:space="preserve"> </w:t>
      </w:r>
      <w:r w:rsidRPr="62F5129C" w:rsidR="44B8BDB2">
        <w:rPr>
          <w:rFonts w:ascii="Arial" w:hAnsi="Arial" w:eastAsia="Arial" w:cs="Arial"/>
          <w:b w:val="1"/>
          <w:bCs w:val="1"/>
          <w:i w:val="0"/>
          <w:iCs w:val="0"/>
          <w:caps w:val="0"/>
          <w:smallCaps w:val="0"/>
          <w:noProof w:val="0"/>
          <w:color w:val="000000" w:themeColor="text1" w:themeTint="FF" w:themeShade="FF"/>
          <w:sz w:val="24"/>
          <w:szCs w:val="24"/>
          <w:lang w:val="es-ES"/>
        </w:rPr>
        <w:t xml:space="preserve">Reference </w:t>
      </w:r>
      <w:r w:rsidRPr="62F5129C" w:rsidR="44B8BDB2">
        <w:rPr>
          <w:rFonts w:ascii="Arial" w:hAnsi="Arial" w:eastAsia="Arial" w:cs="Arial"/>
          <w:b w:val="1"/>
          <w:bCs w:val="1"/>
          <w:i w:val="0"/>
          <w:iCs w:val="0"/>
          <w:caps w:val="0"/>
          <w:smallCaps w:val="0"/>
          <w:noProof w:val="0"/>
          <w:color w:val="000000" w:themeColor="text1" w:themeTint="FF" w:themeShade="FF"/>
          <w:sz w:val="24"/>
          <w:szCs w:val="24"/>
          <w:u w:val="none"/>
          <w:lang w:val="es-ES"/>
        </w:rPr>
        <w:t>list</w:t>
      </w:r>
    </w:p>
    <w:p w:rsidR="62F5129C" w:rsidP="62F5129C" w:rsidRDefault="62F5129C" w14:paraId="42279DA6" w14:textId="4AD6E7B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s-ES"/>
        </w:rPr>
      </w:pPr>
    </w:p>
    <w:p w:rsidR="127BBDF8" w:rsidP="62F5129C" w:rsidRDefault="127BBDF8" w14:paraId="4AC0F9C4" w14:textId="08D3D6EC">
      <w:pPr>
        <w:pStyle w:val="Normal"/>
        <w:spacing w:line="360" w:lineRule="auto"/>
        <w:ind w:left="0"/>
        <w:jc w:val="both"/>
        <w:rPr>
          <w:rFonts w:ascii="Arial" w:hAnsi="Arial" w:eastAsia="Arial" w:cs="Arial"/>
          <w:noProof w:val="0"/>
          <w:sz w:val="24"/>
          <w:szCs w:val="24"/>
          <w:lang w:val="en-US"/>
        </w:rPr>
      </w:pPr>
      <w:r w:rsidRPr="62F5129C" w:rsidR="127BBDF8">
        <w:rPr>
          <w:rFonts w:ascii="Arial" w:hAnsi="Arial" w:eastAsia="Arial" w:cs="Arial"/>
          <w:noProof w:val="0"/>
          <w:sz w:val="24"/>
          <w:szCs w:val="24"/>
          <w:lang w:val="en-US"/>
        </w:rPr>
        <w:t>Alonso J, Chatterji S, He Y,</w:t>
      </w:r>
      <w:r w:rsidRPr="62F5129C" w:rsidR="36B246B3">
        <w:rPr>
          <w:rFonts w:ascii="Arial" w:hAnsi="Arial" w:eastAsia="Arial" w:cs="Arial"/>
          <w:noProof w:val="0"/>
          <w:sz w:val="24"/>
          <w:szCs w:val="24"/>
          <w:lang w:val="en-US"/>
        </w:rPr>
        <w:t xml:space="preserve"> (2013</w:t>
      </w:r>
      <w:r w:rsidRPr="62F5129C" w:rsidR="36B246B3">
        <w:rPr>
          <w:rFonts w:ascii="Arial" w:hAnsi="Arial" w:eastAsia="Arial" w:cs="Arial"/>
          <w:noProof w:val="0"/>
          <w:sz w:val="24"/>
          <w:szCs w:val="24"/>
          <w:lang w:val="en-US"/>
        </w:rPr>
        <w:t xml:space="preserve">). </w:t>
      </w:r>
      <w:r w:rsidRPr="62F5129C" w:rsidR="36B246B3">
        <w:rPr>
          <w:rFonts w:ascii="Arial" w:hAnsi="Arial" w:eastAsia="Arial" w:cs="Arial"/>
          <w:i w:val="1"/>
          <w:iCs w:val="1"/>
          <w:noProof w:val="0"/>
          <w:sz w:val="24"/>
          <w:szCs w:val="24"/>
          <w:lang w:val="en-US"/>
        </w:rPr>
        <w:t>The</w:t>
      </w:r>
      <w:r w:rsidRPr="62F5129C" w:rsidR="127BBDF8">
        <w:rPr>
          <w:rFonts w:ascii="Arial" w:hAnsi="Arial" w:eastAsia="Arial" w:cs="Arial"/>
          <w:i w:val="1"/>
          <w:iCs w:val="1"/>
          <w:noProof w:val="0"/>
          <w:sz w:val="24"/>
          <w:szCs w:val="24"/>
          <w:lang w:val="en-US"/>
        </w:rPr>
        <w:t xml:space="preserve"> burdens of mental disorders: Global perspectives from the WHO World Mental Health Surveys</w:t>
      </w:r>
      <w:r w:rsidRPr="62F5129C" w:rsidR="127BBDF8">
        <w:rPr>
          <w:rFonts w:ascii="Arial" w:hAnsi="Arial" w:eastAsia="Arial" w:cs="Arial"/>
          <w:noProof w:val="0"/>
          <w:sz w:val="24"/>
          <w:szCs w:val="24"/>
          <w:lang w:val="en-US"/>
        </w:rPr>
        <w:t xml:space="preserve">. 1st ed. Cambridge, UK: Cambridge University Press; </w:t>
      </w:r>
    </w:p>
    <w:p w:rsidR="62F5129C" w:rsidP="62F5129C" w:rsidRDefault="62F5129C" w14:paraId="12A94221" w14:textId="646171B4">
      <w:pPr>
        <w:pStyle w:val="Normal"/>
        <w:spacing w:line="360" w:lineRule="auto"/>
        <w:ind w:left="0"/>
        <w:rPr>
          <w:rFonts w:ascii="Arial" w:hAnsi="Arial" w:eastAsia="Arial" w:cs="Arial"/>
          <w:noProof w:val="0"/>
          <w:sz w:val="24"/>
          <w:szCs w:val="24"/>
          <w:lang w:val="es-ES"/>
        </w:rPr>
      </w:pPr>
    </w:p>
    <w:p w:rsidR="32C5B1FC" w:rsidP="62F5129C" w:rsidRDefault="32C5B1FC" w14:paraId="6829D4B4" w14:textId="2D408D91">
      <w:pPr>
        <w:pStyle w:val="Normal"/>
        <w:spacing w:line="360" w:lineRule="auto"/>
        <w:ind w:left="0"/>
        <w:jc w:val="both"/>
        <w:rPr>
          <w:rFonts w:ascii="Arial" w:hAnsi="Arial" w:eastAsia="Arial" w:cs="Arial"/>
          <w:noProof w:val="0"/>
          <w:sz w:val="24"/>
          <w:szCs w:val="24"/>
          <w:lang w:val="en-US"/>
        </w:rPr>
      </w:pPr>
      <w:r w:rsidRPr="62F5129C" w:rsidR="32C5B1FC">
        <w:rPr>
          <w:rFonts w:ascii="Arial" w:hAnsi="Arial" w:eastAsia="Arial" w:cs="Arial"/>
          <w:noProof w:val="0"/>
          <w:sz w:val="24"/>
          <w:szCs w:val="24"/>
          <w:lang w:val="en-US"/>
        </w:rPr>
        <w:t>American Psychiatric Association.</w:t>
      </w:r>
      <w:r w:rsidRPr="62F5129C" w:rsidR="12483E45">
        <w:rPr>
          <w:rFonts w:ascii="Arial" w:hAnsi="Arial" w:eastAsia="Arial" w:cs="Arial"/>
          <w:noProof w:val="0"/>
          <w:sz w:val="24"/>
          <w:szCs w:val="24"/>
          <w:lang w:val="en-US"/>
        </w:rPr>
        <w:t xml:space="preserve"> (2000)</w:t>
      </w:r>
      <w:r w:rsidRPr="62F5129C" w:rsidR="32C5B1FC">
        <w:rPr>
          <w:rFonts w:ascii="Arial" w:hAnsi="Arial" w:eastAsia="Arial" w:cs="Arial"/>
          <w:noProof w:val="0"/>
          <w:sz w:val="24"/>
          <w:szCs w:val="24"/>
          <w:lang w:val="en-US"/>
        </w:rPr>
        <w:t xml:space="preserve"> </w:t>
      </w:r>
      <w:r w:rsidRPr="62F5129C" w:rsidR="32C5B1FC">
        <w:rPr>
          <w:rFonts w:ascii="Arial" w:hAnsi="Arial" w:eastAsia="Arial" w:cs="Arial"/>
          <w:i w:val="1"/>
          <w:iCs w:val="1"/>
          <w:noProof w:val="0"/>
          <w:sz w:val="24"/>
          <w:szCs w:val="24"/>
          <w:lang w:val="en-US"/>
        </w:rPr>
        <w:t xml:space="preserve">Diagnostic and statistical </w:t>
      </w:r>
      <w:r w:rsidRPr="62F5129C" w:rsidR="32C5B1FC">
        <w:rPr>
          <w:rFonts w:ascii="Arial" w:hAnsi="Arial" w:eastAsia="Arial" w:cs="Arial"/>
          <w:i w:val="1"/>
          <w:iCs w:val="1"/>
          <w:noProof w:val="0"/>
          <w:sz w:val="24"/>
          <w:szCs w:val="24"/>
          <w:lang w:val="en-US"/>
        </w:rPr>
        <w:t>manual</w:t>
      </w:r>
      <w:r w:rsidRPr="62F5129C" w:rsidR="32C5B1FC">
        <w:rPr>
          <w:rFonts w:ascii="Arial" w:hAnsi="Arial" w:eastAsia="Arial" w:cs="Arial"/>
          <w:i w:val="1"/>
          <w:iCs w:val="1"/>
          <w:noProof w:val="0"/>
          <w:sz w:val="24"/>
          <w:szCs w:val="24"/>
          <w:lang w:val="en-US"/>
        </w:rPr>
        <w:t xml:space="preserve"> of mental disorders,</w:t>
      </w:r>
      <w:r w:rsidRPr="62F5129C" w:rsidR="32C5B1FC">
        <w:rPr>
          <w:rFonts w:ascii="Arial" w:hAnsi="Arial" w:eastAsia="Arial" w:cs="Arial"/>
          <w:noProof w:val="0"/>
          <w:sz w:val="24"/>
          <w:szCs w:val="24"/>
          <w:lang w:val="en-US"/>
        </w:rPr>
        <w:t xml:space="preserve"> 4th ed., text revision. Washington: American Psychiatric Association, </w:t>
      </w:r>
    </w:p>
    <w:p w:rsidR="62F5129C" w:rsidP="62F5129C" w:rsidRDefault="62F5129C" w14:paraId="72A04F01" w14:textId="160A80BF">
      <w:pPr>
        <w:pStyle w:val="Normal"/>
        <w:spacing w:line="360" w:lineRule="auto"/>
        <w:ind w:left="0"/>
        <w:jc w:val="both"/>
        <w:rPr>
          <w:rFonts w:ascii="Arial" w:hAnsi="Arial" w:eastAsia="Arial" w:cs="Arial"/>
          <w:noProof w:val="0"/>
          <w:sz w:val="24"/>
          <w:szCs w:val="24"/>
          <w:lang w:val="en-US"/>
        </w:rPr>
      </w:pPr>
    </w:p>
    <w:p w:rsidR="10B152C9" w:rsidP="62F5129C" w:rsidRDefault="10B152C9" w14:paraId="18989226" w14:textId="4CE40036">
      <w:pPr>
        <w:pStyle w:val="Normal"/>
        <w:spacing w:line="360" w:lineRule="auto"/>
        <w:ind w:left="0"/>
        <w:jc w:val="both"/>
        <w:rPr>
          <w:rFonts w:ascii="Arial" w:hAnsi="Arial" w:eastAsia="Arial" w:cs="Arial"/>
          <w:noProof w:val="0"/>
          <w:sz w:val="24"/>
          <w:szCs w:val="24"/>
          <w:lang w:val="en-US"/>
        </w:rPr>
      </w:pPr>
      <w:r w:rsidRPr="62F5129C" w:rsidR="10B152C9">
        <w:rPr>
          <w:rFonts w:ascii="Arial" w:hAnsi="Arial" w:eastAsia="Arial" w:cs="Arial"/>
          <w:noProof w:val="0"/>
          <w:sz w:val="24"/>
          <w:szCs w:val="24"/>
          <w:lang w:val="en-US"/>
        </w:rPr>
        <w:t xml:space="preserve">Department of Health (2015) </w:t>
      </w:r>
      <w:r w:rsidRPr="62F5129C" w:rsidR="10B152C9">
        <w:rPr>
          <w:rFonts w:ascii="Arial" w:hAnsi="Arial" w:eastAsia="Arial" w:cs="Arial"/>
          <w:i w:val="1"/>
          <w:iCs w:val="1"/>
          <w:noProof w:val="0"/>
          <w:sz w:val="24"/>
          <w:szCs w:val="24"/>
          <w:lang w:val="en-US"/>
        </w:rPr>
        <w:t>Future in Mind: promoting, protecting, and improving our children and young people’s mental health and wellbeing.</w:t>
      </w:r>
      <w:r w:rsidRPr="62F5129C" w:rsidR="10B152C9">
        <w:rPr>
          <w:rFonts w:ascii="Arial" w:hAnsi="Arial" w:eastAsia="Arial" w:cs="Arial"/>
          <w:noProof w:val="0"/>
          <w:sz w:val="24"/>
          <w:szCs w:val="24"/>
          <w:lang w:val="en-US"/>
        </w:rPr>
        <w:t xml:space="preserve"> Williams Lea, London. http://tinyurl.com/lej6pej (accessed 17 May 2016)</w:t>
      </w:r>
    </w:p>
    <w:p w:rsidR="62F5129C" w:rsidP="62F5129C" w:rsidRDefault="62F5129C" w14:paraId="2FCB15CE" w14:textId="520443D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38FF570" w:rsidP="62F5129C" w:rsidRDefault="438FF570" w14:paraId="1AB13BBD" w14:textId="600639DF">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438FF570">
        <w:rPr>
          <w:rFonts w:ascii="Arial" w:hAnsi="Arial" w:eastAsia="Arial" w:cs="Arial"/>
          <w:b w:val="0"/>
          <w:bCs w:val="0"/>
          <w:i w:val="0"/>
          <w:iCs w:val="0"/>
          <w:caps w:val="0"/>
          <w:smallCaps w:val="0"/>
          <w:noProof w:val="0"/>
          <w:color w:val="222222"/>
          <w:sz w:val="24"/>
          <w:szCs w:val="24"/>
          <w:lang w:val="en-US"/>
        </w:rPr>
        <w:t>Happé</w:t>
      </w:r>
      <w:r w:rsidRPr="62F5129C" w:rsidR="438FF570">
        <w:rPr>
          <w:rFonts w:ascii="Arial" w:hAnsi="Arial" w:eastAsia="Arial" w:cs="Arial"/>
          <w:b w:val="0"/>
          <w:bCs w:val="0"/>
          <w:i w:val="0"/>
          <w:iCs w:val="0"/>
          <w:caps w:val="0"/>
          <w:smallCaps w:val="0"/>
          <w:noProof w:val="0"/>
          <w:color w:val="222222"/>
          <w:sz w:val="24"/>
          <w:szCs w:val="24"/>
          <w:lang w:val="en-US"/>
        </w:rPr>
        <w:t xml:space="preserve">, F. and Vital, P., (2010). What aspects of autism predispose to talent? </w:t>
      </w:r>
      <w:r w:rsidRPr="62F5129C" w:rsidR="438FF570">
        <w:rPr>
          <w:rFonts w:ascii="Arial" w:hAnsi="Arial" w:eastAsia="Arial" w:cs="Arial"/>
          <w:b w:val="0"/>
          <w:bCs w:val="0"/>
          <w:i w:val="1"/>
          <w:iCs w:val="1"/>
          <w:caps w:val="0"/>
          <w:smallCaps w:val="0"/>
          <w:noProof w:val="0"/>
          <w:color w:val="222222"/>
          <w:sz w:val="24"/>
          <w:szCs w:val="24"/>
          <w:lang w:val="en-US"/>
        </w:rPr>
        <w:t>Autism and talent</w:t>
      </w:r>
      <w:r w:rsidRPr="62F5129C" w:rsidR="438FF570">
        <w:rPr>
          <w:rFonts w:ascii="Arial" w:hAnsi="Arial" w:eastAsia="Arial" w:cs="Arial"/>
          <w:b w:val="0"/>
          <w:bCs w:val="0"/>
          <w:i w:val="0"/>
          <w:iCs w:val="0"/>
          <w:caps w:val="0"/>
          <w:smallCaps w:val="0"/>
          <w:noProof w:val="0"/>
          <w:color w:val="222222"/>
          <w:sz w:val="24"/>
          <w:szCs w:val="24"/>
          <w:lang w:val="en-US"/>
        </w:rPr>
        <w:t xml:space="preserve">, </w:t>
      </w:r>
      <w:r w:rsidRPr="62F5129C" w:rsidR="438FF570">
        <w:rPr>
          <w:rFonts w:ascii="Arial" w:hAnsi="Arial" w:eastAsia="Arial" w:cs="Arial"/>
          <w:b w:val="0"/>
          <w:bCs w:val="0"/>
          <w:i w:val="1"/>
          <w:iCs w:val="1"/>
          <w:caps w:val="0"/>
          <w:smallCaps w:val="0"/>
          <w:noProof w:val="0"/>
          <w:color w:val="222222"/>
          <w:sz w:val="24"/>
          <w:szCs w:val="24"/>
          <w:lang w:val="en-US"/>
        </w:rPr>
        <w:t>364</w:t>
      </w:r>
      <w:r w:rsidRPr="62F5129C" w:rsidR="438FF570">
        <w:rPr>
          <w:rFonts w:ascii="Arial" w:hAnsi="Arial" w:eastAsia="Arial" w:cs="Arial"/>
          <w:b w:val="0"/>
          <w:bCs w:val="0"/>
          <w:i w:val="0"/>
          <w:iCs w:val="0"/>
          <w:caps w:val="0"/>
          <w:smallCaps w:val="0"/>
          <w:noProof w:val="0"/>
          <w:color w:val="222222"/>
          <w:sz w:val="24"/>
          <w:szCs w:val="24"/>
          <w:lang w:val="en-US"/>
        </w:rPr>
        <w:t>(1522), p.29.</w:t>
      </w:r>
    </w:p>
    <w:p w:rsidR="62F5129C" w:rsidP="62F5129C" w:rsidRDefault="62F5129C" w14:paraId="261FD557" w14:textId="6D3A7483">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38FF570" w:rsidP="62F5129C" w:rsidRDefault="438FF570" w14:paraId="25CA3033" w14:textId="5B534255">
      <w:pPr>
        <w:spacing w:line="360" w:lineRule="auto"/>
        <w:rPr>
          <w:rFonts w:ascii="Arial" w:hAnsi="Arial" w:eastAsia="Arial" w:cs="Arial"/>
          <w:b w:val="0"/>
          <w:bCs w:val="0"/>
          <w:i w:val="0"/>
          <w:iCs w:val="0"/>
          <w:caps w:val="0"/>
          <w:smallCaps w:val="0"/>
          <w:noProof w:val="0"/>
          <w:color w:val="222222"/>
          <w:sz w:val="24"/>
          <w:szCs w:val="24"/>
          <w:lang w:val="en-US"/>
        </w:rPr>
      </w:pPr>
      <w:r w:rsidRPr="62F5129C" w:rsidR="438FF570">
        <w:rPr>
          <w:rFonts w:ascii="Arial" w:hAnsi="Arial" w:eastAsia="Arial" w:cs="Arial"/>
          <w:b w:val="0"/>
          <w:bCs w:val="0"/>
          <w:i w:val="0"/>
          <w:iCs w:val="0"/>
          <w:caps w:val="0"/>
          <w:smallCaps w:val="0"/>
          <w:noProof w:val="0"/>
          <w:color w:val="222222"/>
          <w:sz w:val="24"/>
          <w:szCs w:val="24"/>
          <w:lang w:val="en-US"/>
        </w:rPr>
        <w:t xml:space="preserve">Iacobucci, G., (2018). Mental health funding to rise by at least£ 2bn a year by 2023-24, the chancellor announces. </w:t>
      </w:r>
      <w:r w:rsidRPr="62F5129C" w:rsidR="438FF570">
        <w:rPr>
          <w:rFonts w:ascii="Arial" w:hAnsi="Arial" w:eastAsia="Arial" w:cs="Arial"/>
          <w:b w:val="0"/>
          <w:bCs w:val="0"/>
          <w:i w:val="1"/>
          <w:iCs w:val="1"/>
          <w:caps w:val="0"/>
          <w:smallCaps w:val="0"/>
          <w:noProof w:val="0"/>
          <w:color w:val="222222"/>
          <w:sz w:val="24"/>
          <w:szCs w:val="24"/>
          <w:lang w:val="en-US"/>
        </w:rPr>
        <w:t>BMJ: British Medical Journal (Online)</w:t>
      </w:r>
      <w:r w:rsidRPr="62F5129C" w:rsidR="438FF570">
        <w:rPr>
          <w:rFonts w:ascii="Arial" w:hAnsi="Arial" w:eastAsia="Arial" w:cs="Arial"/>
          <w:b w:val="0"/>
          <w:bCs w:val="0"/>
          <w:i w:val="0"/>
          <w:iCs w:val="0"/>
          <w:caps w:val="0"/>
          <w:smallCaps w:val="0"/>
          <w:noProof w:val="0"/>
          <w:color w:val="222222"/>
          <w:sz w:val="24"/>
          <w:szCs w:val="24"/>
          <w:lang w:val="en-US"/>
        </w:rPr>
        <w:t xml:space="preserve">, </w:t>
      </w:r>
      <w:r w:rsidRPr="62F5129C" w:rsidR="438FF570">
        <w:rPr>
          <w:rFonts w:ascii="Arial" w:hAnsi="Arial" w:eastAsia="Arial" w:cs="Arial"/>
          <w:b w:val="0"/>
          <w:bCs w:val="0"/>
          <w:i w:val="1"/>
          <w:iCs w:val="1"/>
          <w:caps w:val="0"/>
          <w:smallCaps w:val="0"/>
          <w:noProof w:val="0"/>
          <w:color w:val="222222"/>
          <w:sz w:val="24"/>
          <w:szCs w:val="24"/>
          <w:lang w:val="en-US"/>
        </w:rPr>
        <w:t>363</w:t>
      </w:r>
      <w:r w:rsidRPr="62F5129C" w:rsidR="438FF570">
        <w:rPr>
          <w:rFonts w:ascii="Arial" w:hAnsi="Arial" w:eastAsia="Arial" w:cs="Arial"/>
          <w:b w:val="0"/>
          <w:bCs w:val="0"/>
          <w:i w:val="0"/>
          <w:iCs w:val="0"/>
          <w:caps w:val="0"/>
          <w:smallCaps w:val="0"/>
          <w:noProof w:val="0"/>
          <w:color w:val="222222"/>
          <w:sz w:val="24"/>
          <w:szCs w:val="24"/>
          <w:lang w:val="en-US"/>
        </w:rPr>
        <w:t>.</w:t>
      </w:r>
    </w:p>
    <w:p w:rsidR="62F5129C" w:rsidP="62F5129C" w:rsidRDefault="62F5129C" w14:paraId="68DE62F4" w14:textId="4AF01F4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0B152C9" w:rsidP="62F5129C" w:rsidRDefault="10B152C9" w14:paraId="39BB8395" w14:textId="47522098">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US"/>
        </w:rPr>
      </w:pPr>
      <w:r w:rsidRPr="62F5129C" w:rsidR="10B152C9">
        <w:rPr>
          <w:rFonts w:ascii="Arial" w:hAnsi="Arial" w:eastAsia="Arial" w:cs="Arial"/>
          <w:b w:val="0"/>
          <w:bCs w:val="0"/>
          <w:i w:val="0"/>
          <w:iCs w:val="0"/>
          <w:caps w:val="0"/>
          <w:smallCaps w:val="0"/>
          <w:noProof w:val="0"/>
          <w:color w:val="222222"/>
          <w:sz w:val="24"/>
          <w:szCs w:val="24"/>
          <w:lang w:val="en-US"/>
        </w:rPr>
        <w:t>Kneale, D. and Smith, L., (2013).</w:t>
      </w:r>
      <w:r w:rsidRPr="62F5129C" w:rsidR="10B152C9">
        <w:rPr>
          <w:rFonts w:ascii="Arial" w:hAnsi="Arial" w:eastAsia="Arial" w:cs="Arial"/>
          <w:b w:val="0"/>
          <w:bCs w:val="0"/>
          <w:i w:val="1"/>
          <w:iCs w:val="1"/>
          <w:caps w:val="0"/>
          <w:smallCaps w:val="0"/>
          <w:noProof w:val="0"/>
          <w:color w:val="222222"/>
          <w:sz w:val="24"/>
          <w:szCs w:val="24"/>
          <w:lang w:val="en-US"/>
        </w:rPr>
        <w:t xml:space="preserve"> Extra care housing in the UK: can it be a home for life?</w:t>
      </w:r>
      <w:r w:rsidRPr="62F5129C" w:rsidR="10B152C9">
        <w:rPr>
          <w:rFonts w:ascii="Arial" w:hAnsi="Arial" w:eastAsia="Arial" w:cs="Arial"/>
          <w:b w:val="0"/>
          <w:bCs w:val="0"/>
          <w:i w:val="0"/>
          <w:iCs w:val="0"/>
          <w:caps w:val="0"/>
          <w:smallCaps w:val="0"/>
          <w:noProof w:val="0"/>
          <w:color w:val="222222"/>
          <w:sz w:val="24"/>
          <w:szCs w:val="24"/>
          <w:lang w:val="en-US"/>
        </w:rPr>
        <w:t xml:space="preserve"> </w:t>
      </w:r>
      <w:r w:rsidRPr="62F5129C" w:rsidR="10B152C9">
        <w:rPr>
          <w:rFonts w:ascii="Arial" w:hAnsi="Arial" w:eastAsia="Arial" w:cs="Arial"/>
          <w:b w:val="0"/>
          <w:bCs w:val="0"/>
          <w:i w:val="1"/>
          <w:iCs w:val="1"/>
          <w:caps w:val="0"/>
          <w:smallCaps w:val="0"/>
          <w:noProof w:val="0"/>
          <w:color w:val="222222"/>
          <w:sz w:val="24"/>
          <w:szCs w:val="24"/>
          <w:lang w:val="en-US"/>
        </w:rPr>
        <w:t>Journal of Housing for the Elderly</w:t>
      </w:r>
      <w:r w:rsidRPr="62F5129C" w:rsidR="10B152C9">
        <w:rPr>
          <w:rFonts w:ascii="Arial" w:hAnsi="Arial" w:eastAsia="Arial" w:cs="Arial"/>
          <w:b w:val="0"/>
          <w:bCs w:val="0"/>
          <w:i w:val="0"/>
          <w:iCs w:val="0"/>
          <w:caps w:val="0"/>
          <w:smallCaps w:val="0"/>
          <w:noProof w:val="0"/>
          <w:color w:val="222222"/>
          <w:sz w:val="24"/>
          <w:szCs w:val="24"/>
          <w:lang w:val="en-US"/>
        </w:rPr>
        <w:t xml:space="preserve">, </w:t>
      </w:r>
      <w:r w:rsidRPr="62F5129C" w:rsidR="10B152C9">
        <w:rPr>
          <w:rFonts w:ascii="Arial" w:hAnsi="Arial" w:eastAsia="Arial" w:cs="Arial"/>
          <w:b w:val="0"/>
          <w:bCs w:val="0"/>
          <w:i w:val="1"/>
          <w:iCs w:val="1"/>
          <w:caps w:val="0"/>
          <w:smallCaps w:val="0"/>
          <w:noProof w:val="0"/>
          <w:color w:val="222222"/>
          <w:sz w:val="24"/>
          <w:szCs w:val="24"/>
          <w:lang w:val="en-US"/>
        </w:rPr>
        <w:t>27</w:t>
      </w:r>
      <w:r w:rsidRPr="62F5129C" w:rsidR="10B152C9">
        <w:rPr>
          <w:rFonts w:ascii="Arial" w:hAnsi="Arial" w:eastAsia="Arial" w:cs="Arial"/>
          <w:b w:val="0"/>
          <w:bCs w:val="0"/>
          <w:i w:val="0"/>
          <w:iCs w:val="0"/>
          <w:caps w:val="0"/>
          <w:smallCaps w:val="0"/>
          <w:noProof w:val="0"/>
          <w:color w:val="222222"/>
          <w:sz w:val="24"/>
          <w:szCs w:val="24"/>
          <w:lang w:val="en-US"/>
        </w:rPr>
        <w:t>(3), pp.276-298.</w:t>
      </w:r>
    </w:p>
    <w:p w:rsidR="62F5129C" w:rsidP="62F5129C" w:rsidRDefault="62F5129C" w14:paraId="79D284B7" w14:textId="036757F6">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2FC99D07" w:rsidP="62F5129C" w:rsidRDefault="2FC99D07" w14:paraId="71C38F32" w14:textId="2C37DC97">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2FC99D07">
        <w:rPr>
          <w:rFonts w:ascii="Arial" w:hAnsi="Arial" w:eastAsia="Arial" w:cs="Arial"/>
          <w:b w:val="0"/>
          <w:bCs w:val="0"/>
          <w:i w:val="0"/>
          <w:iCs w:val="0"/>
          <w:caps w:val="0"/>
          <w:smallCaps w:val="0"/>
          <w:noProof w:val="0"/>
          <w:color w:val="222222"/>
          <w:sz w:val="24"/>
          <w:szCs w:val="24"/>
          <w:lang w:val="en-US"/>
        </w:rPr>
        <w:t xml:space="preserve">Plumb, A.E., </w:t>
      </w:r>
      <w:r w:rsidRPr="62F5129C" w:rsidR="42792E11">
        <w:rPr>
          <w:rFonts w:ascii="Arial" w:hAnsi="Arial" w:eastAsia="Arial" w:cs="Arial"/>
          <w:b w:val="0"/>
          <w:bCs w:val="0"/>
          <w:i w:val="0"/>
          <w:iCs w:val="0"/>
          <w:caps w:val="0"/>
          <w:smallCaps w:val="0"/>
          <w:noProof w:val="0"/>
          <w:color w:val="222222"/>
          <w:sz w:val="24"/>
          <w:szCs w:val="24"/>
          <w:lang w:val="en-US"/>
        </w:rPr>
        <w:t>(</w:t>
      </w:r>
      <w:r w:rsidRPr="62F5129C" w:rsidR="2FC99D07">
        <w:rPr>
          <w:rFonts w:ascii="Arial" w:hAnsi="Arial" w:eastAsia="Arial" w:cs="Arial"/>
          <w:b w:val="0"/>
          <w:bCs w:val="0"/>
          <w:i w:val="0"/>
          <w:iCs w:val="0"/>
          <w:caps w:val="0"/>
          <w:smallCaps w:val="0"/>
          <w:noProof w:val="0"/>
          <w:color w:val="222222"/>
          <w:sz w:val="24"/>
          <w:szCs w:val="24"/>
          <w:lang w:val="en-US"/>
        </w:rPr>
        <w:t>1999</w:t>
      </w:r>
      <w:r w:rsidRPr="62F5129C" w:rsidR="69037C49">
        <w:rPr>
          <w:rFonts w:ascii="Arial" w:hAnsi="Arial" w:eastAsia="Arial" w:cs="Arial"/>
          <w:b w:val="0"/>
          <w:bCs w:val="0"/>
          <w:i w:val="0"/>
          <w:iCs w:val="0"/>
          <w:caps w:val="0"/>
          <w:smallCaps w:val="0"/>
          <w:noProof w:val="0"/>
          <w:color w:val="222222"/>
          <w:sz w:val="24"/>
          <w:szCs w:val="24"/>
          <w:lang w:val="en-US"/>
        </w:rPr>
        <w:t>)</w:t>
      </w:r>
      <w:r w:rsidRPr="62F5129C" w:rsidR="2FC99D07">
        <w:rPr>
          <w:rFonts w:ascii="Arial" w:hAnsi="Arial" w:eastAsia="Arial" w:cs="Arial"/>
          <w:b w:val="0"/>
          <w:bCs w:val="0"/>
          <w:i w:val="0"/>
          <w:iCs w:val="0"/>
          <w:caps w:val="0"/>
          <w:smallCaps w:val="0"/>
          <w:noProof w:val="0"/>
          <w:color w:val="222222"/>
          <w:sz w:val="24"/>
          <w:szCs w:val="24"/>
          <w:lang w:val="en-US"/>
        </w:rPr>
        <w:t xml:space="preserve">. New mental health legislation. A lifesaver? Changing paradigm and practice. </w:t>
      </w:r>
      <w:r w:rsidRPr="62F5129C" w:rsidR="2FC99D07">
        <w:rPr>
          <w:rFonts w:ascii="Arial" w:hAnsi="Arial" w:eastAsia="Arial" w:cs="Arial"/>
          <w:b w:val="0"/>
          <w:bCs w:val="0"/>
          <w:i w:val="1"/>
          <w:iCs w:val="1"/>
          <w:caps w:val="0"/>
          <w:smallCaps w:val="0"/>
          <w:noProof w:val="0"/>
          <w:color w:val="222222"/>
          <w:sz w:val="24"/>
          <w:szCs w:val="24"/>
          <w:lang w:val="en-US"/>
        </w:rPr>
        <w:t>Social Work Education</w:t>
      </w:r>
      <w:r w:rsidRPr="62F5129C" w:rsidR="2FC99D07">
        <w:rPr>
          <w:rFonts w:ascii="Arial" w:hAnsi="Arial" w:eastAsia="Arial" w:cs="Arial"/>
          <w:b w:val="0"/>
          <w:bCs w:val="0"/>
          <w:i w:val="0"/>
          <w:iCs w:val="0"/>
          <w:caps w:val="0"/>
          <w:smallCaps w:val="0"/>
          <w:noProof w:val="0"/>
          <w:color w:val="222222"/>
          <w:sz w:val="24"/>
          <w:szCs w:val="24"/>
          <w:lang w:val="en-US"/>
        </w:rPr>
        <w:t xml:space="preserve">, </w:t>
      </w:r>
      <w:r w:rsidRPr="62F5129C" w:rsidR="2FC99D07">
        <w:rPr>
          <w:rFonts w:ascii="Arial" w:hAnsi="Arial" w:eastAsia="Arial" w:cs="Arial"/>
          <w:b w:val="0"/>
          <w:bCs w:val="0"/>
          <w:i w:val="1"/>
          <w:iCs w:val="1"/>
          <w:caps w:val="0"/>
          <w:smallCaps w:val="0"/>
          <w:noProof w:val="0"/>
          <w:color w:val="222222"/>
          <w:sz w:val="24"/>
          <w:szCs w:val="24"/>
          <w:lang w:val="en-US"/>
        </w:rPr>
        <w:t>18</w:t>
      </w:r>
      <w:r w:rsidRPr="62F5129C" w:rsidR="2FC99D07">
        <w:rPr>
          <w:rFonts w:ascii="Arial" w:hAnsi="Arial" w:eastAsia="Arial" w:cs="Arial"/>
          <w:b w:val="0"/>
          <w:bCs w:val="0"/>
          <w:i w:val="0"/>
          <w:iCs w:val="0"/>
          <w:caps w:val="0"/>
          <w:smallCaps w:val="0"/>
          <w:noProof w:val="0"/>
          <w:color w:val="222222"/>
          <w:sz w:val="24"/>
          <w:szCs w:val="24"/>
          <w:lang w:val="en-US"/>
        </w:rPr>
        <w:t>(4), pp.459-478.</w:t>
      </w:r>
    </w:p>
    <w:p w:rsidR="62F5129C" w:rsidP="62F5129C" w:rsidRDefault="62F5129C" w14:paraId="17DF7D11" w14:textId="3E95F59C">
      <w:pPr>
        <w:pStyle w:val="Normal"/>
        <w:spacing w:line="360" w:lineRule="auto"/>
        <w:jc w:val="both"/>
        <w:rPr>
          <w:rFonts w:ascii="Arial" w:hAnsi="Arial" w:eastAsia="Arial" w:cs="Arial"/>
          <w:noProof w:val="0"/>
          <w:sz w:val="24"/>
          <w:szCs w:val="24"/>
          <w:lang w:val="en-US"/>
        </w:rPr>
      </w:pPr>
    </w:p>
    <w:p w:rsidR="10B152C9" w:rsidP="62F5129C" w:rsidRDefault="10B152C9" w14:paraId="319C0A61" w14:textId="20A4A578">
      <w:pPr>
        <w:pStyle w:val="Normal"/>
        <w:spacing w:line="360" w:lineRule="auto"/>
        <w:jc w:val="both"/>
        <w:rPr>
          <w:rFonts w:ascii="Arial" w:hAnsi="Arial" w:eastAsia="Arial" w:cs="Arial"/>
          <w:noProof w:val="0"/>
          <w:sz w:val="24"/>
          <w:szCs w:val="24"/>
          <w:lang w:val="en-US"/>
        </w:rPr>
      </w:pPr>
      <w:r w:rsidRPr="62F5129C" w:rsidR="10B152C9">
        <w:rPr>
          <w:rFonts w:ascii="Arial" w:hAnsi="Arial" w:eastAsia="Arial" w:cs="Arial"/>
          <w:b w:val="0"/>
          <w:bCs w:val="0"/>
          <w:i w:val="0"/>
          <w:iCs w:val="0"/>
          <w:caps w:val="0"/>
          <w:smallCaps w:val="0"/>
          <w:noProof w:val="0"/>
          <w:color w:val="000000" w:themeColor="text1" w:themeTint="FF" w:themeShade="FF"/>
          <w:sz w:val="24"/>
          <w:szCs w:val="24"/>
          <w:lang w:val="en-US"/>
        </w:rPr>
        <w:t>Progressive Education (2022)</w:t>
      </w:r>
      <w:r w:rsidRPr="62F5129C" w:rsidR="10B152C9">
        <w:rPr>
          <w:rFonts w:ascii="Arial" w:hAnsi="Arial" w:eastAsia="Arial" w:cs="Arial"/>
          <w:noProof w:val="0"/>
          <w:sz w:val="24"/>
          <w:szCs w:val="24"/>
          <w:lang w:val="en-US"/>
        </w:rPr>
        <w:t xml:space="preserve"> </w:t>
      </w:r>
      <w:r w:rsidRPr="62F5129C" w:rsidR="10B152C9">
        <w:rPr>
          <w:rFonts w:ascii="Arial" w:hAnsi="Arial" w:eastAsia="Arial" w:cs="Arial"/>
          <w:i w:val="1"/>
          <w:iCs w:val="1"/>
          <w:noProof w:val="0"/>
          <w:sz w:val="24"/>
          <w:szCs w:val="24"/>
          <w:lang w:val="en-US"/>
        </w:rPr>
        <w:t xml:space="preserve">progressive approaches to education. </w:t>
      </w:r>
      <w:r w:rsidRPr="62F5129C" w:rsidR="10B152C9">
        <w:rPr>
          <w:rFonts w:ascii="Arial" w:hAnsi="Arial" w:eastAsia="Arial" w:cs="Arial"/>
          <w:i w:val="0"/>
          <w:iCs w:val="0"/>
          <w:noProof w:val="0"/>
          <w:sz w:val="24"/>
          <w:szCs w:val="24"/>
          <w:lang w:val="en-US"/>
        </w:rPr>
        <w:t>Available at: https://www.progressiveeducation.org/approaches/</w:t>
      </w:r>
    </w:p>
    <w:p w:rsidR="62F5129C" w:rsidP="62F5129C" w:rsidRDefault="62F5129C" w14:paraId="5CD93604" w14:textId="5BF92049">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0B152C9" w:rsidP="62F5129C" w:rsidRDefault="10B152C9" w14:paraId="2565F0A4" w14:textId="2B05CD0A">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2F5129C" w:rsidR="10B152C9">
        <w:rPr>
          <w:rFonts w:ascii="Arial" w:hAnsi="Arial" w:eastAsia="Arial" w:cs="Arial"/>
          <w:b w:val="0"/>
          <w:bCs w:val="0"/>
          <w:i w:val="0"/>
          <w:iCs w:val="0"/>
          <w:caps w:val="0"/>
          <w:smallCaps w:val="0"/>
          <w:noProof w:val="0"/>
          <w:color w:val="222222"/>
          <w:sz w:val="24"/>
          <w:szCs w:val="24"/>
          <w:lang w:val="en-US"/>
        </w:rPr>
        <w:t xml:space="preserve">Robinson, S., </w:t>
      </w:r>
      <w:r w:rsidRPr="62F5129C" w:rsidR="5656BCCF">
        <w:rPr>
          <w:rFonts w:ascii="Arial" w:hAnsi="Arial" w:eastAsia="Arial" w:cs="Arial"/>
          <w:b w:val="0"/>
          <w:bCs w:val="0"/>
          <w:i w:val="0"/>
          <w:iCs w:val="0"/>
          <w:caps w:val="0"/>
          <w:smallCaps w:val="0"/>
          <w:noProof w:val="0"/>
          <w:color w:val="222222"/>
          <w:sz w:val="24"/>
          <w:szCs w:val="24"/>
          <w:lang w:val="en-US"/>
        </w:rPr>
        <w:t>(</w:t>
      </w:r>
      <w:r w:rsidRPr="62F5129C" w:rsidR="10B152C9">
        <w:rPr>
          <w:rFonts w:ascii="Arial" w:hAnsi="Arial" w:eastAsia="Arial" w:cs="Arial"/>
          <w:b w:val="0"/>
          <w:bCs w:val="0"/>
          <w:i w:val="0"/>
          <w:iCs w:val="0"/>
          <w:caps w:val="0"/>
          <w:smallCaps w:val="0"/>
          <w:noProof w:val="0"/>
          <w:color w:val="222222"/>
          <w:sz w:val="24"/>
          <w:szCs w:val="24"/>
          <w:lang w:val="en-US"/>
        </w:rPr>
        <w:t>2017</w:t>
      </w:r>
      <w:r w:rsidRPr="62F5129C" w:rsidR="68720796">
        <w:rPr>
          <w:rFonts w:ascii="Arial" w:hAnsi="Arial" w:eastAsia="Arial" w:cs="Arial"/>
          <w:b w:val="0"/>
          <w:bCs w:val="0"/>
          <w:i w:val="0"/>
          <w:iCs w:val="0"/>
          <w:caps w:val="0"/>
          <w:smallCaps w:val="0"/>
          <w:noProof w:val="0"/>
          <w:color w:val="222222"/>
          <w:sz w:val="24"/>
          <w:szCs w:val="24"/>
          <w:lang w:val="en-US"/>
        </w:rPr>
        <w:t>)</w:t>
      </w:r>
      <w:r w:rsidRPr="62F5129C" w:rsidR="10B152C9">
        <w:rPr>
          <w:rFonts w:ascii="Arial" w:hAnsi="Arial" w:eastAsia="Arial" w:cs="Arial"/>
          <w:b w:val="0"/>
          <w:bCs w:val="0"/>
          <w:i w:val="0"/>
          <w:iCs w:val="0"/>
          <w:caps w:val="0"/>
          <w:smallCaps w:val="0"/>
          <w:noProof w:val="0"/>
          <w:color w:val="222222"/>
          <w:sz w:val="24"/>
          <w:szCs w:val="24"/>
          <w:lang w:val="en-US"/>
        </w:rPr>
        <w:t xml:space="preserve">. Financing healthcare: funding systems and healthcare costs. </w:t>
      </w:r>
      <w:r w:rsidRPr="62F5129C" w:rsidR="10B152C9">
        <w:rPr>
          <w:rFonts w:ascii="Arial" w:hAnsi="Arial" w:eastAsia="Arial" w:cs="Arial"/>
          <w:b w:val="0"/>
          <w:bCs w:val="0"/>
          <w:i w:val="1"/>
          <w:iCs w:val="1"/>
          <w:caps w:val="0"/>
          <w:smallCaps w:val="0"/>
          <w:noProof w:val="0"/>
          <w:color w:val="222222"/>
          <w:sz w:val="24"/>
          <w:szCs w:val="24"/>
          <w:lang w:val="en-US"/>
        </w:rPr>
        <w:t>EBOOK: Healthcare Management</w:t>
      </w:r>
      <w:r w:rsidRPr="62F5129C" w:rsidR="10B152C9">
        <w:rPr>
          <w:rFonts w:ascii="Arial" w:hAnsi="Arial" w:eastAsia="Arial" w:cs="Arial"/>
          <w:b w:val="0"/>
          <w:bCs w:val="0"/>
          <w:i w:val="0"/>
          <w:iCs w:val="0"/>
          <w:caps w:val="0"/>
          <w:smallCaps w:val="0"/>
          <w:noProof w:val="0"/>
          <w:color w:val="222222"/>
          <w:sz w:val="24"/>
          <w:szCs w:val="24"/>
          <w:lang w:val="en-US"/>
        </w:rPr>
        <w:t>, p.54.</w:t>
      </w:r>
    </w:p>
    <w:p w:rsidR="62F5129C" w:rsidP="62F5129C" w:rsidRDefault="62F5129C" w14:paraId="60271B60" w14:textId="14746976">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520E900A" w:rsidP="62F5129C" w:rsidRDefault="520E900A" w14:paraId="72E9CFBE" w14:textId="766DFCCF">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520E900A">
        <w:rPr>
          <w:rFonts w:ascii="Arial" w:hAnsi="Arial" w:eastAsia="Arial" w:cs="Arial"/>
          <w:b w:val="0"/>
          <w:bCs w:val="0"/>
          <w:i w:val="0"/>
          <w:iCs w:val="0"/>
          <w:caps w:val="0"/>
          <w:smallCaps w:val="0"/>
          <w:noProof w:val="0"/>
          <w:color w:val="222222"/>
          <w:sz w:val="24"/>
          <w:szCs w:val="24"/>
          <w:lang w:val="en-US"/>
        </w:rPr>
        <w:t xml:space="preserve">Somerville, M.A., 1985. Changes in mental health legislation as indicators of changing values and policies. </w:t>
      </w:r>
      <w:r w:rsidRPr="62F5129C" w:rsidR="520E900A">
        <w:rPr>
          <w:rFonts w:ascii="Arial" w:hAnsi="Arial" w:eastAsia="Arial" w:cs="Arial"/>
          <w:b w:val="0"/>
          <w:bCs w:val="0"/>
          <w:i w:val="1"/>
          <w:iCs w:val="1"/>
          <w:caps w:val="0"/>
          <w:smallCaps w:val="0"/>
          <w:noProof w:val="0"/>
          <w:color w:val="222222"/>
          <w:sz w:val="24"/>
          <w:szCs w:val="24"/>
          <w:lang w:val="en-US"/>
        </w:rPr>
        <w:t xml:space="preserve">Psychiatry, Human </w:t>
      </w:r>
      <w:r w:rsidRPr="62F5129C" w:rsidR="520E900A">
        <w:rPr>
          <w:rFonts w:ascii="Arial" w:hAnsi="Arial" w:eastAsia="Arial" w:cs="Arial"/>
          <w:b w:val="0"/>
          <w:bCs w:val="0"/>
          <w:i w:val="1"/>
          <w:iCs w:val="1"/>
          <w:caps w:val="0"/>
          <w:smallCaps w:val="0"/>
          <w:noProof w:val="0"/>
          <w:color w:val="222222"/>
          <w:sz w:val="24"/>
          <w:szCs w:val="24"/>
          <w:lang w:val="en-US"/>
        </w:rPr>
        <w:t>Rights</w:t>
      </w:r>
      <w:r w:rsidRPr="62F5129C" w:rsidR="520E900A">
        <w:rPr>
          <w:rFonts w:ascii="Arial" w:hAnsi="Arial" w:eastAsia="Arial" w:cs="Arial"/>
          <w:b w:val="0"/>
          <w:bCs w:val="0"/>
          <w:i w:val="1"/>
          <w:iCs w:val="1"/>
          <w:caps w:val="0"/>
          <w:smallCaps w:val="0"/>
          <w:noProof w:val="0"/>
          <w:color w:val="222222"/>
          <w:sz w:val="24"/>
          <w:szCs w:val="24"/>
          <w:lang w:val="en-US"/>
        </w:rPr>
        <w:t xml:space="preserve"> and the Law (eds. M. Roth &amp; R. </w:t>
      </w:r>
      <w:r w:rsidRPr="62F5129C" w:rsidR="520E900A">
        <w:rPr>
          <w:rFonts w:ascii="Arial" w:hAnsi="Arial" w:eastAsia="Arial" w:cs="Arial"/>
          <w:b w:val="0"/>
          <w:bCs w:val="0"/>
          <w:i w:val="1"/>
          <w:iCs w:val="1"/>
          <w:caps w:val="0"/>
          <w:smallCaps w:val="0"/>
          <w:noProof w:val="0"/>
          <w:color w:val="222222"/>
          <w:sz w:val="24"/>
          <w:szCs w:val="24"/>
          <w:lang w:val="en-US"/>
        </w:rPr>
        <w:t>Bluglass</w:t>
      </w:r>
      <w:r w:rsidRPr="62F5129C" w:rsidR="520E900A">
        <w:rPr>
          <w:rFonts w:ascii="Arial" w:hAnsi="Arial" w:eastAsia="Arial" w:cs="Arial"/>
          <w:b w:val="0"/>
          <w:bCs w:val="0"/>
          <w:i w:val="1"/>
          <w:iCs w:val="1"/>
          <w:caps w:val="0"/>
          <w:smallCaps w:val="0"/>
          <w:noProof w:val="0"/>
          <w:color w:val="222222"/>
          <w:sz w:val="24"/>
          <w:szCs w:val="24"/>
          <w:lang w:val="en-US"/>
        </w:rPr>
        <w:t>)</w:t>
      </w:r>
      <w:r w:rsidRPr="62F5129C" w:rsidR="520E900A">
        <w:rPr>
          <w:rFonts w:ascii="Arial" w:hAnsi="Arial" w:eastAsia="Arial" w:cs="Arial"/>
          <w:b w:val="0"/>
          <w:bCs w:val="0"/>
          <w:i w:val="0"/>
          <w:iCs w:val="0"/>
          <w:caps w:val="0"/>
          <w:smallCaps w:val="0"/>
          <w:noProof w:val="0"/>
          <w:color w:val="222222"/>
          <w:sz w:val="24"/>
          <w:szCs w:val="24"/>
          <w:lang w:val="en-US"/>
        </w:rPr>
        <w:t>.</w:t>
      </w:r>
    </w:p>
    <w:p w:rsidR="62F5129C" w:rsidP="62F5129C" w:rsidRDefault="62F5129C" w14:paraId="6251C0D0" w14:textId="3D8A465A">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520E900A" w:rsidP="62F5129C" w:rsidRDefault="520E900A" w14:paraId="16829C93" w14:textId="69367229">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520E900A">
        <w:rPr>
          <w:rFonts w:ascii="Arial" w:hAnsi="Arial" w:eastAsia="Arial" w:cs="Arial"/>
          <w:b w:val="0"/>
          <w:bCs w:val="0"/>
          <w:i w:val="0"/>
          <w:iCs w:val="0"/>
          <w:caps w:val="0"/>
          <w:smallCaps w:val="0"/>
          <w:noProof w:val="0"/>
          <w:color w:val="222222"/>
          <w:sz w:val="24"/>
          <w:szCs w:val="24"/>
          <w:lang w:val="en-US"/>
        </w:rPr>
        <w:t xml:space="preserve">Stephenson, L.A., Gergel, T., Keene, A.R., Rifkin, L. and Owen, G., 2022. Preparing for Mental Health Act reform: Pilot study of co-produced implementation strategies for Advance Choice Documents. </w:t>
      </w:r>
      <w:r w:rsidRPr="62F5129C" w:rsidR="520E900A">
        <w:rPr>
          <w:rFonts w:ascii="Arial" w:hAnsi="Arial" w:eastAsia="Arial" w:cs="Arial"/>
          <w:b w:val="0"/>
          <w:bCs w:val="0"/>
          <w:i w:val="1"/>
          <w:iCs w:val="1"/>
          <w:caps w:val="0"/>
          <w:smallCaps w:val="0"/>
          <w:noProof w:val="0"/>
          <w:color w:val="222222"/>
          <w:sz w:val="24"/>
          <w:szCs w:val="24"/>
          <w:lang w:val="en-US"/>
        </w:rPr>
        <w:t>Wellcome</w:t>
      </w:r>
      <w:r w:rsidRPr="62F5129C" w:rsidR="520E900A">
        <w:rPr>
          <w:rFonts w:ascii="Arial" w:hAnsi="Arial" w:eastAsia="Arial" w:cs="Arial"/>
          <w:b w:val="0"/>
          <w:bCs w:val="0"/>
          <w:i w:val="1"/>
          <w:iCs w:val="1"/>
          <w:caps w:val="0"/>
          <w:smallCaps w:val="0"/>
          <w:noProof w:val="0"/>
          <w:color w:val="222222"/>
          <w:sz w:val="24"/>
          <w:szCs w:val="24"/>
          <w:lang w:val="en-US"/>
        </w:rPr>
        <w:t xml:space="preserve"> Open Research</w:t>
      </w:r>
      <w:r w:rsidRPr="62F5129C" w:rsidR="520E900A">
        <w:rPr>
          <w:rFonts w:ascii="Arial" w:hAnsi="Arial" w:eastAsia="Arial" w:cs="Arial"/>
          <w:b w:val="0"/>
          <w:bCs w:val="0"/>
          <w:i w:val="0"/>
          <w:iCs w:val="0"/>
          <w:caps w:val="0"/>
          <w:smallCaps w:val="0"/>
          <w:noProof w:val="0"/>
          <w:color w:val="222222"/>
          <w:sz w:val="24"/>
          <w:szCs w:val="24"/>
          <w:lang w:val="en-US"/>
        </w:rPr>
        <w:t xml:space="preserve">, </w:t>
      </w:r>
      <w:r w:rsidRPr="62F5129C" w:rsidR="520E900A">
        <w:rPr>
          <w:rFonts w:ascii="Arial" w:hAnsi="Arial" w:eastAsia="Arial" w:cs="Arial"/>
          <w:b w:val="0"/>
          <w:bCs w:val="0"/>
          <w:i w:val="1"/>
          <w:iCs w:val="1"/>
          <w:caps w:val="0"/>
          <w:smallCaps w:val="0"/>
          <w:noProof w:val="0"/>
          <w:color w:val="222222"/>
          <w:sz w:val="24"/>
          <w:szCs w:val="24"/>
          <w:lang w:val="en-US"/>
        </w:rPr>
        <w:t>7</w:t>
      </w:r>
      <w:r w:rsidRPr="62F5129C" w:rsidR="520E900A">
        <w:rPr>
          <w:rFonts w:ascii="Arial" w:hAnsi="Arial" w:eastAsia="Arial" w:cs="Arial"/>
          <w:b w:val="0"/>
          <w:bCs w:val="0"/>
          <w:i w:val="0"/>
          <w:iCs w:val="0"/>
          <w:caps w:val="0"/>
          <w:smallCaps w:val="0"/>
          <w:noProof w:val="0"/>
          <w:color w:val="222222"/>
          <w:sz w:val="24"/>
          <w:szCs w:val="24"/>
          <w:lang w:val="en-US"/>
        </w:rPr>
        <w:t>(182), p.182.</w:t>
      </w:r>
    </w:p>
    <w:p w:rsidR="62F5129C" w:rsidP="62F5129C" w:rsidRDefault="62F5129C" w14:paraId="6209D2C9" w14:textId="0C5D898B">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520E900A" w:rsidP="62F5129C" w:rsidRDefault="520E900A" w14:paraId="781CC579" w14:textId="6AF7E9A3">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520E900A">
        <w:rPr>
          <w:rFonts w:ascii="Arial" w:hAnsi="Arial" w:eastAsia="Arial" w:cs="Arial"/>
          <w:b w:val="0"/>
          <w:bCs w:val="0"/>
          <w:i w:val="0"/>
          <w:iCs w:val="0"/>
          <w:caps w:val="0"/>
          <w:smallCaps w:val="0"/>
          <w:noProof w:val="0"/>
          <w:color w:val="222222"/>
          <w:sz w:val="24"/>
          <w:szCs w:val="24"/>
          <w:lang w:val="en-US"/>
        </w:rPr>
        <w:t xml:space="preserve">Weinmann, S. and Koesters, M., 2016. Mental health service provision in low and middle-income countries: recent developments. </w:t>
      </w:r>
      <w:r w:rsidRPr="62F5129C" w:rsidR="520E900A">
        <w:rPr>
          <w:rFonts w:ascii="Arial" w:hAnsi="Arial" w:eastAsia="Arial" w:cs="Arial"/>
          <w:b w:val="0"/>
          <w:bCs w:val="0"/>
          <w:i w:val="1"/>
          <w:iCs w:val="1"/>
          <w:caps w:val="0"/>
          <w:smallCaps w:val="0"/>
          <w:noProof w:val="0"/>
          <w:color w:val="222222"/>
          <w:sz w:val="24"/>
          <w:szCs w:val="24"/>
          <w:lang w:val="en-US"/>
        </w:rPr>
        <w:t>Current Opinion in Psychiatry</w:t>
      </w:r>
      <w:r w:rsidRPr="62F5129C" w:rsidR="520E900A">
        <w:rPr>
          <w:rFonts w:ascii="Arial" w:hAnsi="Arial" w:eastAsia="Arial" w:cs="Arial"/>
          <w:b w:val="0"/>
          <w:bCs w:val="0"/>
          <w:i w:val="0"/>
          <w:iCs w:val="0"/>
          <w:caps w:val="0"/>
          <w:smallCaps w:val="0"/>
          <w:noProof w:val="0"/>
          <w:color w:val="222222"/>
          <w:sz w:val="24"/>
          <w:szCs w:val="24"/>
          <w:lang w:val="en-US"/>
        </w:rPr>
        <w:t xml:space="preserve">, </w:t>
      </w:r>
      <w:r w:rsidRPr="62F5129C" w:rsidR="520E900A">
        <w:rPr>
          <w:rFonts w:ascii="Arial" w:hAnsi="Arial" w:eastAsia="Arial" w:cs="Arial"/>
          <w:b w:val="0"/>
          <w:bCs w:val="0"/>
          <w:i w:val="1"/>
          <w:iCs w:val="1"/>
          <w:caps w:val="0"/>
          <w:smallCaps w:val="0"/>
          <w:noProof w:val="0"/>
          <w:color w:val="222222"/>
          <w:sz w:val="24"/>
          <w:szCs w:val="24"/>
          <w:lang w:val="en-US"/>
        </w:rPr>
        <w:t>29</w:t>
      </w:r>
      <w:r w:rsidRPr="62F5129C" w:rsidR="520E900A">
        <w:rPr>
          <w:rFonts w:ascii="Arial" w:hAnsi="Arial" w:eastAsia="Arial" w:cs="Arial"/>
          <w:b w:val="0"/>
          <w:bCs w:val="0"/>
          <w:i w:val="0"/>
          <w:iCs w:val="0"/>
          <w:caps w:val="0"/>
          <w:smallCaps w:val="0"/>
          <w:noProof w:val="0"/>
          <w:color w:val="222222"/>
          <w:sz w:val="24"/>
          <w:szCs w:val="24"/>
          <w:lang w:val="en-US"/>
        </w:rPr>
        <w:t>(4), pp.270-275.</w:t>
      </w:r>
    </w:p>
    <w:p w:rsidR="62F5129C" w:rsidP="62F5129C" w:rsidRDefault="62F5129C" w14:paraId="52AFF54D" w14:textId="09314128">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520E900A" w:rsidP="62F5129C" w:rsidRDefault="520E900A" w14:paraId="5EA2A3DB" w14:textId="1D45972E">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520E900A">
        <w:rPr>
          <w:rFonts w:ascii="Arial" w:hAnsi="Arial" w:eastAsia="Arial" w:cs="Arial"/>
          <w:b w:val="0"/>
          <w:bCs w:val="0"/>
          <w:i w:val="0"/>
          <w:iCs w:val="0"/>
          <w:caps w:val="0"/>
          <w:smallCaps w:val="0"/>
          <w:noProof w:val="0"/>
          <w:color w:val="222222"/>
          <w:sz w:val="24"/>
          <w:szCs w:val="24"/>
          <w:lang w:val="en-US"/>
        </w:rPr>
        <w:t xml:space="preserve">White, A.N., </w:t>
      </w:r>
      <w:r w:rsidRPr="62F5129C" w:rsidR="520E900A">
        <w:rPr>
          <w:rFonts w:ascii="Arial" w:hAnsi="Arial" w:eastAsia="Arial" w:cs="Arial"/>
          <w:b w:val="0"/>
          <w:bCs w:val="0"/>
          <w:i w:val="0"/>
          <w:iCs w:val="0"/>
          <w:caps w:val="0"/>
          <w:smallCaps w:val="0"/>
          <w:noProof w:val="0"/>
          <w:color w:val="222222"/>
          <w:sz w:val="24"/>
          <w:szCs w:val="24"/>
          <w:lang w:val="en-US"/>
        </w:rPr>
        <w:t>Oteto</w:t>
      </w:r>
      <w:r w:rsidRPr="62F5129C" w:rsidR="520E900A">
        <w:rPr>
          <w:rFonts w:ascii="Arial" w:hAnsi="Arial" w:eastAsia="Arial" w:cs="Arial"/>
          <w:b w:val="0"/>
          <w:bCs w:val="0"/>
          <w:i w:val="0"/>
          <w:iCs w:val="0"/>
          <w:caps w:val="0"/>
          <w:smallCaps w:val="0"/>
          <w:noProof w:val="0"/>
          <w:color w:val="222222"/>
          <w:sz w:val="24"/>
          <w:szCs w:val="24"/>
          <w:lang w:val="en-US"/>
        </w:rPr>
        <w:t xml:space="preserve">, N.E. and Brodhead, </w:t>
      </w:r>
      <w:r w:rsidRPr="62F5129C" w:rsidR="3DDF4F4B">
        <w:rPr>
          <w:rFonts w:ascii="Arial" w:hAnsi="Arial" w:eastAsia="Arial" w:cs="Arial"/>
          <w:b w:val="0"/>
          <w:bCs w:val="0"/>
          <w:i w:val="0"/>
          <w:iCs w:val="0"/>
          <w:caps w:val="0"/>
          <w:smallCaps w:val="0"/>
          <w:noProof w:val="0"/>
          <w:color w:val="222222"/>
          <w:sz w:val="24"/>
          <w:szCs w:val="24"/>
          <w:lang w:val="en-US"/>
        </w:rPr>
        <w:t>M.T., (</w:t>
      </w:r>
      <w:r w:rsidRPr="62F5129C" w:rsidR="520E900A">
        <w:rPr>
          <w:rFonts w:ascii="Arial" w:hAnsi="Arial" w:eastAsia="Arial" w:cs="Arial"/>
          <w:b w:val="0"/>
          <w:bCs w:val="0"/>
          <w:i w:val="0"/>
          <w:iCs w:val="0"/>
          <w:caps w:val="0"/>
          <w:smallCaps w:val="0"/>
          <w:noProof w:val="0"/>
          <w:color w:val="222222"/>
          <w:sz w:val="24"/>
          <w:szCs w:val="24"/>
          <w:lang w:val="en-US"/>
        </w:rPr>
        <w:t>2023</w:t>
      </w:r>
      <w:r w:rsidRPr="62F5129C" w:rsidR="65E0B210">
        <w:rPr>
          <w:rFonts w:ascii="Arial" w:hAnsi="Arial" w:eastAsia="Arial" w:cs="Arial"/>
          <w:b w:val="0"/>
          <w:bCs w:val="0"/>
          <w:i w:val="0"/>
          <w:iCs w:val="0"/>
          <w:caps w:val="0"/>
          <w:smallCaps w:val="0"/>
          <w:noProof w:val="0"/>
          <w:color w:val="222222"/>
          <w:sz w:val="24"/>
          <w:szCs w:val="24"/>
          <w:lang w:val="en-US"/>
        </w:rPr>
        <w:t>)</w:t>
      </w:r>
      <w:r w:rsidRPr="62F5129C" w:rsidR="520E900A">
        <w:rPr>
          <w:rFonts w:ascii="Arial" w:hAnsi="Arial" w:eastAsia="Arial" w:cs="Arial"/>
          <w:b w:val="0"/>
          <w:bCs w:val="0"/>
          <w:i w:val="0"/>
          <w:iCs w:val="0"/>
          <w:caps w:val="0"/>
          <w:smallCaps w:val="0"/>
          <w:noProof w:val="0"/>
          <w:color w:val="222222"/>
          <w:sz w:val="24"/>
          <w:szCs w:val="24"/>
          <w:lang w:val="en-US"/>
        </w:rPr>
        <w:t xml:space="preserve"> Providing choice-making opportunities to students with autism during instruction. </w:t>
      </w:r>
      <w:r w:rsidRPr="62F5129C" w:rsidR="520E900A">
        <w:rPr>
          <w:rFonts w:ascii="Arial" w:hAnsi="Arial" w:eastAsia="Arial" w:cs="Arial"/>
          <w:b w:val="0"/>
          <w:bCs w:val="0"/>
          <w:i w:val="1"/>
          <w:iCs w:val="1"/>
          <w:caps w:val="0"/>
          <w:smallCaps w:val="0"/>
          <w:noProof w:val="0"/>
          <w:color w:val="222222"/>
          <w:sz w:val="24"/>
          <w:szCs w:val="24"/>
          <w:lang w:val="en-US"/>
        </w:rPr>
        <w:t>TEACHING Exceptional Children</w:t>
      </w:r>
      <w:r w:rsidRPr="62F5129C" w:rsidR="520E900A">
        <w:rPr>
          <w:rFonts w:ascii="Arial" w:hAnsi="Arial" w:eastAsia="Arial" w:cs="Arial"/>
          <w:b w:val="0"/>
          <w:bCs w:val="0"/>
          <w:i w:val="0"/>
          <w:iCs w:val="0"/>
          <w:caps w:val="0"/>
          <w:smallCaps w:val="0"/>
          <w:noProof w:val="0"/>
          <w:color w:val="222222"/>
          <w:sz w:val="24"/>
          <w:szCs w:val="24"/>
          <w:lang w:val="en-US"/>
        </w:rPr>
        <w:t xml:space="preserve">, </w:t>
      </w:r>
      <w:r w:rsidRPr="62F5129C" w:rsidR="520E900A">
        <w:rPr>
          <w:rFonts w:ascii="Arial" w:hAnsi="Arial" w:eastAsia="Arial" w:cs="Arial"/>
          <w:b w:val="0"/>
          <w:bCs w:val="0"/>
          <w:i w:val="1"/>
          <w:iCs w:val="1"/>
          <w:caps w:val="0"/>
          <w:smallCaps w:val="0"/>
          <w:noProof w:val="0"/>
          <w:color w:val="222222"/>
          <w:sz w:val="24"/>
          <w:szCs w:val="24"/>
          <w:lang w:val="en-US"/>
        </w:rPr>
        <w:t>55</w:t>
      </w:r>
      <w:r w:rsidRPr="62F5129C" w:rsidR="520E900A">
        <w:rPr>
          <w:rFonts w:ascii="Arial" w:hAnsi="Arial" w:eastAsia="Arial" w:cs="Arial"/>
          <w:b w:val="0"/>
          <w:bCs w:val="0"/>
          <w:i w:val="0"/>
          <w:iCs w:val="0"/>
          <w:caps w:val="0"/>
          <w:smallCaps w:val="0"/>
          <w:noProof w:val="0"/>
          <w:color w:val="222222"/>
          <w:sz w:val="24"/>
          <w:szCs w:val="24"/>
          <w:lang w:val="en-US"/>
        </w:rPr>
        <w:t>(4), pp.260-267.</w:t>
      </w:r>
    </w:p>
    <w:p w:rsidR="62F5129C" w:rsidP="62F5129C" w:rsidRDefault="62F5129C" w14:paraId="50FBF043" w14:textId="34C87645">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CE24E37" w:rsidP="62F5129C" w:rsidRDefault="1CE24E37" w14:paraId="016EEB48" w14:textId="0F7603BF">
      <w:pPr>
        <w:pStyle w:val="Normal"/>
        <w:spacing w:line="360" w:lineRule="auto"/>
        <w:jc w:val="both"/>
        <w:rPr>
          <w:rFonts w:ascii="Arial" w:hAnsi="Arial" w:eastAsia="Arial" w:cs="Arial"/>
          <w:sz w:val="24"/>
          <w:szCs w:val="24"/>
        </w:rPr>
      </w:pPr>
      <w:hyperlink r:id="R7c0dbeee3a764fad">
        <w:r w:rsidRPr="62F5129C" w:rsidR="1CE24E37">
          <w:rPr>
            <w:rStyle w:val="Hyperlink"/>
            <w:rFonts w:ascii="Arial" w:hAnsi="Arial" w:eastAsia="Arial" w:cs="Arial"/>
            <w:b w:val="0"/>
            <w:bCs w:val="0"/>
            <w:i w:val="0"/>
            <w:iCs w:val="0"/>
            <w:caps w:val="0"/>
            <w:smallCaps w:val="0"/>
            <w:strike w:val="0"/>
            <w:dstrike w:val="0"/>
            <w:noProof w:val="0"/>
            <w:sz w:val="24"/>
            <w:szCs w:val="24"/>
            <w:u w:val="none"/>
            <w:lang w:val="en-US"/>
          </w:rPr>
          <w:t>www.gov.uk</w:t>
        </w:r>
      </w:hyperlink>
      <w:r w:rsidRPr="62F5129C" w:rsidR="1CE24E37">
        <w:rPr>
          <w:rFonts w:ascii="Arial" w:hAnsi="Arial" w:eastAsia="Arial" w:cs="Arial"/>
          <w:b w:val="0"/>
          <w:bCs w:val="0"/>
          <w:i w:val="0"/>
          <w:iCs w:val="0"/>
          <w:caps w:val="0"/>
          <w:smallCaps w:val="0"/>
          <w:noProof w:val="0"/>
          <w:color w:val="202124"/>
          <w:sz w:val="24"/>
          <w:szCs w:val="24"/>
          <w:u w:val="none"/>
          <w:lang w:val="en-US"/>
        </w:rPr>
        <w:t xml:space="preserve"> (2010)</w:t>
      </w:r>
      <w:r w:rsidRPr="62F5129C" w:rsidR="75CF0B63">
        <w:rPr>
          <w:rFonts w:ascii="Arial" w:hAnsi="Arial" w:eastAsia="Arial" w:cs="Arial"/>
          <w:b w:val="0"/>
          <w:bCs w:val="0"/>
          <w:i w:val="0"/>
          <w:iCs w:val="0"/>
          <w:caps w:val="0"/>
          <w:smallCaps w:val="0"/>
          <w:noProof w:val="0"/>
          <w:color w:val="202124"/>
          <w:sz w:val="24"/>
          <w:szCs w:val="24"/>
          <w:lang w:val="en-US"/>
        </w:rPr>
        <w:t xml:space="preserve"> </w:t>
      </w:r>
      <w:r w:rsidRPr="62F5129C" w:rsidR="75CF0B63">
        <w:rPr>
          <w:rFonts w:ascii="Arial" w:hAnsi="Arial" w:eastAsia="Arial" w:cs="Arial"/>
          <w:b w:val="0"/>
          <w:bCs w:val="0"/>
          <w:i w:val="1"/>
          <w:iCs w:val="1"/>
          <w:caps w:val="0"/>
          <w:smallCaps w:val="0"/>
          <w:noProof w:val="0"/>
          <w:color w:val="202124"/>
          <w:sz w:val="24"/>
          <w:szCs w:val="24"/>
          <w:lang w:val="en-US"/>
        </w:rPr>
        <w:t>Education system in United Kingdom</w:t>
      </w:r>
      <w:r w:rsidRPr="62F5129C" w:rsidR="67D10F06">
        <w:rPr>
          <w:rFonts w:ascii="Arial" w:hAnsi="Arial" w:eastAsia="Arial" w:cs="Arial"/>
          <w:b w:val="0"/>
          <w:bCs w:val="0"/>
          <w:i w:val="0"/>
          <w:iCs w:val="0"/>
          <w:caps w:val="0"/>
          <w:smallCaps w:val="0"/>
          <w:noProof w:val="0"/>
          <w:color w:val="202124"/>
          <w:sz w:val="24"/>
          <w:szCs w:val="24"/>
          <w:lang w:val="en-US"/>
        </w:rPr>
        <w:t>. Available at:</w:t>
      </w:r>
      <w:r w:rsidRPr="62F5129C" w:rsidR="67D10F06">
        <w:rPr>
          <w:rFonts w:ascii="Arial" w:hAnsi="Arial" w:eastAsia="Arial" w:cs="Arial"/>
          <w:noProof w:val="0"/>
          <w:sz w:val="24"/>
          <w:szCs w:val="24"/>
          <w:lang w:val="en-US"/>
        </w:rPr>
        <w:t xml:space="preserve"> </w:t>
      </w:r>
      <w:r w:rsidRPr="62F5129C" w:rsidR="67D10F06">
        <w:rPr>
          <w:rFonts w:ascii="Arial" w:hAnsi="Arial" w:eastAsia="Arial" w:cs="Arial"/>
          <w:noProof w:val="0"/>
          <w:sz w:val="24"/>
          <w:szCs w:val="24"/>
          <w:lang w:val="en-US"/>
        </w:rPr>
        <w:t>https://uowtsd-my.sharepoint.com/:w:/r/personal/2027768_student_uwtsd_ac_uk/_layouts/15/Doc.aspx?sourcedoc=%7B6238A64B-29C4-4E8C-8E48-DAB5E6A319BA%7D&amp;file=Mental%20Disorder%20Debate%20Document%20(Autism).docx&amp;action=def</w:t>
      </w:r>
    </w:p>
    <w:p w:rsidR="62F5129C" w:rsidP="62F5129C" w:rsidRDefault="62F5129C" w14:paraId="5C18CCF1" w14:textId="410B8C4B">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1D80A204" w:rsidP="62F5129C" w:rsidRDefault="1D80A204" w14:paraId="3EB16D25" w14:textId="117BD8D4">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1D80A204">
        <w:rPr>
          <w:rFonts w:ascii="Arial" w:hAnsi="Arial" w:eastAsia="Arial" w:cs="Arial"/>
          <w:b w:val="0"/>
          <w:bCs w:val="0"/>
          <w:i w:val="0"/>
          <w:iCs w:val="0"/>
          <w:caps w:val="0"/>
          <w:smallCaps w:val="0"/>
          <w:noProof w:val="0"/>
          <w:color w:val="222222"/>
          <w:sz w:val="24"/>
          <w:szCs w:val="24"/>
          <w:lang w:val="en-US"/>
        </w:rPr>
        <w:t xml:space="preserve">World Health Organization, 2015. </w:t>
      </w:r>
      <w:r w:rsidRPr="62F5129C" w:rsidR="1D80A204">
        <w:rPr>
          <w:rFonts w:ascii="Arial" w:hAnsi="Arial" w:eastAsia="Arial" w:cs="Arial"/>
          <w:b w:val="0"/>
          <w:bCs w:val="0"/>
          <w:i w:val="1"/>
          <w:iCs w:val="1"/>
          <w:caps w:val="0"/>
          <w:smallCaps w:val="0"/>
          <w:noProof w:val="0"/>
          <w:color w:val="222222"/>
          <w:sz w:val="24"/>
          <w:szCs w:val="24"/>
          <w:lang w:val="en-US"/>
        </w:rPr>
        <w:t>The European mental health action plan</w:t>
      </w:r>
      <w:r w:rsidRPr="62F5129C" w:rsidR="1D80A204">
        <w:rPr>
          <w:rFonts w:ascii="Arial" w:hAnsi="Arial" w:eastAsia="Arial" w:cs="Arial"/>
          <w:b w:val="0"/>
          <w:bCs w:val="0"/>
          <w:i w:val="0"/>
          <w:iCs w:val="0"/>
          <w:caps w:val="0"/>
          <w:smallCaps w:val="0"/>
          <w:noProof w:val="0"/>
          <w:color w:val="222222"/>
          <w:sz w:val="24"/>
          <w:szCs w:val="24"/>
          <w:lang w:val="en-US"/>
        </w:rPr>
        <w:t xml:space="preserve"> 2013–2020.</w:t>
      </w:r>
    </w:p>
    <w:p w:rsidR="62F5129C" w:rsidP="62F5129C" w:rsidRDefault="62F5129C" w14:paraId="742CEC03" w14:textId="204532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D80A204" w:rsidP="62F5129C" w:rsidRDefault="1D80A204" w14:paraId="621BDC47" w14:textId="2158032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2F5129C" w:rsidR="1D80A204">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(2019) </w:t>
      </w:r>
      <w:r w:rsidRPr="62F5129C" w:rsidR="1D80A204">
        <w:rPr>
          <w:rFonts w:ascii="Arial" w:hAnsi="Arial" w:eastAsia="Arial" w:cs="Arial"/>
          <w:b w:val="0"/>
          <w:bCs w:val="0"/>
          <w:i w:val="1"/>
          <w:iCs w:val="1"/>
          <w:caps w:val="0"/>
          <w:smallCaps w:val="0"/>
          <w:noProof w:val="0"/>
          <w:color w:val="000000" w:themeColor="text1" w:themeTint="FF" w:themeShade="FF"/>
          <w:sz w:val="24"/>
          <w:szCs w:val="24"/>
          <w:lang w:val="en-US"/>
        </w:rPr>
        <w:t xml:space="preserve">The ICD-10 Classification of Mental and </w:t>
      </w:r>
      <w:r w:rsidRPr="62F5129C" w:rsidR="1D80A204">
        <w:rPr>
          <w:rFonts w:ascii="Arial" w:hAnsi="Arial" w:eastAsia="Arial" w:cs="Arial"/>
          <w:b w:val="0"/>
          <w:bCs w:val="0"/>
          <w:i w:val="1"/>
          <w:iCs w:val="1"/>
          <w:caps w:val="0"/>
          <w:smallCaps w:val="0"/>
          <w:noProof w:val="0"/>
          <w:color w:val="000000" w:themeColor="text1" w:themeTint="FF" w:themeShade="FF"/>
          <w:sz w:val="24"/>
          <w:szCs w:val="24"/>
          <w:lang w:val="en-US"/>
        </w:rPr>
        <w:t>Behavioural</w:t>
      </w:r>
      <w:r w:rsidRPr="62F5129C" w:rsidR="1D80A204">
        <w:rPr>
          <w:rFonts w:ascii="Arial" w:hAnsi="Arial" w:eastAsia="Arial" w:cs="Arial"/>
          <w:b w:val="0"/>
          <w:bCs w:val="0"/>
          <w:i w:val="1"/>
          <w:iCs w:val="1"/>
          <w:caps w:val="0"/>
          <w:smallCaps w:val="0"/>
          <w:noProof w:val="0"/>
          <w:color w:val="000000" w:themeColor="text1" w:themeTint="FF" w:themeShade="FF"/>
          <w:sz w:val="24"/>
          <w:szCs w:val="24"/>
          <w:lang w:val="en-US"/>
        </w:rPr>
        <w:t xml:space="preserve"> Disorders: Clinical Descriptions and Diagnostic Guidelines</w:t>
      </w:r>
      <w:r w:rsidRPr="62F5129C" w:rsidR="1D80A2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F5129C" w:rsidR="1D80A204">
        <w:rPr>
          <w:rFonts w:ascii="Arial" w:hAnsi="Arial" w:eastAsia="Arial" w:cs="Arial"/>
          <w:b w:val="0"/>
          <w:bCs w:val="0"/>
          <w:i w:val="0"/>
          <w:iCs w:val="0"/>
          <w:caps w:val="0"/>
          <w:smallCaps w:val="0"/>
          <w:noProof w:val="0"/>
          <w:color w:val="444444"/>
          <w:sz w:val="24"/>
          <w:szCs w:val="24"/>
          <w:lang w:val="en-US"/>
        </w:rPr>
        <w:t>Geneva: World Health Organization. Available at</w:t>
      </w:r>
      <w:r w:rsidRPr="62F5129C" w:rsidR="1D80A2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f40d259e5603451b">
        <w:r w:rsidRPr="62F5129C" w:rsidR="1D80A204">
          <w:rPr>
            <w:rStyle w:val="Hyperlink"/>
            <w:rFonts w:ascii="Arial" w:hAnsi="Arial" w:eastAsia="Arial" w:cs="Arial"/>
            <w:b w:val="0"/>
            <w:bCs w:val="0"/>
            <w:i w:val="0"/>
            <w:iCs w:val="0"/>
            <w:caps w:val="0"/>
            <w:smallCaps w:val="0"/>
            <w:strike w:val="0"/>
            <w:dstrike w:val="0"/>
            <w:noProof w:val="0"/>
            <w:sz w:val="24"/>
            <w:szCs w:val="24"/>
            <w:lang w:val="en-US"/>
          </w:rPr>
          <w:t>ICD-10 Version:2019 (who.int)</w:t>
        </w:r>
      </w:hyperlink>
      <w:r w:rsidRPr="62F5129C" w:rsidR="1D80A20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 February 2024).</w:t>
      </w:r>
    </w:p>
    <w:p w:rsidR="62F5129C" w:rsidP="62F5129C" w:rsidRDefault="62F5129C" w14:paraId="01519DF7" w14:textId="14497CE5">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3ABE8943" w:rsidP="62F5129C" w:rsidRDefault="3ABE8943" w14:paraId="4EB95A6D" w14:textId="74BA698F">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62F5129C" w:rsidR="3ABE8943">
        <w:rPr>
          <w:rFonts w:ascii="Arial" w:hAnsi="Arial" w:eastAsia="Arial" w:cs="Arial"/>
          <w:b w:val="0"/>
          <w:bCs w:val="0"/>
          <w:i w:val="0"/>
          <w:iCs w:val="0"/>
          <w:caps w:val="0"/>
          <w:smallCaps w:val="0"/>
          <w:noProof w:val="0"/>
          <w:color w:val="222222"/>
          <w:sz w:val="24"/>
          <w:szCs w:val="24"/>
          <w:lang w:val="en-US"/>
        </w:rPr>
        <w:t xml:space="preserve">World Health Organization, 2021. </w:t>
      </w:r>
      <w:r w:rsidRPr="62F5129C" w:rsidR="3ABE8943">
        <w:rPr>
          <w:rFonts w:ascii="Arial" w:hAnsi="Arial" w:eastAsia="Arial" w:cs="Arial"/>
          <w:b w:val="0"/>
          <w:bCs w:val="0"/>
          <w:i w:val="1"/>
          <w:iCs w:val="1"/>
          <w:caps w:val="0"/>
          <w:smallCaps w:val="0"/>
          <w:noProof w:val="0"/>
          <w:color w:val="222222"/>
          <w:sz w:val="24"/>
          <w:szCs w:val="24"/>
          <w:lang w:val="en-US"/>
        </w:rPr>
        <w:t>Comprehensive mental health action plan</w:t>
      </w:r>
      <w:r w:rsidRPr="62F5129C" w:rsidR="3ABE8943">
        <w:rPr>
          <w:rFonts w:ascii="Arial" w:hAnsi="Arial" w:eastAsia="Arial" w:cs="Arial"/>
          <w:b w:val="0"/>
          <w:bCs w:val="0"/>
          <w:i w:val="0"/>
          <w:iCs w:val="0"/>
          <w:caps w:val="0"/>
          <w:smallCaps w:val="0"/>
          <w:noProof w:val="0"/>
          <w:color w:val="222222"/>
          <w:sz w:val="24"/>
          <w:szCs w:val="24"/>
          <w:lang w:val="en-US"/>
        </w:rPr>
        <w:t xml:space="preserve"> 2013–2030.</w:t>
      </w:r>
    </w:p>
    <w:p w:rsidR="62F5129C" w:rsidP="62F5129C" w:rsidRDefault="62F5129C" w14:paraId="58905613" w14:textId="7198B456">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3AF3C7AC" w:rsidP="62F5129C" w:rsidRDefault="3AF3C7AC" w14:paraId="77B11C09" w14:textId="116AC2EE">
      <w:pPr>
        <w:pStyle w:val="Normal"/>
        <w:spacing w:line="360" w:lineRule="auto"/>
        <w:jc w:val="both"/>
        <w:rPr>
          <w:rFonts w:ascii="Arial" w:hAnsi="Arial" w:eastAsia="Arial" w:cs="Arial"/>
          <w:noProof w:val="0"/>
          <w:sz w:val="24"/>
          <w:szCs w:val="24"/>
          <w:lang w:val="en-US"/>
        </w:rPr>
      </w:pPr>
      <w:r w:rsidRPr="62F5129C" w:rsidR="3AF3C7AC">
        <w:rPr>
          <w:rFonts w:ascii="Arial" w:hAnsi="Arial" w:eastAsia="Arial" w:cs="Arial"/>
          <w:noProof w:val="0"/>
          <w:sz w:val="24"/>
          <w:szCs w:val="24"/>
          <w:lang w:val="en-US"/>
        </w:rPr>
        <w:t xml:space="preserve">World Health Organization (2022) </w:t>
      </w:r>
      <w:r w:rsidRPr="62F5129C" w:rsidR="3AF3C7AC">
        <w:rPr>
          <w:rFonts w:ascii="Arial" w:hAnsi="Arial" w:eastAsia="Arial" w:cs="Arial"/>
          <w:i w:val="1"/>
          <w:iCs w:val="1"/>
          <w:noProof w:val="0"/>
          <w:sz w:val="24"/>
          <w:szCs w:val="24"/>
          <w:lang w:val="en-US"/>
        </w:rPr>
        <w:t>Mental health: a state of well-being.</w:t>
      </w:r>
      <w:r w:rsidRPr="62F5129C" w:rsidR="3AF3C7AC">
        <w:rPr>
          <w:rFonts w:ascii="Arial" w:hAnsi="Arial" w:eastAsia="Arial" w:cs="Arial"/>
          <w:noProof w:val="0"/>
          <w:sz w:val="24"/>
          <w:szCs w:val="24"/>
          <w:lang w:val="en-US"/>
        </w:rPr>
        <w:t xml:space="preserve"> Available from: http://www.who.int/ features/</w:t>
      </w:r>
      <w:r w:rsidRPr="62F5129C" w:rsidR="3AF3C7AC">
        <w:rPr>
          <w:rFonts w:ascii="Arial" w:hAnsi="Arial" w:eastAsia="Arial" w:cs="Arial"/>
          <w:noProof w:val="0"/>
          <w:sz w:val="24"/>
          <w:szCs w:val="24"/>
          <w:lang w:val="en-US"/>
        </w:rPr>
        <w:t>factfiles</w:t>
      </w:r>
      <w:r w:rsidRPr="62F5129C" w:rsidR="3AF3C7AC">
        <w:rPr>
          <w:rFonts w:ascii="Arial" w:hAnsi="Arial" w:eastAsia="Arial" w:cs="Arial"/>
          <w:noProof w:val="0"/>
          <w:sz w:val="24"/>
          <w:szCs w:val="24"/>
          <w:lang w:val="en-US"/>
        </w:rPr>
        <w:t>/</w:t>
      </w:r>
      <w:r w:rsidRPr="62F5129C" w:rsidR="3AF3C7AC">
        <w:rPr>
          <w:rFonts w:ascii="Arial" w:hAnsi="Arial" w:eastAsia="Arial" w:cs="Arial"/>
          <w:noProof w:val="0"/>
          <w:sz w:val="24"/>
          <w:szCs w:val="24"/>
          <w:lang w:val="en-US"/>
        </w:rPr>
        <w:t>mental_health</w:t>
      </w:r>
      <w:r w:rsidRPr="62F5129C" w:rsidR="3AF3C7AC">
        <w:rPr>
          <w:rFonts w:ascii="Arial" w:hAnsi="Arial" w:eastAsia="Arial" w:cs="Arial"/>
          <w:noProof w:val="0"/>
          <w:sz w:val="24"/>
          <w:szCs w:val="24"/>
          <w:lang w:val="en-US"/>
        </w:rPr>
        <w:t>/</w:t>
      </w:r>
      <w:r w:rsidRPr="62F5129C" w:rsidR="3AF3C7AC">
        <w:rPr>
          <w:rFonts w:ascii="Arial" w:hAnsi="Arial" w:eastAsia="Arial" w:cs="Arial"/>
          <w:noProof w:val="0"/>
          <w:sz w:val="24"/>
          <w:szCs w:val="24"/>
          <w:lang w:val="en-US"/>
        </w:rPr>
        <w:t>en</w:t>
      </w:r>
      <w:r w:rsidRPr="62F5129C" w:rsidR="3AF3C7AC">
        <w:rPr>
          <w:rFonts w:ascii="Arial" w:hAnsi="Arial" w:eastAsia="Arial" w:cs="Arial"/>
          <w:noProof w:val="0"/>
          <w:sz w:val="24"/>
          <w:szCs w:val="24"/>
          <w:lang w:val="en-US"/>
        </w:rPr>
        <w:t>/</w:t>
      </w:r>
    </w:p>
    <w:p w:rsidR="62F5129C" w:rsidP="62F5129C" w:rsidRDefault="62F5129C" w14:paraId="0B018F2D" w14:textId="5CCE38D3">
      <w:pPr>
        <w:pStyle w:val="Normal"/>
        <w:spacing w:line="360" w:lineRule="auto"/>
        <w:ind w:left="0"/>
        <w:jc w:val="both"/>
        <w:rPr>
          <w:rFonts w:ascii="Arial" w:hAnsi="Arial" w:eastAsia="Arial" w:cs="Arial"/>
          <w:noProof w:val="0"/>
          <w:sz w:val="24"/>
          <w:szCs w:val="24"/>
          <w:lang w:val="en-US"/>
        </w:rPr>
      </w:pPr>
    </w:p>
    <w:p w:rsidR="62F5129C" w:rsidP="62F5129C" w:rsidRDefault="62F5129C" w14:paraId="4A967A11" w14:textId="10AC2073">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62F5129C" w:rsidP="62F5129C" w:rsidRDefault="62F5129C" w14:paraId="3689C5A2" w14:textId="67368CEC">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VMy+cbVOoYWng" int2:id="df5Z77CU">
      <int2:state int2:type="AugLoop_Text_Critique" int2:value="Rejected"/>
    </int2:textHash>
    <int2:textHash int2:hashCode="OrtZNwJC/JiGrS" int2:id="2BfmyRjW">
      <int2:state int2:type="AugLoop_Text_Critique" int2:value="Rejected"/>
    </int2:textHash>
    <int2:textHash int2:hashCode="CUsP4OMChUrxMR" int2:id="4VWlo6Sw">
      <int2:state int2:type="AugLoop_Text_Critique" int2:value="Rejected"/>
    </int2:textHash>
    <int2:textHash int2:hashCode="XNL32Fgf+p+dEX" int2:id="2VFu5zx0">
      <int2:state int2:type="AugLoop_Text_Critique" int2:value="Rejected"/>
    </int2:textHash>
    <int2:textHash int2:hashCode="LY4ACb0nP7n9qn" int2:id="E2glQAnH">
      <int2:state int2:type="AugLoop_Text_Critique" int2:value="Rejected"/>
    </int2:textHash>
    <int2:textHash int2:hashCode="PLZtS9B8ew8ND3" int2:id="sSPIbqc4">
      <int2:state int2:type="AugLoop_Text_Critique" int2:value="Rejected"/>
    </int2:textHash>
    <int2:textHash int2:hashCode="3gT6Din5s14kkF" int2:id="7HU1MlAB">
      <int2:state int2:type="AugLoop_Text_Critique" int2:value="Rejected"/>
    </int2:textHash>
    <int2:textHash int2:hashCode="wDdeJozavGE8LN" int2:id="FxWY43si">
      <int2:state int2:type="AugLoop_Text_Critique" int2:value="Rejected"/>
    </int2:textHash>
    <int2:textHash int2:hashCode="u8zfLvsztS5snQ" int2:id="J1Shf6CS">
      <int2:state int2:type="AugLoop_Text_Critique" int2:value="Rejected"/>
    </int2:textHash>
    <int2:textHash int2:hashCode="Pho1nQrELKQtw6" int2:id="O53fSzkt">
      <int2:state int2:type="AugLoop_Text_Critique" int2:value="Rejected"/>
    </int2:textHash>
    <int2:textHash int2:hashCode="bfHs+k09BNHCbG" int2:id="TxQ8Vu5W">
      <int2:state int2:type="AugLoop_Text_Critique" int2:value="Rejected"/>
    </int2:textHash>
    <int2:textHash int2:hashCode="lBciVrFoEVS38q" int2:id="RvQiuvm6">
      <int2:state int2:type="AugLoop_Text_Critique" int2:value="Rejected"/>
    </int2:textHash>
    <int2:textHash int2:hashCode="fCEUM/AgcVl3Qe" int2:id="4EP2soO0">
      <int2:state int2:type="AugLoop_Text_Critique" int2:value="Rejected"/>
    </int2:textHash>
    <int2:textHash int2:hashCode="DKqfqkKIQElIW7" int2:id="QkKWYsBn">
      <int2:state int2:type="AugLoop_Text_Critique" int2:value="Rejected"/>
    </int2:textHash>
    <int2:textHash int2:hashCode="OoEWmPFQhW5jSP" int2:id="nYayaBBr">
      <int2:state int2:type="AugLoop_Text_Critique" int2:value="Rejected"/>
    </int2:textHash>
    <int2:textHash int2:hashCode="fLBgJ+h+fYSNhX" int2:id="I7DMWYlQ">
      <int2:state int2:type="AugLoop_Text_Critique" int2:value="Rejected"/>
    </int2:textHash>
    <int2:textHash int2:hashCode="g0s08W9FHgDyaN" int2:id="xNjBpJ5p">
      <int2:state int2:type="AugLoop_Text_Critique" int2:value="Rejected"/>
    </int2:textHash>
    <int2:textHash int2:hashCode="OLYr5L3apWYcfW" int2:id="c9bLA6Wx">
      <int2:state int2:type="AugLoop_Text_Critique" int2:value="Rejected"/>
    </int2:textHash>
    <int2:textHash int2:hashCode="ni8UUdXdlt6RIo" int2:id="GCOyAfvw">
      <int2:state int2:type="AugLoop_Text_Critique" int2:value="Rejected"/>
    </int2:textHash>
    <int2:bookmark int2:bookmarkName="_Int_IC8wr1in" int2:invalidationBookmarkName="" int2:hashCode="e0dMsLOcF3PXGS" int2:id="KknvyA7o">
      <int2:state int2:type="AugLoop_Text_Critique" int2:value="Rejected"/>
    </int2:bookmark>
    <int2:bookmark int2:bookmarkName="_Int_NH8t4eQc" int2:invalidationBookmarkName="" int2:hashCode="tIeWvTMgYdMReX" int2:id="PZM2kRW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3c25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ffd5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bb63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068e4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11FCA"/>
    <w:rsid w:val="00307F06"/>
    <w:rsid w:val="006B0BB7"/>
    <w:rsid w:val="006B0BB7"/>
    <w:rsid w:val="00CA9661"/>
    <w:rsid w:val="00CA9661"/>
    <w:rsid w:val="00E0DD8C"/>
    <w:rsid w:val="00E29A66"/>
    <w:rsid w:val="012B5697"/>
    <w:rsid w:val="012D20FB"/>
    <w:rsid w:val="012D20FB"/>
    <w:rsid w:val="0184E49F"/>
    <w:rsid w:val="020C81D0"/>
    <w:rsid w:val="022371B0"/>
    <w:rsid w:val="0246640B"/>
    <w:rsid w:val="0253FCFB"/>
    <w:rsid w:val="032FC681"/>
    <w:rsid w:val="03BF4211"/>
    <w:rsid w:val="0401467E"/>
    <w:rsid w:val="04077091"/>
    <w:rsid w:val="04520462"/>
    <w:rsid w:val="0478B388"/>
    <w:rsid w:val="04889831"/>
    <w:rsid w:val="04909131"/>
    <w:rsid w:val="04B7AB92"/>
    <w:rsid w:val="04EFB817"/>
    <w:rsid w:val="0510D5D2"/>
    <w:rsid w:val="055B1272"/>
    <w:rsid w:val="055F7FB4"/>
    <w:rsid w:val="055F7FB4"/>
    <w:rsid w:val="059E0784"/>
    <w:rsid w:val="05EDD4C3"/>
    <w:rsid w:val="061483E9"/>
    <w:rsid w:val="068D0FB2"/>
    <w:rsid w:val="07B0544A"/>
    <w:rsid w:val="07FB22E0"/>
    <w:rsid w:val="07FB22E0"/>
    <w:rsid w:val="081E67A9"/>
    <w:rsid w:val="094C24AB"/>
    <w:rsid w:val="099DA73F"/>
    <w:rsid w:val="09E5CFDB"/>
    <w:rsid w:val="0A7670CB"/>
    <w:rsid w:val="0AC40EFB"/>
    <w:rsid w:val="0B32C3A2"/>
    <w:rsid w:val="0BA17A20"/>
    <w:rsid w:val="0BE9178A"/>
    <w:rsid w:val="0C0C5863"/>
    <w:rsid w:val="0CBA042C"/>
    <w:rsid w:val="0CCE9403"/>
    <w:rsid w:val="0CD54801"/>
    <w:rsid w:val="0D591A3B"/>
    <w:rsid w:val="0D796FF8"/>
    <w:rsid w:val="0D84E7EB"/>
    <w:rsid w:val="0D96AFA2"/>
    <w:rsid w:val="0D96AFA2"/>
    <w:rsid w:val="0DF99352"/>
    <w:rsid w:val="0E711862"/>
    <w:rsid w:val="0F4D1F38"/>
    <w:rsid w:val="0F59BCD3"/>
    <w:rsid w:val="0FB2FC2E"/>
    <w:rsid w:val="10B152C9"/>
    <w:rsid w:val="115BCA17"/>
    <w:rsid w:val="11616FCF"/>
    <w:rsid w:val="11BB804E"/>
    <w:rsid w:val="11C7B16C"/>
    <w:rsid w:val="12483E45"/>
    <w:rsid w:val="127BBDF8"/>
    <w:rsid w:val="12A9A338"/>
    <w:rsid w:val="13699831"/>
    <w:rsid w:val="140045BC"/>
    <w:rsid w:val="14D2C0F6"/>
    <w:rsid w:val="14F4F93B"/>
    <w:rsid w:val="15056892"/>
    <w:rsid w:val="159C161D"/>
    <w:rsid w:val="165F2E14"/>
    <w:rsid w:val="17F2E3DF"/>
    <w:rsid w:val="181146AA"/>
    <w:rsid w:val="182C99FD"/>
    <w:rsid w:val="18F20D5D"/>
    <w:rsid w:val="190CE0F8"/>
    <w:rsid w:val="193F4264"/>
    <w:rsid w:val="19AD170B"/>
    <w:rsid w:val="19FF5C2C"/>
    <w:rsid w:val="1AB0DA54"/>
    <w:rsid w:val="1B15EB05"/>
    <w:rsid w:val="1B87967A"/>
    <w:rsid w:val="1C21ABEE"/>
    <w:rsid w:val="1CB4EE0E"/>
    <w:rsid w:val="1CE24E37"/>
    <w:rsid w:val="1CEB90AB"/>
    <w:rsid w:val="1D609202"/>
    <w:rsid w:val="1D80A204"/>
    <w:rsid w:val="1D88A2E9"/>
    <w:rsid w:val="1E1910F9"/>
    <w:rsid w:val="1E9DC6E2"/>
    <w:rsid w:val="1EEB5A44"/>
    <w:rsid w:val="1F36DAD6"/>
    <w:rsid w:val="1F61D6C2"/>
    <w:rsid w:val="1FE95C28"/>
    <w:rsid w:val="1FF7205A"/>
    <w:rsid w:val="20399743"/>
    <w:rsid w:val="20872AA5"/>
    <w:rsid w:val="20FC7833"/>
    <w:rsid w:val="210C9628"/>
    <w:rsid w:val="2124B058"/>
    <w:rsid w:val="2124B058"/>
    <w:rsid w:val="2160B30A"/>
    <w:rsid w:val="21761AA9"/>
    <w:rsid w:val="225C140C"/>
    <w:rsid w:val="227527E4"/>
    <w:rsid w:val="22B6084F"/>
    <w:rsid w:val="22D2076D"/>
    <w:rsid w:val="232EC11C"/>
    <w:rsid w:val="235AD22F"/>
    <w:rsid w:val="23713805"/>
    <w:rsid w:val="245C511A"/>
    <w:rsid w:val="250D0866"/>
    <w:rsid w:val="2518A4C9"/>
    <w:rsid w:val="251D637E"/>
    <w:rsid w:val="25234F8B"/>
    <w:rsid w:val="2634242D"/>
    <w:rsid w:val="2634242D"/>
    <w:rsid w:val="26B4752A"/>
    <w:rsid w:val="277D4161"/>
    <w:rsid w:val="27E406DC"/>
    <w:rsid w:val="27F0BAE1"/>
    <w:rsid w:val="27FEECEF"/>
    <w:rsid w:val="284DE103"/>
    <w:rsid w:val="2850458B"/>
    <w:rsid w:val="298A9304"/>
    <w:rsid w:val="29C2716E"/>
    <w:rsid w:val="29D76A0B"/>
    <w:rsid w:val="2A09A31C"/>
    <w:rsid w:val="2A1E42C7"/>
    <w:rsid w:val="2AA48969"/>
    <w:rsid w:val="2B079550"/>
    <w:rsid w:val="2B6045A0"/>
    <w:rsid w:val="2B733A6C"/>
    <w:rsid w:val="2C75CE59"/>
    <w:rsid w:val="2E00D580"/>
    <w:rsid w:val="2E100D81"/>
    <w:rsid w:val="2E5E0427"/>
    <w:rsid w:val="2EBD2287"/>
    <w:rsid w:val="2F9CA5E1"/>
    <w:rsid w:val="2FC687C8"/>
    <w:rsid w:val="2FC99D07"/>
    <w:rsid w:val="2FE014CC"/>
    <w:rsid w:val="30D85D13"/>
    <w:rsid w:val="3112A2BB"/>
    <w:rsid w:val="31625829"/>
    <w:rsid w:val="31CD8353"/>
    <w:rsid w:val="31DD2014"/>
    <w:rsid w:val="31EF8ABA"/>
    <w:rsid w:val="32C5B1FC"/>
    <w:rsid w:val="336B7EC3"/>
    <w:rsid w:val="3378F075"/>
    <w:rsid w:val="34522A45"/>
    <w:rsid w:val="345E3EAC"/>
    <w:rsid w:val="3499F8EB"/>
    <w:rsid w:val="34E4358B"/>
    <w:rsid w:val="353C6C1B"/>
    <w:rsid w:val="353C6C1B"/>
    <w:rsid w:val="35441875"/>
    <w:rsid w:val="3551AD99"/>
    <w:rsid w:val="35716148"/>
    <w:rsid w:val="3576F7DC"/>
    <w:rsid w:val="35C1A93B"/>
    <w:rsid w:val="35EA3BA9"/>
    <w:rsid w:val="368005EC"/>
    <w:rsid w:val="36A31F85"/>
    <w:rsid w:val="36A8E1FC"/>
    <w:rsid w:val="36B246B3"/>
    <w:rsid w:val="36C0A126"/>
    <w:rsid w:val="36D83C7C"/>
    <w:rsid w:val="37495C0C"/>
    <w:rsid w:val="37495C0C"/>
    <w:rsid w:val="378445F9"/>
    <w:rsid w:val="37D199AD"/>
    <w:rsid w:val="3844B25D"/>
    <w:rsid w:val="38615341"/>
    <w:rsid w:val="393E34F1"/>
    <w:rsid w:val="3A7BDD62"/>
    <w:rsid w:val="3ABAD213"/>
    <w:rsid w:val="3ABE8943"/>
    <w:rsid w:val="3AD2265F"/>
    <w:rsid w:val="3AF3C7AC"/>
    <w:rsid w:val="3B172D55"/>
    <w:rsid w:val="3B177F7B"/>
    <w:rsid w:val="3B1DB91A"/>
    <w:rsid w:val="3B7C531F"/>
    <w:rsid w:val="3BAF49F5"/>
    <w:rsid w:val="3C57B71C"/>
    <w:rsid w:val="3C57B71C"/>
    <w:rsid w:val="3C67B772"/>
    <w:rsid w:val="3CD01688"/>
    <w:rsid w:val="3D52C48A"/>
    <w:rsid w:val="3DDF4F4B"/>
    <w:rsid w:val="3DF3877D"/>
    <w:rsid w:val="3E75CCB4"/>
    <w:rsid w:val="3F75B8A2"/>
    <w:rsid w:val="3F8F57DE"/>
    <w:rsid w:val="3F919284"/>
    <w:rsid w:val="3FBB1A88"/>
    <w:rsid w:val="3FDCAB92"/>
    <w:rsid w:val="412B283F"/>
    <w:rsid w:val="4150D485"/>
    <w:rsid w:val="4204894D"/>
    <w:rsid w:val="42792E11"/>
    <w:rsid w:val="430D6136"/>
    <w:rsid w:val="43144C54"/>
    <w:rsid w:val="438FF570"/>
    <w:rsid w:val="43D5CE3D"/>
    <w:rsid w:val="445FC818"/>
    <w:rsid w:val="448FE5CA"/>
    <w:rsid w:val="4494D9C2"/>
    <w:rsid w:val="44B8BDB2"/>
    <w:rsid w:val="459F35F6"/>
    <w:rsid w:val="459F35F6"/>
    <w:rsid w:val="4630AA23"/>
    <w:rsid w:val="464A117E"/>
    <w:rsid w:val="464A117E"/>
    <w:rsid w:val="47A15AD8"/>
    <w:rsid w:val="47C49B08"/>
    <w:rsid w:val="47CC7A84"/>
    <w:rsid w:val="480E5672"/>
    <w:rsid w:val="48B55532"/>
    <w:rsid w:val="48BE954A"/>
    <w:rsid w:val="48D2041F"/>
    <w:rsid w:val="491B55FC"/>
    <w:rsid w:val="493D1302"/>
    <w:rsid w:val="4B10B993"/>
    <w:rsid w:val="4C05F1AB"/>
    <w:rsid w:val="4C0E777A"/>
    <w:rsid w:val="4C0E777A"/>
    <w:rsid w:val="4CA224D0"/>
    <w:rsid w:val="4D3761E3"/>
    <w:rsid w:val="4E108425"/>
    <w:rsid w:val="4E485A55"/>
    <w:rsid w:val="4EB157E5"/>
    <w:rsid w:val="4ED76B49"/>
    <w:rsid w:val="4F319991"/>
    <w:rsid w:val="4F3970D3"/>
    <w:rsid w:val="4F93391F"/>
    <w:rsid w:val="4FC88F7A"/>
    <w:rsid w:val="50082D80"/>
    <w:rsid w:val="5033FCF4"/>
    <w:rsid w:val="50E9D623"/>
    <w:rsid w:val="512F0980"/>
    <w:rsid w:val="51417347"/>
    <w:rsid w:val="5167C298"/>
    <w:rsid w:val="5194A618"/>
    <w:rsid w:val="51CFCD55"/>
    <w:rsid w:val="51F6E7B6"/>
    <w:rsid w:val="520E900A"/>
    <w:rsid w:val="528262B0"/>
    <w:rsid w:val="5285A684"/>
    <w:rsid w:val="52CAD9E1"/>
    <w:rsid w:val="52CAD9E1"/>
    <w:rsid w:val="52D72E5A"/>
    <w:rsid w:val="52DC5303"/>
    <w:rsid w:val="52DFE3D8"/>
    <w:rsid w:val="53A6A367"/>
    <w:rsid w:val="54050AB4"/>
    <w:rsid w:val="54703089"/>
    <w:rsid w:val="54BEF406"/>
    <w:rsid w:val="55076E17"/>
    <w:rsid w:val="55BD4746"/>
    <w:rsid w:val="5614E46A"/>
    <w:rsid w:val="5656BCCF"/>
    <w:rsid w:val="565D0E1A"/>
    <w:rsid w:val="56A08B1B"/>
    <w:rsid w:val="56EAEDAD"/>
    <w:rsid w:val="57170D8B"/>
    <w:rsid w:val="5744922E"/>
    <w:rsid w:val="579A627A"/>
    <w:rsid w:val="57E42795"/>
    <w:rsid w:val="584BA017"/>
    <w:rsid w:val="58945A89"/>
    <w:rsid w:val="593A1B65"/>
    <w:rsid w:val="593A1B65"/>
    <w:rsid w:val="594B9487"/>
    <w:rsid w:val="5956C0B8"/>
    <w:rsid w:val="5994AEDC"/>
    <w:rsid w:val="5994AEDC"/>
    <w:rsid w:val="5A744C38"/>
    <w:rsid w:val="5A9A5D32"/>
    <w:rsid w:val="5AD5EBC6"/>
    <w:rsid w:val="5AE764E8"/>
    <w:rsid w:val="5B0EA4DE"/>
    <w:rsid w:val="5B307F3D"/>
    <w:rsid w:val="5B7FB3C6"/>
    <w:rsid w:val="5BF4D9A6"/>
    <w:rsid w:val="5C2C88CA"/>
    <w:rsid w:val="5C453E49"/>
    <w:rsid w:val="5C71BC27"/>
    <w:rsid w:val="5C833549"/>
    <w:rsid w:val="5D5C21B0"/>
    <w:rsid w:val="5D99309A"/>
    <w:rsid w:val="5D99309A"/>
    <w:rsid w:val="5DC8592B"/>
    <w:rsid w:val="5E0D8C88"/>
    <w:rsid w:val="5E4645A0"/>
    <w:rsid w:val="5E58DD4D"/>
    <w:rsid w:val="5E7236A0"/>
    <w:rsid w:val="5EB78897"/>
    <w:rsid w:val="5F25C8FA"/>
    <w:rsid w:val="6091F5A4"/>
    <w:rsid w:val="6100F396"/>
    <w:rsid w:val="61E851DB"/>
    <w:rsid w:val="629BCA4E"/>
    <w:rsid w:val="62A2C42D"/>
    <w:rsid w:val="62CCA875"/>
    <w:rsid w:val="62F4A1DC"/>
    <w:rsid w:val="62F5129C"/>
    <w:rsid w:val="6307B84B"/>
    <w:rsid w:val="6339CCBD"/>
    <w:rsid w:val="63C4B4B7"/>
    <w:rsid w:val="64379AAF"/>
    <w:rsid w:val="64972559"/>
    <w:rsid w:val="64A388AC"/>
    <w:rsid w:val="651D8667"/>
    <w:rsid w:val="65E0B210"/>
    <w:rsid w:val="662C429E"/>
    <w:rsid w:val="66615F95"/>
    <w:rsid w:val="6688B5C9"/>
    <w:rsid w:val="66B956C8"/>
    <w:rsid w:val="66D60AFA"/>
    <w:rsid w:val="66E85EA0"/>
    <w:rsid w:val="66FC5579"/>
    <w:rsid w:val="67419469"/>
    <w:rsid w:val="6768AFAC"/>
    <w:rsid w:val="67B84507"/>
    <w:rsid w:val="67BB1739"/>
    <w:rsid w:val="67D10F06"/>
    <w:rsid w:val="68552729"/>
    <w:rsid w:val="68587FE8"/>
    <w:rsid w:val="68720796"/>
    <w:rsid w:val="68813E9E"/>
    <w:rsid w:val="68C7580A"/>
    <w:rsid w:val="69037C49"/>
    <w:rsid w:val="69113D6F"/>
    <w:rsid w:val="692C0EAC"/>
    <w:rsid w:val="69411FCA"/>
    <w:rsid w:val="6956E79A"/>
    <w:rsid w:val="696A967C"/>
    <w:rsid w:val="69950EE0"/>
    <w:rsid w:val="69950EE0"/>
    <w:rsid w:val="69D57248"/>
    <w:rsid w:val="69F0F78A"/>
    <w:rsid w:val="69F0F78A"/>
    <w:rsid w:val="6A63286B"/>
    <w:rsid w:val="6A925D88"/>
    <w:rsid w:val="6A9FCE26"/>
    <w:rsid w:val="6ABFB971"/>
    <w:rsid w:val="6B650A98"/>
    <w:rsid w:val="6C2E2DE9"/>
    <w:rsid w:val="6C4FB56C"/>
    <w:rsid w:val="6C676DFB"/>
    <w:rsid w:val="6C8E885C"/>
    <w:rsid w:val="6D964219"/>
    <w:rsid w:val="6D97FDE9"/>
    <w:rsid w:val="6D9B339F"/>
    <w:rsid w:val="6DD76EE8"/>
    <w:rsid w:val="6E2A58BD"/>
    <w:rsid w:val="6E57BD49"/>
    <w:rsid w:val="6EC468AD"/>
    <w:rsid w:val="6F2B23E0"/>
    <w:rsid w:val="6F4A8BB8"/>
    <w:rsid w:val="6F5FFFA8"/>
    <w:rsid w:val="7054E7EC"/>
    <w:rsid w:val="709A0E53"/>
    <w:rsid w:val="710F0FAA"/>
    <w:rsid w:val="71C78EA1"/>
    <w:rsid w:val="71C78EA1"/>
    <w:rsid w:val="71EB44F1"/>
    <w:rsid w:val="721957BA"/>
    <w:rsid w:val="72501BB9"/>
    <w:rsid w:val="726B6F0C"/>
    <w:rsid w:val="726EA4C2"/>
    <w:rsid w:val="7275C7FF"/>
    <w:rsid w:val="72D2F0F2"/>
    <w:rsid w:val="72D2F0F2"/>
    <w:rsid w:val="7313B9E3"/>
    <w:rsid w:val="73E814EB"/>
    <w:rsid w:val="742A9B28"/>
    <w:rsid w:val="749F6FB5"/>
    <w:rsid w:val="74D32E00"/>
    <w:rsid w:val="751B0178"/>
    <w:rsid w:val="756C816D"/>
    <w:rsid w:val="75C66B89"/>
    <w:rsid w:val="75C81FE3"/>
    <w:rsid w:val="75CF0B63"/>
    <w:rsid w:val="7647F52C"/>
    <w:rsid w:val="77238CDC"/>
    <w:rsid w:val="77238CDC"/>
    <w:rsid w:val="7728ED88"/>
    <w:rsid w:val="77BB5F69"/>
    <w:rsid w:val="780ACEC2"/>
    <w:rsid w:val="78153010"/>
    <w:rsid w:val="78BF5D3D"/>
    <w:rsid w:val="792BCE4F"/>
    <w:rsid w:val="7A016FEA"/>
    <w:rsid w:val="7A3B5225"/>
    <w:rsid w:val="7A99DCAC"/>
    <w:rsid w:val="7AB77CDE"/>
    <w:rsid w:val="7B30DB80"/>
    <w:rsid w:val="7B4F49A5"/>
    <w:rsid w:val="7B4F49A5"/>
    <w:rsid w:val="7B50DADE"/>
    <w:rsid w:val="7BD72286"/>
    <w:rsid w:val="7BFC5EAB"/>
    <w:rsid w:val="7C55B9A6"/>
    <w:rsid w:val="7CE6E9C3"/>
    <w:rsid w:val="7CEB1A06"/>
    <w:rsid w:val="7D3910AC"/>
    <w:rsid w:val="7DABECDB"/>
    <w:rsid w:val="7E0BCDE5"/>
    <w:rsid w:val="7E5C555D"/>
    <w:rsid w:val="7E86EA67"/>
    <w:rsid w:val="7E894D6E"/>
    <w:rsid w:val="7ECF3B55"/>
    <w:rsid w:val="7ED4E10D"/>
    <w:rsid w:val="7EF03E2F"/>
    <w:rsid w:val="7EF03E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11FCA"/>
  <w15:chartTrackingRefBased/>
  <w15:docId w15:val="{0AC0B273-3D85-4DE2-A7C4-5E2CCDB2CF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gov.uk/" TargetMode="External" Id="R7c0dbeee3a764fad" /><Relationship Type="http://schemas.openxmlformats.org/officeDocument/2006/relationships/hyperlink" Target="https://icd.who.int/browse10/2019/en" TargetMode="External" Id="Rf40d259e5603451b" /><Relationship Type="http://schemas.microsoft.com/office/2020/10/relationships/intelligence" Target="intelligence2.xml" Id="R81cfa3f820474144" /><Relationship Type="http://schemas.openxmlformats.org/officeDocument/2006/relationships/numbering" Target="numbering.xml" Id="Rab05eab6aa7a44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2024-02-20T11:35:28.0832684Z</dcterms:created>
  <dcterms:modified xsi:type="dcterms:W3CDTF">2024-02-25T16:14:11.1598270Z</dcterms:modified>
  <dc:creator>Kwabena Mensah (2027768)</dc:creator>
  <lastModifiedBy>Kwabena Mensah (2027768)</lastModifiedBy>
</coreProperties>
</file>