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07F2E9" w14:textId="77777777" w:rsidR="008A5E09" w:rsidRDefault="008A5E09" w:rsidP="008A5E09">
      <w:pPr>
        <w:jc w:val="both"/>
        <w:rPr>
          <w:rFonts w:ascii="Times New Roman" w:hAnsi="Times New Roman" w:cs="Times New Roman"/>
          <w:sz w:val="24"/>
          <w:szCs w:val="24"/>
        </w:rPr>
      </w:pPr>
    </w:p>
    <w:p w14:paraId="05FE9144" w14:textId="77777777" w:rsidR="008A5E09" w:rsidRDefault="008A5E09" w:rsidP="008A5E09">
      <w:pPr>
        <w:jc w:val="both"/>
        <w:rPr>
          <w:rFonts w:ascii="Times New Roman" w:hAnsi="Times New Roman" w:cs="Times New Roman"/>
          <w:sz w:val="24"/>
          <w:szCs w:val="24"/>
        </w:rPr>
      </w:pPr>
      <w:r>
        <w:rPr>
          <w:noProof/>
          <w:sz w:val="20"/>
          <w:lang w:eastAsia="en-GB"/>
        </w:rPr>
        <w:drawing>
          <wp:inline distT="0" distB="0" distL="0" distR="0" wp14:anchorId="6B23C725" wp14:editId="569BBC91">
            <wp:extent cx="3228370" cy="1114044"/>
            <wp:effectExtent l="0" t="0" r="0" b="0"/>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3228370" cy="1114044"/>
                    </a:xfrm>
                    <a:prstGeom prst="rect">
                      <a:avLst/>
                    </a:prstGeom>
                  </pic:spPr>
                </pic:pic>
              </a:graphicData>
            </a:graphic>
          </wp:inline>
        </w:drawing>
      </w:r>
    </w:p>
    <w:p w14:paraId="12178F29" w14:textId="77777777" w:rsidR="008A5E09" w:rsidRDefault="008A5E09" w:rsidP="008A5E09">
      <w:pPr>
        <w:jc w:val="both"/>
        <w:rPr>
          <w:rFonts w:ascii="Times New Roman" w:hAnsi="Times New Roman" w:cs="Times New Roman"/>
          <w:sz w:val="24"/>
          <w:szCs w:val="24"/>
        </w:rPr>
      </w:pPr>
    </w:p>
    <w:p w14:paraId="2CDBDDDF" w14:textId="77777777" w:rsidR="008A5E09" w:rsidRDefault="008A5E09" w:rsidP="008A5E09">
      <w:pPr>
        <w:jc w:val="both"/>
        <w:rPr>
          <w:rFonts w:ascii="Times New Roman" w:hAnsi="Times New Roman" w:cs="Times New Roman"/>
          <w:sz w:val="24"/>
          <w:szCs w:val="24"/>
        </w:rPr>
      </w:pPr>
    </w:p>
    <w:p w14:paraId="09DB7145" w14:textId="77777777" w:rsidR="008A5E09" w:rsidRDefault="008A5E09" w:rsidP="008A5E09">
      <w:pPr>
        <w:jc w:val="both"/>
        <w:rPr>
          <w:rFonts w:ascii="Times New Roman" w:hAnsi="Times New Roman" w:cs="Times New Roman"/>
          <w:sz w:val="24"/>
          <w:szCs w:val="24"/>
        </w:rPr>
      </w:pPr>
    </w:p>
    <w:p w14:paraId="42951735" w14:textId="77777777" w:rsidR="008A5E09" w:rsidRDefault="008A5E09" w:rsidP="008A5E09">
      <w:pPr>
        <w:jc w:val="both"/>
        <w:rPr>
          <w:rFonts w:ascii="Times New Roman" w:hAnsi="Times New Roman" w:cs="Times New Roman"/>
          <w:sz w:val="24"/>
          <w:szCs w:val="24"/>
        </w:rPr>
      </w:pPr>
    </w:p>
    <w:p w14:paraId="6CA811BF" w14:textId="77777777" w:rsidR="008A5E09" w:rsidRDefault="008A5E09" w:rsidP="008A5E09">
      <w:pPr>
        <w:spacing w:before="1"/>
        <w:rPr>
          <w:b/>
          <w:sz w:val="28"/>
        </w:rPr>
      </w:pPr>
      <w:r>
        <w:rPr>
          <w:b/>
          <w:sz w:val="28"/>
        </w:rPr>
        <w:t xml:space="preserve">CRISTIAN SOCACIU </w:t>
      </w:r>
    </w:p>
    <w:p w14:paraId="06BDCB78" w14:textId="57207684" w:rsidR="008A5E09" w:rsidRDefault="008A5E09" w:rsidP="008A5E09">
      <w:pPr>
        <w:spacing w:before="1"/>
        <w:rPr>
          <w:b/>
          <w:sz w:val="28"/>
        </w:rPr>
      </w:pPr>
      <w:r>
        <w:rPr>
          <w:b/>
          <w:sz w:val="28"/>
        </w:rPr>
        <w:t>STUDENT NUMBER: 1815972</w:t>
      </w:r>
    </w:p>
    <w:p w14:paraId="136F7F32" w14:textId="3F52F4C4" w:rsidR="0000696C" w:rsidRDefault="0000696C" w:rsidP="008A5E09">
      <w:pPr>
        <w:spacing w:before="1"/>
        <w:rPr>
          <w:b/>
          <w:sz w:val="28"/>
        </w:rPr>
      </w:pPr>
      <w:r>
        <w:rPr>
          <w:b/>
          <w:sz w:val="28"/>
        </w:rPr>
        <w:t>MODULE: LM7020</w:t>
      </w:r>
    </w:p>
    <w:p w14:paraId="3A337078" w14:textId="77777777" w:rsidR="008A5E09" w:rsidRDefault="008A5E09" w:rsidP="008A5E09">
      <w:pPr>
        <w:spacing w:before="1"/>
        <w:rPr>
          <w:b/>
          <w:sz w:val="28"/>
        </w:rPr>
      </w:pPr>
    </w:p>
    <w:p w14:paraId="626E7612" w14:textId="77777777" w:rsidR="008A5E09" w:rsidRDefault="008A5E09" w:rsidP="008A5E09">
      <w:pPr>
        <w:spacing w:line="480" w:lineRule="auto"/>
        <w:ind w:left="2997" w:right="2457" w:hanging="589"/>
        <w:jc w:val="center"/>
        <w:rPr>
          <w:b/>
          <w:sz w:val="28"/>
        </w:rPr>
      </w:pPr>
    </w:p>
    <w:p w14:paraId="42B47F82" w14:textId="77777777" w:rsidR="008A5E09" w:rsidRDefault="008A5E09" w:rsidP="008A5E09">
      <w:pPr>
        <w:spacing w:line="480" w:lineRule="auto"/>
        <w:ind w:left="2997" w:right="2457" w:hanging="589"/>
        <w:jc w:val="center"/>
        <w:rPr>
          <w:b/>
          <w:sz w:val="28"/>
        </w:rPr>
      </w:pPr>
    </w:p>
    <w:p w14:paraId="218C7871" w14:textId="763A8D7D" w:rsidR="008A5E09" w:rsidRDefault="0000696C" w:rsidP="008A5E09">
      <w:pPr>
        <w:spacing w:line="480" w:lineRule="auto"/>
        <w:ind w:left="2997" w:right="2457" w:hanging="589"/>
        <w:jc w:val="center"/>
        <w:rPr>
          <w:b/>
          <w:sz w:val="28"/>
        </w:rPr>
      </w:pPr>
      <w:r>
        <w:rPr>
          <w:b/>
          <w:sz w:val="28"/>
        </w:rPr>
        <w:t>MBA BANKING AND FINANCE</w:t>
      </w:r>
    </w:p>
    <w:p w14:paraId="24F55534" w14:textId="77777777" w:rsidR="008A5E09" w:rsidRDefault="008A5E09" w:rsidP="008A5E09">
      <w:pPr>
        <w:spacing w:line="480" w:lineRule="auto"/>
        <w:ind w:left="2997" w:right="2457" w:hanging="589"/>
        <w:jc w:val="center"/>
        <w:rPr>
          <w:b/>
          <w:sz w:val="28"/>
        </w:rPr>
      </w:pPr>
    </w:p>
    <w:p w14:paraId="72D270AC" w14:textId="34ECD272" w:rsidR="008A5E09" w:rsidRDefault="0000696C" w:rsidP="008A5E09">
      <w:pPr>
        <w:spacing w:line="480" w:lineRule="auto"/>
        <w:ind w:left="2997" w:right="2457" w:hanging="589"/>
        <w:jc w:val="center"/>
        <w:rPr>
          <w:b/>
          <w:sz w:val="28"/>
        </w:rPr>
      </w:pPr>
      <w:r>
        <w:rPr>
          <w:b/>
          <w:sz w:val="28"/>
        </w:rPr>
        <w:t>DISSERTATION PAPER</w:t>
      </w:r>
    </w:p>
    <w:p w14:paraId="7C5234FB" w14:textId="5B883172" w:rsidR="00B86C99" w:rsidRDefault="00B86C99" w:rsidP="008A5E09">
      <w:pPr>
        <w:spacing w:line="480" w:lineRule="auto"/>
        <w:ind w:left="2997" w:right="2457" w:hanging="589"/>
        <w:jc w:val="center"/>
        <w:rPr>
          <w:b/>
          <w:sz w:val="28"/>
        </w:rPr>
      </w:pPr>
      <w:r>
        <w:rPr>
          <w:b/>
          <w:sz w:val="28"/>
        </w:rPr>
        <w:t>Determinants of Capital Structure</w:t>
      </w:r>
    </w:p>
    <w:p w14:paraId="0E396CF3" w14:textId="77777777" w:rsidR="008A5E09" w:rsidRDefault="008A5E09" w:rsidP="008A5E09">
      <w:pPr>
        <w:spacing w:line="480" w:lineRule="auto"/>
        <w:ind w:left="2997" w:right="2457" w:hanging="589"/>
        <w:jc w:val="center"/>
        <w:rPr>
          <w:b/>
          <w:sz w:val="28"/>
        </w:rPr>
      </w:pPr>
    </w:p>
    <w:p w14:paraId="4C15607F" w14:textId="179F58DB" w:rsidR="008A5E09" w:rsidRDefault="0000696C" w:rsidP="008A5E09">
      <w:pPr>
        <w:spacing w:line="480" w:lineRule="auto"/>
        <w:ind w:left="2997" w:right="2457" w:hanging="589"/>
        <w:jc w:val="center"/>
        <w:rPr>
          <w:b/>
          <w:sz w:val="28"/>
        </w:rPr>
      </w:pPr>
      <w:r>
        <w:rPr>
          <w:b/>
          <w:sz w:val="28"/>
        </w:rPr>
        <w:t>JIA MIAO</w:t>
      </w:r>
    </w:p>
    <w:p w14:paraId="1B54C441" w14:textId="5F71B826" w:rsidR="006C5387" w:rsidRDefault="006C5387" w:rsidP="009F5B47">
      <w:pPr>
        <w:jc w:val="center"/>
        <w:rPr>
          <w:rFonts w:ascii="Times New Roman" w:hAnsi="Times New Roman" w:cs="Times New Roman"/>
          <w:sz w:val="28"/>
          <w:szCs w:val="28"/>
        </w:rPr>
      </w:pPr>
    </w:p>
    <w:p w14:paraId="28B27A33" w14:textId="6206BBAF" w:rsidR="008A5E09" w:rsidRDefault="008A5E09" w:rsidP="009F5B47">
      <w:pPr>
        <w:jc w:val="center"/>
        <w:rPr>
          <w:rFonts w:ascii="Times New Roman" w:hAnsi="Times New Roman" w:cs="Times New Roman"/>
          <w:sz w:val="28"/>
          <w:szCs w:val="28"/>
        </w:rPr>
      </w:pPr>
    </w:p>
    <w:p w14:paraId="375B1B84" w14:textId="3D3B62DB" w:rsidR="008A5E09" w:rsidRDefault="008A5E09" w:rsidP="009F5B47">
      <w:pPr>
        <w:jc w:val="center"/>
        <w:rPr>
          <w:rFonts w:ascii="Times New Roman" w:hAnsi="Times New Roman" w:cs="Times New Roman"/>
          <w:sz w:val="28"/>
          <w:szCs w:val="28"/>
        </w:rPr>
      </w:pPr>
    </w:p>
    <w:p w14:paraId="2A4C4579" w14:textId="4B120B99" w:rsidR="008A5E09" w:rsidRDefault="008A5E09" w:rsidP="009F5B47">
      <w:pPr>
        <w:jc w:val="center"/>
        <w:rPr>
          <w:rFonts w:ascii="Times New Roman" w:hAnsi="Times New Roman" w:cs="Times New Roman"/>
          <w:sz w:val="28"/>
          <w:szCs w:val="28"/>
        </w:rPr>
      </w:pPr>
    </w:p>
    <w:p w14:paraId="0E53C1DB" w14:textId="3E4096CC" w:rsidR="008A5E09" w:rsidRDefault="008A5E09" w:rsidP="009F5B47">
      <w:pPr>
        <w:jc w:val="center"/>
        <w:rPr>
          <w:rFonts w:ascii="Times New Roman" w:hAnsi="Times New Roman" w:cs="Times New Roman"/>
          <w:sz w:val="28"/>
          <w:szCs w:val="28"/>
        </w:rPr>
      </w:pPr>
    </w:p>
    <w:p w14:paraId="4EE5D857" w14:textId="62A95F57" w:rsidR="008A5E09" w:rsidRDefault="008A5E09" w:rsidP="009F5B47">
      <w:pPr>
        <w:jc w:val="center"/>
        <w:rPr>
          <w:rFonts w:ascii="Times New Roman" w:hAnsi="Times New Roman" w:cs="Times New Roman"/>
          <w:sz w:val="28"/>
          <w:szCs w:val="28"/>
        </w:rPr>
      </w:pPr>
    </w:p>
    <w:p w14:paraId="16BB6F5D" w14:textId="77777777" w:rsidR="008A5E09" w:rsidRDefault="008A5E09" w:rsidP="009F5B47">
      <w:pPr>
        <w:jc w:val="center"/>
        <w:rPr>
          <w:rFonts w:ascii="Times New Roman" w:hAnsi="Times New Roman" w:cs="Times New Roman"/>
          <w:sz w:val="28"/>
          <w:szCs w:val="28"/>
        </w:rPr>
      </w:pPr>
    </w:p>
    <w:p w14:paraId="0FBEC841" w14:textId="324619F8" w:rsidR="006C5387" w:rsidRDefault="006C5387" w:rsidP="009F5B47">
      <w:pPr>
        <w:rPr>
          <w:rFonts w:ascii="Times New Roman" w:hAnsi="Times New Roman" w:cs="Times New Roman"/>
          <w:sz w:val="28"/>
          <w:szCs w:val="28"/>
        </w:rPr>
      </w:pPr>
      <w:r>
        <w:rPr>
          <w:rFonts w:ascii="Times New Roman" w:hAnsi="Times New Roman" w:cs="Times New Roman"/>
          <w:sz w:val="28"/>
          <w:szCs w:val="28"/>
        </w:rPr>
        <w:t xml:space="preserve"> Abstract</w:t>
      </w:r>
    </w:p>
    <w:p w14:paraId="465EFF28" w14:textId="45225677" w:rsidR="006C5387" w:rsidRPr="006C5387" w:rsidRDefault="006C5387" w:rsidP="009F5B47">
      <w:pPr>
        <w:rPr>
          <w:rFonts w:ascii="Times New Roman" w:hAnsi="Times New Roman" w:cs="Times New Roman"/>
        </w:rPr>
      </w:pPr>
      <w:r>
        <w:rPr>
          <w:rFonts w:ascii="Times New Roman" w:hAnsi="Times New Roman" w:cs="Times New Roman"/>
          <w:sz w:val="28"/>
          <w:szCs w:val="28"/>
        </w:rPr>
        <w:t xml:space="preserve">  </w:t>
      </w:r>
      <w:r w:rsidR="001A6959">
        <w:rPr>
          <w:rFonts w:ascii="Times New Roman" w:hAnsi="Times New Roman" w:cs="Times New Roman"/>
        </w:rPr>
        <w:t xml:space="preserve">This paper analyses the determinants of capital structure of 30 companies from UK on a five-year period from 2015 to 2019, employing a multiple regression and a correlation analysis, using the book value of the dependent and independent variables. The paper employs five definitions of leverage being the sole dependent variable and it compares it to the company’s size, asset tangibility and four definitions of </w:t>
      </w:r>
      <w:r w:rsidR="00A312F9">
        <w:rPr>
          <w:rFonts w:ascii="Times New Roman" w:hAnsi="Times New Roman" w:cs="Times New Roman"/>
        </w:rPr>
        <w:t>profitability being the independent variables. The findings of this paper tend to contradict most of the previous research on the subject by not finding any correlation between leverage, company’s size and asset tangibility and it offers some support for other papers and the trade-off theory by finding that the company’s profitability is positively correlated with the level of gearing, by doing this it contradicts the pecking order theory.</w:t>
      </w:r>
    </w:p>
    <w:p w14:paraId="38D0222A" w14:textId="77777777" w:rsidR="006C5387" w:rsidRDefault="006C5387" w:rsidP="009F5B47">
      <w:pPr>
        <w:rPr>
          <w:rFonts w:ascii="Times New Roman" w:hAnsi="Times New Roman" w:cs="Times New Roman"/>
          <w:sz w:val="24"/>
          <w:szCs w:val="24"/>
        </w:rPr>
      </w:pPr>
    </w:p>
    <w:p w14:paraId="6C39D5F1" w14:textId="77777777" w:rsidR="006C5387" w:rsidRDefault="006C5387" w:rsidP="009F5B47">
      <w:pPr>
        <w:rPr>
          <w:rFonts w:ascii="Times New Roman" w:hAnsi="Times New Roman" w:cs="Times New Roman"/>
          <w:sz w:val="24"/>
          <w:szCs w:val="24"/>
        </w:rPr>
      </w:pPr>
    </w:p>
    <w:p w14:paraId="1C45F503" w14:textId="23BB8714" w:rsidR="009F5B47" w:rsidRPr="00584E8A" w:rsidRDefault="00584E8A" w:rsidP="009F5B47">
      <w:pPr>
        <w:rPr>
          <w:rFonts w:ascii="Times New Roman" w:hAnsi="Times New Roman" w:cs="Times New Roman"/>
          <w:sz w:val="28"/>
          <w:szCs w:val="28"/>
        </w:rPr>
      </w:pPr>
      <w:r>
        <w:rPr>
          <w:rFonts w:ascii="Times New Roman" w:hAnsi="Times New Roman" w:cs="Times New Roman"/>
          <w:sz w:val="24"/>
          <w:szCs w:val="24"/>
        </w:rPr>
        <w:t xml:space="preserve"> </w:t>
      </w:r>
      <w:r>
        <w:rPr>
          <w:rFonts w:ascii="Times New Roman" w:hAnsi="Times New Roman" w:cs="Times New Roman"/>
          <w:sz w:val="28"/>
          <w:szCs w:val="28"/>
        </w:rPr>
        <w:t>Introduction</w:t>
      </w:r>
    </w:p>
    <w:p w14:paraId="370588E3" w14:textId="552DC5D2" w:rsidR="009F5B47" w:rsidRDefault="009F5B47" w:rsidP="009F5B47">
      <w:pPr>
        <w:rPr>
          <w:rFonts w:ascii="Times New Roman" w:hAnsi="Times New Roman" w:cs="Times New Roman"/>
          <w:sz w:val="24"/>
          <w:szCs w:val="24"/>
        </w:rPr>
      </w:pPr>
      <w:r>
        <w:rPr>
          <w:rFonts w:ascii="Times New Roman" w:hAnsi="Times New Roman" w:cs="Times New Roman"/>
          <w:sz w:val="24"/>
          <w:szCs w:val="24"/>
        </w:rPr>
        <w:t xml:space="preserve"> The aim of this paper is to establish the relevant determinants of capital structure</w:t>
      </w:r>
      <w:r w:rsidR="0007009E">
        <w:rPr>
          <w:rFonts w:ascii="Times New Roman" w:hAnsi="Times New Roman" w:cs="Times New Roman"/>
          <w:sz w:val="24"/>
          <w:szCs w:val="24"/>
        </w:rPr>
        <w:t xml:space="preserve"> and to test the relevance of the book value of assets and equity when doing so,</w:t>
      </w:r>
      <w:r>
        <w:rPr>
          <w:rFonts w:ascii="Times New Roman" w:hAnsi="Times New Roman" w:cs="Times New Roman"/>
          <w:sz w:val="24"/>
          <w:szCs w:val="24"/>
        </w:rPr>
        <w:t xml:space="preserve"> looking to find evidence in selected companies listed on the London Stock Exchange</w:t>
      </w:r>
      <w:r w:rsidR="0007009E">
        <w:rPr>
          <w:rFonts w:ascii="Times New Roman" w:hAnsi="Times New Roman" w:cs="Times New Roman"/>
          <w:sz w:val="24"/>
          <w:szCs w:val="24"/>
        </w:rPr>
        <w:t>, as well as testing the relevance of a variance of definitions for the level of gearing and profitability</w:t>
      </w:r>
      <w:r>
        <w:rPr>
          <w:rFonts w:ascii="Times New Roman" w:hAnsi="Times New Roman" w:cs="Times New Roman"/>
          <w:sz w:val="24"/>
          <w:szCs w:val="24"/>
        </w:rPr>
        <w:t>.</w:t>
      </w:r>
    </w:p>
    <w:p w14:paraId="3843CB36" w14:textId="548343A7" w:rsidR="00112AC9" w:rsidRDefault="00112AC9" w:rsidP="009F5B47">
      <w:pPr>
        <w:rPr>
          <w:rFonts w:ascii="Times New Roman" w:hAnsi="Times New Roman" w:cs="Times New Roman"/>
          <w:sz w:val="24"/>
          <w:szCs w:val="24"/>
        </w:rPr>
      </w:pPr>
      <w:r>
        <w:rPr>
          <w:rFonts w:ascii="Times New Roman" w:hAnsi="Times New Roman" w:cs="Times New Roman"/>
          <w:sz w:val="24"/>
          <w:szCs w:val="24"/>
        </w:rPr>
        <w:t xml:space="preserve"> In order for a company to operate it needs finance which can be obtained through multiple sources, they can either use debt as mean of finance but when they do they are relocating a number of expected future cash flow away from the equity claim in order to have cash up front (Frank and Goyal, 2009). Using retained earnings as source of finance a company may give up the tax benefits that is associated with </w:t>
      </w:r>
      <w:r w:rsidR="00C36FB7">
        <w:rPr>
          <w:rFonts w:ascii="Times New Roman" w:hAnsi="Times New Roman" w:cs="Times New Roman"/>
          <w:sz w:val="24"/>
          <w:szCs w:val="24"/>
        </w:rPr>
        <w:t xml:space="preserve">debt, but it saves the company of accumulating more bankruptcy cost. Issuing new equity </w:t>
      </w:r>
      <w:r w:rsidR="003D2C96">
        <w:rPr>
          <w:rFonts w:ascii="Times New Roman" w:hAnsi="Times New Roman" w:cs="Times New Roman"/>
          <w:sz w:val="24"/>
          <w:szCs w:val="24"/>
        </w:rPr>
        <w:t>m</w:t>
      </w:r>
      <w:r w:rsidR="00C36FB7">
        <w:rPr>
          <w:rFonts w:ascii="Times New Roman" w:hAnsi="Times New Roman" w:cs="Times New Roman"/>
          <w:sz w:val="24"/>
          <w:szCs w:val="24"/>
        </w:rPr>
        <w:t>ay reduce the ownership power of the current share holders which can be associated with huge agency problems and it comes with a factor of risk because of the high degree of adverse selection that is implied.</w:t>
      </w:r>
      <w:r w:rsidR="008B5EBF">
        <w:rPr>
          <w:rFonts w:ascii="Times New Roman" w:hAnsi="Times New Roman" w:cs="Times New Roman"/>
          <w:sz w:val="24"/>
          <w:szCs w:val="24"/>
        </w:rPr>
        <w:t xml:space="preserve"> </w:t>
      </w:r>
    </w:p>
    <w:p w14:paraId="238B1B85" w14:textId="015BA3A7" w:rsidR="00805F6E" w:rsidRDefault="009F5B47" w:rsidP="008B5EBF">
      <w:pPr>
        <w:rPr>
          <w:rFonts w:ascii="Times New Roman" w:hAnsi="Times New Roman" w:cs="Times New Roman"/>
          <w:sz w:val="24"/>
          <w:szCs w:val="24"/>
        </w:rPr>
      </w:pPr>
      <w:r>
        <w:rPr>
          <w:rFonts w:ascii="Times New Roman" w:hAnsi="Times New Roman" w:cs="Times New Roman"/>
          <w:sz w:val="24"/>
          <w:szCs w:val="24"/>
        </w:rPr>
        <w:t xml:space="preserve"> The subject of corporate capital structure is one of </w:t>
      </w:r>
      <w:r w:rsidR="007D130C">
        <w:rPr>
          <w:rFonts w:ascii="Times New Roman" w:hAnsi="Times New Roman" w:cs="Times New Roman"/>
          <w:sz w:val="24"/>
          <w:szCs w:val="24"/>
        </w:rPr>
        <w:t>great</w:t>
      </w:r>
      <w:r>
        <w:rPr>
          <w:rFonts w:ascii="Times New Roman" w:hAnsi="Times New Roman" w:cs="Times New Roman"/>
          <w:sz w:val="24"/>
          <w:szCs w:val="24"/>
        </w:rPr>
        <w:t xml:space="preserve"> interest and a broadly researched one, although the common conception is that an perfect capital structure which is applicable to every company does not exist and each company’s optimal structure is dependent on its own position and situation</w:t>
      </w:r>
      <w:r w:rsidR="00275908">
        <w:rPr>
          <w:rFonts w:ascii="Times New Roman" w:hAnsi="Times New Roman" w:cs="Times New Roman"/>
          <w:sz w:val="24"/>
          <w:szCs w:val="24"/>
        </w:rPr>
        <w:t xml:space="preserve">(Myers et. al </w:t>
      </w:r>
      <w:r w:rsidR="002E27C6">
        <w:rPr>
          <w:rFonts w:ascii="Times New Roman" w:hAnsi="Times New Roman" w:cs="Times New Roman"/>
          <w:sz w:val="24"/>
          <w:szCs w:val="24"/>
        </w:rPr>
        <w:t>20</w:t>
      </w:r>
      <w:r w:rsidR="00476F36">
        <w:rPr>
          <w:rFonts w:ascii="Times New Roman" w:hAnsi="Times New Roman" w:cs="Times New Roman"/>
          <w:sz w:val="24"/>
          <w:szCs w:val="24"/>
        </w:rPr>
        <w:t>00</w:t>
      </w:r>
      <w:r w:rsidR="002E27C6">
        <w:rPr>
          <w:rFonts w:ascii="Times New Roman" w:hAnsi="Times New Roman" w:cs="Times New Roman"/>
          <w:sz w:val="24"/>
          <w:szCs w:val="24"/>
        </w:rPr>
        <w:t>.</w:t>
      </w:r>
      <w:r w:rsidR="00275908">
        <w:rPr>
          <w:rFonts w:ascii="Times New Roman" w:hAnsi="Times New Roman" w:cs="Times New Roman"/>
          <w:sz w:val="24"/>
          <w:szCs w:val="24"/>
        </w:rPr>
        <w:t>)</w:t>
      </w:r>
      <w:r w:rsidR="002E27C6">
        <w:rPr>
          <w:rFonts w:ascii="Times New Roman" w:hAnsi="Times New Roman" w:cs="Times New Roman"/>
          <w:sz w:val="24"/>
          <w:szCs w:val="24"/>
        </w:rPr>
        <w:t>.</w:t>
      </w:r>
      <w:r w:rsidR="008B5EBF">
        <w:rPr>
          <w:rFonts w:ascii="Times New Roman" w:hAnsi="Times New Roman" w:cs="Times New Roman"/>
          <w:sz w:val="24"/>
          <w:szCs w:val="24"/>
        </w:rPr>
        <w:t xml:space="preserve"> According to Frank and Goyal (2009) because of the large amount of data available it is common</w:t>
      </w:r>
      <w:r w:rsidR="003D2C96">
        <w:rPr>
          <w:rFonts w:ascii="Times New Roman" w:hAnsi="Times New Roman" w:cs="Times New Roman"/>
          <w:sz w:val="24"/>
          <w:szCs w:val="24"/>
        </w:rPr>
        <w:t xml:space="preserve"> to</w:t>
      </w:r>
      <w:r w:rsidR="008B5EBF">
        <w:rPr>
          <w:rFonts w:ascii="Times New Roman" w:hAnsi="Times New Roman" w:cs="Times New Roman"/>
          <w:sz w:val="24"/>
          <w:szCs w:val="24"/>
        </w:rPr>
        <w:t xml:space="preserve"> find evidence to provide support for almost any formulated theory, fact that might be reasonable for any individual paper but it can be problematic for the general development of understanding of capital structure decisions.</w:t>
      </w:r>
    </w:p>
    <w:p w14:paraId="0018F1E2" w14:textId="4DB35D28" w:rsidR="008B5EBF" w:rsidRDefault="00805F6E" w:rsidP="008B5EBF">
      <w:pPr>
        <w:rPr>
          <w:rFonts w:ascii="Times New Roman" w:hAnsi="Times New Roman" w:cs="Times New Roman"/>
          <w:sz w:val="24"/>
          <w:szCs w:val="24"/>
        </w:rPr>
      </w:pPr>
      <w:r>
        <w:rPr>
          <w:rFonts w:ascii="Times New Roman" w:hAnsi="Times New Roman" w:cs="Times New Roman"/>
          <w:sz w:val="24"/>
          <w:szCs w:val="24"/>
        </w:rPr>
        <w:lastRenderedPageBreak/>
        <w:t xml:space="preserve"> The paper contributes to the literature in several ways</w:t>
      </w:r>
      <w:r w:rsidR="00B01339">
        <w:rPr>
          <w:rFonts w:ascii="Times New Roman" w:hAnsi="Times New Roman" w:cs="Times New Roman"/>
          <w:sz w:val="24"/>
          <w:szCs w:val="24"/>
        </w:rPr>
        <w:t>.</w:t>
      </w:r>
      <w:r>
        <w:rPr>
          <w:rFonts w:ascii="Times New Roman" w:hAnsi="Times New Roman" w:cs="Times New Roman"/>
          <w:sz w:val="24"/>
          <w:szCs w:val="24"/>
        </w:rPr>
        <w:t xml:space="preserve"> </w:t>
      </w:r>
      <w:r w:rsidR="00B01339">
        <w:rPr>
          <w:rFonts w:ascii="Times New Roman" w:hAnsi="Times New Roman" w:cs="Times New Roman"/>
          <w:sz w:val="24"/>
          <w:szCs w:val="24"/>
        </w:rPr>
        <w:t>First</w:t>
      </w:r>
      <w:r>
        <w:rPr>
          <w:rFonts w:ascii="Times New Roman" w:hAnsi="Times New Roman" w:cs="Times New Roman"/>
          <w:sz w:val="24"/>
          <w:szCs w:val="24"/>
        </w:rPr>
        <w:t xml:space="preserve"> it brings in attention the fact that leverage and profitability is often measured different by numerous papers, being no reason to assume that the conclusions of those papers would be the same if they would all employ a common definition for those factors</w:t>
      </w:r>
      <w:r w:rsidR="00B01339">
        <w:rPr>
          <w:rFonts w:ascii="Times New Roman" w:hAnsi="Times New Roman" w:cs="Times New Roman"/>
          <w:sz w:val="24"/>
          <w:szCs w:val="24"/>
        </w:rPr>
        <w:t xml:space="preserve"> so for this reason it is logical that in order to find the true determinants of capital structure</w:t>
      </w:r>
      <w:r w:rsidR="006E514F">
        <w:rPr>
          <w:rFonts w:ascii="Times New Roman" w:hAnsi="Times New Roman" w:cs="Times New Roman"/>
          <w:sz w:val="24"/>
          <w:szCs w:val="24"/>
        </w:rPr>
        <w:t xml:space="preserve"> and to test the previous findings,</w:t>
      </w:r>
      <w:r w:rsidR="00B01339">
        <w:rPr>
          <w:rFonts w:ascii="Times New Roman" w:hAnsi="Times New Roman" w:cs="Times New Roman"/>
          <w:sz w:val="24"/>
          <w:szCs w:val="24"/>
        </w:rPr>
        <w:t xml:space="preserve"> there is the need to apply multiple definitions for those two factors</w:t>
      </w:r>
      <w:r w:rsidR="008C7F51">
        <w:rPr>
          <w:rFonts w:ascii="Times New Roman" w:hAnsi="Times New Roman" w:cs="Times New Roman"/>
          <w:sz w:val="24"/>
          <w:szCs w:val="24"/>
        </w:rPr>
        <w:t xml:space="preserve">. Past research for the determinants of capital structure in the UK support this claim where papers like </w:t>
      </w:r>
      <w:r w:rsidR="008C7F51" w:rsidRPr="008C7F51">
        <w:rPr>
          <w:rFonts w:ascii="Times New Roman" w:hAnsi="Times New Roman" w:cs="Times New Roman"/>
          <w:sz w:val="24"/>
          <w:szCs w:val="24"/>
        </w:rPr>
        <w:t xml:space="preserve">Rajan and Zingales </w:t>
      </w:r>
      <w:r w:rsidR="008C7F51">
        <w:rPr>
          <w:rFonts w:ascii="Times New Roman" w:hAnsi="Times New Roman" w:cs="Times New Roman"/>
          <w:sz w:val="24"/>
          <w:szCs w:val="24"/>
        </w:rPr>
        <w:t>(</w:t>
      </w:r>
      <w:r w:rsidR="008C7F51" w:rsidRPr="008C7F51">
        <w:rPr>
          <w:rFonts w:ascii="Times New Roman" w:hAnsi="Times New Roman" w:cs="Times New Roman"/>
          <w:sz w:val="24"/>
          <w:szCs w:val="24"/>
        </w:rPr>
        <w:t>1995</w:t>
      </w:r>
      <w:r w:rsidR="008C7F51">
        <w:rPr>
          <w:rFonts w:ascii="Times New Roman" w:hAnsi="Times New Roman" w:cs="Times New Roman"/>
          <w:sz w:val="24"/>
          <w:szCs w:val="24"/>
        </w:rPr>
        <w:t xml:space="preserve">) , </w:t>
      </w:r>
      <w:r w:rsidR="008C7F51" w:rsidRPr="008C7F51">
        <w:rPr>
          <w:rFonts w:ascii="Times New Roman" w:hAnsi="Times New Roman" w:cs="Times New Roman"/>
          <w:sz w:val="24"/>
          <w:szCs w:val="24"/>
        </w:rPr>
        <w:t>Bevan and</w:t>
      </w:r>
      <w:r w:rsidR="008C7F51">
        <w:rPr>
          <w:rFonts w:ascii="Times New Roman" w:hAnsi="Times New Roman" w:cs="Times New Roman"/>
          <w:sz w:val="24"/>
          <w:szCs w:val="24"/>
        </w:rPr>
        <w:t xml:space="preserve"> </w:t>
      </w:r>
      <w:r w:rsidR="008C7F51" w:rsidRPr="008C7F51">
        <w:rPr>
          <w:rFonts w:ascii="Times New Roman" w:hAnsi="Times New Roman" w:cs="Times New Roman"/>
          <w:sz w:val="24"/>
          <w:szCs w:val="24"/>
        </w:rPr>
        <w:t xml:space="preserve">Danbolt </w:t>
      </w:r>
      <w:r w:rsidR="008C7F51">
        <w:rPr>
          <w:rFonts w:ascii="Times New Roman" w:hAnsi="Times New Roman" w:cs="Times New Roman"/>
          <w:sz w:val="24"/>
          <w:szCs w:val="24"/>
        </w:rPr>
        <w:t>(</w:t>
      </w:r>
      <w:r w:rsidR="008C7F51" w:rsidRPr="008C7F51">
        <w:rPr>
          <w:rFonts w:ascii="Times New Roman" w:hAnsi="Times New Roman" w:cs="Times New Roman"/>
          <w:sz w:val="24"/>
          <w:szCs w:val="24"/>
        </w:rPr>
        <w:t>2002</w:t>
      </w:r>
      <w:r w:rsidR="008C7F51">
        <w:rPr>
          <w:rFonts w:ascii="Times New Roman" w:hAnsi="Times New Roman" w:cs="Times New Roman"/>
          <w:sz w:val="24"/>
          <w:szCs w:val="24"/>
        </w:rPr>
        <w:t xml:space="preserve">), </w:t>
      </w:r>
      <w:r w:rsidR="006C5387">
        <w:rPr>
          <w:rFonts w:ascii="Times New Roman" w:hAnsi="Times New Roman" w:cs="Times New Roman"/>
          <w:sz w:val="24"/>
          <w:szCs w:val="24"/>
        </w:rPr>
        <w:t xml:space="preserve">Frank and Goyal (2009) find that both determinants of gearing and the level of gearing have a high degree of variance depending of the definition of gearing implemented. </w:t>
      </w:r>
      <w:r w:rsidR="00B01339">
        <w:rPr>
          <w:rFonts w:ascii="Times New Roman" w:hAnsi="Times New Roman" w:cs="Times New Roman"/>
          <w:sz w:val="24"/>
          <w:szCs w:val="24"/>
        </w:rPr>
        <w:t xml:space="preserve">Second, it is likely that the determinants of capital structure to have changed across the years and in the </w:t>
      </w:r>
      <w:r w:rsidR="008A1E48">
        <w:rPr>
          <w:rFonts w:ascii="Times New Roman" w:hAnsi="Times New Roman" w:cs="Times New Roman"/>
          <w:sz w:val="24"/>
          <w:szCs w:val="24"/>
        </w:rPr>
        <w:t>literature</w:t>
      </w:r>
      <w:r w:rsidR="00B01339">
        <w:rPr>
          <w:rFonts w:ascii="Times New Roman" w:hAnsi="Times New Roman" w:cs="Times New Roman"/>
          <w:sz w:val="24"/>
          <w:szCs w:val="24"/>
        </w:rPr>
        <w:t xml:space="preserve"> there is no recent study that analyses the choice of corporate financing </w:t>
      </w:r>
      <w:r w:rsidR="008A1E48">
        <w:rPr>
          <w:rFonts w:ascii="Times New Roman" w:hAnsi="Times New Roman" w:cs="Times New Roman"/>
          <w:sz w:val="24"/>
          <w:szCs w:val="24"/>
        </w:rPr>
        <w:t>decision in the UK for the past five years. Third, this paper analyses the relevance of determining the gearing level determinants only from the data published by the companies (the book values)</w:t>
      </w:r>
      <w:r w:rsidR="006E514F">
        <w:rPr>
          <w:rFonts w:ascii="Times New Roman" w:hAnsi="Times New Roman" w:cs="Times New Roman"/>
          <w:sz w:val="24"/>
          <w:szCs w:val="24"/>
        </w:rPr>
        <w:t>, being ignorant of their market value</w:t>
      </w:r>
      <w:r w:rsidR="008A1E48">
        <w:rPr>
          <w:rFonts w:ascii="Times New Roman" w:hAnsi="Times New Roman" w:cs="Times New Roman"/>
          <w:sz w:val="24"/>
          <w:szCs w:val="24"/>
        </w:rPr>
        <w:t xml:space="preserve"> </w:t>
      </w:r>
      <w:r w:rsidR="006E514F">
        <w:rPr>
          <w:rFonts w:ascii="Times New Roman" w:hAnsi="Times New Roman" w:cs="Times New Roman"/>
          <w:sz w:val="24"/>
          <w:szCs w:val="24"/>
        </w:rPr>
        <w:t xml:space="preserve">while previous papers used a combination </w:t>
      </w:r>
      <w:r w:rsidR="003D2C96">
        <w:rPr>
          <w:rFonts w:ascii="Times New Roman" w:hAnsi="Times New Roman" w:cs="Times New Roman"/>
          <w:sz w:val="24"/>
          <w:szCs w:val="24"/>
        </w:rPr>
        <w:t>of book and market values others take in consideration only one set of values being book or market values.</w:t>
      </w:r>
    </w:p>
    <w:p w14:paraId="7509AE8E" w14:textId="1219C543" w:rsidR="006C5387" w:rsidRDefault="006C5387" w:rsidP="008B5EBF">
      <w:pPr>
        <w:rPr>
          <w:rFonts w:ascii="Times New Roman" w:hAnsi="Times New Roman" w:cs="Times New Roman"/>
          <w:sz w:val="24"/>
          <w:szCs w:val="24"/>
        </w:rPr>
      </w:pPr>
      <w:r>
        <w:rPr>
          <w:rFonts w:ascii="Times New Roman" w:hAnsi="Times New Roman" w:cs="Times New Roman"/>
          <w:sz w:val="24"/>
          <w:szCs w:val="24"/>
        </w:rPr>
        <w:t xml:space="preserve"> The results of the analyses conducted by this paper contradicts most of the findings from the previous research in the field and it shows that for the selected companies there is no correlation between the level of gearing and company’s size and assets tangibility and it finds a strong positive correlation between the level of gearing and profitability.</w:t>
      </w:r>
    </w:p>
    <w:p w14:paraId="6D9BD83D" w14:textId="01B148C0" w:rsidR="009F5B47" w:rsidRDefault="009F5B47" w:rsidP="009F5B47">
      <w:pPr>
        <w:rPr>
          <w:rFonts w:ascii="Times New Roman" w:hAnsi="Times New Roman" w:cs="Times New Roman"/>
          <w:sz w:val="24"/>
          <w:szCs w:val="24"/>
        </w:rPr>
      </w:pPr>
    </w:p>
    <w:p w14:paraId="0940A414" w14:textId="77777777" w:rsidR="006C5387" w:rsidRDefault="006C5387" w:rsidP="009F5B47">
      <w:pPr>
        <w:rPr>
          <w:rFonts w:ascii="Times New Roman" w:hAnsi="Times New Roman" w:cs="Times New Roman"/>
          <w:sz w:val="24"/>
          <w:szCs w:val="24"/>
        </w:rPr>
      </w:pPr>
    </w:p>
    <w:p w14:paraId="7DF0168F" w14:textId="43AD3896" w:rsidR="00584E8A" w:rsidRPr="00584E8A" w:rsidRDefault="0007009E" w:rsidP="009F5B47">
      <w:pPr>
        <w:rPr>
          <w:rFonts w:ascii="Times New Roman" w:hAnsi="Times New Roman" w:cs="Times New Roman"/>
          <w:sz w:val="28"/>
          <w:szCs w:val="28"/>
        </w:rPr>
      </w:pPr>
      <w:r>
        <w:rPr>
          <w:rFonts w:ascii="Times New Roman" w:hAnsi="Times New Roman" w:cs="Times New Roman"/>
          <w:sz w:val="28"/>
          <w:szCs w:val="28"/>
        </w:rPr>
        <w:t>1.</w:t>
      </w:r>
      <w:r w:rsidR="00584E8A">
        <w:rPr>
          <w:rFonts w:ascii="Times New Roman" w:hAnsi="Times New Roman" w:cs="Times New Roman"/>
          <w:sz w:val="28"/>
          <w:szCs w:val="28"/>
        </w:rPr>
        <w:t xml:space="preserve"> Literature review</w:t>
      </w:r>
      <w:r>
        <w:rPr>
          <w:rFonts w:ascii="Times New Roman" w:hAnsi="Times New Roman" w:cs="Times New Roman"/>
          <w:sz w:val="28"/>
          <w:szCs w:val="28"/>
        </w:rPr>
        <w:t xml:space="preserve"> and capital structure theories </w:t>
      </w:r>
    </w:p>
    <w:p w14:paraId="2B70127D" w14:textId="77777777" w:rsidR="00F77A04" w:rsidRDefault="002E27C6" w:rsidP="009F5B47">
      <w:pPr>
        <w:rPr>
          <w:rFonts w:ascii="Times New Roman" w:hAnsi="Times New Roman" w:cs="Times New Roman"/>
          <w:sz w:val="24"/>
          <w:szCs w:val="24"/>
        </w:rPr>
      </w:pPr>
      <w:r>
        <w:rPr>
          <w:rFonts w:ascii="Times New Roman" w:hAnsi="Times New Roman" w:cs="Times New Roman"/>
          <w:sz w:val="24"/>
          <w:szCs w:val="24"/>
        </w:rPr>
        <w:t xml:space="preserve">  The inter</w:t>
      </w:r>
      <w:r w:rsidR="00552087">
        <w:rPr>
          <w:rFonts w:ascii="Times New Roman" w:hAnsi="Times New Roman" w:cs="Times New Roman"/>
          <w:sz w:val="24"/>
          <w:szCs w:val="24"/>
        </w:rPr>
        <w:t>est</w:t>
      </w:r>
      <w:r>
        <w:rPr>
          <w:rFonts w:ascii="Times New Roman" w:hAnsi="Times New Roman" w:cs="Times New Roman"/>
          <w:sz w:val="24"/>
          <w:szCs w:val="24"/>
        </w:rPr>
        <w:t xml:space="preserve"> in the subject have arguably started in 19</w:t>
      </w:r>
      <w:r w:rsidR="00D5359B">
        <w:rPr>
          <w:rFonts w:ascii="Times New Roman" w:hAnsi="Times New Roman" w:cs="Times New Roman"/>
          <w:sz w:val="24"/>
          <w:szCs w:val="24"/>
        </w:rPr>
        <w:t>58</w:t>
      </w:r>
      <w:r>
        <w:rPr>
          <w:rFonts w:ascii="Times New Roman" w:hAnsi="Times New Roman" w:cs="Times New Roman"/>
          <w:sz w:val="24"/>
          <w:szCs w:val="24"/>
        </w:rPr>
        <w:t xml:space="preserve"> with the publishing of the first study on the subject by Modigliani and Miller</w:t>
      </w:r>
      <w:r w:rsidR="0094574D">
        <w:rPr>
          <w:rFonts w:ascii="Times New Roman" w:hAnsi="Times New Roman" w:cs="Times New Roman"/>
          <w:sz w:val="24"/>
          <w:szCs w:val="24"/>
        </w:rPr>
        <w:t xml:space="preserve"> (1958)</w:t>
      </w:r>
      <w:r>
        <w:rPr>
          <w:rFonts w:ascii="Times New Roman" w:hAnsi="Times New Roman" w:cs="Times New Roman"/>
          <w:sz w:val="24"/>
          <w:szCs w:val="24"/>
        </w:rPr>
        <w:t xml:space="preserve"> who have concluded that a company’s market value is independent of its capital structure in the strict conditions of</w:t>
      </w:r>
      <w:r w:rsidR="00B77F95">
        <w:rPr>
          <w:rFonts w:ascii="Times New Roman" w:hAnsi="Times New Roman" w:cs="Times New Roman"/>
          <w:sz w:val="24"/>
          <w:szCs w:val="24"/>
        </w:rPr>
        <w:t xml:space="preserve"> a</w:t>
      </w:r>
      <w:r>
        <w:rPr>
          <w:rFonts w:ascii="Times New Roman" w:hAnsi="Times New Roman" w:cs="Times New Roman"/>
          <w:sz w:val="24"/>
          <w:szCs w:val="24"/>
        </w:rPr>
        <w:t xml:space="preserve"> frictionless and perfect</w:t>
      </w:r>
      <w:r w:rsidR="00B77F95">
        <w:rPr>
          <w:rFonts w:ascii="Times New Roman" w:hAnsi="Times New Roman" w:cs="Times New Roman"/>
          <w:sz w:val="24"/>
          <w:szCs w:val="24"/>
        </w:rPr>
        <w:t xml:space="preserve"> capital</w:t>
      </w:r>
      <w:r>
        <w:rPr>
          <w:rFonts w:ascii="Times New Roman" w:hAnsi="Times New Roman" w:cs="Times New Roman"/>
          <w:sz w:val="24"/>
          <w:szCs w:val="24"/>
        </w:rPr>
        <w:t xml:space="preserve"> market</w:t>
      </w:r>
      <w:r w:rsidR="00424F23">
        <w:rPr>
          <w:rFonts w:ascii="Times New Roman" w:hAnsi="Times New Roman" w:cs="Times New Roman"/>
          <w:sz w:val="24"/>
          <w:szCs w:val="24"/>
        </w:rPr>
        <w:t>, debt and equity being perfectly interchangeable</w:t>
      </w:r>
      <w:r w:rsidR="00846CBC">
        <w:rPr>
          <w:rFonts w:ascii="Times New Roman" w:hAnsi="Times New Roman" w:cs="Times New Roman"/>
          <w:sz w:val="24"/>
          <w:szCs w:val="24"/>
        </w:rPr>
        <w:t xml:space="preserve">. </w:t>
      </w:r>
      <w:r w:rsidR="00926E39">
        <w:rPr>
          <w:rFonts w:ascii="Times New Roman" w:hAnsi="Times New Roman" w:cs="Times New Roman"/>
          <w:sz w:val="24"/>
          <w:szCs w:val="24"/>
        </w:rPr>
        <w:t>Since then numerous research papers appeared criticizing the irrelevance theory by saying that a perfect frictionless capital market doesn’t exist and their theory doesn’t take in consideration important factors such as taxes, transaction costs, information asymmetry and bankruptcy cost therefore</w:t>
      </w:r>
      <w:r w:rsidR="00846CBC">
        <w:rPr>
          <w:rFonts w:ascii="Times New Roman" w:hAnsi="Times New Roman" w:cs="Times New Roman"/>
          <w:sz w:val="24"/>
          <w:szCs w:val="24"/>
        </w:rPr>
        <w:t xml:space="preserve"> Modigliani and Miller </w:t>
      </w:r>
      <w:r w:rsidR="00E82B7A">
        <w:rPr>
          <w:rFonts w:ascii="Times New Roman" w:hAnsi="Times New Roman" w:cs="Times New Roman"/>
          <w:sz w:val="24"/>
          <w:szCs w:val="24"/>
        </w:rPr>
        <w:t xml:space="preserve">(1963) </w:t>
      </w:r>
      <w:r w:rsidR="00846CBC">
        <w:rPr>
          <w:rFonts w:ascii="Times New Roman" w:hAnsi="Times New Roman" w:cs="Times New Roman"/>
          <w:sz w:val="24"/>
          <w:szCs w:val="24"/>
        </w:rPr>
        <w:t xml:space="preserve">extended their irrelevance theory by including the tax benefits of debt. Companies that finance their activities with debt pay interest on </w:t>
      </w:r>
      <w:r w:rsidR="00AE1C46">
        <w:rPr>
          <w:rFonts w:ascii="Times New Roman" w:hAnsi="Times New Roman" w:cs="Times New Roman"/>
          <w:sz w:val="24"/>
          <w:szCs w:val="24"/>
        </w:rPr>
        <w:t>it,</w:t>
      </w:r>
      <w:r w:rsidR="00846CBC">
        <w:rPr>
          <w:rFonts w:ascii="Times New Roman" w:hAnsi="Times New Roman" w:cs="Times New Roman"/>
          <w:sz w:val="24"/>
          <w:szCs w:val="24"/>
        </w:rPr>
        <w:t xml:space="preserve"> which is tax deductible, so in theoretical argument, debt financing is preferred choice contrary to equity financing in order to achieve an optimal capital structure an maximize the firm value.</w:t>
      </w:r>
      <w:r w:rsidR="00D5359B">
        <w:rPr>
          <w:rFonts w:ascii="Times New Roman" w:hAnsi="Times New Roman" w:cs="Times New Roman"/>
          <w:sz w:val="24"/>
          <w:szCs w:val="24"/>
        </w:rPr>
        <w:t xml:space="preserve">   </w:t>
      </w:r>
    </w:p>
    <w:p w14:paraId="6A0FE1C7" w14:textId="77777777" w:rsidR="00F77A04" w:rsidRDefault="00F77A04" w:rsidP="009F5B47">
      <w:pPr>
        <w:rPr>
          <w:rFonts w:ascii="Times New Roman" w:hAnsi="Times New Roman" w:cs="Times New Roman"/>
          <w:sz w:val="24"/>
          <w:szCs w:val="24"/>
        </w:rPr>
      </w:pPr>
    </w:p>
    <w:p w14:paraId="2E80E596" w14:textId="10060C33" w:rsidR="00F77A04" w:rsidRPr="008A5E09" w:rsidRDefault="00F77A04" w:rsidP="008A5E09">
      <w:pPr>
        <w:pStyle w:val="ListParagraph"/>
        <w:numPr>
          <w:ilvl w:val="1"/>
          <w:numId w:val="2"/>
        </w:numPr>
        <w:rPr>
          <w:rFonts w:ascii="Times New Roman" w:hAnsi="Times New Roman" w:cs="Times New Roman"/>
          <w:sz w:val="28"/>
          <w:szCs w:val="28"/>
        </w:rPr>
      </w:pPr>
      <w:r w:rsidRPr="008A5E09">
        <w:rPr>
          <w:rFonts w:ascii="Times New Roman" w:hAnsi="Times New Roman" w:cs="Times New Roman"/>
          <w:sz w:val="28"/>
          <w:szCs w:val="28"/>
        </w:rPr>
        <w:t>Trade-off Theory</w:t>
      </w:r>
    </w:p>
    <w:p w14:paraId="41C41B5B" w14:textId="20D9B35A" w:rsidR="00F77A04" w:rsidRDefault="00D5359B" w:rsidP="009F5B47">
      <w:pPr>
        <w:rPr>
          <w:rFonts w:ascii="Times New Roman" w:hAnsi="Times New Roman" w:cs="Times New Roman"/>
          <w:sz w:val="24"/>
          <w:szCs w:val="24"/>
        </w:rPr>
      </w:pPr>
      <w:r>
        <w:rPr>
          <w:rFonts w:ascii="Times New Roman" w:hAnsi="Times New Roman" w:cs="Times New Roman"/>
          <w:sz w:val="24"/>
          <w:szCs w:val="24"/>
        </w:rPr>
        <w:t xml:space="preserve">   </w:t>
      </w:r>
      <w:r w:rsidR="008D1966">
        <w:rPr>
          <w:rFonts w:ascii="Times New Roman" w:hAnsi="Times New Roman" w:cs="Times New Roman"/>
          <w:sz w:val="24"/>
          <w:szCs w:val="24"/>
        </w:rPr>
        <w:t xml:space="preserve">Baxter (1967) and Kraus and Litzenberger (1973) </w:t>
      </w:r>
      <w:r w:rsidR="00552087">
        <w:rPr>
          <w:rFonts w:ascii="Times New Roman" w:hAnsi="Times New Roman" w:cs="Times New Roman"/>
          <w:sz w:val="24"/>
          <w:szCs w:val="24"/>
        </w:rPr>
        <w:t>introduce</w:t>
      </w:r>
      <w:r w:rsidR="008D1966">
        <w:rPr>
          <w:rFonts w:ascii="Times New Roman" w:hAnsi="Times New Roman" w:cs="Times New Roman"/>
          <w:sz w:val="24"/>
          <w:szCs w:val="24"/>
        </w:rPr>
        <w:t xml:space="preserve"> the trade</w:t>
      </w:r>
      <w:r w:rsidR="00552087">
        <w:rPr>
          <w:rFonts w:ascii="Times New Roman" w:hAnsi="Times New Roman" w:cs="Times New Roman"/>
          <w:sz w:val="24"/>
          <w:szCs w:val="24"/>
        </w:rPr>
        <w:t>-</w:t>
      </w:r>
      <w:r w:rsidR="008D1966">
        <w:rPr>
          <w:rFonts w:ascii="Times New Roman" w:hAnsi="Times New Roman" w:cs="Times New Roman"/>
          <w:sz w:val="24"/>
          <w:szCs w:val="24"/>
        </w:rPr>
        <w:t>of</w:t>
      </w:r>
      <w:r w:rsidR="00552087">
        <w:rPr>
          <w:rFonts w:ascii="Times New Roman" w:hAnsi="Times New Roman" w:cs="Times New Roman"/>
          <w:sz w:val="24"/>
          <w:szCs w:val="24"/>
        </w:rPr>
        <w:t>f</w:t>
      </w:r>
      <w:r w:rsidR="008D1966">
        <w:rPr>
          <w:rFonts w:ascii="Times New Roman" w:hAnsi="Times New Roman" w:cs="Times New Roman"/>
          <w:sz w:val="24"/>
          <w:szCs w:val="24"/>
        </w:rPr>
        <w:t xml:space="preserve"> theory predicting that companies will choose their optimal capital structure by comparing the tax saving benefits with the bankruptcy cost of borrowing.</w:t>
      </w:r>
      <w:r w:rsidR="0037617B">
        <w:rPr>
          <w:rFonts w:ascii="Times New Roman" w:hAnsi="Times New Roman" w:cs="Times New Roman"/>
          <w:sz w:val="24"/>
          <w:szCs w:val="24"/>
        </w:rPr>
        <w:t xml:space="preserve"> </w:t>
      </w:r>
      <w:r w:rsidR="00F77A04">
        <w:rPr>
          <w:rFonts w:ascii="Times New Roman" w:hAnsi="Times New Roman" w:cs="Times New Roman"/>
          <w:sz w:val="24"/>
          <w:szCs w:val="24"/>
        </w:rPr>
        <w:t xml:space="preserve">From the point of view of agency problem </w:t>
      </w:r>
      <w:r w:rsidR="00F77A04" w:rsidRPr="00F77A04">
        <w:rPr>
          <w:rFonts w:ascii="Times New Roman" w:hAnsi="Times New Roman" w:cs="Times New Roman"/>
          <w:sz w:val="24"/>
          <w:szCs w:val="24"/>
        </w:rPr>
        <w:t>Jensen and Meckling</w:t>
      </w:r>
      <w:r w:rsidR="003A7584">
        <w:rPr>
          <w:rFonts w:ascii="Times New Roman" w:hAnsi="Times New Roman" w:cs="Times New Roman"/>
          <w:sz w:val="24"/>
          <w:szCs w:val="24"/>
        </w:rPr>
        <w:t xml:space="preserve"> (1976) and Jansen (1986) argue that since debt must be repaid to avoid bankruptcy it has the property of disciplining the managers and so having the probability of mitigating the conflict of free cash flow between the managers and the shareholders, but it </w:t>
      </w:r>
      <w:r w:rsidR="003A7584">
        <w:rPr>
          <w:rFonts w:ascii="Times New Roman" w:hAnsi="Times New Roman" w:cs="Times New Roman"/>
          <w:sz w:val="24"/>
          <w:szCs w:val="24"/>
        </w:rPr>
        <w:lastRenderedPageBreak/>
        <w:t>exacerbates the conflicts between the shareholders and the debtholders.</w:t>
      </w:r>
      <w:r w:rsidR="00600D82">
        <w:rPr>
          <w:rFonts w:ascii="Times New Roman" w:hAnsi="Times New Roman" w:cs="Times New Roman"/>
          <w:sz w:val="24"/>
          <w:szCs w:val="24"/>
        </w:rPr>
        <w:t xml:space="preserve"> In order for a company to invest in</w:t>
      </w:r>
      <w:r w:rsidR="003A7584">
        <w:rPr>
          <w:rFonts w:ascii="Times New Roman" w:hAnsi="Times New Roman" w:cs="Times New Roman"/>
          <w:sz w:val="24"/>
          <w:szCs w:val="24"/>
        </w:rPr>
        <w:t xml:space="preserve"> </w:t>
      </w:r>
      <w:r w:rsidR="00600D82">
        <w:rPr>
          <w:rFonts w:ascii="Times New Roman" w:hAnsi="Times New Roman" w:cs="Times New Roman"/>
          <w:sz w:val="24"/>
          <w:szCs w:val="24"/>
        </w:rPr>
        <w:t>p</w:t>
      </w:r>
      <w:r w:rsidR="00C4357C">
        <w:rPr>
          <w:rFonts w:ascii="Times New Roman" w:hAnsi="Times New Roman" w:cs="Times New Roman"/>
          <w:sz w:val="24"/>
          <w:szCs w:val="24"/>
        </w:rPr>
        <w:t xml:space="preserve">roduct and factor market integration </w:t>
      </w:r>
      <w:r w:rsidR="00600D82">
        <w:rPr>
          <w:rFonts w:ascii="Times New Roman" w:hAnsi="Times New Roman" w:cs="Times New Roman"/>
          <w:sz w:val="24"/>
          <w:szCs w:val="24"/>
        </w:rPr>
        <w:t xml:space="preserve">some firms may require large firm-specific investments due to difficulty of obtaining debt because of  the high degree of risk that such an operation could involve, according to Frank and Goyal (2009) the capital structure could </w:t>
      </w:r>
      <w:r w:rsidR="00957925">
        <w:rPr>
          <w:rFonts w:ascii="Times New Roman" w:hAnsi="Times New Roman" w:cs="Times New Roman"/>
          <w:sz w:val="24"/>
          <w:szCs w:val="24"/>
        </w:rPr>
        <w:t>either support or obstruct productive integrations between the stakeholders depending on the success of the previous product and market integrations success, furthermore Titman (1984) suggests that companies that make unique products will lose customers if they appear to fail, Maksimovic and Titman (1991) how leverage is affecting a company incentive to produce higher quality products</w:t>
      </w:r>
      <w:r w:rsidR="00011FCC">
        <w:rPr>
          <w:rFonts w:ascii="Times New Roman" w:hAnsi="Times New Roman" w:cs="Times New Roman"/>
          <w:sz w:val="24"/>
          <w:szCs w:val="24"/>
        </w:rPr>
        <w:t xml:space="preserve">, Hart and Moore (1994) show the importance of investment in human capital. All the different perspective </w:t>
      </w:r>
      <w:r w:rsidR="00B7395D">
        <w:rPr>
          <w:rFonts w:ascii="Times New Roman" w:hAnsi="Times New Roman" w:cs="Times New Roman"/>
          <w:sz w:val="24"/>
          <w:szCs w:val="24"/>
        </w:rPr>
        <w:t>emphasizes</w:t>
      </w:r>
      <w:r w:rsidR="00011FCC">
        <w:rPr>
          <w:rFonts w:ascii="Times New Roman" w:hAnsi="Times New Roman" w:cs="Times New Roman"/>
          <w:sz w:val="24"/>
          <w:szCs w:val="24"/>
        </w:rPr>
        <w:t xml:space="preserve"> the fact that the capital structure decision</w:t>
      </w:r>
      <w:r w:rsidR="00997F73">
        <w:rPr>
          <w:rFonts w:ascii="Times New Roman" w:hAnsi="Times New Roman" w:cs="Times New Roman"/>
          <w:sz w:val="24"/>
          <w:szCs w:val="24"/>
        </w:rPr>
        <w:t xml:space="preserve"> does not</w:t>
      </w:r>
      <w:r w:rsidR="00011FCC">
        <w:rPr>
          <w:rFonts w:ascii="Times New Roman" w:hAnsi="Times New Roman" w:cs="Times New Roman"/>
          <w:sz w:val="24"/>
          <w:szCs w:val="24"/>
        </w:rPr>
        <w:t xml:space="preserve"> </w:t>
      </w:r>
      <w:r w:rsidR="00997F73">
        <w:rPr>
          <w:rFonts w:ascii="Times New Roman" w:hAnsi="Times New Roman" w:cs="Times New Roman"/>
          <w:sz w:val="24"/>
          <w:szCs w:val="24"/>
        </w:rPr>
        <w:t>rel</w:t>
      </w:r>
      <w:r w:rsidR="008216E8">
        <w:rPr>
          <w:rFonts w:ascii="Times New Roman" w:hAnsi="Times New Roman" w:cs="Times New Roman"/>
          <w:sz w:val="24"/>
          <w:szCs w:val="24"/>
        </w:rPr>
        <w:t>y</w:t>
      </w:r>
      <w:r w:rsidR="00011FCC">
        <w:rPr>
          <w:rFonts w:ascii="Times New Roman" w:hAnsi="Times New Roman" w:cs="Times New Roman"/>
          <w:sz w:val="24"/>
          <w:szCs w:val="24"/>
        </w:rPr>
        <w:t xml:space="preserve"> solely on the balance between the tax shield property of debt and it</w:t>
      </w:r>
      <w:r w:rsidR="0016720A">
        <w:rPr>
          <w:rFonts w:ascii="Times New Roman" w:hAnsi="Times New Roman" w:cs="Times New Roman"/>
          <w:sz w:val="24"/>
          <w:szCs w:val="24"/>
        </w:rPr>
        <w:t>s</w:t>
      </w:r>
      <w:r w:rsidR="00011FCC">
        <w:rPr>
          <w:rFonts w:ascii="Times New Roman" w:hAnsi="Times New Roman" w:cs="Times New Roman"/>
          <w:sz w:val="24"/>
          <w:szCs w:val="24"/>
        </w:rPr>
        <w:t xml:space="preserve"> bankruptcy cost. </w:t>
      </w:r>
    </w:p>
    <w:p w14:paraId="5AC24ED9" w14:textId="6B57BBC9" w:rsidR="0016720A" w:rsidRDefault="0016720A" w:rsidP="009F5B47">
      <w:pPr>
        <w:rPr>
          <w:rFonts w:ascii="Times New Roman" w:hAnsi="Times New Roman" w:cs="Times New Roman"/>
          <w:sz w:val="24"/>
          <w:szCs w:val="24"/>
        </w:rPr>
      </w:pPr>
    </w:p>
    <w:p w14:paraId="1FCC0FDF" w14:textId="77777777" w:rsidR="0016720A" w:rsidRDefault="0016720A" w:rsidP="009F5B47">
      <w:pPr>
        <w:rPr>
          <w:rFonts w:ascii="Times New Roman" w:hAnsi="Times New Roman" w:cs="Times New Roman"/>
          <w:sz w:val="24"/>
          <w:szCs w:val="24"/>
        </w:rPr>
      </w:pPr>
    </w:p>
    <w:p w14:paraId="4B32C1DC" w14:textId="3580B3A8" w:rsidR="0016720A" w:rsidRPr="008A5E09" w:rsidRDefault="0016720A" w:rsidP="008A5E09">
      <w:pPr>
        <w:pStyle w:val="ListParagraph"/>
        <w:numPr>
          <w:ilvl w:val="1"/>
          <w:numId w:val="2"/>
        </w:numPr>
        <w:rPr>
          <w:rFonts w:ascii="Times New Roman" w:hAnsi="Times New Roman" w:cs="Times New Roman"/>
          <w:sz w:val="28"/>
          <w:szCs w:val="28"/>
        </w:rPr>
      </w:pPr>
      <w:r w:rsidRPr="008A5E09">
        <w:rPr>
          <w:rFonts w:ascii="Times New Roman" w:hAnsi="Times New Roman" w:cs="Times New Roman"/>
          <w:sz w:val="28"/>
          <w:szCs w:val="28"/>
        </w:rPr>
        <w:t>Pecking Order Theory</w:t>
      </w:r>
    </w:p>
    <w:p w14:paraId="778D4F91" w14:textId="77777777" w:rsidR="00B350CF" w:rsidRDefault="0016720A" w:rsidP="00B350CF">
      <w:pPr>
        <w:ind w:left="75"/>
        <w:rPr>
          <w:rFonts w:ascii="Times New Roman" w:hAnsi="Times New Roman" w:cs="Times New Roman"/>
          <w:sz w:val="24"/>
          <w:szCs w:val="24"/>
        </w:rPr>
      </w:pPr>
      <w:r>
        <w:rPr>
          <w:rFonts w:ascii="Times New Roman" w:hAnsi="Times New Roman" w:cs="Times New Roman"/>
          <w:sz w:val="24"/>
          <w:szCs w:val="24"/>
        </w:rPr>
        <w:t xml:space="preserve">  </w:t>
      </w:r>
      <w:r w:rsidR="0011478B" w:rsidRPr="0016720A">
        <w:rPr>
          <w:rFonts w:ascii="Times New Roman" w:hAnsi="Times New Roman" w:cs="Times New Roman"/>
          <w:sz w:val="24"/>
          <w:szCs w:val="24"/>
        </w:rPr>
        <w:t>Myers (1984) criticizes the trade-off theory arguing that it doesn’t give enough importance to the value of the tax payed by equity financing</w:t>
      </w:r>
      <w:r w:rsidR="002F148B" w:rsidRPr="0016720A">
        <w:rPr>
          <w:rFonts w:ascii="Times New Roman" w:hAnsi="Times New Roman" w:cs="Times New Roman"/>
          <w:sz w:val="24"/>
          <w:szCs w:val="24"/>
        </w:rPr>
        <w:t xml:space="preserve"> companies</w:t>
      </w:r>
      <w:r w:rsidR="00011A81" w:rsidRPr="0016720A">
        <w:rPr>
          <w:rFonts w:ascii="Times New Roman" w:hAnsi="Times New Roman" w:cs="Times New Roman"/>
          <w:sz w:val="24"/>
          <w:szCs w:val="24"/>
        </w:rPr>
        <w:t>,</w:t>
      </w:r>
      <w:r w:rsidR="00562190" w:rsidRPr="0016720A">
        <w:rPr>
          <w:rFonts w:ascii="Times New Roman" w:hAnsi="Times New Roman" w:cs="Times New Roman"/>
          <w:sz w:val="24"/>
          <w:szCs w:val="24"/>
        </w:rPr>
        <w:t xml:space="preserve"> influence</w:t>
      </w:r>
      <w:r w:rsidR="00011A81" w:rsidRPr="0016720A">
        <w:rPr>
          <w:rFonts w:ascii="Times New Roman" w:hAnsi="Times New Roman" w:cs="Times New Roman"/>
          <w:sz w:val="24"/>
          <w:szCs w:val="24"/>
        </w:rPr>
        <w:t>d</w:t>
      </w:r>
      <w:r w:rsidR="00562190" w:rsidRPr="0016720A">
        <w:rPr>
          <w:rFonts w:ascii="Times New Roman" w:hAnsi="Times New Roman" w:cs="Times New Roman"/>
          <w:sz w:val="24"/>
          <w:szCs w:val="24"/>
        </w:rPr>
        <w:t xml:space="preserve"> by earlier literature on the subject in</w:t>
      </w:r>
      <w:r w:rsidR="00545747" w:rsidRPr="0016720A">
        <w:rPr>
          <w:rFonts w:ascii="Times New Roman" w:hAnsi="Times New Roman" w:cs="Times New Roman"/>
          <w:sz w:val="24"/>
          <w:szCs w:val="24"/>
        </w:rPr>
        <w:t xml:space="preserve">cluding Donaldson (1961) extends the pecking order theory which states that because of the information asymmetry retained earnings are preferred investment capital </w:t>
      </w:r>
      <w:r w:rsidR="00D63894">
        <w:rPr>
          <w:rFonts w:ascii="Times New Roman" w:hAnsi="Times New Roman" w:cs="Times New Roman"/>
          <w:sz w:val="24"/>
          <w:szCs w:val="24"/>
        </w:rPr>
        <w:t>for every company because the adverse selection is not an issue, debt being chosen only when retain earnings investment in not available because it has only minor adverse selection and only in ca</w:t>
      </w:r>
      <w:r w:rsidR="00AC313F">
        <w:rPr>
          <w:rFonts w:ascii="Times New Roman" w:hAnsi="Times New Roman" w:cs="Times New Roman"/>
          <w:sz w:val="24"/>
          <w:szCs w:val="24"/>
        </w:rPr>
        <w:t xml:space="preserve">se of the last two options not being available a company is going to rely on financing from issuing equity. Although the pecking order theory is a theory of leverage it does not include a theory of optimal leverage ratio. Frank and Goyal (2009) state that </w:t>
      </w:r>
      <w:r w:rsidR="00611740">
        <w:rPr>
          <w:rFonts w:ascii="Times New Roman" w:hAnsi="Times New Roman" w:cs="Times New Roman"/>
          <w:sz w:val="24"/>
          <w:szCs w:val="24"/>
        </w:rPr>
        <w:t>while the pecking order theory is mainly framed from the asymmetric information point of view it can also be generated from agency, tax and behavioural consideration.</w:t>
      </w:r>
    </w:p>
    <w:p w14:paraId="148FE0D1" w14:textId="40E79FE6" w:rsidR="002E27C6" w:rsidRDefault="00B350CF" w:rsidP="00B350CF">
      <w:pPr>
        <w:ind w:left="75"/>
        <w:rPr>
          <w:rFonts w:ascii="Times New Roman" w:hAnsi="Times New Roman" w:cs="Times New Roman"/>
          <w:sz w:val="24"/>
          <w:szCs w:val="24"/>
        </w:rPr>
      </w:pPr>
      <w:r>
        <w:rPr>
          <w:rFonts w:ascii="Times New Roman" w:hAnsi="Times New Roman" w:cs="Times New Roman"/>
          <w:sz w:val="24"/>
          <w:szCs w:val="24"/>
        </w:rPr>
        <w:t xml:space="preserve"> </w:t>
      </w:r>
      <w:r w:rsidR="0011478B" w:rsidRPr="0016720A">
        <w:rPr>
          <w:rFonts w:ascii="Times New Roman" w:hAnsi="Times New Roman" w:cs="Times New Roman"/>
          <w:sz w:val="24"/>
          <w:szCs w:val="24"/>
        </w:rPr>
        <w:t xml:space="preserve"> </w:t>
      </w:r>
      <w:r w:rsidR="00D5359B" w:rsidRPr="0016720A">
        <w:rPr>
          <w:rFonts w:ascii="Times New Roman" w:hAnsi="Times New Roman" w:cs="Times New Roman"/>
          <w:sz w:val="24"/>
          <w:szCs w:val="24"/>
        </w:rPr>
        <w:t>Brennan and Schwartz (1984) and Kane, Marcus and McDonald (1984) develop</w:t>
      </w:r>
      <w:r w:rsidR="008D1966" w:rsidRPr="0016720A">
        <w:rPr>
          <w:rFonts w:ascii="Times New Roman" w:hAnsi="Times New Roman" w:cs="Times New Roman"/>
          <w:sz w:val="24"/>
          <w:szCs w:val="24"/>
        </w:rPr>
        <w:t>ed</w:t>
      </w:r>
      <w:r w:rsidR="00D5359B" w:rsidRPr="0016720A">
        <w:rPr>
          <w:rFonts w:ascii="Times New Roman" w:hAnsi="Times New Roman" w:cs="Times New Roman"/>
          <w:sz w:val="24"/>
          <w:szCs w:val="24"/>
        </w:rPr>
        <w:t xml:space="preserve"> the </w:t>
      </w:r>
      <w:r w:rsidR="00700C7C" w:rsidRPr="0016720A">
        <w:rPr>
          <w:rFonts w:ascii="Times New Roman" w:hAnsi="Times New Roman" w:cs="Times New Roman"/>
          <w:sz w:val="24"/>
          <w:szCs w:val="24"/>
        </w:rPr>
        <w:t>dynamic</w:t>
      </w:r>
      <w:r w:rsidR="00D5359B" w:rsidRPr="0016720A">
        <w:rPr>
          <w:rFonts w:ascii="Times New Roman" w:hAnsi="Times New Roman" w:cs="Times New Roman"/>
          <w:sz w:val="24"/>
          <w:szCs w:val="24"/>
        </w:rPr>
        <w:t xml:space="preserve"> models</w:t>
      </w:r>
      <w:r w:rsidR="00624594" w:rsidRPr="0016720A">
        <w:rPr>
          <w:rFonts w:ascii="Times New Roman" w:hAnsi="Times New Roman" w:cs="Times New Roman"/>
          <w:sz w:val="24"/>
          <w:szCs w:val="24"/>
        </w:rPr>
        <w:t xml:space="preserve"> for the trade-off theory</w:t>
      </w:r>
      <w:r w:rsidR="00D5359B" w:rsidRPr="0016720A">
        <w:rPr>
          <w:rFonts w:ascii="Times New Roman" w:hAnsi="Times New Roman" w:cs="Times New Roman"/>
          <w:sz w:val="24"/>
          <w:szCs w:val="24"/>
        </w:rPr>
        <w:t xml:space="preserve"> which </w:t>
      </w:r>
      <w:r w:rsidR="00700C7C" w:rsidRPr="0016720A">
        <w:rPr>
          <w:rFonts w:ascii="Times New Roman" w:hAnsi="Times New Roman" w:cs="Times New Roman"/>
          <w:sz w:val="24"/>
          <w:szCs w:val="24"/>
        </w:rPr>
        <w:t>puts in balance the tax saving characteristic against bankruptcy costs</w:t>
      </w:r>
      <w:r w:rsidR="00ED1C71" w:rsidRPr="0016720A">
        <w:rPr>
          <w:rFonts w:ascii="Times New Roman" w:hAnsi="Times New Roman" w:cs="Times New Roman"/>
          <w:sz w:val="24"/>
          <w:szCs w:val="24"/>
        </w:rPr>
        <w:t xml:space="preserve"> and taking in consideration the expectations and the adjustment costs,</w:t>
      </w:r>
      <w:r w:rsidR="00700C7C" w:rsidRPr="0016720A">
        <w:rPr>
          <w:rFonts w:ascii="Times New Roman" w:hAnsi="Times New Roman" w:cs="Times New Roman"/>
          <w:sz w:val="24"/>
          <w:szCs w:val="24"/>
        </w:rPr>
        <w:t xml:space="preserve"> but do not include the transaction costs</w:t>
      </w:r>
      <w:r w:rsidR="000C72FC" w:rsidRPr="0016720A">
        <w:rPr>
          <w:rFonts w:ascii="Times New Roman" w:hAnsi="Times New Roman" w:cs="Times New Roman"/>
          <w:sz w:val="24"/>
          <w:szCs w:val="24"/>
        </w:rPr>
        <w:t xml:space="preserve"> which ware introduced into equation by Fischer et. al (1989) which develop the dynamic recapitalization model which help companies to improve their financial stability by adjusting their capital structure.</w:t>
      </w:r>
    </w:p>
    <w:p w14:paraId="10EE1539" w14:textId="12A87127" w:rsidR="00B350CF" w:rsidRPr="00D36C93" w:rsidRDefault="00D36C93" w:rsidP="00D36C93">
      <w:pPr>
        <w:rPr>
          <w:rFonts w:ascii="Times New Roman" w:hAnsi="Times New Roman" w:cs="Times New Roman"/>
          <w:sz w:val="28"/>
          <w:szCs w:val="28"/>
        </w:rPr>
      </w:pPr>
      <w:r>
        <w:rPr>
          <w:rFonts w:ascii="Times New Roman" w:hAnsi="Times New Roman" w:cs="Times New Roman"/>
          <w:sz w:val="28"/>
          <w:szCs w:val="28"/>
        </w:rPr>
        <w:t>1.3</w:t>
      </w:r>
      <w:r w:rsidR="00B350CF" w:rsidRPr="00D36C93">
        <w:rPr>
          <w:rFonts w:ascii="Times New Roman" w:hAnsi="Times New Roman" w:cs="Times New Roman"/>
          <w:sz w:val="28"/>
          <w:szCs w:val="28"/>
        </w:rPr>
        <w:t>Market Timing Theory</w:t>
      </w:r>
    </w:p>
    <w:p w14:paraId="67C94D26" w14:textId="57921460" w:rsidR="00B350CF" w:rsidRPr="00B350CF" w:rsidRDefault="00B350CF" w:rsidP="00B350CF">
      <w:pPr>
        <w:ind w:left="75"/>
        <w:rPr>
          <w:rFonts w:ascii="Times New Roman" w:hAnsi="Times New Roman" w:cs="Times New Roman"/>
          <w:sz w:val="24"/>
          <w:szCs w:val="24"/>
        </w:rPr>
      </w:pPr>
      <w:r>
        <w:rPr>
          <w:rFonts w:ascii="Times New Roman" w:hAnsi="Times New Roman" w:cs="Times New Roman"/>
          <w:sz w:val="28"/>
          <w:szCs w:val="28"/>
        </w:rPr>
        <w:t xml:space="preserve"> </w:t>
      </w:r>
      <w:r>
        <w:rPr>
          <w:rFonts w:ascii="Times New Roman" w:hAnsi="Times New Roman" w:cs="Times New Roman"/>
          <w:sz w:val="24"/>
          <w:szCs w:val="24"/>
        </w:rPr>
        <w:t>The market timing theory is a relative old idea according to Myers (1984) which has a growth in popularity in the academic literature in the later years says Frank and Goyal (2009) who believes that can be found some evidence to support the idea in surveys such as Graham and Harvey (2001)</w:t>
      </w:r>
      <w:r w:rsidR="00687E59">
        <w:rPr>
          <w:rFonts w:ascii="Times New Roman" w:hAnsi="Times New Roman" w:cs="Times New Roman"/>
          <w:sz w:val="24"/>
          <w:szCs w:val="24"/>
        </w:rPr>
        <w:t>. The market timing theory states that companies tend to issue equity when the stock price goes up or when management considers that the stock is over appreciated, alternatively companies take in consideration the state of the debt market if the conditions are favourable then it will issue debt</w:t>
      </w:r>
      <w:r w:rsidR="00715D7C">
        <w:rPr>
          <w:rFonts w:ascii="Times New Roman" w:hAnsi="Times New Roman" w:cs="Times New Roman"/>
          <w:sz w:val="24"/>
          <w:szCs w:val="24"/>
        </w:rPr>
        <w:t xml:space="preserve">. If neither sources of finance looks favourable the company may delay the action if financing is not immediately needed, </w:t>
      </w:r>
      <w:r w:rsidR="00715D7C">
        <w:rPr>
          <w:rFonts w:ascii="Times New Roman" w:hAnsi="Times New Roman" w:cs="Times New Roman"/>
          <w:sz w:val="24"/>
          <w:szCs w:val="24"/>
        </w:rPr>
        <w:lastRenderedPageBreak/>
        <w:t xml:space="preserve">however the theory states that if unusually favourable the companies might still opt to raise funds even if here is no current need for it. </w:t>
      </w:r>
    </w:p>
    <w:p w14:paraId="56A52645" w14:textId="77777777" w:rsidR="00B350CF" w:rsidRPr="00B350CF" w:rsidRDefault="00B350CF" w:rsidP="00B350CF">
      <w:pPr>
        <w:ind w:left="75"/>
        <w:rPr>
          <w:rFonts w:ascii="Times New Roman" w:hAnsi="Times New Roman" w:cs="Times New Roman"/>
          <w:sz w:val="24"/>
          <w:szCs w:val="24"/>
        </w:rPr>
      </w:pPr>
    </w:p>
    <w:p w14:paraId="77C26EF3" w14:textId="0BFC383C" w:rsidR="00F83E29" w:rsidRDefault="00F83E29" w:rsidP="00E625B5">
      <w:pPr>
        <w:rPr>
          <w:rFonts w:ascii="Times New Roman" w:hAnsi="Times New Roman" w:cs="Times New Roman"/>
          <w:sz w:val="24"/>
          <w:szCs w:val="24"/>
        </w:rPr>
      </w:pPr>
      <w:r>
        <w:rPr>
          <w:rFonts w:ascii="Times New Roman" w:hAnsi="Times New Roman" w:cs="Times New Roman"/>
          <w:sz w:val="24"/>
          <w:szCs w:val="24"/>
        </w:rPr>
        <w:t xml:space="preserve"> </w:t>
      </w:r>
      <w:r w:rsidR="007E2182">
        <w:rPr>
          <w:rFonts w:ascii="Times New Roman" w:hAnsi="Times New Roman" w:cs="Times New Roman"/>
          <w:sz w:val="24"/>
          <w:szCs w:val="24"/>
        </w:rPr>
        <w:t xml:space="preserve">Frank and Goyal (2003) find the packing order theory is more relevant for big companies because for the small companies is harder to access debt financing because of the high </w:t>
      </w:r>
      <w:r w:rsidR="00DC6970">
        <w:rPr>
          <w:rFonts w:ascii="Times New Roman" w:hAnsi="Times New Roman" w:cs="Times New Roman"/>
          <w:sz w:val="24"/>
          <w:szCs w:val="24"/>
        </w:rPr>
        <w:t>level of asymmetric information and is in contradiction with Byoun and Rihm (2005) research which concluded that the pecking order theory is more relevant for small companies because of their restricted access to external financing</w:t>
      </w:r>
      <w:r w:rsidR="00A66A6E">
        <w:rPr>
          <w:rFonts w:ascii="Times New Roman" w:hAnsi="Times New Roman" w:cs="Times New Roman"/>
          <w:sz w:val="24"/>
          <w:szCs w:val="24"/>
        </w:rPr>
        <w:t>. French (2005) has highlighted that while both trade-off theory and packing order theory have been heavily researched along the years each help to explain part of the financing p</w:t>
      </w:r>
      <w:r w:rsidR="003A0E12">
        <w:rPr>
          <w:rFonts w:ascii="Times New Roman" w:hAnsi="Times New Roman" w:cs="Times New Roman"/>
          <w:sz w:val="24"/>
          <w:szCs w:val="24"/>
        </w:rPr>
        <w:t>rocess</w:t>
      </w:r>
      <w:r w:rsidR="00124628">
        <w:rPr>
          <w:rFonts w:ascii="Times New Roman" w:hAnsi="Times New Roman" w:cs="Times New Roman"/>
          <w:sz w:val="24"/>
          <w:szCs w:val="24"/>
        </w:rPr>
        <w:t xml:space="preserve"> and they are not mutually exclusive</w:t>
      </w:r>
      <w:r w:rsidR="003A0E12">
        <w:rPr>
          <w:rFonts w:ascii="Times New Roman" w:hAnsi="Times New Roman" w:cs="Times New Roman"/>
          <w:sz w:val="24"/>
          <w:szCs w:val="24"/>
        </w:rPr>
        <w:t>.</w:t>
      </w:r>
      <w:r w:rsidR="00B9768E">
        <w:rPr>
          <w:rFonts w:ascii="Times New Roman" w:hAnsi="Times New Roman" w:cs="Times New Roman"/>
          <w:sz w:val="24"/>
          <w:szCs w:val="24"/>
        </w:rPr>
        <w:t xml:space="preserve"> Cotei and Farhat ( 2009) stressed that the present theories alone cannot describe the full process of decision making regarding an optimal capital structure and concluded that the </w:t>
      </w:r>
      <w:r w:rsidR="00141BD9">
        <w:rPr>
          <w:rFonts w:ascii="Times New Roman" w:hAnsi="Times New Roman" w:cs="Times New Roman"/>
          <w:sz w:val="24"/>
          <w:szCs w:val="24"/>
        </w:rPr>
        <w:t>trade</w:t>
      </w:r>
      <w:r w:rsidR="00A31449">
        <w:rPr>
          <w:rFonts w:ascii="Times New Roman" w:hAnsi="Times New Roman" w:cs="Times New Roman"/>
          <w:sz w:val="24"/>
          <w:szCs w:val="24"/>
        </w:rPr>
        <w:t>-</w:t>
      </w:r>
      <w:r w:rsidR="00141BD9">
        <w:rPr>
          <w:rFonts w:ascii="Times New Roman" w:hAnsi="Times New Roman" w:cs="Times New Roman"/>
          <w:sz w:val="24"/>
          <w:szCs w:val="24"/>
        </w:rPr>
        <w:t>off theory factors are more  relevant in determin</w:t>
      </w:r>
      <w:r w:rsidR="00124628">
        <w:rPr>
          <w:rFonts w:ascii="Times New Roman" w:hAnsi="Times New Roman" w:cs="Times New Roman"/>
          <w:sz w:val="24"/>
          <w:szCs w:val="24"/>
        </w:rPr>
        <w:t>ing</w:t>
      </w:r>
      <w:r w:rsidR="00141BD9">
        <w:rPr>
          <w:rFonts w:ascii="Times New Roman" w:hAnsi="Times New Roman" w:cs="Times New Roman"/>
          <w:sz w:val="24"/>
          <w:szCs w:val="24"/>
        </w:rPr>
        <w:t xml:space="preserve"> the amount of debt to be issued or repurchased and the and the pecking order factors are more relevant in determining the rate of adjustment </w:t>
      </w:r>
      <w:r w:rsidR="0091749A">
        <w:rPr>
          <w:rFonts w:ascii="Times New Roman" w:hAnsi="Times New Roman" w:cs="Times New Roman"/>
          <w:sz w:val="24"/>
          <w:szCs w:val="24"/>
        </w:rPr>
        <w:t>thus the two theories are not mutually exclusive.</w:t>
      </w:r>
      <w:r w:rsidR="00141BD9">
        <w:rPr>
          <w:rFonts w:ascii="Times New Roman" w:hAnsi="Times New Roman" w:cs="Times New Roman"/>
          <w:sz w:val="24"/>
          <w:szCs w:val="24"/>
        </w:rPr>
        <w:t xml:space="preserve"> </w:t>
      </w:r>
      <w:r w:rsidR="0091749A">
        <w:rPr>
          <w:rFonts w:ascii="Times New Roman" w:hAnsi="Times New Roman" w:cs="Times New Roman"/>
          <w:sz w:val="24"/>
          <w:szCs w:val="24"/>
        </w:rPr>
        <w:t xml:space="preserve">Baker and Wurgler (2002) claimed that the capital structure is the result of  past attempts of timing the equity market stating that </w:t>
      </w:r>
      <w:r w:rsidR="003C125C">
        <w:rPr>
          <w:rFonts w:ascii="Times New Roman" w:hAnsi="Times New Roman" w:cs="Times New Roman"/>
          <w:sz w:val="24"/>
          <w:szCs w:val="24"/>
        </w:rPr>
        <w:t xml:space="preserve">equity  market conditions have a significant effect on pecking order theory since companies tend to issue equity when the </w:t>
      </w:r>
      <w:r w:rsidR="00522A97">
        <w:rPr>
          <w:rFonts w:ascii="Times New Roman" w:hAnsi="Times New Roman" w:cs="Times New Roman"/>
          <w:sz w:val="24"/>
          <w:szCs w:val="24"/>
        </w:rPr>
        <w:t>share</w:t>
      </w:r>
      <w:r w:rsidR="003C125C">
        <w:rPr>
          <w:rFonts w:ascii="Times New Roman" w:hAnsi="Times New Roman" w:cs="Times New Roman"/>
          <w:sz w:val="24"/>
          <w:szCs w:val="24"/>
        </w:rPr>
        <w:t xml:space="preserve"> price is high or when it has a low book to market ratio, this scenario being seen by the company as a way to acquire capital at a lower cost</w:t>
      </w:r>
      <w:r w:rsidR="00C3776D">
        <w:rPr>
          <w:rFonts w:ascii="Times New Roman" w:hAnsi="Times New Roman" w:cs="Times New Roman"/>
          <w:sz w:val="24"/>
          <w:szCs w:val="24"/>
        </w:rPr>
        <w:t>. Camara (2012) published evidence to support the hypothesis that higher leveraged companies are more encouraged to adjust th</w:t>
      </w:r>
      <w:r w:rsidR="00E625B5">
        <w:rPr>
          <w:rFonts w:ascii="Times New Roman" w:hAnsi="Times New Roman" w:cs="Times New Roman"/>
          <w:sz w:val="24"/>
          <w:szCs w:val="24"/>
        </w:rPr>
        <w:t xml:space="preserve">eir </w:t>
      </w:r>
      <w:r w:rsidR="00C3776D">
        <w:rPr>
          <w:rFonts w:ascii="Times New Roman" w:hAnsi="Times New Roman" w:cs="Times New Roman"/>
          <w:sz w:val="24"/>
          <w:szCs w:val="24"/>
        </w:rPr>
        <w:t>capital structure when market conditions are favourabl</w:t>
      </w:r>
      <w:r w:rsidR="00D70759">
        <w:rPr>
          <w:rFonts w:ascii="Times New Roman" w:hAnsi="Times New Roman" w:cs="Times New Roman"/>
          <w:sz w:val="24"/>
          <w:szCs w:val="24"/>
        </w:rPr>
        <w:t>e. E</w:t>
      </w:r>
      <w:r w:rsidR="00E625B5">
        <w:rPr>
          <w:rFonts w:ascii="Times New Roman" w:hAnsi="Times New Roman" w:cs="Times New Roman"/>
          <w:sz w:val="24"/>
          <w:szCs w:val="24"/>
        </w:rPr>
        <w:t xml:space="preserve">vidence found by </w:t>
      </w:r>
      <w:r w:rsidR="00E625B5" w:rsidRPr="00E625B5">
        <w:rPr>
          <w:rFonts w:ascii="Times New Roman" w:hAnsi="Times New Roman" w:cs="Times New Roman"/>
          <w:sz w:val="24"/>
          <w:szCs w:val="24"/>
        </w:rPr>
        <w:t>Leary and Roberts (2005), Hovakimian (2006), Alti (2006), and Mahajan</w:t>
      </w:r>
      <w:r w:rsidR="00E625B5">
        <w:rPr>
          <w:rFonts w:ascii="Times New Roman" w:hAnsi="Times New Roman" w:cs="Times New Roman"/>
          <w:sz w:val="24"/>
          <w:szCs w:val="24"/>
        </w:rPr>
        <w:t xml:space="preserve"> </w:t>
      </w:r>
      <w:r w:rsidR="00E625B5" w:rsidRPr="00E625B5">
        <w:rPr>
          <w:rFonts w:ascii="Times New Roman" w:hAnsi="Times New Roman" w:cs="Times New Roman"/>
          <w:sz w:val="24"/>
          <w:szCs w:val="24"/>
        </w:rPr>
        <w:t>and Tartaroglu (2008)</w:t>
      </w:r>
      <w:r w:rsidR="00C3776D">
        <w:rPr>
          <w:rFonts w:ascii="Times New Roman" w:hAnsi="Times New Roman" w:cs="Times New Roman"/>
          <w:sz w:val="24"/>
          <w:szCs w:val="24"/>
        </w:rPr>
        <w:t xml:space="preserve">  </w:t>
      </w:r>
      <w:r w:rsidR="00E625B5">
        <w:rPr>
          <w:rFonts w:ascii="Times New Roman" w:hAnsi="Times New Roman" w:cs="Times New Roman"/>
          <w:sz w:val="24"/>
          <w:szCs w:val="24"/>
        </w:rPr>
        <w:t>suggest that equity market timing effect is passing and it will be diffused in five years from the issuance</w:t>
      </w:r>
      <w:r w:rsidR="00493FA2">
        <w:rPr>
          <w:rFonts w:ascii="Times New Roman" w:hAnsi="Times New Roman" w:cs="Times New Roman"/>
          <w:sz w:val="24"/>
          <w:szCs w:val="24"/>
        </w:rPr>
        <w:t xml:space="preserve">, but </w:t>
      </w:r>
      <w:r w:rsidR="00493FA2" w:rsidRPr="00493FA2">
        <w:rPr>
          <w:rFonts w:ascii="Times New Roman" w:hAnsi="Times New Roman" w:cs="Times New Roman"/>
          <w:sz w:val="24"/>
          <w:szCs w:val="24"/>
        </w:rPr>
        <w:t>Huang and Ritter (2009)</w:t>
      </w:r>
      <w:r w:rsidR="00493FA2">
        <w:rPr>
          <w:rFonts w:ascii="Times New Roman" w:hAnsi="Times New Roman" w:cs="Times New Roman"/>
          <w:sz w:val="24"/>
          <w:szCs w:val="24"/>
        </w:rPr>
        <w:t xml:space="preserve"> stressed that as companies are trying to adjust their targeted capital structure, market conditions and past financing method do not have a significant effect on their capital structure</w:t>
      </w:r>
      <w:r w:rsidR="00124628">
        <w:rPr>
          <w:rFonts w:ascii="Times New Roman" w:hAnsi="Times New Roman" w:cs="Times New Roman"/>
          <w:sz w:val="24"/>
          <w:szCs w:val="24"/>
        </w:rPr>
        <w:t xml:space="preserve"> choice</w:t>
      </w:r>
      <w:r w:rsidR="00493FA2">
        <w:rPr>
          <w:rFonts w:ascii="Times New Roman" w:hAnsi="Times New Roman" w:cs="Times New Roman"/>
          <w:sz w:val="24"/>
          <w:szCs w:val="24"/>
        </w:rPr>
        <w:t xml:space="preserve"> so as the market timing hypothesis is considered insignificant.</w:t>
      </w:r>
    </w:p>
    <w:p w14:paraId="392B21A1" w14:textId="6002A092" w:rsidR="00357052" w:rsidRDefault="00357052" w:rsidP="00001FAB">
      <w:pPr>
        <w:rPr>
          <w:rFonts w:ascii="Times New Roman" w:hAnsi="Times New Roman" w:cs="Times New Roman"/>
          <w:sz w:val="24"/>
          <w:szCs w:val="24"/>
        </w:rPr>
      </w:pPr>
      <w:r>
        <w:rPr>
          <w:rFonts w:ascii="Times New Roman" w:hAnsi="Times New Roman" w:cs="Times New Roman"/>
          <w:sz w:val="24"/>
          <w:szCs w:val="24"/>
        </w:rPr>
        <w:t xml:space="preserve"> Earlier empirical studies on the subject of capital structure are influenced by substantial drawbacks which can be partly explained by the lack of proper econometrics. </w:t>
      </w:r>
      <w:r w:rsidRPr="00357052">
        <w:rPr>
          <w:rFonts w:ascii="Times New Roman" w:hAnsi="Times New Roman" w:cs="Times New Roman"/>
          <w:sz w:val="24"/>
          <w:szCs w:val="24"/>
        </w:rPr>
        <w:t>Hackbarth et al. (2006)</w:t>
      </w:r>
      <w:r>
        <w:rPr>
          <w:rFonts w:ascii="Times New Roman" w:hAnsi="Times New Roman" w:cs="Times New Roman"/>
          <w:sz w:val="24"/>
          <w:szCs w:val="24"/>
        </w:rPr>
        <w:t xml:space="preserve"> </w:t>
      </w:r>
      <w:r w:rsidR="001E50CE">
        <w:rPr>
          <w:rFonts w:ascii="Times New Roman" w:hAnsi="Times New Roman" w:cs="Times New Roman"/>
          <w:sz w:val="24"/>
          <w:szCs w:val="24"/>
        </w:rPr>
        <w:t>stressed that the state of the macroeconomic condition have a high degree of influence on the cost and the benefits of debt where the tax benefits of debt depend on profitability and bankruptcy cost depend</w:t>
      </w:r>
      <w:r w:rsidR="00F8285A">
        <w:rPr>
          <w:rFonts w:ascii="Times New Roman" w:hAnsi="Times New Roman" w:cs="Times New Roman"/>
          <w:sz w:val="24"/>
          <w:szCs w:val="24"/>
        </w:rPr>
        <w:t>ing</w:t>
      </w:r>
      <w:r w:rsidR="001E50CE">
        <w:rPr>
          <w:rFonts w:ascii="Times New Roman" w:hAnsi="Times New Roman" w:cs="Times New Roman"/>
          <w:sz w:val="24"/>
          <w:szCs w:val="24"/>
        </w:rPr>
        <w:t xml:space="preserve"> on default risk and losses. </w:t>
      </w:r>
      <w:r w:rsidR="001E50CE" w:rsidRPr="001E50CE">
        <w:rPr>
          <w:rFonts w:ascii="Times New Roman" w:hAnsi="Times New Roman" w:cs="Times New Roman"/>
          <w:sz w:val="24"/>
          <w:szCs w:val="24"/>
        </w:rPr>
        <w:t>Korajczyk and Levy (2003)</w:t>
      </w:r>
      <w:r w:rsidR="001E50CE">
        <w:rPr>
          <w:rFonts w:ascii="Times New Roman" w:hAnsi="Times New Roman" w:cs="Times New Roman"/>
          <w:sz w:val="24"/>
          <w:szCs w:val="24"/>
        </w:rPr>
        <w:t xml:space="preserve"> stressed that companies react to changes in the macroeconomic</w:t>
      </w:r>
      <w:r w:rsidR="00C172B1">
        <w:rPr>
          <w:rFonts w:ascii="Times New Roman" w:hAnsi="Times New Roman" w:cs="Times New Roman"/>
          <w:sz w:val="24"/>
          <w:szCs w:val="24"/>
        </w:rPr>
        <w:t xml:space="preserve"> environment </w:t>
      </w:r>
      <w:r w:rsidR="001E50CE">
        <w:rPr>
          <w:rFonts w:ascii="Times New Roman" w:hAnsi="Times New Roman" w:cs="Times New Roman"/>
          <w:sz w:val="24"/>
          <w:szCs w:val="24"/>
        </w:rPr>
        <w:t xml:space="preserve"> depend</w:t>
      </w:r>
      <w:r w:rsidR="00C172B1">
        <w:rPr>
          <w:rFonts w:ascii="Times New Roman" w:hAnsi="Times New Roman" w:cs="Times New Roman"/>
          <w:sz w:val="24"/>
          <w:szCs w:val="24"/>
        </w:rPr>
        <w:t>ing</w:t>
      </w:r>
      <w:r w:rsidR="001E50CE">
        <w:rPr>
          <w:rFonts w:ascii="Times New Roman" w:hAnsi="Times New Roman" w:cs="Times New Roman"/>
          <w:sz w:val="24"/>
          <w:szCs w:val="24"/>
        </w:rPr>
        <w:t xml:space="preserve"> on the degree of access to the financial markets</w:t>
      </w:r>
      <w:r w:rsidR="00F65FC7">
        <w:rPr>
          <w:rFonts w:ascii="Times New Roman" w:hAnsi="Times New Roman" w:cs="Times New Roman"/>
          <w:sz w:val="24"/>
          <w:szCs w:val="24"/>
        </w:rPr>
        <w:t xml:space="preserve"> so the less constrained companies ra</w:t>
      </w:r>
      <w:r w:rsidR="00C172B1">
        <w:rPr>
          <w:rFonts w:ascii="Times New Roman" w:hAnsi="Times New Roman" w:cs="Times New Roman"/>
          <w:sz w:val="24"/>
          <w:szCs w:val="24"/>
        </w:rPr>
        <w:t>i</w:t>
      </w:r>
      <w:r w:rsidR="00F65FC7">
        <w:rPr>
          <w:rFonts w:ascii="Times New Roman" w:hAnsi="Times New Roman" w:cs="Times New Roman"/>
          <w:sz w:val="24"/>
          <w:szCs w:val="24"/>
        </w:rPr>
        <w:t>se debt countercyclically and equity procyclical</w:t>
      </w:r>
      <w:r w:rsidR="001E6CE2">
        <w:rPr>
          <w:rFonts w:ascii="Times New Roman" w:hAnsi="Times New Roman" w:cs="Times New Roman"/>
          <w:sz w:val="24"/>
          <w:szCs w:val="24"/>
        </w:rPr>
        <w:t>,</w:t>
      </w:r>
      <w:r w:rsidR="00F65FC7">
        <w:rPr>
          <w:rFonts w:ascii="Times New Roman" w:hAnsi="Times New Roman" w:cs="Times New Roman"/>
          <w:sz w:val="24"/>
          <w:szCs w:val="24"/>
        </w:rPr>
        <w:t xml:space="preserve"> </w:t>
      </w:r>
      <w:r w:rsidR="00BB7A64">
        <w:rPr>
          <w:rFonts w:ascii="Times New Roman" w:hAnsi="Times New Roman" w:cs="Times New Roman"/>
          <w:sz w:val="24"/>
          <w:szCs w:val="24"/>
        </w:rPr>
        <w:t>adjusting</w:t>
      </w:r>
      <w:r w:rsidR="00C172B1">
        <w:rPr>
          <w:rFonts w:ascii="Times New Roman" w:hAnsi="Times New Roman" w:cs="Times New Roman"/>
          <w:sz w:val="24"/>
          <w:szCs w:val="24"/>
        </w:rPr>
        <w:t xml:space="preserve"> financing decisions </w:t>
      </w:r>
      <w:r w:rsidR="00BB7A64">
        <w:rPr>
          <w:rFonts w:ascii="Times New Roman" w:hAnsi="Times New Roman" w:cs="Times New Roman"/>
          <w:sz w:val="24"/>
          <w:szCs w:val="24"/>
        </w:rPr>
        <w:t>in order</w:t>
      </w:r>
      <w:r w:rsidR="00C172B1">
        <w:rPr>
          <w:rFonts w:ascii="Times New Roman" w:hAnsi="Times New Roman" w:cs="Times New Roman"/>
          <w:sz w:val="24"/>
          <w:szCs w:val="24"/>
        </w:rPr>
        <w:t xml:space="preserve"> to resemble advantageous market conditions</w:t>
      </w:r>
      <w:r w:rsidR="00BB7A64">
        <w:rPr>
          <w:rFonts w:ascii="Times New Roman" w:hAnsi="Times New Roman" w:cs="Times New Roman"/>
          <w:sz w:val="24"/>
          <w:szCs w:val="24"/>
        </w:rPr>
        <w:t>, the more constrained companies, being less affected by the macroeconomic conditions raise their debt procyclical.</w:t>
      </w:r>
      <w:r w:rsidR="004F16DE">
        <w:rPr>
          <w:rFonts w:ascii="Times New Roman" w:hAnsi="Times New Roman" w:cs="Times New Roman"/>
          <w:sz w:val="24"/>
          <w:szCs w:val="24"/>
        </w:rPr>
        <w:t xml:space="preserve"> Their study is supported by further research made by </w:t>
      </w:r>
      <w:r w:rsidR="00001FAB" w:rsidRPr="00001FAB">
        <w:rPr>
          <w:rFonts w:ascii="Times New Roman" w:hAnsi="Times New Roman" w:cs="Times New Roman"/>
          <w:sz w:val="24"/>
          <w:szCs w:val="24"/>
        </w:rPr>
        <w:t>Hovakimian (2006), Alti (2006), Jek and Tan (2010), and Almeida and Campello</w:t>
      </w:r>
      <w:r w:rsidR="00001FAB">
        <w:rPr>
          <w:rFonts w:ascii="Times New Roman" w:hAnsi="Times New Roman" w:cs="Times New Roman"/>
          <w:sz w:val="24"/>
          <w:szCs w:val="24"/>
        </w:rPr>
        <w:t xml:space="preserve"> </w:t>
      </w:r>
      <w:r w:rsidR="00001FAB" w:rsidRPr="00001FAB">
        <w:rPr>
          <w:rFonts w:ascii="Times New Roman" w:hAnsi="Times New Roman" w:cs="Times New Roman"/>
          <w:sz w:val="24"/>
          <w:szCs w:val="24"/>
        </w:rPr>
        <w:t>(2010)</w:t>
      </w:r>
      <w:r w:rsidR="00001FAB">
        <w:rPr>
          <w:rFonts w:ascii="Times New Roman" w:hAnsi="Times New Roman" w:cs="Times New Roman"/>
          <w:sz w:val="24"/>
          <w:szCs w:val="24"/>
        </w:rPr>
        <w:t xml:space="preserve"> stressing that the issuing cost and the business cycle have a big impact on issuing new equity and though affecting the financing decision.</w:t>
      </w:r>
      <w:r w:rsidR="00C22AF9">
        <w:rPr>
          <w:rFonts w:ascii="Times New Roman" w:hAnsi="Times New Roman" w:cs="Times New Roman"/>
          <w:sz w:val="24"/>
          <w:szCs w:val="24"/>
        </w:rPr>
        <w:t xml:space="preserve"> Empirical studies on the su</w:t>
      </w:r>
      <w:r w:rsidR="00961218">
        <w:rPr>
          <w:rFonts w:ascii="Times New Roman" w:hAnsi="Times New Roman" w:cs="Times New Roman"/>
          <w:sz w:val="24"/>
          <w:szCs w:val="24"/>
        </w:rPr>
        <w:t xml:space="preserve">bject </w:t>
      </w:r>
      <w:r w:rsidR="00F6146A">
        <w:rPr>
          <w:rFonts w:ascii="Times New Roman" w:hAnsi="Times New Roman" w:cs="Times New Roman"/>
          <w:sz w:val="24"/>
          <w:szCs w:val="24"/>
        </w:rPr>
        <w:t xml:space="preserve">such as </w:t>
      </w:r>
      <w:r w:rsidR="00F6146A" w:rsidRPr="00F6146A">
        <w:rPr>
          <w:rFonts w:ascii="Times New Roman" w:hAnsi="Times New Roman" w:cs="Times New Roman"/>
          <w:sz w:val="24"/>
          <w:szCs w:val="24"/>
        </w:rPr>
        <w:t>Kayo and Kimura (2011)</w:t>
      </w:r>
      <w:r w:rsidR="005A7033">
        <w:rPr>
          <w:rFonts w:ascii="Times New Roman" w:hAnsi="Times New Roman" w:cs="Times New Roman"/>
          <w:sz w:val="24"/>
          <w:szCs w:val="24"/>
        </w:rPr>
        <w:t xml:space="preserve"> and </w:t>
      </w:r>
      <w:r w:rsidR="000E758C" w:rsidRPr="000E758C">
        <w:rPr>
          <w:rFonts w:ascii="Times New Roman" w:hAnsi="Times New Roman" w:cs="Times New Roman"/>
          <w:sz w:val="24"/>
          <w:szCs w:val="24"/>
        </w:rPr>
        <w:t xml:space="preserve">Frank &amp; Goyal </w:t>
      </w:r>
      <w:r w:rsidR="007B7940">
        <w:rPr>
          <w:rFonts w:ascii="Times New Roman" w:hAnsi="Times New Roman" w:cs="Times New Roman"/>
          <w:sz w:val="24"/>
          <w:szCs w:val="24"/>
        </w:rPr>
        <w:t>(</w:t>
      </w:r>
      <w:r w:rsidR="000E758C" w:rsidRPr="000E758C">
        <w:rPr>
          <w:rFonts w:ascii="Times New Roman" w:hAnsi="Times New Roman" w:cs="Times New Roman"/>
          <w:sz w:val="24"/>
          <w:szCs w:val="24"/>
        </w:rPr>
        <w:t>2009)</w:t>
      </w:r>
      <w:r w:rsidR="000E758C">
        <w:rPr>
          <w:rFonts w:ascii="Times New Roman" w:hAnsi="Times New Roman" w:cs="Times New Roman"/>
          <w:sz w:val="24"/>
          <w:szCs w:val="24"/>
        </w:rPr>
        <w:t xml:space="preserve"> agree that fi</w:t>
      </w:r>
      <w:r w:rsidR="00094436">
        <w:rPr>
          <w:rFonts w:ascii="Times New Roman" w:hAnsi="Times New Roman" w:cs="Times New Roman"/>
          <w:sz w:val="24"/>
          <w:szCs w:val="24"/>
        </w:rPr>
        <w:t xml:space="preserve">rm specific factors such as </w:t>
      </w:r>
      <w:r w:rsidR="002D2BB2">
        <w:rPr>
          <w:rFonts w:ascii="Times New Roman" w:hAnsi="Times New Roman" w:cs="Times New Roman"/>
          <w:sz w:val="24"/>
          <w:szCs w:val="24"/>
        </w:rPr>
        <w:t>tangibility of assets</w:t>
      </w:r>
      <w:r w:rsidR="005D7DC5">
        <w:rPr>
          <w:rFonts w:ascii="Times New Roman" w:hAnsi="Times New Roman" w:cs="Times New Roman"/>
          <w:sz w:val="24"/>
          <w:szCs w:val="24"/>
        </w:rPr>
        <w:t xml:space="preserve">, the size of the company and the profitability </w:t>
      </w:r>
      <w:r w:rsidR="00E362B1">
        <w:rPr>
          <w:rFonts w:ascii="Times New Roman" w:hAnsi="Times New Roman" w:cs="Times New Roman"/>
          <w:sz w:val="24"/>
          <w:szCs w:val="24"/>
        </w:rPr>
        <w:t xml:space="preserve">have </w:t>
      </w:r>
      <w:r w:rsidR="004471D5">
        <w:rPr>
          <w:rFonts w:ascii="Times New Roman" w:hAnsi="Times New Roman" w:cs="Times New Roman"/>
          <w:sz w:val="24"/>
          <w:szCs w:val="24"/>
        </w:rPr>
        <w:t xml:space="preserve">the most </w:t>
      </w:r>
      <w:r w:rsidR="00A94AFB">
        <w:rPr>
          <w:rFonts w:ascii="Times New Roman" w:hAnsi="Times New Roman" w:cs="Times New Roman"/>
          <w:sz w:val="24"/>
          <w:szCs w:val="24"/>
        </w:rPr>
        <w:t xml:space="preserve">influence in determining </w:t>
      </w:r>
      <w:r w:rsidR="00F56BD5">
        <w:rPr>
          <w:rFonts w:ascii="Times New Roman" w:hAnsi="Times New Roman" w:cs="Times New Roman"/>
          <w:sz w:val="24"/>
          <w:szCs w:val="24"/>
        </w:rPr>
        <w:t xml:space="preserve">the capital structure rather than </w:t>
      </w:r>
      <w:r w:rsidR="005B4E80">
        <w:rPr>
          <w:rFonts w:ascii="Times New Roman" w:hAnsi="Times New Roman" w:cs="Times New Roman"/>
          <w:sz w:val="24"/>
          <w:szCs w:val="24"/>
        </w:rPr>
        <w:t>industry specific factors or macroeconomic factor</w:t>
      </w:r>
      <w:r w:rsidR="00402BF1">
        <w:rPr>
          <w:rFonts w:ascii="Times New Roman" w:hAnsi="Times New Roman" w:cs="Times New Roman"/>
          <w:sz w:val="24"/>
          <w:szCs w:val="24"/>
        </w:rPr>
        <w:t xml:space="preserve">, the only macroeconomic factor worth </w:t>
      </w:r>
      <w:r w:rsidR="007B7940">
        <w:rPr>
          <w:rFonts w:ascii="Times New Roman" w:hAnsi="Times New Roman" w:cs="Times New Roman"/>
          <w:sz w:val="24"/>
          <w:szCs w:val="24"/>
        </w:rPr>
        <w:t>taking</w:t>
      </w:r>
      <w:r w:rsidR="00402BF1">
        <w:rPr>
          <w:rFonts w:ascii="Times New Roman" w:hAnsi="Times New Roman" w:cs="Times New Roman"/>
          <w:sz w:val="24"/>
          <w:szCs w:val="24"/>
        </w:rPr>
        <w:t xml:space="preserve"> in consideration be</w:t>
      </w:r>
      <w:r w:rsidR="00F623A6">
        <w:rPr>
          <w:rFonts w:ascii="Times New Roman" w:hAnsi="Times New Roman" w:cs="Times New Roman"/>
          <w:sz w:val="24"/>
          <w:szCs w:val="24"/>
        </w:rPr>
        <w:t>ing exp</w:t>
      </w:r>
      <w:r w:rsidR="007B7940">
        <w:rPr>
          <w:rFonts w:ascii="Times New Roman" w:hAnsi="Times New Roman" w:cs="Times New Roman"/>
          <w:sz w:val="24"/>
          <w:szCs w:val="24"/>
        </w:rPr>
        <w:t>ected inflation rate.</w:t>
      </w:r>
      <w:r w:rsidR="00715D7C">
        <w:rPr>
          <w:rFonts w:ascii="Times New Roman" w:hAnsi="Times New Roman" w:cs="Times New Roman"/>
          <w:sz w:val="24"/>
          <w:szCs w:val="24"/>
        </w:rPr>
        <w:t xml:space="preserve"> However the author of this paper find there is not a big fluctuation in </w:t>
      </w:r>
      <w:r w:rsidR="00715D7C">
        <w:rPr>
          <w:rFonts w:ascii="Times New Roman" w:hAnsi="Times New Roman" w:cs="Times New Roman"/>
          <w:sz w:val="24"/>
          <w:szCs w:val="24"/>
        </w:rPr>
        <w:lastRenderedPageBreak/>
        <w:t xml:space="preserve">the UK’s inflation rate for the years chosen to be analysed so the inflation rate it only mildly affects the economy and the debt market so this paper will not take in consideration </w:t>
      </w:r>
      <w:r w:rsidR="00AD0A5D">
        <w:rPr>
          <w:rFonts w:ascii="Times New Roman" w:hAnsi="Times New Roman" w:cs="Times New Roman"/>
          <w:sz w:val="24"/>
          <w:szCs w:val="24"/>
        </w:rPr>
        <w:t>the inflation rate.</w:t>
      </w:r>
    </w:p>
    <w:p w14:paraId="5360D0DF" w14:textId="77777777" w:rsidR="008E75EE" w:rsidRDefault="008E75EE" w:rsidP="00001FAB">
      <w:pPr>
        <w:rPr>
          <w:rFonts w:ascii="Times New Roman" w:hAnsi="Times New Roman" w:cs="Times New Roman"/>
          <w:sz w:val="28"/>
          <w:szCs w:val="28"/>
        </w:rPr>
      </w:pPr>
    </w:p>
    <w:p w14:paraId="7ABE5452" w14:textId="77777777" w:rsidR="008E75EE" w:rsidRDefault="008E75EE" w:rsidP="00001FAB">
      <w:pPr>
        <w:rPr>
          <w:rFonts w:ascii="Times New Roman" w:hAnsi="Times New Roman" w:cs="Times New Roman"/>
          <w:sz w:val="28"/>
          <w:szCs w:val="28"/>
        </w:rPr>
      </w:pPr>
    </w:p>
    <w:p w14:paraId="6DCA52DB" w14:textId="4439DC1E" w:rsidR="001F60FA" w:rsidRPr="0007009E" w:rsidRDefault="0007009E" w:rsidP="00001FAB">
      <w:pPr>
        <w:rPr>
          <w:rFonts w:ascii="Times New Roman" w:hAnsi="Times New Roman" w:cs="Times New Roman"/>
          <w:sz w:val="28"/>
          <w:szCs w:val="28"/>
        </w:rPr>
      </w:pPr>
      <w:r>
        <w:rPr>
          <w:rFonts w:ascii="Times New Roman" w:hAnsi="Times New Roman" w:cs="Times New Roman"/>
          <w:sz w:val="28"/>
          <w:szCs w:val="28"/>
        </w:rPr>
        <w:t>2.</w:t>
      </w:r>
      <w:r w:rsidR="008E75EE">
        <w:rPr>
          <w:rFonts w:ascii="Times New Roman" w:hAnsi="Times New Roman" w:cs="Times New Roman"/>
          <w:sz w:val="28"/>
          <w:szCs w:val="28"/>
        </w:rPr>
        <w:t>The factors</w:t>
      </w:r>
    </w:p>
    <w:p w14:paraId="7FC08D14" w14:textId="77777777" w:rsidR="0007009E" w:rsidRDefault="0007009E" w:rsidP="00001FAB">
      <w:pPr>
        <w:rPr>
          <w:rFonts w:ascii="Times New Roman" w:hAnsi="Times New Roman" w:cs="Times New Roman"/>
          <w:sz w:val="28"/>
          <w:szCs w:val="28"/>
        </w:rPr>
      </w:pPr>
    </w:p>
    <w:p w14:paraId="476D4584" w14:textId="5FACED21" w:rsidR="00A9091B" w:rsidRPr="00CA3F3D" w:rsidRDefault="008E75EE" w:rsidP="00001FAB">
      <w:pPr>
        <w:rPr>
          <w:rFonts w:ascii="Times New Roman" w:hAnsi="Times New Roman" w:cs="Times New Roman"/>
          <w:sz w:val="28"/>
          <w:szCs w:val="28"/>
        </w:rPr>
      </w:pPr>
      <w:r>
        <w:rPr>
          <w:rFonts w:ascii="Times New Roman" w:hAnsi="Times New Roman" w:cs="Times New Roman"/>
          <w:sz w:val="28"/>
          <w:szCs w:val="28"/>
        </w:rPr>
        <w:t>2.1</w:t>
      </w:r>
      <w:r w:rsidRPr="00CA3F3D">
        <w:rPr>
          <w:rFonts w:ascii="Times New Roman" w:hAnsi="Times New Roman" w:cs="Times New Roman"/>
          <w:sz w:val="28"/>
          <w:szCs w:val="28"/>
        </w:rPr>
        <w:t xml:space="preserve"> Leverage</w:t>
      </w:r>
      <w:r w:rsidR="00A9091B" w:rsidRPr="00CA3F3D">
        <w:rPr>
          <w:rFonts w:ascii="Times New Roman" w:hAnsi="Times New Roman" w:cs="Times New Roman"/>
          <w:sz w:val="28"/>
          <w:szCs w:val="28"/>
        </w:rPr>
        <w:t>:</w:t>
      </w:r>
    </w:p>
    <w:p w14:paraId="48AC9E26" w14:textId="597A48A7" w:rsidR="00425AAA" w:rsidRDefault="00A9091B" w:rsidP="00001FAB">
      <w:pPr>
        <w:rPr>
          <w:rFonts w:ascii="Times New Roman" w:hAnsi="Times New Roman" w:cs="Times New Roman"/>
          <w:sz w:val="24"/>
          <w:szCs w:val="24"/>
        </w:rPr>
      </w:pPr>
      <w:r>
        <w:rPr>
          <w:rFonts w:ascii="Times New Roman" w:hAnsi="Times New Roman" w:cs="Times New Roman"/>
          <w:sz w:val="24"/>
          <w:szCs w:val="24"/>
        </w:rPr>
        <w:t xml:space="preserve"> Leverage is the sole dependent variable that this paper will analyse however in order to analyse it is necessary to define it, because in the literature review there is no consensus on the best definition to be used</w:t>
      </w:r>
      <w:r w:rsidR="00971623">
        <w:rPr>
          <w:rFonts w:ascii="Times New Roman" w:hAnsi="Times New Roman" w:cs="Times New Roman"/>
          <w:sz w:val="24"/>
          <w:szCs w:val="24"/>
        </w:rPr>
        <w:t xml:space="preserve"> there are scholars and research papers that advocate for book value of leverage like Myers (1977) who states that the book leverage is more relevant than the market leverage in the measure of debt because debt is better supported by a company’s assets than </w:t>
      </w:r>
      <w:r w:rsidR="0007009E">
        <w:rPr>
          <w:rFonts w:ascii="Times New Roman" w:hAnsi="Times New Roman" w:cs="Times New Roman"/>
          <w:sz w:val="24"/>
          <w:szCs w:val="24"/>
        </w:rPr>
        <w:t>its</w:t>
      </w:r>
      <w:r w:rsidR="00971623">
        <w:rPr>
          <w:rFonts w:ascii="Times New Roman" w:hAnsi="Times New Roman" w:cs="Times New Roman"/>
          <w:sz w:val="24"/>
          <w:szCs w:val="24"/>
        </w:rPr>
        <w:t xml:space="preserve"> growth opportunities</w:t>
      </w:r>
      <w:r w:rsidR="005B4AD8">
        <w:rPr>
          <w:rFonts w:ascii="Times New Roman" w:hAnsi="Times New Roman" w:cs="Times New Roman"/>
          <w:sz w:val="24"/>
          <w:szCs w:val="24"/>
        </w:rPr>
        <w:t xml:space="preserve">. Frank and Goyal (2009) acknowledge the fact that the book leverage is preferred because the financial markets are </w:t>
      </w:r>
      <w:r w:rsidR="00B26BB9">
        <w:rPr>
          <w:rFonts w:ascii="Times New Roman" w:hAnsi="Times New Roman" w:cs="Times New Roman"/>
          <w:sz w:val="24"/>
          <w:szCs w:val="24"/>
        </w:rPr>
        <w:t>fluctuating greatly, and it is not a reliable source to base the corporate financial policy on</w:t>
      </w:r>
      <w:r w:rsidR="005B4AD8">
        <w:rPr>
          <w:rFonts w:ascii="Times New Roman" w:hAnsi="Times New Roman" w:cs="Times New Roman"/>
          <w:sz w:val="24"/>
          <w:szCs w:val="24"/>
        </w:rPr>
        <w:t xml:space="preserve"> </w:t>
      </w:r>
      <w:r w:rsidR="00B26BB9">
        <w:rPr>
          <w:rFonts w:ascii="Times New Roman" w:hAnsi="Times New Roman" w:cs="Times New Roman"/>
          <w:sz w:val="24"/>
          <w:szCs w:val="24"/>
        </w:rPr>
        <w:t xml:space="preserve">furthermore </w:t>
      </w:r>
      <w:r w:rsidR="00A66094">
        <w:rPr>
          <w:rFonts w:ascii="Times New Roman" w:hAnsi="Times New Roman" w:cs="Times New Roman"/>
          <w:sz w:val="24"/>
          <w:szCs w:val="24"/>
        </w:rPr>
        <w:t xml:space="preserve">Graham and Harvey </w:t>
      </w:r>
      <w:r w:rsidR="00425AAA">
        <w:rPr>
          <w:rFonts w:ascii="Times New Roman" w:hAnsi="Times New Roman" w:cs="Times New Roman"/>
          <w:sz w:val="24"/>
          <w:szCs w:val="24"/>
        </w:rPr>
        <w:t xml:space="preserve">(2001) </w:t>
      </w:r>
      <w:r w:rsidR="00A66094">
        <w:rPr>
          <w:rFonts w:ascii="Times New Roman" w:hAnsi="Times New Roman" w:cs="Times New Roman"/>
          <w:sz w:val="24"/>
          <w:szCs w:val="24"/>
        </w:rPr>
        <w:t>discover that a large number of managers adjust their targeted capital structure based on the book value of leverage rather than on the fluctuations from the stock market</w:t>
      </w:r>
      <w:r w:rsidR="00425AAA">
        <w:rPr>
          <w:rFonts w:ascii="Times New Roman" w:hAnsi="Times New Roman" w:cs="Times New Roman"/>
          <w:sz w:val="24"/>
          <w:szCs w:val="24"/>
        </w:rPr>
        <w:t>, however the</w:t>
      </w:r>
      <w:r w:rsidR="0007009E">
        <w:rPr>
          <w:rFonts w:ascii="Times New Roman" w:hAnsi="Times New Roman" w:cs="Times New Roman"/>
          <w:sz w:val="24"/>
          <w:szCs w:val="24"/>
        </w:rPr>
        <w:t>re</w:t>
      </w:r>
      <w:r w:rsidR="00425AAA">
        <w:rPr>
          <w:rFonts w:ascii="Times New Roman" w:hAnsi="Times New Roman" w:cs="Times New Roman"/>
          <w:sz w:val="24"/>
          <w:szCs w:val="24"/>
        </w:rPr>
        <w:t xml:space="preserve"> are researchers who advocate for using the market leverage arguing that the book value of equity is a “plug number”(Frank and Goyal, 2009, p.2) and is not relevant value.</w:t>
      </w:r>
    </w:p>
    <w:p w14:paraId="45E725F4" w14:textId="490BE7C1" w:rsidR="00A9091B" w:rsidRDefault="00425AAA" w:rsidP="00001FAB">
      <w:pPr>
        <w:rPr>
          <w:rFonts w:ascii="Times New Roman" w:hAnsi="Times New Roman" w:cs="Times New Roman"/>
          <w:sz w:val="24"/>
          <w:szCs w:val="24"/>
        </w:rPr>
      </w:pPr>
      <w:r>
        <w:rPr>
          <w:rFonts w:ascii="Times New Roman" w:hAnsi="Times New Roman" w:cs="Times New Roman"/>
          <w:sz w:val="24"/>
          <w:szCs w:val="24"/>
        </w:rPr>
        <w:t xml:space="preserve"> </w:t>
      </w:r>
      <w:r w:rsidR="001259A8">
        <w:rPr>
          <w:rFonts w:ascii="Times New Roman" w:hAnsi="Times New Roman" w:cs="Times New Roman"/>
          <w:sz w:val="24"/>
          <w:szCs w:val="24"/>
        </w:rPr>
        <w:t xml:space="preserve">Considering the literature review </w:t>
      </w:r>
      <w:r>
        <w:rPr>
          <w:rFonts w:ascii="Times New Roman" w:hAnsi="Times New Roman" w:cs="Times New Roman"/>
          <w:sz w:val="24"/>
          <w:szCs w:val="24"/>
        </w:rPr>
        <w:t xml:space="preserve"> </w:t>
      </w:r>
      <w:r w:rsidR="001259A8">
        <w:rPr>
          <w:rFonts w:ascii="Times New Roman" w:hAnsi="Times New Roman" w:cs="Times New Roman"/>
          <w:sz w:val="24"/>
          <w:szCs w:val="24"/>
        </w:rPr>
        <w:t xml:space="preserve">the present paper will take in consideration only the book value of debt but it will compare it in relation with the company’s  total book equity, assets, capital, and in addition it will take in consideration the total liabilities reported to equity and only part of the </w:t>
      </w:r>
      <w:r w:rsidR="00B01FB7">
        <w:rPr>
          <w:rFonts w:ascii="Times New Roman" w:hAnsi="Times New Roman" w:cs="Times New Roman"/>
          <w:sz w:val="24"/>
          <w:szCs w:val="24"/>
        </w:rPr>
        <w:t>determinants of leverage analysing the long term debt in relation to total equity and total assets.</w:t>
      </w:r>
    </w:p>
    <w:p w14:paraId="6B8AC0B6" w14:textId="22678C17" w:rsidR="00A9091B" w:rsidRDefault="0007009E" w:rsidP="00001FAB">
      <w:pPr>
        <w:rPr>
          <w:rFonts w:ascii="Times New Roman" w:hAnsi="Times New Roman" w:cs="Times New Roman"/>
          <w:sz w:val="24"/>
          <w:szCs w:val="24"/>
        </w:rPr>
      </w:pPr>
      <w:r>
        <w:rPr>
          <w:rFonts w:ascii="Times New Roman" w:hAnsi="Times New Roman" w:cs="Times New Roman"/>
          <w:sz w:val="24"/>
          <w:szCs w:val="24"/>
        </w:rPr>
        <w:t xml:space="preserve"> </w:t>
      </w:r>
    </w:p>
    <w:p w14:paraId="15BCBAC2" w14:textId="2A3BB260" w:rsidR="001E0C92" w:rsidRDefault="001E0C92" w:rsidP="00001FAB">
      <w:pPr>
        <w:rPr>
          <w:rFonts w:ascii="Times New Roman" w:hAnsi="Times New Roman" w:cs="Times New Roman"/>
          <w:sz w:val="28"/>
          <w:szCs w:val="28"/>
        </w:rPr>
      </w:pPr>
      <w:r w:rsidRPr="008E75EE">
        <w:rPr>
          <w:rFonts w:ascii="Times New Roman" w:hAnsi="Times New Roman" w:cs="Times New Roman"/>
          <w:sz w:val="28"/>
          <w:szCs w:val="28"/>
        </w:rPr>
        <w:t xml:space="preserve"> </w:t>
      </w:r>
      <w:r w:rsidR="008E75EE" w:rsidRPr="008E75EE">
        <w:rPr>
          <w:rFonts w:ascii="Times New Roman" w:hAnsi="Times New Roman" w:cs="Times New Roman"/>
          <w:sz w:val="28"/>
          <w:szCs w:val="28"/>
        </w:rPr>
        <w:t>2.2</w:t>
      </w:r>
      <w:r w:rsidR="00F110D5" w:rsidRPr="008E75EE">
        <w:rPr>
          <w:rFonts w:ascii="Times New Roman" w:hAnsi="Times New Roman" w:cs="Times New Roman"/>
          <w:sz w:val="32"/>
          <w:szCs w:val="32"/>
        </w:rPr>
        <w:t xml:space="preserve"> </w:t>
      </w:r>
      <w:r w:rsidR="00F110D5">
        <w:rPr>
          <w:rFonts w:ascii="Times New Roman" w:hAnsi="Times New Roman" w:cs="Times New Roman"/>
          <w:sz w:val="28"/>
          <w:szCs w:val="28"/>
        </w:rPr>
        <w:t>Size:</w:t>
      </w:r>
    </w:p>
    <w:p w14:paraId="7AA65F8D" w14:textId="046E4B12" w:rsidR="00CD1C0E" w:rsidRDefault="00D51830" w:rsidP="001129E2">
      <w:pPr>
        <w:rPr>
          <w:rFonts w:ascii="Times New Roman" w:hAnsi="Times New Roman" w:cs="Times New Roman"/>
          <w:sz w:val="24"/>
          <w:szCs w:val="24"/>
        </w:rPr>
      </w:pPr>
      <w:r>
        <w:rPr>
          <w:rFonts w:ascii="Times New Roman" w:hAnsi="Times New Roman" w:cs="Times New Roman"/>
          <w:sz w:val="28"/>
          <w:szCs w:val="28"/>
        </w:rPr>
        <w:t xml:space="preserve"> </w:t>
      </w:r>
      <w:r w:rsidRPr="00D51830">
        <w:rPr>
          <w:rFonts w:ascii="Times New Roman" w:hAnsi="Times New Roman" w:cs="Times New Roman"/>
          <w:sz w:val="24"/>
          <w:szCs w:val="24"/>
        </w:rPr>
        <w:t>Rajan and Zingales (1995</w:t>
      </w:r>
      <w:r>
        <w:rPr>
          <w:rFonts w:ascii="Times New Roman" w:hAnsi="Times New Roman" w:cs="Times New Roman"/>
          <w:sz w:val="24"/>
          <w:szCs w:val="24"/>
        </w:rPr>
        <w:t xml:space="preserve">) argued that </w:t>
      </w:r>
      <w:r w:rsidR="00E72B9B">
        <w:rPr>
          <w:rFonts w:ascii="Times New Roman" w:hAnsi="Times New Roman" w:cs="Times New Roman"/>
          <w:sz w:val="24"/>
          <w:szCs w:val="24"/>
        </w:rPr>
        <w:t xml:space="preserve">bigger companies are more </w:t>
      </w:r>
      <w:r w:rsidR="00033FF1">
        <w:rPr>
          <w:rFonts w:ascii="Times New Roman" w:hAnsi="Times New Roman" w:cs="Times New Roman"/>
          <w:sz w:val="24"/>
          <w:szCs w:val="24"/>
        </w:rPr>
        <w:t xml:space="preserve">diversified </w:t>
      </w:r>
      <w:r w:rsidR="00467A68">
        <w:rPr>
          <w:rFonts w:ascii="Times New Roman" w:hAnsi="Times New Roman" w:cs="Times New Roman"/>
          <w:sz w:val="24"/>
          <w:szCs w:val="24"/>
        </w:rPr>
        <w:t xml:space="preserve">so the probability for them to </w:t>
      </w:r>
      <w:r w:rsidR="00935FB6">
        <w:rPr>
          <w:rFonts w:ascii="Times New Roman" w:hAnsi="Times New Roman" w:cs="Times New Roman"/>
          <w:sz w:val="24"/>
          <w:szCs w:val="24"/>
        </w:rPr>
        <w:t xml:space="preserve">fail </w:t>
      </w:r>
      <w:r w:rsidR="00750F2D">
        <w:rPr>
          <w:rFonts w:ascii="Times New Roman" w:hAnsi="Times New Roman" w:cs="Times New Roman"/>
          <w:sz w:val="24"/>
          <w:szCs w:val="24"/>
        </w:rPr>
        <w:t xml:space="preserve">is much lower </w:t>
      </w:r>
      <w:r w:rsidR="00EC6755">
        <w:rPr>
          <w:rFonts w:ascii="Times New Roman" w:hAnsi="Times New Roman" w:cs="Times New Roman"/>
          <w:sz w:val="24"/>
          <w:szCs w:val="24"/>
        </w:rPr>
        <w:t>therefore</w:t>
      </w:r>
      <w:r w:rsidR="00750F2D">
        <w:rPr>
          <w:rFonts w:ascii="Times New Roman" w:hAnsi="Times New Roman" w:cs="Times New Roman"/>
          <w:sz w:val="24"/>
          <w:szCs w:val="24"/>
        </w:rPr>
        <w:t xml:space="preserve"> </w:t>
      </w:r>
      <w:r w:rsidR="00614D61">
        <w:rPr>
          <w:rFonts w:ascii="Times New Roman" w:hAnsi="Times New Roman" w:cs="Times New Roman"/>
          <w:sz w:val="24"/>
          <w:szCs w:val="24"/>
        </w:rPr>
        <w:t xml:space="preserve">the size of the company </w:t>
      </w:r>
      <w:r w:rsidR="00805DC9">
        <w:rPr>
          <w:rFonts w:ascii="Times New Roman" w:hAnsi="Times New Roman" w:cs="Times New Roman"/>
          <w:sz w:val="24"/>
          <w:szCs w:val="24"/>
        </w:rPr>
        <w:t xml:space="preserve">may be considered a </w:t>
      </w:r>
      <w:r w:rsidR="009D48D9">
        <w:rPr>
          <w:rFonts w:ascii="Times New Roman" w:hAnsi="Times New Roman" w:cs="Times New Roman"/>
          <w:sz w:val="24"/>
          <w:szCs w:val="24"/>
        </w:rPr>
        <w:t>good indication of the bankruptcy</w:t>
      </w:r>
      <w:r w:rsidR="00472A01">
        <w:rPr>
          <w:rFonts w:ascii="Times New Roman" w:hAnsi="Times New Roman" w:cs="Times New Roman"/>
          <w:sz w:val="24"/>
          <w:szCs w:val="24"/>
        </w:rPr>
        <w:t xml:space="preserve"> cost </w:t>
      </w:r>
      <w:r w:rsidR="00F345F7">
        <w:rPr>
          <w:rFonts w:ascii="Times New Roman" w:hAnsi="Times New Roman" w:cs="Times New Roman"/>
          <w:sz w:val="24"/>
          <w:szCs w:val="24"/>
        </w:rPr>
        <w:t xml:space="preserve">of debt, so affecting their </w:t>
      </w:r>
      <w:r w:rsidR="00131BBC">
        <w:rPr>
          <w:rFonts w:ascii="Times New Roman" w:hAnsi="Times New Roman" w:cs="Times New Roman"/>
          <w:sz w:val="24"/>
          <w:szCs w:val="24"/>
        </w:rPr>
        <w:t>capital structure decision</w:t>
      </w:r>
      <w:r w:rsidR="00EC6755">
        <w:rPr>
          <w:rFonts w:ascii="Times New Roman" w:hAnsi="Times New Roman" w:cs="Times New Roman"/>
          <w:sz w:val="24"/>
          <w:szCs w:val="24"/>
        </w:rPr>
        <w:t>.</w:t>
      </w:r>
      <w:r w:rsidR="002A0FA0">
        <w:rPr>
          <w:rFonts w:ascii="Times New Roman" w:hAnsi="Times New Roman" w:cs="Times New Roman"/>
          <w:sz w:val="24"/>
          <w:szCs w:val="24"/>
        </w:rPr>
        <w:t xml:space="preserve"> </w:t>
      </w:r>
      <w:r w:rsidR="002A0FA0" w:rsidRPr="002A0FA0">
        <w:rPr>
          <w:rFonts w:ascii="Times New Roman" w:hAnsi="Times New Roman" w:cs="Times New Roman"/>
          <w:sz w:val="24"/>
          <w:szCs w:val="24"/>
        </w:rPr>
        <w:t>Smith and Warner (1979) and Michaelas et al.</w:t>
      </w:r>
      <w:r w:rsidR="002A0FA0">
        <w:rPr>
          <w:rFonts w:ascii="Times New Roman" w:hAnsi="Times New Roman" w:cs="Times New Roman"/>
          <w:sz w:val="24"/>
          <w:szCs w:val="24"/>
        </w:rPr>
        <w:t xml:space="preserve"> </w:t>
      </w:r>
      <w:r w:rsidR="002A0FA0" w:rsidRPr="002A0FA0">
        <w:rPr>
          <w:rFonts w:ascii="Times New Roman" w:hAnsi="Times New Roman" w:cs="Times New Roman"/>
          <w:sz w:val="24"/>
          <w:szCs w:val="24"/>
        </w:rPr>
        <w:t>(1999)</w:t>
      </w:r>
      <w:r w:rsidR="009B5832">
        <w:rPr>
          <w:rFonts w:ascii="Times New Roman" w:hAnsi="Times New Roman" w:cs="Times New Roman"/>
          <w:sz w:val="24"/>
          <w:szCs w:val="24"/>
        </w:rPr>
        <w:t xml:space="preserve"> stressed that the </w:t>
      </w:r>
      <w:r w:rsidR="005E304E">
        <w:rPr>
          <w:rFonts w:ascii="Times New Roman" w:hAnsi="Times New Roman" w:cs="Times New Roman"/>
          <w:sz w:val="24"/>
          <w:szCs w:val="24"/>
        </w:rPr>
        <w:t xml:space="preserve">information asymmetry have a </w:t>
      </w:r>
      <w:r w:rsidR="00C8110E">
        <w:rPr>
          <w:rFonts w:ascii="Times New Roman" w:hAnsi="Times New Roman" w:cs="Times New Roman"/>
          <w:sz w:val="24"/>
          <w:szCs w:val="24"/>
        </w:rPr>
        <w:t xml:space="preserve">higher impact on the small companies </w:t>
      </w:r>
      <w:r w:rsidR="009345EF">
        <w:rPr>
          <w:rFonts w:ascii="Times New Roman" w:hAnsi="Times New Roman" w:cs="Times New Roman"/>
          <w:sz w:val="24"/>
          <w:szCs w:val="24"/>
        </w:rPr>
        <w:t>so reducing their de</w:t>
      </w:r>
      <w:r w:rsidR="00AF3E6F">
        <w:rPr>
          <w:rFonts w:ascii="Times New Roman" w:hAnsi="Times New Roman" w:cs="Times New Roman"/>
          <w:sz w:val="24"/>
          <w:szCs w:val="24"/>
        </w:rPr>
        <w:t>bt capacity</w:t>
      </w:r>
      <w:r w:rsidR="005E304E">
        <w:rPr>
          <w:rFonts w:ascii="Times New Roman" w:hAnsi="Times New Roman" w:cs="Times New Roman"/>
          <w:sz w:val="24"/>
          <w:szCs w:val="24"/>
        </w:rPr>
        <w:t xml:space="preserve"> </w:t>
      </w:r>
      <w:r w:rsidR="005975B3">
        <w:rPr>
          <w:rFonts w:ascii="Times New Roman" w:hAnsi="Times New Roman" w:cs="Times New Roman"/>
          <w:sz w:val="24"/>
          <w:szCs w:val="24"/>
        </w:rPr>
        <w:t xml:space="preserve">therefore small companies </w:t>
      </w:r>
      <w:r w:rsidR="0079776B">
        <w:rPr>
          <w:rFonts w:ascii="Times New Roman" w:hAnsi="Times New Roman" w:cs="Times New Roman"/>
          <w:sz w:val="24"/>
          <w:szCs w:val="24"/>
        </w:rPr>
        <w:t>can be</w:t>
      </w:r>
      <w:r w:rsidR="005975B3">
        <w:rPr>
          <w:rFonts w:ascii="Times New Roman" w:hAnsi="Times New Roman" w:cs="Times New Roman"/>
          <w:sz w:val="24"/>
          <w:szCs w:val="24"/>
        </w:rPr>
        <w:t xml:space="preserve"> expected to have less long</w:t>
      </w:r>
      <w:r w:rsidR="00E22BB0">
        <w:rPr>
          <w:rFonts w:ascii="Times New Roman" w:hAnsi="Times New Roman" w:cs="Times New Roman"/>
          <w:sz w:val="24"/>
          <w:szCs w:val="24"/>
        </w:rPr>
        <w:t>-</w:t>
      </w:r>
      <w:r w:rsidR="005975B3">
        <w:rPr>
          <w:rFonts w:ascii="Times New Roman" w:hAnsi="Times New Roman" w:cs="Times New Roman"/>
          <w:sz w:val="24"/>
          <w:szCs w:val="24"/>
        </w:rPr>
        <w:t>term debt and</w:t>
      </w:r>
      <w:r w:rsidR="00A07450">
        <w:rPr>
          <w:rFonts w:ascii="Times New Roman" w:hAnsi="Times New Roman" w:cs="Times New Roman"/>
          <w:sz w:val="24"/>
          <w:szCs w:val="24"/>
        </w:rPr>
        <w:t xml:space="preserve"> </w:t>
      </w:r>
      <w:r w:rsidR="0079776B">
        <w:rPr>
          <w:rFonts w:ascii="Times New Roman" w:hAnsi="Times New Roman" w:cs="Times New Roman"/>
          <w:sz w:val="24"/>
          <w:szCs w:val="24"/>
        </w:rPr>
        <w:t>possibly</w:t>
      </w:r>
      <w:r w:rsidR="005975B3">
        <w:rPr>
          <w:rFonts w:ascii="Times New Roman" w:hAnsi="Times New Roman" w:cs="Times New Roman"/>
          <w:sz w:val="24"/>
          <w:szCs w:val="24"/>
        </w:rPr>
        <w:t xml:space="preserve"> </w:t>
      </w:r>
      <w:r w:rsidR="00FA4413">
        <w:rPr>
          <w:rFonts w:ascii="Times New Roman" w:hAnsi="Times New Roman" w:cs="Times New Roman"/>
          <w:sz w:val="24"/>
          <w:szCs w:val="24"/>
        </w:rPr>
        <w:t>more short</w:t>
      </w:r>
      <w:r w:rsidR="00E22BB0">
        <w:rPr>
          <w:rFonts w:ascii="Times New Roman" w:hAnsi="Times New Roman" w:cs="Times New Roman"/>
          <w:sz w:val="24"/>
          <w:szCs w:val="24"/>
        </w:rPr>
        <w:t>-</w:t>
      </w:r>
      <w:r w:rsidR="00FA4413">
        <w:rPr>
          <w:rFonts w:ascii="Times New Roman" w:hAnsi="Times New Roman" w:cs="Times New Roman"/>
          <w:sz w:val="24"/>
          <w:szCs w:val="24"/>
        </w:rPr>
        <w:t>term de</w:t>
      </w:r>
      <w:r w:rsidR="00E22BB0">
        <w:rPr>
          <w:rFonts w:ascii="Times New Roman" w:hAnsi="Times New Roman" w:cs="Times New Roman"/>
          <w:sz w:val="24"/>
          <w:szCs w:val="24"/>
        </w:rPr>
        <w:t xml:space="preserve">bt and big companies are </w:t>
      </w:r>
      <w:r w:rsidR="00F60010">
        <w:rPr>
          <w:rFonts w:ascii="Times New Roman" w:hAnsi="Times New Roman" w:cs="Times New Roman"/>
          <w:sz w:val="24"/>
          <w:szCs w:val="24"/>
        </w:rPr>
        <w:t xml:space="preserve">expected to have </w:t>
      </w:r>
      <w:r w:rsidR="00686321">
        <w:rPr>
          <w:rFonts w:ascii="Times New Roman" w:hAnsi="Times New Roman" w:cs="Times New Roman"/>
          <w:sz w:val="24"/>
          <w:szCs w:val="24"/>
        </w:rPr>
        <w:t>more long-term debt</w:t>
      </w:r>
      <w:r w:rsidR="003F2577">
        <w:rPr>
          <w:rFonts w:ascii="Times New Roman" w:hAnsi="Times New Roman" w:cs="Times New Roman"/>
          <w:sz w:val="24"/>
          <w:szCs w:val="24"/>
        </w:rPr>
        <w:t>, information that is consistent</w:t>
      </w:r>
      <w:r w:rsidR="00E046C7">
        <w:rPr>
          <w:rFonts w:ascii="Times New Roman" w:hAnsi="Times New Roman" w:cs="Times New Roman"/>
          <w:sz w:val="24"/>
          <w:szCs w:val="24"/>
        </w:rPr>
        <w:t xml:space="preserve"> with </w:t>
      </w:r>
      <w:r w:rsidR="009F3D9E">
        <w:rPr>
          <w:rFonts w:ascii="Times New Roman" w:hAnsi="Times New Roman" w:cs="Times New Roman"/>
          <w:sz w:val="24"/>
          <w:szCs w:val="24"/>
        </w:rPr>
        <w:t xml:space="preserve">a number of </w:t>
      </w:r>
      <w:r w:rsidR="00614B3E">
        <w:rPr>
          <w:rFonts w:ascii="Times New Roman" w:hAnsi="Times New Roman" w:cs="Times New Roman"/>
          <w:sz w:val="24"/>
          <w:szCs w:val="24"/>
        </w:rPr>
        <w:t xml:space="preserve">research like </w:t>
      </w:r>
      <w:r w:rsidR="00053BE5" w:rsidRPr="00053BE5">
        <w:rPr>
          <w:rFonts w:ascii="Times New Roman" w:hAnsi="Times New Roman" w:cs="Times New Roman"/>
          <w:sz w:val="24"/>
          <w:szCs w:val="24"/>
        </w:rPr>
        <w:t xml:space="preserve">Barnea et al. </w:t>
      </w:r>
      <w:r w:rsidR="00053BE5">
        <w:rPr>
          <w:rFonts w:ascii="Times New Roman" w:hAnsi="Times New Roman" w:cs="Times New Roman"/>
          <w:sz w:val="24"/>
          <w:szCs w:val="24"/>
        </w:rPr>
        <w:t>(</w:t>
      </w:r>
      <w:r w:rsidR="00053BE5" w:rsidRPr="00053BE5">
        <w:rPr>
          <w:rFonts w:ascii="Times New Roman" w:hAnsi="Times New Roman" w:cs="Times New Roman"/>
          <w:sz w:val="24"/>
          <w:szCs w:val="24"/>
        </w:rPr>
        <w:t>1980</w:t>
      </w:r>
      <w:r w:rsidR="00053BE5">
        <w:rPr>
          <w:rFonts w:ascii="Times New Roman" w:hAnsi="Times New Roman" w:cs="Times New Roman"/>
          <w:sz w:val="24"/>
          <w:szCs w:val="24"/>
        </w:rPr>
        <w:t>)</w:t>
      </w:r>
      <w:r w:rsidR="008433E4">
        <w:rPr>
          <w:rFonts w:ascii="Times New Roman" w:hAnsi="Times New Roman" w:cs="Times New Roman"/>
          <w:sz w:val="24"/>
          <w:szCs w:val="24"/>
        </w:rPr>
        <w:t>,</w:t>
      </w:r>
      <w:r w:rsidR="00053BE5" w:rsidRPr="00053BE5">
        <w:rPr>
          <w:rFonts w:ascii="Times New Roman" w:hAnsi="Times New Roman" w:cs="Times New Roman"/>
          <w:sz w:val="24"/>
          <w:szCs w:val="24"/>
        </w:rPr>
        <w:t xml:space="preserve"> Whited </w:t>
      </w:r>
      <w:r w:rsidR="008433E4">
        <w:rPr>
          <w:rFonts w:ascii="Times New Roman" w:hAnsi="Times New Roman" w:cs="Times New Roman"/>
          <w:sz w:val="24"/>
          <w:szCs w:val="24"/>
        </w:rPr>
        <w:t>(</w:t>
      </w:r>
      <w:r w:rsidR="00053BE5" w:rsidRPr="00053BE5">
        <w:rPr>
          <w:rFonts w:ascii="Times New Roman" w:hAnsi="Times New Roman" w:cs="Times New Roman"/>
          <w:sz w:val="24"/>
          <w:szCs w:val="24"/>
        </w:rPr>
        <w:t>1982</w:t>
      </w:r>
      <w:r w:rsidR="007C2FE6">
        <w:rPr>
          <w:rFonts w:ascii="Times New Roman" w:hAnsi="Times New Roman" w:cs="Times New Roman"/>
          <w:sz w:val="24"/>
          <w:szCs w:val="24"/>
        </w:rPr>
        <w:t>),</w:t>
      </w:r>
      <w:r w:rsidR="00053BE5" w:rsidRPr="00053BE5">
        <w:rPr>
          <w:rFonts w:ascii="Times New Roman" w:hAnsi="Times New Roman" w:cs="Times New Roman"/>
          <w:sz w:val="24"/>
          <w:szCs w:val="24"/>
        </w:rPr>
        <w:t xml:space="preserve"> Titman and Wessels</w:t>
      </w:r>
      <w:r w:rsidR="00125C0D">
        <w:rPr>
          <w:rFonts w:ascii="Times New Roman" w:hAnsi="Times New Roman" w:cs="Times New Roman"/>
          <w:sz w:val="24"/>
          <w:szCs w:val="24"/>
        </w:rPr>
        <w:t xml:space="preserve"> (</w:t>
      </w:r>
      <w:r w:rsidR="00053BE5" w:rsidRPr="00053BE5">
        <w:rPr>
          <w:rFonts w:ascii="Times New Roman" w:hAnsi="Times New Roman" w:cs="Times New Roman"/>
          <w:sz w:val="24"/>
          <w:szCs w:val="24"/>
        </w:rPr>
        <w:t>1988</w:t>
      </w:r>
      <w:r w:rsidR="00125C0D">
        <w:rPr>
          <w:rFonts w:ascii="Times New Roman" w:hAnsi="Times New Roman" w:cs="Times New Roman"/>
          <w:sz w:val="24"/>
          <w:szCs w:val="24"/>
        </w:rPr>
        <w:t>),</w:t>
      </w:r>
      <w:r w:rsidR="00053BE5" w:rsidRPr="00053BE5">
        <w:rPr>
          <w:rFonts w:ascii="Times New Roman" w:hAnsi="Times New Roman" w:cs="Times New Roman"/>
          <w:sz w:val="24"/>
          <w:szCs w:val="24"/>
        </w:rPr>
        <w:t xml:space="preserve"> Stohs and Mauer </w:t>
      </w:r>
      <w:r w:rsidR="00100C40">
        <w:rPr>
          <w:rFonts w:ascii="Times New Roman" w:hAnsi="Times New Roman" w:cs="Times New Roman"/>
          <w:sz w:val="24"/>
          <w:szCs w:val="24"/>
        </w:rPr>
        <w:t>(</w:t>
      </w:r>
      <w:r w:rsidR="00053BE5" w:rsidRPr="00053BE5">
        <w:rPr>
          <w:rFonts w:ascii="Times New Roman" w:hAnsi="Times New Roman" w:cs="Times New Roman"/>
          <w:sz w:val="24"/>
          <w:szCs w:val="24"/>
        </w:rPr>
        <w:t>1996</w:t>
      </w:r>
      <w:r w:rsidR="00100C40">
        <w:rPr>
          <w:rFonts w:ascii="Times New Roman" w:hAnsi="Times New Roman" w:cs="Times New Roman"/>
          <w:sz w:val="24"/>
          <w:szCs w:val="24"/>
        </w:rPr>
        <w:t>)</w:t>
      </w:r>
      <w:r w:rsidR="002F3FFE">
        <w:rPr>
          <w:rFonts w:ascii="Times New Roman" w:hAnsi="Times New Roman" w:cs="Times New Roman"/>
          <w:sz w:val="24"/>
          <w:szCs w:val="24"/>
        </w:rPr>
        <w:t>.</w:t>
      </w:r>
      <w:r w:rsidR="00854186">
        <w:rPr>
          <w:rFonts w:ascii="Times New Roman" w:hAnsi="Times New Roman" w:cs="Times New Roman"/>
          <w:sz w:val="24"/>
          <w:szCs w:val="24"/>
        </w:rPr>
        <w:t xml:space="preserve"> The evidence </w:t>
      </w:r>
      <w:r w:rsidR="009E3BA0">
        <w:rPr>
          <w:rFonts w:ascii="Times New Roman" w:hAnsi="Times New Roman" w:cs="Times New Roman"/>
          <w:sz w:val="24"/>
          <w:szCs w:val="24"/>
        </w:rPr>
        <w:t xml:space="preserve">regarding the correlation between the company </w:t>
      </w:r>
      <w:r w:rsidR="00707ECB">
        <w:rPr>
          <w:rFonts w:ascii="Times New Roman" w:hAnsi="Times New Roman" w:cs="Times New Roman"/>
          <w:sz w:val="24"/>
          <w:szCs w:val="24"/>
        </w:rPr>
        <w:t>and gearin</w:t>
      </w:r>
      <w:r w:rsidR="00A353C2">
        <w:rPr>
          <w:rFonts w:ascii="Times New Roman" w:hAnsi="Times New Roman" w:cs="Times New Roman"/>
          <w:sz w:val="24"/>
          <w:szCs w:val="24"/>
        </w:rPr>
        <w:t xml:space="preserve">g is inconclusive </w:t>
      </w:r>
      <w:r w:rsidR="002618BC">
        <w:rPr>
          <w:rFonts w:ascii="Times New Roman" w:hAnsi="Times New Roman" w:cs="Times New Roman"/>
          <w:sz w:val="24"/>
          <w:szCs w:val="24"/>
        </w:rPr>
        <w:t>since papers like</w:t>
      </w:r>
      <w:r w:rsidR="001129E2">
        <w:rPr>
          <w:rFonts w:ascii="Times New Roman" w:hAnsi="Times New Roman" w:cs="Times New Roman"/>
          <w:sz w:val="24"/>
          <w:szCs w:val="24"/>
        </w:rPr>
        <w:t xml:space="preserve"> </w:t>
      </w:r>
      <w:r w:rsidR="001129E2" w:rsidRPr="001129E2">
        <w:rPr>
          <w:rFonts w:ascii="Times New Roman" w:hAnsi="Times New Roman" w:cs="Times New Roman"/>
          <w:sz w:val="24"/>
          <w:szCs w:val="24"/>
        </w:rPr>
        <w:t>Crutchley and Hanson (1989),</w:t>
      </w:r>
      <w:r w:rsidR="001129E2">
        <w:rPr>
          <w:rFonts w:ascii="Times New Roman" w:hAnsi="Times New Roman" w:cs="Times New Roman"/>
          <w:sz w:val="24"/>
          <w:szCs w:val="24"/>
        </w:rPr>
        <w:t xml:space="preserve"> </w:t>
      </w:r>
      <w:r w:rsidR="001129E2" w:rsidRPr="001129E2">
        <w:rPr>
          <w:rFonts w:ascii="Times New Roman" w:hAnsi="Times New Roman" w:cs="Times New Roman"/>
          <w:sz w:val="24"/>
          <w:szCs w:val="24"/>
        </w:rPr>
        <w:t>Bennett and Donnelly (1993), Rajan and Zingales (1995),</w:t>
      </w:r>
      <w:r w:rsidR="001129E2">
        <w:rPr>
          <w:rFonts w:ascii="Times New Roman" w:hAnsi="Times New Roman" w:cs="Times New Roman"/>
          <w:sz w:val="24"/>
          <w:szCs w:val="24"/>
        </w:rPr>
        <w:t xml:space="preserve"> </w:t>
      </w:r>
      <w:r w:rsidR="001129E2" w:rsidRPr="001129E2">
        <w:rPr>
          <w:rFonts w:ascii="Times New Roman" w:hAnsi="Times New Roman" w:cs="Times New Roman"/>
          <w:sz w:val="24"/>
          <w:szCs w:val="24"/>
        </w:rPr>
        <w:t>Barclay and Smith (1996), and Bevan and Danbolt (2002)</w:t>
      </w:r>
      <w:r w:rsidR="00761C0C">
        <w:rPr>
          <w:rFonts w:ascii="Times New Roman" w:hAnsi="Times New Roman" w:cs="Times New Roman"/>
          <w:sz w:val="24"/>
          <w:szCs w:val="24"/>
        </w:rPr>
        <w:t xml:space="preserve"> </w:t>
      </w:r>
      <w:r w:rsidR="00D04341">
        <w:rPr>
          <w:rFonts w:ascii="Times New Roman" w:hAnsi="Times New Roman" w:cs="Times New Roman"/>
          <w:sz w:val="24"/>
          <w:szCs w:val="24"/>
        </w:rPr>
        <w:t xml:space="preserve">found strong positive correlation between </w:t>
      </w:r>
      <w:r w:rsidR="00520504">
        <w:rPr>
          <w:rFonts w:ascii="Times New Roman" w:hAnsi="Times New Roman" w:cs="Times New Roman"/>
          <w:sz w:val="24"/>
          <w:szCs w:val="24"/>
        </w:rPr>
        <w:t>size and gearing, how</w:t>
      </w:r>
      <w:r w:rsidR="00CA2451">
        <w:rPr>
          <w:rFonts w:ascii="Times New Roman" w:hAnsi="Times New Roman" w:cs="Times New Roman"/>
          <w:sz w:val="24"/>
          <w:szCs w:val="24"/>
        </w:rPr>
        <w:t xml:space="preserve">ever </w:t>
      </w:r>
      <w:r w:rsidR="00861614">
        <w:rPr>
          <w:rFonts w:ascii="Times New Roman" w:hAnsi="Times New Roman" w:cs="Times New Roman"/>
          <w:sz w:val="24"/>
          <w:szCs w:val="24"/>
        </w:rPr>
        <w:t xml:space="preserve">other empirical evidence found by </w:t>
      </w:r>
      <w:r w:rsidR="00106F10" w:rsidRPr="00106F10">
        <w:rPr>
          <w:rFonts w:ascii="Times New Roman" w:hAnsi="Times New Roman" w:cs="Times New Roman"/>
          <w:sz w:val="24"/>
          <w:szCs w:val="24"/>
        </w:rPr>
        <w:t>Remmers et al. (1974)</w:t>
      </w:r>
      <w:r w:rsidR="00FE7933">
        <w:rPr>
          <w:rFonts w:ascii="Times New Roman" w:hAnsi="Times New Roman" w:cs="Times New Roman"/>
          <w:sz w:val="24"/>
          <w:szCs w:val="24"/>
        </w:rPr>
        <w:t xml:space="preserve"> found no </w:t>
      </w:r>
      <w:r w:rsidR="00FE7933">
        <w:rPr>
          <w:rFonts w:ascii="Times New Roman" w:hAnsi="Times New Roman" w:cs="Times New Roman"/>
          <w:sz w:val="24"/>
          <w:szCs w:val="24"/>
        </w:rPr>
        <w:lastRenderedPageBreak/>
        <w:t xml:space="preserve">correlation </w:t>
      </w:r>
      <w:r w:rsidR="005825FE">
        <w:rPr>
          <w:rFonts w:ascii="Times New Roman" w:hAnsi="Times New Roman" w:cs="Times New Roman"/>
          <w:sz w:val="24"/>
          <w:szCs w:val="24"/>
        </w:rPr>
        <w:t xml:space="preserve">between size and gearing and </w:t>
      </w:r>
      <w:r w:rsidR="00113AAC" w:rsidRPr="00113AAC">
        <w:rPr>
          <w:rFonts w:ascii="Times New Roman" w:hAnsi="Times New Roman" w:cs="Times New Roman"/>
          <w:sz w:val="24"/>
          <w:szCs w:val="24"/>
        </w:rPr>
        <w:t>Kester (1986)</w:t>
      </w:r>
      <w:r w:rsidR="00113AAC">
        <w:rPr>
          <w:rFonts w:ascii="Times New Roman" w:hAnsi="Times New Roman" w:cs="Times New Roman"/>
          <w:sz w:val="24"/>
          <w:szCs w:val="24"/>
        </w:rPr>
        <w:t xml:space="preserve"> found </w:t>
      </w:r>
      <w:r w:rsidR="00D63C5D">
        <w:rPr>
          <w:rFonts w:ascii="Times New Roman" w:hAnsi="Times New Roman" w:cs="Times New Roman"/>
          <w:sz w:val="24"/>
          <w:szCs w:val="24"/>
        </w:rPr>
        <w:t>strong negative correlation between the two fact</w:t>
      </w:r>
      <w:r w:rsidR="00886E61">
        <w:rPr>
          <w:rFonts w:ascii="Times New Roman" w:hAnsi="Times New Roman" w:cs="Times New Roman"/>
          <w:sz w:val="24"/>
          <w:szCs w:val="24"/>
        </w:rPr>
        <w:t>ors.</w:t>
      </w:r>
    </w:p>
    <w:p w14:paraId="0F04B0AC" w14:textId="50B12867" w:rsidR="00932487" w:rsidRPr="00CD1C0E" w:rsidRDefault="008E75EE" w:rsidP="001129E2">
      <w:pPr>
        <w:rPr>
          <w:rFonts w:ascii="Times New Roman" w:hAnsi="Times New Roman" w:cs="Times New Roman"/>
          <w:sz w:val="24"/>
          <w:szCs w:val="24"/>
        </w:rPr>
      </w:pPr>
      <w:r w:rsidRPr="008E75EE">
        <w:rPr>
          <w:rFonts w:ascii="Times New Roman" w:hAnsi="Times New Roman" w:cs="Times New Roman"/>
          <w:sz w:val="28"/>
          <w:szCs w:val="28"/>
        </w:rPr>
        <w:t xml:space="preserve">2.3 </w:t>
      </w:r>
      <w:r w:rsidRPr="00932487">
        <w:rPr>
          <w:rFonts w:ascii="Times New Roman" w:hAnsi="Times New Roman" w:cs="Times New Roman"/>
          <w:sz w:val="28"/>
          <w:szCs w:val="28"/>
        </w:rPr>
        <w:t>Profitability</w:t>
      </w:r>
      <w:r w:rsidR="00932487" w:rsidRPr="00932487">
        <w:rPr>
          <w:rFonts w:ascii="Times New Roman" w:hAnsi="Times New Roman" w:cs="Times New Roman"/>
          <w:sz w:val="28"/>
          <w:szCs w:val="28"/>
        </w:rPr>
        <w:t>:</w:t>
      </w:r>
    </w:p>
    <w:p w14:paraId="1FB08C62" w14:textId="0D393A0A" w:rsidR="00CF676E" w:rsidRPr="00CF676E" w:rsidRDefault="007C6CF4" w:rsidP="00E144B2">
      <w:pPr>
        <w:rPr>
          <w:rFonts w:ascii="Times New Roman" w:hAnsi="Times New Roman" w:cs="Times New Roman"/>
          <w:sz w:val="24"/>
          <w:szCs w:val="24"/>
        </w:rPr>
      </w:pPr>
      <w:r>
        <w:rPr>
          <w:rFonts w:ascii="Times New Roman" w:hAnsi="Times New Roman" w:cs="Times New Roman"/>
          <w:sz w:val="24"/>
          <w:szCs w:val="24"/>
        </w:rPr>
        <w:t xml:space="preserve"> </w:t>
      </w:r>
      <w:r w:rsidR="008D6CAC" w:rsidRPr="008D6CAC">
        <w:rPr>
          <w:rFonts w:ascii="Times New Roman" w:hAnsi="Times New Roman" w:cs="Times New Roman"/>
          <w:sz w:val="24"/>
          <w:szCs w:val="24"/>
        </w:rPr>
        <w:t>Modigliani and</w:t>
      </w:r>
      <w:r w:rsidR="008D6CAC">
        <w:rPr>
          <w:rFonts w:ascii="Times New Roman" w:hAnsi="Times New Roman" w:cs="Times New Roman"/>
          <w:sz w:val="24"/>
          <w:szCs w:val="24"/>
        </w:rPr>
        <w:t xml:space="preserve"> </w:t>
      </w:r>
      <w:r w:rsidR="008D6CAC" w:rsidRPr="008D6CAC">
        <w:rPr>
          <w:rFonts w:ascii="Times New Roman" w:hAnsi="Times New Roman" w:cs="Times New Roman"/>
          <w:sz w:val="24"/>
          <w:szCs w:val="24"/>
        </w:rPr>
        <w:t>Miller (1963)</w:t>
      </w:r>
      <w:r w:rsidR="008D6CAC">
        <w:rPr>
          <w:rFonts w:ascii="Times New Roman" w:hAnsi="Times New Roman" w:cs="Times New Roman"/>
          <w:sz w:val="24"/>
          <w:szCs w:val="24"/>
        </w:rPr>
        <w:t xml:space="preserve"> </w:t>
      </w:r>
      <w:r w:rsidR="00C76C09">
        <w:rPr>
          <w:rFonts w:ascii="Times New Roman" w:hAnsi="Times New Roman" w:cs="Times New Roman"/>
          <w:sz w:val="24"/>
          <w:szCs w:val="24"/>
        </w:rPr>
        <w:t xml:space="preserve">stated </w:t>
      </w:r>
      <w:r w:rsidR="00A1153F">
        <w:rPr>
          <w:rFonts w:ascii="Times New Roman" w:hAnsi="Times New Roman" w:cs="Times New Roman"/>
          <w:sz w:val="24"/>
          <w:szCs w:val="24"/>
        </w:rPr>
        <w:t xml:space="preserve">that due to the tax </w:t>
      </w:r>
      <w:r w:rsidR="00610BE3">
        <w:rPr>
          <w:rFonts w:ascii="Times New Roman" w:hAnsi="Times New Roman" w:cs="Times New Roman"/>
          <w:sz w:val="24"/>
          <w:szCs w:val="24"/>
        </w:rPr>
        <w:t xml:space="preserve">reduction </w:t>
      </w:r>
      <w:r w:rsidR="00241977">
        <w:rPr>
          <w:rFonts w:ascii="Times New Roman" w:hAnsi="Times New Roman" w:cs="Times New Roman"/>
          <w:sz w:val="24"/>
          <w:szCs w:val="24"/>
        </w:rPr>
        <w:t>ability of debt</w:t>
      </w:r>
      <w:r w:rsidR="003B5697">
        <w:rPr>
          <w:rFonts w:ascii="Times New Roman" w:hAnsi="Times New Roman" w:cs="Times New Roman"/>
          <w:sz w:val="24"/>
          <w:szCs w:val="24"/>
        </w:rPr>
        <w:t>, highly profitable companies w</w:t>
      </w:r>
      <w:r w:rsidR="00410904">
        <w:rPr>
          <w:rFonts w:ascii="Times New Roman" w:hAnsi="Times New Roman" w:cs="Times New Roman"/>
          <w:sz w:val="24"/>
          <w:szCs w:val="24"/>
        </w:rPr>
        <w:t>ould look to increase their level of gearing,</w:t>
      </w:r>
      <w:r w:rsidR="009F3C73">
        <w:rPr>
          <w:rFonts w:ascii="Times New Roman" w:hAnsi="Times New Roman" w:cs="Times New Roman"/>
          <w:sz w:val="24"/>
          <w:szCs w:val="24"/>
        </w:rPr>
        <w:t xml:space="preserve"> </w:t>
      </w:r>
      <w:r w:rsidR="00995168">
        <w:rPr>
          <w:rFonts w:ascii="Times New Roman" w:hAnsi="Times New Roman" w:cs="Times New Roman"/>
          <w:sz w:val="24"/>
          <w:szCs w:val="24"/>
        </w:rPr>
        <w:t xml:space="preserve">however </w:t>
      </w:r>
      <w:r w:rsidR="00E144B2" w:rsidRPr="00E144B2">
        <w:rPr>
          <w:rFonts w:ascii="Times New Roman" w:hAnsi="Times New Roman" w:cs="Times New Roman"/>
          <w:sz w:val="24"/>
          <w:szCs w:val="24"/>
        </w:rPr>
        <w:t>DeAngelo and Masulis</w:t>
      </w:r>
      <w:r w:rsidR="00E144B2">
        <w:rPr>
          <w:rFonts w:ascii="Times New Roman" w:hAnsi="Times New Roman" w:cs="Times New Roman"/>
          <w:sz w:val="24"/>
          <w:szCs w:val="24"/>
        </w:rPr>
        <w:t xml:space="preserve"> </w:t>
      </w:r>
      <w:r w:rsidR="00E144B2" w:rsidRPr="00E144B2">
        <w:rPr>
          <w:rFonts w:ascii="Times New Roman" w:hAnsi="Times New Roman" w:cs="Times New Roman"/>
          <w:sz w:val="24"/>
          <w:szCs w:val="24"/>
        </w:rPr>
        <w:t>(1980)</w:t>
      </w:r>
      <w:r w:rsidR="00E144B2">
        <w:rPr>
          <w:rFonts w:ascii="Times New Roman" w:hAnsi="Times New Roman" w:cs="Times New Roman"/>
          <w:sz w:val="24"/>
          <w:szCs w:val="24"/>
        </w:rPr>
        <w:t xml:space="preserve"> argued that </w:t>
      </w:r>
      <w:r w:rsidR="00236723">
        <w:rPr>
          <w:rFonts w:ascii="Times New Roman" w:hAnsi="Times New Roman" w:cs="Times New Roman"/>
          <w:sz w:val="24"/>
          <w:szCs w:val="24"/>
        </w:rPr>
        <w:t xml:space="preserve">debt may not </w:t>
      </w:r>
      <w:r w:rsidR="002324AE">
        <w:rPr>
          <w:rFonts w:ascii="Times New Roman" w:hAnsi="Times New Roman" w:cs="Times New Roman"/>
          <w:sz w:val="24"/>
          <w:szCs w:val="24"/>
        </w:rPr>
        <w:t xml:space="preserve">have the same level of </w:t>
      </w:r>
      <w:r w:rsidR="0019677D">
        <w:rPr>
          <w:rFonts w:ascii="Times New Roman" w:hAnsi="Times New Roman" w:cs="Times New Roman"/>
          <w:sz w:val="24"/>
          <w:szCs w:val="24"/>
        </w:rPr>
        <w:t xml:space="preserve">relevance to companies that have </w:t>
      </w:r>
      <w:r w:rsidR="008310A8">
        <w:rPr>
          <w:rFonts w:ascii="Times New Roman" w:hAnsi="Times New Roman" w:cs="Times New Roman"/>
          <w:sz w:val="24"/>
          <w:szCs w:val="24"/>
        </w:rPr>
        <w:t xml:space="preserve">other means </w:t>
      </w:r>
      <w:r w:rsidR="00266FB2">
        <w:rPr>
          <w:rFonts w:ascii="Times New Roman" w:hAnsi="Times New Roman" w:cs="Times New Roman"/>
          <w:sz w:val="24"/>
          <w:szCs w:val="24"/>
        </w:rPr>
        <w:t>of increasing their tax shield such as de</w:t>
      </w:r>
      <w:r w:rsidR="00BB0D68">
        <w:rPr>
          <w:rFonts w:ascii="Times New Roman" w:hAnsi="Times New Roman" w:cs="Times New Roman"/>
          <w:sz w:val="24"/>
          <w:szCs w:val="24"/>
        </w:rPr>
        <w:t xml:space="preserve">preciation. </w:t>
      </w:r>
    </w:p>
    <w:p w14:paraId="12B34D32" w14:textId="67DD5B92" w:rsidR="00AD0A5D" w:rsidRDefault="00B40825" w:rsidP="00871C23">
      <w:pPr>
        <w:rPr>
          <w:rFonts w:ascii="Times New Roman" w:hAnsi="Times New Roman" w:cs="Times New Roman"/>
          <w:sz w:val="24"/>
          <w:szCs w:val="24"/>
        </w:rPr>
      </w:pPr>
      <w:r>
        <w:rPr>
          <w:rFonts w:ascii="Times New Roman" w:hAnsi="Times New Roman" w:cs="Times New Roman"/>
          <w:sz w:val="28"/>
          <w:szCs w:val="28"/>
        </w:rPr>
        <w:t xml:space="preserve"> </w:t>
      </w:r>
      <w:r w:rsidR="00273117">
        <w:rPr>
          <w:rFonts w:ascii="Times New Roman" w:hAnsi="Times New Roman" w:cs="Times New Roman"/>
          <w:sz w:val="24"/>
          <w:szCs w:val="24"/>
        </w:rPr>
        <w:t xml:space="preserve">By </w:t>
      </w:r>
      <w:r w:rsidR="009440F2">
        <w:rPr>
          <w:rFonts w:ascii="Times New Roman" w:hAnsi="Times New Roman" w:cs="Times New Roman"/>
          <w:sz w:val="24"/>
          <w:szCs w:val="24"/>
        </w:rPr>
        <w:t>introducing the</w:t>
      </w:r>
      <w:r w:rsidR="00EB776A">
        <w:rPr>
          <w:rFonts w:ascii="Times New Roman" w:hAnsi="Times New Roman" w:cs="Times New Roman"/>
          <w:sz w:val="24"/>
          <w:szCs w:val="24"/>
        </w:rPr>
        <w:t xml:space="preserve"> pecking order theory </w:t>
      </w:r>
      <w:r w:rsidR="00365DD9" w:rsidRPr="00365DD9">
        <w:rPr>
          <w:rFonts w:ascii="Times New Roman" w:hAnsi="Times New Roman" w:cs="Times New Roman"/>
          <w:sz w:val="24"/>
          <w:szCs w:val="24"/>
        </w:rPr>
        <w:t>Myers (1984) and Myers and Majluf</w:t>
      </w:r>
      <w:r w:rsidR="00365DD9">
        <w:rPr>
          <w:rFonts w:ascii="Times New Roman" w:hAnsi="Times New Roman" w:cs="Times New Roman"/>
          <w:sz w:val="24"/>
          <w:szCs w:val="24"/>
        </w:rPr>
        <w:t xml:space="preserve"> </w:t>
      </w:r>
      <w:r w:rsidR="00365DD9" w:rsidRPr="00365DD9">
        <w:rPr>
          <w:rFonts w:ascii="Times New Roman" w:hAnsi="Times New Roman" w:cs="Times New Roman"/>
          <w:sz w:val="24"/>
          <w:szCs w:val="24"/>
        </w:rPr>
        <w:t>(1984)</w:t>
      </w:r>
      <w:r w:rsidR="00144307">
        <w:rPr>
          <w:rFonts w:ascii="Times New Roman" w:hAnsi="Times New Roman" w:cs="Times New Roman"/>
          <w:sz w:val="24"/>
          <w:szCs w:val="24"/>
        </w:rPr>
        <w:t xml:space="preserve"> </w:t>
      </w:r>
      <w:r w:rsidR="003C298D">
        <w:rPr>
          <w:rFonts w:ascii="Times New Roman" w:hAnsi="Times New Roman" w:cs="Times New Roman"/>
          <w:sz w:val="24"/>
          <w:szCs w:val="24"/>
        </w:rPr>
        <w:t>predicted</w:t>
      </w:r>
      <w:r w:rsidR="0039004C">
        <w:rPr>
          <w:rFonts w:ascii="Times New Roman" w:hAnsi="Times New Roman" w:cs="Times New Roman"/>
          <w:sz w:val="24"/>
          <w:szCs w:val="24"/>
        </w:rPr>
        <w:t xml:space="preserve"> that profitable companies would prefer to finance th</w:t>
      </w:r>
      <w:r w:rsidR="00076C4A">
        <w:rPr>
          <w:rFonts w:ascii="Times New Roman" w:hAnsi="Times New Roman" w:cs="Times New Roman"/>
          <w:sz w:val="24"/>
          <w:szCs w:val="24"/>
        </w:rPr>
        <w:t xml:space="preserve">eir investment </w:t>
      </w:r>
      <w:r w:rsidR="002A6114">
        <w:rPr>
          <w:rFonts w:ascii="Times New Roman" w:hAnsi="Times New Roman" w:cs="Times New Roman"/>
          <w:sz w:val="24"/>
          <w:szCs w:val="24"/>
        </w:rPr>
        <w:t>with retained earning rather than debt</w:t>
      </w:r>
      <w:r w:rsidR="00596F27">
        <w:rPr>
          <w:rFonts w:ascii="Times New Roman" w:hAnsi="Times New Roman" w:cs="Times New Roman"/>
          <w:sz w:val="24"/>
          <w:szCs w:val="24"/>
        </w:rPr>
        <w:t xml:space="preserve">, </w:t>
      </w:r>
      <w:r w:rsidR="00E605C9">
        <w:rPr>
          <w:rFonts w:ascii="Times New Roman" w:hAnsi="Times New Roman" w:cs="Times New Roman"/>
          <w:sz w:val="24"/>
          <w:szCs w:val="24"/>
        </w:rPr>
        <w:t xml:space="preserve">hypothesis that is enforced by </w:t>
      </w:r>
      <w:r w:rsidR="004A5AE7">
        <w:rPr>
          <w:rFonts w:ascii="Times New Roman" w:hAnsi="Times New Roman" w:cs="Times New Roman"/>
          <w:sz w:val="24"/>
          <w:szCs w:val="24"/>
        </w:rPr>
        <w:t xml:space="preserve">empirical results </w:t>
      </w:r>
      <w:r w:rsidR="007A7374">
        <w:rPr>
          <w:rFonts w:ascii="Times New Roman" w:hAnsi="Times New Roman" w:cs="Times New Roman"/>
          <w:sz w:val="24"/>
          <w:szCs w:val="24"/>
        </w:rPr>
        <w:t xml:space="preserve">in further studies like </w:t>
      </w:r>
      <w:r w:rsidR="00871C23" w:rsidRPr="00871C23">
        <w:rPr>
          <w:rFonts w:ascii="Times New Roman" w:hAnsi="Times New Roman" w:cs="Times New Roman"/>
          <w:sz w:val="24"/>
          <w:szCs w:val="24"/>
        </w:rPr>
        <w:t>Kester (1986), Titman and Wessels (1988), Bennett and</w:t>
      </w:r>
      <w:r w:rsidR="00871C23">
        <w:rPr>
          <w:rFonts w:ascii="Times New Roman" w:hAnsi="Times New Roman" w:cs="Times New Roman"/>
          <w:sz w:val="24"/>
          <w:szCs w:val="24"/>
        </w:rPr>
        <w:t xml:space="preserve"> </w:t>
      </w:r>
      <w:r w:rsidR="00871C23" w:rsidRPr="00871C23">
        <w:rPr>
          <w:rFonts w:ascii="Times New Roman" w:hAnsi="Times New Roman" w:cs="Times New Roman"/>
          <w:sz w:val="24"/>
          <w:szCs w:val="24"/>
        </w:rPr>
        <w:t>Donnelly (1993), Rajan and Zingales (1995)</w:t>
      </w:r>
      <w:r w:rsidR="000C62AA">
        <w:rPr>
          <w:rFonts w:ascii="Times New Roman" w:hAnsi="Times New Roman" w:cs="Times New Roman"/>
          <w:sz w:val="24"/>
          <w:szCs w:val="24"/>
        </w:rPr>
        <w:t>,</w:t>
      </w:r>
      <w:r w:rsidR="00871C23" w:rsidRPr="00871C23">
        <w:rPr>
          <w:rFonts w:ascii="Times New Roman" w:hAnsi="Times New Roman" w:cs="Times New Roman"/>
          <w:sz w:val="24"/>
          <w:szCs w:val="24"/>
        </w:rPr>
        <w:t xml:space="preserve"> and Bevan</w:t>
      </w:r>
      <w:r w:rsidR="00871C23">
        <w:rPr>
          <w:rFonts w:ascii="Times New Roman" w:hAnsi="Times New Roman" w:cs="Times New Roman"/>
          <w:sz w:val="24"/>
          <w:szCs w:val="24"/>
        </w:rPr>
        <w:t xml:space="preserve"> </w:t>
      </w:r>
      <w:r w:rsidR="00871C23" w:rsidRPr="00871C23">
        <w:rPr>
          <w:rFonts w:ascii="Times New Roman" w:hAnsi="Times New Roman" w:cs="Times New Roman"/>
          <w:sz w:val="24"/>
          <w:szCs w:val="24"/>
        </w:rPr>
        <w:t>and Danbolt (2002)</w:t>
      </w:r>
      <w:r w:rsidR="000C62AA">
        <w:rPr>
          <w:rFonts w:ascii="Times New Roman" w:hAnsi="Times New Roman" w:cs="Times New Roman"/>
          <w:sz w:val="24"/>
          <w:szCs w:val="24"/>
        </w:rPr>
        <w:t xml:space="preserve"> </w:t>
      </w:r>
      <w:r w:rsidR="00E6714D">
        <w:rPr>
          <w:rFonts w:ascii="Times New Roman" w:hAnsi="Times New Roman" w:cs="Times New Roman"/>
          <w:sz w:val="24"/>
          <w:szCs w:val="24"/>
        </w:rPr>
        <w:t xml:space="preserve">which found that </w:t>
      </w:r>
      <w:r w:rsidR="00B6663C">
        <w:rPr>
          <w:rFonts w:ascii="Times New Roman" w:hAnsi="Times New Roman" w:cs="Times New Roman"/>
          <w:sz w:val="24"/>
          <w:szCs w:val="24"/>
        </w:rPr>
        <w:t>the level of gearing is negativ</w:t>
      </w:r>
      <w:r w:rsidR="00F10AB4">
        <w:rPr>
          <w:rFonts w:ascii="Times New Roman" w:hAnsi="Times New Roman" w:cs="Times New Roman"/>
          <w:sz w:val="24"/>
          <w:szCs w:val="24"/>
        </w:rPr>
        <w:t>ely related with the firm’s profitability</w:t>
      </w:r>
      <w:r w:rsidR="00E54E05">
        <w:rPr>
          <w:rFonts w:ascii="Times New Roman" w:hAnsi="Times New Roman" w:cs="Times New Roman"/>
          <w:sz w:val="24"/>
          <w:szCs w:val="24"/>
        </w:rPr>
        <w:t xml:space="preserve">, thus </w:t>
      </w:r>
      <w:r w:rsidR="00A9571D">
        <w:rPr>
          <w:rFonts w:ascii="Times New Roman" w:hAnsi="Times New Roman" w:cs="Times New Roman"/>
          <w:sz w:val="24"/>
          <w:szCs w:val="24"/>
        </w:rPr>
        <w:t xml:space="preserve">enforcing the proposition </w:t>
      </w:r>
      <w:r w:rsidR="006546D0">
        <w:rPr>
          <w:rFonts w:ascii="Times New Roman" w:hAnsi="Times New Roman" w:cs="Times New Roman"/>
          <w:sz w:val="24"/>
          <w:szCs w:val="24"/>
        </w:rPr>
        <w:t xml:space="preserve">that highly profitable companies are </w:t>
      </w:r>
      <w:r w:rsidR="003A1482">
        <w:rPr>
          <w:rFonts w:ascii="Times New Roman" w:hAnsi="Times New Roman" w:cs="Times New Roman"/>
          <w:sz w:val="24"/>
          <w:szCs w:val="24"/>
        </w:rPr>
        <w:t>less geared.</w:t>
      </w:r>
      <w:r w:rsidR="00AD0A5D">
        <w:rPr>
          <w:rFonts w:ascii="Times New Roman" w:hAnsi="Times New Roman" w:cs="Times New Roman"/>
          <w:sz w:val="24"/>
          <w:szCs w:val="24"/>
        </w:rPr>
        <w:t xml:space="preserve"> However Jansens (1986)</w:t>
      </w:r>
      <w:r w:rsidR="00241FAD">
        <w:rPr>
          <w:rFonts w:ascii="Times New Roman" w:hAnsi="Times New Roman" w:cs="Times New Roman"/>
          <w:sz w:val="24"/>
          <w:szCs w:val="24"/>
        </w:rPr>
        <w:t xml:space="preserve"> suggests that profitable companies have reduced costs of financial distress and give more importance to the tax shield provided by debt, furthermore profitable companies which arguably have more severe free cash flow issues tend to give more importance to the managerial discipline provided by debt so from the agency problem perspective profitable companies should tend to increase their leverage ratio.</w:t>
      </w:r>
    </w:p>
    <w:p w14:paraId="6BBB7897" w14:textId="5312C8EF" w:rsidR="00C770DC" w:rsidRDefault="00D307C0" w:rsidP="00871C23">
      <w:pPr>
        <w:rPr>
          <w:rFonts w:ascii="Times New Roman" w:hAnsi="Times New Roman" w:cs="Times New Roman"/>
          <w:sz w:val="24"/>
          <w:szCs w:val="24"/>
        </w:rPr>
      </w:pPr>
      <w:r>
        <w:rPr>
          <w:rFonts w:ascii="Times New Roman" w:hAnsi="Times New Roman" w:cs="Times New Roman"/>
          <w:sz w:val="24"/>
          <w:szCs w:val="24"/>
        </w:rPr>
        <w:t xml:space="preserve"> The most accurate way to measure profit is still a subject of debate according to Ball et. al,(2015), the literature in the field not being able to reach a common agreement on it this paper will take in consideration four measurements of profitability two of the earnings before taxes reported to assets and to equity and two of net profit reported to assets and equity, all four measurements being  the book values</w:t>
      </w:r>
      <w:r w:rsidR="005B2160">
        <w:rPr>
          <w:rFonts w:ascii="Times New Roman" w:hAnsi="Times New Roman" w:cs="Times New Roman"/>
          <w:sz w:val="24"/>
          <w:szCs w:val="24"/>
        </w:rPr>
        <w:t>.</w:t>
      </w:r>
    </w:p>
    <w:p w14:paraId="1C85266D" w14:textId="5CBC6E18" w:rsidR="00E714BC" w:rsidRPr="000818EC" w:rsidRDefault="008E75EE" w:rsidP="00871C23">
      <w:pPr>
        <w:rPr>
          <w:rFonts w:ascii="Times New Roman" w:hAnsi="Times New Roman" w:cs="Times New Roman"/>
          <w:sz w:val="28"/>
          <w:szCs w:val="28"/>
        </w:rPr>
      </w:pPr>
      <w:r w:rsidRPr="008E75EE">
        <w:rPr>
          <w:rFonts w:ascii="Times New Roman" w:hAnsi="Times New Roman" w:cs="Times New Roman"/>
          <w:sz w:val="28"/>
          <w:szCs w:val="28"/>
        </w:rPr>
        <w:t>2.4</w:t>
      </w:r>
      <w:r w:rsidR="00E714BC" w:rsidRPr="008E75EE">
        <w:rPr>
          <w:rFonts w:ascii="Times New Roman" w:hAnsi="Times New Roman" w:cs="Times New Roman"/>
          <w:sz w:val="28"/>
          <w:szCs w:val="28"/>
        </w:rPr>
        <w:t xml:space="preserve"> </w:t>
      </w:r>
      <w:r w:rsidR="00E714BC" w:rsidRPr="000818EC">
        <w:rPr>
          <w:rFonts w:ascii="Times New Roman" w:hAnsi="Times New Roman" w:cs="Times New Roman"/>
          <w:sz w:val="28"/>
          <w:szCs w:val="28"/>
        </w:rPr>
        <w:t xml:space="preserve">Tangibility </w:t>
      </w:r>
      <w:r w:rsidR="00045072" w:rsidRPr="000818EC">
        <w:rPr>
          <w:rFonts w:ascii="Times New Roman" w:hAnsi="Times New Roman" w:cs="Times New Roman"/>
          <w:sz w:val="28"/>
          <w:szCs w:val="28"/>
        </w:rPr>
        <w:t>of assets:</w:t>
      </w:r>
    </w:p>
    <w:p w14:paraId="0AEE0332" w14:textId="30386B6C" w:rsidR="00045072" w:rsidRDefault="00895E5F" w:rsidP="00BC0120">
      <w:pPr>
        <w:rPr>
          <w:rFonts w:ascii="Times New Roman" w:hAnsi="Times New Roman" w:cs="Times New Roman"/>
          <w:sz w:val="24"/>
          <w:szCs w:val="24"/>
        </w:rPr>
      </w:pPr>
      <w:r>
        <w:rPr>
          <w:rFonts w:ascii="Times New Roman" w:hAnsi="Times New Roman" w:cs="Times New Roman"/>
          <w:sz w:val="24"/>
          <w:szCs w:val="24"/>
        </w:rPr>
        <w:t xml:space="preserve"> Be</w:t>
      </w:r>
      <w:r w:rsidR="00AE500D">
        <w:rPr>
          <w:rFonts w:ascii="Times New Roman" w:hAnsi="Times New Roman" w:cs="Times New Roman"/>
          <w:sz w:val="24"/>
          <w:szCs w:val="24"/>
        </w:rPr>
        <w:t xml:space="preserve">cause of the risks faced by the </w:t>
      </w:r>
      <w:r w:rsidR="00366516">
        <w:rPr>
          <w:rFonts w:ascii="Times New Roman" w:hAnsi="Times New Roman" w:cs="Times New Roman"/>
          <w:sz w:val="24"/>
          <w:szCs w:val="24"/>
        </w:rPr>
        <w:t>lenders</w:t>
      </w:r>
      <w:r w:rsidR="000250F3">
        <w:rPr>
          <w:rFonts w:ascii="Times New Roman" w:hAnsi="Times New Roman" w:cs="Times New Roman"/>
          <w:sz w:val="24"/>
          <w:szCs w:val="24"/>
        </w:rPr>
        <w:t xml:space="preserve"> </w:t>
      </w:r>
      <w:r w:rsidR="00AA6892">
        <w:rPr>
          <w:rFonts w:ascii="Times New Roman" w:hAnsi="Times New Roman" w:cs="Times New Roman"/>
          <w:sz w:val="24"/>
          <w:szCs w:val="24"/>
        </w:rPr>
        <w:t>due to</w:t>
      </w:r>
      <w:r w:rsidR="000250F3">
        <w:rPr>
          <w:rFonts w:ascii="Times New Roman" w:hAnsi="Times New Roman" w:cs="Times New Roman"/>
          <w:sz w:val="24"/>
          <w:szCs w:val="24"/>
        </w:rPr>
        <w:t xml:space="preserve"> information </w:t>
      </w:r>
      <w:r w:rsidR="00755B08">
        <w:rPr>
          <w:rFonts w:ascii="Times New Roman" w:hAnsi="Times New Roman" w:cs="Times New Roman"/>
          <w:sz w:val="24"/>
          <w:szCs w:val="24"/>
        </w:rPr>
        <w:t>asymmetry</w:t>
      </w:r>
      <w:r w:rsidR="00571193">
        <w:rPr>
          <w:rFonts w:ascii="Times New Roman" w:hAnsi="Times New Roman" w:cs="Times New Roman"/>
          <w:sz w:val="24"/>
          <w:szCs w:val="24"/>
        </w:rPr>
        <w:t>,</w:t>
      </w:r>
      <w:r w:rsidR="006277A7">
        <w:rPr>
          <w:rFonts w:ascii="Times New Roman" w:hAnsi="Times New Roman" w:cs="Times New Roman"/>
          <w:sz w:val="24"/>
          <w:szCs w:val="24"/>
        </w:rPr>
        <w:t xml:space="preserve"> </w:t>
      </w:r>
      <w:r w:rsidR="00844C7C">
        <w:rPr>
          <w:rFonts w:ascii="Times New Roman" w:hAnsi="Times New Roman" w:cs="Times New Roman"/>
          <w:sz w:val="24"/>
          <w:szCs w:val="24"/>
        </w:rPr>
        <w:t xml:space="preserve">securities </w:t>
      </w:r>
      <w:r w:rsidR="003D6299">
        <w:rPr>
          <w:rFonts w:ascii="Times New Roman" w:hAnsi="Times New Roman" w:cs="Times New Roman"/>
          <w:sz w:val="24"/>
          <w:szCs w:val="24"/>
        </w:rPr>
        <w:t xml:space="preserve">and collateral </w:t>
      </w:r>
      <w:r w:rsidR="000818EC">
        <w:rPr>
          <w:rFonts w:ascii="Times New Roman" w:hAnsi="Times New Roman" w:cs="Times New Roman"/>
          <w:sz w:val="24"/>
          <w:szCs w:val="24"/>
        </w:rPr>
        <w:t xml:space="preserve">may </w:t>
      </w:r>
      <w:r w:rsidR="007E2B81">
        <w:rPr>
          <w:rFonts w:ascii="Times New Roman" w:hAnsi="Times New Roman" w:cs="Times New Roman"/>
          <w:sz w:val="24"/>
          <w:szCs w:val="24"/>
        </w:rPr>
        <w:t>have to be provided</w:t>
      </w:r>
      <w:r w:rsidR="00226B52">
        <w:rPr>
          <w:rFonts w:ascii="Times New Roman" w:hAnsi="Times New Roman" w:cs="Times New Roman"/>
          <w:sz w:val="24"/>
          <w:szCs w:val="24"/>
        </w:rPr>
        <w:t xml:space="preserve"> to the lenders</w:t>
      </w:r>
      <w:r w:rsidR="007E2B81">
        <w:rPr>
          <w:rFonts w:ascii="Times New Roman" w:hAnsi="Times New Roman" w:cs="Times New Roman"/>
          <w:sz w:val="24"/>
          <w:szCs w:val="24"/>
        </w:rPr>
        <w:t xml:space="preserve"> as means of reducing t</w:t>
      </w:r>
      <w:r w:rsidR="000250F3">
        <w:rPr>
          <w:rFonts w:ascii="Times New Roman" w:hAnsi="Times New Roman" w:cs="Times New Roman"/>
          <w:sz w:val="24"/>
          <w:szCs w:val="24"/>
        </w:rPr>
        <w:t>h</w:t>
      </w:r>
      <w:r w:rsidR="00571193">
        <w:rPr>
          <w:rFonts w:ascii="Times New Roman" w:hAnsi="Times New Roman" w:cs="Times New Roman"/>
          <w:sz w:val="24"/>
          <w:szCs w:val="24"/>
        </w:rPr>
        <w:t>e</w:t>
      </w:r>
      <w:r w:rsidR="000250F3">
        <w:rPr>
          <w:rFonts w:ascii="Times New Roman" w:hAnsi="Times New Roman" w:cs="Times New Roman"/>
          <w:sz w:val="24"/>
          <w:szCs w:val="24"/>
        </w:rPr>
        <w:t xml:space="preserve"> risks </w:t>
      </w:r>
      <w:r w:rsidR="000818EC">
        <w:rPr>
          <w:rFonts w:ascii="Times New Roman" w:hAnsi="Times New Roman" w:cs="Times New Roman"/>
          <w:sz w:val="24"/>
          <w:szCs w:val="24"/>
        </w:rPr>
        <w:t xml:space="preserve">according to </w:t>
      </w:r>
      <w:r w:rsidR="000818EC" w:rsidRPr="000818EC">
        <w:rPr>
          <w:rFonts w:ascii="Times New Roman" w:hAnsi="Times New Roman" w:cs="Times New Roman"/>
          <w:sz w:val="24"/>
          <w:szCs w:val="24"/>
        </w:rPr>
        <w:t xml:space="preserve">Jensen and Mekling </w:t>
      </w:r>
      <w:r w:rsidR="000818EC">
        <w:rPr>
          <w:rFonts w:ascii="Times New Roman" w:hAnsi="Times New Roman" w:cs="Times New Roman"/>
          <w:sz w:val="24"/>
          <w:szCs w:val="24"/>
        </w:rPr>
        <w:t>(</w:t>
      </w:r>
      <w:r w:rsidR="000818EC" w:rsidRPr="000818EC">
        <w:rPr>
          <w:rFonts w:ascii="Times New Roman" w:hAnsi="Times New Roman" w:cs="Times New Roman"/>
          <w:sz w:val="24"/>
          <w:szCs w:val="24"/>
        </w:rPr>
        <w:t>1976</w:t>
      </w:r>
      <w:r w:rsidR="000818EC">
        <w:rPr>
          <w:rFonts w:ascii="Times New Roman" w:hAnsi="Times New Roman" w:cs="Times New Roman"/>
          <w:sz w:val="24"/>
          <w:szCs w:val="24"/>
        </w:rPr>
        <w:t>)</w:t>
      </w:r>
      <w:r w:rsidR="00F05D4B">
        <w:rPr>
          <w:rFonts w:ascii="Times New Roman" w:hAnsi="Times New Roman" w:cs="Times New Roman"/>
          <w:sz w:val="24"/>
          <w:szCs w:val="24"/>
        </w:rPr>
        <w:t xml:space="preserve">, so the </w:t>
      </w:r>
      <w:r w:rsidR="00BB3F71">
        <w:rPr>
          <w:rFonts w:ascii="Times New Roman" w:hAnsi="Times New Roman" w:cs="Times New Roman"/>
          <w:sz w:val="24"/>
          <w:szCs w:val="24"/>
        </w:rPr>
        <w:t xml:space="preserve">debt financing </w:t>
      </w:r>
      <w:r w:rsidR="000A3ABC">
        <w:rPr>
          <w:rFonts w:ascii="Times New Roman" w:hAnsi="Times New Roman" w:cs="Times New Roman"/>
          <w:sz w:val="24"/>
          <w:szCs w:val="24"/>
        </w:rPr>
        <w:t xml:space="preserve">available for a certain company </w:t>
      </w:r>
      <w:r w:rsidR="009900EA">
        <w:rPr>
          <w:rFonts w:ascii="Times New Roman" w:hAnsi="Times New Roman" w:cs="Times New Roman"/>
          <w:sz w:val="24"/>
          <w:szCs w:val="24"/>
        </w:rPr>
        <w:t xml:space="preserve">can be dependent of the </w:t>
      </w:r>
      <w:r w:rsidR="0001646B">
        <w:rPr>
          <w:rFonts w:ascii="Times New Roman" w:hAnsi="Times New Roman" w:cs="Times New Roman"/>
          <w:sz w:val="24"/>
          <w:szCs w:val="24"/>
        </w:rPr>
        <w:t>amount of collateral that company can provide</w:t>
      </w:r>
      <w:r w:rsidR="00BE243E">
        <w:rPr>
          <w:rFonts w:ascii="Times New Roman" w:hAnsi="Times New Roman" w:cs="Times New Roman"/>
          <w:sz w:val="24"/>
          <w:szCs w:val="24"/>
        </w:rPr>
        <w:t xml:space="preserve"> sow studies like</w:t>
      </w:r>
      <w:r w:rsidR="00BC0120">
        <w:rPr>
          <w:rFonts w:ascii="Times New Roman" w:hAnsi="Times New Roman" w:cs="Times New Roman"/>
          <w:sz w:val="24"/>
          <w:szCs w:val="24"/>
        </w:rPr>
        <w:t xml:space="preserve"> </w:t>
      </w:r>
      <w:r w:rsidR="00BC0120" w:rsidRPr="00BC0120">
        <w:rPr>
          <w:rFonts w:ascii="Times New Roman" w:hAnsi="Times New Roman" w:cs="Times New Roman"/>
          <w:sz w:val="24"/>
          <w:szCs w:val="24"/>
        </w:rPr>
        <w:t xml:space="preserve">Scott </w:t>
      </w:r>
      <w:r w:rsidR="0054014E">
        <w:rPr>
          <w:rFonts w:ascii="Times New Roman" w:hAnsi="Times New Roman" w:cs="Times New Roman"/>
          <w:sz w:val="24"/>
          <w:szCs w:val="24"/>
        </w:rPr>
        <w:t>(</w:t>
      </w:r>
      <w:r w:rsidR="00BC0120" w:rsidRPr="00BC0120">
        <w:rPr>
          <w:rFonts w:ascii="Times New Roman" w:hAnsi="Times New Roman" w:cs="Times New Roman"/>
          <w:sz w:val="24"/>
          <w:szCs w:val="24"/>
        </w:rPr>
        <w:t>1977</w:t>
      </w:r>
      <w:r w:rsidR="0054014E">
        <w:rPr>
          <w:rFonts w:ascii="Times New Roman" w:hAnsi="Times New Roman" w:cs="Times New Roman"/>
          <w:sz w:val="24"/>
          <w:szCs w:val="24"/>
        </w:rPr>
        <w:t>),</w:t>
      </w:r>
      <w:r w:rsidR="00BC0120" w:rsidRPr="00BC0120">
        <w:rPr>
          <w:rFonts w:ascii="Times New Roman" w:hAnsi="Times New Roman" w:cs="Times New Roman"/>
          <w:sz w:val="24"/>
          <w:szCs w:val="24"/>
        </w:rPr>
        <w:t xml:space="preserve"> Stiglitz and Weiss </w:t>
      </w:r>
      <w:r w:rsidR="0054014E">
        <w:rPr>
          <w:rFonts w:ascii="Times New Roman" w:hAnsi="Times New Roman" w:cs="Times New Roman"/>
          <w:sz w:val="24"/>
          <w:szCs w:val="24"/>
        </w:rPr>
        <w:t>(</w:t>
      </w:r>
      <w:r w:rsidR="00BC0120" w:rsidRPr="00BC0120">
        <w:rPr>
          <w:rFonts w:ascii="Times New Roman" w:hAnsi="Times New Roman" w:cs="Times New Roman"/>
          <w:sz w:val="24"/>
          <w:szCs w:val="24"/>
        </w:rPr>
        <w:t>1981</w:t>
      </w:r>
      <w:r w:rsidR="0054014E">
        <w:rPr>
          <w:rFonts w:ascii="Times New Roman" w:hAnsi="Times New Roman" w:cs="Times New Roman"/>
          <w:sz w:val="24"/>
          <w:szCs w:val="24"/>
        </w:rPr>
        <w:t>)</w:t>
      </w:r>
      <w:r w:rsidR="00A26EAD">
        <w:rPr>
          <w:rFonts w:ascii="Times New Roman" w:hAnsi="Times New Roman" w:cs="Times New Roman"/>
          <w:sz w:val="24"/>
          <w:szCs w:val="24"/>
        </w:rPr>
        <w:t>,</w:t>
      </w:r>
      <w:r w:rsidR="00BC0120">
        <w:rPr>
          <w:rFonts w:ascii="Times New Roman" w:hAnsi="Times New Roman" w:cs="Times New Roman"/>
          <w:sz w:val="24"/>
          <w:szCs w:val="24"/>
        </w:rPr>
        <w:t xml:space="preserve"> </w:t>
      </w:r>
      <w:r w:rsidR="00BC0120" w:rsidRPr="00BC0120">
        <w:rPr>
          <w:rFonts w:ascii="Times New Roman" w:hAnsi="Times New Roman" w:cs="Times New Roman"/>
          <w:sz w:val="24"/>
          <w:szCs w:val="24"/>
        </w:rPr>
        <w:t xml:space="preserve">Williamson </w:t>
      </w:r>
      <w:r w:rsidR="00A26EAD">
        <w:rPr>
          <w:rFonts w:ascii="Times New Roman" w:hAnsi="Times New Roman" w:cs="Times New Roman"/>
          <w:sz w:val="24"/>
          <w:szCs w:val="24"/>
        </w:rPr>
        <w:t>(</w:t>
      </w:r>
      <w:r w:rsidR="00BC0120" w:rsidRPr="00BC0120">
        <w:rPr>
          <w:rFonts w:ascii="Times New Roman" w:hAnsi="Times New Roman" w:cs="Times New Roman"/>
          <w:sz w:val="24"/>
          <w:szCs w:val="24"/>
        </w:rPr>
        <w:t>1988</w:t>
      </w:r>
      <w:r w:rsidR="00A26EAD">
        <w:rPr>
          <w:rFonts w:ascii="Times New Roman" w:hAnsi="Times New Roman" w:cs="Times New Roman"/>
          <w:sz w:val="24"/>
          <w:szCs w:val="24"/>
        </w:rPr>
        <w:t>),</w:t>
      </w:r>
      <w:r w:rsidR="00BC0120" w:rsidRPr="00BC0120">
        <w:rPr>
          <w:rFonts w:ascii="Times New Roman" w:hAnsi="Times New Roman" w:cs="Times New Roman"/>
          <w:sz w:val="24"/>
          <w:szCs w:val="24"/>
        </w:rPr>
        <w:t xml:space="preserve"> Harris and Raviv </w:t>
      </w:r>
      <w:r w:rsidR="008928FE">
        <w:rPr>
          <w:rFonts w:ascii="Times New Roman" w:hAnsi="Times New Roman" w:cs="Times New Roman"/>
          <w:sz w:val="24"/>
          <w:szCs w:val="24"/>
        </w:rPr>
        <w:t>(</w:t>
      </w:r>
      <w:r w:rsidR="00BC0120" w:rsidRPr="00BC0120">
        <w:rPr>
          <w:rFonts w:ascii="Times New Roman" w:hAnsi="Times New Roman" w:cs="Times New Roman"/>
          <w:sz w:val="24"/>
          <w:szCs w:val="24"/>
        </w:rPr>
        <w:t>1990).</w:t>
      </w:r>
    </w:p>
    <w:p w14:paraId="7F7DEC91" w14:textId="5A17F30E" w:rsidR="00305904" w:rsidRDefault="00305904" w:rsidP="003F414A">
      <w:pPr>
        <w:rPr>
          <w:rFonts w:ascii="Times New Roman" w:hAnsi="Times New Roman" w:cs="Times New Roman"/>
          <w:sz w:val="24"/>
          <w:szCs w:val="24"/>
        </w:rPr>
      </w:pPr>
      <w:r>
        <w:rPr>
          <w:rFonts w:ascii="Times New Roman" w:hAnsi="Times New Roman" w:cs="Times New Roman"/>
          <w:sz w:val="24"/>
          <w:szCs w:val="24"/>
        </w:rPr>
        <w:t xml:space="preserve"> </w:t>
      </w:r>
      <w:r w:rsidRPr="00305904">
        <w:rPr>
          <w:rFonts w:ascii="Times New Roman" w:hAnsi="Times New Roman" w:cs="Times New Roman"/>
          <w:sz w:val="24"/>
          <w:szCs w:val="24"/>
        </w:rPr>
        <w:t>Bradley et al. (1984), Titman and Wessels (1988) and</w:t>
      </w:r>
      <w:r>
        <w:rPr>
          <w:rFonts w:ascii="Times New Roman" w:hAnsi="Times New Roman" w:cs="Times New Roman"/>
          <w:sz w:val="24"/>
          <w:szCs w:val="24"/>
        </w:rPr>
        <w:t xml:space="preserve"> </w:t>
      </w:r>
      <w:r w:rsidRPr="00305904">
        <w:rPr>
          <w:rFonts w:ascii="Times New Roman" w:hAnsi="Times New Roman" w:cs="Times New Roman"/>
          <w:sz w:val="24"/>
          <w:szCs w:val="24"/>
        </w:rPr>
        <w:t>Rajan and Zingales (1995)</w:t>
      </w:r>
      <w:r>
        <w:rPr>
          <w:rFonts w:ascii="Times New Roman" w:hAnsi="Times New Roman" w:cs="Times New Roman"/>
          <w:sz w:val="24"/>
          <w:szCs w:val="24"/>
        </w:rPr>
        <w:t xml:space="preserve"> found a strong positive </w:t>
      </w:r>
      <w:r w:rsidR="00E64B3A">
        <w:rPr>
          <w:rFonts w:ascii="Times New Roman" w:hAnsi="Times New Roman" w:cs="Times New Roman"/>
          <w:sz w:val="24"/>
          <w:szCs w:val="24"/>
        </w:rPr>
        <w:t>correlation</w:t>
      </w:r>
      <w:r>
        <w:rPr>
          <w:rFonts w:ascii="Times New Roman" w:hAnsi="Times New Roman" w:cs="Times New Roman"/>
          <w:sz w:val="24"/>
          <w:szCs w:val="24"/>
        </w:rPr>
        <w:t xml:space="preserve"> between </w:t>
      </w:r>
      <w:r w:rsidR="00D94BDB">
        <w:rPr>
          <w:rFonts w:ascii="Times New Roman" w:hAnsi="Times New Roman" w:cs="Times New Roman"/>
          <w:sz w:val="24"/>
          <w:szCs w:val="24"/>
        </w:rPr>
        <w:t xml:space="preserve">gearing and asset tangibility </w:t>
      </w:r>
      <w:r w:rsidR="00DC45D9">
        <w:rPr>
          <w:rFonts w:ascii="Times New Roman" w:hAnsi="Times New Roman" w:cs="Times New Roman"/>
          <w:sz w:val="24"/>
          <w:szCs w:val="24"/>
        </w:rPr>
        <w:t xml:space="preserve">when </w:t>
      </w:r>
      <w:r w:rsidR="003F414A" w:rsidRPr="003F414A">
        <w:rPr>
          <w:rFonts w:ascii="Times New Roman" w:hAnsi="Times New Roman" w:cs="Times New Roman"/>
          <w:sz w:val="24"/>
          <w:szCs w:val="24"/>
        </w:rPr>
        <w:t>Chittenden et al. (1996) and Bevan</w:t>
      </w:r>
      <w:r w:rsidR="002B7350">
        <w:rPr>
          <w:rFonts w:ascii="Times New Roman" w:hAnsi="Times New Roman" w:cs="Times New Roman"/>
          <w:sz w:val="24"/>
          <w:szCs w:val="24"/>
        </w:rPr>
        <w:t xml:space="preserve"> </w:t>
      </w:r>
      <w:r w:rsidR="003F414A" w:rsidRPr="003F414A">
        <w:rPr>
          <w:rFonts w:ascii="Times New Roman" w:hAnsi="Times New Roman" w:cs="Times New Roman"/>
          <w:sz w:val="24"/>
          <w:szCs w:val="24"/>
        </w:rPr>
        <w:t>and Danbolt (2002)</w:t>
      </w:r>
      <w:r w:rsidR="00184840">
        <w:rPr>
          <w:rFonts w:ascii="Times New Roman" w:hAnsi="Times New Roman" w:cs="Times New Roman"/>
          <w:sz w:val="24"/>
          <w:szCs w:val="24"/>
        </w:rPr>
        <w:t xml:space="preserve"> found that the co</w:t>
      </w:r>
      <w:r w:rsidR="003D1C04">
        <w:rPr>
          <w:rFonts w:ascii="Times New Roman" w:hAnsi="Times New Roman" w:cs="Times New Roman"/>
          <w:sz w:val="24"/>
          <w:szCs w:val="24"/>
        </w:rPr>
        <w:t>n</w:t>
      </w:r>
      <w:r w:rsidR="00184840">
        <w:rPr>
          <w:rFonts w:ascii="Times New Roman" w:hAnsi="Times New Roman" w:cs="Times New Roman"/>
          <w:sz w:val="24"/>
          <w:szCs w:val="24"/>
        </w:rPr>
        <w:t xml:space="preserve">nection between </w:t>
      </w:r>
      <w:r w:rsidR="003D1C04">
        <w:rPr>
          <w:rFonts w:ascii="Times New Roman" w:hAnsi="Times New Roman" w:cs="Times New Roman"/>
          <w:sz w:val="24"/>
          <w:szCs w:val="24"/>
        </w:rPr>
        <w:t xml:space="preserve"> the two </w:t>
      </w:r>
      <w:r w:rsidR="00487946">
        <w:rPr>
          <w:rFonts w:ascii="Times New Roman" w:hAnsi="Times New Roman" w:cs="Times New Roman"/>
          <w:sz w:val="24"/>
          <w:szCs w:val="24"/>
        </w:rPr>
        <w:t xml:space="preserve">factors depends on the way </w:t>
      </w:r>
      <w:r w:rsidR="00D9077F">
        <w:rPr>
          <w:rFonts w:ascii="Times New Roman" w:hAnsi="Times New Roman" w:cs="Times New Roman"/>
          <w:sz w:val="24"/>
          <w:szCs w:val="24"/>
        </w:rPr>
        <w:t>in which debt is measured.</w:t>
      </w:r>
    </w:p>
    <w:p w14:paraId="0B816B41" w14:textId="7EFC48BE" w:rsidR="00115797" w:rsidRDefault="00115797" w:rsidP="00350F4F">
      <w:pPr>
        <w:rPr>
          <w:rFonts w:ascii="Times New Roman" w:hAnsi="Times New Roman" w:cs="Times New Roman"/>
          <w:sz w:val="24"/>
          <w:szCs w:val="24"/>
        </w:rPr>
      </w:pPr>
    </w:p>
    <w:p w14:paraId="1FD9A5D5" w14:textId="7BBB92B3" w:rsidR="00115797" w:rsidRDefault="00115797" w:rsidP="00350F4F">
      <w:pPr>
        <w:rPr>
          <w:rFonts w:ascii="Times New Roman" w:hAnsi="Times New Roman" w:cs="Times New Roman"/>
          <w:sz w:val="24"/>
          <w:szCs w:val="24"/>
        </w:rPr>
      </w:pPr>
    </w:p>
    <w:p w14:paraId="1C0F0A96" w14:textId="77777777" w:rsidR="00115797" w:rsidRDefault="00115797" w:rsidP="00350F4F">
      <w:pPr>
        <w:rPr>
          <w:rFonts w:ascii="Times New Roman" w:hAnsi="Times New Roman" w:cs="Times New Roman"/>
          <w:sz w:val="24"/>
          <w:szCs w:val="24"/>
        </w:rPr>
      </w:pPr>
    </w:p>
    <w:tbl>
      <w:tblPr>
        <w:tblStyle w:val="TableGrid"/>
        <w:tblpPr w:leftFromText="180" w:rightFromText="180" w:vertAnchor="text" w:horzAnchor="margin" w:tblpY="11"/>
        <w:tblW w:w="0" w:type="auto"/>
        <w:tblLook w:val="04A0" w:firstRow="1" w:lastRow="0" w:firstColumn="1" w:lastColumn="0" w:noHBand="0" w:noVBand="1"/>
      </w:tblPr>
      <w:tblGrid>
        <w:gridCol w:w="3008"/>
        <w:gridCol w:w="2995"/>
        <w:gridCol w:w="3013"/>
      </w:tblGrid>
      <w:tr w:rsidR="002559F9" w14:paraId="03C4AA15" w14:textId="77777777" w:rsidTr="00191F27">
        <w:tc>
          <w:tcPr>
            <w:tcW w:w="9016" w:type="dxa"/>
            <w:gridSpan w:val="3"/>
            <w:shd w:val="clear" w:color="auto" w:fill="FABF8F" w:themeFill="accent6" w:themeFillTint="99"/>
          </w:tcPr>
          <w:p w14:paraId="6A2AB73E" w14:textId="77777777" w:rsidR="002559F9" w:rsidRPr="00252A30" w:rsidRDefault="002559F9" w:rsidP="00115797">
            <w:pPr>
              <w:rPr>
                <w:rFonts w:ascii="Times New Roman" w:hAnsi="Times New Roman" w:cs="Times New Roman"/>
                <w:sz w:val="28"/>
                <w:szCs w:val="28"/>
              </w:rPr>
            </w:pPr>
            <w:r w:rsidRPr="00252A30">
              <w:rPr>
                <w:rFonts w:ascii="Times New Roman" w:hAnsi="Times New Roman" w:cs="Times New Roman"/>
                <w:sz w:val="28"/>
                <w:szCs w:val="28"/>
              </w:rPr>
              <w:t>Tab.1 Selected empirical studies on determinants of capital structure</w:t>
            </w:r>
          </w:p>
        </w:tc>
      </w:tr>
      <w:tr w:rsidR="002559F9" w14:paraId="55F12264" w14:textId="77777777" w:rsidTr="00191F27">
        <w:tc>
          <w:tcPr>
            <w:tcW w:w="3008" w:type="dxa"/>
            <w:shd w:val="clear" w:color="auto" w:fill="FBD4B4" w:themeFill="accent6" w:themeFillTint="66"/>
          </w:tcPr>
          <w:p w14:paraId="2ABD91F7" w14:textId="77777777" w:rsidR="002559F9" w:rsidRPr="00252A30" w:rsidRDefault="002559F9" w:rsidP="00115797">
            <w:pPr>
              <w:rPr>
                <w:rFonts w:ascii="Times New Roman" w:hAnsi="Times New Roman" w:cs="Times New Roman"/>
              </w:rPr>
            </w:pPr>
            <w:r w:rsidRPr="00252A30">
              <w:rPr>
                <w:rFonts w:ascii="Times New Roman" w:hAnsi="Times New Roman" w:cs="Times New Roman"/>
              </w:rPr>
              <w:t>Factors taken in consideration</w:t>
            </w:r>
          </w:p>
        </w:tc>
        <w:tc>
          <w:tcPr>
            <w:tcW w:w="2995" w:type="dxa"/>
            <w:shd w:val="clear" w:color="auto" w:fill="C2D69B" w:themeFill="accent3" w:themeFillTint="99"/>
          </w:tcPr>
          <w:p w14:paraId="45957C42" w14:textId="77777777" w:rsidR="002559F9" w:rsidRDefault="002559F9" w:rsidP="00115797">
            <w:pPr>
              <w:rPr>
                <w:rFonts w:ascii="Times New Roman" w:hAnsi="Times New Roman" w:cs="Times New Roman"/>
                <w:sz w:val="24"/>
                <w:szCs w:val="24"/>
              </w:rPr>
            </w:pPr>
            <w:r>
              <w:rPr>
                <w:rFonts w:ascii="Times New Roman" w:hAnsi="Times New Roman" w:cs="Times New Roman"/>
                <w:sz w:val="24"/>
                <w:szCs w:val="24"/>
              </w:rPr>
              <w:t xml:space="preserve">Positive influence </w:t>
            </w:r>
          </w:p>
        </w:tc>
        <w:tc>
          <w:tcPr>
            <w:tcW w:w="3013" w:type="dxa"/>
            <w:shd w:val="clear" w:color="auto" w:fill="92CDDC" w:themeFill="accent5" w:themeFillTint="99"/>
          </w:tcPr>
          <w:p w14:paraId="12CCCD6A" w14:textId="77777777" w:rsidR="002559F9" w:rsidRDefault="002559F9" w:rsidP="00115797">
            <w:pPr>
              <w:rPr>
                <w:rFonts w:ascii="Times New Roman" w:hAnsi="Times New Roman" w:cs="Times New Roman"/>
                <w:sz w:val="24"/>
                <w:szCs w:val="24"/>
              </w:rPr>
            </w:pPr>
            <w:r>
              <w:rPr>
                <w:rFonts w:ascii="Times New Roman" w:hAnsi="Times New Roman" w:cs="Times New Roman"/>
                <w:sz w:val="24"/>
                <w:szCs w:val="24"/>
              </w:rPr>
              <w:t xml:space="preserve">Negative influence </w:t>
            </w:r>
          </w:p>
        </w:tc>
      </w:tr>
      <w:tr w:rsidR="002559F9" w14:paraId="7962D313" w14:textId="77777777" w:rsidTr="00191F27">
        <w:tc>
          <w:tcPr>
            <w:tcW w:w="3008" w:type="dxa"/>
            <w:shd w:val="clear" w:color="auto" w:fill="FBD4B4" w:themeFill="accent6" w:themeFillTint="66"/>
          </w:tcPr>
          <w:p w14:paraId="1EC129BA" w14:textId="77777777" w:rsidR="002559F9" w:rsidRDefault="002559F9" w:rsidP="00115797">
            <w:pPr>
              <w:rPr>
                <w:rFonts w:ascii="Times New Roman" w:hAnsi="Times New Roman" w:cs="Times New Roman"/>
                <w:sz w:val="24"/>
                <w:szCs w:val="24"/>
              </w:rPr>
            </w:pPr>
            <w:r>
              <w:rPr>
                <w:rFonts w:ascii="Times New Roman" w:hAnsi="Times New Roman" w:cs="Times New Roman"/>
                <w:sz w:val="24"/>
                <w:szCs w:val="24"/>
              </w:rPr>
              <w:lastRenderedPageBreak/>
              <w:t>Company size</w:t>
            </w:r>
          </w:p>
        </w:tc>
        <w:tc>
          <w:tcPr>
            <w:tcW w:w="2995" w:type="dxa"/>
            <w:shd w:val="clear" w:color="auto" w:fill="C2D69B" w:themeFill="accent3" w:themeFillTint="99"/>
          </w:tcPr>
          <w:p w14:paraId="736A7E6A" w14:textId="77777777" w:rsidR="002559F9" w:rsidRPr="00C36693" w:rsidRDefault="002559F9" w:rsidP="00115797">
            <w:pPr>
              <w:rPr>
                <w:rFonts w:ascii="Times New Roman" w:hAnsi="Times New Roman" w:cs="Times New Roman"/>
              </w:rPr>
            </w:pPr>
            <w:r w:rsidRPr="00C36693">
              <w:rPr>
                <w:rFonts w:ascii="Times New Roman" w:hAnsi="Times New Roman" w:cs="Times New Roman"/>
              </w:rPr>
              <w:t>Eriotis et al. (2007</w:t>
            </w:r>
            <w:r>
              <w:rPr>
                <w:rFonts w:ascii="Times New Roman" w:hAnsi="Times New Roman" w:cs="Times New Roman"/>
              </w:rPr>
              <w:t xml:space="preserve">), </w:t>
            </w:r>
            <w:r w:rsidRPr="00C36693">
              <w:rPr>
                <w:rFonts w:ascii="Times New Roman" w:hAnsi="Times New Roman" w:cs="Times New Roman"/>
              </w:rPr>
              <w:t>Frank</w:t>
            </w:r>
            <w:r>
              <w:rPr>
                <w:rFonts w:ascii="Times New Roman" w:hAnsi="Times New Roman" w:cs="Times New Roman"/>
              </w:rPr>
              <w:t xml:space="preserve"> </w:t>
            </w:r>
            <w:r w:rsidRPr="00C36693">
              <w:rPr>
                <w:rFonts w:ascii="Times New Roman" w:hAnsi="Times New Roman" w:cs="Times New Roman"/>
              </w:rPr>
              <w:t>and Goyal (2009), Ali (2011) and Hewa Wellalage and Locke</w:t>
            </w:r>
            <w:r>
              <w:rPr>
                <w:rFonts w:ascii="Times New Roman" w:hAnsi="Times New Roman" w:cs="Times New Roman"/>
              </w:rPr>
              <w:t xml:space="preserve"> </w:t>
            </w:r>
            <w:r w:rsidRPr="00C36693">
              <w:rPr>
                <w:rFonts w:ascii="Times New Roman" w:hAnsi="Times New Roman" w:cs="Times New Roman"/>
              </w:rPr>
              <w:t>(2012)</w:t>
            </w:r>
          </w:p>
        </w:tc>
        <w:tc>
          <w:tcPr>
            <w:tcW w:w="3013" w:type="dxa"/>
            <w:shd w:val="clear" w:color="auto" w:fill="92CDDC" w:themeFill="accent5" w:themeFillTint="99"/>
          </w:tcPr>
          <w:p w14:paraId="57808B0A" w14:textId="77777777" w:rsidR="002559F9" w:rsidRPr="00C7656C" w:rsidRDefault="002559F9" w:rsidP="00115797">
            <w:pPr>
              <w:rPr>
                <w:rFonts w:ascii="Times New Roman" w:hAnsi="Times New Roman" w:cs="Times New Roman"/>
              </w:rPr>
            </w:pPr>
            <w:r w:rsidRPr="00C7656C">
              <w:rPr>
                <w:rFonts w:ascii="Times New Roman" w:hAnsi="Times New Roman" w:cs="Times New Roman"/>
              </w:rPr>
              <w:t>Titman and Wessels (1988)</w:t>
            </w:r>
          </w:p>
        </w:tc>
      </w:tr>
      <w:tr w:rsidR="002559F9" w14:paraId="220FF9D9" w14:textId="77777777" w:rsidTr="00191F27">
        <w:tc>
          <w:tcPr>
            <w:tcW w:w="3008" w:type="dxa"/>
            <w:shd w:val="clear" w:color="auto" w:fill="FBD4B4" w:themeFill="accent6" w:themeFillTint="66"/>
          </w:tcPr>
          <w:p w14:paraId="5F4874F0" w14:textId="77777777" w:rsidR="002559F9" w:rsidRDefault="002559F9" w:rsidP="00115797">
            <w:pPr>
              <w:rPr>
                <w:rFonts w:ascii="Times New Roman" w:hAnsi="Times New Roman" w:cs="Times New Roman"/>
                <w:sz w:val="24"/>
                <w:szCs w:val="24"/>
              </w:rPr>
            </w:pPr>
            <w:r>
              <w:rPr>
                <w:rFonts w:ascii="Times New Roman" w:hAnsi="Times New Roman" w:cs="Times New Roman"/>
                <w:sz w:val="24"/>
                <w:szCs w:val="24"/>
              </w:rPr>
              <w:t>Profitability</w:t>
            </w:r>
          </w:p>
        </w:tc>
        <w:tc>
          <w:tcPr>
            <w:tcW w:w="2995" w:type="dxa"/>
            <w:shd w:val="clear" w:color="auto" w:fill="C2D69B" w:themeFill="accent3" w:themeFillTint="99"/>
          </w:tcPr>
          <w:p w14:paraId="79BB10E6" w14:textId="77777777" w:rsidR="002559F9" w:rsidRPr="00C7656C" w:rsidRDefault="002559F9" w:rsidP="00115797">
            <w:pPr>
              <w:rPr>
                <w:rFonts w:ascii="Times New Roman" w:hAnsi="Times New Roman" w:cs="Times New Roman"/>
              </w:rPr>
            </w:pPr>
            <w:r w:rsidRPr="00E23B18">
              <w:rPr>
                <w:rFonts w:ascii="Times New Roman" w:hAnsi="Times New Roman" w:cs="Times New Roman"/>
              </w:rPr>
              <w:t>Flannery and Rangan (2006), De Jong, Kabir and Nguyen (2008)</w:t>
            </w:r>
            <w:r>
              <w:rPr>
                <w:rFonts w:ascii="Times New Roman" w:hAnsi="Times New Roman" w:cs="Times New Roman"/>
              </w:rPr>
              <w:t xml:space="preserve"> </w:t>
            </w:r>
            <w:r w:rsidRPr="00E23B18">
              <w:rPr>
                <w:rFonts w:ascii="Times New Roman" w:hAnsi="Times New Roman" w:cs="Times New Roman"/>
              </w:rPr>
              <w:t>and Ali (2011)</w:t>
            </w:r>
          </w:p>
        </w:tc>
        <w:tc>
          <w:tcPr>
            <w:tcW w:w="3013" w:type="dxa"/>
            <w:shd w:val="clear" w:color="auto" w:fill="92CDDC" w:themeFill="accent5" w:themeFillTint="99"/>
          </w:tcPr>
          <w:p w14:paraId="18842F1C" w14:textId="77777777" w:rsidR="002559F9" w:rsidRPr="00C7656C" w:rsidRDefault="002559F9" w:rsidP="00115797">
            <w:pPr>
              <w:rPr>
                <w:rFonts w:ascii="Times New Roman" w:hAnsi="Times New Roman" w:cs="Times New Roman"/>
              </w:rPr>
            </w:pPr>
            <w:r w:rsidRPr="0035025A">
              <w:rPr>
                <w:rFonts w:ascii="Times New Roman" w:hAnsi="Times New Roman" w:cs="Times New Roman"/>
              </w:rPr>
              <w:t>Antoniou et al. (2008), Serrasqueiro and Rogão (2009), Frank and</w:t>
            </w:r>
            <w:r>
              <w:rPr>
                <w:rFonts w:ascii="Times New Roman" w:hAnsi="Times New Roman" w:cs="Times New Roman"/>
              </w:rPr>
              <w:t xml:space="preserve"> </w:t>
            </w:r>
            <w:r w:rsidRPr="0035025A">
              <w:rPr>
                <w:rFonts w:ascii="Times New Roman" w:hAnsi="Times New Roman" w:cs="Times New Roman"/>
              </w:rPr>
              <w:t>Goyal (2009) and Sbeiti (2010)</w:t>
            </w:r>
          </w:p>
        </w:tc>
      </w:tr>
      <w:tr w:rsidR="002559F9" w14:paraId="4DF73D30" w14:textId="77777777" w:rsidTr="00191F27">
        <w:tc>
          <w:tcPr>
            <w:tcW w:w="3008" w:type="dxa"/>
            <w:shd w:val="clear" w:color="auto" w:fill="FBD4B4" w:themeFill="accent6" w:themeFillTint="66"/>
          </w:tcPr>
          <w:p w14:paraId="59F0C7E8" w14:textId="77777777" w:rsidR="002559F9" w:rsidRDefault="002559F9" w:rsidP="00115797">
            <w:pPr>
              <w:rPr>
                <w:rFonts w:ascii="Times New Roman" w:hAnsi="Times New Roman" w:cs="Times New Roman"/>
                <w:sz w:val="24"/>
                <w:szCs w:val="24"/>
              </w:rPr>
            </w:pPr>
            <w:r>
              <w:rPr>
                <w:rFonts w:ascii="Times New Roman" w:hAnsi="Times New Roman" w:cs="Times New Roman"/>
                <w:sz w:val="24"/>
                <w:szCs w:val="24"/>
              </w:rPr>
              <w:t>Asset tangibility</w:t>
            </w:r>
          </w:p>
        </w:tc>
        <w:tc>
          <w:tcPr>
            <w:tcW w:w="2995" w:type="dxa"/>
            <w:shd w:val="clear" w:color="auto" w:fill="C2D69B" w:themeFill="accent3" w:themeFillTint="99"/>
          </w:tcPr>
          <w:p w14:paraId="0531F377" w14:textId="77777777" w:rsidR="002559F9" w:rsidRPr="000352E8" w:rsidRDefault="002559F9" w:rsidP="00115797">
            <w:pPr>
              <w:rPr>
                <w:rFonts w:ascii="Times New Roman" w:hAnsi="Times New Roman" w:cs="Times New Roman"/>
              </w:rPr>
            </w:pPr>
            <w:r w:rsidRPr="000352E8">
              <w:rPr>
                <w:rFonts w:ascii="Times New Roman" w:hAnsi="Times New Roman" w:cs="Times New Roman"/>
              </w:rPr>
              <w:t>Antoniou et al. (2008), De Jong et al. (2008), Frank and Goyal</w:t>
            </w:r>
          </w:p>
          <w:p w14:paraId="6855CA16" w14:textId="77777777" w:rsidR="002559F9" w:rsidRPr="00C7656C" w:rsidRDefault="002559F9" w:rsidP="00115797">
            <w:pPr>
              <w:rPr>
                <w:rFonts w:ascii="Times New Roman" w:hAnsi="Times New Roman" w:cs="Times New Roman"/>
              </w:rPr>
            </w:pPr>
            <w:r w:rsidRPr="000352E8">
              <w:rPr>
                <w:rFonts w:ascii="Times New Roman" w:hAnsi="Times New Roman" w:cs="Times New Roman"/>
              </w:rPr>
              <w:t>(2009), Ali (2011), Camara (2012) and</w:t>
            </w:r>
            <w:r>
              <w:rPr>
                <w:rFonts w:ascii="Times New Roman" w:hAnsi="Times New Roman" w:cs="Times New Roman"/>
              </w:rPr>
              <w:t xml:space="preserve"> </w:t>
            </w:r>
            <w:r w:rsidRPr="000352E8">
              <w:rPr>
                <w:rFonts w:ascii="Times New Roman" w:hAnsi="Times New Roman" w:cs="Times New Roman"/>
              </w:rPr>
              <w:t>Hewa Wellalage and Locke (2012).</w:t>
            </w:r>
          </w:p>
        </w:tc>
        <w:tc>
          <w:tcPr>
            <w:tcW w:w="3013" w:type="dxa"/>
            <w:shd w:val="clear" w:color="auto" w:fill="92CDDC" w:themeFill="accent5" w:themeFillTint="99"/>
          </w:tcPr>
          <w:p w14:paraId="3E368E20" w14:textId="77777777" w:rsidR="002559F9" w:rsidRPr="00C7656C" w:rsidRDefault="002559F9" w:rsidP="00115797">
            <w:pPr>
              <w:rPr>
                <w:rFonts w:ascii="Times New Roman" w:hAnsi="Times New Roman" w:cs="Times New Roman"/>
              </w:rPr>
            </w:pPr>
            <w:r w:rsidRPr="00BB5434">
              <w:rPr>
                <w:rFonts w:ascii="Times New Roman" w:hAnsi="Times New Roman" w:cs="Times New Roman"/>
              </w:rPr>
              <w:t>Sbeiti (2010)</w:t>
            </w:r>
          </w:p>
        </w:tc>
      </w:tr>
      <w:tr w:rsidR="00191F27" w14:paraId="2AEC1557" w14:textId="77777777" w:rsidTr="00191F27">
        <w:trPr>
          <w:trHeight w:val="70"/>
        </w:trPr>
        <w:tc>
          <w:tcPr>
            <w:tcW w:w="3008" w:type="dxa"/>
            <w:shd w:val="clear" w:color="auto" w:fill="FBD4B4" w:themeFill="accent6" w:themeFillTint="66"/>
          </w:tcPr>
          <w:p w14:paraId="20F332EE" w14:textId="301F26C3" w:rsidR="00191F27" w:rsidRDefault="00191F27" w:rsidP="00115797">
            <w:pPr>
              <w:rPr>
                <w:rFonts w:ascii="Times New Roman" w:hAnsi="Times New Roman" w:cs="Times New Roman"/>
                <w:sz w:val="24"/>
                <w:szCs w:val="24"/>
              </w:rPr>
            </w:pPr>
          </w:p>
        </w:tc>
        <w:tc>
          <w:tcPr>
            <w:tcW w:w="2995" w:type="dxa"/>
            <w:shd w:val="clear" w:color="auto" w:fill="C2D69B" w:themeFill="accent3" w:themeFillTint="99"/>
          </w:tcPr>
          <w:p w14:paraId="2CF59BCB" w14:textId="09983B14" w:rsidR="00191F27" w:rsidRPr="00C7656C" w:rsidRDefault="00191F27" w:rsidP="00115797">
            <w:pPr>
              <w:rPr>
                <w:rFonts w:ascii="Times New Roman" w:hAnsi="Times New Roman" w:cs="Times New Roman"/>
              </w:rPr>
            </w:pPr>
          </w:p>
        </w:tc>
        <w:tc>
          <w:tcPr>
            <w:tcW w:w="3013" w:type="dxa"/>
            <w:shd w:val="clear" w:color="auto" w:fill="92CDDC" w:themeFill="accent5" w:themeFillTint="99"/>
          </w:tcPr>
          <w:p w14:paraId="65669196" w14:textId="467B7730" w:rsidR="00191F27" w:rsidRPr="00C7656C" w:rsidRDefault="00191F27" w:rsidP="00115797">
            <w:pPr>
              <w:rPr>
                <w:rFonts w:ascii="Times New Roman" w:hAnsi="Times New Roman" w:cs="Times New Roman"/>
              </w:rPr>
            </w:pPr>
          </w:p>
        </w:tc>
      </w:tr>
    </w:tbl>
    <w:p w14:paraId="200DCBDC" w14:textId="361EDF08" w:rsidR="00EE0600" w:rsidRDefault="00EE0600" w:rsidP="003F414A">
      <w:pPr>
        <w:rPr>
          <w:rFonts w:ascii="Times New Roman" w:hAnsi="Times New Roman" w:cs="Times New Roman"/>
          <w:sz w:val="24"/>
          <w:szCs w:val="24"/>
        </w:rPr>
      </w:pPr>
    </w:p>
    <w:p w14:paraId="17E3B13D" w14:textId="65506A47" w:rsidR="00734CE3" w:rsidRPr="008E75EE" w:rsidRDefault="008E75EE" w:rsidP="008E75EE">
      <w:pPr>
        <w:ind w:left="75"/>
        <w:rPr>
          <w:rFonts w:ascii="Times New Roman" w:hAnsi="Times New Roman" w:cs="Times New Roman"/>
          <w:sz w:val="28"/>
          <w:szCs w:val="28"/>
        </w:rPr>
      </w:pPr>
      <w:r>
        <w:rPr>
          <w:rFonts w:ascii="Times New Roman" w:hAnsi="Times New Roman" w:cs="Times New Roman"/>
          <w:sz w:val="28"/>
          <w:szCs w:val="28"/>
        </w:rPr>
        <w:t>3.</w:t>
      </w:r>
      <w:r w:rsidR="007E31B5" w:rsidRPr="008E75EE">
        <w:rPr>
          <w:rFonts w:ascii="Times New Roman" w:hAnsi="Times New Roman" w:cs="Times New Roman"/>
          <w:sz w:val="28"/>
          <w:szCs w:val="28"/>
        </w:rPr>
        <w:t>Data description</w:t>
      </w:r>
    </w:p>
    <w:p w14:paraId="68AC58EF" w14:textId="42EA6FD8" w:rsidR="007E31B5" w:rsidRPr="00A2148F" w:rsidRDefault="007E31B5" w:rsidP="003F414A">
      <w:pPr>
        <w:rPr>
          <w:rFonts w:ascii="Times New Roman" w:hAnsi="Times New Roman" w:cs="Times New Roman"/>
          <w:sz w:val="24"/>
          <w:szCs w:val="24"/>
        </w:rPr>
      </w:pPr>
      <w:r>
        <w:rPr>
          <w:rFonts w:ascii="Times New Roman" w:hAnsi="Times New Roman" w:cs="Times New Roman"/>
          <w:sz w:val="28"/>
          <w:szCs w:val="28"/>
        </w:rPr>
        <w:t xml:space="preserve">  </w:t>
      </w:r>
      <w:r w:rsidRPr="007E31B5">
        <w:rPr>
          <w:rFonts w:ascii="Times New Roman" w:hAnsi="Times New Roman" w:cs="Times New Roman"/>
          <w:sz w:val="24"/>
          <w:szCs w:val="24"/>
        </w:rPr>
        <w:t xml:space="preserve">The sample consist of 30 </w:t>
      </w:r>
      <w:r>
        <w:rPr>
          <w:rFonts w:ascii="Times New Roman" w:hAnsi="Times New Roman" w:cs="Times New Roman"/>
          <w:sz w:val="24"/>
          <w:szCs w:val="24"/>
        </w:rPr>
        <w:t>companies listed on London Stock Exchange and FTSE 250 constituents, all the financial of the companies is taken from the London Stock Exchange website (</w:t>
      </w:r>
      <w:hyperlink r:id="rId12" w:history="1">
        <w:r w:rsidR="00154CA1" w:rsidRPr="00154CA1">
          <w:rPr>
            <w:rStyle w:val="Hyperlink"/>
          </w:rPr>
          <w:t>https://www.londonstockexchange.com</w:t>
        </w:r>
        <w:r w:rsidR="00154CA1" w:rsidRPr="00CC066E">
          <w:rPr>
            <w:rStyle w:val="Hyperlink"/>
          </w:rPr>
          <w:t>)</w:t>
        </w:r>
      </w:hyperlink>
      <w:r w:rsidR="00154CA1">
        <w:t xml:space="preserve">. </w:t>
      </w:r>
      <w:r w:rsidR="00A2148F">
        <w:rPr>
          <w:rFonts w:ascii="Times New Roman" w:hAnsi="Times New Roman" w:cs="Times New Roman"/>
          <w:sz w:val="24"/>
          <w:szCs w:val="24"/>
        </w:rPr>
        <w:t>The data will be analysed using the multiple regression model</w:t>
      </w:r>
      <w:r w:rsidR="002906CA">
        <w:rPr>
          <w:rFonts w:ascii="Times New Roman" w:hAnsi="Times New Roman" w:cs="Times New Roman"/>
          <w:sz w:val="24"/>
          <w:szCs w:val="24"/>
        </w:rPr>
        <w:t xml:space="preserve"> at 95% confidence level</w:t>
      </w:r>
      <w:r w:rsidR="00A2148F">
        <w:rPr>
          <w:rFonts w:ascii="Times New Roman" w:hAnsi="Times New Roman" w:cs="Times New Roman"/>
          <w:sz w:val="24"/>
          <w:szCs w:val="24"/>
        </w:rPr>
        <w:t xml:space="preserve"> and the correlation coefficient between leverage and the other factors considered to be important in determining a company’s preferred capital structure.</w:t>
      </w:r>
    </w:p>
    <w:p w14:paraId="33AA4D73" w14:textId="6BD59E1D" w:rsidR="00E27E89" w:rsidRDefault="00A610BD" w:rsidP="003F414A">
      <w:pPr>
        <w:rPr>
          <w:rFonts w:ascii="Times New Roman" w:hAnsi="Times New Roman" w:cs="Times New Roman"/>
          <w:sz w:val="24"/>
          <w:szCs w:val="24"/>
        </w:rPr>
      </w:pPr>
      <w:r>
        <w:rPr>
          <w:rFonts w:ascii="Times New Roman" w:hAnsi="Times New Roman" w:cs="Times New Roman"/>
          <w:sz w:val="24"/>
          <w:szCs w:val="24"/>
        </w:rPr>
        <w:t xml:space="preserve"> </w:t>
      </w:r>
      <w:r w:rsidR="006449AC">
        <w:rPr>
          <w:rFonts w:ascii="Times New Roman" w:hAnsi="Times New Roman" w:cs="Times New Roman"/>
          <w:sz w:val="24"/>
          <w:szCs w:val="24"/>
        </w:rPr>
        <w:t>The pre</w:t>
      </w:r>
      <w:r w:rsidR="00E870BD">
        <w:rPr>
          <w:rFonts w:ascii="Times New Roman" w:hAnsi="Times New Roman" w:cs="Times New Roman"/>
          <w:sz w:val="24"/>
          <w:szCs w:val="24"/>
        </w:rPr>
        <w:t xml:space="preserve">sent study </w:t>
      </w:r>
      <w:r w:rsidR="0096585A">
        <w:rPr>
          <w:rFonts w:ascii="Times New Roman" w:hAnsi="Times New Roman" w:cs="Times New Roman"/>
          <w:sz w:val="24"/>
          <w:szCs w:val="24"/>
        </w:rPr>
        <w:t xml:space="preserve">is employing </w:t>
      </w:r>
      <w:r w:rsidR="004C53F9">
        <w:rPr>
          <w:rFonts w:ascii="Times New Roman" w:hAnsi="Times New Roman" w:cs="Times New Roman"/>
          <w:sz w:val="24"/>
          <w:szCs w:val="24"/>
        </w:rPr>
        <w:t>leverage as a dependen</w:t>
      </w:r>
      <w:r w:rsidR="00502A53">
        <w:rPr>
          <w:rFonts w:ascii="Times New Roman" w:hAnsi="Times New Roman" w:cs="Times New Roman"/>
          <w:sz w:val="24"/>
          <w:szCs w:val="24"/>
        </w:rPr>
        <w:t xml:space="preserve">t variable </w:t>
      </w:r>
      <w:r w:rsidR="006C6EBA">
        <w:rPr>
          <w:rFonts w:ascii="Times New Roman" w:hAnsi="Times New Roman" w:cs="Times New Roman"/>
          <w:sz w:val="24"/>
          <w:szCs w:val="24"/>
        </w:rPr>
        <w:t xml:space="preserve">which will be </w:t>
      </w:r>
      <w:r w:rsidR="007877E8">
        <w:rPr>
          <w:rFonts w:ascii="Times New Roman" w:hAnsi="Times New Roman" w:cs="Times New Roman"/>
          <w:sz w:val="24"/>
          <w:szCs w:val="24"/>
        </w:rPr>
        <w:t xml:space="preserve">compared </w:t>
      </w:r>
      <w:r w:rsidR="005B2160">
        <w:rPr>
          <w:rFonts w:ascii="Times New Roman" w:hAnsi="Times New Roman" w:cs="Times New Roman"/>
          <w:sz w:val="24"/>
          <w:szCs w:val="24"/>
        </w:rPr>
        <w:t>three</w:t>
      </w:r>
      <w:r w:rsidR="00FC3FA0">
        <w:rPr>
          <w:rFonts w:ascii="Times New Roman" w:hAnsi="Times New Roman" w:cs="Times New Roman"/>
          <w:sz w:val="24"/>
          <w:szCs w:val="24"/>
        </w:rPr>
        <w:t xml:space="preserve"> independent variables</w:t>
      </w:r>
      <w:r w:rsidR="005B2160">
        <w:rPr>
          <w:rFonts w:ascii="Times New Roman" w:hAnsi="Times New Roman" w:cs="Times New Roman"/>
          <w:sz w:val="24"/>
          <w:szCs w:val="24"/>
        </w:rPr>
        <w:t xml:space="preserve"> al three being firm specific factors.</w:t>
      </w:r>
    </w:p>
    <w:p w14:paraId="69C49181" w14:textId="1AB03656" w:rsidR="005B2160" w:rsidRDefault="00D86C32" w:rsidP="003F414A">
      <w:pPr>
        <w:rPr>
          <w:rFonts w:ascii="Times New Roman" w:hAnsi="Times New Roman" w:cs="Times New Roman"/>
          <w:sz w:val="24"/>
          <w:szCs w:val="24"/>
        </w:rPr>
      </w:pPr>
      <w:r>
        <w:rPr>
          <w:rFonts w:ascii="Times New Roman" w:hAnsi="Times New Roman" w:cs="Times New Roman"/>
          <w:sz w:val="24"/>
          <w:szCs w:val="24"/>
        </w:rPr>
        <w:t xml:space="preserve"> </w:t>
      </w:r>
      <w:r w:rsidR="00F4451E">
        <w:rPr>
          <w:rFonts w:ascii="Times New Roman" w:hAnsi="Times New Roman" w:cs="Times New Roman"/>
          <w:sz w:val="24"/>
          <w:szCs w:val="24"/>
        </w:rPr>
        <w:t>Leverage</w:t>
      </w:r>
      <w:r w:rsidR="008C7339">
        <w:rPr>
          <w:rFonts w:ascii="Times New Roman" w:hAnsi="Times New Roman" w:cs="Times New Roman"/>
          <w:sz w:val="24"/>
          <w:szCs w:val="24"/>
        </w:rPr>
        <w:t xml:space="preserve"> will be calculated </w:t>
      </w:r>
      <w:r w:rsidR="008F18F2">
        <w:rPr>
          <w:rFonts w:ascii="Times New Roman" w:hAnsi="Times New Roman" w:cs="Times New Roman"/>
          <w:sz w:val="24"/>
          <w:szCs w:val="24"/>
        </w:rPr>
        <w:t>as</w:t>
      </w:r>
      <w:r w:rsidR="000D472B">
        <w:rPr>
          <w:rFonts w:ascii="Times New Roman" w:hAnsi="Times New Roman" w:cs="Times New Roman"/>
          <w:sz w:val="24"/>
          <w:szCs w:val="24"/>
        </w:rPr>
        <w:t xml:space="preserve"> the book ratio </w:t>
      </w:r>
      <w:r w:rsidR="005B2160">
        <w:rPr>
          <w:rFonts w:ascii="Times New Roman" w:hAnsi="Times New Roman" w:cs="Times New Roman"/>
          <w:sz w:val="24"/>
          <w:szCs w:val="24"/>
        </w:rPr>
        <w:t>and it will be defined and calculated as f</w:t>
      </w:r>
      <w:r w:rsidR="004925B5">
        <w:rPr>
          <w:rFonts w:ascii="Times New Roman" w:hAnsi="Times New Roman" w:cs="Times New Roman"/>
          <w:sz w:val="24"/>
          <w:szCs w:val="24"/>
        </w:rPr>
        <w:t>ive</w:t>
      </w:r>
      <w:r w:rsidR="005B2160">
        <w:rPr>
          <w:rFonts w:ascii="Times New Roman" w:hAnsi="Times New Roman" w:cs="Times New Roman"/>
          <w:sz w:val="24"/>
          <w:szCs w:val="24"/>
        </w:rPr>
        <w:t xml:space="preserve"> different variations of leverage due to the inconsistency in the specialty literature which are defined as follows:</w:t>
      </w:r>
    </w:p>
    <w:p w14:paraId="20FE2C3F" w14:textId="2A314FCB" w:rsidR="00852175" w:rsidRDefault="005B2160" w:rsidP="003F414A">
      <w:pPr>
        <w:rPr>
          <w:rFonts w:ascii="Times New Roman" w:hAnsi="Times New Roman" w:cs="Times New Roman"/>
          <w:sz w:val="24"/>
          <w:szCs w:val="24"/>
        </w:rPr>
      </w:pPr>
      <w:r>
        <w:rPr>
          <w:rFonts w:ascii="Times New Roman" w:hAnsi="Times New Roman" w:cs="Times New Roman"/>
          <w:sz w:val="24"/>
          <w:szCs w:val="24"/>
        </w:rPr>
        <w:t xml:space="preserve">  Total debt to assets</w:t>
      </w:r>
      <w:r w:rsidR="00852175">
        <w:rPr>
          <w:rFonts w:ascii="Times New Roman" w:hAnsi="Times New Roman" w:cs="Times New Roman"/>
          <w:sz w:val="24"/>
          <w:szCs w:val="24"/>
        </w:rPr>
        <w:t xml:space="preserve"> which is calculated as the book value of </w:t>
      </w:r>
      <w:r w:rsidR="00A312F9">
        <w:rPr>
          <w:rFonts w:ascii="Times New Roman" w:hAnsi="Times New Roman" w:cs="Times New Roman"/>
          <w:sz w:val="24"/>
          <w:szCs w:val="24"/>
        </w:rPr>
        <w:t>short-term</w:t>
      </w:r>
      <w:r w:rsidR="00852175">
        <w:rPr>
          <w:rFonts w:ascii="Times New Roman" w:hAnsi="Times New Roman" w:cs="Times New Roman"/>
          <w:sz w:val="24"/>
          <w:szCs w:val="24"/>
        </w:rPr>
        <w:t xml:space="preserve"> debt + long term debt divided by the value of total assets reported in the company’s balance sheet.</w:t>
      </w:r>
    </w:p>
    <w:p w14:paraId="6AA5BFF5" w14:textId="0BE8512B" w:rsidR="00852175" w:rsidRDefault="00852175" w:rsidP="003F414A">
      <w:pPr>
        <w:rPr>
          <w:rFonts w:ascii="Times New Roman" w:hAnsi="Times New Roman" w:cs="Times New Roman"/>
          <w:sz w:val="24"/>
          <w:szCs w:val="24"/>
        </w:rPr>
      </w:pPr>
      <w:r>
        <w:rPr>
          <w:rFonts w:ascii="Times New Roman" w:hAnsi="Times New Roman" w:cs="Times New Roman"/>
          <w:sz w:val="24"/>
          <w:szCs w:val="24"/>
        </w:rPr>
        <w:t xml:space="preserve"> Total debt to equity</w:t>
      </w:r>
      <w:r w:rsidR="005B2160">
        <w:rPr>
          <w:rFonts w:ascii="Times New Roman" w:hAnsi="Times New Roman" w:cs="Times New Roman"/>
          <w:sz w:val="24"/>
          <w:szCs w:val="24"/>
        </w:rPr>
        <w:t xml:space="preserve"> </w:t>
      </w:r>
      <w:r>
        <w:rPr>
          <w:rFonts w:ascii="Times New Roman" w:hAnsi="Times New Roman" w:cs="Times New Roman"/>
          <w:sz w:val="24"/>
          <w:szCs w:val="24"/>
        </w:rPr>
        <w:t xml:space="preserve">is calculated as the book value of </w:t>
      </w:r>
      <w:r w:rsidR="00A312F9">
        <w:rPr>
          <w:rFonts w:ascii="Times New Roman" w:hAnsi="Times New Roman" w:cs="Times New Roman"/>
          <w:sz w:val="24"/>
          <w:szCs w:val="24"/>
        </w:rPr>
        <w:t>short-term</w:t>
      </w:r>
      <w:r>
        <w:rPr>
          <w:rFonts w:ascii="Times New Roman" w:hAnsi="Times New Roman" w:cs="Times New Roman"/>
          <w:sz w:val="24"/>
          <w:szCs w:val="24"/>
        </w:rPr>
        <w:t xml:space="preserve"> debt + long term debt divided by the book value of total equity.</w:t>
      </w:r>
    </w:p>
    <w:p w14:paraId="23506242" w14:textId="17389DEB" w:rsidR="00852175" w:rsidRDefault="00852175" w:rsidP="003F414A">
      <w:pPr>
        <w:rPr>
          <w:rFonts w:ascii="Times New Roman" w:hAnsi="Times New Roman" w:cs="Times New Roman"/>
          <w:sz w:val="24"/>
          <w:szCs w:val="24"/>
        </w:rPr>
      </w:pPr>
      <w:r>
        <w:rPr>
          <w:rFonts w:ascii="Times New Roman" w:hAnsi="Times New Roman" w:cs="Times New Roman"/>
          <w:sz w:val="24"/>
          <w:szCs w:val="24"/>
        </w:rPr>
        <w:t xml:space="preserve"> Total debt to capital will be calculated as the book value of </w:t>
      </w:r>
      <w:r w:rsidR="00A312F9">
        <w:rPr>
          <w:rFonts w:ascii="Times New Roman" w:hAnsi="Times New Roman" w:cs="Times New Roman"/>
          <w:sz w:val="24"/>
          <w:szCs w:val="24"/>
        </w:rPr>
        <w:t>short-term</w:t>
      </w:r>
      <w:r>
        <w:rPr>
          <w:rFonts w:ascii="Times New Roman" w:hAnsi="Times New Roman" w:cs="Times New Roman"/>
          <w:sz w:val="24"/>
          <w:szCs w:val="24"/>
        </w:rPr>
        <w:t xml:space="preserve"> debt + long term debt divided by total capital which is defined by </w:t>
      </w:r>
      <w:r w:rsidR="00BC231B">
        <w:rPr>
          <w:rFonts w:ascii="Times New Roman" w:hAnsi="Times New Roman" w:cs="Times New Roman"/>
          <w:sz w:val="24"/>
          <w:szCs w:val="24"/>
        </w:rPr>
        <w:t>the book value of total debt + total shareholder’s equity.</w:t>
      </w:r>
    </w:p>
    <w:p w14:paraId="78293145" w14:textId="42DE7B4E" w:rsidR="00BC231B" w:rsidRDefault="00BC231B" w:rsidP="003F414A">
      <w:pPr>
        <w:rPr>
          <w:rFonts w:ascii="Times New Roman" w:hAnsi="Times New Roman" w:cs="Times New Roman"/>
          <w:sz w:val="24"/>
          <w:szCs w:val="24"/>
        </w:rPr>
      </w:pPr>
      <w:r>
        <w:rPr>
          <w:rFonts w:ascii="Times New Roman" w:hAnsi="Times New Roman" w:cs="Times New Roman"/>
          <w:sz w:val="24"/>
          <w:szCs w:val="24"/>
        </w:rPr>
        <w:t xml:space="preserve"> Long term debt to equity is calculated as the book value of </w:t>
      </w:r>
      <w:r w:rsidR="00A312F9">
        <w:rPr>
          <w:rFonts w:ascii="Times New Roman" w:hAnsi="Times New Roman" w:cs="Times New Roman"/>
          <w:sz w:val="24"/>
          <w:szCs w:val="24"/>
        </w:rPr>
        <w:t>long-term</w:t>
      </w:r>
      <w:r>
        <w:rPr>
          <w:rFonts w:ascii="Times New Roman" w:hAnsi="Times New Roman" w:cs="Times New Roman"/>
          <w:sz w:val="24"/>
          <w:szCs w:val="24"/>
        </w:rPr>
        <w:t xml:space="preserve"> debt divided by the book value of total shareholder’s equity.</w:t>
      </w:r>
    </w:p>
    <w:p w14:paraId="45F94994" w14:textId="613A692B" w:rsidR="005B2160" w:rsidRDefault="00BC231B" w:rsidP="003F414A">
      <w:pPr>
        <w:rPr>
          <w:rFonts w:ascii="Times New Roman" w:hAnsi="Times New Roman" w:cs="Times New Roman"/>
          <w:sz w:val="24"/>
          <w:szCs w:val="24"/>
        </w:rPr>
      </w:pPr>
      <w:r>
        <w:rPr>
          <w:rFonts w:ascii="Times New Roman" w:hAnsi="Times New Roman" w:cs="Times New Roman"/>
          <w:sz w:val="24"/>
          <w:szCs w:val="24"/>
        </w:rPr>
        <w:t xml:space="preserve"> Long term debt to assets will be calculated as the book value of </w:t>
      </w:r>
      <w:r w:rsidR="00A312F9">
        <w:rPr>
          <w:rFonts w:ascii="Times New Roman" w:hAnsi="Times New Roman" w:cs="Times New Roman"/>
          <w:sz w:val="24"/>
          <w:szCs w:val="24"/>
        </w:rPr>
        <w:t>long-term</w:t>
      </w:r>
      <w:r>
        <w:rPr>
          <w:rFonts w:ascii="Times New Roman" w:hAnsi="Times New Roman" w:cs="Times New Roman"/>
          <w:sz w:val="24"/>
          <w:szCs w:val="24"/>
        </w:rPr>
        <w:t xml:space="preserve"> debt divided by the book value of total assets.</w:t>
      </w:r>
    </w:p>
    <w:p w14:paraId="2318F765" w14:textId="77777777" w:rsidR="004925B5" w:rsidRDefault="004A5BAB" w:rsidP="003F414A">
      <w:pPr>
        <w:rPr>
          <w:rFonts w:ascii="Times New Roman" w:hAnsi="Times New Roman" w:cs="Times New Roman"/>
          <w:sz w:val="24"/>
          <w:szCs w:val="24"/>
        </w:rPr>
      </w:pPr>
      <w:r>
        <w:rPr>
          <w:rFonts w:ascii="Times New Roman" w:hAnsi="Times New Roman" w:cs="Times New Roman"/>
          <w:sz w:val="24"/>
          <w:szCs w:val="24"/>
        </w:rPr>
        <w:t>The company size will be calculated as natural logarithm of net sales</w:t>
      </w:r>
      <w:r w:rsidR="0000046C">
        <w:rPr>
          <w:rFonts w:ascii="Times New Roman" w:hAnsi="Times New Roman" w:cs="Times New Roman"/>
          <w:sz w:val="24"/>
          <w:szCs w:val="24"/>
        </w:rPr>
        <w:t xml:space="preserve">. </w:t>
      </w:r>
    </w:p>
    <w:p w14:paraId="5D6CFED5" w14:textId="548BB907" w:rsidR="004925B5" w:rsidRDefault="00451BE3" w:rsidP="003F414A">
      <w:pPr>
        <w:rPr>
          <w:rFonts w:ascii="Times New Roman" w:hAnsi="Times New Roman" w:cs="Times New Roman"/>
          <w:sz w:val="24"/>
          <w:szCs w:val="24"/>
        </w:rPr>
      </w:pPr>
      <w:r>
        <w:rPr>
          <w:rFonts w:ascii="Times New Roman" w:hAnsi="Times New Roman" w:cs="Times New Roman"/>
          <w:sz w:val="24"/>
          <w:szCs w:val="24"/>
        </w:rPr>
        <w:t>To determine</w:t>
      </w:r>
      <w:r w:rsidR="00773C53">
        <w:rPr>
          <w:rFonts w:ascii="Times New Roman" w:hAnsi="Times New Roman" w:cs="Times New Roman"/>
          <w:sz w:val="24"/>
          <w:szCs w:val="24"/>
        </w:rPr>
        <w:t xml:space="preserve"> the company</w:t>
      </w:r>
      <w:r w:rsidR="00EC6007">
        <w:rPr>
          <w:rFonts w:ascii="Times New Roman" w:hAnsi="Times New Roman" w:cs="Times New Roman"/>
          <w:sz w:val="24"/>
          <w:szCs w:val="24"/>
        </w:rPr>
        <w:t>’s profitability this paper</w:t>
      </w:r>
      <w:r>
        <w:rPr>
          <w:rFonts w:ascii="Times New Roman" w:hAnsi="Times New Roman" w:cs="Times New Roman"/>
          <w:sz w:val="24"/>
          <w:szCs w:val="24"/>
        </w:rPr>
        <w:t xml:space="preserve"> </w:t>
      </w:r>
      <w:r w:rsidR="00227A36">
        <w:rPr>
          <w:rFonts w:ascii="Times New Roman" w:hAnsi="Times New Roman" w:cs="Times New Roman"/>
          <w:sz w:val="24"/>
          <w:szCs w:val="24"/>
        </w:rPr>
        <w:t xml:space="preserve">will </w:t>
      </w:r>
      <w:r w:rsidR="00132AE3">
        <w:rPr>
          <w:rFonts w:ascii="Times New Roman" w:hAnsi="Times New Roman" w:cs="Times New Roman"/>
          <w:sz w:val="24"/>
          <w:szCs w:val="24"/>
        </w:rPr>
        <w:t>make use of four measurements namely:</w:t>
      </w:r>
    </w:p>
    <w:p w14:paraId="0F461863" w14:textId="612E2D02" w:rsidR="00132AE3" w:rsidRDefault="00132AE3" w:rsidP="003F414A">
      <w:pPr>
        <w:rPr>
          <w:rFonts w:ascii="Times New Roman" w:hAnsi="Times New Roman" w:cs="Times New Roman"/>
          <w:sz w:val="24"/>
          <w:szCs w:val="24"/>
        </w:rPr>
      </w:pPr>
      <w:r>
        <w:rPr>
          <w:rFonts w:ascii="Times New Roman" w:hAnsi="Times New Roman" w:cs="Times New Roman"/>
          <w:sz w:val="24"/>
          <w:szCs w:val="24"/>
        </w:rPr>
        <w:lastRenderedPageBreak/>
        <w:t xml:space="preserve"> Profit to assets which is calculated as the reported net profit divided by the book value of total assets.</w:t>
      </w:r>
    </w:p>
    <w:p w14:paraId="438183FD" w14:textId="00DFB9BE" w:rsidR="00132AE3" w:rsidRDefault="00132AE3" w:rsidP="003F414A">
      <w:pPr>
        <w:rPr>
          <w:rFonts w:ascii="Times New Roman" w:hAnsi="Times New Roman" w:cs="Times New Roman"/>
          <w:sz w:val="24"/>
          <w:szCs w:val="24"/>
        </w:rPr>
      </w:pPr>
      <w:r>
        <w:rPr>
          <w:rFonts w:ascii="Times New Roman" w:hAnsi="Times New Roman" w:cs="Times New Roman"/>
          <w:sz w:val="24"/>
          <w:szCs w:val="24"/>
        </w:rPr>
        <w:t xml:space="preserve"> Profit to equity which is calculated as the reported net profit divided by the book value of total equity</w:t>
      </w:r>
    </w:p>
    <w:p w14:paraId="77621CBA" w14:textId="77777777" w:rsidR="00132AE3" w:rsidRDefault="00132AE3" w:rsidP="00132AE3">
      <w:pPr>
        <w:rPr>
          <w:rFonts w:ascii="Times New Roman" w:hAnsi="Times New Roman" w:cs="Times New Roman"/>
          <w:sz w:val="24"/>
          <w:szCs w:val="24"/>
        </w:rPr>
      </w:pPr>
      <w:r>
        <w:rPr>
          <w:rFonts w:ascii="Times New Roman" w:hAnsi="Times New Roman" w:cs="Times New Roman"/>
          <w:sz w:val="24"/>
          <w:szCs w:val="24"/>
        </w:rPr>
        <w:t xml:space="preserve"> Earnings before interest and taxes to assets which is calculated as the reported earnings before interest and taxes divided by the book value of total assets.</w:t>
      </w:r>
    </w:p>
    <w:p w14:paraId="280B5EA1" w14:textId="22806CD8" w:rsidR="00132AE3" w:rsidRDefault="00132AE3" w:rsidP="003F414A">
      <w:pPr>
        <w:rPr>
          <w:rFonts w:ascii="Times New Roman" w:hAnsi="Times New Roman" w:cs="Times New Roman"/>
          <w:sz w:val="24"/>
          <w:szCs w:val="24"/>
        </w:rPr>
      </w:pPr>
      <w:r>
        <w:rPr>
          <w:rFonts w:ascii="Times New Roman" w:hAnsi="Times New Roman" w:cs="Times New Roman"/>
          <w:sz w:val="24"/>
          <w:szCs w:val="24"/>
        </w:rPr>
        <w:t xml:space="preserve"> Earnings before interest and taxes to equity which is calculated as the reported earnings before interest and taxes divided by the book value of total equity.</w:t>
      </w:r>
    </w:p>
    <w:p w14:paraId="702029C9" w14:textId="66613686" w:rsidR="00F50DAD" w:rsidRDefault="00574419" w:rsidP="003F414A">
      <w:pPr>
        <w:rPr>
          <w:rFonts w:ascii="Times New Roman" w:hAnsi="Times New Roman" w:cs="Times New Roman"/>
          <w:sz w:val="24"/>
          <w:szCs w:val="24"/>
        </w:rPr>
      </w:pPr>
      <w:r>
        <w:rPr>
          <w:rFonts w:ascii="Times New Roman" w:hAnsi="Times New Roman" w:cs="Times New Roman"/>
          <w:sz w:val="24"/>
          <w:szCs w:val="24"/>
        </w:rPr>
        <w:t xml:space="preserve"> Asset tangibility will be calculated as the ratio </w:t>
      </w:r>
      <w:r w:rsidR="00B23821">
        <w:rPr>
          <w:rFonts w:ascii="Times New Roman" w:hAnsi="Times New Roman" w:cs="Times New Roman"/>
          <w:sz w:val="24"/>
          <w:szCs w:val="24"/>
        </w:rPr>
        <w:t xml:space="preserve">between </w:t>
      </w:r>
      <w:r w:rsidR="001271FF" w:rsidRPr="001271FF">
        <w:rPr>
          <w:rFonts w:ascii="Times New Roman" w:hAnsi="Times New Roman" w:cs="Times New Roman"/>
          <w:sz w:val="24"/>
          <w:szCs w:val="24"/>
        </w:rPr>
        <w:t xml:space="preserve">net property, plant and equipment </w:t>
      </w:r>
      <w:r w:rsidR="00AD0A5D">
        <w:rPr>
          <w:rFonts w:ascii="Times New Roman" w:hAnsi="Times New Roman" w:cs="Times New Roman"/>
          <w:sz w:val="24"/>
          <w:szCs w:val="24"/>
        </w:rPr>
        <w:t xml:space="preserve">divided by </w:t>
      </w:r>
      <w:r w:rsidR="001271FF" w:rsidRPr="001271FF">
        <w:rPr>
          <w:rFonts w:ascii="Times New Roman" w:hAnsi="Times New Roman" w:cs="Times New Roman"/>
          <w:sz w:val="24"/>
          <w:szCs w:val="24"/>
        </w:rPr>
        <w:t>total assets</w:t>
      </w:r>
      <w:r w:rsidR="00E73D20">
        <w:rPr>
          <w:rFonts w:ascii="Times New Roman" w:hAnsi="Times New Roman" w:cs="Times New Roman"/>
          <w:sz w:val="24"/>
          <w:szCs w:val="24"/>
        </w:rPr>
        <w:t>.</w:t>
      </w:r>
      <w:r w:rsidR="00033128">
        <w:rPr>
          <w:rFonts w:ascii="Times New Roman" w:hAnsi="Times New Roman" w:cs="Times New Roman"/>
          <w:sz w:val="24"/>
          <w:szCs w:val="24"/>
        </w:rPr>
        <w:t xml:space="preserve"> </w:t>
      </w:r>
    </w:p>
    <w:p w14:paraId="3A75B0C9" w14:textId="77777777" w:rsidR="0007009E" w:rsidRDefault="0007009E" w:rsidP="003F414A">
      <w:pPr>
        <w:rPr>
          <w:rFonts w:ascii="Times New Roman" w:hAnsi="Times New Roman" w:cs="Times New Roman"/>
          <w:sz w:val="24"/>
          <w:szCs w:val="24"/>
        </w:rPr>
      </w:pPr>
    </w:p>
    <w:p w14:paraId="3AFF1D26" w14:textId="2C30215D" w:rsidR="00F50DAD" w:rsidRPr="008E75EE" w:rsidRDefault="00F50DAD" w:rsidP="008A5E09">
      <w:pPr>
        <w:pStyle w:val="ListParagraph"/>
        <w:numPr>
          <w:ilvl w:val="0"/>
          <w:numId w:val="2"/>
        </w:numPr>
        <w:rPr>
          <w:rFonts w:ascii="Times New Roman" w:hAnsi="Times New Roman" w:cs="Times New Roman"/>
          <w:sz w:val="28"/>
          <w:szCs w:val="28"/>
        </w:rPr>
      </w:pPr>
      <w:r w:rsidRPr="008E75EE">
        <w:rPr>
          <w:rFonts w:ascii="Times New Roman" w:hAnsi="Times New Roman" w:cs="Times New Roman"/>
          <w:sz w:val="28"/>
          <w:szCs w:val="28"/>
        </w:rPr>
        <w:t>Regression Results</w:t>
      </w:r>
    </w:p>
    <w:p w14:paraId="2C9E8BEF" w14:textId="3E62174A" w:rsidR="00C84759" w:rsidRDefault="008E75EE" w:rsidP="00C84759">
      <w:pPr>
        <w:rPr>
          <w:rFonts w:ascii="Times New Roman" w:hAnsi="Times New Roman" w:cs="Times New Roman"/>
          <w:sz w:val="24"/>
          <w:szCs w:val="24"/>
        </w:rPr>
      </w:pPr>
      <w:r w:rsidRPr="008E75EE">
        <w:rPr>
          <w:rFonts w:ascii="Times New Roman" w:hAnsi="Times New Roman" w:cs="Times New Roman"/>
          <w:sz w:val="24"/>
          <w:szCs w:val="24"/>
        </w:rPr>
        <w:t>4.1</w:t>
      </w:r>
      <w:r w:rsidR="00F50DAD" w:rsidRPr="008E75EE">
        <w:rPr>
          <w:rFonts w:ascii="Times New Roman" w:hAnsi="Times New Roman" w:cs="Times New Roman"/>
          <w:sz w:val="24"/>
          <w:szCs w:val="24"/>
        </w:rPr>
        <w:t xml:space="preserve"> </w:t>
      </w:r>
      <w:r w:rsidR="00F50DAD">
        <w:rPr>
          <w:rFonts w:ascii="Times New Roman" w:hAnsi="Times New Roman" w:cs="Times New Roman"/>
          <w:sz w:val="24"/>
          <w:szCs w:val="24"/>
        </w:rPr>
        <w:t>Total debt to equity</w:t>
      </w:r>
      <w:r w:rsidR="00EF4C2E">
        <w:rPr>
          <w:rFonts w:ascii="Times New Roman" w:hAnsi="Times New Roman" w:cs="Times New Roman"/>
          <w:sz w:val="24"/>
          <w:szCs w:val="24"/>
        </w:rPr>
        <w:t>:</w:t>
      </w:r>
    </w:p>
    <w:p w14:paraId="3C036912" w14:textId="77777777" w:rsidR="00C84759" w:rsidRPr="00C84759" w:rsidRDefault="00C84759" w:rsidP="00C84759">
      <w:pPr>
        <w:rPr>
          <w:rFonts w:ascii="Times New Roman" w:hAnsi="Times New Roman" w:cs="Times New Roman"/>
          <w:sz w:val="24"/>
          <w:szCs w:val="24"/>
        </w:rPr>
      </w:pPr>
    </w:p>
    <w:tbl>
      <w:tblPr>
        <w:tblW w:w="8172" w:type="dxa"/>
        <w:tblLook w:val="04A0" w:firstRow="1" w:lastRow="0" w:firstColumn="1" w:lastColumn="0" w:noHBand="0" w:noVBand="1"/>
      </w:tblPr>
      <w:tblGrid>
        <w:gridCol w:w="1140"/>
        <w:gridCol w:w="1549"/>
        <w:gridCol w:w="1658"/>
        <w:gridCol w:w="1276"/>
        <w:gridCol w:w="1496"/>
        <w:gridCol w:w="1276"/>
      </w:tblGrid>
      <w:tr w:rsidR="00EF4C2E" w:rsidRPr="00EF4C2E" w14:paraId="3FC15A81" w14:textId="77777777" w:rsidTr="00EF4C2E">
        <w:trPr>
          <w:trHeight w:val="300"/>
        </w:trPr>
        <w:tc>
          <w:tcPr>
            <w:tcW w:w="114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0D503068"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TD/EQ</w:t>
            </w:r>
          </w:p>
        </w:tc>
        <w:tc>
          <w:tcPr>
            <w:tcW w:w="1549" w:type="dxa"/>
            <w:tcBorders>
              <w:top w:val="single" w:sz="4" w:space="0" w:color="auto"/>
              <w:left w:val="nil"/>
              <w:bottom w:val="single" w:sz="4" w:space="0" w:color="auto"/>
              <w:right w:val="single" w:sz="4" w:space="0" w:color="auto"/>
            </w:tcBorders>
            <w:shd w:val="clear" w:color="000000" w:fill="A9D08E"/>
            <w:noWrap/>
            <w:vAlign w:val="bottom"/>
            <w:hideMark/>
          </w:tcPr>
          <w:p w14:paraId="585DC445"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COEFFICIENT</w:t>
            </w:r>
          </w:p>
        </w:tc>
        <w:tc>
          <w:tcPr>
            <w:tcW w:w="1658" w:type="dxa"/>
            <w:tcBorders>
              <w:top w:val="single" w:sz="4" w:space="0" w:color="auto"/>
              <w:left w:val="nil"/>
              <w:bottom w:val="single" w:sz="4" w:space="0" w:color="auto"/>
              <w:right w:val="single" w:sz="4" w:space="0" w:color="auto"/>
            </w:tcBorders>
            <w:shd w:val="clear" w:color="000000" w:fill="A9D08E"/>
            <w:noWrap/>
            <w:vAlign w:val="bottom"/>
            <w:hideMark/>
          </w:tcPr>
          <w:p w14:paraId="203F77A4"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STANDARD ERROR</w:t>
            </w:r>
          </w:p>
        </w:tc>
        <w:tc>
          <w:tcPr>
            <w:tcW w:w="1053" w:type="dxa"/>
            <w:tcBorders>
              <w:top w:val="single" w:sz="4" w:space="0" w:color="auto"/>
              <w:left w:val="nil"/>
              <w:bottom w:val="single" w:sz="4" w:space="0" w:color="auto"/>
              <w:right w:val="single" w:sz="4" w:space="0" w:color="auto"/>
            </w:tcBorders>
            <w:shd w:val="clear" w:color="000000" w:fill="A9D08E"/>
            <w:noWrap/>
            <w:vAlign w:val="bottom"/>
            <w:hideMark/>
          </w:tcPr>
          <w:p w14:paraId="3DDD899F"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P-VALUE</w:t>
            </w:r>
          </w:p>
        </w:tc>
        <w:tc>
          <w:tcPr>
            <w:tcW w:w="1496" w:type="dxa"/>
            <w:tcBorders>
              <w:top w:val="single" w:sz="4" w:space="0" w:color="auto"/>
              <w:left w:val="nil"/>
              <w:bottom w:val="single" w:sz="4" w:space="0" w:color="auto"/>
              <w:right w:val="single" w:sz="4" w:space="0" w:color="auto"/>
            </w:tcBorders>
            <w:shd w:val="clear" w:color="000000" w:fill="A9D08E"/>
            <w:noWrap/>
            <w:vAlign w:val="bottom"/>
            <w:hideMark/>
          </w:tcPr>
          <w:p w14:paraId="76F577B1"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CORRELATION</w:t>
            </w:r>
          </w:p>
        </w:tc>
        <w:tc>
          <w:tcPr>
            <w:tcW w:w="1276" w:type="dxa"/>
            <w:tcBorders>
              <w:top w:val="single" w:sz="4" w:space="0" w:color="auto"/>
              <w:left w:val="nil"/>
              <w:bottom w:val="single" w:sz="4" w:space="0" w:color="auto"/>
              <w:right w:val="single" w:sz="4" w:space="0" w:color="auto"/>
            </w:tcBorders>
            <w:shd w:val="clear" w:color="000000" w:fill="A9D08E"/>
            <w:noWrap/>
            <w:vAlign w:val="bottom"/>
            <w:hideMark/>
          </w:tcPr>
          <w:p w14:paraId="41FDC6D3"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R-SQUARED</w:t>
            </w:r>
          </w:p>
        </w:tc>
      </w:tr>
      <w:tr w:rsidR="00EF4C2E" w:rsidRPr="00EF4C2E" w14:paraId="4D433B6A"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77B9D622"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EBIT/A</w:t>
            </w:r>
          </w:p>
        </w:tc>
        <w:tc>
          <w:tcPr>
            <w:tcW w:w="1549" w:type="dxa"/>
            <w:tcBorders>
              <w:top w:val="nil"/>
              <w:left w:val="nil"/>
              <w:bottom w:val="single" w:sz="4" w:space="0" w:color="auto"/>
              <w:right w:val="single" w:sz="4" w:space="0" w:color="auto"/>
            </w:tcBorders>
            <w:shd w:val="clear" w:color="000000" w:fill="FCE4D6"/>
            <w:noWrap/>
            <w:vAlign w:val="bottom"/>
            <w:hideMark/>
          </w:tcPr>
          <w:p w14:paraId="2F58DD4C"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-0.75879751</w:t>
            </w:r>
          </w:p>
        </w:tc>
        <w:tc>
          <w:tcPr>
            <w:tcW w:w="1658" w:type="dxa"/>
            <w:tcBorders>
              <w:top w:val="nil"/>
              <w:left w:val="nil"/>
              <w:bottom w:val="single" w:sz="4" w:space="0" w:color="auto"/>
              <w:right w:val="single" w:sz="4" w:space="0" w:color="auto"/>
            </w:tcBorders>
            <w:shd w:val="clear" w:color="000000" w:fill="FCE4D6"/>
            <w:noWrap/>
            <w:vAlign w:val="bottom"/>
            <w:hideMark/>
          </w:tcPr>
          <w:p w14:paraId="7F2E8BB1"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1.155470587</w:t>
            </w:r>
          </w:p>
        </w:tc>
        <w:tc>
          <w:tcPr>
            <w:tcW w:w="1053" w:type="dxa"/>
            <w:tcBorders>
              <w:top w:val="nil"/>
              <w:left w:val="nil"/>
              <w:bottom w:val="single" w:sz="4" w:space="0" w:color="auto"/>
              <w:right w:val="single" w:sz="4" w:space="0" w:color="auto"/>
            </w:tcBorders>
            <w:shd w:val="clear" w:color="000000" w:fill="FCE4D6"/>
            <w:noWrap/>
            <w:vAlign w:val="bottom"/>
            <w:hideMark/>
          </w:tcPr>
          <w:p w14:paraId="37B1F266"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0.512408</w:t>
            </w:r>
          </w:p>
        </w:tc>
        <w:tc>
          <w:tcPr>
            <w:tcW w:w="1496" w:type="dxa"/>
            <w:tcBorders>
              <w:top w:val="nil"/>
              <w:left w:val="nil"/>
              <w:bottom w:val="single" w:sz="4" w:space="0" w:color="auto"/>
              <w:right w:val="single" w:sz="4" w:space="0" w:color="auto"/>
            </w:tcBorders>
            <w:shd w:val="clear" w:color="000000" w:fill="FCE4D6"/>
            <w:noWrap/>
            <w:vAlign w:val="bottom"/>
            <w:hideMark/>
          </w:tcPr>
          <w:p w14:paraId="40ACF883"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-0.056214165</w:t>
            </w:r>
          </w:p>
        </w:tc>
        <w:tc>
          <w:tcPr>
            <w:tcW w:w="1276" w:type="dxa"/>
            <w:tcBorders>
              <w:top w:val="nil"/>
              <w:left w:val="nil"/>
              <w:bottom w:val="single" w:sz="4" w:space="0" w:color="auto"/>
              <w:right w:val="single" w:sz="4" w:space="0" w:color="auto"/>
            </w:tcBorders>
            <w:shd w:val="clear" w:color="000000" w:fill="FCE4D6"/>
            <w:noWrap/>
            <w:vAlign w:val="bottom"/>
            <w:hideMark/>
          </w:tcPr>
          <w:p w14:paraId="46C6A20A"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0.00379792</w:t>
            </w:r>
          </w:p>
        </w:tc>
      </w:tr>
      <w:tr w:rsidR="00EF4C2E" w:rsidRPr="00EF4C2E" w14:paraId="1F5365A5"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274B2CEC"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SIZE</w:t>
            </w:r>
          </w:p>
        </w:tc>
        <w:tc>
          <w:tcPr>
            <w:tcW w:w="1549" w:type="dxa"/>
            <w:tcBorders>
              <w:top w:val="nil"/>
              <w:left w:val="nil"/>
              <w:bottom w:val="single" w:sz="4" w:space="0" w:color="auto"/>
              <w:right w:val="single" w:sz="4" w:space="0" w:color="auto"/>
            </w:tcBorders>
            <w:shd w:val="clear" w:color="000000" w:fill="FCE4D6"/>
            <w:noWrap/>
            <w:vAlign w:val="bottom"/>
            <w:hideMark/>
          </w:tcPr>
          <w:p w14:paraId="0A07244B"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-0.020811595</w:t>
            </w:r>
          </w:p>
        </w:tc>
        <w:tc>
          <w:tcPr>
            <w:tcW w:w="1658" w:type="dxa"/>
            <w:tcBorders>
              <w:top w:val="nil"/>
              <w:left w:val="nil"/>
              <w:bottom w:val="single" w:sz="4" w:space="0" w:color="auto"/>
              <w:right w:val="single" w:sz="4" w:space="0" w:color="auto"/>
            </w:tcBorders>
            <w:shd w:val="clear" w:color="000000" w:fill="FCE4D6"/>
            <w:noWrap/>
            <w:vAlign w:val="bottom"/>
            <w:hideMark/>
          </w:tcPr>
          <w:p w14:paraId="4F07FA75"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0.068104608</w:t>
            </w:r>
          </w:p>
        </w:tc>
        <w:tc>
          <w:tcPr>
            <w:tcW w:w="1053" w:type="dxa"/>
            <w:tcBorders>
              <w:top w:val="nil"/>
              <w:left w:val="nil"/>
              <w:bottom w:val="single" w:sz="4" w:space="0" w:color="auto"/>
              <w:right w:val="single" w:sz="4" w:space="0" w:color="auto"/>
            </w:tcBorders>
            <w:shd w:val="clear" w:color="000000" w:fill="FCE4D6"/>
            <w:noWrap/>
            <w:vAlign w:val="bottom"/>
            <w:hideMark/>
          </w:tcPr>
          <w:p w14:paraId="0020309A"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0.760358</w:t>
            </w:r>
          </w:p>
        </w:tc>
        <w:tc>
          <w:tcPr>
            <w:tcW w:w="1496" w:type="dxa"/>
            <w:tcBorders>
              <w:top w:val="nil"/>
              <w:left w:val="nil"/>
              <w:bottom w:val="single" w:sz="4" w:space="0" w:color="auto"/>
              <w:right w:val="single" w:sz="4" w:space="0" w:color="auto"/>
            </w:tcBorders>
            <w:shd w:val="clear" w:color="000000" w:fill="FCE4D6"/>
            <w:noWrap/>
            <w:vAlign w:val="bottom"/>
            <w:hideMark/>
          </w:tcPr>
          <w:p w14:paraId="6DF52C1B"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-0.011754766</w:t>
            </w:r>
          </w:p>
        </w:tc>
        <w:tc>
          <w:tcPr>
            <w:tcW w:w="1276" w:type="dxa"/>
            <w:tcBorders>
              <w:top w:val="nil"/>
              <w:left w:val="nil"/>
              <w:bottom w:val="single" w:sz="4" w:space="0" w:color="auto"/>
              <w:right w:val="single" w:sz="4" w:space="0" w:color="auto"/>
            </w:tcBorders>
            <w:shd w:val="clear" w:color="000000" w:fill="FCE4D6"/>
            <w:noWrap/>
            <w:vAlign w:val="bottom"/>
            <w:hideMark/>
          </w:tcPr>
          <w:p w14:paraId="71A9EF6F"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61A706EF"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5D6F2935"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ASSET TANG</w:t>
            </w:r>
          </w:p>
        </w:tc>
        <w:tc>
          <w:tcPr>
            <w:tcW w:w="1549" w:type="dxa"/>
            <w:tcBorders>
              <w:top w:val="nil"/>
              <w:left w:val="nil"/>
              <w:bottom w:val="single" w:sz="4" w:space="0" w:color="auto"/>
              <w:right w:val="single" w:sz="4" w:space="0" w:color="auto"/>
            </w:tcBorders>
            <w:shd w:val="clear" w:color="000000" w:fill="FCE4D6"/>
            <w:noWrap/>
            <w:vAlign w:val="bottom"/>
            <w:hideMark/>
          </w:tcPr>
          <w:p w14:paraId="0C8CADEC"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-0.017152336</w:t>
            </w:r>
          </w:p>
        </w:tc>
        <w:tc>
          <w:tcPr>
            <w:tcW w:w="1658" w:type="dxa"/>
            <w:tcBorders>
              <w:top w:val="nil"/>
              <w:left w:val="nil"/>
              <w:bottom w:val="single" w:sz="4" w:space="0" w:color="auto"/>
              <w:right w:val="single" w:sz="4" w:space="0" w:color="auto"/>
            </w:tcBorders>
            <w:shd w:val="clear" w:color="000000" w:fill="FCE4D6"/>
            <w:noWrap/>
            <w:vAlign w:val="bottom"/>
            <w:hideMark/>
          </w:tcPr>
          <w:p w14:paraId="0BF8FE25"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0.063459003</w:t>
            </w:r>
          </w:p>
        </w:tc>
        <w:tc>
          <w:tcPr>
            <w:tcW w:w="1053" w:type="dxa"/>
            <w:tcBorders>
              <w:top w:val="nil"/>
              <w:left w:val="nil"/>
              <w:bottom w:val="single" w:sz="4" w:space="0" w:color="auto"/>
              <w:right w:val="single" w:sz="4" w:space="0" w:color="auto"/>
            </w:tcBorders>
            <w:shd w:val="clear" w:color="000000" w:fill="FCE4D6"/>
            <w:noWrap/>
            <w:vAlign w:val="bottom"/>
            <w:hideMark/>
          </w:tcPr>
          <w:p w14:paraId="6A3A88E3"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0.787319</w:t>
            </w:r>
          </w:p>
        </w:tc>
        <w:tc>
          <w:tcPr>
            <w:tcW w:w="1496" w:type="dxa"/>
            <w:tcBorders>
              <w:top w:val="nil"/>
              <w:left w:val="nil"/>
              <w:bottom w:val="single" w:sz="4" w:space="0" w:color="auto"/>
              <w:right w:val="single" w:sz="4" w:space="0" w:color="auto"/>
            </w:tcBorders>
            <w:shd w:val="clear" w:color="000000" w:fill="FCE4D6"/>
            <w:noWrap/>
            <w:vAlign w:val="bottom"/>
            <w:hideMark/>
          </w:tcPr>
          <w:p w14:paraId="62A25630"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-0.001181118</w:t>
            </w:r>
          </w:p>
        </w:tc>
        <w:tc>
          <w:tcPr>
            <w:tcW w:w="1276" w:type="dxa"/>
            <w:tcBorders>
              <w:top w:val="nil"/>
              <w:left w:val="nil"/>
              <w:bottom w:val="single" w:sz="4" w:space="0" w:color="auto"/>
              <w:right w:val="single" w:sz="4" w:space="0" w:color="auto"/>
            </w:tcBorders>
            <w:shd w:val="clear" w:color="000000" w:fill="FCE4D6"/>
            <w:noWrap/>
            <w:vAlign w:val="bottom"/>
            <w:hideMark/>
          </w:tcPr>
          <w:p w14:paraId="08D15498"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00F84D8E" w14:textId="77777777" w:rsidTr="00EF4C2E">
        <w:trPr>
          <w:trHeight w:val="315"/>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5FC1F61C"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EBIT/E</w:t>
            </w:r>
          </w:p>
        </w:tc>
        <w:tc>
          <w:tcPr>
            <w:tcW w:w="1549" w:type="dxa"/>
            <w:tcBorders>
              <w:top w:val="nil"/>
              <w:left w:val="nil"/>
              <w:bottom w:val="single" w:sz="4" w:space="0" w:color="auto"/>
              <w:right w:val="single" w:sz="4" w:space="0" w:color="auto"/>
            </w:tcBorders>
            <w:shd w:val="clear" w:color="000000" w:fill="FCE4D6"/>
            <w:noWrap/>
            <w:vAlign w:val="bottom"/>
            <w:hideMark/>
          </w:tcPr>
          <w:p w14:paraId="2F0B709B"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0.869341833</w:t>
            </w:r>
          </w:p>
        </w:tc>
        <w:tc>
          <w:tcPr>
            <w:tcW w:w="1658" w:type="dxa"/>
            <w:tcBorders>
              <w:top w:val="nil"/>
              <w:left w:val="nil"/>
              <w:bottom w:val="single" w:sz="4" w:space="0" w:color="auto"/>
              <w:right w:val="single" w:sz="4" w:space="0" w:color="auto"/>
            </w:tcBorders>
            <w:shd w:val="clear" w:color="000000" w:fill="FCE4D6"/>
            <w:noWrap/>
            <w:vAlign w:val="bottom"/>
            <w:hideMark/>
          </w:tcPr>
          <w:p w14:paraId="64EBBB61"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0.207529222</w:t>
            </w:r>
          </w:p>
        </w:tc>
        <w:tc>
          <w:tcPr>
            <w:tcW w:w="1053" w:type="dxa"/>
            <w:tcBorders>
              <w:top w:val="nil"/>
              <w:left w:val="nil"/>
              <w:bottom w:val="single" w:sz="4" w:space="0" w:color="auto"/>
              <w:right w:val="single" w:sz="4" w:space="0" w:color="auto"/>
            </w:tcBorders>
            <w:shd w:val="clear" w:color="000000" w:fill="FFFF00"/>
            <w:noWrap/>
            <w:vAlign w:val="bottom"/>
            <w:hideMark/>
          </w:tcPr>
          <w:p w14:paraId="4280669C" w14:textId="03C35409" w:rsidR="00280A5F" w:rsidRPr="00280A5F" w:rsidRDefault="00280A5F" w:rsidP="00280A5F">
            <w:pPr>
              <w:spacing w:after="0" w:line="240" w:lineRule="auto"/>
              <w:rPr>
                <w:rFonts w:ascii="Calibri" w:eastAsia="Times New Roman" w:hAnsi="Calibri" w:cs="Times New Roman"/>
                <w:color w:val="000000"/>
                <w:lang w:eastAsia="en-GB"/>
              </w:rPr>
            </w:pPr>
            <w:r>
              <w:rPr>
                <w:rFonts w:ascii="Calibri" w:hAnsi="Calibri"/>
                <w:color w:val="000000"/>
              </w:rPr>
              <w:t>0.00004827</w:t>
            </w:r>
          </w:p>
        </w:tc>
        <w:tc>
          <w:tcPr>
            <w:tcW w:w="1496" w:type="dxa"/>
            <w:tcBorders>
              <w:top w:val="nil"/>
              <w:left w:val="nil"/>
              <w:bottom w:val="single" w:sz="4" w:space="0" w:color="auto"/>
              <w:right w:val="single" w:sz="4" w:space="0" w:color="auto"/>
            </w:tcBorders>
            <w:shd w:val="clear" w:color="000000" w:fill="FCE4D6"/>
            <w:noWrap/>
            <w:vAlign w:val="bottom"/>
            <w:hideMark/>
          </w:tcPr>
          <w:p w14:paraId="52ED3780"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0.324877602</w:t>
            </w:r>
          </w:p>
        </w:tc>
        <w:tc>
          <w:tcPr>
            <w:tcW w:w="1276" w:type="dxa"/>
            <w:tcBorders>
              <w:top w:val="nil"/>
              <w:left w:val="nil"/>
              <w:bottom w:val="single" w:sz="4" w:space="0" w:color="auto"/>
              <w:right w:val="single" w:sz="4" w:space="0" w:color="auto"/>
            </w:tcBorders>
            <w:shd w:val="clear" w:color="000000" w:fill="FCE4D6"/>
            <w:noWrap/>
            <w:vAlign w:val="bottom"/>
            <w:hideMark/>
          </w:tcPr>
          <w:p w14:paraId="7177189E"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0.10805818</w:t>
            </w:r>
          </w:p>
        </w:tc>
      </w:tr>
      <w:tr w:rsidR="00EF4C2E" w:rsidRPr="00EF4C2E" w14:paraId="5A4D6C7D"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50C3E048"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SIZE</w:t>
            </w:r>
          </w:p>
        </w:tc>
        <w:tc>
          <w:tcPr>
            <w:tcW w:w="1549" w:type="dxa"/>
            <w:tcBorders>
              <w:top w:val="nil"/>
              <w:left w:val="nil"/>
              <w:bottom w:val="single" w:sz="4" w:space="0" w:color="auto"/>
              <w:right w:val="single" w:sz="4" w:space="0" w:color="auto"/>
            </w:tcBorders>
            <w:shd w:val="clear" w:color="000000" w:fill="FCE4D6"/>
            <w:noWrap/>
            <w:vAlign w:val="bottom"/>
            <w:hideMark/>
          </w:tcPr>
          <w:p w14:paraId="057FFDA2"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-0.041201404</w:t>
            </w:r>
          </w:p>
        </w:tc>
        <w:tc>
          <w:tcPr>
            <w:tcW w:w="1658" w:type="dxa"/>
            <w:tcBorders>
              <w:top w:val="nil"/>
              <w:left w:val="nil"/>
              <w:bottom w:val="single" w:sz="4" w:space="0" w:color="auto"/>
              <w:right w:val="single" w:sz="4" w:space="0" w:color="auto"/>
            </w:tcBorders>
            <w:shd w:val="clear" w:color="000000" w:fill="FCE4D6"/>
            <w:noWrap/>
            <w:vAlign w:val="bottom"/>
            <w:hideMark/>
          </w:tcPr>
          <w:p w14:paraId="1A31D5C5"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0.064405729</w:t>
            </w:r>
          </w:p>
        </w:tc>
        <w:tc>
          <w:tcPr>
            <w:tcW w:w="1053" w:type="dxa"/>
            <w:tcBorders>
              <w:top w:val="nil"/>
              <w:left w:val="nil"/>
              <w:bottom w:val="single" w:sz="4" w:space="0" w:color="auto"/>
              <w:right w:val="single" w:sz="4" w:space="0" w:color="auto"/>
            </w:tcBorders>
            <w:shd w:val="clear" w:color="000000" w:fill="FCE4D6"/>
            <w:noWrap/>
            <w:vAlign w:val="bottom"/>
            <w:hideMark/>
          </w:tcPr>
          <w:p w14:paraId="04E29699"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0.523359</w:t>
            </w:r>
          </w:p>
        </w:tc>
        <w:tc>
          <w:tcPr>
            <w:tcW w:w="1496" w:type="dxa"/>
            <w:tcBorders>
              <w:top w:val="nil"/>
              <w:left w:val="nil"/>
              <w:bottom w:val="single" w:sz="4" w:space="0" w:color="auto"/>
              <w:right w:val="single" w:sz="4" w:space="0" w:color="auto"/>
            </w:tcBorders>
            <w:shd w:val="clear" w:color="000000" w:fill="FCE4D6"/>
            <w:noWrap/>
            <w:vAlign w:val="bottom"/>
            <w:hideMark/>
          </w:tcPr>
          <w:p w14:paraId="03B82F9F"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-0.011754766</w:t>
            </w:r>
          </w:p>
        </w:tc>
        <w:tc>
          <w:tcPr>
            <w:tcW w:w="1276" w:type="dxa"/>
            <w:tcBorders>
              <w:top w:val="nil"/>
              <w:left w:val="nil"/>
              <w:bottom w:val="single" w:sz="4" w:space="0" w:color="auto"/>
              <w:right w:val="single" w:sz="4" w:space="0" w:color="auto"/>
            </w:tcBorders>
            <w:shd w:val="clear" w:color="000000" w:fill="FCE4D6"/>
            <w:noWrap/>
            <w:vAlign w:val="bottom"/>
            <w:hideMark/>
          </w:tcPr>
          <w:p w14:paraId="4C07978A"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1AAA9FB8"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6747CBB4"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ASSET TANG</w:t>
            </w:r>
          </w:p>
        </w:tc>
        <w:tc>
          <w:tcPr>
            <w:tcW w:w="1549" w:type="dxa"/>
            <w:tcBorders>
              <w:top w:val="nil"/>
              <w:left w:val="nil"/>
              <w:bottom w:val="single" w:sz="4" w:space="0" w:color="auto"/>
              <w:right w:val="single" w:sz="4" w:space="0" w:color="auto"/>
            </w:tcBorders>
            <w:shd w:val="clear" w:color="000000" w:fill="FCE4D6"/>
            <w:noWrap/>
            <w:vAlign w:val="bottom"/>
            <w:hideMark/>
          </w:tcPr>
          <w:p w14:paraId="485E9F7E"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-0.035680083</w:t>
            </w:r>
          </w:p>
        </w:tc>
        <w:tc>
          <w:tcPr>
            <w:tcW w:w="1658" w:type="dxa"/>
            <w:tcBorders>
              <w:top w:val="nil"/>
              <w:left w:val="nil"/>
              <w:bottom w:val="single" w:sz="4" w:space="0" w:color="auto"/>
              <w:right w:val="single" w:sz="4" w:space="0" w:color="auto"/>
            </w:tcBorders>
            <w:shd w:val="clear" w:color="000000" w:fill="FCE4D6"/>
            <w:noWrap/>
            <w:vAlign w:val="bottom"/>
            <w:hideMark/>
          </w:tcPr>
          <w:p w14:paraId="71197C36"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0.059961195</w:t>
            </w:r>
          </w:p>
        </w:tc>
        <w:tc>
          <w:tcPr>
            <w:tcW w:w="1053" w:type="dxa"/>
            <w:tcBorders>
              <w:top w:val="nil"/>
              <w:left w:val="nil"/>
              <w:bottom w:val="single" w:sz="4" w:space="0" w:color="auto"/>
              <w:right w:val="single" w:sz="4" w:space="0" w:color="auto"/>
            </w:tcBorders>
            <w:shd w:val="clear" w:color="000000" w:fill="FCE4D6"/>
            <w:noWrap/>
            <w:vAlign w:val="bottom"/>
            <w:hideMark/>
          </w:tcPr>
          <w:p w14:paraId="79BF22D8"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0.552729</w:t>
            </w:r>
          </w:p>
        </w:tc>
        <w:tc>
          <w:tcPr>
            <w:tcW w:w="1496" w:type="dxa"/>
            <w:tcBorders>
              <w:top w:val="nil"/>
              <w:left w:val="nil"/>
              <w:bottom w:val="single" w:sz="4" w:space="0" w:color="auto"/>
              <w:right w:val="single" w:sz="4" w:space="0" w:color="auto"/>
            </w:tcBorders>
            <w:shd w:val="clear" w:color="000000" w:fill="FCE4D6"/>
            <w:noWrap/>
            <w:vAlign w:val="bottom"/>
            <w:hideMark/>
          </w:tcPr>
          <w:p w14:paraId="34A8A2CB"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-0.001181118</w:t>
            </w:r>
          </w:p>
        </w:tc>
        <w:tc>
          <w:tcPr>
            <w:tcW w:w="1276" w:type="dxa"/>
            <w:tcBorders>
              <w:top w:val="nil"/>
              <w:left w:val="nil"/>
              <w:bottom w:val="single" w:sz="4" w:space="0" w:color="auto"/>
              <w:right w:val="single" w:sz="4" w:space="0" w:color="auto"/>
            </w:tcBorders>
            <w:shd w:val="clear" w:color="000000" w:fill="FCE4D6"/>
            <w:noWrap/>
            <w:vAlign w:val="bottom"/>
            <w:hideMark/>
          </w:tcPr>
          <w:p w14:paraId="447A15FF"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037E9BEB"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1EBE25A5"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NPROF/A</w:t>
            </w:r>
          </w:p>
        </w:tc>
        <w:tc>
          <w:tcPr>
            <w:tcW w:w="1549" w:type="dxa"/>
            <w:tcBorders>
              <w:top w:val="nil"/>
              <w:left w:val="nil"/>
              <w:bottom w:val="single" w:sz="4" w:space="0" w:color="auto"/>
              <w:right w:val="single" w:sz="4" w:space="0" w:color="auto"/>
            </w:tcBorders>
            <w:shd w:val="clear" w:color="000000" w:fill="FCE4D6"/>
            <w:noWrap/>
            <w:vAlign w:val="bottom"/>
            <w:hideMark/>
          </w:tcPr>
          <w:p w14:paraId="7FB6EF92"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-0.75879751</w:t>
            </w:r>
          </w:p>
        </w:tc>
        <w:tc>
          <w:tcPr>
            <w:tcW w:w="1658" w:type="dxa"/>
            <w:tcBorders>
              <w:top w:val="nil"/>
              <w:left w:val="nil"/>
              <w:bottom w:val="single" w:sz="4" w:space="0" w:color="auto"/>
              <w:right w:val="single" w:sz="4" w:space="0" w:color="auto"/>
            </w:tcBorders>
            <w:shd w:val="clear" w:color="000000" w:fill="FCE4D6"/>
            <w:noWrap/>
            <w:vAlign w:val="bottom"/>
            <w:hideMark/>
          </w:tcPr>
          <w:p w14:paraId="2811C2EE"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1.155470587</w:t>
            </w:r>
          </w:p>
        </w:tc>
        <w:tc>
          <w:tcPr>
            <w:tcW w:w="1053" w:type="dxa"/>
            <w:tcBorders>
              <w:top w:val="nil"/>
              <w:left w:val="nil"/>
              <w:bottom w:val="single" w:sz="4" w:space="0" w:color="auto"/>
              <w:right w:val="single" w:sz="4" w:space="0" w:color="auto"/>
            </w:tcBorders>
            <w:shd w:val="clear" w:color="000000" w:fill="FCE4D6"/>
            <w:noWrap/>
            <w:vAlign w:val="bottom"/>
            <w:hideMark/>
          </w:tcPr>
          <w:p w14:paraId="4C6FE6EC"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0.512408</w:t>
            </w:r>
          </w:p>
        </w:tc>
        <w:tc>
          <w:tcPr>
            <w:tcW w:w="1496" w:type="dxa"/>
            <w:tcBorders>
              <w:top w:val="nil"/>
              <w:left w:val="nil"/>
              <w:bottom w:val="single" w:sz="4" w:space="0" w:color="auto"/>
              <w:right w:val="single" w:sz="4" w:space="0" w:color="auto"/>
            </w:tcBorders>
            <w:shd w:val="clear" w:color="000000" w:fill="FCE4D6"/>
            <w:noWrap/>
            <w:vAlign w:val="bottom"/>
            <w:hideMark/>
          </w:tcPr>
          <w:p w14:paraId="7BFAC9FE"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-0.056214165</w:t>
            </w:r>
          </w:p>
        </w:tc>
        <w:tc>
          <w:tcPr>
            <w:tcW w:w="1276" w:type="dxa"/>
            <w:tcBorders>
              <w:top w:val="nil"/>
              <w:left w:val="nil"/>
              <w:bottom w:val="single" w:sz="4" w:space="0" w:color="auto"/>
              <w:right w:val="single" w:sz="4" w:space="0" w:color="auto"/>
            </w:tcBorders>
            <w:shd w:val="clear" w:color="000000" w:fill="FCE4D6"/>
            <w:noWrap/>
            <w:vAlign w:val="bottom"/>
            <w:hideMark/>
          </w:tcPr>
          <w:p w14:paraId="5F240271"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0.00379792</w:t>
            </w:r>
          </w:p>
        </w:tc>
      </w:tr>
      <w:tr w:rsidR="00EF4C2E" w:rsidRPr="00EF4C2E" w14:paraId="18C182D5"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2B304B4F"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SIZE</w:t>
            </w:r>
          </w:p>
        </w:tc>
        <w:tc>
          <w:tcPr>
            <w:tcW w:w="1549" w:type="dxa"/>
            <w:tcBorders>
              <w:top w:val="nil"/>
              <w:left w:val="nil"/>
              <w:bottom w:val="single" w:sz="4" w:space="0" w:color="auto"/>
              <w:right w:val="single" w:sz="4" w:space="0" w:color="auto"/>
            </w:tcBorders>
            <w:shd w:val="clear" w:color="000000" w:fill="FCE4D6"/>
            <w:noWrap/>
            <w:vAlign w:val="bottom"/>
            <w:hideMark/>
          </w:tcPr>
          <w:p w14:paraId="76C5CD5E"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-0.020811595</w:t>
            </w:r>
          </w:p>
        </w:tc>
        <w:tc>
          <w:tcPr>
            <w:tcW w:w="1658" w:type="dxa"/>
            <w:tcBorders>
              <w:top w:val="nil"/>
              <w:left w:val="nil"/>
              <w:bottom w:val="single" w:sz="4" w:space="0" w:color="auto"/>
              <w:right w:val="single" w:sz="4" w:space="0" w:color="auto"/>
            </w:tcBorders>
            <w:shd w:val="clear" w:color="000000" w:fill="FCE4D6"/>
            <w:noWrap/>
            <w:vAlign w:val="bottom"/>
            <w:hideMark/>
          </w:tcPr>
          <w:p w14:paraId="1D648DC8"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0.068104608</w:t>
            </w:r>
          </w:p>
        </w:tc>
        <w:tc>
          <w:tcPr>
            <w:tcW w:w="1053" w:type="dxa"/>
            <w:tcBorders>
              <w:top w:val="nil"/>
              <w:left w:val="nil"/>
              <w:bottom w:val="single" w:sz="4" w:space="0" w:color="auto"/>
              <w:right w:val="single" w:sz="4" w:space="0" w:color="auto"/>
            </w:tcBorders>
            <w:shd w:val="clear" w:color="000000" w:fill="FCE4D6"/>
            <w:noWrap/>
            <w:vAlign w:val="bottom"/>
            <w:hideMark/>
          </w:tcPr>
          <w:p w14:paraId="359FE43C"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0.760358</w:t>
            </w:r>
          </w:p>
        </w:tc>
        <w:tc>
          <w:tcPr>
            <w:tcW w:w="1496" w:type="dxa"/>
            <w:tcBorders>
              <w:top w:val="nil"/>
              <w:left w:val="nil"/>
              <w:bottom w:val="single" w:sz="4" w:space="0" w:color="auto"/>
              <w:right w:val="single" w:sz="4" w:space="0" w:color="auto"/>
            </w:tcBorders>
            <w:shd w:val="clear" w:color="000000" w:fill="FCE4D6"/>
            <w:noWrap/>
            <w:vAlign w:val="bottom"/>
            <w:hideMark/>
          </w:tcPr>
          <w:p w14:paraId="52039C93"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-0.011754766</w:t>
            </w:r>
          </w:p>
        </w:tc>
        <w:tc>
          <w:tcPr>
            <w:tcW w:w="1276" w:type="dxa"/>
            <w:tcBorders>
              <w:top w:val="nil"/>
              <w:left w:val="nil"/>
              <w:bottom w:val="single" w:sz="4" w:space="0" w:color="auto"/>
              <w:right w:val="single" w:sz="4" w:space="0" w:color="auto"/>
            </w:tcBorders>
            <w:shd w:val="clear" w:color="000000" w:fill="FCE4D6"/>
            <w:noWrap/>
            <w:vAlign w:val="bottom"/>
            <w:hideMark/>
          </w:tcPr>
          <w:p w14:paraId="6F9A97E1"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257F5FB6"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52C4F507"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ASSET TANG</w:t>
            </w:r>
          </w:p>
        </w:tc>
        <w:tc>
          <w:tcPr>
            <w:tcW w:w="1549" w:type="dxa"/>
            <w:tcBorders>
              <w:top w:val="nil"/>
              <w:left w:val="nil"/>
              <w:bottom w:val="single" w:sz="4" w:space="0" w:color="auto"/>
              <w:right w:val="single" w:sz="4" w:space="0" w:color="auto"/>
            </w:tcBorders>
            <w:shd w:val="clear" w:color="000000" w:fill="FCE4D6"/>
            <w:noWrap/>
            <w:vAlign w:val="bottom"/>
            <w:hideMark/>
          </w:tcPr>
          <w:p w14:paraId="68F8EA9A"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-0.017152336</w:t>
            </w:r>
          </w:p>
        </w:tc>
        <w:tc>
          <w:tcPr>
            <w:tcW w:w="1658" w:type="dxa"/>
            <w:tcBorders>
              <w:top w:val="nil"/>
              <w:left w:val="nil"/>
              <w:bottom w:val="single" w:sz="4" w:space="0" w:color="auto"/>
              <w:right w:val="single" w:sz="4" w:space="0" w:color="auto"/>
            </w:tcBorders>
            <w:shd w:val="clear" w:color="000000" w:fill="FCE4D6"/>
            <w:noWrap/>
            <w:vAlign w:val="bottom"/>
            <w:hideMark/>
          </w:tcPr>
          <w:p w14:paraId="304D06B7"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0.063459003</w:t>
            </w:r>
          </w:p>
        </w:tc>
        <w:tc>
          <w:tcPr>
            <w:tcW w:w="1053" w:type="dxa"/>
            <w:tcBorders>
              <w:top w:val="nil"/>
              <w:left w:val="nil"/>
              <w:bottom w:val="single" w:sz="4" w:space="0" w:color="auto"/>
              <w:right w:val="single" w:sz="4" w:space="0" w:color="auto"/>
            </w:tcBorders>
            <w:shd w:val="clear" w:color="000000" w:fill="FCE4D6"/>
            <w:noWrap/>
            <w:vAlign w:val="bottom"/>
            <w:hideMark/>
          </w:tcPr>
          <w:p w14:paraId="16075C1F"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0.787319</w:t>
            </w:r>
          </w:p>
        </w:tc>
        <w:tc>
          <w:tcPr>
            <w:tcW w:w="1496" w:type="dxa"/>
            <w:tcBorders>
              <w:top w:val="nil"/>
              <w:left w:val="nil"/>
              <w:bottom w:val="single" w:sz="4" w:space="0" w:color="auto"/>
              <w:right w:val="single" w:sz="4" w:space="0" w:color="auto"/>
            </w:tcBorders>
            <w:shd w:val="clear" w:color="000000" w:fill="FCE4D6"/>
            <w:noWrap/>
            <w:vAlign w:val="bottom"/>
            <w:hideMark/>
          </w:tcPr>
          <w:p w14:paraId="3365C93C"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-0.001181118</w:t>
            </w:r>
          </w:p>
        </w:tc>
        <w:tc>
          <w:tcPr>
            <w:tcW w:w="1276" w:type="dxa"/>
            <w:tcBorders>
              <w:top w:val="nil"/>
              <w:left w:val="nil"/>
              <w:bottom w:val="single" w:sz="4" w:space="0" w:color="auto"/>
              <w:right w:val="single" w:sz="4" w:space="0" w:color="auto"/>
            </w:tcBorders>
            <w:shd w:val="clear" w:color="000000" w:fill="FCE4D6"/>
            <w:noWrap/>
            <w:vAlign w:val="bottom"/>
            <w:hideMark/>
          </w:tcPr>
          <w:p w14:paraId="62E5D092"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3202897D"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22878776"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NPROF/E</w:t>
            </w:r>
          </w:p>
        </w:tc>
        <w:tc>
          <w:tcPr>
            <w:tcW w:w="1549" w:type="dxa"/>
            <w:tcBorders>
              <w:top w:val="nil"/>
              <w:left w:val="nil"/>
              <w:bottom w:val="single" w:sz="4" w:space="0" w:color="auto"/>
              <w:right w:val="single" w:sz="4" w:space="0" w:color="auto"/>
            </w:tcBorders>
            <w:shd w:val="clear" w:color="000000" w:fill="FCE4D6"/>
            <w:noWrap/>
            <w:vAlign w:val="bottom"/>
            <w:hideMark/>
          </w:tcPr>
          <w:p w14:paraId="44647223"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-0.121264169</w:t>
            </w:r>
          </w:p>
        </w:tc>
        <w:tc>
          <w:tcPr>
            <w:tcW w:w="1658" w:type="dxa"/>
            <w:tcBorders>
              <w:top w:val="nil"/>
              <w:left w:val="nil"/>
              <w:bottom w:val="single" w:sz="4" w:space="0" w:color="auto"/>
              <w:right w:val="single" w:sz="4" w:space="0" w:color="auto"/>
            </w:tcBorders>
            <w:shd w:val="clear" w:color="000000" w:fill="FCE4D6"/>
            <w:noWrap/>
            <w:vAlign w:val="bottom"/>
            <w:hideMark/>
          </w:tcPr>
          <w:p w14:paraId="5C7B925D"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0.247958029</w:t>
            </w:r>
          </w:p>
        </w:tc>
        <w:tc>
          <w:tcPr>
            <w:tcW w:w="1053" w:type="dxa"/>
            <w:tcBorders>
              <w:top w:val="nil"/>
              <w:left w:val="nil"/>
              <w:bottom w:val="single" w:sz="4" w:space="0" w:color="auto"/>
              <w:right w:val="single" w:sz="4" w:space="0" w:color="auto"/>
            </w:tcBorders>
            <w:shd w:val="clear" w:color="000000" w:fill="FCE4D6"/>
            <w:noWrap/>
            <w:vAlign w:val="bottom"/>
            <w:hideMark/>
          </w:tcPr>
          <w:p w14:paraId="0BAAD7F9"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0.625539</w:t>
            </w:r>
          </w:p>
        </w:tc>
        <w:tc>
          <w:tcPr>
            <w:tcW w:w="1496" w:type="dxa"/>
            <w:tcBorders>
              <w:top w:val="nil"/>
              <w:left w:val="nil"/>
              <w:bottom w:val="single" w:sz="4" w:space="0" w:color="auto"/>
              <w:right w:val="single" w:sz="4" w:space="0" w:color="auto"/>
            </w:tcBorders>
            <w:shd w:val="clear" w:color="000000" w:fill="FCE4D6"/>
            <w:noWrap/>
            <w:vAlign w:val="bottom"/>
            <w:hideMark/>
          </w:tcPr>
          <w:p w14:paraId="342C2B4C"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-0.042880642</w:t>
            </w:r>
          </w:p>
        </w:tc>
        <w:tc>
          <w:tcPr>
            <w:tcW w:w="1276" w:type="dxa"/>
            <w:tcBorders>
              <w:top w:val="nil"/>
              <w:left w:val="nil"/>
              <w:bottom w:val="single" w:sz="4" w:space="0" w:color="auto"/>
              <w:right w:val="single" w:sz="4" w:space="0" w:color="auto"/>
            </w:tcBorders>
            <w:shd w:val="clear" w:color="000000" w:fill="FCE4D6"/>
            <w:noWrap/>
            <w:vAlign w:val="bottom"/>
            <w:hideMark/>
          </w:tcPr>
          <w:p w14:paraId="1D85D329"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0.00248942</w:t>
            </w:r>
          </w:p>
        </w:tc>
      </w:tr>
      <w:tr w:rsidR="00EF4C2E" w:rsidRPr="00EF4C2E" w14:paraId="26CCBBC9"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26613FBA"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SIZE</w:t>
            </w:r>
          </w:p>
        </w:tc>
        <w:tc>
          <w:tcPr>
            <w:tcW w:w="1549" w:type="dxa"/>
            <w:tcBorders>
              <w:top w:val="nil"/>
              <w:left w:val="nil"/>
              <w:bottom w:val="single" w:sz="4" w:space="0" w:color="auto"/>
              <w:right w:val="single" w:sz="4" w:space="0" w:color="auto"/>
            </w:tcBorders>
            <w:shd w:val="clear" w:color="000000" w:fill="FCE4D6"/>
            <w:noWrap/>
            <w:vAlign w:val="bottom"/>
            <w:hideMark/>
          </w:tcPr>
          <w:p w14:paraId="7BD688B3"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-0.021060015</w:t>
            </w:r>
          </w:p>
        </w:tc>
        <w:tc>
          <w:tcPr>
            <w:tcW w:w="1658" w:type="dxa"/>
            <w:tcBorders>
              <w:top w:val="nil"/>
              <w:left w:val="nil"/>
              <w:bottom w:val="single" w:sz="4" w:space="0" w:color="auto"/>
              <w:right w:val="single" w:sz="4" w:space="0" w:color="auto"/>
            </w:tcBorders>
            <w:shd w:val="clear" w:color="000000" w:fill="FCE4D6"/>
            <w:noWrap/>
            <w:vAlign w:val="bottom"/>
            <w:hideMark/>
          </w:tcPr>
          <w:p w14:paraId="70473BD4"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0.068243441</w:t>
            </w:r>
          </w:p>
        </w:tc>
        <w:tc>
          <w:tcPr>
            <w:tcW w:w="1053" w:type="dxa"/>
            <w:tcBorders>
              <w:top w:val="nil"/>
              <w:left w:val="nil"/>
              <w:bottom w:val="single" w:sz="4" w:space="0" w:color="auto"/>
              <w:right w:val="single" w:sz="4" w:space="0" w:color="auto"/>
            </w:tcBorders>
            <w:shd w:val="clear" w:color="000000" w:fill="FCE4D6"/>
            <w:noWrap/>
            <w:vAlign w:val="bottom"/>
            <w:hideMark/>
          </w:tcPr>
          <w:p w14:paraId="77CF1725"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0.758065</w:t>
            </w:r>
          </w:p>
        </w:tc>
        <w:tc>
          <w:tcPr>
            <w:tcW w:w="1496" w:type="dxa"/>
            <w:tcBorders>
              <w:top w:val="nil"/>
              <w:left w:val="nil"/>
              <w:bottom w:val="single" w:sz="4" w:space="0" w:color="auto"/>
              <w:right w:val="single" w:sz="4" w:space="0" w:color="auto"/>
            </w:tcBorders>
            <w:shd w:val="clear" w:color="000000" w:fill="FCE4D6"/>
            <w:noWrap/>
            <w:vAlign w:val="bottom"/>
            <w:hideMark/>
          </w:tcPr>
          <w:p w14:paraId="5EB7CC44"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-0.011754766</w:t>
            </w:r>
          </w:p>
        </w:tc>
        <w:tc>
          <w:tcPr>
            <w:tcW w:w="1276" w:type="dxa"/>
            <w:tcBorders>
              <w:top w:val="nil"/>
              <w:left w:val="nil"/>
              <w:bottom w:val="single" w:sz="4" w:space="0" w:color="auto"/>
              <w:right w:val="single" w:sz="4" w:space="0" w:color="auto"/>
            </w:tcBorders>
            <w:shd w:val="clear" w:color="000000" w:fill="FCE4D6"/>
            <w:noWrap/>
            <w:vAlign w:val="bottom"/>
            <w:hideMark/>
          </w:tcPr>
          <w:p w14:paraId="4C244736"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0E22F9E7"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174CC758"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ASSET TANG</w:t>
            </w:r>
          </w:p>
        </w:tc>
        <w:tc>
          <w:tcPr>
            <w:tcW w:w="1549" w:type="dxa"/>
            <w:tcBorders>
              <w:top w:val="nil"/>
              <w:left w:val="nil"/>
              <w:bottom w:val="single" w:sz="4" w:space="0" w:color="auto"/>
              <w:right w:val="single" w:sz="4" w:space="0" w:color="auto"/>
            </w:tcBorders>
            <w:shd w:val="clear" w:color="000000" w:fill="FCE4D6"/>
            <w:noWrap/>
            <w:vAlign w:val="bottom"/>
            <w:hideMark/>
          </w:tcPr>
          <w:p w14:paraId="77882CB8"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-0.01763584</w:t>
            </w:r>
          </w:p>
        </w:tc>
        <w:tc>
          <w:tcPr>
            <w:tcW w:w="1658" w:type="dxa"/>
            <w:tcBorders>
              <w:top w:val="nil"/>
              <w:left w:val="nil"/>
              <w:bottom w:val="single" w:sz="4" w:space="0" w:color="auto"/>
              <w:right w:val="single" w:sz="4" w:space="0" w:color="auto"/>
            </w:tcBorders>
            <w:shd w:val="clear" w:color="000000" w:fill="FCE4D6"/>
            <w:noWrap/>
            <w:vAlign w:val="bottom"/>
            <w:hideMark/>
          </w:tcPr>
          <w:p w14:paraId="3E288010"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0.063566255</w:t>
            </w:r>
          </w:p>
        </w:tc>
        <w:tc>
          <w:tcPr>
            <w:tcW w:w="1053" w:type="dxa"/>
            <w:tcBorders>
              <w:top w:val="nil"/>
              <w:left w:val="nil"/>
              <w:bottom w:val="single" w:sz="4" w:space="0" w:color="auto"/>
              <w:right w:val="single" w:sz="4" w:space="0" w:color="auto"/>
            </w:tcBorders>
            <w:shd w:val="clear" w:color="000000" w:fill="FCE4D6"/>
            <w:noWrap/>
            <w:vAlign w:val="bottom"/>
            <w:hideMark/>
          </w:tcPr>
          <w:p w14:paraId="32C5AAF9"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0.781835</w:t>
            </w:r>
          </w:p>
        </w:tc>
        <w:tc>
          <w:tcPr>
            <w:tcW w:w="1496" w:type="dxa"/>
            <w:tcBorders>
              <w:top w:val="nil"/>
              <w:left w:val="nil"/>
              <w:bottom w:val="single" w:sz="4" w:space="0" w:color="auto"/>
              <w:right w:val="single" w:sz="4" w:space="0" w:color="auto"/>
            </w:tcBorders>
            <w:shd w:val="clear" w:color="000000" w:fill="FCE4D6"/>
            <w:noWrap/>
            <w:vAlign w:val="bottom"/>
            <w:hideMark/>
          </w:tcPr>
          <w:p w14:paraId="643CDF08"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-0.001181118</w:t>
            </w:r>
          </w:p>
        </w:tc>
        <w:tc>
          <w:tcPr>
            <w:tcW w:w="1276" w:type="dxa"/>
            <w:tcBorders>
              <w:top w:val="nil"/>
              <w:left w:val="nil"/>
              <w:bottom w:val="single" w:sz="4" w:space="0" w:color="auto"/>
              <w:right w:val="single" w:sz="4" w:space="0" w:color="auto"/>
            </w:tcBorders>
            <w:shd w:val="clear" w:color="000000" w:fill="FCE4D6"/>
            <w:noWrap/>
            <w:vAlign w:val="bottom"/>
            <w:hideMark/>
          </w:tcPr>
          <w:p w14:paraId="0E45282D" w14:textId="77777777" w:rsidR="00EF4C2E" w:rsidRPr="00EF4C2E" w:rsidRDefault="00EF4C2E" w:rsidP="00C84759">
            <w:pPr>
              <w:keepNext/>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bl>
    <w:p w14:paraId="77EB8633" w14:textId="5497C620" w:rsidR="00EF4C2E" w:rsidRPr="00F50DAD" w:rsidRDefault="00C84759" w:rsidP="00C84759">
      <w:pPr>
        <w:pStyle w:val="Caption"/>
        <w:rPr>
          <w:rFonts w:ascii="Times New Roman" w:hAnsi="Times New Roman" w:cs="Times New Roman"/>
          <w:sz w:val="24"/>
          <w:szCs w:val="24"/>
        </w:rPr>
      </w:pPr>
      <w:r>
        <w:t xml:space="preserve">Table </w:t>
      </w:r>
      <w:r w:rsidR="00A87916">
        <w:fldChar w:fldCharType="begin"/>
      </w:r>
      <w:r w:rsidR="00A87916">
        <w:instrText xml:space="preserve"> SEQ Table \* ARABIC </w:instrText>
      </w:r>
      <w:r w:rsidR="00A87916">
        <w:fldChar w:fldCharType="separate"/>
      </w:r>
      <w:r w:rsidR="00BA7040">
        <w:rPr>
          <w:noProof/>
        </w:rPr>
        <w:t>1</w:t>
      </w:r>
      <w:r w:rsidR="00A87916">
        <w:rPr>
          <w:noProof/>
        </w:rPr>
        <w:fldChar w:fldCharType="end"/>
      </w:r>
    </w:p>
    <w:p w14:paraId="1A10CF60" w14:textId="1465A0BD" w:rsidR="00F4451E" w:rsidRDefault="00E9402B" w:rsidP="003F414A">
      <w:pPr>
        <w:rPr>
          <w:rFonts w:ascii="Times New Roman" w:hAnsi="Times New Roman" w:cs="Times New Roman"/>
          <w:sz w:val="24"/>
          <w:szCs w:val="24"/>
        </w:rPr>
      </w:pPr>
      <w:r>
        <w:rPr>
          <w:rFonts w:ascii="Times New Roman" w:hAnsi="Times New Roman" w:cs="Times New Roman"/>
          <w:sz w:val="24"/>
          <w:szCs w:val="24"/>
        </w:rPr>
        <w:t xml:space="preserve"> </w:t>
      </w:r>
      <w:r w:rsidR="00C84759">
        <w:rPr>
          <w:rFonts w:ascii="Times New Roman" w:hAnsi="Times New Roman" w:cs="Times New Roman"/>
          <w:sz w:val="24"/>
          <w:szCs w:val="24"/>
        </w:rPr>
        <w:t xml:space="preserve">As it can be seen in the </w:t>
      </w:r>
      <w:r w:rsidR="00794823">
        <w:rPr>
          <w:rFonts w:ascii="Times New Roman" w:hAnsi="Times New Roman" w:cs="Times New Roman"/>
          <w:sz w:val="24"/>
          <w:szCs w:val="24"/>
        </w:rPr>
        <w:t>“</w:t>
      </w:r>
      <w:r w:rsidR="006A57EE">
        <w:rPr>
          <w:rFonts w:ascii="Times New Roman" w:hAnsi="Times New Roman" w:cs="Times New Roman"/>
          <w:sz w:val="24"/>
          <w:szCs w:val="24"/>
        </w:rPr>
        <w:t>Table 1</w:t>
      </w:r>
      <w:r w:rsidR="00794823">
        <w:rPr>
          <w:rFonts w:ascii="Times New Roman" w:hAnsi="Times New Roman" w:cs="Times New Roman"/>
          <w:sz w:val="24"/>
          <w:szCs w:val="24"/>
        </w:rPr>
        <w:t>”</w:t>
      </w:r>
      <w:r w:rsidR="006A57EE">
        <w:rPr>
          <w:rFonts w:ascii="Times New Roman" w:hAnsi="Times New Roman" w:cs="Times New Roman"/>
          <w:sz w:val="24"/>
          <w:szCs w:val="24"/>
        </w:rPr>
        <w:t xml:space="preserve"> all the P values for the factors analysed are above 5% or 0.05 except the value for earnings before interest and taxes to equity which makes all the other factors except EBIT/</w:t>
      </w:r>
      <w:r w:rsidR="000847FD">
        <w:rPr>
          <w:rFonts w:ascii="Times New Roman" w:hAnsi="Times New Roman" w:cs="Times New Roman"/>
          <w:sz w:val="24"/>
          <w:szCs w:val="24"/>
        </w:rPr>
        <w:t>E</w:t>
      </w:r>
      <w:r w:rsidR="006A57EE">
        <w:rPr>
          <w:rFonts w:ascii="Times New Roman" w:hAnsi="Times New Roman" w:cs="Times New Roman"/>
          <w:sz w:val="24"/>
          <w:szCs w:val="24"/>
        </w:rPr>
        <w:t xml:space="preserve"> redundant for the equation</w:t>
      </w:r>
      <w:r w:rsidR="00F94F8E">
        <w:rPr>
          <w:rFonts w:ascii="Times New Roman" w:hAnsi="Times New Roman" w:cs="Times New Roman"/>
          <w:sz w:val="24"/>
          <w:szCs w:val="24"/>
        </w:rPr>
        <w:t>,</w:t>
      </w:r>
      <w:r w:rsidR="006A57EE">
        <w:rPr>
          <w:rFonts w:ascii="Times New Roman" w:hAnsi="Times New Roman" w:cs="Times New Roman"/>
          <w:sz w:val="24"/>
          <w:szCs w:val="24"/>
        </w:rPr>
        <w:t xml:space="preserve"> fact that can be also seen in the correlation coefficient where all the other factors value do not pass 5.6% </w:t>
      </w:r>
      <w:r w:rsidR="00280A5F">
        <w:rPr>
          <w:rFonts w:ascii="Times New Roman" w:hAnsi="Times New Roman" w:cs="Times New Roman"/>
          <w:sz w:val="24"/>
          <w:szCs w:val="24"/>
        </w:rPr>
        <w:t xml:space="preserve"> as absolute value</w:t>
      </w:r>
      <w:r w:rsidR="00794823">
        <w:rPr>
          <w:rFonts w:ascii="Times New Roman" w:hAnsi="Times New Roman" w:cs="Times New Roman"/>
          <w:sz w:val="24"/>
          <w:szCs w:val="24"/>
        </w:rPr>
        <w:t xml:space="preserve"> and the low value of the R -squared</w:t>
      </w:r>
      <w:r w:rsidR="00280A5F">
        <w:rPr>
          <w:rFonts w:ascii="Times New Roman" w:hAnsi="Times New Roman" w:cs="Times New Roman"/>
          <w:sz w:val="24"/>
          <w:szCs w:val="24"/>
        </w:rPr>
        <w:t>. The P value for EBIT/</w:t>
      </w:r>
      <w:r w:rsidR="000847FD">
        <w:rPr>
          <w:rFonts w:ascii="Times New Roman" w:hAnsi="Times New Roman" w:cs="Times New Roman"/>
          <w:sz w:val="24"/>
          <w:szCs w:val="24"/>
        </w:rPr>
        <w:t>E</w:t>
      </w:r>
      <w:r w:rsidR="00280A5F">
        <w:rPr>
          <w:rFonts w:ascii="Times New Roman" w:hAnsi="Times New Roman" w:cs="Times New Roman"/>
          <w:sz w:val="24"/>
          <w:szCs w:val="24"/>
        </w:rPr>
        <w:t xml:space="preserve"> is very small </w:t>
      </w:r>
      <w:r w:rsidR="00AA3098">
        <w:rPr>
          <w:rFonts w:ascii="Times New Roman" w:hAnsi="Times New Roman" w:cs="Times New Roman"/>
          <w:sz w:val="24"/>
          <w:szCs w:val="24"/>
        </w:rPr>
        <w:t>which means that profitability calculated like this has a high probability to have influence on the leverage calculated as total debt to total equity</w:t>
      </w:r>
      <w:r w:rsidR="00414113">
        <w:rPr>
          <w:rFonts w:ascii="Times New Roman" w:hAnsi="Times New Roman" w:cs="Times New Roman"/>
          <w:sz w:val="24"/>
          <w:szCs w:val="24"/>
        </w:rPr>
        <w:t xml:space="preserve"> where the EBIT/E has a very high coefficient of 0.87 which explains that for every 1 unit change in EBIT/E value the TD/EQ value will change by </w:t>
      </w:r>
      <w:r w:rsidR="00414113">
        <w:rPr>
          <w:rFonts w:ascii="Times New Roman" w:hAnsi="Times New Roman" w:cs="Times New Roman"/>
          <w:sz w:val="24"/>
          <w:szCs w:val="24"/>
        </w:rPr>
        <w:lastRenderedPageBreak/>
        <w:t>0.87</w:t>
      </w:r>
      <w:r w:rsidR="00AA3098">
        <w:rPr>
          <w:rFonts w:ascii="Times New Roman" w:hAnsi="Times New Roman" w:cs="Times New Roman"/>
          <w:sz w:val="24"/>
          <w:szCs w:val="24"/>
        </w:rPr>
        <w:t>, fact that is enforced also by the correlation coefficient of 32% which means that profitability has a relatively strong positive influence on leverage</w:t>
      </w:r>
      <w:r w:rsidR="00DA7308">
        <w:rPr>
          <w:rFonts w:ascii="Times New Roman" w:hAnsi="Times New Roman" w:cs="Times New Roman"/>
          <w:sz w:val="24"/>
          <w:szCs w:val="24"/>
        </w:rPr>
        <w:t xml:space="preserve"> which means that profitable companies tend to take more debt when the taxes for the profit are not taken in consideration, when the taxes are included in the equation there is no measurable correlation between profit and leverage at least not with the model employed with this paper</w:t>
      </w:r>
      <w:r w:rsidR="00F94F8E">
        <w:rPr>
          <w:rFonts w:ascii="Times New Roman" w:hAnsi="Times New Roman" w:cs="Times New Roman"/>
          <w:sz w:val="24"/>
          <w:szCs w:val="24"/>
        </w:rPr>
        <w:t>. The result on EBIT/</w:t>
      </w:r>
      <w:r w:rsidR="000847FD">
        <w:rPr>
          <w:rFonts w:ascii="Times New Roman" w:hAnsi="Times New Roman" w:cs="Times New Roman"/>
          <w:sz w:val="24"/>
          <w:szCs w:val="24"/>
        </w:rPr>
        <w:t>E</w:t>
      </w:r>
      <w:r w:rsidR="00F94F8E">
        <w:rPr>
          <w:rFonts w:ascii="Times New Roman" w:hAnsi="Times New Roman" w:cs="Times New Roman"/>
          <w:sz w:val="24"/>
          <w:szCs w:val="24"/>
        </w:rPr>
        <w:t xml:space="preserve"> is in alignment with the trade-off theory and is enforced by previous studies like </w:t>
      </w:r>
      <w:r w:rsidR="00F94F8E" w:rsidRPr="00E23B18">
        <w:rPr>
          <w:rFonts w:ascii="Times New Roman" w:hAnsi="Times New Roman" w:cs="Times New Roman"/>
        </w:rPr>
        <w:t>Flannery and Rangan (2006), De Jong, Kabir and Nguyen (2008)</w:t>
      </w:r>
      <w:r w:rsidR="00F94F8E">
        <w:rPr>
          <w:rFonts w:ascii="Times New Roman" w:hAnsi="Times New Roman" w:cs="Times New Roman"/>
        </w:rPr>
        <w:t xml:space="preserve"> </w:t>
      </w:r>
      <w:r w:rsidR="00F94F8E" w:rsidRPr="00E23B18">
        <w:rPr>
          <w:rFonts w:ascii="Times New Roman" w:hAnsi="Times New Roman" w:cs="Times New Roman"/>
        </w:rPr>
        <w:t>and Ali (2011)</w:t>
      </w:r>
      <w:r w:rsidR="00F94F8E">
        <w:rPr>
          <w:rFonts w:ascii="Times New Roman" w:hAnsi="Times New Roman" w:cs="Times New Roman"/>
        </w:rPr>
        <w:t xml:space="preserve"> and it contradicts the pecking order theory which predicts that highly profitable companies prefer retained earnings to debt to finance their operation and the findings contradicts previous papers like </w:t>
      </w:r>
      <w:r w:rsidR="00F94F8E" w:rsidRPr="0035025A">
        <w:rPr>
          <w:rFonts w:ascii="Times New Roman" w:hAnsi="Times New Roman" w:cs="Times New Roman"/>
        </w:rPr>
        <w:t>Antoniou et al. (2008), Serrasqueiro and Rogão (2009), Frank and</w:t>
      </w:r>
      <w:r w:rsidR="00F94F8E">
        <w:rPr>
          <w:rFonts w:ascii="Times New Roman" w:hAnsi="Times New Roman" w:cs="Times New Roman"/>
        </w:rPr>
        <w:t xml:space="preserve"> </w:t>
      </w:r>
      <w:r w:rsidR="00F94F8E" w:rsidRPr="0035025A">
        <w:rPr>
          <w:rFonts w:ascii="Times New Roman" w:hAnsi="Times New Roman" w:cs="Times New Roman"/>
        </w:rPr>
        <w:t>Goyal (2009) and Sbeiti (2010)</w:t>
      </w:r>
      <w:r w:rsidR="00F94F8E">
        <w:rPr>
          <w:rFonts w:ascii="Times New Roman" w:hAnsi="Times New Roman" w:cs="Times New Roman"/>
        </w:rPr>
        <w:t xml:space="preserve"> which have found a negative correlation between profitability and leverage</w:t>
      </w:r>
      <w:r w:rsidR="00BA7040">
        <w:rPr>
          <w:rFonts w:ascii="Times New Roman" w:hAnsi="Times New Roman" w:cs="Times New Roman"/>
        </w:rPr>
        <w:t>.</w:t>
      </w:r>
      <w:r w:rsidR="000847FD">
        <w:rPr>
          <w:rFonts w:ascii="Times New Roman" w:hAnsi="Times New Roman" w:cs="Times New Roman"/>
        </w:rPr>
        <w:t xml:space="preserve"> However, </w:t>
      </w:r>
      <w:r w:rsidR="00E60D3D">
        <w:rPr>
          <w:rFonts w:ascii="Times New Roman" w:hAnsi="Times New Roman" w:cs="Times New Roman"/>
        </w:rPr>
        <w:t>it can be seen</w:t>
      </w:r>
      <w:r w:rsidR="000847FD">
        <w:rPr>
          <w:rFonts w:ascii="Times New Roman" w:hAnsi="Times New Roman" w:cs="Times New Roman"/>
        </w:rPr>
        <w:t xml:space="preserve"> that the R squared value is not very high being bat 11% which means that only 11% of the variance of the data is explained by the model. The model in Table 1 takes in consideration the company size and the asset tangibility as well as EBIT/E</w:t>
      </w:r>
      <w:r w:rsidR="001E5A00">
        <w:rPr>
          <w:rFonts w:ascii="Times New Roman" w:hAnsi="Times New Roman" w:cs="Times New Roman"/>
        </w:rPr>
        <w:t xml:space="preserve"> for this reason a regression has been performed using only the values of total debt to equity and EBIT/E (can be found in the Appendix</w:t>
      </w:r>
      <w:r w:rsidR="00752CC2">
        <w:rPr>
          <w:rFonts w:ascii="Times New Roman" w:hAnsi="Times New Roman" w:cs="Times New Roman"/>
        </w:rPr>
        <w:t xml:space="preserve"> A1 Figure 1</w:t>
      </w:r>
      <w:r w:rsidR="001E5A00">
        <w:rPr>
          <w:rFonts w:ascii="Times New Roman" w:hAnsi="Times New Roman" w:cs="Times New Roman"/>
        </w:rPr>
        <w:t>), resulting in a R squared value of roughly 11% which means that the model doesn’t change much if  the unrelated values of size and asset tangibility</w:t>
      </w:r>
      <w:r w:rsidR="00794823">
        <w:rPr>
          <w:rFonts w:ascii="Times New Roman" w:hAnsi="Times New Roman" w:cs="Times New Roman"/>
        </w:rPr>
        <w:t xml:space="preserve"> are removed</w:t>
      </w:r>
      <w:r w:rsidR="001E5A00">
        <w:rPr>
          <w:rFonts w:ascii="Times New Roman" w:hAnsi="Times New Roman" w:cs="Times New Roman"/>
        </w:rPr>
        <w:t xml:space="preserve">. </w:t>
      </w:r>
      <w:r w:rsidR="00414113">
        <w:rPr>
          <w:rFonts w:ascii="Times New Roman" w:hAnsi="Times New Roman" w:cs="Times New Roman"/>
        </w:rPr>
        <w:t xml:space="preserve">Such result may </w:t>
      </w:r>
      <w:r w:rsidR="00794823">
        <w:rPr>
          <w:rFonts w:ascii="Times New Roman" w:hAnsi="Times New Roman" w:cs="Times New Roman"/>
        </w:rPr>
        <w:t>show a small relationship between leverage and profitability or it may show that the sample size is too small to measure more accurately the relationship between the dependent and the independent variable.</w:t>
      </w:r>
    </w:p>
    <w:p w14:paraId="0DC31370" w14:textId="0AC966D3" w:rsidR="007D1A73" w:rsidRDefault="007D1A73" w:rsidP="009F5B47">
      <w:pPr>
        <w:rPr>
          <w:rFonts w:ascii="Times New Roman" w:hAnsi="Times New Roman" w:cs="Times New Roman"/>
          <w:sz w:val="24"/>
          <w:szCs w:val="24"/>
        </w:rPr>
      </w:pPr>
    </w:p>
    <w:p w14:paraId="57A3D9EF" w14:textId="43EC8EE0" w:rsidR="007D1A73" w:rsidRDefault="007D1A73" w:rsidP="009F5B47">
      <w:pPr>
        <w:rPr>
          <w:rFonts w:ascii="Times New Roman" w:hAnsi="Times New Roman" w:cs="Times New Roman"/>
          <w:sz w:val="24"/>
          <w:szCs w:val="24"/>
        </w:rPr>
      </w:pPr>
    </w:p>
    <w:p w14:paraId="03C0EBE7" w14:textId="057559A1" w:rsidR="00275908" w:rsidRDefault="00EF4C2E" w:rsidP="009F5B47">
      <w:pPr>
        <w:rPr>
          <w:rFonts w:ascii="Times New Roman" w:hAnsi="Times New Roman" w:cs="Times New Roman"/>
          <w:sz w:val="24"/>
          <w:szCs w:val="24"/>
        </w:rPr>
      </w:pPr>
      <w:r>
        <w:rPr>
          <w:rFonts w:ascii="Times New Roman" w:hAnsi="Times New Roman" w:cs="Times New Roman"/>
          <w:sz w:val="24"/>
          <w:szCs w:val="24"/>
        </w:rPr>
        <w:t xml:space="preserve"> </w:t>
      </w:r>
      <w:r w:rsidR="008E75EE">
        <w:rPr>
          <w:rFonts w:ascii="Times New Roman" w:hAnsi="Times New Roman" w:cs="Times New Roman"/>
          <w:sz w:val="24"/>
          <w:szCs w:val="24"/>
        </w:rPr>
        <w:t>4.2</w:t>
      </w:r>
      <w:r>
        <w:rPr>
          <w:rFonts w:ascii="Times New Roman" w:hAnsi="Times New Roman" w:cs="Times New Roman"/>
          <w:sz w:val="24"/>
          <w:szCs w:val="24"/>
        </w:rPr>
        <w:t>Total debt to assets:</w:t>
      </w:r>
    </w:p>
    <w:tbl>
      <w:tblPr>
        <w:tblW w:w="8617" w:type="dxa"/>
        <w:tblLook w:val="04A0" w:firstRow="1" w:lastRow="0" w:firstColumn="1" w:lastColumn="0" w:noHBand="0" w:noVBand="1"/>
      </w:tblPr>
      <w:tblGrid>
        <w:gridCol w:w="1140"/>
        <w:gridCol w:w="1549"/>
        <w:gridCol w:w="1658"/>
        <w:gridCol w:w="1387"/>
        <w:gridCol w:w="1496"/>
        <w:gridCol w:w="1387"/>
      </w:tblGrid>
      <w:tr w:rsidR="00EF4C2E" w:rsidRPr="00EF4C2E" w14:paraId="0C61B6F6" w14:textId="77777777" w:rsidTr="00EF4C2E">
        <w:trPr>
          <w:trHeight w:val="300"/>
        </w:trPr>
        <w:tc>
          <w:tcPr>
            <w:tcW w:w="114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697C7CC"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TD/A</w:t>
            </w:r>
          </w:p>
        </w:tc>
        <w:tc>
          <w:tcPr>
            <w:tcW w:w="1549" w:type="dxa"/>
            <w:tcBorders>
              <w:top w:val="single" w:sz="4" w:space="0" w:color="auto"/>
              <w:left w:val="nil"/>
              <w:bottom w:val="single" w:sz="4" w:space="0" w:color="auto"/>
              <w:right w:val="single" w:sz="4" w:space="0" w:color="auto"/>
            </w:tcBorders>
            <w:shd w:val="clear" w:color="000000" w:fill="A9D08E"/>
            <w:noWrap/>
            <w:vAlign w:val="bottom"/>
            <w:hideMark/>
          </w:tcPr>
          <w:p w14:paraId="47D8AC9C"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COEFFICIENT</w:t>
            </w:r>
          </w:p>
        </w:tc>
        <w:tc>
          <w:tcPr>
            <w:tcW w:w="1658" w:type="dxa"/>
            <w:tcBorders>
              <w:top w:val="single" w:sz="4" w:space="0" w:color="auto"/>
              <w:left w:val="nil"/>
              <w:bottom w:val="single" w:sz="4" w:space="0" w:color="auto"/>
              <w:right w:val="single" w:sz="4" w:space="0" w:color="auto"/>
            </w:tcBorders>
            <w:shd w:val="clear" w:color="000000" w:fill="A9D08E"/>
            <w:noWrap/>
            <w:vAlign w:val="bottom"/>
            <w:hideMark/>
          </w:tcPr>
          <w:p w14:paraId="5E62ABCB"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STANDARD ERROR</w:t>
            </w:r>
          </w:p>
        </w:tc>
        <w:tc>
          <w:tcPr>
            <w:tcW w:w="1387" w:type="dxa"/>
            <w:tcBorders>
              <w:top w:val="single" w:sz="4" w:space="0" w:color="auto"/>
              <w:left w:val="nil"/>
              <w:bottom w:val="single" w:sz="4" w:space="0" w:color="auto"/>
              <w:right w:val="single" w:sz="4" w:space="0" w:color="auto"/>
            </w:tcBorders>
            <w:shd w:val="clear" w:color="000000" w:fill="A9D08E"/>
            <w:noWrap/>
            <w:vAlign w:val="bottom"/>
            <w:hideMark/>
          </w:tcPr>
          <w:p w14:paraId="0A6583C2"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P-VALUE</w:t>
            </w:r>
          </w:p>
        </w:tc>
        <w:tc>
          <w:tcPr>
            <w:tcW w:w="1496" w:type="dxa"/>
            <w:tcBorders>
              <w:top w:val="single" w:sz="4" w:space="0" w:color="auto"/>
              <w:left w:val="nil"/>
              <w:bottom w:val="single" w:sz="4" w:space="0" w:color="auto"/>
              <w:right w:val="single" w:sz="4" w:space="0" w:color="auto"/>
            </w:tcBorders>
            <w:shd w:val="clear" w:color="000000" w:fill="A9D08E"/>
            <w:noWrap/>
            <w:vAlign w:val="bottom"/>
            <w:hideMark/>
          </w:tcPr>
          <w:p w14:paraId="737C6A5D"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CORRELATION</w:t>
            </w:r>
          </w:p>
        </w:tc>
        <w:tc>
          <w:tcPr>
            <w:tcW w:w="1387" w:type="dxa"/>
            <w:tcBorders>
              <w:top w:val="single" w:sz="4" w:space="0" w:color="auto"/>
              <w:left w:val="nil"/>
              <w:bottom w:val="single" w:sz="4" w:space="0" w:color="auto"/>
              <w:right w:val="single" w:sz="4" w:space="0" w:color="auto"/>
            </w:tcBorders>
            <w:shd w:val="clear" w:color="000000" w:fill="A9D08E"/>
            <w:noWrap/>
            <w:vAlign w:val="bottom"/>
            <w:hideMark/>
          </w:tcPr>
          <w:p w14:paraId="0709572B"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R-SQUARED</w:t>
            </w:r>
          </w:p>
        </w:tc>
      </w:tr>
      <w:tr w:rsidR="00EF4C2E" w:rsidRPr="00EF4C2E" w14:paraId="56DCDE3E"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1BB4A089"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EBIT/A</w:t>
            </w:r>
          </w:p>
        </w:tc>
        <w:tc>
          <w:tcPr>
            <w:tcW w:w="1549" w:type="dxa"/>
            <w:tcBorders>
              <w:top w:val="nil"/>
              <w:left w:val="nil"/>
              <w:bottom w:val="single" w:sz="4" w:space="0" w:color="auto"/>
              <w:right w:val="single" w:sz="4" w:space="0" w:color="auto"/>
            </w:tcBorders>
            <w:shd w:val="clear" w:color="000000" w:fill="FCE4D6"/>
            <w:noWrap/>
            <w:vAlign w:val="bottom"/>
            <w:hideMark/>
          </w:tcPr>
          <w:p w14:paraId="7B7F5ED7"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-0.142704487</w:t>
            </w:r>
          </w:p>
        </w:tc>
        <w:tc>
          <w:tcPr>
            <w:tcW w:w="1658" w:type="dxa"/>
            <w:tcBorders>
              <w:top w:val="nil"/>
              <w:left w:val="nil"/>
              <w:bottom w:val="single" w:sz="4" w:space="0" w:color="auto"/>
              <w:right w:val="single" w:sz="4" w:space="0" w:color="auto"/>
            </w:tcBorders>
            <w:shd w:val="clear" w:color="000000" w:fill="FCE4D6"/>
            <w:noWrap/>
            <w:vAlign w:val="bottom"/>
            <w:hideMark/>
          </w:tcPr>
          <w:p w14:paraId="60664B59"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0.281377569</w:t>
            </w:r>
          </w:p>
        </w:tc>
        <w:tc>
          <w:tcPr>
            <w:tcW w:w="1387" w:type="dxa"/>
            <w:tcBorders>
              <w:top w:val="nil"/>
              <w:left w:val="nil"/>
              <w:bottom w:val="single" w:sz="4" w:space="0" w:color="auto"/>
              <w:right w:val="single" w:sz="4" w:space="0" w:color="auto"/>
            </w:tcBorders>
            <w:shd w:val="clear" w:color="000000" w:fill="FCE4D6"/>
            <w:noWrap/>
            <w:vAlign w:val="bottom"/>
            <w:hideMark/>
          </w:tcPr>
          <w:p w14:paraId="4F658F3D"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0.61280515</w:t>
            </w:r>
          </w:p>
        </w:tc>
        <w:tc>
          <w:tcPr>
            <w:tcW w:w="1496" w:type="dxa"/>
            <w:tcBorders>
              <w:top w:val="nil"/>
              <w:left w:val="nil"/>
              <w:bottom w:val="single" w:sz="4" w:space="0" w:color="auto"/>
              <w:right w:val="single" w:sz="4" w:space="0" w:color="auto"/>
            </w:tcBorders>
            <w:shd w:val="clear" w:color="000000" w:fill="FCE4D6"/>
            <w:noWrap/>
            <w:vAlign w:val="bottom"/>
            <w:hideMark/>
          </w:tcPr>
          <w:p w14:paraId="0635054F"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-0.050642386</w:t>
            </w:r>
          </w:p>
        </w:tc>
        <w:tc>
          <w:tcPr>
            <w:tcW w:w="1387" w:type="dxa"/>
            <w:tcBorders>
              <w:top w:val="nil"/>
              <w:left w:val="nil"/>
              <w:bottom w:val="single" w:sz="4" w:space="0" w:color="auto"/>
              <w:right w:val="single" w:sz="4" w:space="0" w:color="auto"/>
            </w:tcBorders>
            <w:shd w:val="clear" w:color="000000" w:fill="FCE4D6"/>
            <w:noWrap/>
            <w:vAlign w:val="bottom"/>
            <w:hideMark/>
          </w:tcPr>
          <w:p w14:paraId="3B195BA0"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0.01456516</w:t>
            </w:r>
          </w:p>
        </w:tc>
      </w:tr>
      <w:tr w:rsidR="00EF4C2E" w:rsidRPr="00EF4C2E" w14:paraId="1F8BF909"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7246D78C"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SIZE</w:t>
            </w:r>
          </w:p>
        </w:tc>
        <w:tc>
          <w:tcPr>
            <w:tcW w:w="1549" w:type="dxa"/>
            <w:tcBorders>
              <w:top w:val="nil"/>
              <w:left w:val="nil"/>
              <w:bottom w:val="single" w:sz="4" w:space="0" w:color="auto"/>
              <w:right w:val="single" w:sz="4" w:space="0" w:color="auto"/>
            </w:tcBorders>
            <w:shd w:val="clear" w:color="000000" w:fill="FCE4D6"/>
            <w:noWrap/>
            <w:vAlign w:val="bottom"/>
            <w:hideMark/>
          </w:tcPr>
          <w:p w14:paraId="22C80CB3"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-0.01938632</w:t>
            </w:r>
          </w:p>
        </w:tc>
        <w:tc>
          <w:tcPr>
            <w:tcW w:w="1658" w:type="dxa"/>
            <w:tcBorders>
              <w:top w:val="nil"/>
              <w:left w:val="nil"/>
              <w:bottom w:val="single" w:sz="4" w:space="0" w:color="auto"/>
              <w:right w:val="single" w:sz="4" w:space="0" w:color="auto"/>
            </w:tcBorders>
            <w:shd w:val="clear" w:color="000000" w:fill="FCE4D6"/>
            <w:noWrap/>
            <w:vAlign w:val="bottom"/>
            <w:hideMark/>
          </w:tcPr>
          <w:p w14:paraId="6F9BE5CC"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0.016584679</w:t>
            </w:r>
          </w:p>
        </w:tc>
        <w:tc>
          <w:tcPr>
            <w:tcW w:w="1387" w:type="dxa"/>
            <w:tcBorders>
              <w:top w:val="nil"/>
              <w:left w:val="nil"/>
              <w:bottom w:val="single" w:sz="4" w:space="0" w:color="auto"/>
              <w:right w:val="single" w:sz="4" w:space="0" w:color="auto"/>
            </w:tcBorders>
            <w:shd w:val="clear" w:color="000000" w:fill="FCE4D6"/>
            <w:noWrap/>
            <w:vAlign w:val="bottom"/>
            <w:hideMark/>
          </w:tcPr>
          <w:p w14:paraId="4ACBBAD8"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0.244337043</w:t>
            </w:r>
          </w:p>
        </w:tc>
        <w:tc>
          <w:tcPr>
            <w:tcW w:w="1496" w:type="dxa"/>
            <w:tcBorders>
              <w:top w:val="nil"/>
              <w:left w:val="nil"/>
              <w:bottom w:val="single" w:sz="4" w:space="0" w:color="auto"/>
              <w:right w:val="single" w:sz="4" w:space="0" w:color="auto"/>
            </w:tcBorders>
            <w:shd w:val="clear" w:color="000000" w:fill="FCE4D6"/>
            <w:noWrap/>
            <w:vAlign w:val="bottom"/>
            <w:hideMark/>
          </w:tcPr>
          <w:p w14:paraId="04CBD481"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0.005433727</w:t>
            </w:r>
          </w:p>
        </w:tc>
        <w:tc>
          <w:tcPr>
            <w:tcW w:w="1387" w:type="dxa"/>
            <w:tcBorders>
              <w:top w:val="nil"/>
              <w:left w:val="nil"/>
              <w:bottom w:val="single" w:sz="4" w:space="0" w:color="auto"/>
              <w:right w:val="single" w:sz="4" w:space="0" w:color="auto"/>
            </w:tcBorders>
            <w:shd w:val="clear" w:color="000000" w:fill="FCE4D6"/>
            <w:noWrap/>
            <w:vAlign w:val="bottom"/>
            <w:hideMark/>
          </w:tcPr>
          <w:p w14:paraId="1AA3F8C9"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046F0FCD"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57DD82B8"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ASSET TANG</w:t>
            </w:r>
          </w:p>
        </w:tc>
        <w:tc>
          <w:tcPr>
            <w:tcW w:w="1549" w:type="dxa"/>
            <w:tcBorders>
              <w:top w:val="nil"/>
              <w:left w:val="nil"/>
              <w:bottom w:val="single" w:sz="4" w:space="0" w:color="auto"/>
              <w:right w:val="single" w:sz="4" w:space="0" w:color="auto"/>
            </w:tcBorders>
            <w:shd w:val="clear" w:color="000000" w:fill="FCE4D6"/>
            <w:noWrap/>
            <w:vAlign w:val="bottom"/>
            <w:hideMark/>
          </w:tcPr>
          <w:p w14:paraId="67ECAC60"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-0.020580713</w:t>
            </w:r>
          </w:p>
        </w:tc>
        <w:tc>
          <w:tcPr>
            <w:tcW w:w="1658" w:type="dxa"/>
            <w:tcBorders>
              <w:top w:val="nil"/>
              <w:left w:val="nil"/>
              <w:bottom w:val="single" w:sz="4" w:space="0" w:color="auto"/>
              <w:right w:val="single" w:sz="4" w:space="0" w:color="auto"/>
            </w:tcBorders>
            <w:shd w:val="clear" w:color="000000" w:fill="FCE4D6"/>
            <w:noWrap/>
            <w:vAlign w:val="bottom"/>
            <w:hideMark/>
          </w:tcPr>
          <w:p w14:paraId="7D9DCF6A"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0.015453392</w:t>
            </w:r>
          </w:p>
        </w:tc>
        <w:tc>
          <w:tcPr>
            <w:tcW w:w="1387" w:type="dxa"/>
            <w:tcBorders>
              <w:top w:val="nil"/>
              <w:left w:val="nil"/>
              <w:bottom w:val="single" w:sz="4" w:space="0" w:color="auto"/>
              <w:right w:val="single" w:sz="4" w:space="0" w:color="auto"/>
            </w:tcBorders>
            <w:shd w:val="clear" w:color="000000" w:fill="FCE4D6"/>
            <w:noWrap/>
            <w:vAlign w:val="bottom"/>
            <w:hideMark/>
          </w:tcPr>
          <w:p w14:paraId="2A2B0EF8"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0.185003754</w:t>
            </w:r>
          </w:p>
        </w:tc>
        <w:tc>
          <w:tcPr>
            <w:tcW w:w="1496" w:type="dxa"/>
            <w:tcBorders>
              <w:top w:val="nil"/>
              <w:left w:val="nil"/>
              <w:bottom w:val="single" w:sz="4" w:space="0" w:color="auto"/>
              <w:right w:val="single" w:sz="4" w:space="0" w:color="auto"/>
            </w:tcBorders>
            <w:shd w:val="clear" w:color="000000" w:fill="FCE4D6"/>
            <w:noWrap/>
            <w:vAlign w:val="bottom"/>
            <w:hideMark/>
          </w:tcPr>
          <w:p w14:paraId="50EA0481"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-0.054501664</w:t>
            </w:r>
          </w:p>
        </w:tc>
        <w:tc>
          <w:tcPr>
            <w:tcW w:w="1387" w:type="dxa"/>
            <w:tcBorders>
              <w:top w:val="nil"/>
              <w:left w:val="nil"/>
              <w:bottom w:val="single" w:sz="4" w:space="0" w:color="auto"/>
              <w:right w:val="single" w:sz="4" w:space="0" w:color="auto"/>
            </w:tcBorders>
            <w:shd w:val="clear" w:color="000000" w:fill="FCE4D6"/>
            <w:noWrap/>
            <w:vAlign w:val="bottom"/>
            <w:hideMark/>
          </w:tcPr>
          <w:p w14:paraId="3CBB9C7C"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67C97668" w14:textId="77777777" w:rsidTr="00EF4C2E">
        <w:trPr>
          <w:trHeight w:val="315"/>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33BDDB47"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EBIT/E</w:t>
            </w:r>
          </w:p>
        </w:tc>
        <w:tc>
          <w:tcPr>
            <w:tcW w:w="1549" w:type="dxa"/>
            <w:tcBorders>
              <w:top w:val="nil"/>
              <w:left w:val="nil"/>
              <w:bottom w:val="single" w:sz="4" w:space="0" w:color="auto"/>
              <w:right w:val="single" w:sz="4" w:space="0" w:color="auto"/>
            </w:tcBorders>
            <w:shd w:val="clear" w:color="000000" w:fill="FCE4D6"/>
            <w:noWrap/>
            <w:vAlign w:val="bottom"/>
            <w:hideMark/>
          </w:tcPr>
          <w:p w14:paraId="1592084A"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0.051028189</w:t>
            </w:r>
          </w:p>
        </w:tc>
        <w:tc>
          <w:tcPr>
            <w:tcW w:w="1658" w:type="dxa"/>
            <w:tcBorders>
              <w:top w:val="nil"/>
              <w:left w:val="nil"/>
              <w:bottom w:val="single" w:sz="4" w:space="0" w:color="auto"/>
              <w:right w:val="single" w:sz="4" w:space="0" w:color="auto"/>
            </w:tcBorders>
            <w:shd w:val="clear" w:color="000000" w:fill="FCE4D6"/>
            <w:noWrap/>
            <w:vAlign w:val="bottom"/>
            <w:hideMark/>
          </w:tcPr>
          <w:p w14:paraId="1E54BC07"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0.053289053</w:t>
            </w:r>
          </w:p>
        </w:tc>
        <w:tc>
          <w:tcPr>
            <w:tcW w:w="1387" w:type="dxa"/>
            <w:tcBorders>
              <w:top w:val="nil"/>
              <w:left w:val="nil"/>
              <w:bottom w:val="single" w:sz="4" w:space="0" w:color="auto"/>
              <w:right w:val="single" w:sz="4" w:space="0" w:color="auto"/>
            </w:tcBorders>
            <w:shd w:val="clear" w:color="000000" w:fill="FCE4D6"/>
            <w:noWrap/>
            <w:vAlign w:val="bottom"/>
            <w:hideMark/>
          </w:tcPr>
          <w:p w14:paraId="33BE1469"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0.339860804</w:t>
            </w:r>
          </w:p>
        </w:tc>
        <w:tc>
          <w:tcPr>
            <w:tcW w:w="1496" w:type="dxa"/>
            <w:tcBorders>
              <w:top w:val="nil"/>
              <w:left w:val="nil"/>
              <w:bottom w:val="single" w:sz="4" w:space="0" w:color="auto"/>
              <w:right w:val="single" w:sz="4" w:space="0" w:color="auto"/>
            </w:tcBorders>
            <w:shd w:val="clear" w:color="000000" w:fill="FCE4D6"/>
            <w:noWrap/>
            <w:vAlign w:val="bottom"/>
            <w:hideMark/>
          </w:tcPr>
          <w:p w14:paraId="1E21DF02"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0.071615228</w:t>
            </w:r>
          </w:p>
        </w:tc>
        <w:tc>
          <w:tcPr>
            <w:tcW w:w="1387" w:type="dxa"/>
            <w:tcBorders>
              <w:top w:val="nil"/>
              <w:left w:val="nil"/>
              <w:bottom w:val="single" w:sz="4" w:space="0" w:color="auto"/>
              <w:right w:val="single" w:sz="4" w:space="0" w:color="auto"/>
            </w:tcBorders>
            <w:shd w:val="clear" w:color="000000" w:fill="FCE4D6"/>
            <w:noWrap/>
            <w:vAlign w:val="bottom"/>
            <w:hideMark/>
          </w:tcPr>
          <w:p w14:paraId="1475018F"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0.018990266</w:t>
            </w:r>
          </w:p>
        </w:tc>
      </w:tr>
      <w:tr w:rsidR="00EF4C2E" w:rsidRPr="00EF4C2E" w14:paraId="5ABA38C7"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36D05B1C"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SIZE</w:t>
            </w:r>
          </w:p>
        </w:tc>
        <w:tc>
          <w:tcPr>
            <w:tcW w:w="1549" w:type="dxa"/>
            <w:tcBorders>
              <w:top w:val="nil"/>
              <w:left w:val="nil"/>
              <w:bottom w:val="single" w:sz="4" w:space="0" w:color="auto"/>
              <w:right w:val="single" w:sz="4" w:space="0" w:color="auto"/>
            </w:tcBorders>
            <w:shd w:val="clear" w:color="000000" w:fill="FCE4D6"/>
            <w:noWrap/>
            <w:vAlign w:val="bottom"/>
            <w:hideMark/>
          </w:tcPr>
          <w:p w14:paraId="72440727"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-0.020999602</w:t>
            </w:r>
          </w:p>
        </w:tc>
        <w:tc>
          <w:tcPr>
            <w:tcW w:w="1658" w:type="dxa"/>
            <w:tcBorders>
              <w:top w:val="nil"/>
              <w:left w:val="nil"/>
              <w:bottom w:val="single" w:sz="4" w:space="0" w:color="auto"/>
              <w:right w:val="single" w:sz="4" w:space="0" w:color="auto"/>
            </w:tcBorders>
            <w:shd w:val="clear" w:color="000000" w:fill="FCE4D6"/>
            <w:noWrap/>
            <w:vAlign w:val="bottom"/>
            <w:hideMark/>
          </w:tcPr>
          <w:p w14:paraId="36D35609"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0.01653801</w:t>
            </w:r>
          </w:p>
        </w:tc>
        <w:tc>
          <w:tcPr>
            <w:tcW w:w="1387" w:type="dxa"/>
            <w:tcBorders>
              <w:top w:val="nil"/>
              <w:left w:val="nil"/>
              <w:bottom w:val="single" w:sz="4" w:space="0" w:color="auto"/>
              <w:right w:val="single" w:sz="4" w:space="0" w:color="auto"/>
            </w:tcBorders>
            <w:shd w:val="clear" w:color="000000" w:fill="FCE4D6"/>
            <w:noWrap/>
            <w:vAlign w:val="bottom"/>
            <w:hideMark/>
          </w:tcPr>
          <w:p w14:paraId="64985C47"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0.206183815</w:t>
            </w:r>
          </w:p>
        </w:tc>
        <w:tc>
          <w:tcPr>
            <w:tcW w:w="1496" w:type="dxa"/>
            <w:tcBorders>
              <w:top w:val="nil"/>
              <w:left w:val="nil"/>
              <w:bottom w:val="single" w:sz="4" w:space="0" w:color="auto"/>
              <w:right w:val="single" w:sz="4" w:space="0" w:color="auto"/>
            </w:tcBorders>
            <w:shd w:val="clear" w:color="000000" w:fill="FCE4D6"/>
            <w:noWrap/>
            <w:vAlign w:val="bottom"/>
            <w:hideMark/>
          </w:tcPr>
          <w:p w14:paraId="4418F4CC"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0.005433727</w:t>
            </w:r>
          </w:p>
        </w:tc>
        <w:tc>
          <w:tcPr>
            <w:tcW w:w="1387" w:type="dxa"/>
            <w:tcBorders>
              <w:top w:val="nil"/>
              <w:left w:val="nil"/>
              <w:bottom w:val="single" w:sz="4" w:space="0" w:color="auto"/>
              <w:right w:val="single" w:sz="4" w:space="0" w:color="auto"/>
            </w:tcBorders>
            <w:shd w:val="clear" w:color="000000" w:fill="FCE4D6"/>
            <w:noWrap/>
            <w:vAlign w:val="bottom"/>
            <w:hideMark/>
          </w:tcPr>
          <w:p w14:paraId="0C740A42"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6D649B9C"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352109FA"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ASSET TANG</w:t>
            </w:r>
          </w:p>
        </w:tc>
        <w:tc>
          <w:tcPr>
            <w:tcW w:w="1549" w:type="dxa"/>
            <w:tcBorders>
              <w:top w:val="nil"/>
              <w:left w:val="nil"/>
              <w:bottom w:val="single" w:sz="4" w:space="0" w:color="auto"/>
              <w:right w:val="single" w:sz="4" w:space="0" w:color="auto"/>
            </w:tcBorders>
            <w:shd w:val="clear" w:color="000000" w:fill="FCE4D6"/>
            <w:noWrap/>
            <w:vAlign w:val="bottom"/>
            <w:hideMark/>
          </w:tcPr>
          <w:p w14:paraId="4F8893EF"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-0.022102186</w:t>
            </w:r>
          </w:p>
        </w:tc>
        <w:tc>
          <w:tcPr>
            <w:tcW w:w="1658" w:type="dxa"/>
            <w:tcBorders>
              <w:top w:val="nil"/>
              <w:left w:val="nil"/>
              <w:bottom w:val="single" w:sz="4" w:space="0" w:color="auto"/>
              <w:right w:val="single" w:sz="4" w:space="0" w:color="auto"/>
            </w:tcBorders>
            <w:shd w:val="clear" w:color="000000" w:fill="FCE4D6"/>
            <w:noWrap/>
            <w:vAlign w:val="bottom"/>
            <w:hideMark/>
          </w:tcPr>
          <w:p w14:paraId="45A0290A"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0.015396749</w:t>
            </w:r>
          </w:p>
        </w:tc>
        <w:tc>
          <w:tcPr>
            <w:tcW w:w="1387" w:type="dxa"/>
            <w:tcBorders>
              <w:top w:val="nil"/>
              <w:left w:val="nil"/>
              <w:bottom w:val="single" w:sz="4" w:space="0" w:color="auto"/>
              <w:right w:val="single" w:sz="4" w:space="0" w:color="auto"/>
            </w:tcBorders>
            <w:shd w:val="clear" w:color="000000" w:fill="FCE4D6"/>
            <w:noWrap/>
            <w:vAlign w:val="bottom"/>
            <w:hideMark/>
          </w:tcPr>
          <w:p w14:paraId="2C535015"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0.153280766</w:t>
            </w:r>
          </w:p>
        </w:tc>
        <w:tc>
          <w:tcPr>
            <w:tcW w:w="1496" w:type="dxa"/>
            <w:tcBorders>
              <w:top w:val="nil"/>
              <w:left w:val="nil"/>
              <w:bottom w:val="single" w:sz="4" w:space="0" w:color="auto"/>
              <w:right w:val="single" w:sz="4" w:space="0" w:color="auto"/>
            </w:tcBorders>
            <w:shd w:val="clear" w:color="000000" w:fill="FCE4D6"/>
            <w:noWrap/>
            <w:vAlign w:val="bottom"/>
            <w:hideMark/>
          </w:tcPr>
          <w:p w14:paraId="1333FB3E"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-0.054501664</w:t>
            </w:r>
          </w:p>
        </w:tc>
        <w:tc>
          <w:tcPr>
            <w:tcW w:w="1387" w:type="dxa"/>
            <w:tcBorders>
              <w:top w:val="nil"/>
              <w:left w:val="nil"/>
              <w:bottom w:val="single" w:sz="4" w:space="0" w:color="auto"/>
              <w:right w:val="single" w:sz="4" w:space="0" w:color="auto"/>
            </w:tcBorders>
            <w:shd w:val="clear" w:color="000000" w:fill="FCE4D6"/>
            <w:noWrap/>
            <w:vAlign w:val="bottom"/>
            <w:hideMark/>
          </w:tcPr>
          <w:p w14:paraId="4C3A232F"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2122699D"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47B2B232"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NPROF/A</w:t>
            </w:r>
          </w:p>
        </w:tc>
        <w:tc>
          <w:tcPr>
            <w:tcW w:w="1549" w:type="dxa"/>
            <w:tcBorders>
              <w:top w:val="nil"/>
              <w:left w:val="nil"/>
              <w:bottom w:val="single" w:sz="4" w:space="0" w:color="auto"/>
              <w:right w:val="single" w:sz="4" w:space="0" w:color="auto"/>
            </w:tcBorders>
            <w:shd w:val="clear" w:color="000000" w:fill="FCE4D6"/>
            <w:noWrap/>
            <w:vAlign w:val="bottom"/>
            <w:hideMark/>
          </w:tcPr>
          <w:p w14:paraId="2D6B1230"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-0.142704487</w:t>
            </w:r>
          </w:p>
        </w:tc>
        <w:tc>
          <w:tcPr>
            <w:tcW w:w="1658" w:type="dxa"/>
            <w:tcBorders>
              <w:top w:val="nil"/>
              <w:left w:val="nil"/>
              <w:bottom w:val="single" w:sz="4" w:space="0" w:color="auto"/>
              <w:right w:val="single" w:sz="4" w:space="0" w:color="auto"/>
            </w:tcBorders>
            <w:shd w:val="clear" w:color="000000" w:fill="FCE4D6"/>
            <w:noWrap/>
            <w:vAlign w:val="bottom"/>
            <w:hideMark/>
          </w:tcPr>
          <w:p w14:paraId="7FA59619"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0.281377569</w:t>
            </w:r>
          </w:p>
        </w:tc>
        <w:tc>
          <w:tcPr>
            <w:tcW w:w="1387" w:type="dxa"/>
            <w:tcBorders>
              <w:top w:val="nil"/>
              <w:left w:val="nil"/>
              <w:bottom w:val="single" w:sz="4" w:space="0" w:color="auto"/>
              <w:right w:val="single" w:sz="4" w:space="0" w:color="auto"/>
            </w:tcBorders>
            <w:shd w:val="clear" w:color="000000" w:fill="FCE4D6"/>
            <w:noWrap/>
            <w:vAlign w:val="bottom"/>
            <w:hideMark/>
          </w:tcPr>
          <w:p w14:paraId="0E7C350C"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0.61280515</w:t>
            </w:r>
          </w:p>
        </w:tc>
        <w:tc>
          <w:tcPr>
            <w:tcW w:w="1496" w:type="dxa"/>
            <w:tcBorders>
              <w:top w:val="nil"/>
              <w:left w:val="nil"/>
              <w:bottom w:val="single" w:sz="4" w:space="0" w:color="auto"/>
              <w:right w:val="single" w:sz="4" w:space="0" w:color="auto"/>
            </w:tcBorders>
            <w:shd w:val="clear" w:color="000000" w:fill="FCE4D6"/>
            <w:noWrap/>
            <w:vAlign w:val="bottom"/>
            <w:hideMark/>
          </w:tcPr>
          <w:p w14:paraId="4E0BB97E"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-0.050642386</w:t>
            </w:r>
          </w:p>
        </w:tc>
        <w:tc>
          <w:tcPr>
            <w:tcW w:w="1387" w:type="dxa"/>
            <w:tcBorders>
              <w:top w:val="nil"/>
              <w:left w:val="nil"/>
              <w:bottom w:val="single" w:sz="4" w:space="0" w:color="auto"/>
              <w:right w:val="single" w:sz="4" w:space="0" w:color="auto"/>
            </w:tcBorders>
            <w:shd w:val="clear" w:color="000000" w:fill="FCE4D6"/>
            <w:noWrap/>
            <w:vAlign w:val="bottom"/>
            <w:hideMark/>
          </w:tcPr>
          <w:p w14:paraId="32D7F017"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0.01456516</w:t>
            </w:r>
          </w:p>
        </w:tc>
      </w:tr>
      <w:tr w:rsidR="00EF4C2E" w:rsidRPr="00EF4C2E" w14:paraId="08319058"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403A7BE9"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SIZE</w:t>
            </w:r>
          </w:p>
        </w:tc>
        <w:tc>
          <w:tcPr>
            <w:tcW w:w="1549" w:type="dxa"/>
            <w:tcBorders>
              <w:top w:val="nil"/>
              <w:left w:val="nil"/>
              <w:bottom w:val="single" w:sz="4" w:space="0" w:color="auto"/>
              <w:right w:val="single" w:sz="4" w:space="0" w:color="auto"/>
            </w:tcBorders>
            <w:shd w:val="clear" w:color="000000" w:fill="FCE4D6"/>
            <w:noWrap/>
            <w:vAlign w:val="bottom"/>
            <w:hideMark/>
          </w:tcPr>
          <w:p w14:paraId="1EB06540"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-0.01938632</w:t>
            </w:r>
          </w:p>
        </w:tc>
        <w:tc>
          <w:tcPr>
            <w:tcW w:w="1658" w:type="dxa"/>
            <w:tcBorders>
              <w:top w:val="nil"/>
              <w:left w:val="nil"/>
              <w:bottom w:val="single" w:sz="4" w:space="0" w:color="auto"/>
              <w:right w:val="single" w:sz="4" w:space="0" w:color="auto"/>
            </w:tcBorders>
            <w:shd w:val="clear" w:color="000000" w:fill="FCE4D6"/>
            <w:noWrap/>
            <w:vAlign w:val="bottom"/>
            <w:hideMark/>
          </w:tcPr>
          <w:p w14:paraId="7029064A"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0.016584679</w:t>
            </w:r>
          </w:p>
        </w:tc>
        <w:tc>
          <w:tcPr>
            <w:tcW w:w="1387" w:type="dxa"/>
            <w:tcBorders>
              <w:top w:val="nil"/>
              <w:left w:val="nil"/>
              <w:bottom w:val="single" w:sz="4" w:space="0" w:color="auto"/>
              <w:right w:val="single" w:sz="4" w:space="0" w:color="auto"/>
            </w:tcBorders>
            <w:shd w:val="clear" w:color="000000" w:fill="FCE4D6"/>
            <w:noWrap/>
            <w:vAlign w:val="bottom"/>
            <w:hideMark/>
          </w:tcPr>
          <w:p w14:paraId="70E32E01"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0.244337043</w:t>
            </w:r>
          </w:p>
        </w:tc>
        <w:tc>
          <w:tcPr>
            <w:tcW w:w="1496" w:type="dxa"/>
            <w:tcBorders>
              <w:top w:val="nil"/>
              <w:left w:val="nil"/>
              <w:bottom w:val="single" w:sz="4" w:space="0" w:color="auto"/>
              <w:right w:val="single" w:sz="4" w:space="0" w:color="auto"/>
            </w:tcBorders>
            <w:shd w:val="clear" w:color="000000" w:fill="FCE4D6"/>
            <w:noWrap/>
            <w:vAlign w:val="bottom"/>
            <w:hideMark/>
          </w:tcPr>
          <w:p w14:paraId="5668D692"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0.005433727</w:t>
            </w:r>
          </w:p>
        </w:tc>
        <w:tc>
          <w:tcPr>
            <w:tcW w:w="1387" w:type="dxa"/>
            <w:tcBorders>
              <w:top w:val="nil"/>
              <w:left w:val="nil"/>
              <w:bottom w:val="single" w:sz="4" w:space="0" w:color="auto"/>
              <w:right w:val="single" w:sz="4" w:space="0" w:color="auto"/>
            </w:tcBorders>
            <w:shd w:val="clear" w:color="000000" w:fill="FCE4D6"/>
            <w:noWrap/>
            <w:vAlign w:val="bottom"/>
            <w:hideMark/>
          </w:tcPr>
          <w:p w14:paraId="0EFC82C6"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37A7EB75"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707B2C19"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ASSET TANG</w:t>
            </w:r>
          </w:p>
        </w:tc>
        <w:tc>
          <w:tcPr>
            <w:tcW w:w="1549" w:type="dxa"/>
            <w:tcBorders>
              <w:top w:val="nil"/>
              <w:left w:val="nil"/>
              <w:bottom w:val="single" w:sz="4" w:space="0" w:color="auto"/>
              <w:right w:val="single" w:sz="4" w:space="0" w:color="auto"/>
            </w:tcBorders>
            <w:shd w:val="clear" w:color="000000" w:fill="FCE4D6"/>
            <w:noWrap/>
            <w:vAlign w:val="bottom"/>
            <w:hideMark/>
          </w:tcPr>
          <w:p w14:paraId="4057BAC3"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-0.020580713</w:t>
            </w:r>
          </w:p>
        </w:tc>
        <w:tc>
          <w:tcPr>
            <w:tcW w:w="1658" w:type="dxa"/>
            <w:tcBorders>
              <w:top w:val="nil"/>
              <w:left w:val="nil"/>
              <w:bottom w:val="single" w:sz="4" w:space="0" w:color="auto"/>
              <w:right w:val="single" w:sz="4" w:space="0" w:color="auto"/>
            </w:tcBorders>
            <w:shd w:val="clear" w:color="000000" w:fill="FCE4D6"/>
            <w:noWrap/>
            <w:vAlign w:val="bottom"/>
            <w:hideMark/>
          </w:tcPr>
          <w:p w14:paraId="00A4921A"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0.015453392</w:t>
            </w:r>
          </w:p>
        </w:tc>
        <w:tc>
          <w:tcPr>
            <w:tcW w:w="1387" w:type="dxa"/>
            <w:tcBorders>
              <w:top w:val="nil"/>
              <w:left w:val="nil"/>
              <w:bottom w:val="single" w:sz="4" w:space="0" w:color="auto"/>
              <w:right w:val="single" w:sz="4" w:space="0" w:color="auto"/>
            </w:tcBorders>
            <w:shd w:val="clear" w:color="000000" w:fill="FCE4D6"/>
            <w:noWrap/>
            <w:vAlign w:val="bottom"/>
            <w:hideMark/>
          </w:tcPr>
          <w:p w14:paraId="448598F5"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0.185003754</w:t>
            </w:r>
          </w:p>
        </w:tc>
        <w:tc>
          <w:tcPr>
            <w:tcW w:w="1496" w:type="dxa"/>
            <w:tcBorders>
              <w:top w:val="nil"/>
              <w:left w:val="nil"/>
              <w:bottom w:val="single" w:sz="4" w:space="0" w:color="auto"/>
              <w:right w:val="single" w:sz="4" w:space="0" w:color="auto"/>
            </w:tcBorders>
            <w:shd w:val="clear" w:color="000000" w:fill="FCE4D6"/>
            <w:noWrap/>
            <w:vAlign w:val="bottom"/>
            <w:hideMark/>
          </w:tcPr>
          <w:p w14:paraId="5449BA9B"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-0.054501664</w:t>
            </w:r>
          </w:p>
        </w:tc>
        <w:tc>
          <w:tcPr>
            <w:tcW w:w="1387" w:type="dxa"/>
            <w:tcBorders>
              <w:top w:val="nil"/>
              <w:left w:val="nil"/>
              <w:bottom w:val="single" w:sz="4" w:space="0" w:color="auto"/>
              <w:right w:val="single" w:sz="4" w:space="0" w:color="auto"/>
            </w:tcBorders>
            <w:shd w:val="clear" w:color="000000" w:fill="FCE4D6"/>
            <w:noWrap/>
            <w:vAlign w:val="bottom"/>
            <w:hideMark/>
          </w:tcPr>
          <w:p w14:paraId="2B88BC2E"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765D8B16"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4000AA91"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NPROF/E</w:t>
            </w:r>
          </w:p>
        </w:tc>
        <w:tc>
          <w:tcPr>
            <w:tcW w:w="1549" w:type="dxa"/>
            <w:tcBorders>
              <w:top w:val="nil"/>
              <w:left w:val="nil"/>
              <w:bottom w:val="single" w:sz="4" w:space="0" w:color="auto"/>
              <w:right w:val="single" w:sz="4" w:space="0" w:color="auto"/>
            </w:tcBorders>
            <w:shd w:val="clear" w:color="000000" w:fill="FCE4D6"/>
            <w:noWrap/>
            <w:vAlign w:val="bottom"/>
            <w:hideMark/>
          </w:tcPr>
          <w:p w14:paraId="749C45F4"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-0.004060121</w:t>
            </w:r>
          </w:p>
        </w:tc>
        <w:tc>
          <w:tcPr>
            <w:tcW w:w="1658" w:type="dxa"/>
            <w:tcBorders>
              <w:top w:val="nil"/>
              <w:left w:val="nil"/>
              <w:bottom w:val="single" w:sz="4" w:space="0" w:color="auto"/>
              <w:right w:val="single" w:sz="4" w:space="0" w:color="auto"/>
            </w:tcBorders>
            <w:shd w:val="clear" w:color="000000" w:fill="FCE4D6"/>
            <w:noWrap/>
            <w:vAlign w:val="bottom"/>
            <w:hideMark/>
          </w:tcPr>
          <w:p w14:paraId="2A349435"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0.060394755</w:t>
            </w:r>
          </w:p>
        </w:tc>
        <w:tc>
          <w:tcPr>
            <w:tcW w:w="1387" w:type="dxa"/>
            <w:tcBorders>
              <w:top w:val="nil"/>
              <w:left w:val="nil"/>
              <w:bottom w:val="single" w:sz="4" w:space="0" w:color="auto"/>
              <w:right w:val="single" w:sz="4" w:space="0" w:color="auto"/>
            </w:tcBorders>
            <w:shd w:val="clear" w:color="000000" w:fill="FCE4D6"/>
            <w:noWrap/>
            <w:vAlign w:val="bottom"/>
            <w:hideMark/>
          </w:tcPr>
          <w:p w14:paraId="3E2684C1"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0.946493452</w:t>
            </w:r>
          </w:p>
        </w:tc>
        <w:tc>
          <w:tcPr>
            <w:tcW w:w="1496" w:type="dxa"/>
            <w:tcBorders>
              <w:top w:val="nil"/>
              <w:left w:val="nil"/>
              <w:bottom w:val="single" w:sz="4" w:space="0" w:color="auto"/>
              <w:right w:val="single" w:sz="4" w:space="0" w:color="auto"/>
            </w:tcBorders>
            <w:shd w:val="clear" w:color="000000" w:fill="FCE4D6"/>
            <w:noWrap/>
            <w:vAlign w:val="bottom"/>
            <w:hideMark/>
          </w:tcPr>
          <w:p w14:paraId="66BFAF3C"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-0.01587606</w:t>
            </w:r>
          </w:p>
        </w:tc>
        <w:tc>
          <w:tcPr>
            <w:tcW w:w="1387" w:type="dxa"/>
            <w:tcBorders>
              <w:top w:val="nil"/>
              <w:left w:val="nil"/>
              <w:bottom w:val="single" w:sz="4" w:space="0" w:color="auto"/>
              <w:right w:val="single" w:sz="4" w:space="0" w:color="auto"/>
            </w:tcBorders>
            <w:shd w:val="clear" w:color="000000" w:fill="FCE4D6"/>
            <w:noWrap/>
            <w:vAlign w:val="bottom"/>
            <w:hideMark/>
          </w:tcPr>
          <w:p w14:paraId="62B289CE"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0.012859631</w:t>
            </w:r>
          </w:p>
        </w:tc>
      </w:tr>
      <w:tr w:rsidR="00EF4C2E" w:rsidRPr="00EF4C2E" w14:paraId="3FE0E31C"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7DADB05E"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SIZE</w:t>
            </w:r>
          </w:p>
        </w:tc>
        <w:tc>
          <w:tcPr>
            <w:tcW w:w="1549" w:type="dxa"/>
            <w:tcBorders>
              <w:top w:val="nil"/>
              <w:left w:val="nil"/>
              <w:bottom w:val="single" w:sz="4" w:space="0" w:color="auto"/>
              <w:right w:val="single" w:sz="4" w:space="0" w:color="auto"/>
            </w:tcBorders>
            <w:shd w:val="clear" w:color="000000" w:fill="FCE4D6"/>
            <w:noWrap/>
            <w:vAlign w:val="bottom"/>
            <w:hideMark/>
          </w:tcPr>
          <w:p w14:paraId="0B53FD37"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-0.019892261</w:t>
            </w:r>
          </w:p>
        </w:tc>
        <w:tc>
          <w:tcPr>
            <w:tcW w:w="1658" w:type="dxa"/>
            <w:tcBorders>
              <w:top w:val="nil"/>
              <w:left w:val="nil"/>
              <w:bottom w:val="single" w:sz="4" w:space="0" w:color="auto"/>
              <w:right w:val="single" w:sz="4" w:space="0" w:color="auto"/>
            </w:tcBorders>
            <w:shd w:val="clear" w:color="000000" w:fill="FCE4D6"/>
            <w:noWrap/>
            <w:vAlign w:val="bottom"/>
            <w:hideMark/>
          </w:tcPr>
          <w:p w14:paraId="3025CC39"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0.01662195</w:t>
            </w:r>
          </w:p>
        </w:tc>
        <w:tc>
          <w:tcPr>
            <w:tcW w:w="1387" w:type="dxa"/>
            <w:tcBorders>
              <w:top w:val="nil"/>
              <w:left w:val="nil"/>
              <w:bottom w:val="single" w:sz="4" w:space="0" w:color="auto"/>
              <w:right w:val="single" w:sz="4" w:space="0" w:color="auto"/>
            </w:tcBorders>
            <w:shd w:val="clear" w:color="000000" w:fill="FCE4D6"/>
            <w:noWrap/>
            <w:vAlign w:val="bottom"/>
            <w:hideMark/>
          </w:tcPr>
          <w:p w14:paraId="351864C0"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0.233345041</w:t>
            </w:r>
          </w:p>
        </w:tc>
        <w:tc>
          <w:tcPr>
            <w:tcW w:w="1496" w:type="dxa"/>
            <w:tcBorders>
              <w:top w:val="nil"/>
              <w:left w:val="nil"/>
              <w:bottom w:val="single" w:sz="4" w:space="0" w:color="auto"/>
              <w:right w:val="single" w:sz="4" w:space="0" w:color="auto"/>
            </w:tcBorders>
            <w:shd w:val="clear" w:color="000000" w:fill="FCE4D6"/>
            <w:noWrap/>
            <w:vAlign w:val="bottom"/>
            <w:hideMark/>
          </w:tcPr>
          <w:p w14:paraId="03DDDC84"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0.005433727</w:t>
            </w:r>
          </w:p>
        </w:tc>
        <w:tc>
          <w:tcPr>
            <w:tcW w:w="1387" w:type="dxa"/>
            <w:tcBorders>
              <w:top w:val="nil"/>
              <w:left w:val="nil"/>
              <w:bottom w:val="single" w:sz="4" w:space="0" w:color="auto"/>
              <w:right w:val="single" w:sz="4" w:space="0" w:color="auto"/>
            </w:tcBorders>
            <w:shd w:val="clear" w:color="000000" w:fill="FCE4D6"/>
            <w:noWrap/>
            <w:vAlign w:val="bottom"/>
            <w:hideMark/>
          </w:tcPr>
          <w:p w14:paraId="7161615B"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36F0A792"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3175772C"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ASSET TANG</w:t>
            </w:r>
          </w:p>
        </w:tc>
        <w:tc>
          <w:tcPr>
            <w:tcW w:w="1549" w:type="dxa"/>
            <w:tcBorders>
              <w:top w:val="nil"/>
              <w:left w:val="nil"/>
              <w:bottom w:val="single" w:sz="4" w:space="0" w:color="auto"/>
              <w:right w:val="single" w:sz="4" w:space="0" w:color="auto"/>
            </w:tcBorders>
            <w:shd w:val="clear" w:color="000000" w:fill="FCE4D6"/>
            <w:noWrap/>
            <w:vAlign w:val="bottom"/>
            <w:hideMark/>
          </w:tcPr>
          <w:p w14:paraId="0269B033"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-0.021115423</w:t>
            </w:r>
          </w:p>
        </w:tc>
        <w:tc>
          <w:tcPr>
            <w:tcW w:w="1658" w:type="dxa"/>
            <w:tcBorders>
              <w:top w:val="nil"/>
              <w:left w:val="nil"/>
              <w:bottom w:val="single" w:sz="4" w:space="0" w:color="auto"/>
              <w:right w:val="single" w:sz="4" w:space="0" w:color="auto"/>
            </w:tcBorders>
            <w:shd w:val="clear" w:color="000000" w:fill="FCE4D6"/>
            <w:noWrap/>
            <w:vAlign w:val="bottom"/>
            <w:hideMark/>
          </w:tcPr>
          <w:p w14:paraId="2B994682"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0.015482735</w:t>
            </w:r>
          </w:p>
        </w:tc>
        <w:tc>
          <w:tcPr>
            <w:tcW w:w="1387" w:type="dxa"/>
            <w:tcBorders>
              <w:top w:val="nil"/>
              <w:left w:val="nil"/>
              <w:bottom w:val="single" w:sz="4" w:space="0" w:color="auto"/>
              <w:right w:val="single" w:sz="4" w:space="0" w:color="auto"/>
            </w:tcBorders>
            <w:shd w:val="clear" w:color="000000" w:fill="FCE4D6"/>
            <w:noWrap/>
            <w:vAlign w:val="bottom"/>
            <w:hideMark/>
          </w:tcPr>
          <w:p w14:paraId="3232A2A0"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0.174728069</w:t>
            </w:r>
          </w:p>
        </w:tc>
        <w:tc>
          <w:tcPr>
            <w:tcW w:w="1496" w:type="dxa"/>
            <w:tcBorders>
              <w:top w:val="nil"/>
              <w:left w:val="nil"/>
              <w:bottom w:val="single" w:sz="4" w:space="0" w:color="auto"/>
              <w:right w:val="single" w:sz="4" w:space="0" w:color="auto"/>
            </w:tcBorders>
            <w:shd w:val="clear" w:color="000000" w:fill="FCE4D6"/>
            <w:noWrap/>
            <w:vAlign w:val="bottom"/>
            <w:hideMark/>
          </w:tcPr>
          <w:p w14:paraId="5B95A3D9"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-0.054501664</w:t>
            </w:r>
          </w:p>
        </w:tc>
        <w:tc>
          <w:tcPr>
            <w:tcW w:w="1387" w:type="dxa"/>
            <w:tcBorders>
              <w:top w:val="nil"/>
              <w:left w:val="nil"/>
              <w:bottom w:val="single" w:sz="4" w:space="0" w:color="auto"/>
              <w:right w:val="single" w:sz="4" w:space="0" w:color="auto"/>
            </w:tcBorders>
            <w:shd w:val="clear" w:color="000000" w:fill="FCE4D6"/>
            <w:noWrap/>
            <w:vAlign w:val="bottom"/>
            <w:hideMark/>
          </w:tcPr>
          <w:p w14:paraId="16BB9FDD" w14:textId="77777777" w:rsidR="00EF4C2E" w:rsidRPr="00EF4C2E" w:rsidRDefault="00EF4C2E" w:rsidP="00C84759">
            <w:pPr>
              <w:keepNext/>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bl>
    <w:p w14:paraId="7532A5C6" w14:textId="2C7F1F7D" w:rsidR="00EF4C2E" w:rsidRDefault="00C84759" w:rsidP="00C84759">
      <w:pPr>
        <w:pStyle w:val="Caption"/>
        <w:rPr>
          <w:rFonts w:ascii="Times New Roman" w:hAnsi="Times New Roman" w:cs="Times New Roman"/>
          <w:sz w:val="24"/>
          <w:szCs w:val="24"/>
        </w:rPr>
      </w:pPr>
      <w:r>
        <w:t xml:space="preserve">Table </w:t>
      </w:r>
      <w:r w:rsidR="00A87916">
        <w:fldChar w:fldCharType="begin"/>
      </w:r>
      <w:r w:rsidR="00A87916">
        <w:instrText xml:space="preserve"> SEQ Table \* ARABIC </w:instrText>
      </w:r>
      <w:r w:rsidR="00A87916">
        <w:fldChar w:fldCharType="separate"/>
      </w:r>
      <w:r w:rsidR="00BA7040">
        <w:rPr>
          <w:noProof/>
        </w:rPr>
        <w:t>2</w:t>
      </w:r>
      <w:r w:rsidR="00A87916">
        <w:rPr>
          <w:noProof/>
        </w:rPr>
        <w:fldChar w:fldCharType="end"/>
      </w:r>
    </w:p>
    <w:p w14:paraId="3F6872D1" w14:textId="65BEE66A" w:rsidR="00C84759" w:rsidRDefault="00354E1A" w:rsidP="009F5B47">
      <w:pPr>
        <w:rPr>
          <w:rFonts w:ascii="Times New Roman" w:hAnsi="Times New Roman" w:cs="Times New Roman"/>
          <w:sz w:val="24"/>
          <w:szCs w:val="24"/>
        </w:rPr>
      </w:pPr>
      <w:r>
        <w:rPr>
          <w:rFonts w:ascii="Times New Roman" w:hAnsi="Times New Roman" w:cs="Times New Roman"/>
          <w:sz w:val="24"/>
          <w:szCs w:val="24"/>
        </w:rPr>
        <w:t xml:space="preserve"> As it can be seen in the “Table 2” above none of the variable chosen to be analysed can explain the leverage calculated as total debt to assets. This can be seen by the high values of the P-value section where the lowest being asset tangibility calcul</w:t>
      </w:r>
      <w:r w:rsidR="00287020">
        <w:rPr>
          <w:rFonts w:ascii="Times New Roman" w:hAnsi="Times New Roman" w:cs="Times New Roman"/>
          <w:sz w:val="24"/>
          <w:szCs w:val="24"/>
        </w:rPr>
        <w:t>ated together with EBIT/E and size</w:t>
      </w:r>
      <w:r>
        <w:rPr>
          <w:rFonts w:ascii="Times New Roman" w:hAnsi="Times New Roman" w:cs="Times New Roman"/>
          <w:sz w:val="24"/>
          <w:szCs w:val="24"/>
        </w:rPr>
        <w:t xml:space="preserve"> with a value of </w:t>
      </w:r>
      <w:r w:rsidR="00287020">
        <w:rPr>
          <w:rFonts w:ascii="Times New Roman" w:hAnsi="Times New Roman" w:cs="Times New Roman"/>
          <w:sz w:val="24"/>
          <w:szCs w:val="24"/>
        </w:rPr>
        <w:t xml:space="preserve">0.15 at a confidence level of 95%, this is also enforced by the </w:t>
      </w:r>
      <w:r w:rsidR="00287020">
        <w:rPr>
          <w:rFonts w:ascii="Times New Roman" w:hAnsi="Times New Roman" w:cs="Times New Roman"/>
          <w:sz w:val="24"/>
          <w:szCs w:val="24"/>
        </w:rPr>
        <w:lastRenderedPageBreak/>
        <w:t>correlation tests where the highest coefficient is for EBIT/E at a value of 7% and also by the fact that the most</w:t>
      </w:r>
      <w:r w:rsidR="00CB7A92">
        <w:rPr>
          <w:rFonts w:ascii="Times New Roman" w:hAnsi="Times New Roman" w:cs="Times New Roman"/>
          <w:sz w:val="24"/>
          <w:szCs w:val="24"/>
        </w:rPr>
        <w:t xml:space="preserve"> regression</w:t>
      </w:r>
      <w:r w:rsidR="00287020">
        <w:rPr>
          <w:rFonts w:ascii="Times New Roman" w:hAnsi="Times New Roman" w:cs="Times New Roman"/>
          <w:sz w:val="24"/>
          <w:szCs w:val="24"/>
        </w:rPr>
        <w:t xml:space="preserve"> coefficient levels</w:t>
      </w:r>
      <w:r w:rsidR="00E165FA">
        <w:rPr>
          <w:rFonts w:ascii="Times New Roman" w:hAnsi="Times New Roman" w:cs="Times New Roman"/>
          <w:sz w:val="24"/>
          <w:szCs w:val="24"/>
        </w:rPr>
        <w:t xml:space="preserve"> absolute</w:t>
      </w:r>
      <w:r w:rsidR="00287020">
        <w:rPr>
          <w:rFonts w:ascii="Times New Roman" w:hAnsi="Times New Roman" w:cs="Times New Roman"/>
          <w:sz w:val="24"/>
          <w:szCs w:val="24"/>
        </w:rPr>
        <w:t xml:space="preserve"> value is less</w:t>
      </w:r>
      <w:r w:rsidR="00E165FA">
        <w:rPr>
          <w:rFonts w:ascii="Times New Roman" w:hAnsi="Times New Roman" w:cs="Times New Roman"/>
          <w:sz w:val="24"/>
          <w:szCs w:val="24"/>
        </w:rPr>
        <w:t xml:space="preserve"> or close</w:t>
      </w:r>
      <w:r w:rsidR="00287020">
        <w:rPr>
          <w:rFonts w:ascii="Times New Roman" w:hAnsi="Times New Roman" w:cs="Times New Roman"/>
          <w:sz w:val="24"/>
          <w:szCs w:val="24"/>
        </w:rPr>
        <w:t xml:space="preserve"> </w:t>
      </w:r>
      <w:r w:rsidR="00E165FA">
        <w:rPr>
          <w:rFonts w:ascii="Times New Roman" w:hAnsi="Times New Roman" w:cs="Times New Roman"/>
          <w:sz w:val="24"/>
          <w:szCs w:val="24"/>
        </w:rPr>
        <w:t>to</w:t>
      </w:r>
      <w:r w:rsidR="00287020">
        <w:rPr>
          <w:rFonts w:ascii="Times New Roman" w:hAnsi="Times New Roman" w:cs="Times New Roman"/>
          <w:sz w:val="24"/>
          <w:szCs w:val="24"/>
        </w:rPr>
        <w:t xml:space="preserve"> most of the</w:t>
      </w:r>
      <w:r w:rsidR="00E165FA">
        <w:rPr>
          <w:rFonts w:ascii="Times New Roman" w:hAnsi="Times New Roman" w:cs="Times New Roman"/>
          <w:sz w:val="24"/>
          <w:szCs w:val="24"/>
        </w:rPr>
        <w:t xml:space="preserve"> values of the standard error. Therefore, the results </w:t>
      </w:r>
      <w:r w:rsidR="00275597">
        <w:rPr>
          <w:rFonts w:ascii="Times New Roman" w:hAnsi="Times New Roman" w:cs="Times New Roman"/>
          <w:sz w:val="24"/>
          <w:szCs w:val="24"/>
        </w:rPr>
        <w:t>show</w:t>
      </w:r>
      <w:r w:rsidR="00E165FA">
        <w:rPr>
          <w:rFonts w:ascii="Times New Roman" w:hAnsi="Times New Roman" w:cs="Times New Roman"/>
          <w:sz w:val="24"/>
          <w:szCs w:val="24"/>
        </w:rPr>
        <w:t xml:space="preserve"> that none of the independent variables chosen for the regression model are a good fit and none of them explain the change in leverage </w:t>
      </w:r>
      <w:r w:rsidR="00634798">
        <w:rPr>
          <w:rFonts w:ascii="Times New Roman" w:hAnsi="Times New Roman" w:cs="Times New Roman"/>
          <w:sz w:val="24"/>
          <w:szCs w:val="24"/>
        </w:rPr>
        <w:t>if measured as total debt to equity.</w:t>
      </w:r>
      <w:r w:rsidR="00275597">
        <w:rPr>
          <w:rFonts w:ascii="Times New Roman" w:hAnsi="Times New Roman" w:cs="Times New Roman"/>
          <w:sz w:val="24"/>
          <w:szCs w:val="24"/>
        </w:rPr>
        <w:t xml:space="preserve"> The  regression results can also be explained by the sample size being too small, only 30 companies during 5 years have been analysed, when studies with a much higher sample size like Frank and Goyal (2009) with the yearly sample range of 53 years (1950-2003) whe</w:t>
      </w:r>
      <w:r w:rsidR="00DD0EEB">
        <w:rPr>
          <w:rFonts w:ascii="Times New Roman" w:hAnsi="Times New Roman" w:cs="Times New Roman"/>
          <w:sz w:val="24"/>
          <w:szCs w:val="24"/>
        </w:rPr>
        <w:t>r</w:t>
      </w:r>
      <w:r w:rsidR="00275597">
        <w:rPr>
          <w:rFonts w:ascii="Times New Roman" w:hAnsi="Times New Roman" w:cs="Times New Roman"/>
          <w:sz w:val="24"/>
          <w:szCs w:val="24"/>
        </w:rPr>
        <w:t xml:space="preserve">e they found evidence for </w:t>
      </w:r>
      <w:r w:rsidR="00DD0EEB">
        <w:rPr>
          <w:rFonts w:ascii="Times New Roman" w:hAnsi="Times New Roman" w:cs="Times New Roman"/>
          <w:sz w:val="24"/>
          <w:szCs w:val="24"/>
        </w:rPr>
        <w:t>leverage being positive correlated with company size and asset tangibility and negatively correlated with asset tangibility.</w:t>
      </w:r>
    </w:p>
    <w:p w14:paraId="7AB7FDE6" w14:textId="77777777" w:rsidR="00C84759" w:rsidRDefault="00C84759" w:rsidP="009F5B47">
      <w:pPr>
        <w:rPr>
          <w:rFonts w:ascii="Times New Roman" w:hAnsi="Times New Roman" w:cs="Times New Roman"/>
          <w:sz w:val="24"/>
          <w:szCs w:val="24"/>
        </w:rPr>
      </w:pPr>
    </w:p>
    <w:p w14:paraId="68C0896B" w14:textId="77777777" w:rsidR="00CD1C0E" w:rsidRDefault="00CD1C0E" w:rsidP="009F5B47">
      <w:pPr>
        <w:rPr>
          <w:rFonts w:ascii="Times New Roman" w:hAnsi="Times New Roman" w:cs="Times New Roman"/>
          <w:sz w:val="24"/>
          <w:szCs w:val="24"/>
        </w:rPr>
      </w:pPr>
    </w:p>
    <w:p w14:paraId="6049DE5A" w14:textId="77777777" w:rsidR="00EF4C2E" w:rsidRDefault="00EF4C2E" w:rsidP="009F5B47">
      <w:pPr>
        <w:rPr>
          <w:rFonts w:ascii="Times New Roman" w:hAnsi="Times New Roman" w:cs="Times New Roman"/>
          <w:sz w:val="24"/>
          <w:szCs w:val="24"/>
        </w:rPr>
      </w:pPr>
    </w:p>
    <w:p w14:paraId="31035B47" w14:textId="4169CF5F" w:rsidR="00EF4C2E" w:rsidRDefault="00EF4C2E" w:rsidP="009F5B47">
      <w:pPr>
        <w:rPr>
          <w:rFonts w:ascii="Times New Roman" w:hAnsi="Times New Roman" w:cs="Times New Roman"/>
          <w:sz w:val="24"/>
          <w:szCs w:val="24"/>
        </w:rPr>
      </w:pPr>
      <w:r>
        <w:rPr>
          <w:rFonts w:ascii="Times New Roman" w:hAnsi="Times New Roman" w:cs="Times New Roman"/>
          <w:sz w:val="24"/>
          <w:szCs w:val="24"/>
        </w:rPr>
        <w:t xml:space="preserve"> </w:t>
      </w:r>
      <w:r w:rsidR="008E75EE">
        <w:rPr>
          <w:rFonts w:ascii="Times New Roman" w:hAnsi="Times New Roman" w:cs="Times New Roman"/>
          <w:sz w:val="24"/>
          <w:szCs w:val="24"/>
        </w:rPr>
        <w:t xml:space="preserve">4.3 </w:t>
      </w:r>
      <w:r>
        <w:rPr>
          <w:rFonts w:ascii="Times New Roman" w:hAnsi="Times New Roman" w:cs="Times New Roman"/>
          <w:sz w:val="24"/>
          <w:szCs w:val="24"/>
        </w:rPr>
        <w:t>Total debt to capital:</w:t>
      </w:r>
    </w:p>
    <w:p w14:paraId="1E608218" w14:textId="77777777" w:rsidR="00EF4C2E" w:rsidRDefault="00EF4C2E" w:rsidP="009F5B47">
      <w:pPr>
        <w:rPr>
          <w:rFonts w:ascii="Times New Roman" w:hAnsi="Times New Roman" w:cs="Times New Roman"/>
          <w:sz w:val="24"/>
          <w:szCs w:val="24"/>
        </w:rPr>
      </w:pPr>
      <w:r>
        <w:rPr>
          <w:rFonts w:ascii="Times New Roman" w:hAnsi="Times New Roman" w:cs="Times New Roman"/>
          <w:sz w:val="24"/>
          <w:szCs w:val="24"/>
        </w:rPr>
        <w:t xml:space="preserve"> </w:t>
      </w:r>
    </w:p>
    <w:tbl>
      <w:tblPr>
        <w:tblW w:w="7516" w:type="dxa"/>
        <w:tblInd w:w="750" w:type="dxa"/>
        <w:tblLook w:val="04A0" w:firstRow="1" w:lastRow="0" w:firstColumn="1" w:lastColumn="0" w:noHBand="0" w:noVBand="1"/>
      </w:tblPr>
      <w:tblGrid>
        <w:gridCol w:w="1285"/>
        <w:gridCol w:w="1374"/>
        <w:gridCol w:w="1212"/>
        <w:gridCol w:w="1053"/>
        <w:gridCol w:w="1496"/>
        <w:gridCol w:w="1096"/>
      </w:tblGrid>
      <w:tr w:rsidR="00EF4C2E" w:rsidRPr="00EF4C2E" w14:paraId="48F1BE5D" w14:textId="77777777" w:rsidTr="00C84759">
        <w:trPr>
          <w:trHeight w:val="300"/>
        </w:trPr>
        <w:tc>
          <w:tcPr>
            <w:tcW w:w="128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76B8465"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TD/CAPITAL</w:t>
            </w:r>
          </w:p>
        </w:tc>
        <w:tc>
          <w:tcPr>
            <w:tcW w:w="1374" w:type="dxa"/>
            <w:tcBorders>
              <w:top w:val="single" w:sz="4" w:space="0" w:color="auto"/>
              <w:left w:val="nil"/>
              <w:bottom w:val="single" w:sz="4" w:space="0" w:color="auto"/>
              <w:right w:val="single" w:sz="4" w:space="0" w:color="auto"/>
            </w:tcBorders>
            <w:shd w:val="clear" w:color="000000" w:fill="A9D08E"/>
            <w:noWrap/>
            <w:vAlign w:val="bottom"/>
            <w:hideMark/>
          </w:tcPr>
          <w:p w14:paraId="72C300F0"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COEFFICIENT</w:t>
            </w:r>
          </w:p>
        </w:tc>
        <w:tc>
          <w:tcPr>
            <w:tcW w:w="1212" w:type="dxa"/>
            <w:tcBorders>
              <w:top w:val="single" w:sz="4" w:space="0" w:color="auto"/>
              <w:left w:val="nil"/>
              <w:bottom w:val="single" w:sz="4" w:space="0" w:color="auto"/>
              <w:right w:val="single" w:sz="4" w:space="0" w:color="auto"/>
            </w:tcBorders>
            <w:shd w:val="clear" w:color="000000" w:fill="A9D08E"/>
            <w:noWrap/>
            <w:vAlign w:val="bottom"/>
            <w:hideMark/>
          </w:tcPr>
          <w:p w14:paraId="3E07E6E8"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STANDARD ERROR</w:t>
            </w:r>
          </w:p>
        </w:tc>
        <w:tc>
          <w:tcPr>
            <w:tcW w:w="1053" w:type="dxa"/>
            <w:tcBorders>
              <w:top w:val="single" w:sz="4" w:space="0" w:color="auto"/>
              <w:left w:val="nil"/>
              <w:bottom w:val="single" w:sz="4" w:space="0" w:color="auto"/>
              <w:right w:val="single" w:sz="4" w:space="0" w:color="auto"/>
            </w:tcBorders>
            <w:shd w:val="clear" w:color="000000" w:fill="A9D08E"/>
            <w:noWrap/>
            <w:vAlign w:val="bottom"/>
            <w:hideMark/>
          </w:tcPr>
          <w:p w14:paraId="50322587"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P-VALUE</w:t>
            </w:r>
          </w:p>
        </w:tc>
        <w:tc>
          <w:tcPr>
            <w:tcW w:w="1496" w:type="dxa"/>
            <w:tcBorders>
              <w:top w:val="single" w:sz="4" w:space="0" w:color="auto"/>
              <w:left w:val="nil"/>
              <w:bottom w:val="single" w:sz="4" w:space="0" w:color="auto"/>
              <w:right w:val="single" w:sz="4" w:space="0" w:color="auto"/>
            </w:tcBorders>
            <w:shd w:val="clear" w:color="000000" w:fill="A9D08E"/>
            <w:noWrap/>
            <w:vAlign w:val="bottom"/>
            <w:hideMark/>
          </w:tcPr>
          <w:p w14:paraId="2ED67E51"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CORRELATION</w:t>
            </w:r>
          </w:p>
        </w:tc>
        <w:tc>
          <w:tcPr>
            <w:tcW w:w="1096" w:type="dxa"/>
            <w:tcBorders>
              <w:top w:val="single" w:sz="4" w:space="0" w:color="auto"/>
              <w:left w:val="nil"/>
              <w:bottom w:val="single" w:sz="4" w:space="0" w:color="auto"/>
              <w:right w:val="single" w:sz="4" w:space="0" w:color="auto"/>
            </w:tcBorders>
            <w:shd w:val="clear" w:color="000000" w:fill="A9D08E"/>
            <w:noWrap/>
            <w:vAlign w:val="bottom"/>
            <w:hideMark/>
          </w:tcPr>
          <w:p w14:paraId="75B8ADD5"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R-SQUARED</w:t>
            </w:r>
          </w:p>
        </w:tc>
      </w:tr>
      <w:tr w:rsidR="00EF4C2E" w:rsidRPr="00EF4C2E" w14:paraId="536836F3" w14:textId="77777777" w:rsidTr="00C84759">
        <w:trPr>
          <w:trHeight w:val="300"/>
        </w:trPr>
        <w:tc>
          <w:tcPr>
            <w:tcW w:w="1285" w:type="dxa"/>
            <w:tcBorders>
              <w:top w:val="nil"/>
              <w:left w:val="single" w:sz="4" w:space="0" w:color="auto"/>
              <w:bottom w:val="single" w:sz="4" w:space="0" w:color="auto"/>
              <w:right w:val="single" w:sz="4" w:space="0" w:color="auto"/>
            </w:tcBorders>
            <w:shd w:val="clear" w:color="000000" w:fill="9BC2E6"/>
            <w:noWrap/>
            <w:vAlign w:val="bottom"/>
            <w:hideMark/>
          </w:tcPr>
          <w:p w14:paraId="7D20C488"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EBIT/A</w:t>
            </w:r>
          </w:p>
        </w:tc>
        <w:tc>
          <w:tcPr>
            <w:tcW w:w="1374" w:type="dxa"/>
            <w:tcBorders>
              <w:top w:val="nil"/>
              <w:left w:val="nil"/>
              <w:bottom w:val="single" w:sz="4" w:space="0" w:color="auto"/>
              <w:right w:val="single" w:sz="4" w:space="0" w:color="auto"/>
            </w:tcBorders>
            <w:shd w:val="clear" w:color="000000" w:fill="FCE4D6"/>
            <w:noWrap/>
            <w:vAlign w:val="bottom"/>
            <w:hideMark/>
          </w:tcPr>
          <w:p w14:paraId="6D2091EF"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-0.02027</w:t>
            </w:r>
          </w:p>
        </w:tc>
        <w:tc>
          <w:tcPr>
            <w:tcW w:w="1212" w:type="dxa"/>
            <w:tcBorders>
              <w:top w:val="nil"/>
              <w:left w:val="nil"/>
              <w:bottom w:val="single" w:sz="4" w:space="0" w:color="auto"/>
              <w:right w:val="single" w:sz="4" w:space="0" w:color="auto"/>
            </w:tcBorders>
            <w:shd w:val="clear" w:color="000000" w:fill="FCE4D6"/>
            <w:noWrap/>
            <w:vAlign w:val="bottom"/>
            <w:hideMark/>
          </w:tcPr>
          <w:p w14:paraId="158B79D5"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0.204237</w:t>
            </w:r>
          </w:p>
        </w:tc>
        <w:tc>
          <w:tcPr>
            <w:tcW w:w="1053" w:type="dxa"/>
            <w:tcBorders>
              <w:top w:val="nil"/>
              <w:left w:val="nil"/>
              <w:bottom w:val="single" w:sz="4" w:space="0" w:color="auto"/>
              <w:right w:val="single" w:sz="4" w:space="0" w:color="auto"/>
            </w:tcBorders>
            <w:shd w:val="clear" w:color="000000" w:fill="FCE4D6"/>
            <w:noWrap/>
            <w:vAlign w:val="bottom"/>
            <w:hideMark/>
          </w:tcPr>
          <w:p w14:paraId="22CDAB89"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0.921081</w:t>
            </w:r>
          </w:p>
        </w:tc>
        <w:tc>
          <w:tcPr>
            <w:tcW w:w="1496" w:type="dxa"/>
            <w:tcBorders>
              <w:top w:val="nil"/>
              <w:left w:val="nil"/>
              <w:bottom w:val="single" w:sz="4" w:space="0" w:color="auto"/>
              <w:right w:val="single" w:sz="4" w:space="0" w:color="auto"/>
            </w:tcBorders>
            <w:shd w:val="clear" w:color="000000" w:fill="FCE4D6"/>
            <w:noWrap/>
            <w:vAlign w:val="bottom"/>
            <w:hideMark/>
          </w:tcPr>
          <w:p w14:paraId="473A615D"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-0.00081</w:t>
            </w:r>
          </w:p>
        </w:tc>
        <w:tc>
          <w:tcPr>
            <w:tcW w:w="1096" w:type="dxa"/>
            <w:tcBorders>
              <w:top w:val="nil"/>
              <w:left w:val="nil"/>
              <w:bottom w:val="single" w:sz="4" w:space="0" w:color="auto"/>
              <w:right w:val="single" w:sz="4" w:space="0" w:color="auto"/>
            </w:tcBorders>
            <w:shd w:val="clear" w:color="000000" w:fill="FCE4D6"/>
            <w:noWrap/>
            <w:vAlign w:val="bottom"/>
            <w:hideMark/>
          </w:tcPr>
          <w:p w14:paraId="25B60846"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0.009077</w:t>
            </w:r>
          </w:p>
        </w:tc>
      </w:tr>
      <w:tr w:rsidR="00EF4C2E" w:rsidRPr="00EF4C2E" w14:paraId="00B7AE9B" w14:textId="77777777" w:rsidTr="00C84759">
        <w:trPr>
          <w:trHeight w:val="300"/>
        </w:trPr>
        <w:tc>
          <w:tcPr>
            <w:tcW w:w="1285" w:type="dxa"/>
            <w:tcBorders>
              <w:top w:val="nil"/>
              <w:left w:val="single" w:sz="4" w:space="0" w:color="auto"/>
              <w:bottom w:val="single" w:sz="4" w:space="0" w:color="auto"/>
              <w:right w:val="single" w:sz="4" w:space="0" w:color="auto"/>
            </w:tcBorders>
            <w:shd w:val="clear" w:color="000000" w:fill="9BC2E6"/>
            <w:noWrap/>
            <w:vAlign w:val="bottom"/>
            <w:hideMark/>
          </w:tcPr>
          <w:p w14:paraId="6010FA17"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SIZE</w:t>
            </w:r>
          </w:p>
        </w:tc>
        <w:tc>
          <w:tcPr>
            <w:tcW w:w="1374" w:type="dxa"/>
            <w:tcBorders>
              <w:top w:val="nil"/>
              <w:left w:val="nil"/>
              <w:bottom w:val="single" w:sz="4" w:space="0" w:color="auto"/>
              <w:right w:val="single" w:sz="4" w:space="0" w:color="auto"/>
            </w:tcBorders>
            <w:shd w:val="clear" w:color="000000" w:fill="FCE4D6"/>
            <w:noWrap/>
            <w:vAlign w:val="bottom"/>
            <w:hideMark/>
          </w:tcPr>
          <w:p w14:paraId="06574131"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0.013687</w:t>
            </w:r>
          </w:p>
        </w:tc>
        <w:tc>
          <w:tcPr>
            <w:tcW w:w="1212" w:type="dxa"/>
            <w:tcBorders>
              <w:top w:val="nil"/>
              <w:left w:val="nil"/>
              <w:bottom w:val="single" w:sz="4" w:space="0" w:color="auto"/>
              <w:right w:val="single" w:sz="4" w:space="0" w:color="auto"/>
            </w:tcBorders>
            <w:shd w:val="clear" w:color="000000" w:fill="FCE4D6"/>
            <w:noWrap/>
            <w:vAlign w:val="bottom"/>
            <w:hideMark/>
          </w:tcPr>
          <w:p w14:paraId="5C6C9970"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0.012038</w:t>
            </w:r>
          </w:p>
        </w:tc>
        <w:tc>
          <w:tcPr>
            <w:tcW w:w="1053" w:type="dxa"/>
            <w:tcBorders>
              <w:top w:val="nil"/>
              <w:left w:val="nil"/>
              <w:bottom w:val="single" w:sz="4" w:space="0" w:color="auto"/>
              <w:right w:val="single" w:sz="4" w:space="0" w:color="auto"/>
            </w:tcBorders>
            <w:shd w:val="clear" w:color="000000" w:fill="FCE4D6"/>
            <w:noWrap/>
            <w:vAlign w:val="bottom"/>
            <w:hideMark/>
          </w:tcPr>
          <w:p w14:paraId="4D475712"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0.257413</w:t>
            </w:r>
          </w:p>
        </w:tc>
        <w:tc>
          <w:tcPr>
            <w:tcW w:w="1496" w:type="dxa"/>
            <w:tcBorders>
              <w:top w:val="nil"/>
              <w:left w:val="nil"/>
              <w:bottom w:val="single" w:sz="4" w:space="0" w:color="auto"/>
              <w:right w:val="single" w:sz="4" w:space="0" w:color="auto"/>
            </w:tcBorders>
            <w:shd w:val="clear" w:color="000000" w:fill="FCE4D6"/>
            <w:noWrap/>
            <w:vAlign w:val="bottom"/>
            <w:hideMark/>
          </w:tcPr>
          <w:p w14:paraId="44E43145"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0.025332</w:t>
            </w:r>
          </w:p>
        </w:tc>
        <w:tc>
          <w:tcPr>
            <w:tcW w:w="1096" w:type="dxa"/>
            <w:tcBorders>
              <w:top w:val="nil"/>
              <w:left w:val="nil"/>
              <w:bottom w:val="single" w:sz="4" w:space="0" w:color="auto"/>
              <w:right w:val="single" w:sz="4" w:space="0" w:color="auto"/>
            </w:tcBorders>
            <w:shd w:val="clear" w:color="000000" w:fill="FCE4D6"/>
            <w:noWrap/>
            <w:vAlign w:val="bottom"/>
            <w:hideMark/>
          </w:tcPr>
          <w:p w14:paraId="0142F4D8"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513C95C0" w14:textId="77777777" w:rsidTr="00C84759">
        <w:trPr>
          <w:trHeight w:val="300"/>
        </w:trPr>
        <w:tc>
          <w:tcPr>
            <w:tcW w:w="1285" w:type="dxa"/>
            <w:tcBorders>
              <w:top w:val="nil"/>
              <w:left w:val="single" w:sz="4" w:space="0" w:color="auto"/>
              <w:bottom w:val="single" w:sz="4" w:space="0" w:color="auto"/>
              <w:right w:val="single" w:sz="4" w:space="0" w:color="auto"/>
            </w:tcBorders>
            <w:shd w:val="clear" w:color="000000" w:fill="9BC2E6"/>
            <w:noWrap/>
            <w:vAlign w:val="bottom"/>
            <w:hideMark/>
          </w:tcPr>
          <w:p w14:paraId="21B22343"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ASSET TANG</w:t>
            </w:r>
          </w:p>
        </w:tc>
        <w:tc>
          <w:tcPr>
            <w:tcW w:w="1374" w:type="dxa"/>
            <w:tcBorders>
              <w:top w:val="nil"/>
              <w:left w:val="nil"/>
              <w:bottom w:val="single" w:sz="4" w:space="0" w:color="auto"/>
              <w:right w:val="single" w:sz="4" w:space="0" w:color="auto"/>
            </w:tcBorders>
            <w:shd w:val="clear" w:color="000000" w:fill="FCE4D6"/>
            <w:noWrap/>
            <w:vAlign w:val="bottom"/>
            <w:hideMark/>
          </w:tcPr>
          <w:p w14:paraId="49FF9418"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0.012504</w:t>
            </w:r>
          </w:p>
        </w:tc>
        <w:tc>
          <w:tcPr>
            <w:tcW w:w="1212" w:type="dxa"/>
            <w:tcBorders>
              <w:top w:val="nil"/>
              <w:left w:val="nil"/>
              <w:bottom w:val="single" w:sz="4" w:space="0" w:color="auto"/>
              <w:right w:val="single" w:sz="4" w:space="0" w:color="auto"/>
            </w:tcBorders>
            <w:shd w:val="clear" w:color="000000" w:fill="FCE4D6"/>
            <w:noWrap/>
            <w:vAlign w:val="bottom"/>
            <w:hideMark/>
          </w:tcPr>
          <w:p w14:paraId="6CE14A99"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0.011217</w:t>
            </w:r>
          </w:p>
        </w:tc>
        <w:tc>
          <w:tcPr>
            <w:tcW w:w="1053" w:type="dxa"/>
            <w:tcBorders>
              <w:top w:val="nil"/>
              <w:left w:val="nil"/>
              <w:bottom w:val="single" w:sz="4" w:space="0" w:color="auto"/>
              <w:right w:val="single" w:sz="4" w:space="0" w:color="auto"/>
            </w:tcBorders>
            <w:shd w:val="clear" w:color="000000" w:fill="FCE4D6"/>
            <w:noWrap/>
            <w:vAlign w:val="bottom"/>
            <w:hideMark/>
          </w:tcPr>
          <w:p w14:paraId="19F7CB11"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0.266774</w:t>
            </w:r>
          </w:p>
        </w:tc>
        <w:tc>
          <w:tcPr>
            <w:tcW w:w="1496" w:type="dxa"/>
            <w:tcBorders>
              <w:top w:val="nil"/>
              <w:left w:val="nil"/>
              <w:bottom w:val="single" w:sz="4" w:space="0" w:color="auto"/>
              <w:right w:val="single" w:sz="4" w:space="0" w:color="auto"/>
            </w:tcBorders>
            <w:shd w:val="clear" w:color="000000" w:fill="FCE4D6"/>
            <w:noWrap/>
            <w:vAlign w:val="bottom"/>
            <w:hideMark/>
          </w:tcPr>
          <w:p w14:paraId="52360BD7"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0.017355</w:t>
            </w:r>
          </w:p>
        </w:tc>
        <w:tc>
          <w:tcPr>
            <w:tcW w:w="1096" w:type="dxa"/>
            <w:tcBorders>
              <w:top w:val="nil"/>
              <w:left w:val="nil"/>
              <w:bottom w:val="single" w:sz="4" w:space="0" w:color="auto"/>
              <w:right w:val="single" w:sz="4" w:space="0" w:color="auto"/>
            </w:tcBorders>
            <w:shd w:val="clear" w:color="000000" w:fill="FCE4D6"/>
            <w:noWrap/>
            <w:vAlign w:val="bottom"/>
            <w:hideMark/>
          </w:tcPr>
          <w:p w14:paraId="7E710793"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214D280C" w14:textId="77777777" w:rsidTr="00C84759">
        <w:trPr>
          <w:trHeight w:val="315"/>
        </w:trPr>
        <w:tc>
          <w:tcPr>
            <w:tcW w:w="1285" w:type="dxa"/>
            <w:tcBorders>
              <w:top w:val="nil"/>
              <w:left w:val="single" w:sz="4" w:space="0" w:color="auto"/>
              <w:bottom w:val="single" w:sz="4" w:space="0" w:color="auto"/>
              <w:right w:val="single" w:sz="4" w:space="0" w:color="auto"/>
            </w:tcBorders>
            <w:shd w:val="clear" w:color="000000" w:fill="9BC2E6"/>
            <w:noWrap/>
            <w:vAlign w:val="bottom"/>
            <w:hideMark/>
          </w:tcPr>
          <w:p w14:paraId="1C49D0A0"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EBIT/E</w:t>
            </w:r>
          </w:p>
        </w:tc>
        <w:tc>
          <w:tcPr>
            <w:tcW w:w="1374" w:type="dxa"/>
            <w:tcBorders>
              <w:top w:val="nil"/>
              <w:left w:val="nil"/>
              <w:bottom w:val="single" w:sz="4" w:space="0" w:color="auto"/>
              <w:right w:val="single" w:sz="4" w:space="0" w:color="auto"/>
            </w:tcBorders>
            <w:shd w:val="clear" w:color="000000" w:fill="FCE4D6"/>
            <w:noWrap/>
            <w:vAlign w:val="bottom"/>
            <w:hideMark/>
          </w:tcPr>
          <w:p w14:paraId="56D556DA"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0.180279</w:t>
            </w:r>
          </w:p>
        </w:tc>
        <w:tc>
          <w:tcPr>
            <w:tcW w:w="1212" w:type="dxa"/>
            <w:tcBorders>
              <w:top w:val="nil"/>
              <w:left w:val="nil"/>
              <w:bottom w:val="single" w:sz="4" w:space="0" w:color="auto"/>
              <w:right w:val="single" w:sz="4" w:space="0" w:color="auto"/>
            </w:tcBorders>
            <w:shd w:val="clear" w:color="000000" w:fill="FCE4D6"/>
            <w:noWrap/>
            <w:vAlign w:val="bottom"/>
            <w:hideMark/>
          </w:tcPr>
          <w:p w14:paraId="5171C309"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0.035782</w:t>
            </w:r>
          </w:p>
        </w:tc>
        <w:tc>
          <w:tcPr>
            <w:tcW w:w="1053" w:type="dxa"/>
            <w:tcBorders>
              <w:top w:val="nil"/>
              <w:left w:val="nil"/>
              <w:bottom w:val="single" w:sz="4" w:space="0" w:color="auto"/>
              <w:right w:val="single" w:sz="4" w:space="0" w:color="auto"/>
            </w:tcBorders>
            <w:shd w:val="clear" w:color="000000" w:fill="FFFF00"/>
            <w:noWrap/>
            <w:vAlign w:val="bottom"/>
            <w:hideMark/>
          </w:tcPr>
          <w:p w14:paraId="145401F2" w14:textId="48B5519E" w:rsidR="00EF4C2E" w:rsidRPr="00DD0EEB" w:rsidRDefault="00DD0EEB" w:rsidP="00DD0EEB">
            <w:pPr>
              <w:jc w:val="center"/>
              <w:rPr>
                <w:rFonts w:ascii="Calibri" w:hAnsi="Calibri"/>
                <w:color w:val="000000"/>
              </w:rPr>
            </w:pPr>
            <w:r>
              <w:rPr>
                <w:rFonts w:ascii="Calibri" w:hAnsi="Calibri"/>
                <w:color w:val="000000"/>
              </w:rPr>
              <w:t>0.000001</w:t>
            </w:r>
          </w:p>
        </w:tc>
        <w:tc>
          <w:tcPr>
            <w:tcW w:w="1496" w:type="dxa"/>
            <w:tcBorders>
              <w:top w:val="nil"/>
              <w:left w:val="nil"/>
              <w:bottom w:val="single" w:sz="4" w:space="0" w:color="auto"/>
              <w:right w:val="single" w:sz="4" w:space="0" w:color="auto"/>
            </w:tcBorders>
            <w:shd w:val="clear" w:color="000000" w:fill="FCE4D6"/>
            <w:noWrap/>
            <w:vAlign w:val="bottom"/>
            <w:hideMark/>
          </w:tcPr>
          <w:p w14:paraId="75DB53F0"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0.388395</w:t>
            </w:r>
          </w:p>
        </w:tc>
        <w:tc>
          <w:tcPr>
            <w:tcW w:w="1096" w:type="dxa"/>
            <w:tcBorders>
              <w:top w:val="nil"/>
              <w:left w:val="nil"/>
              <w:bottom w:val="single" w:sz="4" w:space="0" w:color="auto"/>
              <w:right w:val="single" w:sz="4" w:space="0" w:color="auto"/>
            </w:tcBorders>
            <w:shd w:val="clear" w:color="000000" w:fill="FCE4D6"/>
            <w:noWrap/>
            <w:vAlign w:val="bottom"/>
            <w:hideMark/>
          </w:tcPr>
          <w:p w14:paraId="7A3012C6"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0.155788</w:t>
            </w:r>
          </w:p>
        </w:tc>
      </w:tr>
      <w:tr w:rsidR="00EF4C2E" w:rsidRPr="00EF4C2E" w14:paraId="478BDECE" w14:textId="77777777" w:rsidTr="00C84759">
        <w:trPr>
          <w:trHeight w:val="300"/>
        </w:trPr>
        <w:tc>
          <w:tcPr>
            <w:tcW w:w="1285" w:type="dxa"/>
            <w:tcBorders>
              <w:top w:val="nil"/>
              <w:left w:val="single" w:sz="4" w:space="0" w:color="auto"/>
              <w:bottom w:val="single" w:sz="4" w:space="0" w:color="auto"/>
              <w:right w:val="single" w:sz="4" w:space="0" w:color="auto"/>
            </w:tcBorders>
            <w:shd w:val="clear" w:color="000000" w:fill="9BC2E6"/>
            <w:noWrap/>
            <w:vAlign w:val="bottom"/>
            <w:hideMark/>
          </w:tcPr>
          <w:p w14:paraId="2806206A"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SIZE</w:t>
            </w:r>
          </w:p>
        </w:tc>
        <w:tc>
          <w:tcPr>
            <w:tcW w:w="1374" w:type="dxa"/>
            <w:tcBorders>
              <w:top w:val="nil"/>
              <w:left w:val="nil"/>
              <w:bottom w:val="single" w:sz="4" w:space="0" w:color="auto"/>
              <w:right w:val="single" w:sz="4" w:space="0" w:color="auto"/>
            </w:tcBorders>
            <w:shd w:val="clear" w:color="000000" w:fill="FCE4D6"/>
            <w:noWrap/>
            <w:vAlign w:val="bottom"/>
            <w:hideMark/>
          </w:tcPr>
          <w:p w14:paraId="0E164400"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0.01004</w:t>
            </w:r>
          </w:p>
        </w:tc>
        <w:tc>
          <w:tcPr>
            <w:tcW w:w="1212" w:type="dxa"/>
            <w:tcBorders>
              <w:top w:val="nil"/>
              <w:left w:val="nil"/>
              <w:bottom w:val="single" w:sz="4" w:space="0" w:color="auto"/>
              <w:right w:val="single" w:sz="4" w:space="0" w:color="auto"/>
            </w:tcBorders>
            <w:shd w:val="clear" w:color="000000" w:fill="FCE4D6"/>
            <w:noWrap/>
            <w:vAlign w:val="bottom"/>
            <w:hideMark/>
          </w:tcPr>
          <w:p w14:paraId="073B5E0A"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0.011105</w:t>
            </w:r>
          </w:p>
        </w:tc>
        <w:tc>
          <w:tcPr>
            <w:tcW w:w="1053" w:type="dxa"/>
            <w:tcBorders>
              <w:top w:val="nil"/>
              <w:left w:val="nil"/>
              <w:bottom w:val="single" w:sz="4" w:space="0" w:color="auto"/>
              <w:right w:val="single" w:sz="4" w:space="0" w:color="auto"/>
            </w:tcBorders>
            <w:shd w:val="clear" w:color="000000" w:fill="FCE4D6"/>
            <w:noWrap/>
            <w:vAlign w:val="bottom"/>
            <w:hideMark/>
          </w:tcPr>
          <w:p w14:paraId="0B93554A"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0.367424</w:t>
            </w:r>
          </w:p>
        </w:tc>
        <w:tc>
          <w:tcPr>
            <w:tcW w:w="1496" w:type="dxa"/>
            <w:tcBorders>
              <w:top w:val="nil"/>
              <w:left w:val="nil"/>
              <w:bottom w:val="single" w:sz="4" w:space="0" w:color="auto"/>
              <w:right w:val="single" w:sz="4" w:space="0" w:color="auto"/>
            </w:tcBorders>
            <w:shd w:val="clear" w:color="000000" w:fill="FCE4D6"/>
            <w:noWrap/>
            <w:vAlign w:val="bottom"/>
            <w:hideMark/>
          </w:tcPr>
          <w:p w14:paraId="2E3BBF71"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0.025332</w:t>
            </w:r>
          </w:p>
        </w:tc>
        <w:tc>
          <w:tcPr>
            <w:tcW w:w="1096" w:type="dxa"/>
            <w:tcBorders>
              <w:top w:val="nil"/>
              <w:left w:val="nil"/>
              <w:bottom w:val="single" w:sz="4" w:space="0" w:color="auto"/>
              <w:right w:val="single" w:sz="4" w:space="0" w:color="auto"/>
            </w:tcBorders>
            <w:shd w:val="clear" w:color="000000" w:fill="FCE4D6"/>
            <w:noWrap/>
            <w:vAlign w:val="bottom"/>
            <w:hideMark/>
          </w:tcPr>
          <w:p w14:paraId="452C176F"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170DB003" w14:textId="77777777" w:rsidTr="00C84759">
        <w:trPr>
          <w:trHeight w:val="300"/>
        </w:trPr>
        <w:tc>
          <w:tcPr>
            <w:tcW w:w="1285" w:type="dxa"/>
            <w:tcBorders>
              <w:top w:val="nil"/>
              <w:left w:val="single" w:sz="4" w:space="0" w:color="auto"/>
              <w:bottom w:val="single" w:sz="4" w:space="0" w:color="auto"/>
              <w:right w:val="single" w:sz="4" w:space="0" w:color="auto"/>
            </w:tcBorders>
            <w:shd w:val="clear" w:color="000000" w:fill="9BC2E6"/>
            <w:noWrap/>
            <w:vAlign w:val="bottom"/>
            <w:hideMark/>
          </w:tcPr>
          <w:p w14:paraId="5BEF6ABD"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ASSET TANG</w:t>
            </w:r>
          </w:p>
        </w:tc>
        <w:tc>
          <w:tcPr>
            <w:tcW w:w="1374" w:type="dxa"/>
            <w:tcBorders>
              <w:top w:val="nil"/>
              <w:left w:val="nil"/>
              <w:bottom w:val="single" w:sz="4" w:space="0" w:color="auto"/>
              <w:right w:val="single" w:sz="4" w:space="0" w:color="auto"/>
            </w:tcBorders>
            <w:shd w:val="clear" w:color="000000" w:fill="FCE4D6"/>
            <w:noWrap/>
            <w:vAlign w:val="bottom"/>
            <w:hideMark/>
          </w:tcPr>
          <w:p w14:paraId="0ADEAFB4"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0.009268</w:t>
            </w:r>
          </w:p>
        </w:tc>
        <w:tc>
          <w:tcPr>
            <w:tcW w:w="1212" w:type="dxa"/>
            <w:tcBorders>
              <w:top w:val="nil"/>
              <w:left w:val="nil"/>
              <w:bottom w:val="single" w:sz="4" w:space="0" w:color="auto"/>
              <w:right w:val="single" w:sz="4" w:space="0" w:color="auto"/>
            </w:tcBorders>
            <w:shd w:val="clear" w:color="000000" w:fill="FCE4D6"/>
            <w:noWrap/>
            <w:vAlign w:val="bottom"/>
            <w:hideMark/>
          </w:tcPr>
          <w:p w14:paraId="1C07341B"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0.010338</w:t>
            </w:r>
          </w:p>
        </w:tc>
        <w:tc>
          <w:tcPr>
            <w:tcW w:w="1053" w:type="dxa"/>
            <w:tcBorders>
              <w:top w:val="nil"/>
              <w:left w:val="nil"/>
              <w:bottom w:val="single" w:sz="4" w:space="0" w:color="auto"/>
              <w:right w:val="single" w:sz="4" w:space="0" w:color="auto"/>
            </w:tcBorders>
            <w:shd w:val="clear" w:color="000000" w:fill="FCE4D6"/>
            <w:noWrap/>
            <w:vAlign w:val="bottom"/>
            <w:hideMark/>
          </w:tcPr>
          <w:p w14:paraId="5B66ADA0"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0.371479</w:t>
            </w:r>
          </w:p>
        </w:tc>
        <w:tc>
          <w:tcPr>
            <w:tcW w:w="1496" w:type="dxa"/>
            <w:tcBorders>
              <w:top w:val="nil"/>
              <w:left w:val="nil"/>
              <w:bottom w:val="single" w:sz="4" w:space="0" w:color="auto"/>
              <w:right w:val="single" w:sz="4" w:space="0" w:color="auto"/>
            </w:tcBorders>
            <w:shd w:val="clear" w:color="000000" w:fill="FCE4D6"/>
            <w:noWrap/>
            <w:vAlign w:val="bottom"/>
            <w:hideMark/>
          </w:tcPr>
          <w:p w14:paraId="0D1FA759"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0.017355</w:t>
            </w:r>
          </w:p>
        </w:tc>
        <w:tc>
          <w:tcPr>
            <w:tcW w:w="1096" w:type="dxa"/>
            <w:tcBorders>
              <w:top w:val="nil"/>
              <w:left w:val="nil"/>
              <w:bottom w:val="single" w:sz="4" w:space="0" w:color="auto"/>
              <w:right w:val="single" w:sz="4" w:space="0" w:color="auto"/>
            </w:tcBorders>
            <w:shd w:val="clear" w:color="000000" w:fill="FCE4D6"/>
            <w:noWrap/>
            <w:vAlign w:val="bottom"/>
            <w:hideMark/>
          </w:tcPr>
          <w:p w14:paraId="1263BB1B"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7F44B7DF" w14:textId="77777777" w:rsidTr="00C84759">
        <w:trPr>
          <w:trHeight w:val="300"/>
        </w:trPr>
        <w:tc>
          <w:tcPr>
            <w:tcW w:w="1285" w:type="dxa"/>
            <w:tcBorders>
              <w:top w:val="nil"/>
              <w:left w:val="single" w:sz="4" w:space="0" w:color="auto"/>
              <w:bottom w:val="single" w:sz="4" w:space="0" w:color="auto"/>
              <w:right w:val="single" w:sz="4" w:space="0" w:color="auto"/>
            </w:tcBorders>
            <w:shd w:val="clear" w:color="000000" w:fill="9BC2E6"/>
            <w:noWrap/>
            <w:vAlign w:val="bottom"/>
            <w:hideMark/>
          </w:tcPr>
          <w:p w14:paraId="03261539"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NPROF/A</w:t>
            </w:r>
          </w:p>
        </w:tc>
        <w:tc>
          <w:tcPr>
            <w:tcW w:w="1374" w:type="dxa"/>
            <w:tcBorders>
              <w:top w:val="nil"/>
              <w:left w:val="nil"/>
              <w:bottom w:val="single" w:sz="4" w:space="0" w:color="auto"/>
              <w:right w:val="single" w:sz="4" w:space="0" w:color="auto"/>
            </w:tcBorders>
            <w:shd w:val="clear" w:color="000000" w:fill="FCE4D6"/>
            <w:noWrap/>
            <w:vAlign w:val="bottom"/>
            <w:hideMark/>
          </w:tcPr>
          <w:p w14:paraId="6708CCAC"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-0.02027</w:t>
            </w:r>
          </w:p>
        </w:tc>
        <w:tc>
          <w:tcPr>
            <w:tcW w:w="1212" w:type="dxa"/>
            <w:tcBorders>
              <w:top w:val="nil"/>
              <w:left w:val="nil"/>
              <w:bottom w:val="single" w:sz="4" w:space="0" w:color="auto"/>
              <w:right w:val="single" w:sz="4" w:space="0" w:color="auto"/>
            </w:tcBorders>
            <w:shd w:val="clear" w:color="000000" w:fill="FCE4D6"/>
            <w:noWrap/>
            <w:vAlign w:val="bottom"/>
            <w:hideMark/>
          </w:tcPr>
          <w:p w14:paraId="57A0DFB1"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0.204237</w:t>
            </w:r>
          </w:p>
        </w:tc>
        <w:tc>
          <w:tcPr>
            <w:tcW w:w="1053" w:type="dxa"/>
            <w:tcBorders>
              <w:top w:val="nil"/>
              <w:left w:val="nil"/>
              <w:bottom w:val="single" w:sz="4" w:space="0" w:color="auto"/>
              <w:right w:val="single" w:sz="4" w:space="0" w:color="auto"/>
            </w:tcBorders>
            <w:shd w:val="clear" w:color="000000" w:fill="FCE4D6"/>
            <w:noWrap/>
            <w:vAlign w:val="bottom"/>
            <w:hideMark/>
          </w:tcPr>
          <w:p w14:paraId="51B267C9"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0.921081</w:t>
            </w:r>
          </w:p>
        </w:tc>
        <w:tc>
          <w:tcPr>
            <w:tcW w:w="1496" w:type="dxa"/>
            <w:tcBorders>
              <w:top w:val="nil"/>
              <w:left w:val="nil"/>
              <w:bottom w:val="single" w:sz="4" w:space="0" w:color="auto"/>
              <w:right w:val="single" w:sz="4" w:space="0" w:color="auto"/>
            </w:tcBorders>
            <w:shd w:val="clear" w:color="000000" w:fill="FCE4D6"/>
            <w:noWrap/>
            <w:vAlign w:val="bottom"/>
            <w:hideMark/>
          </w:tcPr>
          <w:p w14:paraId="444465BB"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-0.00081</w:t>
            </w:r>
          </w:p>
        </w:tc>
        <w:tc>
          <w:tcPr>
            <w:tcW w:w="1096" w:type="dxa"/>
            <w:tcBorders>
              <w:top w:val="nil"/>
              <w:left w:val="nil"/>
              <w:bottom w:val="single" w:sz="4" w:space="0" w:color="auto"/>
              <w:right w:val="single" w:sz="4" w:space="0" w:color="auto"/>
            </w:tcBorders>
            <w:shd w:val="clear" w:color="000000" w:fill="FCE4D6"/>
            <w:noWrap/>
            <w:vAlign w:val="bottom"/>
            <w:hideMark/>
          </w:tcPr>
          <w:p w14:paraId="0EFF9D5D"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0.921081</w:t>
            </w:r>
          </w:p>
        </w:tc>
      </w:tr>
      <w:tr w:rsidR="00EF4C2E" w:rsidRPr="00EF4C2E" w14:paraId="131EF1E4" w14:textId="77777777" w:rsidTr="00C84759">
        <w:trPr>
          <w:trHeight w:val="300"/>
        </w:trPr>
        <w:tc>
          <w:tcPr>
            <w:tcW w:w="1285" w:type="dxa"/>
            <w:tcBorders>
              <w:top w:val="nil"/>
              <w:left w:val="single" w:sz="4" w:space="0" w:color="auto"/>
              <w:bottom w:val="single" w:sz="4" w:space="0" w:color="auto"/>
              <w:right w:val="single" w:sz="4" w:space="0" w:color="auto"/>
            </w:tcBorders>
            <w:shd w:val="clear" w:color="000000" w:fill="9BC2E6"/>
            <w:noWrap/>
            <w:vAlign w:val="bottom"/>
            <w:hideMark/>
          </w:tcPr>
          <w:p w14:paraId="0A4EE3F8"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SIZE</w:t>
            </w:r>
          </w:p>
        </w:tc>
        <w:tc>
          <w:tcPr>
            <w:tcW w:w="1374" w:type="dxa"/>
            <w:tcBorders>
              <w:top w:val="nil"/>
              <w:left w:val="nil"/>
              <w:bottom w:val="single" w:sz="4" w:space="0" w:color="auto"/>
              <w:right w:val="single" w:sz="4" w:space="0" w:color="auto"/>
            </w:tcBorders>
            <w:shd w:val="clear" w:color="000000" w:fill="FCE4D6"/>
            <w:noWrap/>
            <w:vAlign w:val="bottom"/>
            <w:hideMark/>
          </w:tcPr>
          <w:p w14:paraId="0F8C619C"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0.013687</w:t>
            </w:r>
          </w:p>
        </w:tc>
        <w:tc>
          <w:tcPr>
            <w:tcW w:w="1212" w:type="dxa"/>
            <w:tcBorders>
              <w:top w:val="nil"/>
              <w:left w:val="nil"/>
              <w:bottom w:val="single" w:sz="4" w:space="0" w:color="auto"/>
              <w:right w:val="single" w:sz="4" w:space="0" w:color="auto"/>
            </w:tcBorders>
            <w:shd w:val="clear" w:color="000000" w:fill="FCE4D6"/>
            <w:noWrap/>
            <w:vAlign w:val="bottom"/>
            <w:hideMark/>
          </w:tcPr>
          <w:p w14:paraId="17896036"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0.012038</w:t>
            </w:r>
          </w:p>
        </w:tc>
        <w:tc>
          <w:tcPr>
            <w:tcW w:w="1053" w:type="dxa"/>
            <w:tcBorders>
              <w:top w:val="nil"/>
              <w:left w:val="nil"/>
              <w:bottom w:val="single" w:sz="4" w:space="0" w:color="auto"/>
              <w:right w:val="single" w:sz="4" w:space="0" w:color="auto"/>
            </w:tcBorders>
            <w:shd w:val="clear" w:color="000000" w:fill="FCE4D6"/>
            <w:noWrap/>
            <w:vAlign w:val="bottom"/>
            <w:hideMark/>
          </w:tcPr>
          <w:p w14:paraId="0C3CB67C"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0.257413</w:t>
            </w:r>
          </w:p>
        </w:tc>
        <w:tc>
          <w:tcPr>
            <w:tcW w:w="1496" w:type="dxa"/>
            <w:tcBorders>
              <w:top w:val="nil"/>
              <w:left w:val="nil"/>
              <w:bottom w:val="single" w:sz="4" w:space="0" w:color="auto"/>
              <w:right w:val="single" w:sz="4" w:space="0" w:color="auto"/>
            </w:tcBorders>
            <w:shd w:val="clear" w:color="000000" w:fill="FCE4D6"/>
            <w:noWrap/>
            <w:vAlign w:val="bottom"/>
            <w:hideMark/>
          </w:tcPr>
          <w:p w14:paraId="103175BC"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0.025332</w:t>
            </w:r>
          </w:p>
        </w:tc>
        <w:tc>
          <w:tcPr>
            <w:tcW w:w="1096" w:type="dxa"/>
            <w:tcBorders>
              <w:top w:val="nil"/>
              <w:left w:val="nil"/>
              <w:bottom w:val="single" w:sz="4" w:space="0" w:color="auto"/>
              <w:right w:val="single" w:sz="4" w:space="0" w:color="auto"/>
            </w:tcBorders>
            <w:shd w:val="clear" w:color="000000" w:fill="FCE4D6"/>
            <w:noWrap/>
            <w:vAlign w:val="bottom"/>
            <w:hideMark/>
          </w:tcPr>
          <w:p w14:paraId="547E7A19"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7CAA189C" w14:textId="77777777" w:rsidTr="00C84759">
        <w:trPr>
          <w:trHeight w:val="300"/>
        </w:trPr>
        <w:tc>
          <w:tcPr>
            <w:tcW w:w="1285" w:type="dxa"/>
            <w:tcBorders>
              <w:top w:val="nil"/>
              <w:left w:val="single" w:sz="4" w:space="0" w:color="auto"/>
              <w:bottom w:val="single" w:sz="4" w:space="0" w:color="auto"/>
              <w:right w:val="single" w:sz="4" w:space="0" w:color="auto"/>
            </w:tcBorders>
            <w:shd w:val="clear" w:color="000000" w:fill="9BC2E6"/>
            <w:noWrap/>
            <w:vAlign w:val="bottom"/>
            <w:hideMark/>
          </w:tcPr>
          <w:p w14:paraId="25328562"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ASSET TANG</w:t>
            </w:r>
          </w:p>
        </w:tc>
        <w:tc>
          <w:tcPr>
            <w:tcW w:w="1374" w:type="dxa"/>
            <w:tcBorders>
              <w:top w:val="nil"/>
              <w:left w:val="nil"/>
              <w:bottom w:val="single" w:sz="4" w:space="0" w:color="auto"/>
              <w:right w:val="single" w:sz="4" w:space="0" w:color="auto"/>
            </w:tcBorders>
            <w:shd w:val="clear" w:color="000000" w:fill="FCE4D6"/>
            <w:noWrap/>
            <w:vAlign w:val="bottom"/>
            <w:hideMark/>
          </w:tcPr>
          <w:p w14:paraId="1E33B401"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0.012504</w:t>
            </w:r>
          </w:p>
        </w:tc>
        <w:tc>
          <w:tcPr>
            <w:tcW w:w="1212" w:type="dxa"/>
            <w:tcBorders>
              <w:top w:val="nil"/>
              <w:left w:val="nil"/>
              <w:bottom w:val="single" w:sz="4" w:space="0" w:color="auto"/>
              <w:right w:val="single" w:sz="4" w:space="0" w:color="auto"/>
            </w:tcBorders>
            <w:shd w:val="clear" w:color="000000" w:fill="FCE4D6"/>
            <w:noWrap/>
            <w:vAlign w:val="bottom"/>
            <w:hideMark/>
          </w:tcPr>
          <w:p w14:paraId="408D5511"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0.011217</w:t>
            </w:r>
          </w:p>
        </w:tc>
        <w:tc>
          <w:tcPr>
            <w:tcW w:w="1053" w:type="dxa"/>
            <w:tcBorders>
              <w:top w:val="nil"/>
              <w:left w:val="nil"/>
              <w:bottom w:val="single" w:sz="4" w:space="0" w:color="auto"/>
              <w:right w:val="single" w:sz="4" w:space="0" w:color="auto"/>
            </w:tcBorders>
            <w:shd w:val="clear" w:color="000000" w:fill="FCE4D6"/>
            <w:noWrap/>
            <w:vAlign w:val="bottom"/>
            <w:hideMark/>
          </w:tcPr>
          <w:p w14:paraId="09054AB1"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0.266774</w:t>
            </w:r>
          </w:p>
        </w:tc>
        <w:tc>
          <w:tcPr>
            <w:tcW w:w="1496" w:type="dxa"/>
            <w:tcBorders>
              <w:top w:val="nil"/>
              <w:left w:val="nil"/>
              <w:bottom w:val="single" w:sz="4" w:space="0" w:color="auto"/>
              <w:right w:val="single" w:sz="4" w:space="0" w:color="auto"/>
            </w:tcBorders>
            <w:shd w:val="clear" w:color="000000" w:fill="FCE4D6"/>
            <w:noWrap/>
            <w:vAlign w:val="bottom"/>
            <w:hideMark/>
          </w:tcPr>
          <w:p w14:paraId="2B0F0FCA"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0.017355</w:t>
            </w:r>
          </w:p>
        </w:tc>
        <w:tc>
          <w:tcPr>
            <w:tcW w:w="1096" w:type="dxa"/>
            <w:tcBorders>
              <w:top w:val="nil"/>
              <w:left w:val="nil"/>
              <w:bottom w:val="single" w:sz="4" w:space="0" w:color="auto"/>
              <w:right w:val="single" w:sz="4" w:space="0" w:color="auto"/>
            </w:tcBorders>
            <w:shd w:val="clear" w:color="000000" w:fill="FCE4D6"/>
            <w:noWrap/>
            <w:vAlign w:val="bottom"/>
            <w:hideMark/>
          </w:tcPr>
          <w:p w14:paraId="7BDD87A7"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5CE543EA" w14:textId="77777777" w:rsidTr="00C84759">
        <w:trPr>
          <w:trHeight w:val="300"/>
        </w:trPr>
        <w:tc>
          <w:tcPr>
            <w:tcW w:w="1285" w:type="dxa"/>
            <w:tcBorders>
              <w:top w:val="nil"/>
              <w:left w:val="single" w:sz="4" w:space="0" w:color="auto"/>
              <w:bottom w:val="single" w:sz="4" w:space="0" w:color="auto"/>
              <w:right w:val="single" w:sz="4" w:space="0" w:color="auto"/>
            </w:tcBorders>
            <w:shd w:val="clear" w:color="000000" w:fill="9BC2E6"/>
            <w:noWrap/>
            <w:vAlign w:val="bottom"/>
            <w:hideMark/>
          </w:tcPr>
          <w:p w14:paraId="247F1E1F"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NPROF/E</w:t>
            </w:r>
          </w:p>
        </w:tc>
        <w:tc>
          <w:tcPr>
            <w:tcW w:w="1374" w:type="dxa"/>
            <w:tcBorders>
              <w:top w:val="nil"/>
              <w:left w:val="nil"/>
              <w:bottom w:val="single" w:sz="4" w:space="0" w:color="auto"/>
              <w:right w:val="single" w:sz="4" w:space="0" w:color="auto"/>
            </w:tcBorders>
            <w:shd w:val="clear" w:color="000000" w:fill="FCE4D6"/>
            <w:noWrap/>
            <w:vAlign w:val="bottom"/>
            <w:hideMark/>
          </w:tcPr>
          <w:p w14:paraId="3BB35212"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0.083339</w:t>
            </w:r>
          </w:p>
        </w:tc>
        <w:tc>
          <w:tcPr>
            <w:tcW w:w="1212" w:type="dxa"/>
            <w:tcBorders>
              <w:top w:val="nil"/>
              <w:left w:val="nil"/>
              <w:bottom w:val="single" w:sz="4" w:space="0" w:color="auto"/>
              <w:right w:val="single" w:sz="4" w:space="0" w:color="auto"/>
            </w:tcBorders>
            <w:shd w:val="clear" w:color="000000" w:fill="FCE4D6"/>
            <w:noWrap/>
            <w:vAlign w:val="bottom"/>
            <w:hideMark/>
          </w:tcPr>
          <w:p w14:paraId="696048F7"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0.043254</w:t>
            </w:r>
          </w:p>
        </w:tc>
        <w:tc>
          <w:tcPr>
            <w:tcW w:w="1053" w:type="dxa"/>
            <w:tcBorders>
              <w:top w:val="nil"/>
              <w:left w:val="nil"/>
              <w:bottom w:val="single" w:sz="4" w:space="0" w:color="auto"/>
              <w:right w:val="single" w:sz="4" w:space="0" w:color="auto"/>
            </w:tcBorders>
            <w:shd w:val="clear" w:color="000000" w:fill="FFE699"/>
            <w:noWrap/>
            <w:vAlign w:val="bottom"/>
            <w:hideMark/>
          </w:tcPr>
          <w:p w14:paraId="2DDC1010"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0.055958</w:t>
            </w:r>
          </w:p>
        </w:tc>
        <w:tc>
          <w:tcPr>
            <w:tcW w:w="1496" w:type="dxa"/>
            <w:tcBorders>
              <w:top w:val="nil"/>
              <w:left w:val="nil"/>
              <w:bottom w:val="single" w:sz="4" w:space="0" w:color="auto"/>
              <w:right w:val="single" w:sz="4" w:space="0" w:color="auto"/>
            </w:tcBorders>
            <w:shd w:val="clear" w:color="000000" w:fill="FCE4D6"/>
            <w:noWrap/>
            <w:vAlign w:val="bottom"/>
            <w:hideMark/>
          </w:tcPr>
          <w:p w14:paraId="6E60F19A"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0.164864</w:t>
            </w:r>
          </w:p>
        </w:tc>
        <w:tc>
          <w:tcPr>
            <w:tcW w:w="1096" w:type="dxa"/>
            <w:tcBorders>
              <w:top w:val="nil"/>
              <w:left w:val="nil"/>
              <w:bottom w:val="single" w:sz="4" w:space="0" w:color="auto"/>
              <w:right w:val="single" w:sz="4" w:space="0" w:color="auto"/>
            </w:tcBorders>
            <w:shd w:val="clear" w:color="000000" w:fill="FCE4D6"/>
            <w:noWrap/>
            <w:vAlign w:val="bottom"/>
            <w:hideMark/>
          </w:tcPr>
          <w:p w14:paraId="18219F34"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0.033583</w:t>
            </w:r>
          </w:p>
        </w:tc>
      </w:tr>
      <w:tr w:rsidR="00EF4C2E" w:rsidRPr="00EF4C2E" w14:paraId="5B45ED64" w14:textId="77777777" w:rsidTr="00C84759">
        <w:trPr>
          <w:trHeight w:val="300"/>
        </w:trPr>
        <w:tc>
          <w:tcPr>
            <w:tcW w:w="1285" w:type="dxa"/>
            <w:tcBorders>
              <w:top w:val="nil"/>
              <w:left w:val="single" w:sz="4" w:space="0" w:color="auto"/>
              <w:bottom w:val="single" w:sz="4" w:space="0" w:color="auto"/>
              <w:right w:val="single" w:sz="4" w:space="0" w:color="auto"/>
            </w:tcBorders>
            <w:shd w:val="clear" w:color="000000" w:fill="9BC2E6"/>
            <w:noWrap/>
            <w:vAlign w:val="bottom"/>
            <w:hideMark/>
          </w:tcPr>
          <w:p w14:paraId="626B406C"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SIZE</w:t>
            </w:r>
          </w:p>
        </w:tc>
        <w:tc>
          <w:tcPr>
            <w:tcW w:w="1374" w:type="dxa"/>
            <w:tcBorders>
              <w:top w:val="nil"/>
              <w:left w:val="nil"/>
              <w:bottom w:val="single" w:sz="4" w:space="0" w:color="auto"/>
              <w:right w:val="single" w:sz="4" w:space="0" w:color="auto"/>
            </w:tcBorders>
            <w:shd w:val="clear" w:color="000000" w:fill="FCE4D6"/>
            <w:noWrap/>
            <w:vAlign w:val="bottom"/>
            <w:hideMark/>
          </w:tcPr>
          <w:p w14:paraId="479355F6"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0.011559</w:t>
            </w:r>
          </w:p>
        </w:tc>
        <w:tc>
          <w:tcPr>
            <w:tcW w:w="1212" w:type="dxa"/>
            <w:tcBorders>
              <w:top w:val="nil"/>
              <w:left w:val="nil"/>
              <w:bottom w:val="single" w:sz="4" w:space="0" w:color="auto"/>
              <w:right w:val="single" w:sz="4" w:space="0" w:color="auto"/>
            </w:tcBorders>
            <w:shd w:val="clear" w:color="000000" w:fill="FCE4D6"/>
            <w:noWrap/>
            <w:vAlign w:val="bottom"/>
            <w:hideMark/>
          </w:tcPr>
          <w:p w14:paraId="7A559954"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0.011905</w:t>
            </w:r>
          </w:p>
        </w:tc>
        <w:tc>
          <w:tcPr>
            <w:tcW w:w="1053" w:type="dxa"/>
            <w:tcBorders>
              <w:top w:val="nil"/>
              <w:left w:val="nil"/>
              <w:bottom w:val="single" w:sz="4" w:space="0" w:color="auto"/>
              <w:right w:val="single" w:sz="4" w:space="0" w:color="auto"/>
            </w:tcBorders>
            <w:shd w:val="clear" w:color="000000" w:fill="FCE4D6"/>
            <w:noWrap/>
            <w:vAlign w:val="bottom"/>
            <w:hideMark/>
          </w:tcPr>
          <w:p w14:paraId="40E818FC"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0.33316</w:t>
            </w:r>
          </w:p>
        </w:tc>
        <w:tc>
          <w:tcPr>
            <w:tcW w:w="1496" w:type="dxa"/>
            <w:tcBorders>
              <w:top w:val="nil"/>
              <w:left w:val="nil"/>
              <w:bottom w:val="single" w:sz="4" w:space="0" w:color="auto"/>
              <w:right w:val="single" w:sz="4" w:space="0" w:color="auto"/>
            </w:tcBorders>
            <w:shd w:val="clear" w:color="000000" w:fill="FCE4D6"/>
            <w:noWrap/>
            <w:vAlign w:val="bottom"/>
            <w:hideMark/>
          </w:tcPr>
          <w:p w14:paraId="231363ED"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0.025332</w:t>
            </w:r>
          </w:p>
        </w:tc>
        <w:tc>
          <w:tcPr>
            <w:tcW w:w="1096" w:type="dxa"/>
            <w:tcBorders>
              <w:top w:val="nil"/>
              <w:left w:val="nil"/>
              <w:bottom w:val="single" w:sz="4" w:space="0" w:color="auto"/>
              <w:right w:val="single" w:sz="4" w:space="0" w:color="auto"/>
            </w:tcBorders>
            <w:shd w:val="clear" w:color="000000" w:fill="FCE4D6"/>
            <w:noWrap/>
            <w:vAlign w:val="bottom"/>
            <w:hideMark/>
          </w:tcPr>
          <w:p w14:paraId="39ED2F8C"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3653C23F" w14:textId="77777777" w:rsidTr="00C84759">
        <w:trPr>
          <w:trHeight w:val="300"/>
        </w:trPr>
        <w:tc>
          <w:tcPr>
            <w:tcW w:w="1285" w:type="dxa"/>
            <w:tcBorders>
              <w:top w:val="nil"/>
              <w:left w:val="single" w:sz="4" w:space="0" w:color="auto"/>
              <w:bottom w:val="single" w:sz="4" w:space="0" w:color="auto"/>
              <w:right w:val="single" w:sz="4" w:space="0" w:color="auto"/>
            </w:tcBorders>
            <w:shd w:val="clear" w:color="000000" w:fill="9BC2E6"/>
            <w:noWrap/>
            <w:vAlign w:val="bottom"/>
            <w:hideMark/>
          </w:tcPr>
          <w:p w14:paraId="24B105DF"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ASSET TANG</w:t>
            </w:r>
          </w:p>
        </w:tc>
        <w:tc>
          <w:tcPr>
            <w:tcW w:w="1374" w:type="dxa"/>
            <w:tcBorders>
              <w:top w:val="nil"/>
              <w:left w:val="nil"/>
              <w:bottom w:val="single" w:sz="4" w:space="0" w:color="auto"/>
              <w:right w:val="single" w:sz="4" w:space="0" w:color="auto"/>
            </w:tcBorders>
            <w:shd w:val="clear" w:color="000000" w:fill="FCE4D6"/>
            <w:noWrap/>
            <w:vAlign w:val="bottom"/>
            <w:hideMark/>
          </w:tcPr>
          <w:p w14:paraId="363B0F1C"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0.010442</w:t>
            </w:r>
          </w:p>
        </w:tc>
        <w:tc>
          <w:tcPr>
            <w:tcW w:w="1212" w:type="dxa"/>
            <w:tcBorders>
              <w:top w:val="nil"/>
              <w:left w:val="nil"/>
              <w:bottom w:val="single" w:sz="4" w:space="0" w:color="auto"/>
              <w:right w:val="single" w:sz="4" w:space="0" w:color="auto"/>
            </w:tcBorders>
            <w:shd w:val="clear" w:color="000000" w:fill="FCE4D6"/>
            <w:noWrap/>
            <w:vAlign w:val="bottom"/>
            <w:hideMark/>
          </w:tcPr>
          <w:p w14:paraId="12BF6982"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0.011089</w:t>
            </w:r>
          </w:p>
        </w:tc>
        <w:tc>
          <w:tcPr>
            <w:tcW w:w="1053" w:type="dxa"/>
            <w:tcBorders>
              <w:top w:val="nil"/>
              <w:left w:val="nil"/>
              <w:bottom w:val="single" w:sz="4" w:space="0" w:color="auto"/>
              <w:right w:val="single" w:sz="4" w:space="0" w:color="auto"/>
            </w:tcBorders>
            <w:shd w:val="clear" w:color="000000" w:fill="FCE4D6"/>
            <w:noWrap/>
            <w:vAlign w:val="bottom"/>
            <w:hideMark/>
          </w:tcPr>
          <w:p w14:paraId="543F6CE1"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0.347922</w:t>
            </w:r>
          </w:p>
        </w:tc>
        <w:tc>
          <w:tcPr>
            <w:tcW w:w="1496" w:type="dxa"/>
            <w:tcBorders>
              <w:top w:val="nil"/>
              <w:left w:val="nil"/>
              <w:bottom w:val="single" w:sz="4" w:space="0" w:color="auto"/>
              <w:right w:val="single" w:sz="4" w:space="0" w:color="auto"/>
            </w:tcBorders>
            <w:shd w:val="clear" w:color="000000" w:fill="FCE4D6"/>
            <w:noWrap/>
            <w:vAlign w:val="bottom"/>
            <w:hideMark/>
          </w:tcPr>
          <w:p w14:paraId="2040C69C"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0.017355</w:t>
            </w:r>
          </w:p>
        </w:tc>
        <w:tc>
          <w:tcPr>
            <w:tcW w:w="1096" w:type="dxa"/>
            <w:tcBorders>
              <w:top w:val="nil"/>
              <w:left w:val="nil"/>
              <w:bottom w:val="single" w:sz="4" w:space="0" w:color="auto"/>
              <w:right w:val="single" w:sz="4" w:space="0" w:color="auto"/>
            </w:tcBorders>
            <w:shd w:val="clear" w:color="000000" w:fill="FCE4D6"/>
            <w:noWrap/>
            <w:vAlign w:val="bottom"/>
            <w:hideMark/>
          </w:tcPr>
          <w:p w14:paraId="70102476" w14:textId="77777777" w:rsidR="00EF4C2E" w:rsidRPr="00EF4C2E" w:rsidRDefault="00EF4C2E" w:rsidP="00C84759">
            <w:pPr>
              <w:keepNext/>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bl>
    <w:p w14:paraId="15089732" w14:textId="507B7C18" w:rsidR="00BA7040" w:rsidRDefault="00C84759" w:rsidP="00BA7040">
      <w:pPr>
        <w:pStyle w:val="Caption"/>
        <w:rPr>
          <w:rFonts w:ascii="Times New Roman" w:hAnsi="Times New Roman" w:cs="Times New Roman"/>
          <w:sz w:val="24"/>
          <w:szCs w:val="24"/>
        </w:rPr>
      </w:pPr>
      <w:r>
        <w:t xml:space="preserve">                 </w:t>
      </w:r>
      <w:r w:rsidR="00BA7040">
        <w:t xml:space="preserve">Table </w:t>
      </w:r>
      <w:r w:rsidR="00A87916">
        <w:fldChar w:fldCharType="begin"/>
      </w:r>
      <w:r w:rsidR="00A87916">
        <w:instrText xml:space="preserve"> SEQ Table \* ARABIC </w:instrText>
      </w:r>
      <w:r w:rsidR="00A87916">
        <w:fldChar w:fldCharType="separate"/>
      </w:r>
      <w:r w:rsidR="00BA7040">
        <w:rPr>
          <w:noProof/>
        </w:rPr>
        <w:t>3</w:t>
      </w:r>
      <w:r w:rsidR="00A87916">
        <w:rPr>
          <w:noProof/>
        </w:rPr>
        <w:fldChar w:fldCharType="end"/>
      </w:r>
    </w:p>
    <w:p w14:paraId="6032955C" w14:textId="6678D37C" w:rsidR="00E60D3D" w:rsidRDefault="00DD0EEB" w:rsidP="009F5B47">
      <w:pPr>
        <w:rPr>
          <w:rFonts w:ascii="Times New Roman" w:hAnsi="Times New Roman" w:cs="Times New Roman"/>
          <w:sz w:val="24"/>
          <w:szCs w:val="24"/>
        </w:rPr>
      </w:pPr>
      <w:r>
        <w:rPr>
          <w:rFonts w:ascii="Times New Roman" w:hAnsi="Times New Roman" w:cs="Times New Roman"/>
          <w:sz w:val="24"/>
          <w:szCs w:val="24"/>
        </w:rPr>
        <w:t xml:space="preserve"> As can be seen in </w:t>
      </w:r>
      <w:r w:rsidR="003F6CA6">
        <w:rPr>
          <w:rFonts w:ascii="Times New Roman" w:hAnsi="Times New Roman" w:cs="Times New Roman"/>
          <w:sz w:val="24"/>
          <w:szCs w:val="24"/>
        </w:rPr>
        <w:t xml:space="preserve">“Table 3” above most of the independent variables are considered irrelevant in establishing the determinants of capital structure, if leverage is measured as being the division between total debt and total capital,  the only exception being as in the case of </w:t>
      </w:r>
      <w:r w:rsidR="008932EA">
        <w:rPr>
          <w:rFonts w:ascii="Times New Roman" w:hAnsi="Times New Roman" w:cs="Times New Roman"/>
          <w:sz w:val="24"/>
          <w:szCs w:val="24"/>
        </w:rPr>
        <w:t>profitability</w:t>
      </w:r>
      <w:r w:rsidR="003F6CA6">
        <w:rPr>
          <w:rFonts w:ascii="Times New Roman" w:hAnsi="Times New Roman" w:cs="Times New Roman"/>
          <w:sz w:val="24"/>
          <w:szCs w:val="24"/>
        </w:rPr>
        <w:t xml:space="preserve"> measured as total debt divided by total equity the EBIT/E. Net profitability to equity being close</w:t>
      </w:r>
      <w:r w:rsidR="00BE0B76">
        <w:rPr>
          <w:rFonts w:ascii="Times New Roman" w:hAnsi="Times New Roman" w:cs="Times New Roman"/>
          <w:sz w:val="24"/>
          <w:szCs w:val="24"/>
        </w:rPr>
        <w:t xml:space="preserve"> to be considered as having statistical importance at a P value of 0.06 but it can’t be said with 95% confidence level that it has any importance</w:t>
      </w:r>
      <w:r w:rsidR="00B06284">
        <w:rPr>
          <w:rFonts w:ascii="Times New Roman" w:hAnsi="Times New Roman" w:cs="Times New Roman"/>
          <w:sz w:val="24"/>
          <w:szCs w:val="24"/>
        </w:rPr>
        <w:t xml:space="preserve">. The  connection between EBIT/E and TD/CAPITAL can be seen not only by the low P-value but also big difference between the regression coefficient (0.18) and the standard error (0.04) where the correlation test shows a strong positive correlation of 39%. The only issue with the </w:t>
      </w:r>
      <w:r w:rsidR="002A71C0">
        <w:rPr>
          <w:rFonts w:ascii="Times New Roman" w:hAnsi="Times New Roman" w:cs="Times New Roman"/>
          <w:sz w:val="24"/>
          <w:szCs w:val="24"/>
        </w:rPr>
        <w:t xml:space="preserve">statistical </w:t>
      </w:r>
      <w:r w:rsidR="00B06284">
        <w:rPr>
          <w:rFonts w:ascii="Times New Roman" w:hAnsi="Times New Roman" w:cs="Times New Roman"/>
          <w:sz w:val="24"/>
          <w:szCs w:val="24"/>
        </w:rPr>
        <w:t xml:space="preserve">accuracy of </w:t>
      </w:r>
      <w:r w:rsidR="00B06284">
        <w:rPr>
          <w:rFonts w:ascii="Times New Roman" w:hAnsi="Times New Roman" w:cs="Times New Roman"/>
          <w:sz w:val="24"/>
          <w:szCs w:val="24"/>
        </w:rPr>
        <w:lastRenderedPageBreak/>
        <w:t xml:space="preserve">the </w:t>
      </w:r>
      <w:r w:rsidR="002A71C0">
        <w:rPr>
          <w:rFonts w:ascii="Times New Roman" w:hAnsi="Times New Roman" w:cs="Times New Roman"/>
          <w:sz w:val="24"/>
          <w:szCs w:val="24"/>
        </w:rPr>
        <w:t xml:space="preserve">measurement being a low R-square value when running the regression model only as Y= TD/CAP and X=EBIT/E (shown in the </w:t>
      </w:r>
      <w:r w:rsidR="00752CC2">
        <w:rPr>
          <w:rFonts w:ascii="Times New Roman" w:hAnsi="Times New Roman" w:cs="Times New Roman"/>
          <w:sz w:val="24"/>
          <w:szCs w:val="24"/>
        </w:rPr>
        <w:t>A</w:t>
      </w:r>
      <w:r w:rsidR="002A71C0">
        <w:rPr>
          <w:rFonts w:ascii="Times New Roman" w:hAnsi="Times New Roman" w:cs="Times New Roman"/>
          <w:sz w:val="24"/>
          <w:szCs w:val="24"/>
        </w:rPr>
        <w:t>ppendix</w:t>
      </w:r>
      <w:r w:rsidR="00752CC2">
        <w:rPr>
          <w:rFonts w:ascii="Times New Roman" w:hAnsi="Times New Roman" w:cs="Times New Roman"/>
          <w:sz w:val="24"/>
          <w:szCs w:val="24"/>
        </w:rPr>
        <w:t xml:space="preserve"> A1 Figure 2</w:t>
      </w:r>
      <w:r w:rsidR="002A71C0">
        <w:rPr>
          <w:rFonts w:ascii="Times New Roman" w:hAnsi="Times New Roman" w:cs="Times New Roman"/>
          <w:sz w:val="24"/>
          <w:szCs w:val="24"/>
        </w:rPr>
        <w:t>) the R squared value is 0.15 which means that the model can’t explain 0.85 of the variance.</w:t>
      </w:r>
      <w:r w:rsidR="003E3763">
        <w:rPr>
          <w:rFonts w:ascii="Times New Roman" w:hAnsi="Times New Roman" w:cs="Times New Roman"/>
          <w:sz w:val="24"/>
          <w:szCs w:val="24"/>
        </w:rPr>
        <w:t xml:space="preserve"> The regression coefficient for EBIT/E is 0.18 which means that a value change of 1 in EBIT/E will result in a 0.18 change in TD/capital. Net profit to equity when calculated as the sole independent variable to TD/CAPITAL (can be found in the </w:t>
      </w:r>
      <w:r w:rsidR="00752CC2">
        <w:rPr>
          <w:rFonts w:ascii="Times New Roman" w:hAnsi="Times New Roman" w:cs="Times New Roman"/>
          <w:sz w:val="24"/>
          <w:szCs w:val="24"/>
        </w:rPr>
        <w:t>A</w:t>
      </w:r>
      <w:r w:rsidR="003E3763">
        <w:rPr>
          <w:rFonts w:ascii="Times New Roman" w:hAnsi="Times New Roman" w:cs="Times New Roman"/>
          <w:sz w:val="24"/>
          <w:szCs w:val="24"/>
        </w:rPr>
        <w:t>ppendix</w:t>
      </w:r>
      <w:r w:rsidR="00752CC2">
        <w:rPr>
          <w:rFonts w:ascii="Times New Roman" w:hAnsi="Times New Roman" w:cs="Times New Roman"/>
          <w:sz w:val="24"/>
          <w:szCs w:val="24"/>
        </w:rPr>
        <w:t xml:space="preserve"> A1 Figure 3</w:t>
      </w:r>
      <w:r w:rsidR="003E3763">
        <w:rPr>
          <w:rFonts w:ascii="Times New Roman" w:hAnsi="Times New Roman" w:cs="Times New Roman"/>
          <w:sz w:val="24"/>
          <w:szCs w:val="24"/>
        </w:rPr>
        <w:t xml:space="preserve">) has a P value of 0.04, however at a R-squared value of 0.02 and regression coefficient of only 0.09 plus the correlation coefficient of only 0.16 </w:t>
      </w:r>
      <w:r w:rsidR="00E60D3D">
        <w:rPr>
          <w:rFonts w:ascii="Times New Roman" w:hAnsi="Times New Roman" w:cs="Times New Roman"/>
          <w:sz w:val="24"/>
          <w:szCs w:val="24"/>
        </w:rPr>
        <w:t>is considered insignificant statistically.</w:t>
      </w:r>
    </w:p>
    <w:p w14:paraId="0D632907" w14:textId="5DF3A061" w:rsidR="002A71C0" w:rsidRDefault="00E60D3D" w:rsidP="009F5B47">
      <w:pPr>
        <w:rPr>
          <w:rFonts w:ascii="Times New Roman" w:hAnsi="Times New Roman" w:cs="Times New Roman"/>
        </w:rPr>
      </w:pPr>
      <w:r>
        <w:rPr>
          <w:rFonts w:ascii="Times New Roman" w:hAnsi="Times New Roman" w:cs="Times New Roman"/>
          <w:sz w:val="24"/>
          <w:szCs w:val="24"/>
        </w:rPr>
        <w:t xml:space="preserve"> The positive relationship found in the regression model with Y= total debt to capital between profitability measured as EBIT/E is in alignment trade-off theory and with research made by </w:t>
      </w:r>
      <w:r w:rsidRPr="00E23B18">
        <w:rPr>
          <w:rFonts w:ascii="Times New Roman" w:hAnsi="Times New Roman" w:cs="Times New Roman"/>
        </w:rPr>
        <w:t>Flannery and Rangan (2006), De Jong, Kabir and Nguyen (2008)</w:t>
      </w:r>
      <w:r>
        <w:rPr>
          <w:rFonts w:ascii="Times New Roman" w:hAnsi="Times New Roman" w:cs="Times New Roman"/>
        </w:rPr>
        <w:t xml:space="preserve"> </w:t>
      </w:r>
      <w:r w:rsidRPr="00E23B18">
        <w:rPr>
          <w:rFonts w:ascii="Times New Roman" w:hAnsi="Times New Roman" w:cs="Times New Roman"/>
        </w:rPr>
        <w:t>and Ali (2011)</w:t>
      </w:r>
      <w:r>
        <w:rPr>
          <w:rFonts w:ascii="Times New Roman" w:hAnsi="Times New Roman" w:cs="Times New Roman"/>
        </w:rPr>
        <w:t xml:space="preserve"> and it contradicts the pecking order theory and research made by </w:t>
      </w:r>
      <w:r w:rsidR="00900FC3" w:rsidRPr="0035025A">
        <w:rPr>
          <w:rFonts w:ascii="Times New Roman" w:hAnsi="Times New Roman" w:cs="Times New Roman"/>
        </w:rPr>
        <w:t>Antoniou et al. (2008), Serrasqueiro and Rogão (2009), Frank and</w:t>
      </w:r>
      <w:r w:rsidR="00900FC3">
        <w:rPr>
          <w:rFonts w:ascii="Times New Roman" w:hAnsi="Times New Roman" w:cs="Times New Roman"/>
        </w:rPr>
        <w:t xml:space="preserve"> </w:t>
      </w:r>
      <w:r w:rsidR="00900FC3" w:rsidRPr="0035025A">
        <w:rPr>
          <w:rFonts w:ascii="Times New Roman" w:hAnsi="Times New Roman" w:cs="Times New Roman"/>
        </w:rPr>
        <w:t>Goyal (2009) and Sbeiti (2010)</w:t>
      </w:r>
      <w:r w:rsidR="00900FC3">
        <w:rPr>
          <w:rFonts w:ascii="Times New Roman" w:hAnsi="Times New Roman" w:cs="Times New Roman"/>
        </w:rPr>
        <w:t xml:space="preserve"> which have found a negative correlation between profitability and leverage.</w:t>
      </w:r>
    </w:p>
    <w:p w14:paraId="665C82C7" w14:textId="5F00EA6F" w:rsidR="007D69BE" w:rsidRDefault="007D69BE" w:rsidP="009F5B47">
      <w:pPr>
        <w:rPr>
          <w:rFonts w:ascii="Times New Roman" w:hAnsi="Times New Roman" w:cs="Times New Roman"/>
          <w:sz w:val="24"/>
          <w:szCs w:val="24"/>
        </w:rPr>
      </w:pPr>
      <w:r>
        <w:rPr>
          <w:rFonts w:ascii="Times New Roman" w:hAnsi="Times New Roman" w:cs="Times New Roman"/>
        </w:rPr>
        <w:t xml:space="preserve">Again the relatively small correlation between capital structure and profitability and the lack of correlation between company size, asset tangibility and leverage can be explained by the relatively small sample size where other studies like </w:t>
      </w:r>
      <w:r w:rsidRPr="00C7656C">
        <w:rPr>
          <w:rFonts w:ascii="Times New Roman" w:hAnsi="Times New Roman" w:cs="Times New Roman"/>
        </w:rPr>
        <w:t>Titman and Wessels (1988)</w:t>
      </w:r>
      <w:r>
        <w:rPr>
          <w:rFonts w:ascii="Times New Roman" w:hAnsi="Times New Roman" w:cs="Times New Roman"/>
        </w:rPr>
        <w:t xml:space="preserve">, </w:t>
      </w:r>
      <w:r w:rsidRPr="00C36693">
        <w:rPr>
          <w:rFonts w:ascii="Times New Roman" w:hAnsi="Times New Roman" w:cs="Times New Roman"/>
        </w:rPr>
        <w:t>Frank</w:t>
      </w:r>
      <w:r>
        <w:rPr>
          <w:rFonts w:ascii="Times New Roman" w:hAnsi="Times New Roman" w:cs="Times New Roman"/>
        </w:rPr>
        <w:t xml:space="preserve"> </w:t>
      </w:r>
      <w:r w:rsidRPr="00C36693">
        <w:rPr>
          <w:rFonts w:ascii="Times New Roman" w:hAnsi="Times New Roman" w:cs="Times New Roman"/>
        </w:rPr>
        <w:t>and Goyal (2009),</w:t>
      </w:r>
      <w:r w:rsidRPr="007D69BE">
        <w:rPr>
          <w:rFonts w:ascii="Times New Roman" w:hAnsi="Times New Roman" w:cs="Times New Roman"/>
        </w:rPr>
        <w:t xml:space="preserve"> </w:t>
      </w:r>
      <w:r w:rsidRPr="00BB5434">
        <w:rPr>
          <w:rFonts w:ascii="Times New Roman" w:hAnsi="Times New Roman" w:cs="Times New Roman"/>
        </w:rPr>
        <w:t>Sbeiti (2010)</w:t>
      </w:r>
      <w:r>
        <w:rPr>
          <w:rFonts w:ascii="Times New Roman" w:hAnsi="Times New Roman" w:cs="Times New Roman"/>
        </w:rPr>
        <w:t>,</w:t>
      </w:r>
      <w:r w:rsidRPr="00C36693">
        <w:rPr>
          <w:rFonts w:ascii="Times New Roman" w:hAnsi="Times New Roman" w:cs="Times New Roman"/>
        </w:rPr>
        <w:t xml:space="preserve"> Ali (2011) and Hewa Wellalage and Locke</w:t>
      </w:r>
      <w:r>
        <w:rPr>
          <w:rFonts w:ascii="Times New Roman" w:hAnsi="Times New Roman" w:cs="Times New Roman"/>
        </w:rPr>
        <w:t xml:space="preserve"> </w:t>
      </w:r>
      <w:r w:rsidRPr="00C36693">
        <w:rPr>
          <w:rFonts w:ascii="Times New Roman" w:hAnsi="Times New Roman" w:cs="Times New Roman"/>
        </w:rPr>
        <w:t>(2012)</w:t>
      </w:r>
      <w:r>
        <w:rPr>
          <w:rFonts w:ascii="Times New Roman" w:hAnsi="Times New Roman" w:cs="Times New Roman"/>
        </w:rPr>
        <w:t>,  have found strong correlation between the last 3 variables.</w:t>
      </w:r>
    </w:p>
    <w:p w14:paraId="029885A2" w14:textId="304B4E53" w:rsidR="00EF4C2E" w:rsidRDefault="00EF4C2E" w:rsidP="009F5B47">
      <w:pPr>
        <w:rPr>
          <w:rFonts w:ascii="Times New Roman" w:hAnsi="Times New Roman" w:cs="Times New Roman"/>
          <w:sz w:val="24"/>
          <w:szCs w:val="24"/>
        </w:rPr>
      </w:pPr>
    </w:p>
    <w:p w14:paraId="5408A204" w14:textId="068AC50C" w:rsidR="00EF4C2E" w:rsidRDefault="008E75EE" w:rsidP="009F5B47">
      <w:pPr>
        <w:rPr>
          <w:rFonts w:ascii="Times New Roman" w:hAnsi="Times New Roman" w:cs="Times New Roman"/>
          <w:sz w:val="24"/>
          <w:szCs w:val="24"/>
        </w:rPr>
      </w:pPr>
      <w:r>
        <w:rPr>
          <w:rFonts w:ascii="Times New Roman" w:hAnsi="Times New Roman" w:cs="Times New Roman"/>
          <w:sz w:val="24"/>
          <w:szCs w:val="24"/>
        </w:rPr>
        <w:t>4.4</w:t>
      </w:r>
      <w:r w:rsidR="00EF4C2E">
        <w:rPr>
          <w:rFonts w:ascii="Times New Roman" w:hAnsi="Times New Roman" w:cs="Times New Roman"/>
          <w:sz w:val="24"/>
          <w:szCs w:val="24"/>
        </w:rPr>
        <w:t xml:space="preserve"> Long term debt to assets:</w:t>
      </w:r>
    </w:p>
    <w:p w14:paraId="37C5F324" w14:textId="77777777" w:rsidR="00EF4C2E" w:rsidRDefault="00EF4C2E" w:rsidP="009F5B47">
      <w:pPr>
        <w:rPr>
          <w:rFonts w:ascii="Times New Roman" w:hAnsi="Times New Roman" w:cs="Times New Roman"/>
          <w:sz w:val="24"/>
          <w:szCs w:val="24"/>
        </w:rPr>
      </w:pPr>
      <w:r>
        <w:rPr>
          <w:rFonts w:ascii="Times New Roman" w:hAnsi="Times New Roman" w:cs="Times New Roman"/>
          <w:sz w:val="24"/>
          <w:szCs w:val="24"/>
        </w:rPr>
        <w:t xml:space="preserve"> </w:t>
      </w:r>
    </w:p>
    <w:tbl>
      <w:tblPr>
        <w:tblW w:w="7901" w:type="dxa"/>
        <w:tblLook w:val="04A0" w:firstRow="1" w:lastRow="0" w:firstColumn="1" w:lastColumn="0" w:noHBand="0" w:noVBand="1"/>
      </w:tblPr>
      <w:tblGrid>
        <w:gridCol w:w="1140"/>
        <w:gridCol w:w="1549"/>
        <w:gridCol w:w="1387"/>
        <w:gridCol w:w="1053"/>
        <w:gridCol w:w="1496"/>
        <w:gridCol w:w="1276"/>
      </w:tblGrid>
      <w:tr w:rsidR="00EF4C2E" w:rsidRPr="00EF4C2E" w14:paraId="4A80E044" w14:textId="77777777" w:rsidTr="00BA7040">
        <w:trPr>
          <w:trHeight w:val="300"/>
        </w:trPr>
        <w:tc>
          <w:tcPr>
            <w:tcW w:w="114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A25B2CB"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LD/A</w:t>
            </w:r>
          </w:p>
        </w:tc>
        <w:tc>
          <w:tcPr>
            <w:tcW w:w="1549" w:type="dxa"/>
            <w:tcBorders>
              <w:top w:val="single" w:sz="4" w:space="0" w:color="auto"/>
              <w:left w:val="nil"/>
              <w:bottom w:val="single" w:sz="4" w:space="0" w:color="auto"/>
              <w:right w:val="single" w:sz="4" w:space="0" w:color="auto"/>
            </w:tcBorders>
            <w:shd w:val="clear" w:color="000000" w:fill="A9D08E"/>
            <w:noWrap/>
            <w:vAlign w:val="bottom"/>
            <w:hideMark/>
          </w:tcPr>
          <w:p w14:paraId="134910A2"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COEFFICIENT</w:t>
            </w:r>
          </w:p>
        </w:tc>
        <w:tc>
          <w:tcPr>
            <w:tcW w:w="1387" w:type="dxa"/>
            <w:tcBorders>
              <w:top w:val="single" w:sz="4" w:space="0" w:color="auto"/>
              <w:left w:val="nil"/>
              <w:bottom w:val="single" w:sz="4" w:space="0" w:color="auto"/>
              <w:right w:val="single" w:sz="4" w:space="0" w:color="auto"/>
            </w:tcBorders>
            <w:shd w:val="clear" w:color="000000" w:fill="A9D08E"/>
            <w:noWrap/>
            <w:vAlign w:val="bottom"/>
            <w:hideMark/>
          </w:tcPr>
          <w:p w14:paraId="750FC621"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STANDARD ERROR</w:t>
            </w:r>
          </w:p>
        </w:tc>
        <w:tc>
          <w:tcPr>
            <w:tcW w:w="1053" w:type="dxa"/>
            <w:tcBorders>
              <w:top w:val="single" w:sz="4" w:space="0" w:color="auto"/>
              <w:left w:val="nil"/>
              <w:bottom w:val="single" w:sz="4" w:space="0" w:color="auto"/>
              <w:right w:val="single" w:sz="4" w:space="0" w:color="auto"/>
            </w:tcBorders>
            <w:shd w:val="clear" w:color="000000" w:fill="A9D08E"/>
            <w:noWrap/>
            <w:vAlign w:val="bottom"/>
            <w:hideMark/>
          </w:tcPr>
          <w:p w14:paraId="7930D16D"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P-VALUE</w:t>
            </w:r>
          </w:p>
        </w:tc>
        <w:tc>
          <w:tcPr>
            <w:tcW w:w="1496" w:type="dxa"/>
            <w:tcBorders>
              <w:top w:val="single" w:sz="4" w:space="0" w:color="auto"/>
              <w:left w:val="nil"/>
              <w:bottom w:val="single" w:sz="4" w:space="0" w:color="auto"/>
              <w:right w:val="single" w:sz="4" w:space="0" w:color="auto"/>
            </w:tcBorders>
            <w:shd w:val="clear" w:color="000000" w:fill="A9D08E"/>
            <w:noWrap/>
            <w:vAlign w:val="bottom"/>
            <w:hideMark/>
          </w:tcPr>
          <w:p w14:paraId="60DF4319"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CORRELATION</w:t>
            </w:r>
          </w:p>
        </w:tc>
        <w:tc>
          <w:tcPr>
            <w:tcW w:w="1276" w:type="dxa"/>
            <w:tcBorders>
              <w:top w:val="single" w:sz="4" w:space="0" w:color="auto"/>
              <w:left w:val="nil"/>
              <w:bottom w:val="single" w:sz="4" w:space="0" w:color="auto"/>
              <w:right w:val="single" w:sz="4" w:space="0" w:color="auto"/>
            </w:tcBorders>
            <w:shd w:val="clear" w:color="000000" w:fill="A9D08E"/>
            <w:noWrap/>
            <w:vAlign w:val="bottom"/>
            <w:hideMark/>
          </w:tcPr>
          <w:p w14:paraId="701E03B3"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R-SQUARED</w:t>
            </w:r>
          </w:p>
        </w:tc>
      </w:tr>
      <w:tr w:rsidR="00EF4C2E" w:rsidRPr="00EF4C2E" w14:paraId="465042C8" w14:textId="77777777" w:rsidTr="00BA7040">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4D285C75"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EBIT/A</w:t>
            </w:r>
          </w:p>
        </w:tc>
        <w:tc>
          <w:tcPr>
            <w:tcW w:w="1549" w:type="dxa"/>
            <w:tcBorders>
              <w:top w:val="nil"/>
              <w:left w:val="nil"/>
              <w:bottom w:val="single" w:sz="4" w:space="0" w:color="auto"/>
              <w:right w:val="single" w:sz="4" w:space="0" w:color="auto"/>
            </w:tcBorders>
            <w:shd w:val="clear" w:color="000000" w:fill="FCE4D6"/>
            <w:noWrap/>
            <w:vAlign w:val="bottom"/>
            <w:hideMark/>
          </w:tcPr>
          <w:p w14:paraId="206FC07C"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-1.059788813</w:t>
            </w:r>
          </w:p>
        </w:tc>
        <w:tc>
          <w:tcPr>
            <w:tcW w:w="1387" w:type="dxa"/>
            <w:tcBorders>
              <w:top w:val="nil"/>
              <w:left w:val="nil"/>
              <w:bottom w:val="single" w:sz="4" w:space="0" w:color="auto"/>
              <w:right w:val="single" w:sz="4" w:space="0" w:color="auto"/>
            </w:tcBorders>
            <w:shd w:val="clear" w:color="000000" w:fill="FCE4D6"/>
            <w:noWrap/>
            <w:vAlign w:val="bottom"/>
            <w:hideMark/>
          </w:tcPr>
          <w:p w14:paraId="7A380F90"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1.108256077</w:t>
            </w:r>
          </w:p>
        </w:tc>
        <w:tc>
          <w:tcPr>
            <w:tcW w:w="1053" w:type="dxa"/>
            <w:tcBorders>
              <w:top w:val="nil"/>
              <w:left w:val="nil"/>
              <w:bottom w:val="single" w:sz="4" w:space="0" w:color="auto"/>
              <w:right w:val="single" w:sz="4" w:space="0" w:color="auto"/>
            </w:tcBorders>
            <w:shd w:val="clear" w:color="000000" w:fill="FCE4D6"/>
            <w:noWrap/>
            <w:vAlign w:val="bottom"/>
            <w:hideMark/>
          </w:tcPr>
          <w:p w14:paraId="53BA0232"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0.340518</w:t>
            </w:r>
          </w:p>
        </w:tc>
        <w:tc>
          <w:tcPr>
            <w:tcW w:w="1496" w:type="dxa"/>
            <w:tcBorders>
              <w:top w:val="nil"/>
              <w:left w:val="nil"/>
              <w:bottom w:val="single" w:sz="4" w:space="0" w:color="auto"/>
              <w:right w:val="single" w:sz="4" w:space="0" w:color="auto"/>
            </w:tcBorders>
            <w:shd w:val="clear" w:color="000000" w:fill="FCE4D6"/>
            <w:noWrap/>
            <w:vAlign w:val="bottom"/>
            <w:hideMark/>
          </w:tcPr>
          <w:p w14:paraId="21F30DCF" w14:textId="0D6B6F70" w:rsidR="00EF4C2E" w:rsidRPr="00CB7A92" w:rsidRDefault="00CB7A92" w:rsidP="00CB7A92">
            <w:pPr>
              <w:jc w:val="center"/>
              <w:rPr>
                <w:rFonts w:ascii="Calibri" w:hAnsi="Calibri"/>
                <w:color w:val="000000"/>
              </w:rPr>
            </w:pPr>
            <w:r>
              <w:rPr>
                <w:rFonts w:ascii="Calibri" w:hAnsi="Calibri"/>
                <w:color w:val="000000"/>
              </w:rPr>
              <w:t>-0.08279</w:t>
            </w:r>
          </w:p>
        </w:tc>
        <w:tc>
          <w:tcPr>
            <w:tcW w:w="1276" w:type="dxa"/>
            <w:tcBorders>
              <w:top w:val="nil"/>
              <w:left w:val="nil"/>
              <w:bottom w:val="single" w:sz="4" w:space="0" w:color="auto"/>
              <w:right w:val="single" w:sz="4" w:space="0" w:color="auto"/>
            </w:tcBorders>
            <w:shd w:val="clear" w:color="000000" w:fill="FCE4D6"/>
            <w:noWrap/>
            <w:vAlign w:val="bottom"/>
            <w:hideMark/>
          </w:tcPr>
          <w:p w14:paraId="04658948"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0.00946483</w:t>
            </w:r>
          </w:p>
        </w:tc>
      </w:tr>
      <w:tr w:rsidR="00EF4C2E" w:rsidRPr="00EF4C2E" w14:paraId="2A7B666F" w14:textId="77777777" w:rsidTr="00BA7040">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101ED245"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SIZE</w:t>
            </w:r>
          </w:p>
        </w:tc>
        <w:tc>
          <w:tcPr>
            <w:tcW w:w="1549" w:type="dxa"/>
            <w:tcBorders>
              <w:top w:val="nil"/>
              <w:left w:val="nil"/>
              <w:bottom w:val="single" w:sz="4" w:space="0" w:color="auto"/>
              <w:right w:val="single" w:sz="4" w:space="0" w:color="auto"/>
            </w:tcBorders>
            <w:shd w:val="clear" w:color="000000" w:fill="FCE4D6"/>
            <w:noWrap/>
            <w:vAlign w:val="bottom"/>
            <w:hideMark/>
          </w:tcPr>
          <w:p w14:paraId="09754BDB"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-0.040483052</w:t>
            </w:r>
          </w:p>
        </w:tc>
        <w:tc>
          <w:tcPr>
            <w:tcW w:w="1387" w:type="dxa"/>
            <w:tcBorders>
              <w:top w:val="nil"/>
              <w:left w:val="nil"/>
              <w:bottom w:val="single" w:sz="4" w:space="0" w:color="auto"/>
              <w:right w:val="single" w:sz="4" w:space="0" w:color="auto"/>
            </w:tcBorders>
            <w:shd w:val="clear" w:color="000000" w:fill="FCE4D6"/>
            <w:noWrap/>
            <w:vAlign w:val="bottom"/>
            <w:hideMark/>
          </w:tcPr>
          <w:p w14:paraId="73EBB92B"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0.065321737</w:t>
            </w:r>
          </w:p>
        </w:tc>
        <w:tc>
          <w:tcPr>
            <w:tcW w:w="1053" w:type="dxa"/>
            <w:tcBorders>
              <w:top w:val="nil"/>
              <w:left w:val="nil"/>
              <w:bottom w:val="single" w:sz="4" w:space="0" w:color="auto"/>
              <w:right w:val="single" w:sz="4" w:space="0" w:color="auto"/>
            </w:tcBorders>
            <w:shd w:val="clear" w:color="000000" w:fill="FCE4D6"/>
            <w:noWrap/>
            <w:vAlign w:val="bottom"/>
            <w:hideMark/>
          </w:tcPr>
          <w:p w14:paraId="352B91B2"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0.536389</w:t>
            </w:r>
          </w:p>
        </w:tc>
        <w:tc>
          <w:tcPr>
            <w:tcW w:w="1496" w:type="dxa"/>
            <w:tcBorders>
              <w:top w:val="nil"/>
              <w:left w:val="nil"/>
              <w:bottom w:val="single" w:sz="4" w:space="0" w:color="auto"/>
              <w:right w:val="single" w:sz="4" w:space="0" w:color="auto"/>
            </w:tcBorders>
            <w:shd w:val="clear" w:color="000000" w:fill="FCE4D6"/>
            <w:noWrap/>
            <w:vAlign w:val="bottom"/>
            <w:hideMark/>
          </w:tcPr>
          <w:p w14:paraId="638122DE"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-0.005266409</w:t>
            </w:r>
          </w:p>
        </w:tc>
        <w:tc>
          <w:tcPr>
            <w:tcW w:w="1276" w:type="dxa"/>
            <w:tcBorders>
              <w:top w:val="nil"/>
              <w:left w:val="nil"/>
              <w:bottom w:val="single" w:sz="4" w:space="0" w:color="auto"/>
              <w:right w:val="single" w:sz="4" w:space="0" w:color="auto"/>
            </w:tcBorders>
            <w:shd w:val="clear" w:color="000000" w:fill="FCE4D6"/>
            <w:noWrap/>
            <w:vAlign w:val="bottom"/>
            <w:hideMark/>
          </w:tcPr>
          <w:p w14:paraId="6C238A3E"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6D8D8146" w14:textId="77777777" w:rsidTr="00BA7040">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5B15782E"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ASSET TANG</w:t>
            </w:r>
          </w:p>
        </w:tc>
        <w:tc>
          <w:tcPr>
            <w:tcW w:w="1549" w:type="dxa"/>
            <w:tcBorders>
              <w:top w:val="nil"/>
              <w:left w:val="nil"/>
              <w:bottom w:val="single" w:sz="4" w:space="0" w:color="auto"/>
              <w:right w:val="single" w:sz="4" w:space="0" w:color="auto"/>
            </w:tcBorders>
            <w:shd w:val="clear" w:color="000000" w:fill="FCE4D6"/>
            <w:noWrap/>
            <w:vAlign w:val="bottom"/>
            <w:hideMark/>
          </w:tcPr>
          <w:p w14:paraId="61B05DF7"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-0.034641695</w:t>
            </w:r>
          </w:p>
        </w:tc>
        <w:tc>
          <w:tcPr>
            <w:tcW w:w="1387" w:type="dxa"/>
            <w:tcBorders>
              <w:top w:val="nil"/>
              <w:left w:val="nil"/>
              <w:bottom w:val="single" w:sz="4" w:space="0" w:color="auto"/>
              <w:right w:val="single" w:sz="4" w:space="0" w:color="auto"/>
            </w:tcBorders>
            <w:shd w:val="clear" w:color="000000" w:fill="FCE4D6"/>
            <w:noWrap/>
            <w:vAlign w:val="bottom"/>
            <w:hideMark/>
          </w:tcPr>
          <w:p w14:paraId="4611C417"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0.060865959</w:t>
            </w:r>
          </w:p>
        </w:tc>
        <w:tc>
          <w:tcPr>
            <w:tcW w:w="1053" w:type="dxa"/>
            <w:tcBorders>
              <w:top w:val="nil"/>
              <w:left w:val="nil"/>
              <w:bottom w:val="single" w:sz="4" w:space="0" w:color="auto"/>
              <w:right w:val="single" w:sz="4" w:space="0" w:color="auto"/>
            </w:tcBorders>
            <w:shd w:val="clear" w:color="000000" w:fill="FCE4D6"/>
            <w:noWrap/>
            <w:vAlign w:val="bottom"/>
            <w:hideMark/>
          </w:tcPr>
          <w:p w14:paraId="329C8DC2"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0.570131</w:t>
            </w:r>
          </w:p>
        </w:tc>
        <w:tc>
          <w:tcPr>
            <w:tcW w:w="1496" w:type="dxa"/>
            <w:tcBorders>
              <w:top w:val="nil"/>
              <w:left w:val="nil"/>
              <w:bottom w:val="single" w:sz="4" w:space="0" w:color="auto"/>
              <w:right w:val="single" w:sz="4" w:space="0" w:color="auto"/>
            </w:tcBorders>
            <w:shd w:val="clear" w:color="000000" w:fill="FCE4D6"/>
            <w:noWrap/>
            <w:vAlign w:val="bottom"/>
            <w:hideMark/>
          </w:tcPr>
          <w:p w14:paraId="3AF7186E"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-0.053731493</w:t>
            </w:r>
          </w:p>
        </w:tc>
        <w:tc>
          <w:tcPr>
            <w:tcW w:w="1276" w:type="dxa"/>
            <w:tcBorders>
              <w:top w:val="nil"/>
              <w:left w:val="nil"/>
              <w:bottom w:val="single" w:sz="4" w:space="0" w:color="auto"/>
              <w:right w:val="single" w:sz="4" w:space="0" w:color="auto"/>
            </w:tcBorders>
            <w:shd w:val="clear" w:color="000000" w:fill="FCE4D6"/>
            <w:noWrap/>
            <w:vAlign w:val="bottom"/>
            <w:hideMark/>
          </w:tcPr>
          <w:p w14:paraId="3470FC58"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3F814375" w14:textId="77777777" w:rsidTr="00BA7040">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68A55B4E"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EBIT/E</w:t>
            </w:r>
          </w:p>
        </w:tc>
        <w:tc>
          <w:tcPr>
            <w:tcW w:w="1549" w:type="dxa"/>
            <w:tcBorders>
              <w:top w:val="nil"/>
              <w:left w:val="nil"/>
              <w:bottom w:val="single" w:sz="4" w:space="0" w:color="auto"/>
              <w:right w:val="single" w:sz="4" w:space="0" w:color="auto"/>
            </w:tcBorders>
            <w:shd w:val="clear" w:color="000000" w:fill="FCE4D6"/>
            <w:noWrap/>
            <w:vAlign w:val="bottom"/>
            <w:hideMark/>
          </w:tcPr>
          <w:p w14:paraId="2AACA95C"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0.035448525</w:t>
            </w:r>
          </w:p>
        </w:tc>
        <w:tc>
          <w:tcPr>
            <w:tcW w:w="1387" w:type="dxa"/>
            <w:tcBorders>
              <w:top w:val="nil"/>
              <w:left w:val="nil"/>
              <w:bottom w:val="single" w:sz="4" w:space="0" w:color="auto"/>
              <w:right w:val="single" w:sz="4" w:space="0" w:color="auto"/>
            </w:tcBorders>
            <w:shd w:val="clear" w:color="000000" w:fill="FCE4D6"/>
            <w:noWrap/>
            <w:vAlign w:val="bottom"/>
            <w:hideMark/>
          </w:tcPr>
          <w:p w14:paraId="3CEA0916"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0.05351533</w:t>
            </w:r>
          </w:p>
        </w:tc>
        <w:tc>
          <w:tcPr>
            <w:tcW w:w="1053" w:type="dxa"/>
            <w:tcBorders>
              <w:top w:val="nil"/>
              <w:left w:val="nil"/>
              <w:bottom w:val="single" w:sz="4" w:space="0" w:color="auto"/>
              <w:right w:val="single" w:sz="4" w:space="0" w:color="auto"/>
            </w:tcBorders>
            <w:shd w:val="clear" w:color="000000" w:fill="FCE4D6"/>
            <w:noWrap/>
            <w:vAlign w:val="bottom"/>
            <w:hideMark/>
          </w:tcPr>
          <w:p w14:paraId="796B6296"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0.50876</w:t>
            </w:r>
          </w:p>
        </w:tc>
        <w:tc>
          <w:tcPr>
            <w:tcW w:w="1496" w:type="dxa"/>
            <w:tcBorders>
              <w:top w:val="nil"/>
              <w:left w:val="nil"/>
              <w:bottom w:val="single" w:sz="4" w:space="0" w:color="auto"/>
              <w:right w:val="single" w:sz="4" w:space="0" w:color="auto"/>
            </w:tcBorders>
            <w:shd w:val="clear" w:color="000000" w:fill="FCE4D6"/>
            <w:noWrap/>
            <w:vAlign w:val="bottom"/>
            <w:hideMark/>
          </w:tcPr>
          <w:p w14:paraId="27B20D47"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0.045974204</w:t>
            </w:r>
          </w:p>
        </w:tc>
        <w:tc>
          <w:tcPr>
            <w:tcW w:w="1276" w:type="dxa"/>
            <w:tcBorders>
              <w:top w:val="nil"/>
              <w:left w:val="nil"/>
              <w:bottom w:val="single" w:sz="4" w:space="0" w:color="auto"/>
              <w:right w:val="single" w:sz="4" w:space="0" w:color="auto"/>
            </w:tcBorders>
            <w:shd w:val="clear" w:color="000000" w:fill="FCE4D6"/>
            <w:noWrap/>
            <w:vAlign w:val="bottom"/>
            <w:hideMark/>
          </w:tcPr>
          <w:p w14:paraId="74B42F23"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0.02074087</w:t>
            </w:r>
          </w:p>
        </w:tc>
      </w:tr>
      <w:tr w:rsidR="00EF4C2E" w:rsidRPr="00EF4C2E" w14:paraId="6FAB8CFB" w14:textId="77777777" w:rsidTr="00BA7040">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5D05AF27"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SIZE</w:t>
            </w:r>
          </w:p>
        </w:tc>
        <w:tc>
          <w:tcPr>
            <w:tcW w:w="1549" w:type="dxa"/>
            <w:tcBorders>
              <w:top w:val="nil"/>
              <w:left w:val="nil"/>
              <w:bottom w:val="single" w:sz="4" w:space="0" w:color="auto"/>
              <w:right w:val="single" w:sz="4" w:space="0" w:color="auto"/>
            </w:tcBorders>
            <w:shd w:val="clear" w:color="000000" w:fill="FCE4D6"/>
            <w:noWrap/>
            <w:vAlign w:val="bottom"/>
            <w:hideMark/>
          </w:tcPr>
          <w:p w14:paraId="3E1D483B"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-0.02541289</w:t>
            </w:r>
          </w:p>
        </w:tc>
        <w:tc>
          <w:tcPr>
            <w:tcW w:w="1387" w:type="dxa"/>
            <w:tcBorders>
              <w:top w:val="nil"/>
              <w:left w:val="nil"/>
              <w:bottom w:val="single" w:sz="4" w:space="0" w:color="auto"/>
              <w:right w:val="single" w:sz="4" w:space="0" w:color="auto"/>
            </w:tcBorders>
            <w:shd w:val="clear" w:color="000000" w:fill="FCE4D6"/>
            <w:noWrap/>
            <w:vAlign w:val="bottom"/>
            <w:hideMark/>
          </w:tcPr>
          <w:p w14:paraId="0468C9D7"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0.016608234</w:t>
            </w:r>
          </w:p>
        </w:tc>
        <w:tc>
          <w:tcPr>
            <w:tcW w:w="1053" w:type="dxa"/>
            <w:tcBorders>
              <w:top w:val="nil"/>
              <w:left w:val="nil"/>
              <w:bottom w:val="single" w:sz="4" w:space="0" w:color="auto"/>
              <w:right w:val="single" w:sz="4" w:space="0" w:color="auto"/>
            </w:tcBorders>
            <w:shd w:val="clear" w:color="000000" w:fill="FCE4D6"/>
            <w:noWrap/>
            <w:vAlign w:val="bottom"/>
            <w:hideMark/>
          </w:tcPr>
          <w:p w14:paraId="4313FEBE"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0.128146</w:t>
            </w:r>
          </w:p>
        </w:tc>
        <w:tc>
          <w:tcPr>
            <w:tcW w:w="1496" w:type="dxa"/>
            <w:tcBorders>
              <w:top w:val="nil"/>
              <w:left w:val="nil"/>
              <w:bottom w:val="single" w:sz="4" w:space="0" w:color="auto"/>
              <w:right w:val="single" w:sz="4" w:space="0" w:color="auto"/>
            </w:tcBorders>
            <w:shd w:val="clear" w:color="000000" w:fill="FCE4D6"/>
            <w:noWrap/>
            <w:vAlign w:val="bottom"/>
            <w:hideMark/>
          </w:tcPr>
          <w:p w14:paraId="71209D5B"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-0.005266409</w:t>
            </w:r>
          </w:p>
        </w:tc>
        <w:tc>
          <w:tcPr>
            <w:tcW w:w="1276" w:type="dxa"/>
            <w:tcBorders>
              <w:top w:val="nil"/>
              <w:left w:val="nil"/>
              <w:bottom w:val="single" w:sz="4" w:space="0" w:color="auto"/>
              <w:right w:val="single" w:sz="4" w:space="0" w:color="auto"/>
            </w:tcBorders>
            <w:shd w:val="clear" w:color="000000" w:fill="FCE4D6"/>
            <w:noWrap/>
            <w:vAlign w:val="bottom"/>
            <w:hideMark/>
          </w:tcPr>
          <w:p w14:paraId="0B41A033"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407AFCC5" w14:textId="77777777" w:rsidTr="00BA7040">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234C6BD3"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ASSET TANG</w:t>
            </w:r>
          </w:p>
        </w:tc>
        <w:tc>
          <w:tcPr>
            <w:tcW w:w="1549" w:type="dxa"/>
            <w:tcBorders>
              <w:top w:val="nil"/>
              <w:left w:val="nil"/>
              <w:bottom w:val="single" w:sz="4" w:space="0" w:color="auto"/>
              <w:right w:val="single" w:sz="4" w:space="0" w:color="auto"/>
            </w:tcBorders>
            <w:shd w:val="clear" w:color="000000" w:fill="FCE4D6"/>
            <w:noWrap/>
            <w:vAlign w:val="bottom"/>
            <w:hideMark/>
          </w:tcPr>
          <w:p w14:paraId="45D15432"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-0.025740406</w:t>
            </w:r>
          </w:p>
        </w:tc>
        <w:tc>
          <w:tcPr>
            <w:tcW w:w="1387" w:type="dxa"/>
            <w:tcBorders>
              <w:top w:val="nil"/>
              <w:left w:val="nil"/>
              <w:bottom w:val="single" w:sz="4" w:space="0" w:color="auto"/>
              <w:right w:val="single" w:sz="4" w:space="0" w:color="auto"/>
            </w:tcBorders>
            <w:shd w:val="clear" w:color="000000" w:fill="FCE4D6"/>
            <w:noWrap/>
            <w:vAlign w:val="bottom"/>
            <w:hideMark/>
          </w:tcPr>
          <w:p w14:paraId="0A97D424"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0.015462127</w:t>
            </w:r>
          </w:p>
        </w:tc>
        <w:tc>
          <w:tcPr>
            <w:tcW w:w="1053" w:type="dxa"/>
            <w:tcBorders>
              <w:top w:val="nil"/>
              <w:left w:val="nil"/>
              <w:bottom w:val="single" w:sz="4" w:space="0" w:color="auto"/>
              <w:right w:val="single" w:sz="4" w:space="0" w:color="auto"/>
            </w:tcBorders>
            <w:shd w:val="clear" w:color="000000" w:fill="FCE4D6"/>
            <w:noWrap/>
            <w:vAlign w:val="bottom"/>
            <w:hideMark/>
          </w:tcPr>
          <w:p w14:paraId="7DB2119C"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0.098109</w:t>
            </w:r>
          </w:p>
        </w:tc>
        <w:tc>
          <w:tcPr>
            <w:tcW w:w="1496" w:type="dxa"/>
            <w:tcBorders>
              <w:top w:val="nil"/>
              <w:left w:val="nil"/>
              <w:bottom w:val="single" w:sz="4" w:space="0" w:color="auto"/>
              <w:right w:val="single" w:sz="4" w:space="0" w:color="auto"/>
            </w:tcBorders>
            <w:shd w:val="clear" w:color="000000" w:fill="FCE4D6"/>
            <w:noWrap/>
            <w:vAlign w:val="bottom"/>
            <w:hideMark/>
          </w:tcPr>
          <w:p w14:paraId="335A9824"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-0.053731493</w:t>
            </w:r>
          </w:p>
        </w:tc>
        <w:tc>
          <w:tcPr>
            <w:tcW w:w="1276" w:type="dxa"/>
            <w:tcBorders>
              <w:top w:val="nil"/>
              <w:left w:val="nil"/>
              <w:bottom w:val="single" w:sz="4" w:space="0" w:color="auto"/>
              <w:right w:val="single" w:sz="4" w:space="0" w:color="auto"/>
            </w:tcBorders>
            <w:shd w:val="clear" w:color="000000" w:fill="FCE4D6"/>
            <w:noWrap/>
            <w:vAlign w:val="bottom"/>
            <w:hideMark/>
          </w:tcPr>
          <w:p w14:paraId="358B6A55"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735FDC1C" w14:textId="77777777" w:rsidTr="00BA7040">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493FECC1"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NPROF/A</w:t>
            </w:r>
          </w:p>
        </w:tc>
        <w:tc>
          <w:tcPr>
            <w:tcW w:w="1549" w:type="dxa"/>
            <w:tcBorders>
              <w:top w:val="nil"/>
              <w:left w:val="nil"/>
              <w:bottom w:val="single" w:sz="4" w:space="0" w:color="auto"/>
              <w:right w:val="single" w:sz="4" w:space="0" w:color="auto"/>
            </w:tcBorders>
            <w:shd w:val="clear" w:color="000000" w:fill="FCE4D6"/>
            <w:noWrap/>
            <w:vAlign w:val="bottom"/>
            <w:hideMark/>
          </w:tcPr>
          <w:p w14:paraId="346A8420"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-0.160330391</w:t>
            </w:r>
          </w:p>
        </w:tc>
        <w:tc>
          <w:tcPr>
            <w:tcW w:w="1387" w:type="dxa"/>
            <w:tcBorders>
              <w:top w:val="nil"/>
              <w:left w:val="nil"/>
              <w:bottom w:val="single" w:sz="4" w:space="0" w:color="auto"/>
              <w:right w:val="single" w:sz="4" w:space="0" w:color="auto"/>
            </w:tcBorders>
            <w:shd w:val="clear" w:color="000000" w:fill="FCE4D6"/>
            <w:noWrap/>
            <w:vAlign w:val="bottom"/>
            <w:hideMark/>
          </w:tcPr>
          <w:p w14:paraId="755B9B8F"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0.282048586</w:t>
            </w:r>
          </w:p>
        </w:tc>
        <w:tc>
          <w:tcPr>
            <w:tcW w:w="1053" w:type="dxa"/>
            <w:tcBorders>
              <w:top w:val="nil"/>
              <w:left w:val="nil"/>
              <w:bottom w:val="single" w:sz="4" w:space="0" w:color="auto"/>
              <w:right w:val="single" w:sz="4" w:space="0" w:color="auto"/>
            </w:tcBorders>
            <w:shd w:val="clear" w:color="000000" w:fill="FCE4D6"/>
            <w:noWrap/>
            <w:vAlign w:val="bottom"/>
            <w:hideMark/>
          </w:tcPr>
          <w:p w14:paraId="566BB848"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0.570603</w:t>
            </w:r>
          </w:p>
        </w:tc>
        <w:tc>
          <w:tcPr>
            <w:tcW w:w="1496" w:type="dxa"/>
            <w:tcBorders>
              <w:top w:val="nil"/>
              <w:left w:val="nil"/>
              <w:bottom w:val="single" w:sz="4" w:space="0" w:color="auto"/>
              <w:right w:val="single" w:sz="4" w:space="0" w:color="auto"/>
            </w:tcBorders>
            <w:shd w:val="clear" w:color="000000" w:fill="FCE4D6"/>
            <w:noWrap/>
            <w:vAlign w:val="bottom"/>
            <w:hideMark/>
          </w:tcPr>
          <w:p w14:paraId="7D897B64"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-0.057146811</w:t>
            </w:r>
          </w:p>
        </w:tc>
        <w:tc>
          <w:tcPr>
            <w:tcW w:w="1276" w:type="dxa"/>
            <w:tcBorders>
              <w:top w:val="nil"/>
              <w:left w:val="nil"/>
              <w:bottom w:val="single" w:sz="4" w:space="0" w:color="auto"/>
              <w:right w:val="single" w:sz="4" w:space="0" w:color="auto"/>
            </w:tcBorders>
            <w:shd w:val="clear" w:color="000000" w:fill="FCE4D6"/>
            <w:noWrap/>
            <w:vAlign w:val="bottom"/>
            <w:hideMark/>
          </w:tcPr>
          <w:p w14:paraId="1E4FB858"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0.01996697</w:t>
            </w:r>
          </w:p>
        </w:tc>
      </w:tr>
      <w:tr w:rsidR="00EF4C2E" w:rsidRPr="00EF4C2E" w14:paraId="44BA6473" w14:textId="77777777" w:rsidTr="00BA7040">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3F8C1DB3"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SIZE</w:t>
            </w:r>
          </w:p>
        </w:tc>
        <w:tc>
          <w:tcPr>
            <w:tcW w:w="1549" w:type="dxa"/>
            <w:tcBorders>
              <w:top w:val="nil"/>
              <w:left w:val="nil"/>
              <w:bottom w:val="single" w:sz="4" w:space="0" w:color="auto"/>
              <w:right w:val="single" w:sz="4" w:space="0" w:color="auto"/>
            </w:tcBorders>
            <w:shd w:val="clear" w:color="000000" w:fill="FCE4D6"/>
            <w:noWrap/>
            <w:vAlign w:val="bottom"/>
            <w:hideMark/>
          </w:tcPr>
          <w:p w14:paraId="7D5C3BDB"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-0.024032553</w:t>
            </w:r>
          </w:p>
        </w:tc>
        <w:tc>
          <w:tcPr>
            <w:tcW w:w="1387" w:type="dxa"/>
            <w:tcBorders>
              <w:top w:val="nil"/>
              <w:left w:val="nil"/>
              <w:bottom w:val="single" w:sz="4" w:space="0" w:color="auto"/>
              <w:right w:val="single" w:sz="4" w:space="0" w:color="auto"/>
            </w:tcBorders>
            <w:shd w:val="clear" w:color="000000" w:fill="FCE4D6"/>
            <w:noWrap/>
            <w:vAlign w:val="bottom"/>
            <w:hideMark/>
          </w:tcPr>
          <w:p w14:paraId="56714CF9"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0.01662423</w:t>
            </w:r>
          </w:p>
        </w:tc>
        <w:tc>
          <w:tcPr>
            <w:tcW w:w="1053" w:type="dxa"/>
            <w:tcBorders>
              <w:top w:val="nil"/>
              <w:left w:val="nil"/>
              <w:bottom w:val="single" w:sz="4" w:space="0" w:color="auto"/>
              <w:right w:val="single" w:sz="4" w:space="0" w:color="auto"/>
            </w:tcBorders>
            <w:shd w:val="clear" w:color="000000" w:fill="FCE4D6"/>
            <w:noWrap/>
            <w:vAlign w:val="bottom"/>
            <w:hideMark/>
          </w:tcPr>
          <w:p w14:paraId="53A2D595"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0.150423</w:t>
            </w:r>
          </w:p>
        </w:tc>
        <w:tc>
          <w:tcPr>
            <w:tcW w:w="1496" w:type="dxa"/>
            <w:tcBorders>
              <w:top w:val="nil"/>
              <w:left w:val="nil"/>
              <w:bottom w:val="single" w:sz="4" w:space="0" w:color="auto"/>
              <w:right w:val="single" w:sz="4" w:space="0" w:color="auto"/>
            </w:tcBorders>
            <w:shd w:val="clear" w:color="000000" w:fill="FCE4D6"/>
            <w:noWrap/>
            <w:vAlign w:val="bottom"/>
            <w:hideMark/>
          </w:tcPr>
          <w:p w14:paraId="28E888E7"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-0.005266409</w:t>
            </w:r>
          </w:p>
        </w:tc>
        <w:tc>
          <w:tcPr>
            <w:tcW w:w="1276" w:type="dxa"/>
            <w:tcBorders>
              <w:top w:val="nil"/>
              <w:left w:val="nil"/>
              <w:bottom w:val="single" w:sz="4" w:space="0" w:color="auto"/>
              <w:right w:val="single" w:sz="4" w:space="0" w:color="auto"/>
            </w:tcBorders>
            <w:shd w:val="clear" w:color="000000" w:fill="FCE4D6"/>
            <w:noWrap/>
            <w:vAlign w:val="bottom"/>
            <w:hideMark/>
          </w:tcPr>
          <w:p w14:paraId="7BD8BC3D"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7AABB168" w14:textId="77777777" w:rsidTr="00BA7040">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3DAC6605"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ASSET TANG</w:t>
            </w:r>
          </w:p>
        </w:tc>
        <w:tc>
          <w:tcPr>
            <w:tcW w:w="1549" w:type="dxa"/>
            <w:tcBorders>
              <w:top w:val="nil"/>
              <w:left w:val="nil"/>
              <w:bottom w:val="single" w:sz="4" w:space="0" w:color="auto"/>
              <w:right w:val="single" w:sz="4" w:space="0" w:color="auto"/>
            </w:tcBorders>
            <w:shd w:val="clear" w:color="000000" w:fill="FCE4D6"/>
            <w:noWrap/>
            <w:vAlign w:val="bottom"/>
            <w:hideMark/>
          </w:tcPr>
          <w:p w14:paraId="19D2AA48"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-0.024412945</w:t>
            </w:r>
          </w:p>
        </w:tc>
        <w:tc>
          <w:tcPr>
            <w:tcW w:w="1387" w:type="dxa"/>
            <w:tcBorders>
              <w:top w:val="nil"/>
              <w:left w:val="nil"/>
              <w:bottom w:val="single" w:sz="4" w:space="0" w:color="auto"/>
              <w:right w:val="single" w:sz="4" w:space="0" w:color="auto"/>
            </w:tcBorders>
            <w:shd w:val="clear" w:color="000000" w:fill="FCE4D6"/>
            <w:noWrap/>
            <w:vAlign w:val="bottom"/>
            <w:hideMark/>
          </w:tcPr>
          <w:p w14:paraId="41DB452D"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0.015490245</w:t>
            </w:r>
          </w:p>
        </w:tc>
        <w:tc>
          <w:tcPr>
            <w:tcW w:w="1053" w:type="dxa"/>
            <w:tcBorders>
              <w:top w:val="nil"/>
              <w:left w:val="nil"/>
              <w:bottom w:val="single" w:sz="4" w:space="0" w:color="auto"/>
              <w:right w:val="single" w:sz="4" w:space="0" w:color="auto"/>
            </w:tcBorders>
            <w:shd w:val="clear" w:color="000000" w:fill="FCE4D6"/>
            <w:noWrap/>
            <w:vAlign w:val="bottom"/>
            <w:hideMark/>
          </w:tcPr>
          <w:p w14:paraId="13F9B1F5"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0.117185</w:t>
            </w:r>
          </w:p>
        </w:tc>
        <w:tc>
          <w:tcPr>
            <w:tcW w:w="1496" w:type="dxa"/>
            <w:tcBorders>
              <w:top w:val="nil"/>
              <w:left w:val="nil"/>
              <w:bottom w:val="single" w:sz="4" w:space="0" w:color="auto"/>
              <w:right w:val="single" w:sz="4" w:space="0" w:color="auto"/>
            </w:tcBorders>
            <w:shd w:val="clear" w:color="000000" w:fill="FCE4D6"/>
            <w:noWrap/>
            <w:vAlign w:val="bottom"/>
            <w:hideMark/>
          </w:tcPr>
          <w:p w14:paraId="6D2CB8FA"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-0.053731493</w:t>
            </w:r>
          </w:p>
        </w:tc>
        <w:tc>
          <w:tcPr>
            <w:tcW w:w="1276" w:type="dxa"/>
            <w:tcBorders>
              <w:top w:val="nil"/>
              <w:left w:val="nil"/>
              <w:bottom w:val="single" w:sz="4" w:space="0" w:color="auto"/>
              <w:right w:val="single" w:sz="4" w:space="0" w:color="auto"/>
            </w:tcBorders>
            <w:shd w:val="clear" w:color="000000" w:fill="FCE4D6"/>
            <w:noWrap/>
            <w:vAlign w:val="bottom"/>
            <w:hideMark/>
          </w:tcPr>
          <w:p w14:paraId="67C138C4"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5F85CCE7" w14:textId="77777777" w:rsidTr="00BA7040">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27C1ECCD"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NPROF/E</w:t>
            </w:r>
          </w:p>
        </w:tc>
        <w:tc>
          <w:tcPr>
            <w:tcW w:w="1549" w:type="dxa"/>
            <w:tcBorders>
              <w:top w:val="nil"/>
              <w:left w:val="nil"/>
              <w:bottom w:val="single" w:sz="4" w:space="0" w:color="auto"/>
              <w:right w:val="single" w:sz="4" w:space="0" w:color="auto"/>
            </w:tcBorders>
            <w:shd w:val="clear" w:color="000000" w:fill="FCE4D6"/>
            <w:noWrap/>
            <w:vAlign w:val="bottom"/>
            <w:hideMark/>
          </w:tcPr>
          <w:p w14:paraId="55A63E6D"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-0.021331469</w:t>
            </w:r>
          </w:p>
        </w:tc>
        <w:tc>
          <w:tcPr>
            <w:tcW w:w="1387" w:type="dxa"/>
            <w:tcBorders>
              <w:top w:val="nil"/>
              <w:left w:val="nil"/>
              <w:bottom w:val="single" w:sz="4" w:space="0" w:color="auto"/>
              <w:right w:val="single" w:sz="4" w:space="0" w:color="auto"/>
            </w:tcBorders>
            <w:shd w:val="clear" w:color="000000" w:fill="FCE4D6"/>
            <w:noWrap/>
            <w:vAlign w:val="bottom"/>
            <w:hideMark/>
          </w:tcPr>
          <w:p w14:paraId="65B5C026"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0.060527619</w:t>
            </w:r>
          </w:p>
        </w:tc>
        <w:tc>
          <w:tcPr>
            <w:tcW w:w="1053" w:type="dxa"/>
            <w:tcBorders>
              <w:top w:val="nil"/>
              <w:left w:val="nil"/>
              <w:bottom w:val="single" w:sz="4" w:space="0" w:color="auto"/>
              <w:right w:val="single" w:sz="4" w:space="0" w:color="auto"/>
            </w:tcBorders>
            <w:shd w:val="clear" w:color="000000" w:fill="FCE4D6"/>
            <w:noWrap/>
            <w:vAlign w:val="bottom"/>
            <w:hideMark/>
          </w:tcPr>
          <w:p w14:paraId="089968DF"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0.725028</w:t>
            </w:r>
          </w:p>
        </w:tc>
        <w:tc>
          <w:tcPr>
            <w:tcW w:w="1496" w:type="dxa"/>
            <w:tcBorders>
              <w:top w:val="nil"/>
              <w:left w:val="nil"/>
              <w:bottom w:val="single" w:sz="4" w:space="0" w:color="auto"/>
              <w:right w:val="single" w:sz="4" w:space="0" w:color="auto"/>
            </w:tcBorders>
            <w:shd w:val="clear" w:color="000000" w:fill="FCE4D6"/>
            <w:noWrap/>
            <w:vAlign w:val="bottom"/>
            <w:hideMark/>
          </w:tcPr>
          <w:p w14:paraId="0058D82E"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-0.04114876</w:t>
            </w:r>
          </w:p>
        </w:tc>
        <w:tc>
          <w:tcPr>
            <w:tcW w:w="1276" w:type="dxa"/>
            <w:tcBorders>
              <w:top w:val="nil"/>
              <w:left w:val="nil"/>
              <w:bottom w:val="single" w:sz="4" w:space="0" w:color="auto"/>
              <w:right w:val="single" w:sz="4" w:space="0" w:color="auto"/>
            </w:tcBorders>
            <w:shd w:val="clear" w:color="000000" w:fill="FCE4D6"/>
            <w:noWrap/>
            <w:vAlign w:val="bottom"/>
            <w:hideMark/>
          </w:tcPr>
          <w:p w14:paraId="6B6A13C8"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0.01863277</w:t>
            </w:r>
          </w:p>
        </w:tc>
      </w:tr>
      <w:tr w:rsidR="00EF4C2E" w:rsidRPr="00EF4C2E" w14:paraId="4B15866F" w14:textId="77777777" w:rsidTr="00BA7040">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2B129BB3"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SIZE</w:t>
            </w:r>
          </w:p>
        </w:tc>
        <w:tc>
          <w:tcPr>
            <w:tcW w:w="1549" w:type="dxa"/>
            <w:tcBorders>
              <w:top w:val="nil"/>
              <w:left w:val="nil"/>
              <w:bottom w:val="single" w:sz="4" w:space="0" w:color="auto"/>
              <w:right w:val="single" w:sz="4" w:space="0" w:color="auto"/>
            </w:tcBorders>
            <w:shd w:val="clear" w:color="000000" w:fill="FCE4D6"/>
            <w:noWrap/>
            <w:vAlign w:val="bottom"/>
            <w:hideMark/>
          </w:tcPr>
          <w:p w14:paraId="03EBFD72"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-0.024190164</w:t>
            </w:r>
          </w:p>
        </w:tc>
        <w:tc>
          <w:tcPr>
            <w:tcW w:w="1387" w:type="dxa"/>
            <w:tcBorders>
              <w:top w:val="nil"/>
              <w:left w:val="nil"/>
              <w:bottom w:val="single" w:sz="4" w:space="0" w:color="auto"/>
              <w:right w:val="single" w:sz="4" w:space="0" w:color="auto"/>
            </w:tcBorders>
            <w:shd w:val="clear" w:color="000000" w:fill="FCE4D6"/>
            <w:noWrap/>
            <w:vAlign w:val="bottom"/>
            <w:hideMark/>
          </w:tcPr>
          <w:p w14:paraId="0F66A29C"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0.016658517</w:t>
            </w:r>
          </w:p>
        </w:tc>
        <w:tc>
          <w:tcPr>
            <w:tcW w:w="1053" w:type="dxa"/>
            <w:tcBorders>
              <w:top w:val="nil"/>
              <w:left w:val="nil"/>
              <w:bottom w:val="single" w:sz="4" w:space="0" w:color="auto"/>
              <w:right w:val="single" w:sz="4" w:space="0" w:color="auto"/>
            </w:tcBorders>
            <w:shd w:val="clear" w:color="000000" w:fill="FCE4D6"/>
            <w:noWrap/>
            <w:vAlign w:val="bottom"/>
            <w:hideMark/>
          </w:tcPr>
          <w:p w14:paraId="6F78E3E1"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0.148614</w:t>
            </w:r>
          </w:p>
        </w:tc>
        <w:tc>
          <w:tcPr>
            <w:tcW w:w="1496" w:type="dxa"/>
            <w:tcBorders>
              <w:top w:val="nil"/>
              <w:left w:val="nil"/>
              <w:bottom w:val="single" w:sz="4" w:space="0" w:color="auto"/>
              <w:right w:val="single" w:sz="4" w:space="0" w:color="auto"/>
            </w:tcBorders>
            <w:shd w:val="clear" w:color="000000" w:fill="FCE4D6"/>
            <w:noWrap/>
            <w:vAlign w:val="bottom"/>
            <w:hideMark/>
          </w:tcPr>
          <w:p w14:paraId="0BCB2B33"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-0.005266409</w:t>
            </w:r>
          </w:p>
        </w:tc>
        <w:tc>
          <w:tcPr>
            <w:tcW w:w="1276" w:type="dxa"/>
            <w:tcBorders>
              <w:top w:val="nil"/>
              <w:left w:val="nil"/>
              <w:bottom w:val="single" w:sz="4" w:space="0" w:color="auto"/>
              <w:right w:val="single" w:sz="4" w:space="0" w:color="auto"/>
            </w:tcBorders>
            <w:shd w:val="clear" w:color="000000" w:fill="FCE4D6"/>
            <w:noWrap/>
            <w:vAlign w:val="bottom"/>
            <w:hideMark/>
          </w:tcPr>
          <w:p w14:paraId="0C44EBC4"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0DBD4E62" w14:textId="77777777" w:rsidTr="00BA7040">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13D32E10"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ASSET TANG</w:t>
            </w:r>
          </w:p>
        </w:tc>
        <w:tc>
          <w:tcPr>
            <w:tcW w:w="1549" w:type="dxa"/>
            <w:tcBorders>
              <w:top w:val="nil"/>
              <w:left w:val="nil"/>
              <w:bottom w:val="single" w:sz="4" w:space="0" w:color="auto"/>
              <w:right w:val="single" w:sz="4" w:space="0" w:color="auto"/>
            </w:tcBorders>
            <w:shd w:val="clear" w:color="000000" w:fill="FCE4D6"/>
            <w:noWrap/>
            <w:vAlign w:val="bottom"/>
            <w:hideMark/>
          </w:tcPr>
          <w:p w14:paraId="279AD835"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-0.024616693</w:t>
            </w:r>
          </w:p>
        </w:tc>
        <w:tc>
          <w:tcPr>
            <w:tcW w:w="1387" w:type="dxa"/>
            <w:tcBorders>
              <w:top w:val="nil"/>
              <w:left w:val="nil"/>
              <w:bottom w:val="single" w:sz="4" w:space="0" w:color="auto"/>
              <w:right w:val="single" w:sz="4" w:space="0" w:color="auto"/>
            </w:tcBorders>
            <w:shd w:val="clear" w:color="000000" w:fill="FCE4D6"/>
            <w:noWrap/>
            <w:vAlign w:val="bottom"/>
            <w:hideMark/>
          </w:tcPr>
          <w:p w14:paraId="7A652C29"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0.015516796</w:t>
            </w:r>
          </w:p>
        </w:tc>
        <w:tc>
          <w:tcPr>
            <w:tcW w:w="1053" w:type="dxa"/>
            <w:tcBorders>
              <w:top w:val="nil"/>
              <w:left w:val="nil"/>
              <w:bottom w:val="single" w:sz="4" w:space="0" w:color="auto"/>
              <w:right w:val="single" w:sz="4" w:space="0" w:color="auto"/>
            </w:tcBorders>
            <w:shd w:val="clear" w:color="000000" w:fill="FCE4D6"/>
            <w:noWrap/>
            <w:vAlign w:val="bottom"/>
            <w:hideMark/>
          </w:tcPr>
          <w:p w14:paraId="165C28F8"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0.1148</w:t>
            </w:r>
          </w:p>
        </w:tc>
        <w:tc>
          <w:tcPr>
            <w:tcW w:w="1496" w:type="dxa"/>
            <w:tcBorders>
              <w:top w:val="nil"/>
              <w:left w:val="nil"/>
              <w:bottom w:val="single" w:sz="4" w:space="0" w:color="auto"/>
              <w:right w:val="single" w:sz="4" w:space="0" w:color="auto"/>
            </w:tcBorders>
            <w:shd w:val="clear" w:color="000000" w:fill="FCE4D6"/>
            <w:noWrap/>
            <w:vAlign w:val="bottom"/>
            <w:hideMark/>
          </w:tcPr>
          <w:p w14:paraId="689C602C"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-0.053731493</w:t>
            </w:r>
          </w:p>
        </w:tc>
        <w:tc>
          <w:tcPr>
            <w:tcW w:w="1276" w:type="dxa"/>
            <w:tcBorders>
              <w:top w:val="nil"/>
              <w:left w:val="nil"/>
              <w:bottom w:val="single" w:sz="4" w:space="0" w:color="auto"/>
              <w:right w:val="single" w:sz="4" w:space="0" w:color="auto"/>
            </w:tcBorders>
            <w:shd w:val="clear" w:color="000000" w:fill="FCE4D6"/>
            <w:noWrap/>
            <w:vAlign w:val="bottom"/>
            <w:hideMark/>
          </w:tcPr>
          <w:p w14:paraId="52226D06"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bl>
    <w:p w14:paraId="0B71C0C7" w14:textId="4861E51D" w:rsidR="00BA7040" w:rsidRDefault="00BA7040" w:rsidP="00BA7040">
      <w:pPr>
        <w:pStyle w:val="Caption"/>
        <w:rPr>
          <w:rFonts w:ascii="Times New Roman" w:hAnsi="Times New Roman" w:cs="Times New Roman"/>
          <w:sz w:val="24"/>
          <w:szCs w:val="24"/>
        </w:rPr>
      </w:pPr>
      <w:r>
        <w:t xml:space="preserve">Table </w:t>
      </w:r>
      <w:r w:rsidR="00A87916">
        <w:fldChar w:fldCharType="begin"/>
      </w:r>
      <w:r w:rsidR="00A87916">
        <w:instrText xml:space="preserve"> SEQ Table \* ARABIC </w:instrText>
      </w:r>
      <w:r w:rsidR="00A87916">
        <w:fldChar w:fldCharType="separate"/>
      </w:r>
      <w:r>
        <w:rPr>
          <w:noProof/>
        </w:rPr>
        <w:t>4</w:t>
      </w:r>
      <w:r w:rsidR="00A87916">
        <w:rPr>
          <w:noProof/>
        </w:rPr>
        <w:fldChar w:fldCharType="end"/>
      </w:r>
    </w:p>
    <w:p w14:paraId="29F90447" w14:textId="70D97152" w:rsidR="00EF4C2E" w:rsidRDefault="005F7D07" w:rsidP="009F5B47">
      <w:pPr>
        <w:rPr>
          <w:rFonts w:ascii="Times New Roman" w:hAnsi="Times New Roman" w:cs="Times New Roman"/>
          <w:sz w:val="24"/>
          <w:szCs w:val="24"/>
        </w:rPr>
      </w:pPr>
      <w:r>
        <w:rPr>
          <w:rFonts w:ascii="Times New Roman" w:hAnsi="Times New Roman" w:cs="Times New Roman"/>
          <w:sz w:val="24"/>
          <w:szCs w:val="24"/>
        </w:rPr>
        <w:t xml:space="preserve"> Long term debt being one of the two values used to calculate the total debt it is expected to have comparable results with </w:t>
      </w:r>
      <w:r w:rsidR="00E878E7">
        <w:rPr>
          <w:rFonts w:ascii="Times New Roman" w:hAnsi="Times New Roman" w:cs="Times New Roman"/>
          <w:sz w:val="24"/>
          <w:szCs w:val="24"/>
        </w:rPr>
        <w:t xml:space="preserve">the regression when the dependent variable calculated as total debt, in this case to total assets. As seen in “Table 4” above the long term debt divided by </w:t>
      </w:r>
      <w:r w:rsidR="00E878E7">
        <w:rPr>
          <w:rFonts w:ascii="Times New Roman" w:hAnsi="Times New Roman" w:cs="Times New Roman"/>
          <w:sz w:val="24"/>
          <w:szCs w:val="24"/>
        </w:rPr>
        <w:lastRenderedPageBreak/>
        <w:t>total assets has no or little correlation with company size, asset tangibility or the four alternatives of profitability which is similar to the regression results of total debt divided by assets</w:t>
      </w:r>
      <w:r w:rsidR="00CB7A92">
        <w:rPr>
          <w:rFonts w:ascii="Times New Roman" w:hAnsi="Times New Roman" w:cs="Times New Roman"/>
          <w:sz w:val="24"/>
          <w:szCs w:val="24"/>
        </w:rPr>
        <w:t>, the highest absolute value for LD/A being of -0.8 for EBIT/A and the lowest P-value being for asset tangibility when is calculated with the company’s size and EBIT/E, this can also be seen in the absolute values of regression coefficient being lower or similar to the standard error values for the correspondent variables</w:t>
      </w:r>
      <w:r w:rsidR="009A7785">
        <w:rPr>
          <w:rFonts w:ascii="Times New Roman" w:hAnsi="Times New Roman" w:cs="Times New Roman"/>
          <w:sz w:val="24"/>
          <w:szCs w:val="24"/>
        </w:rPr>
        <w:t xml:space="preserve"> and the low R-squared value</w:t>
      </w:r>
      <w:r w:rsidR="008932EA">
        <w:rPr>
          <w:rFonts w:ascii="Times New Roman" w:hAnsi="Times New Roman" w:cs="Times New Roman"/>
          <w:sz w:val="24"/>
          <w:szCs w:val="24"/>
        </w:rPr>
        <w:t xml:space="preserve">s which means that the regression analysis </w:t>
      </w:r>
      <w:r w:rsidR="00391BE1">
        <w:rPr>
          <w:rFonts w:ascii="Times New Roman" w:hAnsi="Times New Roman" w:cs="Times New Roman"/>
          <w:sz w:val="24"/>
          <w:szCs w:val="24"/>
        </w:rPr>
        <w:t>cannot</w:t>
      </w:r>
      <w:r w:rsidR="008932EA">
        <w:rPr>
          <w:rFonts w:ascii="Times New Roman" w:hAnsi="Times New Roman" w:cs="Times New Roman"/>
          <w:sz w:val="24"/>
          <w:szCs w:val="24"/>
        </w:rPr>
        <w:t xml:space="preserve"> explain the vast majority of the variance involved in the equation.</w:t>
      </w:r>
    </w:p>
    <w:p w14:paraId="4F355DC5" w14:textId="38EA6B78" w:rsidR="00EF4C2E" w:rsidRDefault="009A7785" w:rsidP="009F5B47">
      <w:pPr>
        <w:rPr>
          <w:rFonts w:ascii="Times New Roman" w:hAnsi="Times New Roman" w:cs="Times New Roman"/>
          <w:sz w:val="24"/>
          <w:szCs w:val="24"/>
        </w:rPr>
      </w:pPr>
      <w:r>
        <w:rPr>
          <w:rFonts w:ascii="Times New Roman" w:hAnsi="Times New Roman" w:cs="Times New Roman"/>
          <w:sz w:val="24"/>
          <w:szCs w:val="24"/>
        </w:rPr>
        <w:t xml:space="preserve"> The poor statistical correlation results can explain that there is no relationship between long term debt, the size of the company, asset tangibility and the four alternatives used to calculate profitability or thee sample size chosen for the regression model is to small when, as specified in the case for total debt to assets, the sample size is to</w:t>
      </w:r>
      <w:r w:rsidR="00CE3513">
        <w:rPr>
          <w:rFonts w:ascii="Times New Roman" w:hAnsi="Times New Roman" w:cs="Times New Roman"/>
          <w:sz w:val="24"/>
          <w:szCs w:val="24"/>
        </w:rPr>
        <w:t>o</w:t>
      </w:r>
      <w:r>
        <w:rPr>
          <w:rFonts w:ascii="Times New Roman" w:hAnsi="Times New Roman" w:cs="Times New Roman"/>
          <w:sz w:val="24"/>
          <w:szCs w:val="24"/>
        </w:rPr>
        <w:t xml:space="preserve"> small to find a correlation as other authors have found in previous studies.</w:t>
      </w:r>
    </w:p>
    <w:p w14:paraId="3F7734F1" w14:textId="5B36DA1D" w:rsidR="00EF4C2E" w:rsidRDefault="00EF4C2E" w:rsidP="009F5B47">
      <w:pPr>
        <w:rPr>
          <w:rFonts w:ascii="Times New Roman" w:hAnsi="Times New Roman" w:cs="Times New Roman"/>
          <w:sz w:val="24"/>
          <w:szCs w:val="24"/>
        </w:rPr>
      </w:pPr>
    </w:p>
    <w:p w14:paraId="625A7F32" w14:textId="44CE9A40" w:rsidR="00EF4C2E" w:rsidRDefault="00EF4C2E" w:rsidP="009F5B47">
      <w:pPr>
        <w:rPr>
          <w:rFonts w:ascii="Times New Roman" w:hAnsi="Times New Roman" w:cs="Times New Roman"/>
          <w:sz w:val="24"/>
          <w:szCs w:val="24"/>
        </w:rPr>
      </w:pPr>
    </w:p>
    <w:p w14:paraId="4500511B" w14:textId="19EA6AC0" w:rsidR="00EF4C2E" w:rsidRDefault="008E75EE" w:rsidP="009F5B47">
      <w:pPr>
        <w:rPr>
          <w:rFonts w:ascii="Times New Roman" w:hAnsi="Times New Roman" w:cs="Times New Roman"/>
          <w:sz w:val="24"/>
          <w:szCs w:val="24"/>
        </w:rPr>
      </w:pPr>
      <w:r>
        <w:rPr>
          <w:rFonts w:ascii="Times New Roman" w:hAnsi="Times New Roman" w:cs="Times New Roman"/>
          <w:sz w:val="24"/>
          <w:szCs w:val="24"/>
        </w:rPr>
        <w:t xml:space="preserve">4.5 </w:t>
      </w:r>
      <w:r w:rsidR="00EF4C2E">
        <w:rPr>
          <w:rFonts w:ascii="Times New Roman" w:hAnsi="Times New Roman" w:cs="Times New Roman"/>
          <w:sz w:val="24"/>
          <w:szCs w:val="24"/>
        </w:rPr>
        <w:t>Long term debt to equity:</w:t>
      </w:r>
    </w:p>
    <w:tbl>
      <w:tblPr>
        <w:tblW w:w="8617" w:type="dxa"/>
        <w:tblLook w:val="04A0" w:firstRow="1" w:lastRow="0" w:firstColumn="1" w:lastColumn="0" w:noHBand="0" w:noVBand="1"/>
      </w:tblPr>
      <w:tblGrid>
        <w:gridCol w:w="1140"/>
        <w:gridCol w:w="1549"/>
        <w:gridCol w:w="1658"/>
        <w:gridCol w:w="1387"/>
        <w:gridCol w:w="1496"/>
        <w:gridCol w:w="1387"/>
      </w:tblGrid>
      <w:tr w:rsidR="00EF4C2E" w:rsidRPr="00EF4C2E" w14:paraId="0F0FAB17" w14:textId="77777777" w:rsidTr="00EF4C2E">
        <w:trPr>
          <w:trHeight w:val="300"/>
        </w:trPr>
        <w:tc>
          <w:tcPr>
            <w:tcW w:w="114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22E6B33"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LD/E</w:t>
            </w:r>
          </w:p>
        </w:tc>
        <w:tc>
          <w:tcPr>
            <w:tcW w:w="1549" w:type="dxa"/>
            <w:tcBorders>
              <w:top w:val="single" w:sz="4" w:space="0" w:color="auto"/>
              <w:left w:val="nil"/>
              <w:bottom w:val="single" w:sz="4" w:space="0" w:color="auto"/>
              <w:right w:val="single" w:sz="4" w:space="0" w:color="auto"/>
            </w:tcBorders>
            <w:shd w:val="clear" w:color="000000" w:fill="A9D08E"/>
            <w:noWrap/>
            <w:vAlign w:val="bottom"/>
            <w:hideMark/>
          </w:tcPr>
          <w:p w14:paraId="39D34637"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COEFFICIENT</w:t>
            </w:r>
          </w:p>
        </w:tc>
        <w:tc>
          <w:tcPr>
            <w:tcW w:w="1658" w:type="dxa"/>
            <w:tcBorders>
              <w:top w:val="single" w:sz="4" w:space="0" w:color="auto"/>
              <w:left w:val="nil"/>
              <w:bottom w:val="single" w:sz="4" w:space="0" w:color="auto"/>
              <w:right w:val="single" w:sz="4" w:space="0" w:color="auto"/>
            </w:tcBorders>
            <w:shd w:val="clear" w:color="000000" w:fill="A9D08E"/>
            <w:noWrap/>
            <w:vAlign w:val="bottom"/>
            <w:hideMark/>
          </w:tcPr>
          <w:p w14:paraId="793978C7"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STANDARD ERROR</w:t>
            </w:r>
          </w:p>
        </w:tc>
        <w:tc>
          <w:tcPr>
            <w:tcW w:w="1387" w:type="dxa"/>
            <w:tcBorders>
              <w:top w:val="single" w:sz="4" w:space="0" w:color="auto"/>
              <w:left w:val="nil"/>
              <w:bottom w:val="single" w:sz="4" w:space="0" w:color="auto"/>
              <w:right w:val="single" w:sz="4" w:space="0" w:color="auto"/>
            </w:tcBorders>
            <w:shd w:val="clear" w:color="000000" w:fill="A9D08E"/>
            <w:noWrap/>
            <w:vAlign w:val="bottom"/>
            <w:hideMark/>
          </w:tcPr>
          <w:p w14:paraId="2CDB7177"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P-VALUE</w:t>
            </w:r>
          </w:p>
        </w:tc>
        <w:tc>
          <w:tcPr>
            <w:tcW w:w="1496" w:type="dxa"/>
            <w:tcBorders>
              <w:top w:val="single" w:sz="4" w:space="0" w:color="auto"/>
              <w:left w:val="nil"/>
              <w:bottom w:val="single" w:sz="4" w:space="0" w:color="auto"/>
              <w:right w:val="single" w:sz="4" w:space="0" w:color="auto"/>
            </w:tcBorders>
            <w:shd w:val="clear" w:color="000000" w:fill="A9D08E"/>
            <w:noWrap/>
            <w:vAlign w:val="bottom"/>
            <w:hideMark/>
          </w:tcPr>
          <w:p w14:paraId="799CAFC7"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CORRELATION</w:t>
            </w:r>
          </w:p>
        </w:tc>
        <w:tc>
          <w:tcPr>
            <w:tcW w:w="1387" w:type="dxa"/>
            <w:tcBorders>
              <w:top w:val="single" w:sz="4" w:space="0" w:color="auto"/>
              <w:left w:val="nil"/>
              <w:bottom w:val="single" w:sz="4" w:space="0" w:color="auto"/>
              <w:right w:val="single" w:sz="4" w:space="0" w:color="auto"/>
            </w:tcBorders>
            <w:shd w:val="clear" w:color="000000" w:fill="A9D08E"/>
            <w:noWrap/>
            <w:vAlign w:val="bottom"/>
            <w:hideMark/>
          </w:tcPr>
          <w:p w14:paraId="0B10656D"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R-SQUARED</w:t>
            </w:r>
          </w:p>
        </w:tc>
      </w:tr>
      <w:tr w:rsidR="00EF4C2E" w:rsidRPr="00EF4C2E" w14:paraId="60E73558"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67235670"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EBIT/A</w:t>
            </w:r>
          </w:p>
        </w:tc>
        <w:tc>
          <w:tcPr>
            <w:tcW w:w="1549" w:type="dxa"/>
            <w:tcBorders>
              <w:top w:val="nil"/>
              <w:left w:val="nil"/>
              <w:bottom w:val="single" w:sz="4" w:space="0" w:color="auto"/>
              <w:right w:val="single" w:sz="4" w:space="0" w:color="auto"/>
            </w:tcBorders>
            <w:shd w:val="clear" w:color="000000" w:fill="FCE4D6"/>
            <w:noWrap/>
            <w:vAlign w:val="bottom"/>
            <w:hideMark/>
          </w:tcPr>
          <w:p w14:paraId="51B7F2A9"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-0.160330391</w:t>
            </w:r>
          </w:p>
        </w:tc>
        <w:tc>
          <w:tcPr>
            <w:tcW w:w="1658" w:type="dxa"/>
            <w:tcBorders>
              <w:top w:val="nil"/>
              <w:left w:val="nil"/>
              <w:bottom w:val="single" w:sz="4" w:space="0" w:color="auto"/>
              <w:right w:val="single" w:sz="4" w:space="0" w:color="auto"/>
            </w:tcBorders>
            <w:shd w:val="clear" w:color="000000" w:fill="FCE4D6"/>
            <w:noWrap/>
            <w:vAlign w:val="bottom"/>
            <w:hideMark/>
          </w:tcPr>
          <w:p w14:paraId="18E50D6C"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0.282048586</w:t>
            </w:r>
          </w:p>
        </w:tc>
        <w:tc>
          <w:tcPr>
            <w:tcW w:w="1387" w:type="dxa"/>
            <w:tcBorders>
              <w:top w:val="nil"/>
              <w:left w:val="nil"/>
              <w:bottom w:val="single" w:sz="4" w:space="0" w:color="auto"/>
              <w:right w:val="single" w:sz="4" w:space="0" w:color="auto"/>
            </w:tcBorders>
            <w:shd w:val="clear" w:color="000000" w:fill="FCE4D6"/>
            <w:noWrap/>
            <w:vAlign w:val="bottom"/>
            <w:hideMark/>
          </w:tcPr>
          <w:p w14:paraId="26409B6A"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0.340518043</w:t>
            </w:r>
          </w:p>
        </w:tc>
        <w:tc>
          <w:tcPr>
            <w:tcW w:w="1496" w:type="dxa"/>
            <w:tcBorders>
              <w:top w:val="nil"/>
              <w:left w:val="nil"/>
              <w:bottom w:val="single" w:sz="4" w:space="0" w:color="auto"/>
              <w:right w:val="single" w:sz="4" w:space="0" w:color="auto"/>
            </w:tcBorders>
            <w:shd w:val="clear" w:color="000000" w:fill="FCE4D6"/>
            <w:noWrap/>
            <w:vAlign w:val="bottom"/>
            <w:hideMark/>
          </w:tcPr>
          <w:p w14:paraId="1796E74F"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-0.082789006</w:t>
            </w:r>
          </w:p>
        </w:tc>
        <w:tc>
          <w:tcPr>
            <w:tcW w:w="1387" w:type="dxa"/>
            <w:tcBorders>
              <w:top w:val="nil"/>
              <w:left w:val="nil"/>
              <w:bottom w:val="single" w:sz="4" w:space="0" w:color="auto"/>
              <w:right w:val="single" w:sz="4" w:space="0" w:color="auto"/>
            </w:tcBorders>
            <w:shd w:val="clear" w:color="000000" w:fill="FCE4D6"/>
            <w:noWrap/>
            <w:vAlign w:val="bottom"/>
            <w:hideMark/>
          </w:tcPr>
          <w:p w14:paraId="13348536"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0.019966972</w:t>
            </w:r>
          </w:p>
        </w:tc>
      </w:tr>
      <w:tr w:rsidR="00EF4C2E" w:rsidRPr="00EF4C2E" w14:paraId="52338676"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20F64ACF"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SIZE</w:t>
            </w:r>
          </w:p>
        </w:tc>
        <w:tc>
          <w:tcPr>
            <w:tcW w:w="1549" w:type="dxa"/>
            <w:tcBorders>
              <w:top w:val="nil"/>
              <w:left w:val="nil"/>
              <w:bottom w:val="single" w:sz="4" w:space="0" w:color="auto"/>
              <w:right w:val="single" w:sz="4" w:space="0" w:color="auto"/>
            </w:tcBorders>
            <w:shd w:val="clear" w:color="000000" w:fill="FCE4D6"/>
            <w:noWrap/>
            <w:vAlign w:val="bottom"/>
            <w:hideMark/>
          </w:tcPr>
          <w:p w14:paraId="23A0B8E0"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-0.024032553</w:t>
            </w:r>
          </w:p>
        </w:tc>
        <w:tc>
          <w:tcPr>
            <w:tcW w:w="1658" w:type="dxa"/>
            <w:tcBorders>
              <w:top w:val="nil"/>
              <w:left w:val="nil"/>
              <w:bottom w:val="single" w:sz="4" w:space="0" w:color="auto"/>
              <w:right w:val="single" w:sz="4" w:space="0" w:color="auto"/>
            </w:tcBorders>
            <w:shd w:val="clear" w:color="000000" w:fill="FCE4D6"/>
            <w:noWrap/>
            <w:vAlign w:val="bottom"/>
            <w:hideMark/>
          </w:tcPr>
          <w:p w14:paraId="67E11C66"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0.01662423</w:t>
            </w:r>
          </w:p>
        </w:tc>
        <w:tc>
          <w:tcPr>
            <w:tcW w:w="1387" w:type="dxa"/>
            <w:tcBorders>
              <w:top w:val="nil"/>
              <w:left w:val="nil"/>
              <w:bottom w:val="single" w:sz="4" w:space="0" w:color="auto"/>
              <w:right w:val="single" w:sz="4" w:space="0" w:color="auto"/>
            </w:tcBorders>
            <w:shd w:val="clear" w:color="000000" w:fill="FCE4D6"/>
            <w:noWrap/>
            <w:vAlign w:val="bottom"/>
            <w:hideMark/>
          </w:tcPr>
          <w:p w14:paraId="420B69A5"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0.536389358</w:t>
            </w:r>
          </w:p>
        </w:tc>
        <w:tc>
          <w:tcPr>
            <w:tcW w:w="1496" w:type="dxa"/>
            <w:tcBorders>
              <w:top w:val="nil"/>
              <w:left w:val="nil"/>
              <w:bottom w:val="single" w:sz="4" w:space="0" w:color="auto"/>
              <w:right w:val="single" w:sz="4" w:space="0" w:color="auto"/>
            </w:tcBorders>
            <w:shd w:val="clear" w:color="000000" w:fill="FCE4D6"/>
            <w:noWrap/>
            <w:vAlign w:val="bottom"/>
            <w:hideMark/>
          </w:tcPr>
          <w:p w14:paraId="4AE0AAB2"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-0.020248736</w:t>
            </w:r>
          </w:p>
        </w:tc>
        <w:tc>
          <w:tcPr>
            <w:tcW w:w="1387" w:type="dxa"/>
            <w:tcBorders>
              <w:top w:val="nil"/>
              <w:left w:val="nil"/>
              <w:bottom w:val="single" w:sz="4" w:space="0" w:color="auto"/>
              <w:right w:val="single" w:sz="4" w:space="0" w:color="auto"/>
            </w:tcBorders>
            <w:shd w:val="clear" w:color="000000" w:fill="FCE4D6"/>
            <w:noWrap/>
            <w:vAlign w:val="bottom"/>
            <w:hideMark/>
          </w:tcPr>
          <w:p w14:paraId="28013AA5"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53038ED8"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1DBA3164"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ASSET TANG</w:t>
            </w:r>
          </w:p>
        </w:tc>
        <w:tc>
          <w:tcPr>
            <w:tcW w:w="1549" w:type="dxa"/>
            <w:tcBorders>
              <w:top w:val="nil"/>
              <w:left w:val="nil"/>
              <w:bottom w:val="single" w:sz="4" w:space="0" w:color="auto"/>
              <w:right w:val="single" w:sz="4" w:space="0" w:color="auto"/>
            </w:tcBorders>
            <w:shd w:val="clear" w:color="000000" w:fill="FCE4D6"/>
            <w:noWrap/>
            <w:vAlign w:val="bottom"/>
            <w:hideMark/>
          </w:tcPr>
          <w:p w14:paraId="0B05789D"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-0.024412945</w:t>
            </w:r>
          </w:p>
        </w:tc>
        <w:tc>
          <w:tcPr>
            <w:tcW w:w="1658" w:type="dxa"/>
            <w:tcBorders>
              <w:top w:val="nil"/>
              <w:left w:val="nil"/>
              <w:bottom w:val="single" w:sz="4" w:space="0" w:color="auto"/>
              <w:right w:val="single" w:sz="4" w:space="0" w:color="auto"/>
            </w:tcBorders>
            <w:shd w:val="clear" w:color="000000" w:fill="FCE4D6"/>
            <w:noWrap/>
            <w:vAlign w:val="bottom"/>
            <w:hideMark/>
          </w:tcPr>
          <w:p w14:paraId="6BF0C3BF"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0.015490245</w:t>
            </w:r>
          </w:p>
        </w:tc>
        <w:tc>
          <w:tcPr>
            <w:tcW w:w="1387" w:type="dxa"/>
            <w:tcBorders>
              <w:top w:val="nil"/>
              <w:left w:val="nil"/>
              <w:bottom w:val="single" w:sz="4" w:space="0" w:color="auto"/>
              <w:right w:val="single" w:sz="4" w:space="0" w:color="auto"/>
            </w:tcBorders>
            <w:shd w:val="clear" w:color="000000" w:fill="FCE4D6"/>
            <w:noWrap/>
            <w:vAlign w:val="bottom"/>
            <w:hideMark/>
          </w:tcPr>
          <w:p w14:paraId="0E9276BE"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0.570130743</w:t>
            </w:r>
          </w:p>
        </w:tc>
        <w:tc>
          <w:tcPr>
            <w:tcW w:w="1496" w:type="dxa"/>
            <w:tcBorders>
              <w:top w:val="nil"/>
              <w:left w:val="nil"/>
              <w:bottom w:val="single" w:sz="4" w:space="0" w:color="auto"/>
              <w:right w:val="single" w:sz="4" w:space="0" w:color="auto"/>
            </w:tcBorders>
            <w:shd w:val="clear" w:color="000000" w:fill="FCE4D6"/>
            <w:noWrap/>
            <w:vAlign w:val="bottom"/>
            <w:hideMark/>
          </w:tcPr>
          <w:p w14:paraId="23E21058"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-0.005219325</w:t>
            </w:r>
          </w:p>
        </w:tc>
        <w:tc>
          <w:tcPr>
            <w:tcW w:w="1387" w:type="dxa"/>
            <w:tcBorders>
              <w:top w:val="nil"/>
              <w:left w:val="nil"/>
              <w:bottom w:val="single" w:sz="4" w:space="0" w:color="auto"/>
              <w:right w:val="single" w:sz="4" w:space="0" w:color="auto"/>
            </w:tcBorders>
            <w:shd w:val="clear" w:color="000000" w:fill="FCE4D6"/>
            <w:noWrap/>
            <w:vAlign w:val="bottom"/>
            <w:hideMark/>
          </w:tcPr>
          <w:p w14:paraId="3299D816"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2A31C242"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4A8BDFEA"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EBIT/E</w:t>
            </w:r>
          </w:p>
        </w:tc>
        <w:tc>
          <w:tcPr>
            <w:tcW w:w="1549" w:type="dxa"/>
            <w:tcBorders>
              <w:top w:val="nil"/>
              <w:left w:val="nil"/>
              <w:bottom w:val="single" w:sz="4" w:space="0" w:color="auto"/>
              <w:right w:val="single" w:sz="4" w:space="0" w:color="auto"/>
            </w:tcBorders>
            <w:shd w:val="clear" w:color="000000" w:fill="FCE4D6"/>
            <w:noWrap/>
            <w:vAlign w:val="bottom"/>
            <w:hideMark/>
          </w:tcPr>
          <w:p w14:paraId="7319FFFA"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0.704946646</w:t>
            </w:r>
          </w:p>
        </w:tc>
        <w:tc>
          <w:tcPr>
            <w:tcW w:w="1658" w:type="dxa"/>
            <w:tcBorders>
              <w:top w:val="nil"/>
              <w:left w:val="nil"/>
              <w:bottom w:val="single" w:sz="4" w:space="0" w:color="auto"/>
              <w:right w:val="single" w:sz="4" w:space="0" w:color="auto"/>
            </w:tcBorders>
            <w:shd w:val="clear" w:color="000000" w:fill="FCE4D6"/>
            <w:noWrap/>
            <w:vAlign w:val="bottom"/>
            <w:hideMark/>
          </w:tcPr>
          <w:p w14:paraId="477E1035"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0.202793726</w:t>
            </w:r>
          </w:p>
        </w:tc>
        <w:tc>
          <w:tcPr>
            <w:tcW w:w="1387" w:type="dxa"/>
            <w:tcBorders>
              <w:top w:val="nil"/>
              <w:left w:val="nil"/>
              <w:bottom w:val="single" w:sz="4" w:space="0" w:color="auto"/>
              <w:right w:val="single" w:sz="4" w:space="0" w:color="auto"/>
            </w:tcBorders>
            <w:shd w:val="clear" w:color="000000" w:fill="FFFF00"/>
            <w:noWrap/>
            <w:vAlign w:val="bottom"/>
            <w:hideMark/>
          </w:tcPr>
          <w:p w14:paraId="4A409ACB"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0.000670138</w:t>
            </w:r>
          </w:p>
        </w:tc>
        <w:tc>
          <w:tcPr>
            <w:tcW w:w="1496" w:type="dxa"/>
            <w:tcBorders>
              <w:top w:val="nil"/>
              <w:left w:val="nil"/>
              <w:bottom w:val="single" w:sz="4" w:space="0" w:color="auto"/>
              <w:right w:val="single" w:sz="4" w:space="0" w:color="auto"/>
            </w:tcBorders>
            <w:shd w:val="clear" w:color="000000" w:fill="FCE4D6"/>
            <w:noWrap/>
            <w:vAlign w:val="bottom"/>
            <w:hideMark/>
          </w:tcPr>
          <w:p w14:paraId="2B7F39E9"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0.271801313</w:t>
            </w:r>
          </w:p>
        </w:tc>
        <w:tc>
          <w:tcPr>
            <w:tcW w:w="1387" w:type="dxa"/>
            <w:tcBorders>
              <w:top w:val="nil"/>
              <w:left w:val="nil"/>
              <w:bottom w:val="single" w:sz="4" w:space="0" w:color="auto"/>
              <w:right w:val="single" w:sz="4" w:space="0" w:color="auto"/>
            </w:tcBorders>
            <w:shd w:val="clear" w:color="000000" w:fill="FCE4D6"/>
            <w:noWrap/>
            <w:vAlign w:val="bottom"/>
            <w:hideMark/>
          </w:tcPr>
          <w:p w14:paraId="4ADD6328"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0.079450723</w:t>
            </w:r>
          </w:p>
        </w:tc>
      </w:tr>
      <w:tr w:rsidR="00EF4C2E" w:rsidRPr="00EF4C2E" w14:paraId="49199BDC"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51F637D1"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SIZE</w:t>
            </w:r>
          </w:p>
        </w:tc>
        <w:tc>
          <w:tcPr>
            <w:tcW w:w="1549" w:type="dxa"/>
            <w:tcBorders>
              <w:top w:val="nil"/>
              <w:left w:val="nil"/>
              <w:bottom w:val="single" w:sz="4" w:space="0" w:color="auto"/>
              <w:right w:val="single" w:sz="4" w:space="0" w:color="auto"/>
            </w:tcBorders>
            <w:shd w:val="clear" w:color="000000" w:fill="FCE4D6"/>
            <w:noWrap/>
            <w:vAlign w:val="bottom"/>
            <w:hideMark/>
          </w:tcPr>
          <w:p w14:paraId="6DC81E98"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-0.058902737</w:t>
            </w:r>
          </w:p>
        </w:tc>
        <w:tc>
          <w:tcPr>
            <w:tcW w:w="1658" w:type="dxa"/>
            <w:tcBorders>
              <w:top w:val="nil"/>
              <w:left w:val="nil"/>
              <w:bottom w:val="single" w:sz="4" w:space="0" w:color="auto"/>
              <w:right w:val="single" w:sz="4" w:space="0" w:color="auto"/>
            </w:tcBorders>
            <w:shd w:val="clear" w:color="000000" w:fill="FCE4D6"/>
            <w:noWrap/>
            <w:vAlign w:val="bottom"/>
            <w:hideMark/>
          </w:tcPr>
          <w:p w14:paraId="314AACF9"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0.062936089</w:t>
            </w:r>
          </w:p>
        </w:tc>
        <w:tc>
          <w:tcPr>
            <w:tcW w:w="1387" w:type="dxa"/>
            <w:tcBorders>
              <w:top w:val="nil"/>
              <w:left w:val="nil"/>
              <w:bottom w:val="single" w:sz="4" w:space="0" w:color="auto"/>
              <w:right w:val="single" w:sz="4" w:space="0" w:color="auto"/>
            </w:tcBorders>
            <w:shd w:val="clear" w:color="000000" w:fill="FCE4D6"/>
            <w:noWrap/>
            <w:vAlign w:val="bottom"/>
            <w:hideMark/>
          </w:tcPr>
          <w:p w14:paraId="18DA9AC3"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0.350863194</w:t>
            </w:r>
          </w:p>
        </w:tc>
        <w:tc>
          <w:tcPr>
            <w:tcW w:w="1496" w:type="dxa"/>
            <w:tcBorders>
              <w:top w:val="nil"/>
              <w:left w:val="nil"/>
              <w:bottom w:val="single" w:sz="4" w:space="0" w:color="auto"/>
              <w:right w:val="single" w:sz="4" w:space="0" w:color="auto"/>
            </w:tcBorders>
            <w:shd w:val="clear" w:color="000000" w:fill="FCE4D6"/>
            <w:noWrap/>
            <w:vAlign w:val="bottom"/>
            <w:hideMark/>
          </w:tcPr>
          <w:p w14:paraId="156FD733"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-0.020248736</w:t>
            </w:r>
          </w:p>
        </w:tc>
        <w:tc>
          <w:tcPr>
            <w:tcW w:w="1387" w:type="dxa"/>
            <w:tcBorders>
              <w:top w:val="nil"/>
              <w:left w:val="nil"/>
              <w:bottom w:val="single" w:sz="4" w:space="0" w:color="auto"/>
              <w:right w:val="single" w:sz="4" w:space="0" w:color="auto"/>
            </w:tcBorders>
            <w:shd w:val="clear" w:color="000000" w:fill="FCE4D6"/>
            <w:noWrap/>
            <w:vAlign w:val="bottom"/>
            <w:hideMark/>
          </w:tcPr>
          <w:p w14:paraId="7E9F8761"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19D3481D"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767D1811"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ASSET TANG</w:t>
            </w:r>
          </w:p>
        </w:tc>
        <w:tc>
          <w:tcPr>
            <w:tcW w:w="1549" w:type="dxa"/>
            <w:tcBorders>
              <w:top w:val="nil"/>
              <w:left w:val="nil"/>
              <w:bottom w:val="single" w:sz="4" w:space="0" w:color="auto"/>
              <w:right w:val="single" w:sz="4" w:space="0" w:color="auto"/>
            </w:tcBorders>
            <w:shd w:val="clear" w:color="000000" w:fill="FCE4D6"/>
            <w:noWrap/>
            <w:vAlign w:val="bottom"/>
            <w:hideMark/>
          </w:tcPr>
          <w:p w14:paraId="38113984"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-0.051630632</w:t>
            </w:r>
          </w:p>
        </w:tc>
        <w:tc>
          <w:tcPr>
            <w:tcW w:w="1658" w:type="dxa"/>
            <w:tcBorders>
              <w:top w:val="nil"/>
              <w:left w:val="nil"/>
              <w:bottom w:val="single" w:sz="4" w:space="0" w:color="auto"/>
              <w:right w:val="single" w:sz="4" w:space="0" w:color="auto"/>
            </w:tcBorders>
            <w:shd w:val="clear" w:color="000000" w:fill="FCE4D6"/>
            <w:noWrap/>
            <w:vAlign w:val="bottom"/>
            <w:hideMark/>
          </w:tcPr>
          <w:p w14:paraId="07D841D1"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0.058592973</w:t>
            </w:r>
          </w:p>
        </w:tc>
        <w:tc>
          <w:tcPr>
            <w:tcW w:w="1387" w:type="dxa"/>
            <w:tcBorders>
              <w:top w:val="nil"/>
              <w:left w:val="nil"/>
              <w:bottom w:val="single" w:sz="4" w:space="0" w:color="auto"/>
              <w:right w:val="single" w:sz="4" w:space="0" w:color="auto"/>
            </w:tcBorders>
            <w:shd w:val="clear" w:color="000000" w:fill="FCE4D6"/>
            <w:noWrap/>
            <w:vAlign w:val="bottom"/>
            <w:hideMark/>
          </w:tcPr>
          <w:p w14:paraId="0E619FA2"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0.379671701</w:t>
            </w:r>
          </w:p>
        </w:tc>
        <w:tc>
          <w:tcPr>
            <w:tcW w:w="1496" w:type="dxa"/>
            <w:tcBorders>
              <w:top w:val="nil"/>
              <w:left w:val="nil"/>
              <w:bottom w:val="single" w:sz="4" w:space="0" w:color="auto"/>
              <w:right w:val="single" w:sz="4" w:space="0" w:color="auto"/>
            </w:tcBorders>
            <w:shd w:val="clear" w:color="000000" w:fill="FCE4D6"/>
            <w:noWrap/>
            <w:vAlign w:val="bottom"/>
            <w:hideMark/>
          </w:tcPr>
          <w:p w14:paraId="5235BFE0"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-0.005219325</w:t>
            </w:r>
          </w:p>
        </w:tc>
        <w:tc>
          <w:tcPr>
            <w:tcW w:w="1387" w:type="dxa"/>
            <w:tcBorders>
              <w:top w:val="nil"/>
              <w:left w:val="nil"/>
              <w:bottom w:val="single" w:sz="4" w:space="0" w:color="auto"/>
              <w:right w:val="single" w:sz="4" w:space="0" w:color="auto"/>
            </w:tcBorders>
            <w:shd w:val="clear" w:color="000000" w:fill="FCE4D6"/>
            <w:noWrap/>
            <w:vAlign w:val="bottom"/>
            <w:hideMark/>
          </w:tcPr>
          <w:p w14:paraId="730ECCCA"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403A491B"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59823535"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NPROF/A</w:t>
            </w:r>
          </w:p>
        </w:tc>
        <w:tc>
          <w:tcPr>
            <w:tcW w:w="1549" w:type="dxa"/>
            <w:tcBorders>
              <w:top w:val="nil"/>
              <w:left w:val="nil"/>
              <w:bottom w:val="single" w:sz="4" w:space="0" w:color="auto"/>
              <w:right w:val="single" w:sz="4" w:space="0" w:color="auto"/>
            </w:tcBorders>
            <w:shd w:val="clear" w:color="000000" w:fill="FCE4D6"/>
            <w:noWrap/>
            <w:vAlign w:val="bottom"/>
            <w:hideMark/>
          </w:tcPr>
          <w:p w14:paraId="734026B1"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-1.059788813</w:t>
            </w:r>
          </w:p>
        </w:tc>
        <w:tc>
          <w:tcPr>
            <w:tcW w:w="1658" w:type="dxa"/>
            <w:tcBorders>
              <w:top w:val="nil"/>
              <w:left w:val="nil"/>
              <w:bottom w:val="single" w:sz="4" w:space="0" w:color="auto"/>
              <w:right w:val="single" w:sz="4" w:space="0" w:color="auto"/>
            </w:tcBorders>
            <w:shd w:val="clear" w:color="000000" w:fill="FCE4D6"/>
            <w:noWrap/>
            <w:vAlign w:val="bottom"/>
            <w:hideMark/>
          </w:tcPr>
          <w:p w14:paraId="7F19387A"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1.108256077</w:t>
            </w:r>
          </w:p>
        </w:tc>
        <w:tc>
          <w:tcPr>
            <w:tcW w:w="1387" w:type="dxa"/>
            <w:tcBorders>
              <w:top w:val="nil"/>
              <w:left w:val="nil"/>
              <w:bottom w:val="single" w:sz="4" w:space="0" w:color="auto"/>
              <w:right w:val="single" w:sz="4" w:space="0" w:color="auto"/>
            </w:tcBorders>
            <w:shd w:val="clear" w:color="000000" w:fill="FCE4D6"/>
            <w:noWrap/>
            <w:vAlign w:val="bottom"/>
            <w:hideMark/>
          </w:tcPr>
          <w:p w14:paraId="05989AFB"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0.340518043</w:t>
            </w:r>
          </w:p>
        </w:tc>
        <w:tc>
          <w:tcPr>
            <w:tcW w:w="1496" w:type="dxa"/>
            <w:tcBorders>
              <w:top w:val="nil"/>
              <w:left w:val="nil"/>
              <w:bottom w:val="single" w:sz="4" w:space="0" w:color="auto"/>
              <w:right w:val="single" w:sz="4" w:space="0" w:color="auto"/>
            </w:tcBorders>
            <w:shd w:val="clear" w:color="000000" w:fill="FCE4D6"/>
            <w:noWrap/>
            <w:vAlign w:val="bottom"/>
            <w:hideMark/>
          </w:tcPr>
          <w:p w14:paraId="4A7E4FFF"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-0.082789006</w:t>
            </w:r>
          </w:p>
        </w:tc>
        <w:tc>
          <w:tcPr>
            <w:tcW w:w="1387" w:type="dxa"/>
            <w:tcBorders>
              <w:top w:val="nil"/>
              <w:left w:val="nil"/>
              <w:bottom w:val="single" w:sz="4" w:space="0" w:color="auto"/>
              <w:right w:val="single" w:sz="4" w:space="0" w:color="auto"/>
            </w:tcBorders>
            <w:shd w:val="clear" w:color="000000" w:fill="FCE4D6"/>
            <w:noWrap/>
            <w:vAlign w:val="bottom"/>
            <w:hideMark/>
          </w:tcPr>
          <w:p w14:paraId="6ACFC80B"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0.009464832</w:t>
            </w:r>
          </w:p>
        </w:tc>
      </w:tr>
      <w:tr w:rsidR="00EF4C2E" w:rsidRPr="00EF4C2E" w14:paraId="6C4805D7"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17135512"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SIZE</w:t>
            </w:r>
          </w:p>
        </w:tc>
        <w:tc>
          <w:tcPr>
            <w:tcW w:w="1549" w:type="dxa"/>
            <w:tcBorders>
              <w:top w:val="nil"/>
              <w:left w:val="nil"/>
              <w:bottom w:val="single" w:sz="4" w:space="0" w:color="auto"/>
              <w:right w:val="single" w:sz="4" w:space="0" w:color="auto"/>
            </w:tcBorders>
            <w:shd w:val="clear" w:color="000000" w:fill="FCE4D6"/>
            <w:noWrap/>
            <w:vAlign w:val="bottom"/>
            <w:hideMark/>
          </w:tcPr>
          <w:p w14:paraId="5BB35939"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-0.040483052</w:t>
            </w:r>
          </w:p>
        </w:tc>
        <w:tc>
          <w:tcPr>
            <w:tcW w:w="1658" w:type="dxa"/>
            <w:tcBorders>
              <w:top w:val="nil"/>
              <w:left w:val="nil"/>
              <w:bottom w:val="single" w:sz="4" w:space="0" w:color="auto"/>
              <w:right w:val="single" w:sz="4" w:space="0" w:color="auto"/>
            </w:tcBorders>
            <w:shd w:val="clear" w:color="000000" w:fill="FCE4D6"/>
            <w:noWrap/>
            <w:vAlign w:val="bottom"/>
            <w:hideMark/>
          </w:tcPr>
          <w:p w14:paraId="0A72B6B4"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0.065321737</w:t>
            </w:r>
          </w:p>
        </w:tc>
        <w:tc>
          <w:tcPr>
            <w:tcW w:w="1387" w:type="dxa"/>
            <w:tcBorders>
              <w:top w:val="nil"/>
              <w:left w:val="nil"/>
              <w:bottom w:val="single" w:sz="4" w:space="0" w:color="auto"/>
              <w:right w:val="single" w:sz="4" w:space="0" w:color="auto"/>
            </w:tcBorders>
            <w:shd w:val="clear" w:color="000000" w:fill="FCE4D6"/>
            <w:noWrap/>
            <w:vAlign w:val="bottom"/>
            <w:hideMark/>
          </w:tcPr>
          <w:p w14:paraId="6DD7C671"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0.536389358</w:t>
            </w:r>
          </w:p>
        </w:tc>
        <w:tc>
          <w:tcPr>
            <w:tcW w:w="1496" w:type="dxa"/>
            <w:tcBorders>
              <w:top w:val="nil"/>
              <w:left w:val="nil"/>
              <w:bottom w:val="single" w:sz="4" w:space="0" w:color="auto"/>
              <w:right w:val="single" w:sz="4" w:space="0" w:color="auto"/>
            </w:tcBorders>
            <w:shd w:val="clear" w:color="000000" w:fill="FCE4D6"/>
            <w:noWrap/>
            <w:vAlign w:val="bottom"/>
            <w:hideMark/>
          </w:tcPr>
          <w:p w14:paraId="09E4DFF4"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-0.020248736</w:t>
            </w:r>
          </w:p>
        </w:tc>
        <w:tc>
          <w:tcPr>
            <w:tcW w:w="1387" w:type="dxa"/>
            <w:tcBorders>
              <w:top w:val="nil"/>
              <w:left w:val="nil"/>
              <w:bottom w:val="single" w:sz="4" w:space="0" w:color="auto"/>
              <w:right w:val="single" w:sz="4" w:space="0" w:color="auto"/>
            </w:tcBorders>
            <w:shd w:val="clear" w:color="000000" w:fill="FCE4D6"/>
            <w:noWrap/>
            <w:vAlign w:val="bottom"/>
            <w:hideMark/>
          </w:tcPr>
          <w:p w14:paraId="2C7053B5"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3D73DF3C"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22150710"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ASSET TANG</w:t>
            </w:r>
          </w:p>
        </w:tc>
        <w:tc>
          <w:tcPr>
            <w:tcW w:w="1549" w:type="dxa"/>
            <w:tcBorders>
              <w:top w:val="nil"/>
              <w:left w:val="nil"/>
              <w:bottom w:val="single" w:sz="4" w:space="0" w:color="auto"/>
              <w:right w:val="single" w:sz="4" w:space="0" w:color="auto"/>
            </w:tcBorders>
            <w:shd w:val="clear" w:color="000000" w:fill="FCE4D6"/>
            <w:noWrap/>
            <w:vAlign w:val="bottom"/>
            <w:hideMark/>
          </w:tcPr>
          <w:p w14:paraId="1BBCB154"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-0.034641695</w:t>
            </w:r>
          </w:p>
        </w:tc>
        <w:tc>
          <w:tcPr>
            <w:tcW w:w="1658" w:type="dxa"/>
            <w:tcBorders>
              <w:top w:val="nil"/>
              <w:left w:val="nil"/>
              <w:bottom w:val="single" w:sz="4" w:space="0" w:color="auto"/>
              <w:right w:val="single" w:sz="4" w:space="0" w:color="auto"/>
            </w:tcBorders>
            <w:shd w:val="clear" w:color="000000" w:fill="FCE4D6"/>
            <w:noWrap/>
            <w:vAlign w:val="bottom"/>
            <w:hideMark/>
          </w:tcPr>
          <w:p w14:paraId="30EBA60E"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0.060865959</w:t>
            </w:r>
          </w:p>
        </w:tc>
        <w:tc>
          <w:tcPr>
            <w:tcW w:w="1387" w:type="dxa"/>
            <w:tcBorders>
              <w:top w:val="nil"/>
              <w:left w:val="nil"/>
              <w:bottom w:val="single" w:sz="4" w:space="0" w:color="auto"/>
              <w:right w:val="single" w:sz="4" w:space="0" w:color="auto"/>
            </w:tcBorders>
            <w:shd w:val="clear" w:color="000000" w:fill="FCE4D6"/>
            <w:noWrap/>
            <w:vAlign w:val="bottom"/>
            <w:hideMark/>
          </w:tcPr>
          <w:p w14:paraId="5B4E25F3"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0.570130743</w:t>
            </w:r>
          </w:p>
        </w:tc>
        <w:tc>
          <w:tcPr>
            <w:tcW w:w="1496" w:type="dxa"/>
            <w:tcBorders>
              <w:top w:val="nil"/>
              <w:left w:val="nil"/>
              <w:bottom w:val="single" w:sz="4" w:space="0" w:color="auto"/>
              <w:right w:val="single" w:sz="4" w:space="0" w:color="auto"/>
            </w:tcBorders>
            <w:shd w:val="clear" w:color="000000" w:fill="FCE4D6"/>
            <w:noWrap/>
            <w:vAlign w:val="bottom"/>
            <w:hideMark/>
          </w:tcPr>
          <w:p w14:paraId="6012C453"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-0.005219325</w:t>
            </w:r>
          </w:p>
        </w:tc>
        <w:tc>
          <w:tcPr>
            <w:tcW w:w="1387" w:type="dxa"/>
            <w:tcBorders>
              <w:top w:val="nil"/>
              <w:left w:val="nil"/>
              <w:bottom w:val="single" w:sz="4" w:space="0" w:color="auto"/>
              <w:right w:val="single" w:sz="4" w:space="0" w:color="auto"/>
            </w:tcBorders>
            <w:shd w:val="clear" w:color="000000" w:fill="FCE4D6"/>
            <w:noWrap/>
            <w:vAlign w:val="bottom"/>
            <w:hideMark/>
          </w:tcPr>
          <w:p w14:paraId="4B029751"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6EDFB8D4"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2147CE5A"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NPROF/E</w:t>
            </w:r>
          </w:p>
        </w:tc>
        <w:tc>
          <w:tcPr>
            <w:tcW w:w="1549" w:type="dxa"/>
            <w:tcBorders>
              <w:top w:val="nil"/>
              <w:left w:val="nil"/>
              <w:bottom w:val="single" w:sz="4" w:space="0" w:color="auto"/>
              <w:right w:val="single" w:sz="4" w:space="0" w:color="auto"/>
            </w:tcBorders>
            <w:shd w:val="clear" w:color="000000" w:fill="FCE4D6"/>
            <w:noWrap/>
            <w:vAlign w:val="bottom"/>
            <w:hideMark/>
          </w:tcPr>
          <w:p w14:paraId="5AC40618"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-0.274768408</w:t>
            </w:r>
          </w:p>
        </w:tc>
        <w:tc>
          <w:tcPr>
            <w:tcW w:w="1658" w:type="dxa"/>
            <w:tcBorders>
              <w:top w:val="nil"/>
              <w:left w:val="nil"/>
              <w:bottom w:val="single" w:sz="4" w:space="0" w:color="auto"/>
              <w:right w:val="single" w:sz="4" w:space="0" w:color="auto"/>
            </w:tcBorders>
            <w:shd w:val="clear" w:color="000000" w:fill="FCE4D6"/>
            <w:noWrap/>
            <w:vAlign w:val="bottom"/>
            <w:hideMark/>
          </w:tcPr>
          <w:p w14:paraId="2D2AB7C9"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0.237326187</w:t>
            </w:r>
          </w:p>
        </w:tc>
        <w:tc>
          <w:tcPr>
            <w:tcW w:w="1387" w:type="dxa"/>
            <w:tcBorders>
              <w:top w:val="nil"/>
              <w:left w:val="nil"/>
              <w:bottom w:val="single" w:sz="4" w:space="0" w:color="auto"/>
              <w:right w:val="single" w:sz="4" w:space="0" w:color="auto"/>
            </w:tcBorders>
            <w:shd w:val="clear" w:color="000000" w:fill="FCE4D6"/>
            <w:noWrap/>
            <w:vAlign w:val="bottom"/>
            <w:hideMark/>
          </w:tcPr>
          <w:p w14:paraId="5AD97787"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0.248849661</w:t>
            </w:r>
          </w:p>
        </w:tc>
        <w:tc>
          <w:tcPr>
            <w:tcW w:w="1496" w:type="dxa"/>
            <w:tcBorders>
              <w:top w:val="nil"/>
              <w:left w:val="nil"/>
              <w:bottom w:val="single" w:sz="4" w:space="0" w:color="auto"/>
              <w:right w:val="single" w:sz="4" w:space="0" w:color="auto"/>
            </w:tcBorders>
            <w:shd w:val="clear" w:color="000000" w:fill="FCE4D6"/>
            <w:noWrap/>
            <w:vAlign w:val="bottom"/>
            <w:hideMark/>
          </w:tcPr>
          <w:p w14:paraId="63CB6A41"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-0.100016004</w:t>
            </w:r>
          </w:p>
        </w:tc>
        <w:tc>
          <w:tcPr>
            <w:tcW w:w="1387" w:type="dxa"/>
            <w:tcBorders>
              <w:top w:val="nil"/>
              <w:left w:val="nil"/>
              <w:bottom w:val="single" w:sz="4" w:space="0" w:color="auto"/>
              <w:right w:val="single" w:sz="4" w:space="0" w:color="auto"/>
            </w:tcBorders>
            <w:shd w:val="clear" w:color="000000" w:fill="FCE4D6"/>
            <w:noWrap/>
            <w:vAlign w:val="bottom"/>
            <w:hideMark/>
          </w:tcPr>
          <w:p w14:paraId="0DB83541"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0.012328578</w:t>
            </w:r>
          </w:p>
        </w:tc>
      </w:tr>
      <w:tr w:rsidR="00EF4C2E" w:rsidRPr="00EF4C2E" w14:paraId="1841AD60"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17C2A264"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SIZE</w:t>
            </w:r>
          </w:p>
        </w:tc>
        <w:tc>
          <w:tcPr>
            <w:tcW w:w="1549" w:type="dxa"/>
            <w:tcBorders>
              <w:top w:val="nil"/>
              <w:left w:val="nil"/>
              <w:bottom w:val="single" w:sz="4" w:space="0" w:color="auto"/>
              <w:right w:val="single" w:sz="4" w:space="0" w:color="auto"/>
            </w:tcBorders>
            <w:shd w:val="clear" w:color="000000" w:fill="FCE4D6"/>
            <w:noWrap/>
            <w:vAlign w:val="bottom"/>
            <w:hideMark/>
          </w:tcPr>
          <w:p w14:paraId="20DC9618"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-0.038247913</w:t>
            </w:r>
          </w:p>
        </w:tc>
        <w:tc>
          <w:tcPr>
            <w:tcW w:w="1658" w:type="dxa"/>
            <w:tcBorders>
              <w:top w:val="nil"/>
              <w:left w:val="nil"/>
              <w:bottom w:val="single" w:sz="4" w:space="0" w:color="auto"/>
              <w:right w:val="single" w:sz="4" w:space="0" w:color="auto"/>
            </w:tcBorders>
            <w:shd w:val="clear" w:color="000000" w:fill="FCE4D6"/>
            <w:noWrap/>
            <w:vAlign w:val="bottom"/>
            <w:hideMark/>
          </w:tcPr>
          <w:p w14:paraId="4976E04C"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0.065317327</w:t>
            </w:r>
          </w:p>
        </w:tc>
        <w:tc>
          <w:tcPr>
            <w:tcW w:w="1387" w:type="dxa"/>
            <w:tcBorders>
              <w:top w:val="nil"/>
              <w:left w:val="nil"/>
              <w:bottom w:val="single" w:sz="4" w:space="0" w:color="auto"/>
              <w:right w:val="single" w:sz="4" w:space="0" w:color="auto"/>
            </w:tcBorders>
            <w:shd w:val="clear" w:color="000000" w:fill="FCE4D6"/>
            <w:noWrap/>
            <w:vAlign w:val="bottom"/>
            <w:hideMark/>
          </w:tcPr>
          <w:p w14:paraId="7087ABAF"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0.55906808</w:t>
            </w:r>
          </w:p>
        </w:tc>
        <w:tc>
          <w:tcPr>
            <w:tcW w:w="1496" w:type="dxa"/>
            <w:tcBorders>
              <w:top w:val="nil"/>
              <w:left w:val="nil"/>
              <w:bottom w:val="single" w:sz="4" w:space="0" w:color="auto"/>
              <w:right w:val="single" w:sz="4" w:space="0" w:color="auto"/>
            </w:tcBorders>
            <w:shd w:val="clear" w:color="000000" w:fill="FCE4D6"/>
            <w:noWrap/>
            <w:vAlign w:val="bottom"/>
            <w:hideMark/>
          </w:tcPr>
          <w:p w14:paraId="1FD23DE1"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-0.020248736</w:t>
            </w:r>
          </w:p>
        </w:tc>
        <w:tc>
          <w:tcPr>
            <w:tcW w:w="1387" w:type="dxa"/>
            <w:tcBorders>
              <w:top w:val="nil"/>
              <w:left w:val="nil"/>
              <w:bottom w:val="single" w:sz="4" w:space="0" w:color="auto"/>
              <w:right w:val="single" w:sz="4" w:space="0" w:color="auto"/>
            </w:tcBorders>
            <w:shd w:val="clear" w:color="000000" w:fill="FCE4D6"/>
            <w:noWrap/>
            <w:vAlign w:val="bottom"/>
            <w:hideMark/>
          </w:tcPr>
          <w:p w14:paraId="5F9CAA64"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r w:rsidR="00EF4C2E" w:rsidRPr="00EF4C2E" w14:paraId="081B172D" w14:textId="77777777" w:rsidTr="00EF4C2E">
        <w:trPr>
          <w:trHeight w:val="300"/>
        </w:trPr>
        <w:tc>
          <w:tcPr>
            <w:tcW w:w="1140" w:type="dxa"/>
            <w:tcBorders>
              <w:top w:val="nil"/>
              <w:left w:val="single" w:sz="4" w:space="0" w:color="auto"/>
              <w:bottom w:val="single" w:sz="4" w:space="0" w:color="auto"/>
              <w:right w:val="single" w:sz="4" w:space="0" w:color="auto"/>
            </w:tcBorders>
            <w:shd w:val="clear" w:color="000000" w:fill="9BC2E6"/>
            <w:noWrap/>
            <w:vAlign w:val="bottom"/>
            <w:hideMark/>
          </w:tcPr>
          <w:p w14:paraId="2AA4F6B2" w14:textId="77777777" w:rsidR="00EF4C2E" w:rsidRPr="00EF4C2E" w:rsidRDefault="00EF4C2E" w:rsidP="00EF4C2E">
            <w:pPr>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ASSET TANG</w:t>
            </w:r>
          </w:p>
        </w:tc>
        <w:tc>
          <w:tcPr>
            <w:tcW w:w="1549" w:type="dxa"/>
            <w:tcBorders>
              <w:top w:val="nil"/>
              <w:left w:val="nil"/>
              <w:bottom w:val="single" w:sz="4" w:space="0" w:color="auto"/>
              <w:right w:val="single" w:sz="4" w:space="0" w:color="auto"/>
            </w:tcBorders>
            <w:shd w:val="clear" w:color="000000" w:fill="FCE4D6"/>
            <w:noWrap/>
            <w:vAlign w:val="bottom"/>
            <w:hideMark/>
          </w:tcPr>
          <w:p w14:paraId="1598D4B2"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-0.032821714</w:t>
            </w:r>
          </w:p>
        </w:tc>
        <w:tc>
          <w:tcPr>
            <w:tcW w:w="1658" w:type="dxa"/>
            <w:tcBorders>
              <w:top w:val="nil"/>
              <w:left w:val="nil"/>
              <w:bottom w:val="single" w:sz="4" w:space="0" w:color="auto"/>
              <w:right w:val="single" w:sz="4" w:space="0" w:color="auto"/>
            </w:tcBorders>
            <w:shd w:val="clear" w:color="000000" w:fill="FCE4D6"/>
            <w:noWrap/>
            <w:vAlign w:val="bottom"/>
            <w:hideMark/>
          </w:tcPr>
          <w:p w14:paraId="232475D3"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0.060840688</w:t>
            </w:r>
          </w:p>
        </w:tc>
        <w:tc>
          <w:tcPr>
            <w:tcW w:w="1387" w:type="dxa"/>
            <w:tcBorders>
              <w:top w:val="nil"/>
              <w:left w:val="nil"/>
              <w:bottom w:val="single" w:sz="4" w:space="0" w:color="auto"/>
              <w:right w:val="single" w:sz="4" w:space="0" w:color="auto"/>
            </w:tcBorders>
            <w:shd w:val="clear" w:color="000000" w:fill="FCE4D6"/>
            <w:noWrap/>
            <w:vAlign w:val="bottom"/>
            <w:hideMark/>
          </w:tcPr>
          <w:p w14:paraId="48C8EC3B"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0.590384501</w:t>
            </w:r>
          </w:p>
        </w:tc>
        <w:tc>
          <w:tcPr>
            <w:tcW w:w="1496" w:type="dxa"/>
            <w:tcBorders>
              <w:top w:val="nil"/>
              <w:left w:val="nil"/>
              <w:bottom w:val="single" w:sz="4" w:space="0" w:color="auto"/>
              <w:right w:val="single" w:sz="4" w:space="0" w:color="auto"/>
            </w:tcBorders>
            <w:shd w:val="clear" w:color="000000" w:fill="FCE4D6"/>
            <w:noWrap/>
            <w:vAlign w:val="bottom"/>
            <w:hideMark/>
          </w:tcPr>
          <w:p w14:paraId="5F1B5F56" w14:textId="77777777" w:rsidR="00EF4C2E" w:rsidRPr="00EF4C2E" w:rsidRDefault="00EF4C2E" w:rsidP="00EF4C2E">
            <w:pPr>
              <w:spacing w:after="0" w:line="240" w:lineRule="auto"/>
              <w:jc w:val="right"/>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-0.005219325</w:t>
            </w:r>
          </w:p>
        </w:tc>
        <w:tc>
          <w:tcPr>
            <w:tcW w:w="1387" w:type="dxa"/>
            <w:tcBorders>
              <w:top w:val="nil"/>
              <w:left w:val="nil"/>
              <w:bottom w:val="single" w:sz="4" w:space="0" w:color="auto"/>
              <w:right w:val="single" w:sz="4" w:space="0" w:color="auto"/>
            </w:tcBorders>
            <w:shd w:val="clear" w:color="000000" w:fill="FCE4D6"/>
            <w:noWrap/>
            <w:vAlign w:val="bottom"/>
            <w:hideMark/>
          </w:tcPr>
          <w:p w14:paraId="38254028" w14:textId="77777777" w:rsidR="00EF4C2E" w:rsidRPr="00EF4C2E" w:rsidRDefault="00EF4C2E" w:rsidP="00BA7040">
            <w:pPr>
              <w:keepNext/>
              <w:spacing w:after="0" w:line="240" w:lineRule="auto"/>
              <w:rPr>
                <w:rFonts w:ascii="Calibri" w:eastAsia="Times New Roman" w:hAnsi="Calibri" w:cs="Times New Roman"/>
                <w:color w:val="000000"/>
                <w:lang w:eastAsia="en-GB"/>
              </w:rPr>
            </w:pPr>
            <w:r w:rsidRPr="00EF4C2E">
              <w:rPr>
                <w:rFonts w:ascii="Calibri" w:eastAsia="Times New Roman" w:hAnsi="Calibri" w:cs="Times New Roman"/>
                <w:color w:val="000000"/>
                <w:lang w:eastAsia="en-GB"/>
              </w:rPr>
              <w:t> </w:t>
            </w:r>
          </w:p>
        </w:tc>
      </w:tr>
    </w:tbl>
    <w:p w14:paraId="653B6BD1" w14:textId="5A119BC6" w:rsidR="00EF4C2E" w:rsidRDefault="00BA7040" w:rsidP="00BA7040">
      <w:pPr>
        <w:pStyle w:val="Caption"/>
        <w:rPr>
          <w:rFonts w:ascii="Times New Roman" w:hAnsi="Times New Roman" w:cs="Times New Roman"/>
          <w:sz w:val="24"/>
          <w:szCs w:val="24"/>
        </w:rPr>
      </w:pPr>
      <w:r>
        <w:t xml:space="preserve">Table </w:t>
      </w:r>
      <w:r w:rsidR="00A87916">
        <w:fldChar w:fldCharType="begin"/>
      </w:r>
      <w:r w:rsidR="00A87916">
        <w:instrText xml:space="preserve"> SEQ Table \* ARABIC </w:instrText>
      </w:r>
      <w:r w:rsidR="00A87916">
        <w:fldChar w:fldCharType="separate"/>
      </w:r>
      <w:r>
        <w:rPr>
          <w:noProof/>
        </w:rPr>
        <w:t>5</w:t>
      </w:r>
      <w:r w:rsidR="00A87916">
        <w:rPr>
          <w:noProof/>
        </w:rPr>
        <w:fldChar w:fldCharType="end"/>
      </w:r>
    </w:p>
    <w:p w14:paraId="4B700F2C" w14:textId="1F93737A" w:rsidR="00EF4C2E" w:rsidRDefault="003C7BAB" w:rsidP="009F5B47">
      <w:pPr>
        <w:rPr>
          <w:rFonts w:ascii="Times New Roman" w:hAnsi="Times New Roman" w:cs="Times New Roman"/>
          <w:sz w:val="24"/>
          <w:szCs w:val="24"/>
        </w:rPr>
      </w:pPr>
      <w:r>
        <w:rPr>
          <w:rFonts w:ascii="Times New Roman" w:hAnsi="Times New Roman" w:cs="Times New Roman"/>
          <w:sz w:val="24"/>
          <w:szCs w:val="24"/>
        </w:rPr>
        <w:t xml:space="preserve"> Long term debt being one of the two values used to calculate the total debt it is expected to have comparable results with the regression when the dependent variable calculated as total debt, in this case to total equity. As seen in “Table 5” above long term debt to equity is not correlated with asset tangibility and company’s size and is correlated positively with profitability only when is calculated as earnings before interest and taxes divided by equity which is which is a similar result whit the regression of leverage measured as total debt to equity and total debt to capital. </w:t>
      </w:r>
      <w:r w:rsidR="00C91E92">
        <w:rPr>
          <w:rFonts w:ascii="Times New Roman" w:hAnsi="Times New Roman" w:cs="Times New Roman"/>
          <w:sz w:val="24"/>
          <w:szCs w:val="24"/>
        </w:rPr>
        <w:t xml:space="preserve">The regression results show at 95% confidence level a P-value of 0.0007 for profitability measured as EBIT/E which shows that this variable fits the equation, with a relatively high correlation coefficient of 27% shows that there is a </w:t>
      </w:r>
      <w:r w:rsidR="00C91E92">
        <w:rPr>
          <w:rFonts w:ascii="Times New Roman" w:hAnsi="Times New Roman" w:cs="Times New Roman"/>
          <w:sz w:val="24"/>
          <w:szCs w:val="24"/>
        </w:rPr>
        <w:lastRenderedPageBreak/>
        <w:t>connection between EBIT/E and long term debt to equity ratio, however the R-square value for the regression Y=</w:t>
      </w:r>
      <w:r w:rsidR="009E1645">
        <w:rPr>
          <w:rFonts w:ascii="Times New Roman" w:hAnsi="Times New Roman" w:cs="Times New Roman"/>
          <w:sz w:val="24"/>
          <w:szCs w:val="24"/>
        </w:rPr>
        <w:t>LD/E and X=EBIT/E (see Appendix</w:t>
      </w:r>
      <w:r w:rsidR="00752CC2">
        <w:rPr>
          <w:rFonts w:ascii="Times New Roman" w:hAnsi="Times New Roman" w:cs="Times New Roman"/>
          <w:sz w:val="24"/>
          <w:szCs w:val="24"/>
        </w:rPr>
        <w:t xml:space="preserve"> A1 figure 4</w:t>
      </w:r>
      <w:r w:rsidR="009E1645">
        <w:rPr>
          <w:rFonts w:ascii="Times New Roman" w:hAnsi="Times New Roman" w:cs="Times New Roman"/>
          <w:sz w:val="24"/>
          <w:szCs w:val="24"/>
        </w:rPr>
        <w:t xml:space="preserve">) is a very small value 0.07 which means that 93% of the variance </w:t>
      </w:r>
      <w:r w:rsidR="0081549F">
        <w:rPr>
          <w:rFonts w:ascii="Times New Roman" w:hAnsi="Times New Roman" w:cs="Times New Roman"/>
          <w:sz w:val="24"/>
          <w:szCs w:val="24"/>
        </w:rPr>
        <w:t>cannot</w:t>
      </w:r>
      <w:r w:rsidR="009E1645">
        <w:rPr>
          <w:rFonts w:ascii="Times New Roman" w:hAnsi="Times New Roman" w:cs="Times New Roman"/>
          <w:sz w:val="24"/>
          <w:szCs w:val="24"/>
        </w:rPr>
        <w:t xml:space="preserve"> be explained by the regression analysis, however the regression coefficient value is </w:t>
      </w:r>
      <w:r w:rsidR="001569DB">
        <w:rPr>
          <w:rFonts w:ascii="Times New Roman" w:hAnsi="Times New Roman" w:cs="Times New Roman"/>
          <w:sz w:val="24"/>
          <w:szCs w:val="24"/>
        </w:rPr>
        <w:t>of 0.</w:t>
      </w:r>
      <w:r w:rsidR="005D5F2D">
        <w:rPr>
          <w:rFonts w:ascii="Times New Roman" w:hAnsi="Times New Roman" w:cs="Times New Roman"/>
          <w:sz w:val="24"/>
          <w:szCs w:val="24"/>
        </w:rPr>
        <w:t>7</w:t>
      </w:r>
      <w:r w:rsidR="001569DB">
        <w:rPr>
          <w:rFonts w:ascii="Times New Roman" w:hAnsi="Times New Roman" w:cs="Times New Roman"/>
          <w:sz w:val="24"/>
          <w:szCs w:val="24"/>
        </w:rPr>
        <w:t xml:space="preserve"> with a standard error value of 0.2 explaining that a 1 unit variation in the EBIT/E will result in a 0.</w:t>
      </w:r>
      <w:r w:rsidR="005D5F2D">
        <w:rPr>
          <w:rFonts w:ascii="Times New Roman" w:hAnsi="Times New Roman" w:cs="Times New Roman"/>
          <w:sz w:val="24"/>
          <w:szCs w:val="24"/>
        </w:rPr>
        <w:t>7</w:t>
      </w:r>
      <w:r w:rsidR="001569DB">
        <w:rPr>
          <w:rFonts w:ascii="Times New Roman" w:hAnsi="Times New Roman" w:cs="Times New Roman"/>
          <w:sz w:val="24"/>
          <w:szCs w:val="24"/>
        </w:rPr>
        <w:t xml:space="preserve"> change in LD/E.  </w:t>
      </w:r>
    </w:p>
    <w:p w14:paraId="7D198CEA" w14:textId="583FDBC0" w:rsidR="00EF4C2E" w:rsidRDefault="00EF4C2E" w:rsidP="009F5B47">
      <w:pPr>
        <w:rPr>
          <w:rFonts w:ascii="Times New Roman" w:hAnsi="Times New Roman" w:cs="Times New Roman"/>
          <w:sz w:val="24"/>
          <w:szCs w:val="24"/>
        </w:rPr>
      </w:pPr>
    </w:p>
    <w:p w14:paraId="24DE4093" w14:textId="7D60097C" w:rsidR="00EF4C2E" w:rsidRDefault="00EF4C2E" w:rsidP="009F5B47">
      <w:pPr>
        <w:rPr>
          <w:rFonts w:ascii="Times New Roman" w:hAnsi="Times New Roman" w:cs="Times New Roman"/>
          <w:sz w:val="24"/>
          <w:szCs w:val="24"/>
        </w:rPr>
      </w:pPr>
    </w:p>
    <w:p w14:paraId="6858E230" w14:textId="34EA4D4A" w:rsidR="00EF4C2E" w:rsidRDefault="00EF4C2E" w:rsidP="009F5B47">
      <w:pPr>
        <w:rPr>
          <w:rFonts w:ascii="Times New Roman" w:hAnsi="Times New Roman" w:cs="Times New Roman"/>
          <w:sz w:val="24"/>
          <w:szCs w:val="24"/>
        </w:rPr>
      </w:pPr>
    </w:p>
    <w:p w14:paraId="1BA3E168" w14:textId="790B1E3B" w:rsidR="00EF4C2E" w:rsidRDefault="00EF4C2E" w:rsidP="009F5B47">
      <w:pPr>
        <w:rPr>
          <w:rFonts w:ascii="Times New Roman" w:hAnsi="Times New Roman" w:cs="Times New Roman"/>
          <w:sz w:val="24"/>
          <w:szCs w:val="24"/>
        </w:rPr>
      </w:pPr>
    </w:p>
    <w:p w14:paraId="3A93BA44" w14:textId="505D8DDB" w:rsidR="00EF4C2E" w:rsidRDefault="00EF4C2E" w:rsidP="009F5B47">
      <w:pPr>
        <w:rPr>
          <w:rFonts w:ascii="Times New Roman" w:hAnsi="Times New Roman" w:cs="Times New Roman"/>
          <w:sz w:val="24"/>
          <w:szCs w:val="24"/>
        </w:rPr>
      </w:pPr>
    </w:p>
    <w:p w14:paraId="3017EB84" w14:textId="19D42DEE" w:rsidR="00EF4C2E" w:rsidRDefault="00EF4C2E" w:rsidP="009F5B47">
      <w:pPr>
        <w:rPr>
          <w:rFonts w:ascii="Times New Roman" w:hAnsi="Times New Roman" w:cs="Times New Roman"/>
          <w:sz w:val="24"/>
          <w:szCs w:val="24"/>
        </w:rPr>
      </w:pPr>
    </w:p>
    <w:p w14:paraId="7BF2D0EF" w14:textId="6C366FBB" w:rsidR="00E9402B" w:rsidRPr="008E75EE" w:rsidRDefault="00E9402B" w:rsidP="008A5E09">
      <w:pPr>
        <w:pStyle w:val="ListParagraph"/>
        <w:numPr>
          <w:ilvl w:val="0"/>
          <w:numId w:val="2"/>
        </w:numPr>
        <w:rPr>
          <w:rFonts w:ascii="Times New Roman" w:hAnsi="Times New Roman" w:cs="Times New Roman"/>
          <w:sz w:val="28"/>
          <w:szCs w:val="28"/>
        </w:rPr>
      </w:pPr>
      <w:r w:rsidRPr="008E75EE">
        <w:rPr>
          <w:rFonts w:ascii="Times New Roman" w:hAnsi="Times New Roman" w:cs="Times New Roman"/>
          <w:sz w:val="28"/>
          <w:szCs w:val="28"/>
        </w:rPr>
        <w:t>Concluding remarks</w:t>
      </w:r>
    </w:p>
    <w:p w14:paraId="1FCF8864" w14:textId="647D8348" w:rsidR="0075120C" w:rsidRDefault="009950FC" w:rsidP="009F5B47">
      <w:pPr>
        <w:rPr>
          <w:rFonts w:ascii="Times New Roman" w:hAnsi="Times New Roman" w:cs="Times New Roman"/>
          <w:sz w:val="24"/>
          <w:szCs w:val="24"/>
        </w:rPr>
      </w:pPr>
      <w:r>
        <w:rPr>
          <w:rFonts w:ascii="Times New Roman" w:hAnsi="Times New Roman" w:cs="Times New Roman"/>
          <w:sz w:val="24"/>
          <w:szCs w:val="24"/>
        </w:rPr>
        <w:t xml:space="preserve"> Since </w:t>
      </w:r>
      <w:r w:rsidR="004F65F5">
        <w:rPr>
          <w:rFonts w:ascii="Times New Roman" w:hAnsi="Times New Roman" w:cs="Times New Roman"/>
          <w:sz w:val="24"/>
          <w:szCs w:val="24"/>
        </w:rPr>
        <w:t xml:space="preserve">in a world where perfect capital markets and no market frictions as formulated by Modigliani and Miller (1958) the choice of capital structure might be considered irrelevant, the existence of market imperfections such as financial distress, costs of bankruptcy, transaction costs, taxation and agency problems may suggest that companies prefer certain types of financing to others. This paper analysed 30 UK companies substituents of FTSE 250 </w:t>
      </w:r>
      <w:r w:rsidR="009F79E9">
        <w:rPr>
          <w:rFonts w:ascii="Times New Roman" w:hAnsi="Times New Roman" w:cs="Times New Roman"/>
          <w:sz w:val="24"/>
          <w:szCs w:val="24"/>
        </w:rPr>
        <w:t xml:space="preserve">across five financial years, </w:t>
      </w:r>
      <w:r w:rsidR="004F65F5">
        <w:rPr>
          <w:rFonts w:ascii="Times New Roman" w:hAnsi="Times New Roman" w:cs="Times New Roman"/>
          <w:sz w:val="24"/>
          <w:szCs w:val="24"/>
        </w:rPr>
        <w:t xml:space="preserve">using a variety of </w:t>
      </w:r>
      <w:r w:rsidR="0075120C">
        <w:rPr>
          <w:rFonts w:ascii="Times New Roman" w:hAnsi="Times New Roman" w:cs="Times New Roman"/>
          <w:sz w:val="24"/>
          <w:szCs w:val="24"/>
        </w:rPr>
        <w:t>gearing and debt measures and comparing them to the company’s size, asset tangibility and various profitability measures, as the literature review pointed those three factors as being the most important for establishing the preferred choice of capital structure, regardless of industry or macroeconomic conditions. As expected, the leve</w:t>
      </w:r>
      <w:r w:rsidR="00027273">
        <w:rPr>
          <w:rFonts w:ascii="Times New Roman" w:hAnsi="Times New Roman" w:cs="Times New Roman"/>
          <w:sz w:val="24"/>
          <w:szCs w:val="24"/>
        </w:rPr>
        <w:t>l</w:t>
      </w:r>
      <w:r w:rsidR="0075120C">
        <w:rPr>
          <w:rFonts w:ascii="Times New Roman" w:hAnsi="Times New Roman" w:cs="Times New Roman"/>
          <w:sz w:val="24"/>
          <w:szCs w:val="24"/>
        </w:rPr>
        <w:t xml:space="preserve"> of gearing for every company varied greatly according to the definition of gearing applied, the same being the case of profitability.</w:t>
      </w:r>
    </w:p>
    <w:p w14:paraId="4E1BC86A" w14:textId="3E53EE5B" w:rsidR="009F79E9" w:rsidRDefault="009F79E9" w:rsidP="009F5B47">
      <w:pPr>
        <w:rPr>
          <w:rFonts w:ascii="Times New Roman" w:hAnsi="Times New Roman" w:cs="Times New Roman"/>
          <w:sz w:val="24"/>
          <w:szCs w:val="24"/>
        </w:rPr>
      </w:pPr>
      <w:r>
        <w:rPr>
          <w:rFonts w:ascii="Times New Roman" w:hAnsi="Times New Roman" w:cs="Times New Roman"/>
          <w:sz w:val="24"/>
          <w:szCs w:val="24"/>
        </w:rPr>
        <w:t xml:space="preserve"> The findings in this paper tend to contradict most of the literature in the field especially in the case of asset tangibility and leverage where the results of the analysis suggest no correlation between those two firm specific factors and the level of gearing, the only paper that was analysed and is in alignment with the findings in case of company size is</w:t>
      </w:r>
      <w:r w:rsidR="00B56BEE">
        <w:rPr>
          <w:rFonts w:ascii="Times New Roman" w:hAnsi="Times New Roman" w:cs="Times New Roman"/>
          <w:sz w:val="24"/>
          <w:szCs w:val="24"/>
        </w:rPr>
        <w:t xml:space="preserve"> </w:t>
      </w:r>
      <w:r w:rsidR="00B56BEE" w:rsidRPr="00106F10">
        <w:rPr>
          <w:rFonts w:ascii="Times New Roman" w:hAnsi="Times New Roman" w:cs="Times New Roman"/>
          <w:sz w:val="24"/>
          <w:szCs w:val="24"/>
        </w:rPr>
        <w:t>Remmers et al. (1974)</w:t>
      </w:r>
      <w:r w:rsidR="00B56BEE">
        <w:rPr>
          <w:rFonts w:ascii="Times New Roman" w:hAnsi="Times New Roman" w:cs="Times New Roman"/>
          <w:sz w:val="24"/>
          <w:szCs w:val="24"/>
        </w:rPr>
        <w:t>, however it needs to be taken in consideration the fact that in the cited paper the company’s size is measured as the natural logarithm of total assets compared to book value of leverage</w:t>
      </w:r>
      <w:r w:rsidR="00CE3513">
        <w:rPr>
          <w:rFonts w:ascii="Times New Roman" w:hAnsi="Times New Roman" w:cs="Times New Roman"/>
          <w:sz w:val="24"/>
          <w:szCs w:val="24"/>
        </w:rPr>
        <w:t xml:space="preserve"> and it uses only the long-term debt to shareholders equity as a measurement of leverage,</w:t>
      </w:r>
      <w:r w:rsidR="00B56BEE">
        <w:rPr>
          <w:rFonts w:ascii="Times New Roman" w:hAnsi="Times New Roman" w:cs="Times New Roman"/>
          <w:sz w:val="24"/>
          <w:szCs w:val="24"/>
        </w:rPr>
        <w:t xml:space="preserve"> while the present paper measures the company’s size as the natural logarithm of net sales and it compares to multiple definitions of book value of leverage </w:t>
      </w:r>
      <w:r w:rsidR="00CE3513">
        <w:rPr>
          <w:rFonts w:ascii="Times New Roman" w:hAnsi="Times New Roman" w:cs="Times New Roman"/>
          <w:sz w:val="24"/>
          <w:szCs w:val="24"/>
        </w:rPr>
        <w:t>and long-term debt ratios.</w:t>
      </w:r>
    </w:p>
    <w:p w14:paraId="16C9E68C" w14:textId="219ACA59" w:rsidR="00E9402B" w:rsidRDefault="00BB6532" w:rsidP="009F5B47">
      <w:pPr>
        <w:rPr>
          <w:rFonts w:ascii="Times New Roman" w:hAnsi="Times New Roman" w:cs="Times New Roman"/>
        </w:rPr>
      </w:pPr>
      <w:r>
        <w:rPr>
          <w:rFonts w:ascii="Times New Roman" w:hAnsi="Times New Roman" w:cs="Times New Roman"/>
          <w:sz w:val="24"/>
          <w:szCs w:val="24"/>
        </w:rPr>
        <w:t xml:space="preserve"> </w:t>
      </w:r>
      <w:r w:rsidR="00CE3513">
        <w:rPr>
          <w:rFonts w:ascii="Times New Roman" w:hAnsi="Times New Roman" w:cs="Times New Roman"/>
          <w:sz w:val="24"/>
          <w:szCs w:val="24"/>
        </w:rPr>
        <w:t xml:space="preserve">The results of the analysis in case of profitability find support in previous studies as </w:t>
      </w:r>
      <w:r w:rsidR="00CE3513" w:rsidRPr="00E23B18">
        <w:rPr>
          <w:rFonts w:ascii="Times New Roman" w:hAnsi="Times New Roman" w:cs="Times New Roman"/>
        </w:rPr>
        <w:t>Flannery and Rangan (2006), De Jong, Kabir and Nguyen (2008)</w:t>
      </w:r>
      <w:r w:rsidR="00CE3513">
        <w:rPr>
          <w:rFonts w:ascii="Times New Roman" w:hAnsi="Times New Roman" w:cs="Times New Roman"/>
        </w:rPr>
        <w:t xml:space="preserve"> </w:t>
      </w:r>
      <w:r w:rsidR="00CE3513" w:rsidRPr="00E23B18">
        <w:rPr>
          <w:rFonts w:ascii="Times New Roman" w:hAnsi="Times New Roman" w:cs="Times New Roman"/>
        </w:rPr>
        <w:t>and Ali (2011)</w:t>
      </w:r>
      <w:r w:rsidR="00CE3513">
        <w:rPr>
          <w:rFonts w:ascii="Times New Roman" w:hAnsi="Times New Roman" w:cs="Times New Roman"/>
        </w:rPr>
        <w:t xml:space="preserve"> etc., however some of those papers have used different definitions of leverage and profitability </w:t>
      </w:r>
      <w:r w:rsidR="00D66F3D">
        <w:rPr>
          <w:rFonts w:ascii="Times New Roman" w:hAnsi="Times New Roman" w:cs="Times New Roman"/>
        </w:rPr>
        <w:t xml:space="preserve">as well as the definitions included in this paper like in the case of leverage the market value of equity being included in the equation as well as the book value or in case of profitability the </w:t>
      </w:r>
      <w:r w:rsidR="0099113E">
        <w:rPr>
          <w:rFonts w:ascii="Times New Roman" w:hAnsi="Times New Roman" w:cs="Times New Roman"/>
        </w:rPr>
        <w:t>operational profit being involved in equation.</w:t>
      </w:r>
      <w:r w:rsidR="00D66F3D">
        <w:rPr>
          <w:rFonts w:ascii="Times New Roman" w:hAnsi="Times New Roman" w:cs="Times New Roman"/>
        </w:rPr>
        <w:t xml:space="preserve"> </w:t>
      </w:r>
      <w:r w:rsidR="0099113E">
        <w:rPr>
          <w:rFonts w:ascii="Times New Roman" w:hAnsi="Times New Roman" w:cs="Times New Roman"/>
        </w:rPr>
        <w:t>The results also contradict previous research like</w:t>
      </w:r>
      <w:r w:rsidR="00CE3513">
        <w:rPr>
          <w:rFonts w:ascii="Times New Roman" w:hAnsi="Times New Roman" w:cs="Times New Roman"/>
        </w:rPr>
        <w:t xml:space="preserve"> </w:t>
      </w:r>
      <w:r w:rsidR="0099113E" w:rsidRPr="0035025A">
        <w:rPr>
          <w:rFonts w:ascii="Times New Roman" w:hAnsi="Times New Roman" w:cs="Times New Roman"/>
        </w:rPr>
        <w:t>Antoniou et al. (2008), Serrasqueiro and Rogão (2009), Frank and</w:t>
      </w:r>
      <w:r w:rsidR="0099113E">
        <w:rPr>
          <w:rFonts w:ascii="Times New Roman" w:hAnsi="Times New Roman" w:cs="Times New Roman"/>
        </w:rPr>
        <w:t xml:space="preserve"> </w:t>
      </w:r>
      <w:r w:rsidR="0099113E" w:rsidRPr="0035025A">
        <w:rPr>
          <w:rFonts w:ascii="Times New Roman" w:hAnsi="Times New Roman" w:cs="Times New Roman"/>
        </w:rPr>
        <w:t>Goyal (2009) and Sbeiti (2010)</w:t>
      </w:r>
      <w:r w:rsidR="0099113E">
        <w:rPr>
          <w:rFonts w:ascii="Times New Roman" w:hAnsi="Times New Roman" w:cs="Times New Roman"/>
        </w:rPr>
        <w:t>, the same differences being applied in this case as in the case of the papers that sustain the current paper results.</w:t>
      </w:r>
    </w:p>
    <w:p w14:paraId="4A51765F" w14:textId="270D7F1B" w:rsidR="0099113E" w:rsidRPr="00E9402B" w:rsidRDefault="0099113E" w:rsidP="009F5B47">
      <w:pPr>
        <w:rPr>
          <w:rFonts w:ascii="Times New Roman" w:hAnsi="Times New Roman" w:cs="Times New Roman"/>
          <w:sz w:val="24"/>
          <w:szCs w:val="24"/>
        </w:rPr>
      </w:pPr>
      <w:r>
        <w:rPr>
          <w:rFonts w:ascii="Times New Roman" w:hAnsi="Times New Roman" w:cs="Times New Roman"/>
        </w:rPr>
        <w:lastRenderedPageBreak/>
        <w:t xml:space="preserve"> Assuming that the results in this paper are correct in the sense that the relevant definition for each of the factors involved in determining the most important determinants of capital structure is correct</w:t>
      </w:r>
      <w:r w:rsidR="00361BA6">
        <w:rPr>
          <w:rFonts w:ascii="Times New Roman" w:hAnsi="Times New Roman" w:cs="Times New Roman"/>
        </w:rPr>
        <w:t>,</w:t>
      </w:r>
      <w:r>
        <w:rPr>
          <w:rFonts w:ascii="Times New Roman" w:hAnsi="Times New Roman" w:cs="Times New Roman"/>
        </w:rPr>
        <w:t xml:space="preserve"> the lack of correlation between the gearing level and company size </w:t>
      </w:r>
      <w:r w:rsidR="00361BA6">
        <w:rPr>
          <w:rFonts w:ascii="Times New Roman" w:hAnsi="Times New Roman" w:cs="Times New Roman"/>
        </w:rPr>
        <w:t xml:space="preserve">may suggest that the managers do not choose the company’s capital structure based on how big the company is, it could also mean that from a debt issuer point of view the size of the company does not have much importance when choosing the suitable candidates for lending and other factors are involved when making this choice, the same idea could apply in the case of the lack of correlation between leverage and assets tangibility suggesting </w:t>
      </w:r>
      <w:r w:rsidR="002D1E09">
        <w:rPr>
          <w:rFonts w:ascii="Times New Roman" w:hAnsi="Times New Roman" w:cs="Times New Roman"/>
        </w:rPr>
        <w:t>that the information asymmetry is not a strong issue between the UK companies and the lenders. However the paper analyses only companies constituent’s of FTSE 250 which are some of the biggest companies in the UK capital market, results that may not apply for smaller companies or for companies that are not publicly traded where the degree of the information asymmetry is much higher.</w:t>
      </w:r>
    </w:p>
    <w:p w14:paraId="4FBCAD27" w14:textId="55047A11" w:rsidR="005D5F2D" w:rsidRDefault="00A04898" w:rsidP="009F5B47">
      <w:pPr>
        <w:rPr>
          <w:rFonts w:ascii="Times New Roman" w:hAnsi="Times New Roman" w:cs="Times New Roman"/>
          <w:sz w:val="24"/>
          <w:szCs w:val="24"/>
        </w:rPr>
      </w:pPr>
      <w:r>
        <w:rPr>
          <w:rFonts w:ascii="Times New Roman" w:hAnsi="Times New Roman" w:cs="Times New Roman"/>
          <w:sz w:val="24"/>
          <w:szCs w:val="24"/>
        </w:rPr>
        <w:t xml:space="preserve"> In the case of profitability, the positive correlation with the gearing level suggests that the more profitable a company is the more is inclined to finance its operations using a higher level of debt. This result is predicted by the trade-off theory</w:t>
      </w:r>
      <w:r w:rsidR="00391BE1">
        <w:rPr>
          <w:rFonts w:ascii="Times New Roman" w:hAnsi="Times New Roman" w:cs="Times New Roman"/>
          <w:sz w:val="24"/>
          <w:szCs w:val="24"/>
        </w:rPr>
        <w:t xml:space="preserve"> as formulated by</w:t>
      </w:r>
      <w:r w:rsidR="00391BE1" w:rsidRPr="00391BE1">
        <w:rPr>
          <w:rFonts w:ascii="Times New Roman" w:hAnsi="Times New Roman" w:cs="Times New Roman"/>
          <w:sz w:val="24"/>
          <w:szCs w:val="24"/>
        </w:rPr>
        <w:t xml:space="preserve"> </w:t>
      </w:r>
      <w:r w:rsidR="00391BE1">
        <w:rPr>
          <w:rFonts w:ascii="Times New Roman" w:hAnsi="Times New Roman" w:cs="Times New Roman"/>
          <w:sz w:val="24"/>
          <w:szCs w:val="24"/>
        </w:rPr>
        <w:t>Baxter (1967) and Kraus and Litzenberger (1973)</w:t>
      </w:r>
      <w:r>
        <w:rPr>
          <w:rFonts w:ascii="Times New Roman" w:hAnsi="Times New Roman" w:cs="Times New Roman"/>
          <w:sz w:val="24"/>
          <w:szCs w:val="24"/>
        </w:rPr>
        <w:t xml:space="preserve"> which </w:t>
      </w:r>
      <w:r w:rsidR="00EE7321">
        <w:rPr>
          <w:rFonts w:ascii="Times New Roman" w:hAnsi="Times New Roman" w:cs="Times New Roman"/>
          <w:sz w:val="24"/>
          <w:szCs w:val="24"/>
        </w:rPr>
        <w:t>suggests</w:t>
      </w:r>
      <w:r>
        <w:rPr>
          <w:rFonts w:ascii="Times New Roman" w:hAnsi="Times New Roman" w:cs="Times New Roman"/>
          <w:sz w:val="24"/>
          <w:szCs w:val="24"/>
        </w:rPr>
        <w:t xml:space="preserve"> that the more profitable a company is</w:t>
      </w:r>
      <w:r w:rsidR="00EE7321">
        <w:rPr>
          <w:rFonts w:ascii="Times New Roman" w:hAnsi="Times New Roman" w:cs="Times New Roman"/>
          <w:sz w:val="24"/>
          <w:szCs w:val="24"/>
        </w:rPr>
        <w:t xml:space="preserve"> the more is inclined to accumulate more debt in order to benefit from the tax reduction provided by raising its gearing level and it directly contradicts </w:t>
      </w:r>
      <w:r w:rsidR="00391BE1" w:rsidRPr="0016720A">
        <w:rPr>
          <w:rFonts w:ascii="Times New Roman" w:hAnsi="Times New Roman" w:cs="Times New Roman"/>
          <w:sz w:val="24"/>
          <w:szCs w:val="24"/>
        </w:rPr>
        <w:t>Myers</w:t>
      </w:r>
      <w:r w:rsidR="00391BE1">
        <w:rPr>
          <w:rFonts w:ascii="Times New Roman" w:hAnsi="Times New Roman" w:cs="Times New Roman"/>
          <w:sz w:val="24"/>
          <w:szCs w:val="24"/>
        </w:rPr>
        <w:t>’s</w:t>
      </w:r>
      <w:r w:rsidR="00391BE1" w:rsidRPr="0016720A">
        <w:rPr>
          <w:rFonts w:ascii="Times New Roman" w:hAnsi="Times New Roman" w:cs="Times New Roman"/>
          <w:sz w:val="24"/>
          <w:szCs w:val="24"/>
        </w:rPr>
        <w:t xml:space="preserve"> (1984)</w:t>
      </w:r>
      <w:r w:rsidR="00EE7321">
        <w:rPr>
          <w:rFonts w:ascii="Times New Roman" w:hAnsi="Times New Roman" w:cs="Times New Roman"/>
          <w:sz w:val="24"/>
          <w:szCs w:val="24"/>
        </w:rPr>
        <w:t xml:space="preserve"> pecking order theory under which assumptions a company should opt for debt financing only in case the retained earnings option which appear from a high profit is not available.</w:t>
      </w:r>
      <w:r w:rsidR="00391BE1">
        <w:rPr>
          <w:rFonts w:ascii="Times New Roman" w:hAnsi="Times New Roman" w:cs="Times New Roman"/>
          <w:sz w:val="24"/>
          <w:szCs w:val="24"/>
        </w:rPr>
        <w:t xml:space="preserve"> From a debt issuer perspective, a company with an high degree of profitability may seem as a better investment which means that there is a lower risk for the company to default on the debt repayment which can also explain why leverage and profitability is positively correlated.</w:t>
      </w:r>
      <w:r w:rsidR="00477621">
        <w:rPr>
          <w:rFonts w:ascii="Times New Roman" w:hAnsi="Times New Roman" w:cs="Times New Roman"/>
          <w:sz w:val="24"/>
          <w:szCs w:val="24"/>
        </w:rPr>
        <w:t xml:space="preserve"> As in the case of company’s size and asset tangibility, a major drawback of this paper is that it analyses only companies constituent of FTSE 250 and it can not extrapolate its result to smaller companies or companies which are not listed on the capital markets. </w:t>
      </w:r>
    </w:p>
    <w:p w14:paraId="27CBC9A0" w14:textId="1AC17046" w:rsidR="00180817" w:rsidRDefault="00180817" w:rsidP="009F5B47">
      <w:pPr>
        <w:rPr>
          <w:rFonts w:ascii="Times New Roman" w:hAnsi="Times New Roman" w:cs="Times New Roman"/>
          <w:sz w:val="24"/>
          <w:szCs w:val="24"/>
        </w:rPr>
      </w:pPr>
      <w:r>
        <w:rPr>
          <w:rFonts w:ascii="Times New Roman" w:hAnsi="Times New Roman" w:cs="Times New Roman"/>
          <w:sz w:val="24"/>
          <w:szCs w:val="24"/>
        </w:rPr>
        <w:t xml:space="preserve"> This paper also finds that in case of measuring leverage the option with the most correlated results would be one of the variation of total debt or long-term debt in rapport to </w:t>
      </w:r>
      <w:r w:rsidR="0090111E">
        <w:rPr>
          <w:rFonts w:ascii="Times New Roman" w:hAnsi="Times New Roman" w:cs="Times New Roman"/>
          <w:sz w:val="24"/>
          <w:szCs w:val="24"/>
        </w:rPr>
        <w:t xml:space="preserve">equity or total capital, when leverage was measured as having total assets the deviser no correlation was found between leverage and the three firm specific factors assuming that the firm specific factors analysed are relevant to capital structure. For the measurement of profitability, the current paper finds that the most relevant measurement of profitability is earnings before interest and taxes divided by total equity assuming that the variety </w:t>
      </w:r>
      <w:r w:rsidR="006603BF">
        <w:rPr>
          <w:rFonts w:ascii="Times New Roman" w:hAnsi="Times New Roman" w:cs="Times New Roman"/>
          <w:sz w:val="24"/>
          <w:szCs w:val="24"/>
        </w:rPr>
        <w:t>of leverage definitions or at least one of them is relevant.</w:t>
      </w:r>
      <w:r w:rsidR="0090111E">
        <w:rPr>
          <w:rFonts w:ascii="Times New Roman" w:hAnsi="Times New Roman" w:cs="Times New Roman"/>
          <w:sz w:val="24"/>
          <w:szCs w:val="24"/>
        </w:rPr>
        <w:t xml:space="preserve"> </w:t>
      </w:r>
    </w:p>
    <w:p w14:paraId="5483B11D" w14:textId="5B2E8D16" w:rsidR="009022D2" w:rsidRDefault="009022D2" w:rsidP="009F5B47">
      <w:pPr>
        <w:rPr>
          <w:rFonts w:ascii="Times New Roman" w:hAnsi="Times New Roman" w:cs="Times New Roman"/>
          <w:sz w:val="24"/>
          <w:szCs w:val="24"/>
        </w:rPr>
      </w:pPr>
    </w:p>
    <w:p w14:paraId="23E75FE2" w14:textId="2A692750" w:rsidR="009022D2" w:rsidRPr="008E75EE" w:rsidRDefault="009022D2" w:rsidP="008A5E09">
      <w:pPr>
        <w:pStyle w:val="ListParagraph"/>
        <w:numPr>
          <w:ilvl w:val="0"/>
          <w:numId w:val="2"/>
        </w:numPr>
        <w:rPr>
          <w:rFonts w:ascii="Times New Roman" w:hAnsi="Times New Roman" w:cs="Times New Roman"/>
          <w:sz w:val="28"/>
          <w:szCs w:val="28"/>
        </w:rPr>
      </w:pPr>
      <w:r w:rsidRPr="008E75EE">
        <w:rPr>
          <w:rFonts w:ascii="Times New Roman" w:hAnsi="Times New Roman" w:cs="Times New Roman"/>
          <w:sz w:val="28"/>
          <w:szCs w:val="28"/>
        </w:rPr>
        <w:t>Limitations of the study</w:t>
      </w:r>
    </w:p>
    <w:p w14:paraId="5F0CBBE7" w14:textId="057627BF" w:rsidR="009022D2" w:rsidRDefault="009022D2" w:rsidP="009F5B47">
      <w:pPr>
        <w:rPr>
          <w:rFonts w:ascii="Times New Roman" w:hAnsi="Times New Roman" w:cs="Times New Roman"/>
          <w:sz w:val="24"/>
          <w:szCs w:val="24"/>
        </w:rPr>
      </w:pPr>
      <w:r>
        <w:rPr>
          <w:rFonts w:ascii="Times New Roman" w:hAnsi="Times New Roman" w:cs="Times New Roman"/>
          <w:sz w:val="24"/>
          <w:szCs w:val="24"/>
        </w:rPr>
        <w:t xml:space="preserve">The current research is limited by as several factors which it doesn’t take in consideration: </w:t>
      </w:r>
      <w:r w:rsidR="0099502F">
        <w:rPr>
          <w:rFonts w:ascii="Times New Roman" w:hAnsi="Times New Roman" w:cs="Times New Roman"/>
          <w:sz w:val="24"/>
          <w:szCs w:val="24"/>
        </w:rPr>
        <w:t>T</w:t>
      </w:r>
      <w:r>
        <w:rPr>
          <w:rFonts w:ascii="Times New Roman" w:hAnsi="Times New Roman" w:cs="Times New Roman"/>
          <w:sz w:val="24"/>
          <w:szCs w:val="24"/>
        </w:rPr>
        <w:t xml:space="preserve">he study is involving only UK companies while the literature review showed that by analysing </w:t>
      </w:r>
      <w:r w:rsidR="00180817">
        <w:rPr>
          <w:rFonts w:ascii="Times New Roman" w:hAnsi="Times New Roman" w:cs="Times New Roman"/>
          <w:sz w:val="24"/>
          <w:szCs w:val="24"/>
        </w:rPr>
        <w:t>companies from different countries or different continents may result in many different conclusion</w:t>
      </w:r>
      <w:r w:rsidR="0099502F">
        <w:rPr>
          <w:rFonts w:ascii="Times New Roman" w:hAnsi="Times New Roman" w:cs="Times New Roman"/>
          <w:sz w:val="24"/>
          <w:szCs w:val="24"/>
        </w:rPr>
        <w:t>s</w:t>
      </w:r>
      <w:r w:rsidR="00180817">
        <w:rPr>
          <w:rFonts w:ascii="Times New Roman" w:hAnsi="Times New Roman" w:cs="Times New Roman"/>
          <w:sz w:val="24"/>
          <w:szCs w:val="24"/>
        </w:rPr>
        <w:t>, also a fact related with the geographical area is the macroeconomic conditions which are not present in the paper’s investigation, conditions that also have a time component, which were taken in consideration in case of inflation but were believed irrelevant due to the lack of fluctuation.</w:t>
      </w:r>
      <w:r w:rsidR="006603BF">
        <w:rPr>
          <w:rFonts w:ascii="Times New Roman" w:hAnsi="Times New Roman" w:cs="Times New Roman"/>
          <w:sz w:val="24"/>
          <w:szCs w:val="24"/>
        </w:rPr>
        <w:t xml:space="preserve"> Other studies on the subject also find company’s industry as being a relevant determinant of capital structure since in some industries is more common for the firms to have a higher degree of </w:t>
      </w:r>
      <w:r w:rsidR="0099502F">
        <w:rPr>
          <w:rFonts w:ascii="Times New Roman" w:hAnsi="Times New Roman" w:cs="Times New Roman"/>
          <w:sz w:val="24"/>
          <w:szCs w:val="24"/>
        </w:rPr>
        <w:t>gearing</w:t>
      </w:r>
      <w:r w:rsidR="006603BF">
        <w:rPr>
          <w:rFonts w:ascii="Times New Roman" w:hAnsi="Times New Roman" w:cs="Times New Roman"/>
          <w:sz w:val="24"/>
          <w:szCs w:val="24"/>
        </w:rPr>
        <w:t xml:space="preserve"> than in others, this paper takes the </w:t>
      </w:r>
      <w:r w:rsidR="006603BF">
        <w:rPr>
          <w:rFonts w:ascii="Times New Roman" w:hAnsi="Times New Roman" w:cs="Times New Roman"/>
          <w:sz w:val="24"/>
          <w:szCs w:val="24"/>
        </w:rPr>
        <w:lastRenderedPageBreak/>
        <w:t>industry in account only by the fact that it doesn’t include financial companies like banks and insurance companies, but the 30 firms chosen for the study are from a big variety of industr</w:t>
      </w:r>
      <w:r w:rsidR="00652467">
        <w:rPr>
          <w:rFonts w:ascii="Times New Roman" w:hAnsi="Times New Roman" w:cs="Times New Roman"/>
          <w:sz w:val="24"/>
          <w:szCs w:val="24"/>
        </w:rPr>
        <w:t>i</w:t>
      </w:r>
      <w:r w:rsidR="006603BF">
        <w:rPr>
          <w:rFonts w:ascii="Times New Roman" w:hAnsi="Times New Roman" w:cs="Times New Roman"/>
          <w:sz w:val="24"/>
          <w:szCs w:val="24"/>
        </w:rPr>
        <w:t>es</w:t>
      </w:r>
      <w:r w:rsidR="00652467">
        <w:rPr>
          <w:rFonts w:ascii="Times New Roman" w:hAnsi="Times New Roman" w:cs="Times New Roman"/>
          <w:sz w:val="24"/>
          <w:szCs w:val="24"/>
        </w:rPr>
        <w:t xml:space="preserve"> which are not analysed separately</w:t>
      </w:r>
      <w:r w:rsidR="006603BF">
        <w:rPr>
          <w:rFonts w:ascii="Times New Roman" w:hAnsi="Times New Roman" w:cs="Times New Roman"/>
          <w:sz w:val="24"/>
          <w:szCs w:val="24"/>
        </w:rPr>
        <w:t>.</w:t>
      </w:r>
    </w:p>
    <w:p w14:paraId="3BE7208D" w14:textId="47828AC3" w:rsidR="0099556D" w:rsidRDefault="0099556D" w:rsidP="009F5B47">
      <w:pPr>
        <w:rPr>
          <w:rFonts w:ascii="Times New Roman" w:hAnsi="Times New Roman" w:cs="Times New Roman"/>
          <w:sz w:val="24"/>
          <w:szCs w:val="24"/>
        </w:rPr>
      </w:pPr>
      <w:r>
        <w:rPr>
          <w:rFonts w:ascii="Times New Roman" w:hAnsi="Times New Roman" w:cs="Times New Roman"/>
          <w:sz w:val="24"/>
          <w:szCs w:val="24"/>
        </w:rPr>
        <w:t xml:space="preserve"> Other studies have taken in consideration the market value of equity or market value of assets or have taken as a measure of profitability the operating income while in the present paper are included only the book values of the factor involved and is ignorant of the operating profit as a</w:t>
      </w:r>
      <w:r w:rsidR="001367E6">
        <w:rPr>
          <w:rFonts w:ascii="Times New Roman" w:hAnsi="Times New Roman" w:cs="Times New Roman"/>
          <w:sz w:val="24"/>
          <w:szCs w:val="24"/>
        </w:rPr>
        <w:t xml:space="preserve"> mean of calculating profitability furthermore</w:t>
      </w:r>
      <w:r w:rsidR="0099502F">
        <w:rPr>
          <w:rFonts w:ascii="Times New Roman" w:hAnsi="Times New Roman" w:cs="Times New Roman"/>
          <w:sz w:val="24"/>
          <w:szCs w:val="24"/>
        </w:rPr>
        <w:t>,</w:t>
      </w:r>
      <w:r w:rsidR="001367E6">
        <w:rPr>
          <w:rFonts w:ascii="Times New Roman" w:hAnsi="Times New Roman" w:cs="Times New Roman"/>
          <w:sz w:val="24"/>
          <w:szCs w:val="24"/>
        </w:rPr>
        <w:t xml:space="preserve"> in calculating the company size it is a logarithm of total assets while this study is using logarithm of total revenue. Also in earlier studies there are employed other types of analyses while</w:t>
      </w:r>
      <w:r w:rsidR="0099502F">
        <w:rPr>
          <w:rFonts w:ascii="Times New Roman" w:hAnsi="Times New Roman" w:cs="Times New Roman"/>
          <w:sz w:val="24"/>
          <w:szCs w:val="24"/>
        </w:rPr>
        <w:t xml:space="preserve"> here</w:t>
      </w:r>
      <w:r w:rsidR="001367E6">
        <w:rPr>
          <w:rFonts w:ascii="Times New Roman" w:hAnsi="Times New Roman" w:cs="Times New Roman"/>
          <w:sz w:val="24"/>
          <w:szCs w:val="24"/>
        </w:rPr>
        <w:t xml:space="preserve"> is used only multiple regression and correlation analysis</w:t>
      </w:r>
      <w:r w:rsidR="0099502F">
        <w:rPr>
          <w:rFonts w:ascii="Times New Roman" w:hAnsi="Times New Roman" w:cs="Times New Roman"/>
          <w:sz w:val="24"/>
          <w:szCs w:val="24"/>
        </w:rPr>
        <w:t>,</w:t>
      </w:r>
      <w:r w:rsidR="001367E6">
        <w:rPr>
          <w:rFonts w:ascii="Times New Roman" w:hAnsi="Times New Roman" w:cs="Times New Roman"/>
          <w:sz w:val="24"/>
          <w:szCs w:val="24"/>
        </w:rPr>
        <w:t xml:space="preserve"> furthermore while other studies uses a much higher pool of companies some form different geographical areas and across multiple decades this study analyses only 30 companies across a time period of</w:t>
      </w:r>
      <w:r w:rsidR="0099502F">
        <w:rPr>
          <w:rFonts w:ascii="Times New Roman" w:hAnsi="Times New Roman" w:cs="Times New Roman"/>
          <w:sz w:val="24"/>
          <w:szCs w:val="24"/>
        </w:rPr>
        <w:t xml:space="preserve"> five years, fact that might explain such low correlation between the factors employed. Another drawback of this paper is the pool of companies chosen being formed only of big companies which are constituent of FTSE 250.</w:t>
      </w:r>
    </w:p>
    <w:p w14:paraId="500CD45A" w14:textId="3A0A2EFE" w:rsidR="00652467" w:rsidRDefault="00652467" w:rsidP="009F5B47">
      <w:pPr>
        <w:rPr>
          <w:rFonts w:ascii="Times New Roman" w:hAnsi="Times New Roman" w:cs="Times New Roman"/>
          <w:sz w:val="24"/>
          <w:szCs w:val="24"/>
        </w:rPr>
      </w:pPr>
      <w:r>
        <w:rPr>
          <w:rFonts w:ascii="Times New Roman" w:hAnsi="Times New Roman" w:cs="Times New Roman"/>
          <w:sz w:val="24"/>
          <w:szCs w:val="24"/>
        </w:rPr>
        <w:t xml:space="preserve"> </w:t>
      </w:r>
    </w:p>
    <w:p w14:paraId="0E717A93" w14:textId="77777777" w:rsidR="00EF4C2E" w:rsidRDefault="00EF4C2E" w:rsidP="009F5B47">
      <w:pPr>
        <w:rPr>
          <w:rFonts w:ascii="Times New Roman" w:hAnsi="Times New Roman" w:cs="Times New Roman"/>
          <w:sz w:val="24"/>
          <w:szCs w:val="24"/>
        </w:rPr>
      </w:pPr>
    </w:p>
    <w:p w14:paraId="37DB9D22" w14:textId="3EBF194A" w:rsidR="00EF4C2E" w:rsidRDefault="00EF4C2E" w:rsidP="009F5B47">
      <w:pPr>
        <w:rPr>
          <w:rFonts w:ascii="Times New Roman" w:hAnsi="Times New Roman" w:cs="Times New Roman"/>
          <w:sz w:val="24"/>
          <w:szCs w:val="24"/>
        </w:rPr>
      </w:pPr>
    </w:p>
    <w:p w14:paraId="443A0533" w14:textId="00E63CCA" w:rsidR="00BB6532" w:rsidRDefault="00BB6532" w:rsidP="009F5B47">
      <w:pPr>
        <w:rPr>
          <w:rFonts w:ascii="Times New Roman" w:hAnsi="Times New Roman" w:cs="Times New Roman"/>
          <w:sz w:val="24"/>
          <w:szCs w:val="24"/>
        </w:rPr>
      </w:pPr>
    </w:p>
    <w:p w14:paraId="1BB6BAE5" w14:textId="4C2CAECB" w:rsidR="00BB6532" w:rsidRDefault="00BB6532" w:rsidP="009F5B47">
      <w:pPr>
        <w:rPr>
          <w:rFonts w:ascii="Times New Roman" w:hAnsi="Times New Roman" w:cs="Times New Roman"/>
          <w:sz w:val="24"/>
          <w:szCs w:val="24"/>
        </w:rPr>
      </w:pPr>
    </w:p>
    <w:p w14:paraId="693A91A6" w14:textId="06F2850B" w:rsidR="00BB6532" w:rsidRDefault="00BB6532" w:rsidP="009F5B47">
      <w:pPr>
        <w:rPr>
          <w:rFonts w:ascii="Times New Roman" w:hAnsi="Times New Roman" w:cs="Times New Roman"/>
          <w:sz w:val="24"/>
          <w:szCs w:val="24"/>
        </w:rPr>
      </w:pPr>
    </w:p>
    <w:p w14:paraId="20E6B484" w14:textId="4DA7E44C" w:rsidR="00BB6532" w:rsidRDefault="00BB6532" w:rsidP="009F5B47">
      <w:pPr>
        <w:rPr>
          <w:rFonts w:ascii="Times New Roman" w:hAnsi="Times New Roman" w:cs="Times New Roman"/>
          <w:sz w:val="24"/>
          <w:szCs w:val="24"/>
        </w:rPr>
      </w:pPr>
    </w:p>
    <w:p w14:paraId="3CEE283A" w14:textId="178A1323" w:rsidR="00BB6532" w:rsidRDefault="00BB6532" w:rsidP="009F5B47">
      <w:pPr>
        <w:rPr>
          <w:rFonts w:ascii="Times New Roman" w:hAnsi="Times New Roman" w:cs="Times New Roman"/>
          <w:sz w:val="24"/>
          <w:szCs w:val="24"/>
        </w:rPr>
      </w:pPr>
    </w:p>
    <w:p w14:paraId="270CE5EE" w14:textId="34DDA87D" w:rsidR="00BB6532" w:rsidRDefault="00BB6532" w:rsidP="009F5B47">
      <w:pPr>
        <w:rPr>
          <w:rFonts w:ascii="Times New Roman" w:hAnsi="Times New Roman" w:cs="Times New Roman"/>
          <w:sz w:val="24"/>
          <w:szCs w:val="24"/>
        </w:rPr>
      </w:pPr>
    </w:p>
    <w:p w14:paraId="369592C3" w14:textId="232C0408" w:rsidR="00BB6532" w:rsidRDefault="00BB6532" w:rsidP="009F5B47">
      <w:pPr>
        <w:rPr>
          <w:rFonts w:ascii="Times New Roman" w:hAnsi="Times New Roman" w:cs="Times New Roman"/>
          <w:sz w:val="24"/>
          <w:szCs w:val="24"/>
        </w:rPr>
      </w:pPr>
    </w:p>
    <w:p w14:paraId="6AA35B6E" w14:textId="17F77177" w:rsidR="00BB6532" w:rsidRDefault="00BB6532" w:rsidP="009F5B47">
      <w:pPr>
        <w:rPr>
          <w:rFonts w:ascii="Times New Roman" w:hAnsi="Times New Roman" w:cs="Times New Roman"/>
          <w:sz w:val="24"/>
          <w:szCs w:val="24"/>
        </w:rPr>
      </w:pPr>
    </w:p>
    <w:p w14:paraId="0AC8A84B" w14:textId="4EECF25A" w:rsidR="00BB6532" w:rsidRDefault="00BB6532" w:rsidP="009F5B47">
      <w:pPr>
        <w:rPr>
          <w:rFonts w:ascii="Times New Roman" w:hAnsi="Times New Roman" w:cs="Times New Roman"/>
          <w:sz w:val="24"/>
          <w:szCs w:val="24"/>
        </w:rPr>
      </w:pPr>
    </w:p>
    <w:p w14:paraId="731A4DDE" w14:textId="532A426C" w:rsidR="00BB6532" w:rsidRDefault="00BB6532" w:rsidP="009F5B47">
      <w:pPr>
        <w:rPr>
          <w:rFonts w:ascii="Times New Roman" w:hAnsi="Times New Roman" w:cs="Times New Roman"/>
          <w:sz w:val="24"/>
          <w:szCs w:val="24"/>
        </w:rPr>
      </w:pPr>
    </w:p>
    <w:p w14:paraId="1742FDFB" w14:textId="00164A5F" w:rsidR="00BB6532" w:rsidRDefault="00BB6532" w:rsidP="009F5B47">
      <w:pPr>
        <w:rPr>
          <w:rFonts w:ascii="Times New Roman" w:hAnsi="Times New Roman" w:cs="Times New Roman"/>
          <w:sz w:val="24"/>
          <w:szCs w:val="24"/>
        </w:rPr>
      </w:pPr>
    </w:p>
    <w:p w14:paraId="722FDD39" w14:textId="3146D530" w:rsidR="00BB6532" w:rsidRDefault="00BB6532" w:rsidP="009F5B47">
      <w:pPr>
        <w:rPr>
          <w:rFonts w:ascii="Times New Roman" w:hAnsi="Times New Roman" w:cs="Times New Roman"/>
          <w:sz w:val="24"/>
          <w:szCs w:val="24"/>
        </w:rPr>
      </w:pPr>
    </w:p>
    <w:p w14:paraId="056D4EE9" w14:textId="4D78E429" w:rsidR="00BB6532" w:rsidRDefault="00BB6532" w:rsidP="009F5B47">
      <w:pPr>
        <w:rPr>
          <w:rFonts w:ascii="Times New Roman" w:hAnsi="Times New Roman" w:cs="Times New Roman"/>
          <w:sz w:val="24"/>
          <w:szCs w:val="24"/>
        </w:rPr>
      </w:pPr>
    </w:p>
    <w:p w14:paraId="31D5D67B" w14:textId="73920180" w:rsidR="00BB6532" w:rsidRDefault="00BB6532" w:rsidP="009F5B47">
      <w:pPr>
        <w:rPr>
          <w:rFonts w:ascii="Times New Roman" w:hAnsi="Times New Roman" w:cs="Times New Roman"/>
          <w:sz w:val="24"/>
          <w:szCs w:val="24"/>
        </w:rPr>
      </w:pPr>
    </w:p>
    <w:p w14:paraId="43507D04" w14:textId="01D8E37D" w:rsidR="00BB6532" w:rsidRDefault="00BB6532" w:rsidP="009F5B47">
      <w:pPr>
        <w:rPr>
          <w:rFonts w:ascii="Times New Roman" w:hAnsi="Times New Roman" w:cs="Times New Roman"/>
          <w:sz w:val="24"/>
          <w:szCs w:val="24"/>
        </w:rPr>
      </w:pPr>
    </w:p>
    <w:p w14:paraId="789BEE80" w14:textId="11199845" w:rsidR="00BB6532" w:rsidRDefault="00BB6532" w:rsidP="009F5B47">
      <w:pPr>
        <w:rPr>
          <w:rFonts w:ascii="Times New Roman" w:hAnsi="Times New Roman" w:cs="Times New Roman"/>
          <w:sz w:val="24"/>
          <w:szCs w:val="24"/>
        </w:rPr>
      </w:pPr>
    </w:p>
    <w:p w14:paraId="1DF34B89" w14:textId="19A590A7" w:rsidR="00BB6532" w:rsidRDefault="00BB6532" w:rsidP="009F5B47">
      <w:pPr>
        <w:rPr>
          <w:rFonts w:ascii="Times New Roman" w:hAnsi="Times New Roman" w:cs="Times New Roman"/>
          <w:sz w:val="24"/>
          <w:szCs w:val="24"/>
        </w:rPr>
      </w:pPr>
    </w:p>
    <w:p w14:paraId="7FAB0DE3" w14:textId="6040B8A5" w:rsidR="00BB6532" w:rsidRDefault="00BB6532" w:rsidP="009F5B47">
      <w:pPr>
        <w:rPr>
          <w:rFonts w:ascii="Times New Roman" w:hAnsi="Times New Roman" w:cs="Times New Roman"/>
          <w:sz w:val="24"/>
          <w:szCs w:val="24"/>
        </w:rPr>
      </w:pPr>
    </w:p>
    <w:p w14:paraId="2DF88376" w14:textId="31D80076" w:rsidR="00BB6532" w:rsidRDefault="00BB6532" w:rsidP="009F5B47">
      <w:pPr>
        <w:rPr>
          <w:rFonts w:ascii="Times New Roman" w:hAnsi="Times New Roman" w:cs="Times New Roman"/>
          <w:sz w:val="24"/>
          <w:szCs w:val="24"/>
        </w:rPr>
      </w:pPr>
    </w:p>
    <w:p w14:paraId="46968A5B" w14:textId="18469695" w:rsidR="00BB6532" w:rsidRDefault="00BB6532" w:rsidP="009F5B47">
      <w:pPr>
        <w:rPr>
          <w:rFonts w:ascii="Times New Roman" w:hAnsi="Times New Roman" w:cs="Times New Roman"/>
          <w:sz w:val="24"/>
          <w:szCs w:val="24"/>
        </w:rPr>
      </w:pPr>
    </w:p>
    <w:p w14:paraId="670B9D94" w14:textId="43A93399" w:rsidR="00BB6532" w:rsidRDefault="00BB6532" w:rsidP="009F5B47">
      <w:pPr>
        <w:rPr>
          <w:rFonts w:ascii="Times New Roman" w:hAnsi="Times New Roman" w:cs="Times New Roman"/>
          <w:sz w:val="24"/>
          <w:szCs w:val="24"/>
        </w:rPr>
      </w:pPr>
    </w:p>
    <w:p w14:paraId="4D2D3F96" w14:textId="5BED3083" w:rsidR="00BB6532" w:rsidRDefault="00BB6532" w:rsidP="009F5B47">
      <w:pPr>
        <w:rPr>
          <w:rFonts w:ascii="Times New Roman" w:hAnsi="Times New Roman" w:cs="Times New Roman"/>
          <w:sz w:val="24"/>
          <w:szCs w:val="24"/>
        </w:rPr>
      </w:pPr>
    </w:p>
    <w:p w14:paraId="356AF552" w14:textId="63521B8F" w:rsidR="00BB6532" w:rsidRDefault="00BB6532" w:rsidP="009F5B47">
      <w:pPr>
        <w:rPr>
          <w:rFonts w:ascii="Times New Roman" w:hAnsi="Times New Roman" w:cs="Times New Roman"/>
          <w:sz w:val="24"/>
          <w:szCs w:val="24"/>
        </w:rPr>
      </w:pPr>
    </w:p>
    <w:p w14:paraId="5FF835CF" w14:textId="77777777" w:rsidR="00BB6532" w:rsidRDefault="00BB6532" w:rsidP="009F5B47">
      <w:pPr>
        <w:rPr>
          <w:rFonts w:ascii="Times New Roman" w:hAnsi="Times New Roman" w:cs="Times New Roman"/>
          <w:sz w:val="24"/>
          <w:szCs w:val="24"/>
        </w:rPr>
      </w:pPr>
    </w:p>
    <w:p w14:paraId="4912DFC6" w14:textId="77777777" w:rsidR="00EF4C2E" w:rsidRDefault="00EF4C2E" w:rsidP="009F5B47">
      <w:pPr>
        <w:rPr>
          <w:rFonts w:ascii="Times New Roman" w:hAnsi="Times New Roman" w:cs="Times New Roman"/>
          <w:sz w:val="24"/>
          <w:szCs w:val="24"/>
        </w:rPr>
      </w:pPr>
    </w:p>
    <w:p w14:paraId="0B2F8775" w14:textId="68D1861C" w:rsidR="00275908" w:rsidRDefault="00275908" w:rsidP="009F5B47">
      <w:pPr>
        <w:rPr>
          <w:rFonts w:ascii="Times New Roman" w:hAnsi="Times New Roman" w:cs="Times New Roman"/>
          <w:sz w:val="24"/>
          <w:szCs w:val="24"/>
        </w:rPr>
      </w:pPr>
      <w:r>
        <w:rPr>
          <w:rFonts w:ascii="Times New Roman" w:hAnsi="Times New Roman" w:cs="Times New Roman"/>
          <w:sz w:val="24"/>
          <w:szCs w:val="24"/>
        </w:rPr>
        <w:t>References:</w:t>
      </w:r>
    </w:p>
    <w:p w14:paraId="2574FC44" w14:textId="77777777" w:rsidR="00F01E68" w:rsidRDefault="00F01E68" w:rsidP="00001FAB">
      <w:pPr>
        <w:rPr>
          <w:rFonts w:ascii="Times New Roman" w:hAnsi="Times New Roman" w:cs="Times New Roman"/>
          <w:sz w:val="20"/>
          <w:szCs w:val="20"/>
        </w:rPr>
        <w:sectPr w:rsidR="00F01E68" w:rsidSect="00A62C08">
          <w:pgSz w:w="11906" w:h="16838"/>
          <w:pgMar w:top="1440" w:right="1440" w:bottom="1440" w:left="1440" w:header="708" w:footer="708" w:gutter="0"/>
          <w:cols w:space="708"/>
          <w:docGrid w:linePitch="360"/>
        </w:sectPr>
      </w:pPr>
    </w:p>
    <w:p w14:paraId="3709C6B1" w14:textId="75A065F9" w:rsidR="00E003D5" w:rsidRPr="00E003D5" w:rsidRDefault="00E003D5" w:rsidP="00001FAB">
      <w:pPr>
        <w:rPr>
          <w:rFonts w:ascii="Times New Roman" w:hAnsi="Times New Roman" w:cs="Times New Roman"/>
          <w:sz w:val="20"/>
          <w:szCs w:val="20"/>
        </w:rPr>
      </w:pPr>
      <w:r w:rsidRPr="00E003D5">
        <w:rPr>
          <w:rFonts w:ascii="Times New Roman" w:hAnsi="Times New Roman" w:cs="Times New Roman"/>
          <w:sz w:val="20"/>
          <w:szCs w:val="20"/>
        </w:rPr>
        <w:t>Almeida, H., &amp; Campello, M. (2010). Financing frictions and the substitution between internal and external funds. Journal of Financial and Quantitative Analysis, 45(3), 589–622.</w:t>
      </w:r>
    </w:p>
    <w:p w14:paraId="0D183F28" w14:textId="77777777" w:rsidR="00E003D5" w:rsidRPr="00E003D5" w:rsidRDefault="00E003D5" w:rsidP="00E625B5">
      <w:pPr>
        <w:rPr>
          <w:rFonts w:ascii="Times New Roman" w:hAnsi="Times New Roman" w:cs="Times New Roman"/>
          <w:sz w:val="20"/>
          <w:szCs w:val="20"/>
        </w:rPr>
      </w:pPr>
      <w:r w:rsidRPr="00E003D5">
        <w:rPr>
          <w:rFonts w:ascii="Times New Roman" w:hAnsi="Times New Roman" w:cs="Times New Roman"/>
          <w:sz w:val="20"/>
          <w:szCs w:val="20"/>
        </w:rPr>
        <w:t>Alti, A. (2006). How persistent is the impact of market timing on capital structure? The Journal of Finance, 61(4), 1681–1710.</w:t>
      </w:r>
    </w:p>
    <w:p w14:paraId="6973C101" w14:textId="77777777" w:rsidR="00E003D5" w:rsidRPr="00E003D5" w:rsidRDefault="00E003D5" w:rsidP="003C125C">
      <w:pPr>
        <w:rPr>
          <w:rFonts w:ascii="Times New Roman" w:hAnsi="Times New Roman" w:cs="Times New Roman"/>
          <w:sz w:val="20"/>
          <w:szCs w:val="20"/>
        </w:rPr>
      </w:pPr>
      <w:r w:rsidRPr="00E003D5">
        <w:rPr>
          <w:rFonts w:ascii="Times New Roman" w:hAnsi="Times New Roman" w:cs="Times New Roman"/>
          <w:sz w:val="20"/>
          <w:szCs w:val="20"/>
        </w:rPr>
        <w:t>Baker, M., &amp; Wurgler, J. (2002). Market timing and capital structure. The Journal of Finance, 57(1), 1–32.</w:t>
      </w:r>
    </w:p>
    <w:p w14:paraId="18C039D4" w14:textId="77777777" w:rsidR="00E003D5" w:rsidRPr="00E003D5" w:rsidRDefault="00E003D5" w:rsidP="003F5AFB">
      <w:pPr>
        <w:rPr>
          <w:rFonts w:ascii="Times New Roman" w:hAnsi="Times New Roman" w:cs="Times New Roman"/>
          <w:sz w:val="20"/>
          <w:szCs w:val="20"/>
        </w:rPr>
      </w:pPr>
      <w:r w:rsidRPr="00E003D5">
        <w:rPr>
          <w:rFonts w:ascii="Times New Roman" w:hAnsi="Times New Roman" w:cs="Times New Roman"/>
          <w:sz w:val="20"/>
          <w:szCs w:val="20"/>
        </w:rPr>
        <w:t>Barnea, A., Haugen, R. A. and Senbet, L. W. (1980) A rationale for debt maturity structure and call provisions in the agency theoretic framework, Journal of Finance, 35, 1223–43.</w:t>
      </w:r>
    </w:p>
    <w:p w14:paraId="2177342A" w14:textId="77777777" w:rsidR="00E003D5" w:rsidRPr="00E003D5" w:rsidRDefault="00E003D5" w:rsidP="00B93039">
      <w:pPr>
        <w:rPr>
          <w:rFonts w:ascii="Times New Roman" w:hAnsi="Times New Roman" w:cs="Times New Roman"/>
          <w:sz w:val="20"/>
          <w:szCs w:val="20"/>
        </w:rPr>
      </w:pPr>
      <w:r w:rsidRPr="00E003D5">
        <w:rPr>
          <w:rFonts w:ascii="Times New Roman" w:hAnsi="Times New Roman" w:cs="Times New Roman"/>
          <w:sz w:val="20"/>
          <w:szCs w:val="20"/>
        </w:rPr>
        <w:t>Barry, C. B., Mann, S. C., Mihov, V. T., &amp; Rodriguez, M. (2008). Corporate debt issuance and the historical level of interest rates. Financial Management, 37(3), 413–430.</w:t>
      </w:r>
    </w:p>
    <w:p w14:paraId="7518E0EF" w14:textId="77777777" w:rsidR="00E003D5" w:rsidRPr="00E003D5" w:rsidRDefault="00E003D5" w:rsidP="008D1966">
      <w:pPr>
        <w:rPr>
          <w:rFonts w:ascii="Times New Roman" w:hAnsi="Times New Roman" w:cs="Times New Roman"/>
          <w:sz w:val="20"/>
          <w:szCs w:val="20"/>
        </w:rPr>
      </w:pPr>
      <w:r w:rsidRPr="00E003D5">
        <w:rPr>
          <w:rFonts w:ascii="Times New Roman" w:hAnsi="Times New Roman" w:cs="Times New Roman"/>
          <w:sz w:val="20"/>
          <w:szCs w:val="20"/>
        </w:rPr>
        <w:t>Baxter, N. D. (1967). Leverage, risk of ruin and the cost of capital. The Journal of Finance, 22(3), 395–403.</w:t>
      </w:r>
    </w:p>
    <w:p w14:paraId="567A1B12" w14:textId="77777777" w:rsidR="00E003D5" w:rsidRPr="00E003D5" w:rsidRDefault="00E003D5" w:rsidP="001A5CD0">
      <w:pPr>
        <w:rPr>
          <w:rFonts w:ascii="Times New Roman" w:hAnsi="Times New Roman" w:cs="Times New Roman"/>
          <w:sz w:val="20"/>
          <w:szCs w:val="20"/>
        </w:rPr>
      </w:pPr>
      <w:r w:rsidRPr="00E003D5">
        <w:rPr>
          <w:rFonts w:ascii="Times New Roman" w:hAnsi="Times New Roman" w:cs="Times New Roman"/>
          <w:sz w:val="20"/>
          <w:szCs w:val="20"/>
        </w:rPr>
        <w:t>Bayrakdaroglu, A., Ege, I., &amp; Yazici, N. (2013). A panel data analysis of capital structure determinants: empirical results from Turkish capital market. International Journal of Economics and Finance, 5(4), 131.</w:t>
      </w:r>
    </w:p>
    <w:p w14:paraId="256D7142" w14:textId="77777777" w:rsidR="00E003D5" w:rsidRPr="00E003D5" w:rsidRDefault="00E003D5" w:rsidP="00992527">
      <w:pPr>
        <w:rPr>
          <w:rFonts w:ascii="Times New Roman" w:hAnsi="Times New Roman" w:cs="Times New Roman"/>
          <w:sz w:val="20"/>
          <w:szCs w:val="20"/>
        </w:rPr>
      </w:pPr>
      <w:r w:rsidRPr="00E003D5">
        <w:rPr>
          <w:rFonts w:ascii="Times New Roman" w:hAnsi="Times New Roman" w:cs="Times New Roman"/>
          <w:sz w:val="20"/>
          <w:szCs w:val="20"/>
        </w:rPr>
        <w:t>Bennett, M. and Donnelly, R. (1993) The determinants of capital structure: some UK evidence, British Accounting Review, 25, 43–59.</w:t>
      </w:r>
    </w:p>
    <w:p w14:paraId="729EC425" w14:textId="77777777" w:rsidR="00E003D5" w:rsidRPr="00E003D5" w:rsidRDefault="00E003D5" w:rsidP="00F52A4D">
      <w:pPr>
        <w:rPr>
          <w:rFonts w:ascii="Times New Roman" w:hAnsi="Times New Roman" w:cs="Times New Roman"/>
          <w:sz w:val="20"/>
          <w:szCs w:val="20"/>
        </w:rPr>
      </w:pPr>
      <w:r w:rsidRPr="00E003D5">
        <w:rPr>
          <w:rFonts w:ascii="Times New Roman" w:hAnsi="Times New Roman" w:cs="Times New Roman"/>
          <w:sz w:val="20"/>
          <w:szCs w:val="20"/>
        </w:rPr>
        <w:t>Bevan, A. A. and Danbolt, J. (2002) Capital structure and its determinants in the United Kingdom – a decompositional analysis, Applied Financial Economics, 12, 159–70.</w:t>
      </w:r>
    </w:p>
    <w:p w14:paraId="4FD7B11B" w14:textId="77777777" w:rsidR="00E003D5" w:rsidRPr="00E003D5" w:rsidRDefault="00E003D5" w:rsidP="00234088">
      <w:pPr>
        <w:rPr>
          <w:rFonts w:ascii="Times New Roman" w:hAnsi="Times New Roman" w:cs="Times New Roman"/>
          <w:sz w:val="20"/>
          <w:szCs w:val="20"/>
        </w:rPr>
      </w:pPr>
      <w:r w:rsidRPr="00E003D5">
        <w:rPr>
          <w:rFonts w:ascii="Times New Roman" w:hAnsi="Times New Roman" w:cs="Times New Roman"/>
          <w:sz w:val="20"/>
          <w:szCs w:val="20"/>
        </w:rPr>
        <w:t xml:space="preserve">Booth, L., Aivazian, V., Demiguc-Kunt, A., &amp; Maksimovic, V. (2001). Capital structures in </w:t>
      </w:r>
      <w:r w:rsidRPr="00E003D5">
        <w:rPr>
          <w:rFonts w:ascii="Times New Roman" w:hAnsi="Times New Roman" w:cs="Times New Roman"/>
          <w:sz w:val="20"/>
          <w:szCs w:val="20"/>
        </w:rPr>
        <w:t>developing countries. Journal of Finance, 56(1), 87–130.</w:t>
      </w:r>
    </w:p>
    <w:p w14:paraId="20B247C8" w14:textId="77777777" w:rsidR="00E003D5" w:rsidRPr="00E003D5" w:rsidRDefault="00E003D5" w:rsidP="00D71F4F">
      <w:pPr>
        <w:rPr>
          <w:rFonts w:ascii="Times New Roman" w:hAnsi="Times New Roman" w:cs="Times New Roman"/>
          <w:sz w:val="20"/>
          <w:szCs w:val="20"/>
        </w:rPr>
      </w:pPr>
      <w:r w:rsidRPr="00E003D5">
        <w:rPr>
          <w:rFonts w:ascii="Times New Roman" w:hAnsi="Times New Roman" w:cs="Times New Roman"/>
          <w:sz w:val="20"/>
          <w:szCs w:val="20"/>
        </w:rPr>
        <w:t>Brealey, R. A. and Myers, S. C. (2000) Principles of Corporate Finance, 6th ed., McGraw-Hill, New York.</w:t>
      </w:r>
    </w:p>
    <w:p w14:paraId="128D8461" w14:textId="77777777" w:rsidR="00E003D5" w:rsidRPr="00E003D5" w:rsidRDefault="00E003D5" w:rsidP="00700C7C">
      <w:pPr>
        <w:rPr>
          <w:rFonts w:ascii="Times New Roman" w:hAnsi="Times New Roman" w:cs="Times New Roman"/>
          <w:sz w:val="20"/>
          <w:szCs w:val="20"/>
        </w:rPr>
      </w:pPr>
      <w:r w:rsidRPr="00E003D5">
        <w:rPr>
          <w:rFonts w:ascii="Times New Roman" w:hAnsi="Times New Roman" w:cs="Times New Roman"/>
          <w:sz w:val="20"/>
          <w:szCs w:val="20"/>
        </w:rPr>
        <w:t xml:space="preserve">Brennan, M. J., &amp; Schwartz, E. S. (1984). Optimal financial policy and firm valuation. The Journal of Finance, 39(3), 593–607. </w:t>
      </w:r>
    </w:p>
    <w:p w14:paraId="5A1C4219" w14:textId="77777777" w:rsidR="00E003D5" w:rsidRPr="00E003D5" w:rsidRDefault="00E003D5" w:rsidP="00DC6970">
      <w:pPr>
        <w:rPr>
          <w:rFonts w:ascii="Times New Roman" w:hAnsi="Times New Roman" w:cs="Times New Roman"/>
          <w:sz w:val="20"/>
          <w:szCs w:val="20"/>
        </w:rPr>
      </w:pPr>
      <w:r w:rsidRPr="00E003D5">
        <w:rPr>
          <w:rFonts w:ascii="Times New Roman" w:hAnsi="Times New Roman" w:cs="Times New Roman"/>
          <w:sz w:val="20"/>
          <w:szCs w:val="20"/>
        </w:rPr>
        <w:t>Byoun, S., &amp; Rhim, J. C. (2005). Tests of the pecking order theory and the trade-off theory of optimal capital structure. Global Business and Finance Review, 10(2), 1.</w:t>
      </w:r>
    </w:p>
    <w:p w14:paraId="09209027" w14:textId="77777777" w:rsidR="00E003D5" w:rsidRPr="00E003D5" w:rsidRDefault="00E003D5" w:rsidP="00C3776D">
      <w:pPr>
        <w:rPr>
          <w:rFonts w:ascii="Times New Roman" w:hAnsi="Times New Roman" w:cs="Times New Roman"/>
          <w:sz w:val="20"/>
          <w:szCs w:val="20"/>
        </w:rPr>
      </w:pPr>
      <w:r w:rsidRPr="00E003D5">
        <w:rPr>
          <w:rFonts w:ascii="Times New Roman" w:hAnsi="Times New Roman" w:cs="Times New Roman"/>
          <w:sz w:val="20"/>
          <w:szCs w:val="20"/>
        </w:rPr>
        <w:t>Camara, O. (2012). Capital structure adjustment speed and macroeconomic conditions: US MNCs and DCs. International Research Journal of Finance and Economics, 84(1), 106–120.</w:t>
      </w:r>
    </w:p>
    <w:p w14:paraId="4146DE31" w14:textId="77777777" w:rsidR="00E003D5" w:rsidRPr="00E003D5" w:rsidRDefault="00E003D5" w:rsidP="00833650">
      <w:pPr>
        <w:rPr>
          <w:rFonts w:ascii="Times New Roman" w:hAnsi="Times New Roman" w:cs="Times New Roman"/>
          <w:sz w:val="20"/>
          <w:szCs w:val="20"/>
        </w:rPr>
      </w:pPr>
      <w:r w:rsidRPr="00E003D5">
        <w:rPr>
          <w:rFonts w:ascii="Times New Roman" w:hAnsi="Times New Roman" w:cs="Times New Roman"/>
          <w:sz w:val="20"/>
          <w:szCs w:val="20"/>
        </w:rPr>
        <w:t>Chittenden, F., Hall, G. and Hutchinson, P. (1996) Small firm growth, access to capital markets and financial structure: review of issues and an empirical investigation, Small Business Economics, 8, 59–67.</w:t>
      </w:r>
    </w:p>
    <w:p w14:paraId="56C6D637" w14:textId="77777777" w:rsidR="00E003D5" w:rsidRPr="00E003D5" w:rsidRDefault="00E003D5" w:rsidP="0091749A">
      <w:pPr>
        <w:rPr>
          <w:rFonts w:ascii="Times New Roman" w:hAnsi="Times New Roman" w:cs="Times New Roman"/>
          <w:sz w:val="20"/>
          <w:szCs w:val="20"/>
        </w:rPr>
      </w:pPr>
      <w:r w:rsidRPr="00E003D5">
        <w:rPr>
          <w:rFonts w:ascii="Times New Roman" w:hAnsi="Times New Roman" w:cs="Times New Roman"/>
          <w:sz w:val="20"/>
          <w:szCs w:val="20"/>
        </w:rPr>
        <w:t>Cotei, C., &amp; Farhat, J. (2009). The trade-off theory and the pecking order theory: Are they mutually exclusive? North American Journal of Finance and Banking Research, 3(3), 1–16.</w:t>
      </w:r>
    </w:p>
    <w:p w14:paraId="2514E2B6" w14:textId="77777777" w:rsidR="00E003D5" w:rsidRPr="00E003D5" w:rsidRDefault="00E003D5" w:rsidP="00C21516">
      <w:pPr>
        <w:rPr>
          <w:rFonts w:ascii="Times New Roman" w:hAnsi="Times New Roman" w:cs="Times New Roman"/>
          <w:sz w:val="20"/>
          <w:szCs w:val="20"/>
        </w:rPr>
      </w:pPr>
      <w:r w:rsidRPr="00E003D5">
        <w:rPr>
          <w:rFonts w:ascii="Times New Roman" w:hAnsi="Times New Roman" w:cs="Times New Roman"/>
          <w:sz w:val="20"/>
          <w:szCs w:val="20"/>
        </w:rPr>
        <w:t>Crutchley, C. E. and Hanson, R. S. (1989) A test of the agency theory of managerial ownership, corporate leverage and corporate control, Financial Management, 18, 36–46.</w:t>
      </w:r>
    </w:p>
    <w:p w14:paraId="2D4A14B8" w14:textId="77777777" w:rsidR="00E003D5" w:rsidRPr="00E003D5" w:rsidRDefault="00E003D5" w:rsidP="00126121">
      <w:pPr>
        <w:rPr>
          <w:rFonts w:ascii="Times New Roman" w:hAnsi="Times New Roman" w:cs="Times New Roman"/>
          <w:sz w:val="20"/>
          <w:szCs w:val="20"/>
        </w:rPr>
      </w:pPr>
      <w:r w:rsidRPr="00E003D5">
        <w:rPr>
          <w:rFonts w:ascii="Times New Roman" w:hAnsi="Times New Roman" w:cs="Times New Roman"/>
          <w:sz w:val="20"/>
          <w:szCs w:val="20"/>
        </w:rPr>
        <w:t>DeAngelo, H. and Masulis, R. (1980) Optimal capital structure under corporate and personal taxation, Journal of Financial Economics, 8, 3–29.</w:t>
      </w:r>
    </w:p>
    <w:p w14:paraId="0E099DF4" w14:textId="77777777" w:rsidR="00E003D5" w:rsidRPr="00E003D5" w:rsidRDefault="00E003D5" w:rsidP="00545747">
      <w:pPr>
        <w:rPr>
          <w:rFonts w:ascii="Times New Roman" w:hAnsi="Times New Roman" w:cs="Times New Roman"/>
          <w:sz w:val="20"/>
          <w:szCs w:val="20"/>
        </w:rPr>
      </w:pPr>
      <w:r w:rsidRPr="00E003D5">
        <w:rPr>
          <w:rFonts w:ascii="Times New Roman" w:hAnsi="Times New Roman" w:cs="Times New Roman"/>
          <w:sz w:val="20"/>
          <w:szCs w:val="20"/>
        </w:rPr>
        <w:t xml:space="preserve">Donaldson, Gordon (1961). Corporate debt capacity: A study of corporate debt policy and the determination of debt capacity. Cambridge, MA: </w:t>
      </w:r>
      <w:r w:rsidRPr="00E003D5">
        <w:rPr>
          <w:rFonts w:ascii="Times New Roman" w:hAnsi="Times New Roman" w:cs="Times New Roman"/>
          <w:sz w:val="20"/>
          <w:szCs w:val="20"/>
        </w:rPr>
        <w:lastRenderedPageBreak/>
        <w:t>Division of Research, Harvard Graduate School of Business Administration.</w:t>
      </w:r>
    </w:p>
    <w:p w14:paraId="21FD5B94" w14:textId="77777777" w:rsidR="00E003D5" w:rsidRPr="00E003D5" w:rsidRDefault="00E003D5" w:rsidP="000C72FC">
      <w:pPr>
        <w:rPr>
          <w:rFonts w:ascii="Times New Roman" w:hAnsi="Times New Roman" w:cs="Times New Roman"/>
          <w:sz w:val="20"/>
          <w:szCs w:val="20"/>
        </w:rPr>
      </w:pPr>
      <w:r w:rsidRPr="00E003D5">
        <w:rPr>
          <w:rFonts w:ascii="Times New Roman" w:hAnsi="Times New Roman" w:cs="Times New Roman"/>
          <w:sz w:val="20"/>
          <w:szCs w:val="20"/>
        </w:rPr>
        <w:t>Fischer, E. O., Heinkel, R., &amp; Zechner, J. (1989). Dynamic capital structure choice: Theory and tests. The Journal of Finance, 44(1), 19–40.</w:t>
      </w:r>
    </w:p>
    <w:p w14:paraId="0FAF109D" w14:textId="77777777" w:rsidR="00E003D5" w:rsidRPr="00E003D5" w:rsidRDefault="00E003D5" w:rsidP="00DC6970">
      <w:pPr>
        <w:rPr>
          <w:rFonts w:ascii="Times New Roman" w:hAnsi="Times New Roman" w:cs="Times New Roman"/>
          <w:sz w:val="20"/>
          <w:szCs w:val="20"/>
        </w:rPr>
      </w:pPr>
      <w:r w:rsidRPr="00E003D5">
        <w:rPr>
          <w:rFonts w:ascii="Times New Roman" w:hAnsi="Times New Roman" w:cs="Times New Roman"/>
          <w:sz w:val="20"/>
          <w:szCs w:val="20"/>
        </w:rPr>
        <w:t>Frank, M. Z., &amp; Goyal, V. K. (2003). Testing the pecking order theory of capital structure. Journal of Financial Economics, 67(2), 217–248.</w:t>
      </w:r>
    </w:p>
    <w:p w14:paraId="4A1D1454" w14:textId="77777777" w:rsidR="00E003D5" w:rsidRPr="00E003D5" w:rsidRDefault="00E003D5" w:rsidP="00755B92">
      <w:pPr>
        <w:rPr>
          <w:rFonts w:ascii="Times New Roman" w:hAnsi="Times New Roman" w:cs="Times New Roman"/>
          <w:sz w:val="20"/>
          <w:szCs w:val="20"/>
        </w:rPr>
      </w:pPr>
      <w:r w:rsidRPr="00E003D5">
        <w:rPr>
          <w:rFonts w:ascii="Times New Roman" w:hAnsi="Times New Roman" w:cs="Times New Roman"/>
          <w:sz w:val="20"/>
          <w:szCs w:val="20"/>
        </w:rPr>
        <w:t>Frank, M. Z., &amp; Goyal, V. K. (2009). Capital structure decisions: Which factors are reliably important? Financial Management, 38(1), 1–37.</w:t>
      </w:r>
    </w:p>
    <w:p w14:paraId="58A1A452" w14:textId="77777777" w:rsidR="00E003D5" w:rsidRPr="00E003D5" w:rsidRDefault="00E003D5" w:rsidP="001E50CE">
      <w:pPr>
        <w:rPr>
          <w:rFonts w:ascii="Times New Roman" w:hAnsi="Times New Roman" w:cs="Times New Roman"/>
          <w:sz w:val="20"/>
          <w:szCs w:val="20"/>
        </w:rPr>
      </w:pPr>
      <w:r w:rsidRPr="00E003D5">
        <w:rPr>
          <w:rFonts w:ascii="Times New Roman" w:hAnsi="Times New Roman" w:cs="Times New Roman"/>
          <w:sz w:val="20"/>
          <w:szCs w:val="20"/>
        </w:rPr>
        <w:t>Hackbarth, D., Miao, J., &amp; Morellec, E. (2006). Capital structure, credit risk, and macroeconomic conditions. Journal of Financial Economics, 82, 519–550.</w:t>
      </w:r>
    </w:p>
    <w:p w14:paraId="4C29B468" w14:textId="77777777" w:rsidR="00E003D5" w:rsidRPr="00E003D5" w:rsidRDefault="00E003D5" w:rsidP="00A27461">
      <w:pPr>
        <w:rPr>
          <w:rFonts w:ascii="Times New Roman" w:hAnsi="Times New Roman" w:cs="Times New Roman"/>
          <w:sz w:val="20"/>
          <w:szCs w:val="20"/>
        </w:rPr>
      </w:pPr>
      <w:r w:rsidRPr="00E003D5">
        <w:rPr>
          <w:rFonts w:ascii="Times New Roman" w:hAnsi="Times New Roman" w:cs="Times New Roman"/>
          <w:sz w:val="20"/>
          <w:szCs w:val="20"/>
        </w:rPr>
        <w:t>Harris, M. and Raviv, A. (1990) Capital structure and the informational role of debt, Journal of Finance, 45, 321–49.</w:t>
      </w:r>
    </w:p>
    <w:p w14:paraId="76FAD2B8" w14:textId="77777777" w:rsidR="00E003D5" w:rsidRPr="00E003D5" w:rsidRDefault="00E003D5" w:rsidP="00840DCD">
      <w:pPr>
        <w:rPr>
          <w:rFonts w:ascii="Times New Roman" w:hAnsi="Times New Roman" w:cs="Times New Roman"/>
          <w:sz w:val="20"/>
          <w:szCs w:val="20"/>
        </w:rPr>
      </w:pPr>
      <w:r w:rsidRPr="00E003D5">
        <w:rPr>
          <w:rFonts w:ascii="Times New Roman" w:hAnsi="Times New Roman" w:cs="Times New Roman"/>
          <w:sz w:val="20"/>
          <w:szCs w:val="20"/>
        </w:rPr>
        <w:t>Hatzinikolaou, D., Katsimbris, G. M., &amp; Noulas, A. G. (2002). Inflation uncertainty and capital structure: Evidence from a pooled sample of the Dow-Jones industrial firms. International Review of Economics &amp; Finance, 11(1), 45–55.</w:t>
      </w:r>
    </w:p>
    <w:p w14:paraId="0F72CDFD" w14:textId="77777777" w:rsidR="00E003D5" w:rsidRPr="00E003D5" w:rsidRDefault="00E003D5" w:rsidP="00284EC8">
      <w:pPr>
        <w:rPr>
          <w:rFonts w:ascii="Times New Roman" w:hAnsi="Times New Roman" w:cs="Times New Roman"/>
          <w:sz w:val="20"/>
          <w:szCs w:val="20"/>
        </w:rPr>
      </w:pPr>
      <w:r w:rsidRPr="00E003D5">
        <w:rPr>
          <w:rFonts w:ascii="Times New Roman" w:hAnsi="Times New Roman" w:cs="Times New Roman"/>
          <w:sz w:val="20"/>
          <w:szCs w:val="20"/>
        </w:rPr>
        <w:t>Homaifa, G., Zietz, J., &amp; Benkato, O. (1994). An empirical model of capital structure: Some new evidence. Journal of Business Finance and Accounting, 21, 1–14.</w:t>
      </w:r>
    </w:p>
    <w:p w14:paraId="4255212D" w14:textId="77777777" w:rsidR="00E003D5" w:rsidRPr="00E003D5" w:rsidRDefault="00E003D5" w:rsidP="00E625B5">
      <w:pPr>
        <w:rPr>
          <w:rFonts w:ascii="Times New Roman" w:hAnsi="Times New Roman" w:cs="Times New Roman"/>
          <w:sz w:val="20"/>
          <w:szCs w:val="20"/>
        </w:rPr>
      </w:pPr>
      <w:r w:rsidRPr="00E003D5">
        <w:rPr>
          <w:rFonts w:ascii="Times New Roman" w:hAnsi="Times New Roman" w:cs="Times New Roman"/>
          <w:sz w:val="20"/>
          <w:szCs w:val="20"/>
        </w:rPr>
        <w:t>Hovakimian, A. (2006). Are observed capital structures determined by equity market timing? Journal of Financial and Quantitative Analysis, 41(01), 221–243.</w:t>
      </w:r>
    </w:p>
    <w:p w14:paraId="66A2C7DC" w14:textId="77777777" w:rsidR="00E003D5" w:rsidRPr="00E003D5" w:rsidRDefault="00E003D5" w:rsidP="00493FA2">
      <w:pPr>
        <w:rPr>
          <w:rFonts w:ascii="Times New Roman" w:hAnsi="Times New Roman" w:cs="Times New Roman"/>
          <w:sz w:val="20"/>
          <w:szCs w:val="20"/>
        </w:rPr>
      </w:pPr>
      <w:r w:rsidRPr="00E003D5">
        <w:rPr>
          <w:rFonts w:ascii="Times New Roman" w:hAnsi="Times New Roman" w:cs="Times New Roman"/>
          <w:sz w:val="20"/>
          <w:szCs w:val="20"/>
        </w:rPr>
        <w:t>Huang, R., &amp; Ritter, J. R. (2009). Testing theories of capital structure and estimating the speed of adjustment. Journal of Financial and Quantitative Analysis, 44(02), 237–271.</w:t>
      </w:r>
    </w:p>
    <w:p w14:paraId="0DDA20BC" w14:textId="77777777" w:rsidR="00E003D5" w:rsidRPr="00E003D5" w:rsidRDefault="00E003D5" w:rsidP="00001FAB">
      <w:pPr>
        <w:rPr>
          <w:rFonts w:ascii="Times New Roman" w:hAnsi="Times New Roman" w:cs="Times New Roman"/>
          <w:sz w:val="20"/>
          <w:szCs w:val="20"/>
        </w:rPr>
      </w:pPr>
      <w:r w:rsidRPr="00E003D5">
        <w:rPr>
          <w:rFonts w:ascii="Times New Roman" w:hAnsi="Times New Roman" w:cs="Times New Roman"/>
          <w:sz w:val="20"/>
          <w:szCs w:val="20"/>
        </w:rPr>
        <w:t>Jek, A. L., &amp; Tan, D. (2010, June). The growth of the private wealth management industry in Singapore and Hong Kong. Capital Markets Law Journal, 6(1), 104–126.</w:t>
      </w:r>
    </w:p>
    <w:p w14:paraId="04268FA9" w14:textId="77777777" w:rsidR="00E003D5" w:rsidRPr="00E003D5" w:rsidRDefault="00E003D5" w:rsidP="00204D13">
      <w:pPr>
        <w:rPr>
          <w:rFonts w:ascii="Times New Roman" w:hAnsi="Times New Roman" w:cs="Times New Roman"/>
          <w:sz w:val="20"/>
          <w:szCs w:val="20"/>
        </w:rPr>
      </w:pPr>
      <w:r w:rsidRPr="00E003D5">
        <w:rPr>
          <w:rFonts w:ascii="Times New Roman" w:hAnsi="Times New Roman" w:cs="Times New Roman"/>
          <w:sz w:val="20"/>
          <w:szCs w:val="20"/>
        </w:rPr>
        <w:t>Jensen, M. and Meckling, W. (1976) Theory of the firm: managerial behaviour, agency costs and capital structure, Journal of Financial Economics, 3, 305–60.</w:t>
      </w:r>
    </w:p>
    <w:p w14:paraId="5662052F" w14:textId="77777777" w:rsidR="00E003D5" w:rsidRPr="00E003D5" w:rsidRDefault="00E003D5" w:rsidP="00700C7C">
      <w:pPr>
        <w:rPr>
          <w:rFonts w:ascii="Times New Roman" w:hAnsi="Times New Roman" w:cs="Times New Roman"/>
          <w:sz w:val="20"/>
          <w:szCs w:val="20"/>
        </w:rPr>
      </w:pPr>
      <w:r w:rsidRPr="00E003D5">
        <w:rPr>
          <w:rFonts w:ascii="Times New Roman" w:hAnsi="Times New Roman" w:cs="Times New Roman"/>
          <w:sz w:val="20"/>
          <w:szCs w:val="20"/>
        </w:rPr>
        <w:t>Kane, A., Marcus, A. J., &amp; McDonald, R. L. (1984). How big is the tax advantage of debt? Journal of Finance, 39(3), 841– 853.</w:t>
      </w:r>
    </w:p>
    <w:p w14:paraId="096DBE29" w14:textId="77777777" w:rsidR="00E003D5" w:rsidRPr="00E003D5" w:rsidRDefault="00E003D5" w:rsidP="00F12FEF">
      <w:pPr>
        <w:rPr>
          <w:rFonts w:ascii="Times New Roman" w:hAnsi="Times New Roman" w:cs="Times New Roman"/>
          <w:sz w:val="20"/>
          <w:szCs w:val="20"/>
        </w:rPr>
      </w:pPr>
      <w:r w:rsidRPr="00E003D5">
        <w:rPr>
          <w:rFonts w:ascii="Times New Roman" w:hAnsi="Times New Roman" w:cs="Times New Roman"/>
          <w:sz w:val="20"/>
          <w:szCs w:val="20"/>
        </w:rPr>
        <w:t>Kayo, E. K., &amp; Kimura, H. (2011). Hierarchical determinants of capital structure. Journal of Banking &amp; Finance, 35(2), 358–371.</w:t>
      </w:r>
    </w:p>
    <w:p w14:paraId="5224D574" w14:textId="77777777" w:rsidR="00E003D5" w:rsidRPr="00E003D5" w:rsidRDefault="00E003D5" w:rsidP="00AF31F7">
      <w:pPr>
        <w:rPr>
          <w:rFonts w:ascii="Times New Roman" w:hAnsi="Times New Roman" w:cs="Times New Roman"/>
          <w:sz w:val="20"/>
          <w:szCs w:val="20"/>
        </w:rPr>
      </w:pPr>
      <w:r w:rsidRPr="00E003D5">
        <w:rPr>
          <w:rFonts w:ascii="Times New Roman" w:hAnsi="Times New Roman" w:cs="Times New Roman"/>
          <w:sz w:val="20"/>
          <w:szCs w:val="20"/>
        </w:rPr>
        <w:t>Kester, C. W. (1986) Capital and ownership structure: a comparison of United States and Japanese manufacturing corporations, Financial Management, 15, 5–16.</w:t>
      </w:r>
    </w:p>
    <w:p w14:paraId="6A1DA392" w14:textId="77777777" w:rsidR="00E003D5" w:rsidRPr="00E003D5" w:rsidRDefault="00E003D5" w:rsidP="00F65FC7">
      <w:pPr>
        <w:rPr>
          <w:rFonts w:ascii="Times New Roman" w:hAnsi="Times New Roman" w:cs="Times New Roman"/>
          <w:sz w:val="20"/>
          <w:szCs w:val="20"/>
        </w:rPr>
      </w:pPr>
      <w:r w:rsidRPr="00E003D5">
        <w:rPr>
          <w:rFonts w:ascii="Times New Roman" w:hAnsi="Times New Roman" w:cs="Times New Roman"/>
          <w:sz w:val="20"/>
          <w:szCs w:val="20"/>
        </w:rPr>
        <w:t>Korajczyk, R. A., &amp; Levy, A. (2003). Capital structure choice: Macroeconomic conditions and financial constraints. Journal of Financial Economics, 68(1), 75–109.</w:t>
      </w:r>
    </w:p>
    <w:p w14:paraId="0E190F7A" w14:textId="77777777" w:rsidR="00E003D5" w:rsidRPr="00E003D5" w:rsidRDefault="00E003D5" w:rsidP="0037617B">
      <w:pPr>
        <w:rPr>
          <w:rFonts w:ascii="Times New Roman" w:hAnsi="Times New Roman" w:cs="Times New Roman"/>
          <w:sz w:val="20"/>
          <w:szCs w:val="20"/>
        </w:rPr>
      </w:pPr>
      <w:r w:rsidRPr="00E003D5">
        <w:rPr>
          <w:rFonts w:ascii="Times New Roman" w:hAnsi="Times New Roman" w:cs="Times New Roman"/>
          <w:sz w:val="20"/>
          <w:szCs w:val="20"/>
        </w:rPr>
        <w:t>Kraus, A., &amp; Litzenberger, R. H. (1973). A state-preference model of optimal financial leverage. The Journal of Finance, 28(4), 911–922.</w:t>
      </w:r>
    </w:p>
    <w:p w14:paraId="72738353" w14:textId="77777777" w:rsidR="00E003D5" w:rsidRPr="00E003D5" w:rsidRDefault="00E003D5" w:rsidP="00E625B5">
      <w:pPr>
        <w:rPr>
          <w:rFonts w:ascii="Times New Roman" w:hAnsi="Times New Roman" w:cs="Times New Roman"/>
          <w:sz w:val="20"/>
          <w:szCs w:val="20"/>
        </w:rPr>
      </w:pPr>
      <w:r w:rsidRPr="00E003D5">
        <w:rPr>
          <w:rFonts w:ascii="Times New Roman" w:hAnsi="Times New Roman" w:cs="Times New Roman"/>
          <w:sz w:val="20"/>
          <w:szCs w:val="20"/>
        </w:rPr>
        <w:t>Leary, M. T., &amp; Roberts, M. R. (2005). Do firms rebalance their capital structures? The Journal of Finance, 60(6), 2575–2619.</w:t>
      </w:r>
    </w:p>
    <w:p w14:paraId="5481F658" w14:textId="77777777" w:rsidR="00E003D5" w:rsidRPr="00E003D5" w:rsidRDefault="00E003D5" w:rsidP="00E625B5">
      <w:pPr>
        <w:rPr>
          <w:rFonts w:ascii="Times New Roman" w:hAnsi="Times New Roman" w:cs="Times New Roman"/>
          <w:sz w:val="20"/>
          <w:szCs w:val="20"/>
        </w:rPr>
      </w:pPr>
      <w:r w:rsidRPr="00E003D5">
        <w:rPr>
          <w:rFonts w:ascii="Times New Roman" w:hAnsi="Times New Roman" w:cs="Times New Roman"/>
          <w:sz w:val="20"/>
          <w:szCs w:val="20"/>
        </w:rPr>
        <w:t>Mahajan, A., &amp; Tartaroglu, S. (2008). Equity market timing and capital structure: International evidence. Journal of Banking &amp; Finance, 32(5), 754–766.</w:t>
      </w:r>
    </w:p>
    <w:p w14:paraId="18D47D17" w14:textId="77777777" w:rsidR="00E003D5" w:rsidRPr="00E003D5" w:rsidRDefault="00E003D5" w:rsidP="00724631">
      <w:pPr>
        <w:rPr>
          <w:rFonts w:ascii="Times New Roman" w:hAnsi="Times New Roman" w:cs="Times New Roman"/>
          <w:sz w:val="20"/>
          <w:szCs w:val="20"/>
        </w:rPr>
      </w:pPr>
      <w:r w:rsidRPr="00E003D5">
        <w:rPr>
          <w:rFonts w:ascii="Times New Roman" w:hAnsi="Times New Roman" w:cs="Times New Roman"/>
          <w:sz w:val="20"/>
          <w:szCs w:val="20"/>
        </w:rPr>
        <w:t>Michaelas, N., Chittenden, F. and Poutziouris, P. (1999) Financial policy and capital structure choice in UK SMEs: empirical evidence from company panel data, Small Business Economics, 12, 113–30.</w:t>
      </w:r>
    </w:p>
    <w:p w14:paraId="2ACF9D25" w14:textId="77777777" w:rsidR="00E003D5" w:rsidRPr="00E003D5" w:rsidRDefault="00E003D5" w:rsidP="00846CBC">
      <w:pPr>
        <w:rPr>
          <w:rFonts w:ascii="Times New Roman" w:hAnsi="Times New Roman" w:cs="Times New Roman"/>
          <w:sz w:val="20"/>
          <w:szCs w:val="20"/>
        </w:rPr>
      </w:pPr>
      <w:r w:rsidRPr="00E003D5">
        <w:rPr>
          <w:rFonts w:ascii="Times New Roman" w:hAnsi="Times New Roman" w:cs="Times New Roman"/>
          <w:sz w:val="20"/>
          <w:szCs w:val="20"/>
        </w:rPr>
        <w:t>Modigliani, F., &amp; Miller, M. H. (1958). The cost of capital, corporation finance and the theory of investment. The American Economic Review, 261–297.</w:t>
      </w:r>
    </w:p>
    <w:p w14:paraId="79CC5A59" w14:textId="77777777" w:rsidR="00E003D5" w:rsidRPr="00E003D5" w:rsidRDefault="00E003D5" w:rsidP="00846CBC">
      <w:pPr>
        <w:rPr>
          <w:rFonts w:ascii="Times New Roman" w:hAnsi="Times New Roman" w:cs="Times New Roman"/>
          <w:sz w:val="20"/>
          <w:szCs w:val="20"/>
        </w:rPr>
      </w:pPr>
      <w:r w:rsidRPr="00E003D5">
        <w:rPr>
          <w:rFonts w:ascii="Times New Roman" w:hAnsi="Times New Roman" w:cs="Times New Roman"/>
          <w:sz w:val="20"/>
          <w:szCs w:val="20"/>
        </w:rPr>
        <w:t>Modigliani, F., &amp; Miller, M. H. (1963). Corporate income taxes and the cost of capital: A correction. The American Economic Review, 433–443.</w:t>
      </w:r>
    </w:p>
    <w:p w14:paraId="2FB2F43B" w14:textId="77777777" w:rsidR="00E003D5" w:rsidRPr="00E003D5" w:rsidRDefault="00E003D5" w:rsidP="0011478B">
      <w:pPr>
        <w:rPr>
          <w:rFonts w:ascii="Times New Roman" w:hAnsi="Times New Roman" w:cs="Times New Roman"/>
          <w:sz w:val="20"/>
          <w:szCs w:val="20"/>
        </w:rPr>
      </w:pPr>
      <w:r w:rsidRPr="00E003D5">
        <w:rPr>
          <w:rFonts w:ascii="Times New Roman" w:hAnsi="Times New Roman" w:cs="Times New Roman"/>
          <w:sz w:val="20"/>
          <w:szCs w:val="20"/>
        </w:rPr>
        <w:t>Myers, S. C. (1984). The capital structure puzzle. The Journal of Finance, 39(3), 574–592.</w:t>
      </w:r>
    </w:p>
    <w:p w14:paraId="7F50447C" w14:textId="77777777" w:rsidR="00E003D5" w:rsidRPr="00E003D5" w:rsidRDefault="00E003D5" w:rsidP="00EB4BC4">
      <w:pPr>
        <w:rPr>
          <w:rFonts w:ascii="Times New Roman" w:hAnsi="Times New Roman" w:cs="Times New Roman"/>
          <w:sz w:val="20"/>
          <w:szCs w:val="20"/>
        </w:rPr>
      </w:pPr>
      <w:r w:rsidRPr="00E003D5">
        <w:rPr>
          <w:rFonts w:ascii="Times New Roman" w:hAnsi="Times New Roman" w:cs="Times New Roman"/>
          <w:sz w:val="20"/>
          <w:szCs w:val="20"/>
        </w:rPr>
        <w:t>Rajan, R. G. and Zingales, L. (1995) What do we know about capital structure? Some evidence from international data, Journal of Finance, 50, 1421–60.</w:t>
      </w:r>
    </w:p>
    <w:p w14:paraId="1A79877B" w14:textId="77777777" w:rsidR="00E003D5" w:rsidRPr="00E003D5" w:rsidRDefault="00E003D5" w:rsidP="00AF31F7">
      <w:pPr>
        <w:rPr>
          <w:rFonts w:ascii="Times New Roman" w:hAnsi="Times New Roman" w:cs="Times New Roman"/>
          <w:sz w:val="20"/>
          <w:szCs w:val="20"/>
        </w:rPr>
      </w:pPr>
      <w:r w:rsidRPr="00E003D5">
        <w:rPr>
          <w:rFonts w:ascii="Times New Roman" w:hAnsi="Times New Roman" w:cs="Times New Roman"/>
          <w:sz w:val="20"/>
          <w:szCs w:val="20"/>
        </w:rPr>
        <w:t>Remmers, L., Stonehill, A., Wright, R. and Beekhuisen, T. (1974) Industry and size as debt ratio determinants in manufacturing internationally, Financial Management, 3, 24–32.</w:t>
      </w:r>
    </w:p>
    <w:p w14:paraId="434F284A" w14:textId="77777777" w:rsidR="00E003D5" w:rsidRPr="00E003D5" w:rsidRDefault="00E003D5" w:rsidP="007437CF">
      <w:pPr>
        <w:rPr>
          <w:rFonts w:ascii="Times New Roman" w:hAnsi="Times New Roman" w:cs="Times New Roman"/>
          <w:sz w:val="20"/>
          <w:szCs w:val="20"/>
        </w:rPr>
      </w:pPr>
      <w:r w:rsidRPr="00E003D5">
        <w:rPr>
          <w:rFonts w:ascii="Times New Roman" w:hAnsi="Times New Roman" w:cs="Times New Roman"/>
          <w:sz w:val="20"/>
          <w:szCs w:val="20"/>
        </w:rPr>
        <w:t>Scott, J. (1977) Bankruptcy, secured debt, and optimal capital structure, Journal of Finance, 32, 1–19.</w:t>
      </w:r>
    </w:p>
    <w:p w14:paraId="4EC977F9" w14:textId="77777777" w:rsidR="00E003D5" w:rsidRPr="00E003D5" w:rsidRDefault="00E003D5" w:rsidP="00DD0F59">
      <w:pPr>
        <w:rPr>
          <w:rFonts w:ascii="Times New Roman" w:hAnsi="Times New Roman" w:cs="Times New Roman"/>
          <w:sz w:val="20"/>
          <w:szCs w:val="20"/>
        </w:rPr>
      </w:pPr>
      <w:r w:rsidRPr="00E003D5">
        <w:rPr>
          <w:rFonts w:ascii="Times New Roman" w:hAnsi="Times New Roman" w:cs="Times New Roman"/>
          <w:sz w:val="20"/>
          <w:szCs w:val="20"/>
        </w:rPr>
        <w:t>Smith, C. W. and Warner, J. B. (1979) On financial contracting: an analysis of bond covenants, Journal of Financial Economics, 7, 117–16.</w:t>
      </w:r>
    </w:p>
    <w:p w14:paraId="220C642D" w14:textId="77777777" w:rsidR="00E003D5" w:rsidRPr="00E003D5" w:rsidRDefault="00E003D5" w:rsidP="00B05351">
      <w:pPr>
        <w:rPr>
          <w:rFonts w:ascii="Times New Roman" w:hAnsi="Times New Roman" w:cs="Times New Roman"/>
          <w:sz w:val="20"/>
          <w:szCs w:val="20"/>
        </w:rPr>
      </w:pPr>
      <w:r w:rsidRPr="00E003D5">
        <w:rPr>
          <w:rFonts w:ascii="Times New Roman" w:hAnsi="Times New Roman" w:cs="Times New Roman"/>
          <w:sz w:val="20"/>
          <w:szCs w:val="20"/>
        </w:rPr>
        <w:lastRenderedPageBreak/>
        <w:t>Stiglitz, J. E. and Weiss, A. (1981) Credit rationing in markets with imperfect information, American Economic Review, 71, 393–410.</w:t>
      </w:r>
    </w:p>
    <w:p w14:paraId="506BC838" w14:textId="77777777" w:rsidR="00E003D5" w:rsidRPr="00E003D5" w:rsidRDefault="00E003D5" w:rsidP="002470D5">
      <w:pPr>
        <w:rPr>
          <w:rFonts w:ascii="Times New Roman" w:hAnsi="Times New Roman" w:cs="Times New Roman"/>
          <w:sz w:val="20"/>
          <w:szCs w:val="20"/>
        </w:rPr>
      </w:pPr>
      <w:r w:rsidRPr="00E003D5">
        <w:rPr>
          <w:rFonts w:ascii="Times New Roman" w:hAnsi="Times New Roman" w:cs="Times New Roman"/>
          <w:sz w:val="20"/>
          <w:szCs w:val="20"/>
        </w:rPr>
        <w:t>Stohs, M. H. and Mauer, D. C. (1996) The determinants of corporate debt maturity structure, Journal of Business, 69, 279–312.</w:t>
      </w:r>
    </w:p>
    <w:p w14:paraId="51ECFD2F" w14:textId="77777777" w:rsidR="00E003D5" w:rsidRPr="00E003D5" w:rsidRDefault="00E003D5" w:rsidP="001546AD">
      <w:pPr>
        <w:rPr>
          <w:rFonts w:ascii="Times New Roman" w:hAnsi="Times New Roman" w:cs="Times New Roman"/>
          <w:sz w:val="20"/>
          <w:szCs w:val="20"/>
        </w:rPr>
      </w:pPr>
      <w:r w:rsidRPr="00E003D5">
        <w:rPr>
          <w:rFonts w:ascii="Times New Roman" w:hAnsi="Times New Roman" w:cs="Times New Roman"/>
          <w:sz w:val="20"/>
          <w:szCs w:val="20"/>
        </w:rPr>
        <w:t>Taggart, Jr, R. A. (1985). Secular patterns in the financing of US corporations. In Corporations’ in BM Friedman, Corporate capital structures in the United States 13–80.</w:t>
      </w:r>
    </w:p>
    <w:p w14:paraId="0BB9E30C" w14:textId="77777777" w:rsidR="00E003D5" w:rsidRPr="00E003D5" w:rsidRDefault="00E003D5" w:rsidP="000733D8">
      <w:pPr>
        <w:rPr>
          <w:rFonts w:ascii="Times New Roman" w:hAnsi="Times New Roman" w:cs="Times New Roman"/>
          <w:sz w:val="20"/>
          <w:szCs w:val="20"/>
        </w:rPr>
      </w:pPr>
      <w:r w:rsidRPr="00E003D5">
        <w:rPr>
          <w:rFonts w:ascii="Times New Roman" w:hAnsi="Times New Roman" w:cs="Times New Roman"/>
          <w:sz w:val="20"/>
          <w:szCs w:val="20"/>
        </w:rPr>
        <w:t>Titman, S. and Wessels, R. (1988) The determinants of capital structure choice, Journal of Finance, 43, 1–19.</w:t>
      </w:r>
    </w:p>
    <w:p w14:paraId="7547F735" w14:textId="77777777" w:rsidR="00E003D5" w:rsidRPr="00E003D5" w:rsidRDefault="00E003D5" w:rsidP="003B22C4">
      <w:pPr>
        <w:rPr>
          <w:rFonts w:ascii="Times New Roman" w:hAnsi="Times New Roman" w:cs="Times New Roman"/>
          <w:sz w:val="20"/>
          <w:szCs w:val="20"/>
        </w:rPr>
      </w:pPr>
      <w:r w:rsidRPr="00E003D5">
        <w:rPr>
          <w:rFonts w:ascii="Times New Roman" w:hAnsi="Times New Roman" w:cs="Times New Roman"/>
          <w:sz w:val="20"/>
          <w:szCs w:val="20"/>
        </w:rPr>
        <w:t>Whited, T. M. (1992) Debt, liquidity constraints, and corporate investment: evidence from panel data, Journal of Finance, 47, 1425–60.</w:t>
      </w:r>
    </w:p>
    <w:p w14:paraId="473F9710" w14:textId="6D93091E" w:rsidR="00154CA1" w:rsidRDefault="00E003D5" w:rsidP="00FF62BC">
      <w:pPr>
        <w:rPr>
          <w:rFonts w:ascii="Times New Roman" w:hAnsi="Times New Roman" w:cs="Times New Roman"/>
          <w:sz w:val="20"/>
          <w:szCs w:val="20"/>
        </w:rPr>
      </w:pPr>
      <w:r w:rsidRPr="00E003D5">
        <w:rPr>
          <w:rFonts w:ascii="Times New Roman" w:hAnsi="Times New Roman" w:cs="Times New Roman"/>
          <w:sz w:val="20"/>
          <w:szCs w:val="20"/>
        </w:rPr>
        <w:t>Williamson, O. (1988) Corporate finance and corporate governance, Journal of Finance, 43, 567–91.</w:t>
      </w:r>
    </w:p>
    <w:p w14:paraId="4F5F37DE" w14:textId="77777777" w:rsidR="00B26BB9" w:rsidRPr="00B26BB9" w:rsidRDefault="00B26BB9" w:rsidP="00B26BB9">
      <w:pPr>
        <w:rPr>
          <w:rFonts w:ascii="Times New Roman" w:hAnsi="Times New Roman" w:cs="Times New Roman"/>
          <w:sz w:val="20"/>
          <w:szCs w:val="20"/>
        </w:rPr>
      </w:pPr>
      <w:r w:rsidRPr="00B26BB9">
        <w:rPr>
          <w:rFonts w:ascii="Times New Roman" w:hAnsi="Times New Roman" w:cs="Times New Roman"/>
          <w:sz w:val="20"/>
          <w:szCs w:val="20"/>
        </w:rPr>
        <w:t>Graham, J.R. and C. Harvey, 2001, "The Theory and Practice of Corporate Finance: Evidence from the</w:t>
      </w:r>
    </w:p>
    <w:p w14:paraId="2FC4261E" w14:textId="762EDCE3" w:rsidR="00B26BB9" w:rsidRDefault="00B26BB9" w:rsidP="00B26BB9">
      <w:pPr>
        <w:rPr>
          <w:rFonts w:ascii="Times New Roman" w:hAnsi="Times New Roman" w:cs="Times New Roman"/>
          <w:sz w:val="20"/>
          <w:szCs w:val="20"/>
        </w:rPr>
      </w:pPr>
      <w:r w:rsidRPr="00B26BB9">
        <w:rPr>
          <w:rFonts w:ascii="Times New Roman" w:hAnsi="Times New Roman" w:cs="Times New Roman"/>
          <w:sz w:val="20"/>
          <w:szCs w:val="20"/>
        </w:rPr>
        <w:t>Field,"</w:t>
      </w:r>
      <w:r>
        <w:rPr>
          <w:rFonts w:ascii="Times New Roman" w:hAnsi="Times New Roman" w:cs="Times New Roman"/>
          <w:sz w:val="20"/>
          <w:szCs w:val="20"/>
        </w:rPr>
        <w:t xml:space="preserve"> Journal of Financial Economics 60, 187-843.</w:t>
      </w:r>
    </w:p>
    <w:p w14:paraId="7EDCEDF8" w14:textId="6BB3C2D8" w:rsidR="00D307C0" w:rsidRDefault="00D307C0" w:rsidP="00B26BB9">
      <w:pPr>
        <w:rPr>
          <w:rFonts w:ascii="Times New Roman" w:hAnsi="Times New Roman" w:cs="Times New Roman"/>
          <w:sz w:val="20"/>
          <w:szCs w:val="20"/>
        </w:rPr>
      </w:pPr>
      <w:r w:rsidRPr="00D307C0">
        <w:rPr>
          <w:rFonts w:ascii="Times New Roman" w:hAnsi="Times New Roman" w:cs="Times New Roman"/>
          <w:sz w:val="20"/>
          <w:szCs w:val="20"/>
        </w:rPr>
        <w:t>Ball, R., Gerakos, J., Linnainmaa, J.T. and Nikolaev, V.V., 2015. Deflating profitability. Journal of Financial Economics, 117(2), pp.225-248.</w:t>
      </w:r>
    </w:p>
    <w:p w14:paraId="6A46B90D" w14:textId="00433518" w:rsidR="00B7395D" w:rsidRPr="00E003D5" w:rsidRDefault="00B7395D" w:rsidP="00B26BB9">
      <w:pPr>
        <w:rPr>
          <w:rFonts w:ascii="Times New Roman" w:hAnsi="Times New Roman" w:cs="Times New Roman"/>
          <w:sz w:val="20"/>
          <w:szCs w:val="20"/>
        </w:rPr>
      </w:pPr>
      <w:r w:rsidRPr="00B7395D">
        <w:rPr>
          <w:rFonts w:ascii="Times New Roman" w:hAnsi="Times New Roman" w:cs="Times New Roman"/>
          <w:sz w:val="20"/>
          <w:szCs w:val="20"/>
        </w:rPr>
        <w:t>Maksimovic, V and S. Titman, 1991, "Financial Policy and Financial Studies</w:t>
      </w:r>
    </w:p>
    <w:p w14:paraId="1BC80057" w14:textId="77777777" w:rsidR="003A7584" w:rsidRPr="003A7584" w:rsidRDefault="003A7584" w:rsidP="003A7584">
      <w:pPr>
        <w:rPr>
          <w:rFonts w:ascii="Times New Roman" w:hAnsi="Times New Roman" w:cs="Times New Roman"/>
          <w:sz w:val="20"/>
          <w:szCs w:val="20"/>
        </w:rPr>
      </w:pPr>
      <w:r w:rsidRPr="003A7584">
        <w:rPr>
          <w:rFonts w:ascii="Times New Roman" w:hAnsi="Times New Roman" w:cs="Times New Roman"/>
          <w:sz w:val="20"/>
          <w:szCs w:val="20"/>
        </w:rPr>
        <w:t>Jensen, M.C., 1986, "Agency Costs of Free Cash Flow, Economic Review 76, 323-329.</w:t>
      </w:r>
    </w:p>
    <w:p w14:paraId="24A3F581" w14:textId="2D587C43" w:rsidR="00284EC8" w:rsidRDefault="003A7584" w:rsidP="003A7584">
      <w:pPr>
        <w:rPr>
          <w:rFonts w:ascii="Times New Roman" w:hAnsi="Times New Roman" w:cs="Times New Roman"/>
          <w:sz w:val="20"/>
          <w:szCs w:val="20"/>
        </w:rPr>
      </w:pPr>
      <w:r w:rsidRPr="003A7584">
        <w:rPr>
          <w:rFonts w:ascii="Times New Roman" w:hAnsi="Times New Roman" w:cs="Times New Roman"/>
          <w:sz w:val="20"/>
          <w:szCs w:val="20"/>
        </w:rPr>
        <w:t>Jensen, M.C. and W.H. Meckling, 1976, "Theory of the Ownership Structure," Journal</w:t>
      </w:r>
    </w:p>
    <w:p w14:paraId="1E663EC2" w14:textId="77777777" w:rsidR="00B7395D" w:rsidRPr="00B7395D" w:rsidRDefault="00B7395D" w:rsidP="00B7395D">
      <w:pPr>
        <w:rPr>
          <w:rFonts w:ascii="Times New Roman" w:hAnsi="Times New Roman" w:cs="Times New Roman"/>
          <w:sz w:val="20"/>
          <w:szCs w:val="20"/>
        </w:rPr>
      </w:pPr>
      <w:r w:rsidRPr="00B7395D">
        <w:rPr>
          <w:rFonts w:ascii="Times New Roman" w:hAnsi="Times New Roman" w:cs="Times New Roman"/>
          <w:sz w:val="20"/>
          <w:szCs w:val="20"/>
        </w:rPr>
        <w:t>Titman, S., 1984, "The Effect of Capital Structure on a Firm's Liquidation Decision," Journal of Financial</w:t>
      </w:r>
    </w:p>
    <w:p w14:paraId="36A3E611" w14:textId="53825FF5" w:rsidR="00B7395D" w:rsidRPr="003A7584" w:rsidRDefault="00B7395D" w:rsidP="00B7395D">
      <w:pPr>
        <w:rPr>
          <w:rFonts w:ascii="Times New Roman" w:hAnsi="Times New Roman" w:cs="Times New Roman"/>
          <w:sz w:val="20"/>
          <w:szCs w:val="20"/>
        </w:rPr>
      </w:pPr>
      <w:r w:rsidRPr="00B7395D">
        <w:rPr>
          <w:rFonts w:ascii="Times New Roman" w:hAnsi="Times New Roman" w:cs="Times New Roman"/>
          <w:sz w:val="20"/>
          <w:szCs w:val="20"/>
        </w:rPr>
        <w:t>Economics 13, 137-151.</w:t>
      </w:r>
    </w:p>
    <w:p w14:paraId="1D6D8766" w14:textId="2114188F" w:rsidR="00B7395D" w:rsidRPr="004B3330" w:rsidRDefault="00B7395D" w:rsidP="00B7395D">
      <w:pPr>
        <w:rPr>
          <w:rFonts w:ascii="Times New Roman" w:hAnsi="Times New Roman" w:cs="Times New Roman"/>
          <w:sz w:val="20"/>
          <w:szCs w:val="20"/>
        </w:rPr>
      </w:pPr>
      <w:r w:rsidRPr="004B3330">
        <w:rPr>
          <w:rFonts w:ascii="Times New Roman" w:hAnsi="Times New Roman" w:cs="Times New Roman"/>
          <w:sz w:val="20"/>
          <w:szCs w:val="20"/>
        </w:rPr>
        <w:t>Hart, O. and J. Moore, 1994, "A Theory of Debt Based on the Inalienability of Human Capital," Quarterly</w:t>
      </w:r>
      <w:r w:rsidR="004B3330" w:rsidRPr="004B3330">
        <w:rPr>
          <w:rFonts w:ascii="Times New Roman" w:hAnsi="Times New Roman" w:cs="Times New Roman"/>
          <w:sz w:val="20"/>
          <w:szCs w:val="20"/>
        </w:rPr>
        <w:t xml:space="preserve"> </w:t>
      </w:r>
      <w:r w:rsidRPr="004B3330">
        <w:rPr>
          <w:rFonts w:ascii="Times New Roman" w:hAnsi="Times New Roman" w:cs="Times New Roman"/>
          <w:sz w:val="20"/>
          <w:szCs w:val="20"/>
        </w:rPr>
        <w:t>Journal of Economics 109, 841-879.</w:t>
      </w:r>
    </w:p>
    <w:p w14:paraId="029B06C8" w14:textId="3CD1A89A" w:rsidR="00833650" w:rsidRDefault="00B350CF" w:rsidP="00B350CF">
      <w:pPr>
        <w:rPr>
          <w:rFonts w:ascii="Times New Roman" w:hAnsi="Times New Roman" w:cs="Times New Roman"/>
          <w:sz w:val="24"/>
          <w:szCs w:val="24"/>
        </w:rPr>
      </w:pPr>
      <w:r w:rsidRPr="00B350CF">
        <w:rPr>
          <w:rFonts w:ascii="Times New Roman" w:hAnsi="Times New Roman" w:cs="Times New Roman"/>
          <w:sz w:val="20"/>
          <w:szCs w:val="20"/>
        </w:rPr>
        <w:t>Graham, J.R. and C. Harvey, 2001, "The Theory and Practice of Corporate Finance: Evidence from the Field," Journal of Financial Economics 60, 187-243</w:t>
      </w:r>
      <w:r w:rsidRPr="00B350CF">
        <w:rPr>
          <w:rFonts w:ascii="Times New Roman" w:hAnsi="Times New Roman" w:cs="Times New Roman"/>
          <w:sz w:val="24"/>
          <w:szCs w:val="24"/>
        </w:rPr>
        <w:t>.</w:t>
      </w:r>
    </w:p>
    <w:p w14:paraId="523DFA94" w14:textId="770A8952" w:rsidR="00154CA1" w:rsidRDefault="00A87916" w:rsidP="00B350CF">
      <w:pPr>
        <w:rPr>
          <w:rFonts w:ascii="Times New Roman" w:hAnsi="Times New Roman" w:cs="Times New Roman"/>
          <w:sz w:val="18"/>
          <w:szCs w:val="18"/>
        </w:rPr>
      </w:pPr>
      <w:hyperlink r:id="rId13" w:history="1">
        <w:r w:rsidR="005D5F2D" w:rsidRPr="002221C1">
          <w:rPr>
            <w:rStyle w:val="Hyperlink"/>
            <w:rFonts w:ascii="Times New Roman" w:hAnsi="Times New Roman" w:cs="Times New Roman"/>
            <w:sz w:val="18"/>
            <w:szCs w:val="18"/>
          </w:rPr>
          <w:t>https://www.londonstockexchange.com/</w:t>
        </w:r>
      </w:hyperlink>
    </w:p>
    <w:p w14:paraId="05FE33E2" w14:textId="77777777" w:rsidR="0081549F" w:rsidRDefault="0081549F" w:rsidP="00B350CF">
      <w:pPr>
        <w:rPr>
          <w:rFonts w:ascii="Times New Roman" w:hAnsi="Times New Roman" w:cs="Times New Roman"/>
          <w:sz w:val="18"/>
          <w:szCs w:val="18"/>
        </w:rPr>
        <w:sectPr w:rsidR="0081549F" w:rsidSect="0081549F">
          <w:type w:val="continuous"/>
          <w:pgSz w:w="11906" w:h="16838"/>
          <w:pgMar w:top="1440" w:right="1440" w:bottom="1440" w:left="1440" w:header="708" w:footer="708" w:gutter="0"/>
          <w:cols w:num="2" w:space="708"/>
          <w:docGrid w:linePitch="360"/>
        </w:sectPr>
      </w:pPr>
    </w:p>
    <w:p w14:paraId="25214C5C" w14:textId="76C1DB12" w:rsidR="005D5F2D" w:rsidRDefault="005D5F2D" w:rsidP="00B350CF">
      <w:pPr>
        <w:rPr>
          <w:rFonts w:ascii="Times New Roman" w:hAnsi="Times New Roman" w:cs="Times New Roman"/>
          <w:sz w:val="18"/>
          <w:szCs w:val="18"/>
        </w:rPr>
      </w:pPr>
    </w:p>
    <w:p w14:paraId="38029B79" w14:textId="5F49C147" w:rsidR="005D5F2D" w:rsidRDefault="005D5F2D" w:rsidP="00B350CF">
      <w:pPr>
        <w:rPr>
          <w:rFonts w:ascii="Times New Roman" w:hAnsi="Times New Roman" w:cs="Times New Roman"/>
          <w:sz w:val="18"/>
          <w:szCs w:val="18"/>
        </w:rPr>
      </w:pPr>
    </w:p>
    <w:p w14:paraId="2B88B562" w14:textId="36A33C5B" w:rsidR="005D5F2D" w:rsidRDefault="005D5F2D" w:rsidP="00B350CF">
      <w:pPr>
        <w:rPr>
          <w:rFonts w:ascii="Times New Roman" w:hAnsi="Times New Roman" w:cs="Times New Roman"/>
          <w:sz w:val="18"/>
          <w:szCs w:val="18"/>
        </w:rPr>
      </w:pPr>
    </w:p>
    <w:p w14:paraId="2F4F3B0A" w14:textId="0D98A928" w:rsidR="005D5F2D" w:rsidRDefault="005D5F2D" w:rsidP="00B350CF">
      <w:pPr>
        <w:rPr>
          <w:rFonts w:ascii="Times New Roman" w:hAnsi="Times New Roman" w:cs="Times New Roman"/>
          <w:sz w:val="18"/>
          <w:szCs w:val="18"/>
        </w:rPr>
      </w:pPr>
    </w:p>
    <w:p w14:paraId="349E11B0" w14:textId="2F196295" w:rsidR="005D5F2D" w:rsidRDefault="005D5F2D" w:rsidP="00B350CF">
      <w:pPr>
        <w:rPr>
          <w:rFonts w:ascii="Times New Roman" w:hAnsi="Times New Roman" w:cs="Times New Roman"/>
          <w:sz w:val="18"/>
          <w:szCs w:val="18"/>
        </w:rPr>
      </w:pPr>
    </w:p>
    <w:p w14:paraId="7BE7B934" w14:textId="03B9003F" w:rsidR="005D5F2D" w:rsidRDefault="005D5F2D" w:rsidP="00B350CF">
      <w:pPr>
        <w:rPr>
          <w:rFonts w:ascii="Times New Roman" w:hAnsi="Times New Roman" w:cs="Times New Roman"/>
          <w:sz w:val="18"/>
          <w:szCs w:val="18"/>
        </w:rPr>
      </w:pPr>
    </w:p>
    <w:p w14:paraId="6B4B2A34" w14:textId="3D9F0B5F" w:rsidR="005D5F2D" w:rsidRDefault="005D5F2D" w:rsidP="00B350CF">
      <w:pPr>
        <w:rPr>
          <w:rFonts w:ascii="Times New Roman" w:hAnsi="Times New Roman" w:cs="Times New Roman"/>
          <w:sz w:val="18"/>
          <w:szCs w:val="18"/>
        </w:rPr>
      </w:pPr>
    </w:p>
    <w:p w14:paraId="1984065E" w14:textId="78F5093B" w:rsidR="005D5F2D" w:rsidRDefault="005D5F2D" w:rsidP="00B350CF">
      <w:pPr>
        <w:rPr>
          <w:rFonts w:ascii="Times New Roman" w:hAnsi="Times New Roman" w:cs="Times New Roman"/>
          <w:sz w:val="18"/>
          <w:szCs w:val="18"/>
        </w:rPr>
      </w:pPr>
    </w:p>
    <w:p w14:paraId="6B700867" w14:textId="43FF4DE1" w:rsidR="005D5F2D" w:rsidRDefault="005D5F2D" w:rsidP="00B350CF">
      <w:pPr>
        <w:rPr>
          <w:rFonts w:ascii="Times New Roman" w:hAnsi="Times New Roman" w:cs="Times New Roman"/>
          <w:sz w:val="18"/>
          <w:szCs w:val="18"/>
        </w:rPr>
      </w:pPr>
    </w:p>
    <w:p w14:paraId="345B9152" w14:textId="37E2D5CD" w:rsidR="005D5F2D" w:rsidRDefault="005D5F2D" w:rsidP="00B350CF">
      <w:pPr>
        <w:rPr>
          <w:rFonts w:ascii="Times New Roman" w:hAnsi="Times New Roman" w:cs="Times New Roman"/>
          <w:sz w:val="18"/>
          <w:szCs w:val="18"/>
        </w:rPr>
      </w:pPr>
    </w:p>
    <w:p w14:paraId="1430D93D" w14:textId="310AC2BE" w:rsidR="005D5F2D" w:rsidRDefault="005D5F2D" w:rsidP="00B350CF">
      <w:pPr>
        <w:rPr>
          <w:rFonts w:ascii="Times New Roman" w:hAnsi="Times New Roman" w:cs="Times New Roman"/>
          <w:sz w:val="18"/>
          <w:szCs w:val="18"/>
        </w:rPr>
      </w:pPr>
    </w:p>
    <w:p w14:paraId="04DDB4BD" w14:textId="486B759A" w:rsidR="005D5F2D" w:rsidRDefault="005D5F2D" w:rsidP="00B350CF">
      <w:pPr>
        <w:rPr>
          <w:rFonts w:ascii="Times New Roman" w:hAnsi="Times New Roman" w:cs="Times New Roman"/>
          <w:sz w:val="18"/>
          <w:szCs w:val="18"/>
        </w:rPr>
      </w:pPr>
    </w:p>
    <w:p w14:paraId="5D8B5E99" w14:textId="46B902A0" w:rsidR="005D5F2D" w:rsidRDefault="005D5F2D" w:rsidP="00B350CF">
      <w:pPr>
        <w:rPr>
          <w:rFonts w:ascii="Times New Roman" w:hAnsi="Times New Roman" w:cs="Times New Roman"/>
          <w:sz w:val="18"/>
          <w:szCs w:val="18"/>
        </w:rPr>
      </w:pPr>
    </w:p>
    <w:p w14:paraId="42A6954F" w14:textId="0BBAC1BB" w:rsidR="005D5F2D" w:rsidRDefault="005D5F2D" w:rsidP="00B350CF">
      <w:pPr>
        <w:rPr>
          <w:rFonts w:ascii="Times New Roman" w:hAnsi="Times New Roman" w:cs="Times New Roman"/>
          <w:sz w:val="18"/>
          <w:szCs w:val="18"/>
        </w:rPr>
      </w:pPr>
    </w:p>
    <w:p w14:paraId="16A6E818" w14:textId="1C22AD4C" w:rsidR="005D5F2D" w:rsidRDefault="005D5F2D" w:rsidP="00B350CF">
      <w:pPr>
        <w:rPr>
          <w:rFonts w:ascii="Times New Roman" w:hAnsi="Times New Roman" w:cs="Times New Roman"/>
          <w:sz w:val="18"/>
          <w:szCs w:val="18"/>
        </w:rPr>
      </w:pPr>
    </w:p>
    <w:p w14:paraId="795F0882" w14:textId="4DD66381" w:rsidR="005D5F2D" w:rsidRDefault="005D5F2D" w:rsidP="00B350CF">
      <w:pPr>
        <w:rPr>
          <w:rFonts w:ascii="Times New Roman" w:hAnsi="Times New Roman" w:cs="Times New Roman"/>
          <w:sz w:val="18"/>
          <w:szCs w:val="18"/>
        </w:rPr>
      </w:pPr>
    </w:p>
    <w:p w14:paraId="34B42481" w14:textId="7DE93E21" w:rsidR="005D5F2D" w:rsidRDefault="005D5F2D" w:rsidP="00B350CF">
      <w:pPr>
        <w:rPr>
          <w:rFonts w:ascii="Times New Roman" w:hAnsi="Times New Roman" w:cs="Times New Roman"/>
          <w:sz w:val="18"/>
          <w:szCs w:val="18"/>
        </w:rPr>
      </w:pPr>
    </w:p>
    <w:p w14:paraId="78016CF3" w14:textId="69BD94F2" w:rsidR="005D5F2D" w:rsidRDefault="005D5F2D" w:rsidP="00B350CF">
      <w:pPr>
        <w:rPr>
          <w:rFonts w:ascii="Times New Roman" w:hAnsi="Times New Roman" w:cs="Times New Roman"/>
          <w:sz w:val="18"/>
          <w:szCs w:val="18"/>
        </w:rPr>
      </w:pPr>
    </w:p>
    <w:p w14:paraId="2907ECB2" w14:textId="301027E8" w:rsidR="005D5F2D" w:rsidRDefault="005D5F2D" w:rsidP="00B350CF">
      <w:pPr>
        <w:rPr>
          <w:rFonts w:ascii="Times New Roman" w:hAnsi="Times New Roman" w:cs="Times New Roman"/>
          <w:sz w:val="18"/>
          <w:szCs w:val="18"/>
        </w:rPr>
      </w:pPr>
    </w:p>
    <w:p w14:paraId="76D7AE71" w14:textId="4B4C29F9" w:rsidR="005D5F2D" w:rsidRDefault="005D5F2D" w:rsidP="00B350CF">
      <w:pPr>
        <w:rPr>
          <w:rFonts w:ascii="Times New Roman" w:hAnsi="Times New Roman" w:cs="Times New Roman"/>
          <w:sz w:val="18"/>
          <w:szCs w:val="18"/>
        </w:rPr>
      </w:pPr>
    </w:p>
    <w:p w14:paraId="43F3184A" w14:textId="5FF798C3" w:rsidR="005D5F2D" w:rsidRDefault="005D5F2D" w:rsidP="00B350CF">
      <w:pPr>
        <w:rPr>
          <w:rFonts w:ascii="Times New Roman" w:hAnsi="Times New Roman" w:cs="Times New Roman"/>
          <w:sz w:val="18"/>
          <w:szCs w:val="18"/>
        </w:rPr>
      </w:pPr>
    </w:p>
    <w:p w14:paraId="38AC4E6D" w14:textId="4549806B" w:rsidR="005D5F2D" w:rsidRDefault="005D5F2D" w:rsidP="00B350CF">
      <w:pPr>
        <w:rPr>
          <w:rFonts w:ascii="Times New Roman" w:hAnsi="Times New Roman" w:cs="Times New Roman"/>
          <w:sz w:val="18"/>
          <w:szCs w:val="18"/>
        </w:rPr>
      </w:pPr>
    </w:p>
    <w:p w14:paraId="2FD05407" w14:textId="66344B23" w:rsidR="005D5F2D" w:rsidRDefault="005D5F2D" w:rsidP="00B350CF">
      <w:pPr>
        <w:rPr>
          <w:rFonts w:ascii="Times New Roman" w:hAnsi="Times New Roman" w:cs="Times New Roman"/>
          <w:sz w:val="18"/>
          <w:szCs w:val="18"/>
        </w:rPr>
      </w:pPr>
    </w:p>
    <w:p w14:paraId="7F335933" w14:textId="6FF1F169" w:rsidR="005D5F2D" w:rsidRDefault="005D5F2D" w:rsidP="00B350CF">
      <w:pPr>
        <w:rPr>
          <w:rFonts w:ascii="Times New Roman" w:hAnsi="Times New Roman" w:cs="Times New Roman"/>
          <w:sz w:val="18"/>
          <w:szCs w:val="18"/>
        </w:rPr>
      </w:pPr>
    </w:p>
    <w:p w14:paraId="2FC73AF6" w14:textId="092DC5EA" w:rsidR="005D5F2D" w:rsidRDefault="005D5F2D" w:rsidP="00B350CF">
      <w:pPr>
        <w:rPr>
          <w:rFonts w:ascii="Times New Roman" w:hAnsi="Times New Roman" w:cs="Times New Roman"/>
          <w:sz w:val="18"/>
          <w:szCs w:val="18"/>
        </w:rPr>
      </w:pPr>
    </w:p>
    <w:p w14:paraId="3C0E4D9E" w14:textId="0BC4754D" w:rsidR="005D5F2D" w:rsidRDefault="005D5F2D" w:rsidP="00B350CF">
      <w:pPr>
        <w:rPr>
          <w:rFonts w:ascii="Times New Roman" w:hAnsi="Times New Roman" w:cs="Times New Roman"/>
          <w:sz w:val="18"/>
          <w:szCs w:val="18"/>
        </w:rPr>
      </w:pPr>
    </w:p>
    <w:p w14:paraId="0AD4C8B8" w14:textId="2024E1BC" w:rsidR="005D5F2D" w:rsidRDefault="005D5F2D" w:rsidP="00B350CF">
      <w:pPr>
        <w:rPr>
          <w:rFonts w:ascii="Times New Roman" w:hAnsi="Times New Roman" w:cs="Times New Roman"/>
          <w:sz w:val="18"/>
          <w:szCs w:val="18"/>
        </w:rPr>
      </w:pPr>
    </w:p>
    <w:p w14:paraId="41F4A730" w14:textId="61BEB7A0" w:rsidR="005D5F2D" w:rsidRDefault="005D5F2D" w:rsidP="00B350CF">
      <w:pPr>
        <w:rPr>
          <w:rFonts w:ascii="Times New Roman" w:hAnsi="Times New Roman" w:cs="Times New Roman"/>
          <w:sz w:val="18"/>
          <w:szCs w:val="18"/>
        </w:rPr>
      </w:pPr>
    </w:p>
    <w:p w14:paraId="6C975122" w14:textId="041087A8" w:rsidR="005D5F2D" w:rsidRDefault="005D5F2D" w:rsidP="00B350CF">
      <w:pPr>
        <w:rPr>
          <w:rFonts w:ascii="Times New Roman" w:hAnsi="Times New Roman" w:cs="Times New Roman"/>
          <w:sz w:val="18"/>
          <w:szCs w:val="18"/>
        </w:rPr>
      </w:pPr>
    </w:p>
    <w:p w14:paraId="0930E6B7" w14:textId="340FB42D" w:rsidR="005D5F2D" w:rsidRDefault="005D5F2D" w:rsidP="00B350CF">
      <w:pPr>
        <w:rPr>
          <w:rFonts w:ascii="Times New Roman" w:hAnsi="Times New Roman" w:cs="Times New Roman"/>
          <w:sz w:val="18"/>
          <w:szCs w:val="18"/>
        </w:rPr>
      </w:pPr>
    </w:p>
    <w:p w14:paraId="597FF6F1" w14:textId="1D31582A" w:rsidR="005D5F2D" w:rsidRDefault="005D5F2D" w:rsidP="00B350CF">
      <w:pPr>
        <w:rPr>
          <w:rFonts w:ascii="Times New Roman" w:hAnsi="Times New Roman" w:cs="Times New Roman"/>
          <w:sz w:val="18"/>
          <w:szCs w:val="18"/>
        </w:rPr>
      </w:pPr>
    </w:p>
    <w:p w14:paraId="09100A38" w14:textId="4764BA58" w:rsidR="005D5F2D" w:rsidRDefault="005D5F2D" w:rsidP="00B350CF">
      <w:pPr>
        <w:rPr>
          <w:rFonts w:ascii="Times New Roman" w:hAnsi="Times New Roman" w:cs="Times New Roman"/>
          <w:sz w:val="18"/>
          <w:szCs w:val="18"/>
        </w:rPr>
      </w:pPr>
    </w:p>
    <w:p w14:paraId="7E4D9E0D" w14:textId="02B561FF" w:rsidR="005D5F2D" w:rsidRDefault="005D5F2D" w:rsidP="00B350CF">
      <w:pPr>
        <w:rPr>
          <w:rFonts w:ascii="Times New Roman" w:hAnsi="Times New Roman" w:cs="Times New Roman"/>
          <w:sz w:val="18"/>
          <w:szCs w:val="18"/>
        </w:rPr>
      </w:pPr>
    </w:p>
    <w:p w14:paraId="037D1E20" w14:textId="71F964BA" w:rsidR="005D5F2D" w:rsidRDefault="005D5F2D" w:rsidP="00B350CF">
      <w:pPr>
        <w:rPr>
          <w:rFonts w:ascii="Times New Roman" w:hAnsi="Times New Roman" w:cs="Times New Roman"/>
          <w:sz w:val="18"/>
          <w:szCs w:val="18"/>
        </w:rPr>
      </w:pPr>
    </w:p>
    <w:p w14:paraId="079A1FC3" w14:textId="3EC12B45" w:rsidR="005D5F2D" w:rsidRDefault="005D5F2D" w:rsidP="00B350CF">
      <w:pPr>
        <w:rPr>
          <w:rFonts w:ascii="Times New Roman" w:hAnsi="Times New Roman" w:cs="Times New Roman"/>
          <w:sz w:val="18"/>
          <w:szCs w:val="18"/>
        </w:rPr>
      </w:pPr>
    </w:p>
    <w:p w14:paraId="13A5CF16" w14:textId="5B062A60" w:rsidR="005D5F2D" w:rsidRDefault="005D5F2D" w:rsidP="00B350CF">
      <w:pPr>
        <w:rPr>
          <w:rFonts w:ascii="Times New Roman" w:hAnsi="Times New Roman" w:cs="Times New Roman"/>
          <w:sz w:val="18"/>
          <w:szCs w:val="18"/>
        </w:rPr>
      </w:pPr>
    </w:p>
    <w:p w14:paraId="1694853C" w14:textId="5AC818E6" w:rsidR="005D5F2D" w:rsidRDefault="005D5F2D" w:rsidP="00B350CF">
      <w:pPr>
        <w:rPr>
          <w:rFonts w:ascii="Times New Roman" w:hAnsi="Times New Roman" w:cs="Times New Roman"/>
          <w:sz w:val="18"/>
          <w:szCs w:val="18"/>
        </w:rPr>
      </w:pPr>
    </w:p>
    <w:p w14:paraId="4970220B" w14:textId="6DD6EED0" w:rsidR="005D5F2D" w:rsidRDefault="005D5F2D" w:rsidP="00B350CF">
      <w:pPr>
        <w:rPr>
          <w:rFonts w:ascii="Times New Roman" w:hAnsi="Times New Roman" w:cs="Times New Roman"/>
          <w:sz w:val="18"/>
          <w:szCs w:val="18"/>
        </w:rPr>
      </w:pPr>
    </w:p>
    <w:p w14:paraId="69949433" w14:textId="04066570" w:rsidR="005D5F2D" w:rsidRDefault="005D5F2D" w:rsidP="00B350CF">
      <w:pPr>
        <w:rPr>
          <w:rFonts w:ascii="Times New Roman" w:hAnsi="Times New Roman" w:cs="Times New Roman"/>
          <w:sz w:val="18"/>
          <w:szCs w:val="18"/>
        </w:rPr>
      </w:pPr>
    </w:p>
    <w:p w14:paraId="046E254D" w14:textId="1D89D342" w:rsidR="005D5F2D" w:rsidRDefault="005D5F2D" w:rsidP="00B350CF">
      <w:pPr>
        <w:rPr>
          <w:rFonts w:ascii="Times New Roman" w:hAnsi="Times New Roman" w:cs="Times New Roman"/>
          <w:sz w:val="18"/>
          <w:szCs w:val="18"/>
        </w:rPr>
      </w:pPr>
    </w:p>
    <w:p w14:paraId="4B7A5A40" w14:textId="77777777" w:rsidR="001A1868" w:rsidRDefault="001A1868" w:rsidP="00B350CF">
      <w:pPr>
        <w:rPr>
          <w:rFonts w:ascii="Times New Roman" w:hAnsi="Times New Roman" w:cs="Times New Roman"/>
          <w:sz w:val="18"/>
          <w:szCs w:val="18"/>
        </w:rPr>
      </w:pPr>
    </w:p>
    <w:p w14:paraId="03E45599" w14:textId="77777777" w:rsidR="005D5F2D" w:rsidRDefault="005D5F2D" w:rsidP="00B350CF">
      <w:pPr>
        <w:rPr>
          <w:rFonts w:ascii="Times New Roman" w:hAnsi="Times New Roman" w:cs="Times New Roman"/>
          <w:sz w:val="18"/>
          <w:szCs w:val="18"/>
        </w:rPr>
      </w:pPr>
    </w:p>
    <w:p w14:paraId="5C226DF5" w14:textId="77777777" w:rsidR="008E75EE" w:rsidRDefault="005D5F2D" w:rsidP="00B350CF">
      <w:pPr>
        <w:rPr>
          <w:rFonts w:ascii="Times New Roman" w:hAnsi="Times New Roman" w:cs="Times New Roman"/>
          <w:sz w:val="28"/>
          <w:szCs w:val="28"/>
        </w:rPr>
      </w:pPr>
      <w:r>
        <w:rPr>
          <w:rFonts w:ascii="Times New Roman" w:hAnsi="Times New Roman" w:cs="Times New Roman"/>
          <w:sz w:val="28"/>
          <w:szCs w:val="28"/>
        </w:rPr>
        <w:t>Appendix</w:t>
      </w:r>
    </w:p>
    <w:p w14:paraId="167D5013" w14:textId="325759F2" w:rsidR="005D5F2D" w:rsidRDefault="005D5F2D" w:rsidP="00B350CF">
      <w:pPr>
        <w:rPr>
          <w:rFonts w:ascii="Times New Roman" w:hAnsi="Times New Roman" w:cs="Times New Roman"/>
          <w:sz w:val="28"/>
          <w:szCs w:val="28"/>
        </w:rPr>
      </w:pPr>
      <w:r>
        <w:rPr>
          <w:rFonts w:ascii="Times New Roman" w:hAnsi="Times New Roman" w:cs="Times New Roman"/>
          <w:sz w:val="28"/>
          <w:szCs w:val="28"/>
        </w:rPr>
        <w:t xml:space="preserve"> A1</w:t>
      </w:r>
    </w:p>
    <w:p w14:paraId="539A16EA" w14:textId="77777777" w:rsidR="005D5F2D" w:rsidRPr="005D5F2D" w:rsidRDefault="005D5F2D" w:rsidP="00B350CF">
      <w:pPr>
        <w:rPr>
          <w:rFonts w:ascii="Times New Roman" w:hAnsi="Times New Roman" w:cs="Times New Roman"/>
          <w:sz w:val="24"/>
          <w:szCs w:val="24"/>
        </w:rPr>
      </w:pPr>
    </w:p>
    <w:p w14:paraId="46834341" w14:textId="789A605D" w:rsidR="005D5F2D" w:rsidRPr="005D5F2D" w:rsidRDefault="005D5F2D" w:rsidP="00B350CF">
      <w:pPr>
        <w:rPr>
          <w:rFonts w:ascii="Times New Roman" w:hAnsi="Times New Roman" w:cs="Times New Roman"/>
          <w:sz w:val="24"/>
          <w:szCs w:val="24"/>
        </w:rPr>
      </w:pPr>
      <w:r>
        <w:rPr>
          <w:rFonts w:ascii="Times New Roman" w:hAnsi="Times New Roman" w:cs="Times New Roman"/>
          <w:sz w:val="28"/>
          <w:szCs w:val="28"/>
        </w:rPr>
        <w:t xml:space="preserve"> </w:t>
      </w:r>
      <w:r>
        <w:rPr>
          <w:rFonts w:ascii="Times New Roman" w:hAnsi="Times New Roman" w:cs="Times New Roman"/>
          <w:sz w:val="24"/>
          <w:szCs w:val="24"/>
        </w:rPr>
        <w:t>Regression analysis Y=TD/E X=EBIT/E</w:t>
      </w:r>
      <w:r w:rsidR="001A1868">
        <w:rPr>
          <w:rFonts w:ascii="Times New Roman" w:hAnsi="Times New Roman" w:cs="Times New Roman"/>
          <w:sz w:val="24"/>
          <w:szCs w:val="24"/>
        </w:rPr>
        <w:t>:</w:t>
      </w:r>
    </w:p>
    <w:tbl>
      <w:tblPr>
        <w:tblW w:w="11097" w:type="dxa"/>
        <w:tblInd w:w="-1042" w:type="dxa"/>
        <w:tblLook w:val="04A0" w:firstRow="1" w:lastRow="0" w:firstColumn="1" w:lastColumn="0" w:noHBand="0" w:noVBand="1"/>
      </w:tblPr>
      <w:tblGrid>
        <w:gridCol w:w="1693"/>
        <w:gridCol w:w="1254"/>
        <w:gridCol w:w="1053"/>
        <w:gridCol w:w="1053"/>
        <w:gridCol w:w="1610"/>
        <w:gridCol w:w="1275"/>
        <w:gridCol w:w="1053"/>
        <w:gridCol w:w="1053"/>
        <w:gridCol w:w="1053"/>
      </w:tblGrid>
      <w:tr w:rsidR="001A1868" w:rsidRPr="001A1868" w14:paraId="7D0FA979" w14:textId="77777777" w:rsidTr="001A1868">
        <w:trPr>
          <w:trHeight w:val="314"/>
        </w:trPr>
        <w:tc>
          <w:tcPr>
            <w:tcW w:w="2947" w:type="dxa"/>
            <w:gridSpan w:val="2"/>
            <w:tcBorders>
              <w:top w:val="single" w:sz="4" w:space="0" w:color="auto"/>
              <w:left w:val="single" w:sz="4" w:space="0" w:color="auto"/>
              <w:bottom w:val="single" w:sz="4" w:space="0" w:color="auto"/>
              <w:right w:val="nil"/>
            </w:tcBorders>
            <w:shd w:val="clear" w:color="auto" w:fill="auto"/>
            <w:noWrap/>
            <w:vAlign w:val="bottom"/>
            <w:hideMark/>
          </w:tcPr>
          <w:p w14:paraId="179BBA08"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Regression Statistics</w:t>
            </w:r>
          </w:p>
        </w:tc>
        <w:tc>
          <w:tcPr>
            <w:tcW w:w="1053" w:type="dxa"/>
            <w:tcBorders>
              <w:top w:val="single" w:sz="4" w:space="0" w:color="auto"/>
              <w:left w:val="nil"/>
              <w:bottom w:val="nil"/>
              <w:right w:val="nil"/>
            </w:tcBorders>
            <w:shd w:val="clear" w:color="auto" w:fill="auto"/>
            <w:noWrap/>
            <w:vAlign w:val="bottom"/>
            <w:hideMark/>
          </w:tcPr>
          <w:p w14:paraId="4C3C8ABD"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c>
          <w:tcPr>
            <w:tcW w:w="1053" w:type="dxa"/>
            <w:tcBorders>
              <w:top w:val="single" w:sz="4" w:space="0" w:color="auto"/>
              <w:left w:val="nil"/>
              <w:bottom w:val="nil"/>
              <w:right w:val="nil"/>
            </w:tcBorders>
            <w:shd w:val="clear" w:color="auto" w:fill="auto"/>
            <w:noWrap/>
            <w:vAlign w:val="bottom"/>
            <w:hideMark/>
          </w:tcPr>
          <w:p w14:paraId="49A35997"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c>
          <w:tcPr>
            <w:tcW w:w="1610" w:type="dxa"/>
            <w:tcBorders>
              <w:top w:val="single" w:sz="4" w:space="0" w:color="auto"/>
              <w:left w:val="nil"/>
              <w:bottom w:val="nil"/>
              <w:right w:val="nil"/>
            </w:tcBorders>
            <w:shd w:val="clear" w:color="auto" w:fill="auto"/>
            <w:noWrap/>
            <w:vAlign w:val="bottom"/>
            <w:hideMark/>
          </w:tcPr>
          <w:p w14:paraId="1AB0C309"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c>
          <w:tcPr>
            <w:tcW w:w="1275" w:type="dxa"/>
            <w:tcBorders>
              <w:top w:val="single" w:sz="4" w:space="0" w:color="auto"/>
              <w:left w:val="nil"/>
              <w:bottom w:val="nil"/>
              <w:right w:val="nil"/>
            </w:tcBorders>
            <w:shd w:val="clear" w:color="auto" w:fill="auto"/>
            <w:noWrap/>
            <w:vAlign w:val="bottom"/>
            <w:hideMark/>
          </w:tcPr>
          <w:p w14:paraId="0A36E732"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c>
          <w:tcPr>
            <w:tcW w:w="1053" w:type="dxa"/>
            <w:tcBorders>
              <w:top w:val="single" w:sz="4" w:space="0" w:color="auto"/>
              <w:left w:val="nil"/>
              <w:bottom w:val="nil"/>
              <w:right w:val="nil"/>
            </w:tcBorders>
            <w:shd w:val="clear" w:color="auto" w:fill="auto"/>
            <w:noWrap/>
            <w:vAlign w:val="bottom"/>
            <w:hideMark/>
          </w:tcPr>
          <w:p w14:paraId="7750221B"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c>
          <w:tcPr>
            <w:tcW w:w="1053" w:type="dxa"/>
            <w:tcBorders>
              <w:top w:val="single" w:sz="4" w:space="0" w:color="auto"/>
              <w:left w:val="nil"/>
              <w:bottom w:val="nil"/>
              <w:right w:val="nil"/>
            </w:tcBorders>
            <w:shd w:val="clear" w:color="auto" w:fill="auto"/>
            <w:noWrap/>
            <w:vAlign w:val="bottom"/>
            <w:hideMark/>
          </w:tcPr>
          <w:p w14:paraId="583967CF"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c>
          <w:tcPr>
            <w:tcW w:w="1053" w:type="dxa"/>
            <w:tcBorders>
              <w:top w:val="single" w:sz="4" w:space="0" w:color="auto"/>
              <w:left w:val="nil"/>
              <w:bottom w:val="nil"/>
              <w:right w:val="single" w:sz="4" w:space="0" w:color="auto"/>
            </w:tcBorders>
            <w:shd w:val="clear" w:color="auto" w:fill="auto"/>
            <w:noWrap/>
            <w:vAlign w:val="bottom"/>
            <w:hideMark/>
          </w:tcPr>
          <w:p w14:paraId="2D504FBC"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r>
      <w:tr w:rsidR="001A1868" w:rsidRPr="001A1868" w14:paraId="1E0BAEB5" w14:textId="77777777" w:rsidTr="001A1868">
        <w:trPr>
          <w:trHeight w:val="299"/>
        </w:trPr>
        <w:tc>
          <w:tcPr>
            <w:tcW w:w="1693" w:type="dxa"/>
            <w:tcBorders>
              <w:top w:val="nil"/>
              <w:left w:val="single" w:sz="4" w:space="0" w:color="auto"/>
              <w:bottom w:val="nil"/>
              <w:right w:val="nil"/>
            </w:tcBorders>
            <w:shd w:val="clear" w:color="auto" w:fill="auto"/>
            <w:noWrap/>
            <w:vAlign w:val="bottom"/>
            <w:hideMark/>
          </w:tcPr>
          <w:p w14:paraId="5CE5806A"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Multiple R</w:t>
            </w:r>
          </w:p>
        </w:tc>
        <w:tc>
          <w:tcPr>
            <w:tcW w:w="1254" w:type="dxa"/>
            <w:tcBorders>
              <w:top w:val="nil"/>
              <w:left w:val="nil"/>
              <w:bottom w:val="nil"/>
              <w:right w:val="nil"/>
            </w:tcBorders>
            <w:shd w:val="clear" w:color="auto" w:fill="auto"/>
            <w:noWrap/>
            <w:vAlign w:val="bottom"/>
            <w:hideMark/>
          </w:tcPr>
          <w:p w14:paraId="6B7C4D47"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0.324878</w:t>
            </w:r>
          </w:p>
        </w:tc>
        <w:tc>
          <w:tcPr>
            <w:tcW w:w="1053" w:type="dxa"/>
            <w:tcBorders>
              <w:top w:val="nil"/>
              <w:left w:val="nil"/>
              <w:bottom w:val="nil"/>
              <w:right w:val="nil"/>
            </w:tcBorders>
            <w:shd w:val="clear" w:color="auto" w:fill="auto"/>
            <w:noWrap/>
            <w:vAlign w:val="bottom"/>
            <w:hideMark/>
          </w:tcPr>
          <w:p w14:paraId="1AAD96C7"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107E1F0C"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610" w:type="dxa"/>
            <w:tcBorders>
              <w:top w:val="nil"/>
              <w:left w:val="nil"/>
              <w:bottom w:val="nil"/>
              <w:right w:val="nil"/>
            </w:tcBorders>
            <w:shd w:val="clear" w:color="auto" w:fill="auto"/>
            <w:noWrap/>
            <w:vAlign w:val="bottom"/>
            <w:hideMark/>
          </w:tcPr>
          <w:p w14:paraId="5179BF2A"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46A783C0"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3764042"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A8BDFD9"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33174054"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r>
      <w:tr w:rsidR="001A1868" w:rsidRPr="001A1868" w14:paraId="229CDB7D" w14:textId="77777777" w:rsidTr="001A1868">
        <w:trPr>
          <w:trHeight w:val="299"/>
        </w:trPr>
        <w:tc>
          <w:tcPr>
            <w:tcW w:w="1693" w:type="dxa"/>
            <w:tcBorders>
              <w:top w:val="nil"/>
              <w:left w:val="single" w:sz="4" w:space="0" w:color="auto"/>
              <w:bottom w:val="nil"/>
              <w:right w:val="nil"/>
            </w:tcBorders>
            <w:shd w:val="clear" w:color="auto" w:fill="auto"/>
            <w:noWrap/>
            <w:vAlign w:val="bottom"/>
            <w:hideMark/>
          </w:tcPr>
          <w:p w14:paraId="413A2793"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R Square</w:t>
            </w:r>
          </w:p>
        </w:tc>
        <w:tc>
          <w:tcPr>
            <w:tcW w:w="1254" w:type="dxa"/>
            <w:tcBorders>
              <w:top w:val="nil"/>
              <w:left w:val="nil"/>
              <w:bottom w:val="nil"/>
              <w:right w:val="nil"/>
            </w:tcBorders>
            <w:shd w:val="clear" w:color="auto" w:fill="auto"/>
            <w:noWrap/>
            <w:vAlign w:val="bottom"/>
            <w:hideMark/>
          </w:tcPr>
          <w:p w14:paraId="6F0D19BA"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0.105545</w:t>
            </w:r>
          </w:p>
        </w:tc>
        <w:tc>
          <w:tcPr>
            <w:tcW w:w="1053" w:type="dxa"/>
            <w:tcBorders>
              <w:top w:val="nil"/>
              <w:left w:val="nil"/>
              <w:bottom w:val="nil"/>
              <w:right w:val="nil"/>
            </w:tcBorders>
            <w:shd w:val="clear" w:color="auto" w:fill="auto"/>
            <w:noWrap/>
            <w:vAlign w:val="bottom"/>
            <w:hideMark/>
          </w:tcPr>
          <w:p w14:paraId="64A0E0EA"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0AE16407"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610" w:type="dxa"/>
            <w:tcBorders>
              <w:top w:val="nil"/>
              <w:left w:val="nil"/>
              <w:bottom w:val="nil"/>
              <w:right w:val="nil"/>
            </w:tcBorders>
            <w:shd w:val="clear" w:color="auto" w:fill="auto"/>
            <w:noWrap/>
            <w:vAlign w:val="bottom"/>
            <w:hideMark/>
          </w:tcPr>
          <w:p w14:paraId="03C70D0E"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064C8185"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0117DF8"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A1A64D6"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619B6C76"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r>
      <w:tr w:rsidR="001A1868" w:rsidRPr="001A1868" w14:paraId="3BCABACD" w14:textId="77777777" w:rsidTr="001A1868">
        <w:trPr>
          <w:trHeight w:val="314"/>
        </w:trPr>
        <w:tc>
          <w:tcPr>
            <w:tcW w:w="1693" w:type="dxa"/>
            <w:tcBorders>
              <w:top w:val="nil"/>
              <w:left w:val="single" w:sz="4" w:space="0" w:color="auto"/>
              <w:bottom w:val="nil"/>
              <w:right w:val="nil"/>
            </w:tcBorders>
            <w:shd w:val="clear" w:color="auto" w:fill="auto"/>
            <w:noWrap/>
            <w:vAlign w:val="bottom"/>
            <w:hideMark/>
          </w:tcPr>
          <w:p w14:paraId="769CFE1C"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Adjusted R Square</w:t>
            </w:r>
          </w:p>
        </w:tc>
        <w:tc>
          <w:tcPr>
            <w:tcW w:w="1254" w:type="dxa"/>
            <w:tcBorders>
              <w:top w:val="nil"/>
              <w:left w:val="nil"/>
              <w:bottom w:val="nil"/>
              <w:right w:val="nil"/>
            </w:tcBorders>
            <w:shd w:val="clear" w:color="auto" w:fill="auto"/>
            <w:noWrap/>
            <w:vAlign w:val="bottom"/>
            <w:hideMark/>
          </w:tcPr>
          <w:p w14:paraId="7FCD5EBF"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0.099502</w:t>
            </w:r>
          </w:p>
        </w:tc>
        <w:tc>
          <w:tcPr>
            <w:tcW w:w="1053" w:type="dxa"/>
            <w:tcBorders>
              <w:top w:val="nil"/>
              <w:left w:val="nil"/>
              <w:bottom w:val="nil"/>
              <w:right w:val="nil"/>
            </w:tcBorders>
            <w:shd w:val="clear" w:color="auto" w:fill="auto"/>
            <w:noWrap/>
            <w:vAlign w:val="bottom"/>
            <w:hideMark/>
          </w:tcPr>
          <w:p w14:paraId="04B8B8DB"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3D985997"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610" w:type="dxa"/>
            <w:tcBorders>
              <w:top w:val="nil"/>
              <w:left w:val="nil"/>
              <w:bottom w:val="nil"/>
              <w:right w:val="nil"/>
            </w:tcBorders>
            <w:shd w:val="clear" w:color="auto" w:fill="auto"/>
            <w:noWrap/>
            <w:vAlign w:val="bottom"/>
            <w:hideMark/>
          </w:tcPr>
          <w:p w14:paraId="18B1B9E5"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753536F8"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58AAB74"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3E02F3A"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4A806C62"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r>
      <w:tr w:rsidR="001A1868" w:rsidRPr="001A1868" w14:paraId="6AE4D73C" w14:textId="77777777" w:rsidTr="001A1868">
        <w:trPr>
          <w:trHeight w:val="299"/>
        </w:trPr>
        <w:tc>
          <w:tcPr>
            <w:tcW w:w="1693" w:type="dxa"/>
            <w:tcBorders>
              <w:top w:val="nil"/>
              <w:left w:val="single" w:sz="4" w:space="0" w:color="auto"/>
              <w:bottom w:val="nil"/>
              <w:right w:val="nil"/>
            </w:tcBorders>
            <w:shd w:val="clear" w:color="auto" w:fill="auto"/>
            <w:noWrap/>
            <w:vAlign w:val="bottom"/>
            <w:hideMark/>
          </w:tcPr>
          <w:p w14:paraId="6B6D2416"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Standard Error</w:t>
            </w:r>
          </w:p>
        </w:tc>
        <w:tc>
          <w:tcPr>
            <w:tcW w:w="1254" w:type="dxa"/>
            <w:tcBorders>
              <w:top w:val="nil"/>
              <w:left w:val="nil"/>
              <w:bottom w:val="nil"/>
              <w:right w:val="nil"/>
            </w:tcBorders>
            <w:shd w:val="clear" w:color="auto" w:fill="auto"/>
            <w:noWrap/>
            <w:vAlign w:val="bottom"/>
            <w:hideMark/>
          </w:tcPr>
          <w:p w14:paraId="550E431F"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1.052794</w:t>
            </w:r>
          </w:p>
        </w:tc>
        <w:tc>
          <w:tcPr>
            <w:tcW w:w="1053" w:type="dxa"/>
            <w:tcBorders>
              <w:top w:val="nil"/>
              <w:left w:val="nil"/>
              <w:bottom w:val="nil"/>
              <w:right w:val="nil"/>
            </w:tcBorders>
            <w:shd w:val="clear" w:color="auto" w:fill="auto"/>
            <w:noWrap/>
            <w:vAlign w:val="bottom"/>
            <w:hideMark/>
          </w:tcPr>
          <w:p w14:paraId="1F31E217"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57BB606D"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610" w:type="dxa"/>
            <w:tcBorders>
              <w:top w:val="nil"/>
              <w:left w:val="nil"/>
              <w:bottom w:val="nil"/>
              <w:right w:val="nil"/>
            </w:tcBorders>
            <w:shd w:val="clear" w:color="auto" w:fill="auto"/>
            <w:noWrap/>
            <w:vAlign w:val="bottom"/>
            <w:hideMark/>
          </w:tcPr>
          <w:p w14:paraId="4A6F07CB"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208ADA8E"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9EF2AF8"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750141B"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16202980"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r>
      <w:tr w:rsidR="001A1868" w:rsidRPr="001A1868" w14:paraId="04215E06" w14:textId="77777777" w:rsidTr="001A1868">
        <w:trPr>
          <w:trHeight w:val="314"/>
        </w:trPr>
        <w:tc>
          <w:tcPr>
            <w:tcW w:w="1693" w:type="dxa"/>
            <w:tcBorders>
              <w:top w:val="nil"/>
              <w:left w:val="single" w:sz="4" w:space="0" w:color="auto"/>
              <w:bottom w:val="single" w:sz="8" w:space="0" w:color="auto"/>
              <w:right w:val="nil"/>
            </w:tcBorders>
            <w:shd w:val="clear" w:color="auto" w:fill="auto"/>
            <w:noWrap/>
            <w:vAlign w:val="bottom"/>
            <w:hideMark/>
          </w:tcPr>
          <w:p w14:paraId="6821FA6D"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Observations</w:t>
            </w:r>
          </w:p>
        </w:tc>
        <w:tc>
          <w:tcPr>
            <w:tcW w:w="1254" w:type="dxa"/>
            <w:tcBorders>
              <w:top w:val="nil"/>
              <w:left w:val="nil"/>
              <w:bottom w:val="single" w:sz="8" w:space="0" w:color="auto"/>
              <w:right w:val="nil"/>
            </w:tcBorders>
            <w:shd w:val="clear" w:color="auto" w:fill="auto"/>
            <w:noWrap/>
            <w:vAlign w:val="bottom"/>
            <w:hideMark/>
          </w:tcPr>
          <w:p w14:paraId="7A911B82"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150</w:t>
            </w:r>
          </w:p>
        </w:tc>
        <w:tc>
          <w:tcPr>
            <w:tcW w:w="1053" w:type="dxa"/>
            <w:tcBorders>
              <w:top w:val="nil"/>
              <w:left w:val="nil"/>
              <w:bottom w:val="nil"/>
              <w:right w:val="nil"/>
            </w:tcBorders>
            <w:shd w:val="clear" w:color="auto" w:fill="auto"/>
            <w:noWrap/>
            <w:vAlign w:val="bottom"/>
            <w:hideMark/>
          </w:tcPr>
          <w:p w14:paraId="2BD94A5B"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4A064FE9"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610" w:type="dxa"/>
            <w:tcBorders>
              <w:top w:val="nil"/>
              <w:left w:val="nil"/>
              <w:bottom w:val="nil"/>
              <w:right w:val="nil"/>
            </w:tcBorders>
            <w:shd w:val="clear" w:color="auto" w:fill="auto"/>
            <w:noWrap/>
            <w:vAlign w:val="bottom"/>
            <w:hideMark/>
          </w:tcPr>
          <w:p w14:paraId="6F348917"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4D7C2354"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E641D9E"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1D0F08B"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57A8DC89"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r>
      <w:tr w:rsidR="001A1868" w:rsidRPr="001A1868" w14:paraId="392EB249" w14:textId="77777777" w:rsidTr="001A1868">
        <w:trPr>
          <w:trHeight w:val="314"/>
        </w:trPr>
        <w:tc>
          <w:tcPr>
            <w:tcW w:w="1693" w:type="dxa"/>
            <w:tcBorders>
              <w:top w:val="nil"/>
              <w:left w:val="single" w:sz="4" w:space="0" w:color="auto"/>
              <w:bottom w:val="nil"/>
              <w:right w:val="nil"/>
            </w:tcBorders>
            <w:shd w:val="clear" w:color="auto" w:fill="auto"/>
            <w:noWrap/>
            <w:vAlign w:val="bottom"/>
            <w:hideMark/>
          </w:tcPr>
          <w:p w14:paraId="0F20AF06"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c>
          <w:tcPr>
            <w:tcW w:w="1254" w:type="dxa"/>
            <w:tcBorders>
              <w:top w:val="nil"/>
              <w:left w:val="nil"/>
              <w:bottom w:val="nil"/>
              <w:right w:val="nil"/>
            </w:tcBorders>
            <w:shd w:val="clear" w:color="auto" w:fill="auto"/>
            <w:noWrap/>
            <w:vAlign w:val="bottom"/>
            <w:hideMark/>
          </w:tcPr>
          <w:p w14:paraId="73E73E69" w14:textId="77777777" w:rsidR="001A1868" w:rsidRPr="001A1868" w:rsidRDefault="001A1868" w:rsidP="001A1868">
            <w:pPr>
              <w:spacing w:after="0" w:line="240" w:lineRule="auto"/>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09523C0E"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2D6ACF1"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610" w:type="dxa"/>
            <w:tcBorders>
              <w:top w:val="nil"/>
              <w:left w:val="nil"/>
              <w:bottom w:val="nil"/>
              <w:right w:val="nil"/>
            </w:tcBorders>
            <w:shd w:val="clear" w:color="auto" w:fill="auto"/>
            <w:noWrap/>
            <w:vAlign w:val="bottom"/>
            <w:hideMark/>
          </w:tcPr>
          <w:p w14:paraId="70B57ACE"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7D352831"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B53EDA3"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DD08092"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22E152B5"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r>
      <w:tr w:rsidR="001A1868" w:rsidRPr="001A1868" w14:paraId="0DABE5A8" w14:textId="77777777" w:rsidTr="001A1868">
        <w:trPr>
          <w:trHeight w:val="314"/>
        </w:trPr>
        <w:tc>
          <w:tcPr>
            <w:tcW w:w="1693" w:type="dxa"/>
            <w:tcBorders>
              <w:top w:val="nil"/>
              <w:left w:val="single" w:sz="4" w:space="0" w:color="auto"/>
              <w:bottom w:val="nil"/>
              <w:right w:val="nil"/>
            </w:tcBorders>
            <w:shd w:val="clear" w:color="auto" w:fill="auto"/>
            <w:noWrap/>
            <w:vAlign w:val="bottom"/>
            <w:hideMark/>
          </w:tcPr>
          <w:p w14:paraId="4F7A6DC4"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lastRenderedPageBreak/>
              <w:t>ANOVA</w:t>
            </w:r>
          </w:p>
        </w:tc>
        <w:tc>
          <w:tcPr>
            <w:tcW w:w="1254" w:type="dxa"/>
            <w:tcBorders>
              <w:top w:val="nil"/>
              <w:left w:val="nil"/>
              <w:bottom w:val="nil"/>
              <w:right w:val="nil"/>
            </w:tcBorders>
            <w:shd w:val="clear" w:color="auto" w:fill="auto"/>
            <w:noWrap/>
            <w:vAlign w:val="bottom"/>
            <w:hideMark/>
          </w:tcPr>
          <w:p w14:paraId="26D1CA7A" w14:textId="77777777" w:rsidR="001A1868" w:rsidRPr="001A1868" w:rsidRDefault="001A1868" w:rsidP="001A1868">
            <w:pPr>
              <w:spacing w:after="0" w:line="240" w:lineRule="auto"/>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59516EBB"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411CF8E"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610" w:type="dxa"/>
            <w:tcBorders>
              <w:top w:val="nil"/>
              <w:left w:val="nil"/>
              <w:bottom w:val="nil"/>
              <w:right w:val="nil"/>
            </w:tcBorders>
            <w:shd w:val="clear" w:color="auto" w:fill="auto"/>
            <w:noWrap/>
            <w:vAlign w:val="bottom"/>
            <w:hideMark/>
          </w:tcPr>
          <w:p w14:paraId="5A544956"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6E8E3E68"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1FD17A3"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580ABCB"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744B73F1"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r>
      <w:tr w:rsidR="001A1868" w:rsidRPr="001A1868" w14:paraId="6623498B" w14:textId="77777777" w:rsidTr="001A1868">
        <w:trPr>
          <w:trHeight w:val="314"/>
        </w:trPr>
        <w:tc>
          <w:tcPr>
            <w:tcW w:w="1693" w:type="dxa"/>
            <w:tcBorders>
              <w:top w:val="single" w:sz="8" w:space="0" w:color="auto"/>
              <w:left w:val="single" w:sz="4" w:space="0" w:color="auto"/>
              <w:bottom w:val="single" w:sz="4" w:space="0" w:color="auto"/>
              <w:right w:val="nil"/>
            </w:tcBorders>
            <w:shd w:val="clear" w:color="auto" w:fill="auto"/>
            <w:noWrap/>
            <w:vAlign w:val="bottom"/>
            <w:hideMark/>
          </w:tcPr>
          <w:p w14:paraId="16961050"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 </w:t>
            </w:r>
          </w:p>
        </w:tc>
        <w:tc>
          <w:tcPr>
            <w:tcW w:w="1254" w:type="dxa"/>
            <w:tcBorders>
              <w:top w:val="single" w:sz="8" w:space="0" w:color="auto"/>
              <w:left w:val="nil"/>
              <w:bottom w:val="single" w:sz="4" w:space="0" w:color="auto"/>
              <w:right w:val="nil"/>
            </w:tcBorders>
            <w:shd w:val="clear" w:color="auto" w:fill="auto"/>
            <w:noWrap/>
            <w:vAlign w:val="bottom"/>
            <w:hideMark/>
          </w:tcPr>
          <w:p w14:paraId="15FC7BF8"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df</w:t>
            </w:r>
          </w:p>
        </w:tc>
        <w:tc>
          <w:tcPr>
            <w:tcW w:w="1053" w:type="dxa"/>
            <w:tcBorders>
              <w:top w:val="single" w:sz="8" w:space="0" w:color="auto"/>
              <w:left w:val="nil"/>
              <w:bottom w:val="single" w:sz="4" w:space="0" w:color="auto"/>
              <w:right w:val="nil"/>
            </w:tcBorders>
            <w:shd w:val="clear" w:color="auto" w:fill="auto"/>
            <w:noWrap/>
            <w:vAlign w:val="bottom"/>
            <w:hideMark/>
          </w:tcPr>
          <w:p w14:paraId="122CA7B2"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SS</w:t>
            </w:r>
          </w:p>
        </w:tc>
        <w:tc>
          <w:tcPr>
            <w:tcW w:w="1053" w:type="dxa"/>
            <w:tcBorders>
              <w:top w:val="single" w:sz="8" w:space="0" w:color="auto"/>
              <w:left w:val="nil"/>
              <w:bottom w:val="single" w:sz="4" w:space="0" w:color="auto"/>
              <w:right w:val="nil"/>
            </w:tcBorders>
            <w:shd w:val="clear" w:color="auto" w:fill="auto"/>
            <w:noWrap/>
            <w:vAlign w:val="bottom"/>
            <w:hideMark/>
          </w:tcPr>
          <w:p w14:paraId="562A1FE5"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MS</w:t>
            </w:r>
          </w:p>
        </w:tc>
        <w:tc>
          <w:tcPr>
            <w:tcW w:w="1610" w:type="dxa"/>
            <w:tcBorders>
              <w:top w:val="single" w:sz="8" w:space="0" w:color="auto"/>
              <w:left w:val="nil"/>
              <w:bottom w:val="single" w:sz="4" w:space="0" w:color="auto"/>
              <w:right w:val="nil"/>
            </w:tcBorders>
            <w:shd w:val="clear" w:color="auto" w:fill="auto"/>
            <w:noWrap/>
            <w:vAlign w:val="bottom"/>
            <w:hideMark/>
          </w:tcPr>
          <w:p w14:paraId="291671EE"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F</w:t>
            </w:r>
          </w:p>
        </w:tc>
        <w:tc>
          <w:tcPr>
            <w:tcW w:w="1275" w:type="dxa"/>
            <w:tcBorders>
              <w:top w:val="single" w:sz="8" w:space="0" w:color="auto"/>
              <w:left w:val="nil"/>
              <w:bottom w:val="single" w:sz="4" w:space="0" w:color="auto"/>
              <w:right w:val="nil"/>
            </w:tcBorders>
            <w:shd w:val="clear" w:color="auto" w:fill="auto"/>
            <w:noWrap/>
            <w:vAlign w:val="bottom"/>
            <w:hideMark/>
          </w:tcPr>
          <w:p w14:paraId="5D1D73DA"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Significance F</w:t>
            </w:r>
          </w:p>
        </w:tc>
        <w:tc>
          <w:tcPr>
            <w:tcW w:w="1053" w:type="dxa"/>
            <w:tcBorders>
              <w:top w:val="nil"/>
              <w:left w:val="nil"/>
              <w:bottom w:val="nil"/>
              <w:right w:val="nil"/>
            </w:tcBorders>
            <w:shd w:val="clear" w:color="auto" w:fill="auto"/>
            <w:noWrap/>
            <w:vAlign w:val="bottom"/>
            <w:hideMark/>
          </w:tcPr>
          <w:p w14:paraId="4DF25B78"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p>
        </w:tc>
        <w:tc>
          <w:tcPr>
            <w:tcW w:w="1053" w:type="dxa"/>
            <w:tcBorders>
              <w:top w:val="nil"/>
              <w:left w:val="nil"/>
              <w:bottom w:val="nil"/>
              <w:right w:val="nil"/>
            </w:tcBorders>
            <w:shd w:val="clear" w:color="auto" w:fill="auto"/>
            <w:noWrap/>
            <w:vAlign w:val="bottom"/>
            <w:hideMark/>
          </w:tcPr>
          <w:p w14:paraId="65ABEC4C"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0F951A6C"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r>
      <w:tr w:rsidR="001A1868" w:rsidRPr="001A1868" w14:paraId="5FBCBD4F" w14:textId="77777777" w:rsidTr="001A1868">
        <w:trPr>
          <w:trHeight w:val="314"/>
        </w:trPr>
        <w:tc>
          <w:tcPr>
            <w:tcW w:w="1693" w:type="dxa"/>
            <w:tcBorders>
              <w:top w:val="nil"/>
              <w:left w:val="single" w:sz="4" w:space="0" w:color="auto"/>
              <w:bottom w:val="nil"/>
              <w:right w:val="nil"/>
            </w:tcBorders>
            <w:shd w:val="clear" w:color="auto" w:fill="auto"/>
            <w:noWrap/>
            <w:vAlign w:val="bottom"/>
            <w:hideMark/>
          </w:tcPr>
          <w:p w14:paraId="72C94F0E"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Regression</w:t>
            </w:r>
          </w:p>
        </w:tc>
        <w:tc>
          <w:tcPr>
            <w:tcW w:w="1254" w:type="dxa"/>
            <w:tcBorders>
              <w:top w:val="nil"/>
              <w:left w:val="nil"/>
              <w:bottom w:val="nil"/>
              <w:right w:val="nil"/>
            </w:tcBorders>
            <w:shd w:val="clear" w:color="auto" w:fill="auto"/>
            <w:noWrap/>
            <w:vAlign w:val="bottom"/>
            <w:hideMark/>
          </w:tcPr>
          <w:p w14:paraId="2FEACC11"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1</w:t>
            </w:r>
          </w:p>
        </w:tc>
        <w:tc>
          <w:tcPr>
            <w:tcW w:w="1053" w:type="dxa"/>
            <w:tcBorders>
              <w:top w:val="nil"/>
              <w:left w:val="nil"/>
              <w:bottom w:val="nil"/>
              <w:right w:val="nil"/>
            </w:tcBorders>
            <w:shd w:val="clear" w:color="auto" w:fill="auto"/>
            <w:noWrap/>
            <w:vAlign w:val="bottom"/>
            <w:hideMark/>
          </w:tcPr>
          <w:p w14:paraId="5DA364F1"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19.35662</w:t>
            </w:r>
          </w:p>
        </w:tc>
        <w:tc>
          <w:tcPr>
            <w:tcW w:w="1053" w:type="dxa"/>
            <w:tcBorders>
              <w:top w:val="nil"/>
              <w:left w:val="nil"/>
              <w:bottom w:val="nil"/>
              <w:right w:val="nil"/>
            </w:tcBorders>
            <w:shd w:val="clear" w:color="auto" w:fill="auto"/>
            <w:noWrap/>
            <w:vAlign w:val="bottom"/>
            <w:hideMark/>
          </w:tcPr>
          <w:p w14:paraId="6064574D"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19.35662</w:t>
            </w:r>
          </w:p>
        </w:tc>
        <w:tc>
          <w:tcPr>
            <w:tcW w:w="1610" w:type="dxa"/>
            <w:tcBorders>
              <w:top w:val="nil"/>
              <w:left w:val="nil"/>
              <w:bottom w:val="nil"/>
              <w:right w:val="nil"/>
            </w:tcBorders>
            <w:shd w:val="clear" w:color="auto" w:fill="auto"/>
            <w:noWrap/>
            <w:vAlign w:val="bottom"/>
            <w:hideMark/>
          </w:tcPr>
          <w:p w14:paraId="04761871"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17.46397027</w:t>
            </w:r>
          </w:p>
        </w:tc>
        <w:tc>
          <w:tcPr>
            <w:tcW w:w="1275" w:type="dxa"/>
            <w:tcBorders>
              <w:top w:val="nil"/>
              <w:left w:val="nil"/>
              <w:bottom w:val="nil"/>
              <w:right w:val="nil"/>
            </w:tcBorders>
            <w:shd w:val="clear" w:color="auto" w:fill="auto"/>
            <w:noWrap/>
            <w:vAlign w:val="bottom"/>
            <w:hideMark/>
          </w:tcPr>
          <w:p w14:paraId="41945701"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xml:space="preserve">   0.000050 </w:t>
            </w:r>
          </w:p>
        </w:tc>
        <w:tc>
          <w:tcPr>
            <w:tcW w:w="1053" w:type="dxa"/>
            <w:tcBorders>
              <w:top w:val="nil"/>
              <w:left w:val="nil"/>
              <w:bottom w:val="nil"/>
              <w:right w:val="nil"/>
            </w:tcBorders>
            <w:shd w:val="clear" w:color="auto" w:fill="auto"/>
            <w:noWrap/>
            <w:vAlign w:val="bottom"/>
            <w:hideMark/>
          </w:tcPr>
          <w:p w14:paraId="72DAA4CA" w14:textId="77777777" w:rsidR="001A1868" w:rsidRPr="001A1868" w:rsidRDefault="001A1868" w:rsidP="001A1868">
            <w:pPr>
              <w:spacing w:after="0" w:line="240" w:lineRule="auto"/>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48F0DB02"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5B0EBEDB"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r>
      <w:tr w:rsidR="001A1868" w:rsidRPr="001A1868" w14:paraId="13512416" w14:textId="77777777" w:rsidTr="001A1868">
        <w:trPr>
          <w:trHeight w:val="314"/>
        </w:trPr>
        <w:tc>
          <w:tcPr>
            <w:tcW w:w="1693" w:type="dxa"/>
            <w:tcBorders>
              <w:top w:val="nil"/>
              <w:left w:val="single" w:sz="4" w:space="0" w:color="auto"/>
              <w:bottom w:val="nil"/>
              <w:right w:val="nil"/>
            </w:tcBorders>
            <w:shd w:val="clear" w:color="auto" w:fill="auto"/>
            <w:noWrap/>
            <w:vAlign w:val="bottom"/>
            <w:hideMark/>
          </w:tcPr>
          <w:p w14:paraId="66B77329"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Residual</w:t>
            </w:r>
          </w:p>
        </w:tc>
        <w:tc>
          <w:tcPr>
            <w:tcW w:w="1254" w:type="dxa"/>
            <w:tcBorders>
              <w:top w:val="nil"/>
              <w:left w:val="nil"/>
              <w:bottom w:val="nil"/>
              <w:right w:val="nil"/>
            </w:tcBorders>
            <w:shd w:val="clear" w:color="auto" w:fill="auto"/>
            <w:noWrap/>
            <w:vAlign w:val="bottom"/>
            <w:hideMark/>
          </w:tcPr>
          <w:p w14:paraId="26C9E894"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148</w:t>
            </w:r>
          </w:p>
        </w:tc>
        <w:tc>
          <w:tcPr>
            <w:tcW w:w="1053" w:type="dxa"/>
            <w:tcBorders>
              <w:top w:val="nil"/>
              <w:left w:val="nil"/>
              <w:bottom w:val="nil"/>
              <w:right w:val="nil"/>
            </w:tcBorders>
            <w:shd w:val="clear" w:color="auto" w:fill="auto"/>
            <w:noWrap/>
            <w:vAlign w:val="bottom"/>
            <w:hideMark/>
          </w:tcPr>
          <w:p w14:paraId="2AEC32D5"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164.0395</w:t>
            </w:r>
          </w:p>
        </w:tc>
        <w:tc>
          <w:tcPr>
            <w:tcW w:w="1053" w:type="dxa"/>
            <w:tcBorders>
              <w:top w:val="nil"/>
              <w:left w:val="nil"/>
              <w:bottom w:val="nil"/>
              <w:right w:val="nil"/>
            </w:tcBorders>
            <w:shd w:val="clear" w:color="auto" w:fill="auto"/>
            <w:noWrap/>
            <w:vAlign w:val="bottom"/>
            <w:hideMark/>
          </w:tcPr>
          <w:p w14:paraId="4266F0A4"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1.108375</w:t>
            </w:r>
          </w:p>
        </w:tc>
        <w:tc>
          <w:tcPr>
            <w:tcW w:w="1610" w:type="dxa"/>
            <w:tcBorders>
              <w:top w:val="nil"/>
              <w:left w:val="nil"/>
              <w:bottom w:val="nil"/>
              <w:right w:val="nil"/>
            </w:tcBorders>
            <w:shd w:val="clear" w:color="auto" w:fill="auto"/>
            <w:noWrap/>
            <w:vAlign w:val="bottom"/>
            <w:hideMark/>
          </w:tcPr>
          <w:p w14:paraId="022AA690"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p>
        </w:tc>
        <w:tc>
          <w:tcPr>
            <w:tcW w:w="1275" w:type="dxa"/>
            <w:tcBorders>
              <w:top w:val="nil"/>
              <w:left w:val="nil"/>
              <w:bottom w:val="nil"/>
              <w:right w:val="nil"/>
            </w:tcBorders>
            <w:shd w:val="clear" w:color="auto" w:fill="auto"/>
            <w:noWrap/>
            <w:vAlign w:val="bottom"/>
            <w:hideMark/>
          </w:tcPr>
          <w:p w14:paraId="394493C4"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6E59B8D"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18D366F"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216DFB5F"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r>
      <w:tr w:rsidR="001A1868" w:rsidRPr="001A1868" w14:paraId="07BC0CBD" w14:textId="77777777" w:rsidTr="001A1868">
        <w:trPr>
          <w:trHeight w:val="314"/>
        </w:trPr>
        <w:tc>
          <w:tcPr>
            <w:tcW w:w="1693" w:type="dxa"/>
            <w:tcBorders>
              <w:top w:val="nil"/>
              <w:left w:val="single" w:sz="4" w:space="0" w:color="auto"/>
              <w:bottom w:val="single" w:sz="8" w:space="0" w:color="auto"/>
              <w:right w:val="nil"/>
            </w:tcBorders>
            <w:shd w:val="clear" w:color="auto" w:fill="auto"/>
            <w:noWrap/>
            <w:vAlign w:val="bottom"/>
            <w:hideMark/>
          </w:tcPr>
          <w:p w14:paraId="2AE2244A"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Total</w:t>
            </w:r>
          </w:p>
        </w:tc>
        <w:tc>
          <w:tcPr>
            <w:tcW w:w="1254" w:type="dxa"/>
            <w:tcBorders>
              <w:top w:val="nil"/>
              <w:left w:val="nil"/>
              <w:bottom w:val="single" w:sz="8" w:space="0" w:color="auto"/>
              <w:right w:val="nil"/>
            </w:tcBorders>
            <w:shd w:val="clear" w:color="auto" w:fill="auto"/>
            <w:noWrap/>
            <w:vAlign w:val="bottom"/>
            <w:hideMark/>
          </w:tcPr>
          <w:p w14:paraId="4097073B"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149</w:t>
            </w:r>
          </w:p>
        </w:tc>
        <w:tc>
          <w:tcPr>
            <w:tcW w:w="1053" w:type="dxa"/>
            <w:tcBorders>
              <w:top w:val="nil"/>
              <w:left w:val="nil"/>
              <w:bottom w:val="single" w:sz="8" w:space="0" w:color="auto"/>
              <w:right w:val="nil"/>
            </w:tcBorders>
            <w:shd w:val="clear" w:color="auto" w:fill="auto"/>
            <w:noWrap/>
            <w:vAlign w:val="bottom"/>
            <w:hideMark/>
          </w:tcPr>
          <w:p w14:paraId="7CFD4A8B"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183.3961</w:t>
            </w:r>
          </w:p>
        </w:tc>
        <w:tc>
          <w:tcPr>
            <w:tcW w:w="1053" w:type="dxa"/>
            <w:tcBorders>
              <w:top w:val="nil"/>
              <w:left w:val="nil"/>
              <w:bottom w:val="single" w:sz="8" w:space="0" w:color="auto"/>
              <w:right w:val="nil"/>
            </w:tcBorders>
            <w:shd w:val="clear" w:color="auto" w:fill="auto"/>
            <w:noWrap/>
            <w:vAlign w:val="bottom"/>
            <w:hideMark/>
          </w:tcPr>
          <w:p w14:paraId="1C21B26E"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c>
          <w:tcPr>
            <w:tcW w:w="1610" w:type="dxa"/>
            <w:tcBorders>
              <w:top w:val="nil"/>
              <w:left w:val="nil"/>
              <w:bottom w:val="single" w:sz="8" w:space="0" w:color="auto"/>
              <w:right w:val="nil"/>
            </w:tcBorders>
            <w:shd w:val="clear" w:color="auto" w:fill="auto"/>
            <w:noWrap/>
            <w:vAlign w:val="bottom"/>
            <w:hideMark/>
          </w:tcPr>
          <w:p w14:paraId="53C6EA38"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c>
          <w:tcPr>
            <w:tcW w:w="1275" w:type="dxa"/>
            <w:tcBorders>
              <w:top w:val="nil"/>
              <w:left w:val="nil"/>
              <w:bottom w:val="single" w:sz="8" w:space="0" w:color="auto"/>
              <w:right w:val="nil"/>
            </w:tcBorders>
            <w:shd w:val="clear" w:color="auto" w:fill="auto"/>
            <w:noWrap/>
            <w:vAlign w:val="bottom"/>
            <w:hideMark/>
          </w:tcPr>
          <w:p w14:paraId="11145265"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c>
          <w:tcPr>
            <w:tcW w:w="1053" w:type="dxa"/>
            <w:tcBorders>
              <w:top w:val="nil"/>
              <w:left w:val="nil"/>
              <w:bottom w:val="nil"/>
              <w:right w:val="nil"/>
            </w:tcBorders>
            <w:shd w:val="clear" w:color="auto" w:fill="auto"/>
            <w:noWrap/>
            <w:vAlign w:val="bottom"/>
            <w:hideMark/>
          </w:tcPr>
          <w:p w14:paraId="53A99D52" w14:textId="77777777" w:rsidR="001A1868" w:rsidRPr="001A1868" w:rsidRDefault="001A1868" w:rsidP="001A1868">
            <w:pPr>
              <w:spacing w:after="0" w:line="240" w:lineRule="auto"/>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2D052835"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39E455CB"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r>
      <w:tr w:rsidR="001A1868" w:rsidRPr="001A1868" w14:paraId="5CF4077D" w14:textId="77777777" w:rsidTr="001A1868">
        <w:trPr>
          <w:trHeight w:val="314"/>
        </w:trPr>
        <w:tc>
          <w:tcPr>
            <w:tcW w:w="1693" w:type="dxa"/>
            <w:tcBorders>
              <w:top w:val="nil"/>
              <w:left w:val="single" w:sz="4" w:space="0" w:color="auto"/>
              <w:bottom w:val="nil"/>
              <w:right w:val="nil"/>
            </w:tcBorders>
            <w:shd w:val="clear" w:color="auto" w:fill="auto"/>
            <w:noWrap/>
            <w:vAlign w:val="bottom"/>
            <w:hideMark/>
          </w:tcPr>
          <w:p w14:paraId="544166C8"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c>
          <w:tcPr>
            <w:tcW w:w="1254" w:type="dxa"/>
            <w:tcBorders>
              <w:top w:val="nil"/>
              <w:left w:val="nil"/>
              <w:bottom w:val="nil"/>
              <w:right w:val="nil"/>
            </w:tcBorders>
            <w:shd w:val="clear" w:color="auto" w:fill="auto"/>
            <w:noWrap/>
            <w:vAlign w:val="bottom"/>
            <w:hideMark/>
          </w:tcPr>
          <w:p w14:paraId="6C10E25E" w14:textId="77777777" w:rsidR="001A1868" w:rsidRPr="001A1868" w:rsidRDefault="001A1868" w:rsidP="001A1868">
            <w:pPr>
              <w:spacing w:after="0" w:line="240" w:lineRule="auto"/>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5EC91693"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373EAEE"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610" w:type="dxa"/>
            <w:tcBorders>
              <w:top w:val="nil"/>
              <w:left w:val="nil"/>
              <w:bottom w:val="nil"/>
              <w:right w:val="nil"/>
            </w:tcBorders>
            <w:shd w:val="clear" w:color="auto" w:fill="auto"/>
            <w:noWrap/>
            <w:vAlign w:val="bottom"/>
            <w:hideMark/>
          </w:tcPr>
          <w:p w14:paraId="71088B05"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6FCA217F"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873E785"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1859FD3"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0E513893"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r>
      <w:tr w:rsidR="001A1868" w:rsidRPr="001A1868" w14:paraId="392C0618" w14:textId="77777777" w:rsidTr="001A1868">
        <w:trPr>
          <w:trHeight w:val="314"/>
        </w:trPr>
        <w:tc>
          <w:tcPr>
            <w:tcW w:w="1693" w:type="dxa"/>
            <w:tcBorders>
              <w:top w:val="single" w:sz="8" w:space="0" w:color="auto"/>
              <w:left w:val="single" w:sz="4" w:space="0" w:color="auto"/>
              <w:bottom w:val="single" w:sz="4" w:space="0" w:color="auto"/>
              <w:right w:val="nil"/>
            </w:tcBorders>
            <w:shd w:val="clear" w:color="auto" w:fill="auto"/>
            <w:noWrap/>
            <w:vAlign w:val="bottom"/>
            <w:hideMark/>
          </w:tcPr>
          <w:p w14:paraId="18D02712"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 </w:t>
            </w:r>
          </w:p>
        </w:tc>
        <w:tc>
          <w:tcPr>
            <w:tcW w:w="1254" w:type="dxa"/>
            <w:tcBorders>
              <w:top w:val="single" w:sz="8" w:space="0" w:color="auto"/>
              <w:left w:val="nil"/>
              <w:bottom w:val="single" w:sz="4" w:space="0" w:color="auto"/>
              <w:right w:val="nil"/>
            </w:tcBorders>
            <w:shd w:val="clear" w:color="auto" w:fill="auto"/>
            <w:noWrap/>
            <w:vAlign w:val="bottom"/>
            <w:hideMark/>
          </w:tcPr>
          <w:p w14:paraId="04779D28"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Coefficients</w:t>
            </w:r>
          </w:p>
        </w:tc>
        <w:tc>
          <w:tcPr>
            <w:tcW w:w="1053" w:type="dxa"/>
            <w:tcBorders>
              <w:top w:val="single" w:sz="8" w:space="0" w:color="auto"/>
              <w:left w:val="nil"/>
              <w:bottom w:val="single" w:sz="4" w:space="0" w:color="auto"/>
              <w:right w:val="nil"/>
            </w:tcBorders>
            <w:shd w:val="clear" w:color="auto" w:fill="auto"/>
            <w:noWrap/>
            <w:vAlign w:val="bottom"/>
            <w:hideMark/>
          </w:tcPr>
          <w:p w14:paraId="7BD4C32C"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Standard Error</w:t>
            </w:r>
          </w:p>
        </w:tc>
        <w:tc>
          <w:tcPr>
            <w:tcW w:w="1053" w:type="dxa"/>
            <w:tcBorders>
              <w:top w:val="single" w:sz="8" w:space="0" w:color="auto"/>
              <w:left w:val="nil"/>
              <w:bottom w:val="single" w:sz="4" w:space="0" w:color="auto"/>
              <w:right w:val="nil"/>
            </w:tcBorders>
            <w:shd w:val="clear" w:color="auto" w:fill="auto"/>
            <w:noWrap/>
            <w:vAlign w:val="bottom"/>
            <w:hideMark/>
          </w:tcPr>
          <w:p w14:paraId="2C505F4E"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t Stat</w:t>
            </w:r>
          </w:p>
        </w:tc>
        <w:tc>
          <w:tcPr>
            <w:tcW w:w="1610" w:type="dxa"/>
            <w:tcBorders>
              <w:top w:val="single" w:sz="8" w:space="0" w:color="auto"/>
              <w:left w:val="nil"/>
              <w:bottom w:val="single" w:sz="4" w:space="0" w:color="auto"/>
              <w:right w:val="nil"/>
            </w:tcBorders>
            <w:shd w:val="clear" w:color="auto" w:fill="auto"/>
            <w:noWrap/>
            <w:vAlign w:val="bottom"/>
            <w:hideMark/>
          </w:tcPr>
          <w:p w14:paraId="2264F19A"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P-value</w:t>
            </w:r>
          </w:p>
        </w:tc>
        <w:tc>
          <w:tcPr>
            <w:tcW w:w="1275" w:type="dxa"/>
            <w:tcBorders>
              <w:top w:val="single" w:sz="8" w:space="0" w:color="auto"/>
              <w:left w:val="nil"/>
              <w:bottom w:val="single" w:sz="4" w:space="0" w:color="auto"/>
              <w:right w:val="nil"/>
            </w:tcBorders>
            <w:shd w:val="clear" w:color="auto" w:fill="auto"/>
            <w:noWrap/>
            <w:vAlign w:val="bottom"/>
            <w:hideMark/>
          </w:tcPr>
          <w:p w14:paraId="1595789D"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Lower 95%</w:t>
            </w:r>
          </w:p>
        </w:tc>
        <w:tc>
          <w:tcPr>
            <w:tcW w:w="1053" w:type="dxa"/>
            <w:tcBorders>
              <w:top w:val="single" w:sz="8" w:space="0" w:color="auto"/>
              <w:left w:val="nil"/>
              <w:bottom w:val="single" w:sz="4" w:space="0" w:color="auto"/>
              <w:right w:val="nil"/>
            </w:tcBorders>
            <w:shd w:val="clear" w:color="auto" w:fill="auto"/>
            <w:noWrap/>
            <w:vAlign w:val="bottom"/>
            <w:hideMark/>
          </w:tcPr>
          <w:p w14:paraId="2240E672"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Upper 95%</w:t>
            </w:r>
          </w:p>
        </w:tc>
        <w:tc>
          <w:tcPr>
            <w:tcW w:w="1053" w:type="dxa"/>
            <w:tcBorders>
              <w:top w:val="single" w:sz="8" w:space="0" w:color="auto"/>
              <w:left w:val="nil"/>
              <w:bottom w:val="single" w:sz="4" w:space="0" w:color="auto"/>
              <w:right w:val="nil"/>
            </w:tcBorders>
            <w:shd w:val="clear" w:color="auto" w:fill="auto"/>
            <w:noWrap/>
            <w:vAlign w:val="bottom"/>
            <w:hideMark/>
          </w:tcPr>
          <w:p w14:paraId="2ED55ADD"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Lower 95.0%</w:t>
            </w:r>
          </w:p>
        </w:tc>
        <w:tc>
          <w:tcPr>
            <w:tcW w:w="1053" w:type="dxa"/>
            <w:tcBorders>
              <w:top w:val="single" w:sz="8" w:space="0" w:color="auto"/>
              <w:left w:val="nil"/>
              <w:bottom w:val="single" w:sz="4" w:space="0" w:color="auto"/>
              <w:right w:val="single" w:sz="4" w:space="0" w:color="auto"/>
            </w:tcBorders>
            <w:shd w:val="clear" w:color="auto" w:fill="auto"/>
            <w:noWrap/>
            <w:vAlign w:val="bottom"/>
            <w:hideMark/>
          </w:tcPr>
          <w:p w14:paraId="4A0B93A5"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Upper 95.0%</w:t>
            </w:r>
          </w:p>
        </w:tc>
      </w:tr>
      <w:tr w:rsidR="001A1868" w:rsidRPr="001A1868" w14:paraId="0CC27ECC" w14:textId="77777777" w:rsidTr="001A1868">
        <w:trPr>
          <w:trHeight w:val="299"/>
        </w:trPr>
        <w:tc>
          <w:tcPr>
            <w:tcW w:w="1693" w:type="dxa"/>
            <w:tcBorders>
              <w:top w:val="nil"/>
              <w:left w:val="single" w:sz="4" w:space="0" w:color="auto"/>
              <w:bottom w:val="nil"/>
              <w:right w:val="nil"/>
            </w:tcBorders>
            <w:shd w:val="clear" w:color="auto" w:fill="auto"/>
            <w:noWrap/>
            <w:vAlign w:val="bottom"/>
            <w:hideMark/>
          </w:tcPr>
          <w:p w14:paraId="68F2A8CC"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Intercept</w:t>
            </w:r>
          </w:p>
        </w:tc>
        <w:tc>
          <w:tcPr>
            <w:tcW w:w="1254" w:type="dxa"/>
            <w:tcBorders>
              <w:top w:val="nil"/>
              <w:left w:val="nil"/>
              <w:bottom w:val="nil"/>
              <w:right w:val="nil"/>
            </w:tcBorders>
            <w:shd w:val="clear" w:color="auto" w:fill="auto"/>
            <w:noWrap/>
            <w:vAlign w:val="bottom"/>
            <w:hideMark/>
          </w:tcPr>
          <w:p w14:paraId="40429165"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0.714944</w:t>
            </w:r>
          </w:p>
        </w:tc>
        <w:tc>
          <w:tcPr>
            <w:tcW w:w="1053" w:type="dxa"/>
            <w:tcBorders>
              <w:top w:val="nil"/>
              <w:left w:val="nil"/>
              <w:bottom w:val="nil"/>
              <w:right w:val="nil"/>
            </w:tcBorders>
            <w:shd w:val="clear" w:color="auto" w:fill="auto"/>
            <w:noWrap/>
            <w:vAlign w:val="bottom"/>
            <w:hideMark/>
          </w:tcPr>
          <w:p w14:paraId="54D0B020"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0.106335</w:t>
            </w:r>
          </w:p>
        </w:tc>
        <w:tc>
          <w:tcPr>
            <w:tcW w:w="1053" w:type="dxa"/>
            <w:tcBorders>
              <w:top w:val="nil"/>
              <w:left w:val="nil"/>
              <w:bottom w:val="nil"/>
              <w:right w:val="nil"/>
            </w:tcBorders>
            <w:shd w:val="clear" w:color="auto" w:fill="auto"/>
            <w:noWrap/>
            <w:vAlign w:val="bottom"/>
            <w:hideMark/>
          </w:tcPr>
          <w:p w14:paraId="65018CB2"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6.723533</w:t>
            </w:r>
          </w:p>
        </w:tc>
        <w:tc>
          <w:tcPr>
            <w:tcW w:w="1610" w:type="dxa"/>
            <w:tcBorders>
              <w:top w:val="nil"/>
              <w:left w:val="nil"/>
              <w:bottom w:val="nil"/>
              <w:right w:val="nil"/>
            </w:tcBorders>
            <w:shd w:val="clear" w:color="auto" w:fill="auto"/>
            <w:noWrap/>
            <w:vAlign w:val="bottom"/>
            <w:hideMark/>
          </w:tcPr>
          <w:p w14:paraId="077F770A"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xml:space="preserve">     0.00000000036 </w:t>
            </w:r>
          </w:p>
        </w:tc>
        <w:tc>
          <w:tcPr>
            <w:tcW w:w="1275" w:type="dxa"/>
            <w:tcBorders>
              <w:top w:val="nil"/>
              <w:left w:val="nil"/>
              <w:bottom w:val="nil"/>
              <w:right w:val="nil"/>
            </w:tcBorders>
            <w:shd w:val="clear" w:color="auto" w:fill="auto"/>
            <w:noWrap/>
            <w:vAlign w:val="bottom"/>
            <w:hideMark/>
          </w:tcPr>
          <w:p w14:paraId="40065D1A"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0.5048141</w:t>
            </w:r>
          </w:p>
        </w:tc>
        <w:tc>
          <w:tcPr>
            <w:tcW w:w="1053" w:type="dxa"/>
            <w:tcBorders>
              <w:top w:val="nil"/>
              <w:left w:val="nil"/>
              <w:bottom w:val="nil"/>
              <w:right w:val="nil"/>
            </w:tcBorders>
            <w:shd w:val="clear" w:color="auto" w:fill="auto"/>
            <w:noWrap/>
            <w:vAlign w:val="bottom"/>
            <w:hideMark/>
          </w:tcPr>
          <w:p w14:paraId="4F2E7733"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0.925075</w:t>
            </w:r>
          </w:p>
        </w:tc>
        <w:tc>
          <w:tcPr>
            <w:tcW w:w="1053" w:type="dxa"/>
            <w:tcBorders>
              <w:top w:val="nil"/>
              <w:left w:val="nil"/>
              <w:bottom w:val="nil"/>
              <w:right w:val="nil"/>
            </w:tcBorders>
            <w:shd w:val="clear" w:color="auto" w:fill="auto"/>
            <w:noWrap/>
            <w:vAlign w:val="bottom"/>
            <w:hideMark/>
          </w:tcPr>
          <w:p w14:paraId="449FC7AD"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0.504814</w:t>
            </w:r>
          </w:p>
        </w:tc>
        <w:tc>
          <w:tcPr>
            <w:tcW w:w="1053" w:type="dxa"/>
            <w:tcBorders>
              <w:top w:val="nil"/>
              <w:left w:val="nil"/>
              <w:bottom w:val="nil"/>
              <w:right w:val="single" w:sz="4" w:space="0" w:color="auto"/>
            </w:tcBorders>
            <w:shd w:val="clear" w:color="auto" w:fill="auto"/>
            <w:noWrap/>
            <w:vAlign w:val="bottom"/>
            <w:hideMark/>
          </w:tcPr>
          <w:p w14:paraId="40BC241F"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0.925075</w:t>
            </w:r>
          </w:p>
        </w:tc>
      </w:tr>
      <w:tr w:rsidR="001A1868" w:rsidRPr="001A1868" w14:paraId="76991244" w14:textId="77777777" w:rsidTr="001A1868">
        <w:trPr>
          <w:trHeight w:val="299"/>
        </w:trPr>
        <w:tc>
          <w:tcPr>
            <w:tcW w:w="1693" w:type="dxa"/>
            <w:tcBorders>
              <w:top w:val="nil"/>
              <w:left w:val="single" w:sz="4" w:space="0" w:color="auto"/>
              <w:bottom w:val="single" w:sz="4" w:space="0" w:color="auto"/>
              <w:right w:val="nil"/>
            </w:tcBorders>
            <w:shd w:val="clear" w:color="auto" w:fill="auto"/>
            <w:noWrap/>
            <w:vAlign w:val="bottom"/>
            <w:hideMark/>
          </w:tcPr>
          <w:p w14:paraId="1C87212B"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EBIT/E</w:t>
            </w:r>
          </w:p>
        </w:tc>
        <w:tc>
          <w:tcPr>
            <w:tcW w:w="1254" w:type="dxa"/>
            <w:tcBorders>
              <w:top w:val="nil"/>
              <w:left w:val="nil"/>
              <w:bottom w:val="single" w:sz="4" w:space="0" w:color="auto"/>
              <w:right w:val="nil"/>
            </w:tcBorders>
            <w:shd w:val="clear" w:color="auto" w:fill="auto"/>
            <w:noWrap/>
            <w:vAlign w:val="bottom"/>
            <w:hideMark/>
          </w:tcPr>
          <w:p w14:paraId="071025EC"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0.860824</w:t>
            </w:r>
          </w:p>
        </w:tc>
        <w:tc>
          <w:tcPr>
            <w:tcW w:w="1053" w:type="dxa"/>
            <w:tcBorders>
              <w:top w:val="nil"/>
              <w:left w:val="nil"/>
              <w:bottom w:val="single" w:sz="4" w:space="0" w:color="auto"/>
              <w:right w:val="nil"/>
            </w:tcBorders>
            <w:shd w:val="clear" w:color="auto" w:fill="auto"/>
            <w:noWrap/>
            <w:vAlign w:val="bottom"/>
            <w:hideMark/>
          </w:tcPr>
          <w:p w14:paraId="118B8429"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0.205988</w:t>
            </w:r>
          </w:p>
        </w:tc>
        <w:tc>
          <w:tcPr>
            <w:tcW w:w="1053" w:type="dxa"/>
            <w:tcBorders>
              <w:top w:val="nil"/>
              <w:left w:val="nil"/>
              <w:bottom w:val="single" w:sz="4" w:space="0" w:color="auto"/>
              <w:right w:val="nil"/>
            </w:tcBorders>
            <w:shd w:val="clear" w:color="auto" w:fill="auto"/>
            <w:noWrap/>
            <w:vAlign w:val="bottom"/>
            <w:hideMark/>
          </w:tcPr>
          <w:p w14:paraId="3059DFEE"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4.178992</w:t>
            </w:r>
          </w:p>
        </w:tc>
        <w:tc>
          <w:tcPr>
            <w:tcW w:w="1610" w:type="dxa"/>
            <w:tcBorders>
              <w:top w:val="nil"/>
              <w:left w:val="nil"/>
              <w:bottom w:val="single" w:sz="4" w:space="0" w:color="auto"/>
              <w:right w:val="nil"/>
            </w:tcBorders>
            <w:shd w:val="clear" w:color="auto" w:fill="auto"/>
            <w:noWrap/>
            <w:vAlign w:val="bottom"/>
            <w:hideMark/>
          </w:tcPr>
          <w:p w14:paraId="02F0686F"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xml:space="preserve">     0.00004987280 </w:t>
            </w:r>
          </w:p>
        </w:tc>
        <w:tc>
          <w:tcPr>
            <w:tcW w:w="1275" w:type="dxa"/>
            <w:tcBorders>
              <w:top w:val="nil"/>
              <w:left w:val="nil"/>
              <w:bottom w:val="single" w:sz="4" w:space="0" w:color="auto"/>
              <w:right w:val="nil"/>
            </w:tcBorders>
            <w:shd w:val="clear" w:color="auto" w:fill="auto"/>
            <w:noWrap/>
            <w:vAlign w:val="bottom"/>
            <w:hideMark/>
          </w:tcPr>
          <w:p w14:paraId="5BE31BED"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0.4537655</w:t>
            </w:r>
          </w:p>
        </w:tc>
        <w:tc>
          <w:tcPr>
            <w:tcW w:w="1053" w:type="dxa"/>
            <w:tcBorders>
              <w:top w:val="nil"/>
              <w:left w:val="nil"/>
              <w:bottom w:val="single" w:sz="4" w:space="0" w:color="auto"/>
              <w:right w:val="nil"/>
            </w:tcBorders>
            <w:shd w:val="clear" w:color="auto" w:fill="auto"/>
            <w:noWrap/>
            <w:vAlign w:val="bottom"/>
            <w:hideMark/>
          </w:tcPr>
          <w:p w14:paraId="32B33662"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1.267882</w:t>
            </w:r>
          </w:p>
        </w:tc>
        <w:tc>
          <w:tcPr>
            <w:tcW w:w="1053" w:type="dxa"/>
            <w:tcBorders>
              <w:top w:val="nil"/>
              <w:left w:val="nil"/>
              <w:bottom w:val="single" w:sz="4" w:space="0" w:color="auto"/>
              <w:right w:val="nil"/>
            </w:tcBorders>
            <w:shd w:val="clear" w:color="auto" w:fill="auto"/>
            <w:noWrap/>
            <w:vAlign w:val="bottom"/>
            <w:hideMark/>
          </w:tcPr>
          <w:p w14:paraId="203A0B92"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0.453766</w:t>
            </w:r>
          </w:p>
        </w:tc>
        <w:tc>
          <w:tcPr>
            <w:tcW w:w="1053" w:type="dxa"/>
            <w:tcBorders>
              <w:top w:val="nil"/>
              <w:left w:val="nil"/>
              <w:bottom w:val="single" w:sz="4" w:space="0" w:color="auto"/>
              <w:right w:val="single" w:sz="4" w:space="0" w:color="auto"/>
            </w:tcBorders>
            <w:shd w:val="clear" w:color="auto" w:fill="auto"/>
            <w:noWrap/>
            <w:vAlign w:val="bottom"/>
            <w:hideMark/>
          </w:tcPr>
          <w:p w14:paraId="6DDA9BD4"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1.267882</w:t>
            </w:r>
          </w:p>
        </w:tc>
      </w:tr>
    </w:tbl>
    <w:p w14:paraId="09A21B1A" w14:textId="66BE24EE" w:rsidR="001A1868" w:rsidRDefault="001A1868" w:rsidP="001A1868">
      <w:pPr>
        <w:pStyle w:val="Caption"/>
      </w:pPr>
      <w:r>
        <w:t xml:space="preserve">Figure </w:t>
      </w:r>
      <w:r w:rsidR="00A87916">
        <w:fldChar w:fldCharType="begin"/>
      </w:r>
      <w:r w:rsidR="00A87916">
        <w:instrText xml:space="preserve"> SEQ Figure \* ARABIC </w:instrText>
      </w:r>
      <w:r w:rsidR="00A87916">
        <w:fldChar w:fldCharType="separate"/>
      </w:r>
      <w:r w:rsidR="008A5E09">
        <w:rPr>
          <w:noProof/>
        </w:rPr>
        <w:t>1</w:t>
      </w:r>
      <w:r w:rsidR="00A87916">
        <w:rPr>
          <w:noProof/>
        </w:rPr>
        <w:fldChar w:fldCharType="end"/>
      </w:r>
    </w:p>
    <w:p w14:paraId="4974FA55" w14:textId="28F2E759" w:rsidR="001A1868" w:rsidRPr="001A1868" w:rsidRDefault="001A1868" w:rsidP="001A1868">
      <w:pPr>
        <w:pStyle w:val="Caption"/>
        <w:rPr>
          <w:color w:val="auto"/>
        </w:rPr>
      </w:pPr>
      <w:r w:rsidRPr="001A1868">
        <w:rPr>
          <w:rFonts w:ascii="Times New Roman" w:hAnsi="Times New Roman" w:cs="Times New Roman"/>
          <w:color w:val="auto"/>
          <w:sz w:val="24"/>
          <w:szCs w:val="24"/>
        </w:rPr>
        <w:t>Regression analysis: Y=TD/CAPITAL X=EBIT/E:</w:t>
      </w:r>
    </w:p>
    <w:tbl>
      <w:tblPr>
        <w:tblW w:w="11039" w:type="dxa"/>
        <w:tblInd w:w="-930" w:type="dxa"/>
        <w:tblLook w:val="04A0" w:firstRow="1" w:lastRow="0" w:firstColumn="1" w:lastColumn="0" w:noHBand="0" w:noVBand="1"/>
      </w:tblPr>
      <w:tblGrid>
        <w:gridCol w:w="1573"/>
        <w:gridCol w:w="1274"/>
        <w:gridCol w:w="1208"/>
        <w:gridCol w:w="1070"/>
        <w:gridCol w:w="1409"/>
        <w:gridCol w:w="1295"/>
        <w:gridCol w:w="1070"/>
        <w:gridCol w:w="1070"/>
        <w:gridCol w:w="1070"/>
      </w:tblGrid>
      <w:tr w:rsidR="001A1868" w:rsidRPr="001A1868" w14:paraId="3E44FBEC" w14:textId="77777777" w:rsidTr="001A1868">
        <w:trPr>
          <w:trHeight w:val="240"/>
        </w:trPr>
        <w:tc>
          <w:tcPr>
            <w:tcW w:w="2847" w:type="dxa"/>
            <w:gridSpan w:val="2"/>
            <w:tcBorders>
              <w:top w:val="single" w:sz="4" w:space="0" w:color="auto"/>
              <w:left w:val="single" w:sz="4" w:space="0" w:color="auto"/>
              <w:bottom w:val="single" w:sz="4" w:space="0" w:color="auto"/>
              <w:right w:val="nil"/>
            </w:tcBorders>
            <w:shd w:val="clear" w:color="auto" w:fill="auto"/>
            <w:noWrap/>
            <w:vAlign w:val="bottom"/>
            <w:hideMark/>
          </w:tcPr>
          <w:p w14:paraId="7BA4E96E"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Regression Statistics</w:t>
            </w:r>
          </w:p>
        </w:tc>
        <w:tc>
          <w:tcPr>
            <w:tcW w:w="1208" w:type="dxa"/>
            <w:tcBorders>
              <w:top w:val="single" w:sz="4" w:space="0" w:color="auto"/>
              <w:left w:val="nil"/>
              <w:bottom w:val="nil"/>
              <w:right w:val="nil"/>
            </w:tcBorders>
            <w:shd w:val="clear" w:color="auto" w:fill="auto"/>
            <w:noWrap/>
            <w:vAlign w:val="bottom"/>
            <w:hideMark/>
          </w:tcPr>
          <w:p w14:paraId="009C26F0"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c>
          <w:tcPr>
            <w:tcW w:w="1070" w:type="dxa"/>
            <w:tcBorders>
              <w:top w:val="single" w:sz="4" w:space="0" w:color="auto"/>
              <w:left w:val="nil"/>
              <w:bottom w:val="nil"/>
              <w:right w:val="nil"/>
            </w:tcBorders>
            <w:shd w:val="clear" w:color="auto" w:fill="auto"/>
            <w:noWrap/>
            <w:vAlign w:val="bottom"/>
            <w:hideMark/>
          </w:tcPr>
          <w:p w14:paraId="018E6FFA"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c>
          <w:tcPr>
            <w:tcW w:w="1409" w:type="dxa"/>
            <w:tcBorders>
              <w:top w:val="single" w:sz="4" w:space="0" w:color="auto"/>
              <w:left w:val="nil"/>
              <w:bottom w:val="nil"/>
              <w:right w:val="nil"/>
            </w:tcBorders>
            <w:shd w:val="clear" w:color="auto" w:fill="auto"/>
            <w:noWrap/>
            <w:vAlign w:val="bottom"/>
            <w:hideMark/>
          </w:tcPr>
          <w:p w14:paraId="506A726F"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c>
          <w:tcPr>
            <w:tcW w:w="1295" w:type="dxa"/>
            <w:tcBorders>
              <w:top w:val="single" w:sz="4" w:space="0" w:color="auto"/>
              <w:left w:val="nil"/>
              <w:bottom w:val="nil"/>
              <w:right w:val="nil"/>
            </w:tcBorders>
            <w:shd w:val="clear" w:color="auto" w:fill="auto"/>
            <w:noWrap/>
            <w:vAlign w:val="bottom"/>
            <w:hideMark/>
          </w:tcPr>
          <w:p w14:paraId="1EB4DC89"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c>
          <w:tcPr>
            <w:tcW w:w="1070" w:type="dxa"/>
            <w:tcBorders>
              <w:top w:val="single" w:sz="4" w:space="0" w:color="auto"/>
              <w:left w:val="nil"/>
              <w:bottom w:val="nil"/>
              <w:right w:val="nil"/>
            </w:tcBorders>
            <w:shd w:val="clear" w:color="auto" w:fill="auto"/>
            <w:noWrap/>
            <w:vAlign w:val="bottom"/>
            <w:hideMark/>
          </w:tcPr>
          <w:p w14:paraId="1B7D3496"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c>
          <w:tcPr>
            <w:tcW w:w="1070" w:type="dxa"/>
            <w:tcBorders>
              <w:top w:val="single" w:sz="4" w:space="0" w:color="auto"/>
              <w:left w:val="nil"/>
              <w:bottom w:val="nil"/>
              <w:right w:val="nil"/>
            </w:tcBorders>
            <w:shd w:val="clear" w:color="auto" w:fill="auto"/>
            <w:noWrap/>
            <w:vAlign w:val="bottom"/>
            <w:hideMark/>
          </w:tcPr>
          <w:p w14:paraId="2D57168A"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c>
          <w:tcPr>
            <w:tcW w:w="1070" w:type="dxa"/>
            <w:tcBorders>
              <w:top w:val="single" w:sz="4" w:space="0" w:color="auto"/>
              <w:left w:val="nil"/>
              <w:bottom w:val="nil"/>
              <w:right w:val="single" w:sz="4" w:space="0" w:color="auto"/>
            </w:tcBorders>
            <w:shd w:val="clear" w:color="auto" w:fill="auto"/>
            <w:noWrap/>
            <w:vAlign w:val="bottom"/>
            <w:hideMark/>
          </w:tcPr>
          <w:p w14:paraId="010880E2"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r>
      <w:tr w:rsidR="001A1868" w:rsidRPr="001A1868" w14:paraId="4103900D" w14:textId="77777777" w:rsidTr="001A1868">
        <w:trPr>
          <w:trHeight w:val="240"/>
        </w:trPr>
        <w:tc>
          <w:tcPr>
            <w:tcW w:w="1573" w:type="dxa"/>
            <w:tcBorders>
              <w:top w:val="nil"/>
              <w:left w:val="single" w:sz="4" w:space="0" w:color="auto"/>
              <w:bottom w:val="nil"/>
              <w:right w:val="nil"/>
            </w:tcBorders>
            <w:shd w:val="clear" w:color="auto" w:fill="auto"/>
            <w:noWrap/>
            <w:vAlign w:val="bottom"/>
            <w:hideMark/>
          </w:tcPr>
          <w:p w14:paraId="778171D0"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Multiple R</w:t>
            </w:r>
          </w:p>
        </w:tc>
        <w:tc>
          <w:tcPr>
            <w:tcW w:w="1274" w:type="dxa"/>
            <w:tcBorders>
              <w:top w:val="nil"/>
              <w:left w:val="nil"/>
              <w:bottom w:val="nil"/>
              <w:right w:val="nil"/>
            </w:tcBorders>
            <w:shd w:val="clear" w:color="auto" w:fill="auto"/>
            <w:noWrap/>
            <w:vAlign w:val="bottom"/>
            <w:hideMark/>
          </w:tcPr>
          <w:p w14:paraId="3BF81F24"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0.388395</w:t>
            </w:r>
          </w:p>
        </w:tc>
        <w:tc>
          <w:tcPr>
            <w:tcW w:w="1208" w:type="dxa"/>
            <w:tcBorders>
              <w:top w:val="nil"/>
              <w:left w:val="nil"/>
              <w:bottom w:val="nil"/>
              <w:right w:val="nil"/>
            </w:tcBorders>
            <w:shd w:val="clear" w:color="auto" w:fill="auto"/>
            <w:noWrap/>
            <w:vAlign w:val="bottom"/>
            <w:hideMark/>
          </w:tcPr>
          <w:p w14:paraId="38CF752E"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p>
        </w:tc>
        <w:tc>
          <w:tcPr>
            <w:tcW w:w="1070" w:type="dxa"/>
            <w:tcBorders>
              <w:top w:val="nil"/>
              <w:left w:val="nil"/>
              <w:bottom w:val="nil"/>
              <w:right w:val="nil"/>
            </w:tcBorders>
            <w:shd w:val="clear" w:color="auto" w:fill="auto"/>
            <w:noWrap/>
            <w:vAlign w:val="bottom"/>
            <w:hideMark/>
          </w:tcPr>
          <w:p w14:paraId="09CF3C08"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409" w:type="dxa"/>
            <w:tcBorders>
              <w:top w:val="nil"/>
              <w:left w:val="nil"/>
              <w:bottom w:val="nil"/>
              <w:right w:val="nil"/>
            </w:tcBorders>
            <w:shd w:val="clear" w:color="auto" w:fill="auto"/>
            <w:noWrap/>
            <w:vAlign w:val="bottom"/>
            <w:hideMark/>
          </w:tcPr>
          <w:p w14:paraId="6E3EBBF8"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77BE1AB7"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nil"/>
            </w:tcBorders>
            <w:shd w:val="clear" w:color="auto" w:fill="auto"/>
            <w:noWrap/>
            <w:vAlign w:val="bottom"/>
            <w:hideMark/>
          </w:tcPr>
          <w:p w14:paraId="5313E7F9"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nil"/>
            </w:tcBorders>
            <w:shd w:val="clear" w:color="auto" w:fill="auto"/>
            <w:noWrap/>
            <w:vAlign w:val="bottom"/>
            <w:hideMark/>
          </w:tcPr>
          <w:p w14:paraId="3DB72149"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single" w:sz="4" w:space="0" w:color="auto"/>
            </w:tcBorders>
            <w:shd w:val="clear" w:color="auto" w:fill="auto"/>
            <w:noWrap/>
            <w:vAlign w:val="bottom"/>
            <w:hideMark/>
          </w:tcPr>
          <w:p w14:paraId="3584C197"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r>
      <w:tr w:rsidR="001A1868" w:rsidRPr="001A1868" w14:paraId="23FD5C5D" w14:textId="77777777" w:rsidTr="001A1868">
        <w:trPr>
          <w:trHeight w:val="253"/>
        </w:trPr>
        <w:tc>
          <w:tcPr>
            <w:tcW w:w="1573" w:type="dxa"/>
            <w:tcBorders>
              <w:top w:val="nil"/>
              <w:left w:val="single" w:sz="4" w:space="0" w:color="auto"/>
              <w:bottom w:val="nil"/>
              <w:right w:val="nil"/>
            </w:tcBorders>
            <w:shd w:val="clear" w:color="auto" w:fill="auto"/>
            <w:noWrap/>
            <w:vAlign w:val="bottom"/>
            <w:hideMark/>
          </w:tcPr>
          <w:p w14:paraId="40BA2687"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R Square</w:t>
            </w:r>
          </w:p>
        </w:tc>
        <w:tc>
          <w:tcPr>
            <w:tcW w:w="1274" w:type="dxa"/>
            <w:tcBorders>
              <w:top w:val="nil"/>
              <w:left w:val="nil"/>
              <w:bottom w:val="nil"/>
              <w:right w:val="nil"/>
            </w:tcBorders>
            <w:shd w:val="clear" w:color="auto" w:fill="auto"/>
            <w:noWrap/>
            <w:vAlign w:val="bottom"/>
            <w:hideMark/>
          </w:tcPr>
          <w:p w14:paraId="4064E0C9"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0.15085</w:t>
            </w:r>
          </w:p>
        </w:tc>
        <w:tc>
          <w:tcPr>
            <w:tcW w:w="1208" w:type="dxa"/>
            <w:tcBorders>
              <w:top w:val="nil"/>
              <w:left w:val="nil"/>
              <w:bottom w:val="nil"/>
              <w:right w:val="nil"/>
            </w:tcBorders>
            <w:shd w:val="clear" w:color="auto" w:fill="auto"/>
            <w:noWrap/>
            <w:vAlign w:val="bottom"/>
            <w:hideMark/>
          </w:tcPr>
          <w:p w14:paraId="79104D64"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p>
        </w:tc>
        <w:tc>
          <w:tcPr>
            <w:tcW w:w="1070" w:type="dxa"/>
            <w:tcBorders>
              <w:top w:val="nil"/>
              <w:left w:val="nil"/>
              <w:bottom w:val="nil"/>
              <w:right w:val="nil"/>
            </w:tcBorders>
            <w:shd w:val="clear" w:color="auto" w:fill="auto"/>
            <w:noWrap/>
            <w:vAlign w:val="bottom"/>
            <w:hideMark/>
          </w:tcPr>
          <w:p w14:paraId="0175F562"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409" w:type="dxa"/>
            <w:tcBorders>
              <w:top w:val="nil"/>
              <w:left w:val="nil"/>
              <w:bottom w:val="nil"/>
              <w:right w:val="nil"/>
            </w:tcBorders>
            <w:shd w:val="clear" w:color="auto" w:fill="auto"/>
            <w:noWrap/>
            <w:vAlign w:val="bottom"/>
            <w:hideMark/>
          </w:tcPr>
          <w:p w14:paraId="2553746A"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0DA5C8C0"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nil"/>
            </w:tcBorders>
            <w:shd w:val="clear" w:color="auto" w:fill="auto"/>
            <w:noWrap/>
            <w:vAlign w:val="bottom"/>
            <w:hideMark/>
          </w:tcPr>
          <w:p w14:paraId="2C131C3F"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nil"/>
            </w:tcBorders>
            <w:shd w:val="clear" w:color="auto" w:fill="auto"/>
            <w:noWrap/>
            <w:vAlign w:val="bottom"/>
            <w:hideMark/>
          </w:tcPr>
          <w:p w14:paraId="742F5857"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single" w:sz="4" w:space="0" w:color="auto"/>
            </w:tcBorders>
            <w:shd w:val="clear" w:color="auto" w:fill="auto"/>
            <w:noWrap/>
            <w:vAlign w:val="bottom"/>
            <w:hideMark/>
          </w:tcPr>
          <w:p w14:paraId="575CF3AF"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r>
      <w:tr w:rsidR="001A1868" w:rsidRPr="001A1868" w14:paraId="7E19C290" w14:textId="77777777" w:rsidTr="001A1868">
        <w:trPr>
          <w:trHeight w:val="240"/>
        </w:trPr>
        <w:tc>
          <w:tcPr>
            <w:tcW w:w="1573" w:type="dxa"/>
            <w:tcBorders>
              <w:top w:val="nil"/>
              <w:left w:val="single" w:sz="4" w:space="0" w:color="auto"/>
              <w:bottom w:val="nil"/>
              <w:right w:val="nil"/>
            </w:tcBorders>
            <w:shd w:val="clear" w:color="auto" w:fill="auto"/>
            <w:noWrap/>
            <w:vAlign w:val="bottom"/>
            <w:hideMark/>
          </w:tcPr>
          <w:p w14:paraId="49CD22D1"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Adjusted R Square</w:t>
            </w:r>
          </w:p>
        </w:tc>
        <w:tc>
          <w:tcPr>
            <w:tcW w:w="1274" w:type="dxa"/>
            <w:tcBorders>
              <w:top w:val="nil"/>
              <w:left w:val="nil"/>
              <w:bottom w:val="nil"/>
              <w:right w:val="nil"/>
            </w:tcBorders>
            <w:shd w:val="clear" w:color="auto" w:fill="auto"/>
            <w:noWrap/>
            <w:vAlign w:val="bottom"/>
            <w:hideMark/>
          </w:tcPr>
          <w:p w14:paraId="5DBD8D42"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0.145113</w:t>
            </w:r>
          </w:p>
        </w:tc>
        <w:tc>
          <w:tcPr>
            <w:tcW w:w="1208" w:type="dxa"/>
            <w:tcBorders>
              <w:top w:val="nil"/>
              <w:left w:val="nil"/>
              <w:bottom w:val="nil"/>
              <w:right w:val="nil"/>
            </w:tcBorders>
            <w:shd w:val="clear" w:color="auto" w:fill="auto"/>
            <w:noWrap/>
            <w:vAlign w:val="bottom"/>
            <w:hideMark/>
          </w:tcPr>
          <w:p w14:paraId="4BE0F4F1"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p>
        </w:tc>
        <w:tc>
          <w:tcPr>
            <w:tcW w:w="1070" w:type="dxa"/>
            <w:tcBorders>
              <w:top w:val="nil"/>
              <w:left w:val="nil"/>
              <w:bottom w:val="nil"/>
              <w:right w:val="nil"/>
            </w:tcBorders>
            <w:shd w:val="clear" w:color="auto" w:fill="auto"/>
            <w:noWrap/>
            <w:vAlign w:val="bottom"/>
            <w:hideMark/>
          </w:tcPr>
          <w:p w14:paraId="1021A4D6"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409" w:type="dxa"/>
            <w:tcBorders>
              <w:top w:val="nil"/>
              <w:left w:val="nil"/>
              <w:bottom w:val="nil"/>
              <w:right w:val="nil"/>
            </w:tcBorders>
            <w:shd w:val="clear" w:color="auto" w:fill="auto"/>
            <w:noWrap/>
            <w:vAlign w:val="bottom"/>
            <w:hideMark/>
          </w:tcPr>
          <w:p w14:paraId="75BD4CB4"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7A34809C"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nil"/>
            </w:tcBorders>
            <w:shd w:val="clear" w:color="auto" w:fill="auto"/>
            <w:noWrap/>
            <w:vAlign w:val="bottom"/>
            <w:hideMark/>
          </w:tcPr>
          <w:p w14:paraId="4B36DE2D"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nil"/>
            </w:tcBorders>
            <w:shd w:val="clear" w:color="auto" w:fill="auto"/>
            <w:noWrap/>
            <w:vAlign w:val="bottom"/>
            <w:hideMark/>
          </w:tcPr>
          <w:p w14:paraId="12F647C8"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single" w:sz="4" w:space="0" w:color="auto"/>
            </w:tcBorders>
            <w:shd w:val="clear" w:color="auto" w:fill="auto"/>
            <w:noWrap/>
            <w:vAlign w:val="bottom"/>
            <w:hideMark/>
          </w:tcPr>
          <w:p w14:paraId="0D2C788F"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r>
      <w:tr w:rsidR="001A1868" w:rsidRPr="001A1868" w14:paraId="32633A4B" w14:textId="77777777" w:rsidTr="001A1868">
        <w:trPr>
          <w:trHeight w:val="253"/>
        </w:trPr>
        <w:tc>
          <w:tcPr>
            <w:tcW w:w="1573" w:type="dxa"/>
            <w:tcBorders>
              <w:top w:val="nil"/>
              <w:left w:val="single" w:sz="4" w:space="0" w:color="auto"/>
              <w:bottom w:val="nil"/>
              <w:right w:val="nil"/>
            </w:tcBorders>
            <w:shd w:val="clear" w:color="auto" w:fill="auto"/>
            <w:noWrap/>
            <w:vAlign w:val="bottom"/>
            <w:hideMark/>
          </w:tcPr>
          <w:p w14:paraId="3D4A0C7E"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Standard Error</w:t>
            </w:r>
          </w:p>
        </w:tc>
        <w:tc>
          <w:tcPr>
            <w:tcW w:w="1274" w:type="dxa"/>
            <w:tcBorders>
              <w:top w:val="nil"/>
              <w:left w:val="nil"/>
              <w:bottom w:val="nil"/>
              <w:right w:val="nil"/>
            </w:tcBorders>
            <w:shd w:val="clear" w:color="auto" w:fill="auto"/>
            <w:noWrap/>
            <w:vAlign w:val="bottom"/>
            <w:hideMark/>
          </w:tcPr>
          <w:p w14:paraId="5CCE131E"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0.181796</w:t>
            </w:r>
          </w:p>
        </w:tc>
        <w:tc>
          <w:tcPr>
            <w:tcW w:w="1208" w:type="dxa"/>
            <w:tcBorders>
              <w:top w:val="nil"/>
              <w:left w:val="nil"/>
              <w:bottom w:val="nil"/>
              <w:right w:val="nil"/>
            </w:tcBorders>
            <w:shd w:val="clear" w:color="auto" w:fill="auto"/>
            <w:noWrap/>
            <w:vAlign w:val="bottom"/>
            <w:hideMark/>
          </w:tcPr>
          <w:p w14:paraId="68C03B77"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p>
        </w:tc>
        <w:tc>
          <w:tcPr>
            <w:tcW w:w="1070" w:type="dxa"/>
            <w:tcBorders>
              <w:top w:val="nil"/>
              <w:left w:val="nil"/>
              <w:bottom w:val="nil"/>
              <w:right w:val="nil"/>
            </w:tcBorders>
            <w:shd w:val="clear" w:color="auto" w:fill="auto"/>
            <w:noWrap/>
            <w:vAlign w:val="bottom"/>
            <w:hideMark/>
          </w:tcPr>
          <w:p w14:paraId="31B62EB4"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409" w:type="dxa"/>
            <w:tcBorders>
              <w:top w:val="nil"/>
              <w:left w:val="nil"/>
              <w:bottom w:val="nil"/>
              <w:right w:val="nil"/>
            </w:tcBorders>
            <w:shd w:val="clear" w:color="auto" w:fill="auto"/>
            <w:noWrap/>
            <w:vAlign w:val="bottom"/>
            <w:hideMark/>
          </w:tcPr>
          <w:p w14:paraId="352A8D80"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3C8346BC"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nil"/>
            </w:tcBorders>
            <w:shd w:val="clear" w:color="auto" w:fill="auto"/>
            <w:noWrap/>
            <w:vAlign w:val="bottom"/>
            <w:hideMark/>
          </w:tcPr>
          <w:p w14:paraId="133D6EF8"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nil"/>
            </w:tcBorders>
            <w:shd w:val="clear" w:color="auto" w:fill="auto"/>
            <w:noWrap/>
            <w:vAlign w:val="bottom"/>
            <w:hideMark/>
          </w:tcPr>
          <w:p w14:paraId="36D6DD50"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single" w:sz="4" w:space="0" w:color="auto"/>
            </w:tcBorders>
            <w:shd w:val="clear" w:color="auto" w:fill="auto"/>
            <w:noWrap/>
            <w:vAlign w:val="bottom"/>
            <w:hideMark/>
          </w:tcPr>
          <w:p w14:paraId="6BF508E5"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r>
      <w:tr w:rsidR="001A1868" w:rsidRPr="001A1868" w14:paraId="7EAB0D08" w14:textId="77777777" w:rsidTr="001A1868">
        <w:trPr>
          <w:trHeight w:val="253"/>
        </w:trPr>
        <w:tc>
          <w:tcPr>
            <w:tcW w:w="1573" w:type="dxa"/>
            <w:tcBorders>
              <w:top w:val="nil"/>
              <w:left w:val="single" w:sz="4" w:space="0" w:color="auto"/>
              <w:bottom w:val="single" w:sz="8" w:space="0" w:color="auto"/>
              <w:right w:val="nil"/>
            </w:tcBorders>
            <w:shd w:val="clear" w:color="auto" w:fill="auto"/>
            <w:noWrap/>
            <w:vAlign w:val="bottom"/>
            <w:hideMark/>
          </w:tcPr>
          <w:p w14:paraId="23C027E3"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Observations</w:t>
            </w:r>
          </w:p>
        </w:tc>
        <w:tc>
          <w:tcPr>
            <w:tcW w:w="1274" w:type="dxa"/>
            <w:tcBorders>
              <w:top w:val="nil"/>
              <w:left w:val="nil"/>
              <w:bottom w:val="single" w:sz="8" w:space="0" w:color="auto"/>
              <w:right w:val="nil"/>
            </w:tcBorders>
            <w:shd w:val="clear" w:color="auto" w:fill="auto"/>
            <w:noWrap/>
            <w:vAlign w:val="bottom"/>
            <w:hideMark/>
          </w:tcPr>
          <w:p w14:paraId="1DC704BC"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150</w:t>
            </w:r>
          </w:p>
        </w:tc>
        <w:tc>
          <w:tcPr>
            <w:tcW w:w="1208" w:type="dxa"/>
            <w:tcBorders>
              <w:top w:val="nil"/>
              <w:left w:val="nil"/>
              <w:bottom w:val="nil"/>
              <w:right w:val="nil"/>
            </w:tcBorders>
            <w:shd w:val="clear" w:color="auto" w:fill="auto"/>
            <w:noWrap/>
            <w:vAlign w:val="bottom"/>
            <w:hideMark/>
          </w:tcPr>
          <w:p w14:paraId="770D6EE5"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p>
        </w:tc>
        <w:tc>
          <w:tcPr>
            <w:tcW w:w="1070" w:type="dxa"/>
            <w:tcBorders>
              <w:top w:val="nil"/>
              <w:left w:val="nil"/>
              <w:bottom w:val="nil"/>
              <w:right w:val="nil"/>
            </w:tcBorders>
            <w:shd w:val="clear" w:color="auto" w:fill="auto"/>
            <w:noWrap/>
            <w:vAlign w:val="bottom"/>
            <w:hideMark/>
          </w:tcPr>
          <w:p w14:paraId="596435C9"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409" w:type="dxa"/>
            <w:tcBorders>
              <w:top w:val="nil"/>
              <w:left w:val="nil"/>
              <w:bottom w:val="nil"/>
              <w:right w:val="nil"/>
            </w:tcBorders>
            <w:shd w:val="clear" w:color="auto" w:fill="auto"/>
            <w:noWrap/>
            <w:vAlign w:val="bottom"/>
            <w:hideMark/>
          </w:tcPr>
          <w:p w14:paraId="74703DC0"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10FDF7DF"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nil"/>
            </w:tcBorders>
            <w:shd w:val="clear" w:color="auto" w:fill="auto"/>
            <w:noWrap/>
            <w:vAlign w:val="bottom"/>
            <w:hideMark/>
          </w:tcPr>
          <w:p w14:paraId="7A1AE912"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nil"/>
            </w:tcBorders>
            <w:shd w:val="clear" w:color="auto" w:fill="auto"/>
            <w:noWrap/>
            <w:vAlign w:val="bottom"/>
            <w:hideMark/>
          </w:tcPr>
          <w:p w14:paraId="756C472E"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single" w:sz="4" w:space="0" w:color="auto"/>
            </w:tcBorders>
            <w:shd w:val="clear" w:color="auto" w:fill="auto"/>
            <w:noWrap/>
            <w:vAlign w:val="bottom"/>
            <w:hideMark/>
          </w:tcPr>
          <w:p w14:paraId="55F3A26D"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r>
      <w:tr w:rsidR="001A1868" w:rsidRPr="001A1868" w14:paraId="511DF905" w14:textId="77777777" w:rsidTr="001A1868">
        <w:trPr>
          <w:trHeight w:val="253"/>
        </w:trPr>
        <w:tc>
          <w:tcPr>
            <w:tcW w:w="1573" w:type="dxa"/>
            <w:tcBorders>
              <w:top w:val="nil"/>
              <w:left w:val="single" w:sz="4" w:space="0" w:color="auto"/>
              <w:bottom w:val="nil"/>
              <w:right w:val="nil"/>
            </w:tcBorders>
            <w:shd w:val="clear" w:color="auto" w:fill="auto"/>
            <w:noWrap/>
            <w:vAlign w:val="bottom"/>
            <w:hideMark/>
          </w:tcPr>
          <w:p w14:paraId="031FD928"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c>
          <w:tcPr>
            <w:tcW w:w="1274" w:type="dxa"/>
            <w:tcBorders>
              <w:top w:val="nil"/>
              <w:left w:val="nil"/>
              <w:bottom w:val="nil"/>
              <w:right w:val="nil"/>
            </w:tcBorders>
            <w:shd w:val="clear" w:color="auto" w:fill="auto"/>
            <w:noWrap/>
            <w:vAlign w:val="bottom"/>
            <w:hideMark/>
          </w:tcPr>
          <w:p w14:paraId="77DA80B6" w14:textId="77777777" w:rsidR="001A1868" w:rsidRPr="001A1868" w:rsidRDefault="001A1868" w:rsidP="001A1868">
            <w:pPr>
              <w:spacing w:after="0" w:line="240" w:lineRule="auto"/>
              <w:rPr>
                <w:rFonts w:ascii="Calibri" w:eastAsia="Times New Roman" w:hAnsi="Calibri" w:cs="Times New Roman"/>
                <w:color w:val="000000"/>
                <w:lang w:eastAsia="en-GB"/>
              </w:rPr>
            </w:pPr>
          </w:p>
        </w:tc>
        <w:tc>
          <w:tcPr>
            <w:tcW w:w="1208" w:type="dxa"/>
            <w:tcBorders>
              <w:top w:val="nil"/>
              <w:left w:val="nil"/>
              <w:bottom w:val="nil"/>
              <w:right w:val="nil"/>
            </w:tcBorders>
            <w:shd w:val="clear" w:color="auto" w:fill="auto"/>
            <w:noWrap/>
            <w:vAlign w:val="bottom"/>
            <w:hideMark/>
          </w:tcPr>
          <w:p w14:paraId="1488B444"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nil"/>
            </w:tcBorders>
            <w:shd w:val="clear" w:color="auto" w:fill="auto"/>
            <w:noWrap/>
            <w:vAlign w:val="bottom"/>
            <w:hideMark/>
          </w:tcPr>
          <w:p w14:paraId="5B785FB4"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409" w:type="dxa"/>
            <w:tcBorders>
              <w:top w:val="nil"/>
              <w:left w:val="nil"/>
              <w:bottom w:val="nil"/>
              <w:right w:val="nil"/>
            </w:tcBorders>
            <w:shd w:val="clear" w:color="auto" w:fill="auto"/>
            <w:noWrap/>
            <w:vAlign w:val="bottom"/>
            <w:hideMark/>
          </w:tcPr>
          <w:p w14:paraId="33FC75C7"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773F10A8"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nil"/>
            </w:tcBorders>
            <w:shd w:val="clear" w:color="auto" w:fill="auto"/>
            <w:noWrap/>
            <w:vAlign w:val="bottom"/>
            <w:hideMark/>
          </w:tcPr>
          <w:p w14:paraId="496EF42B"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nil"/>
            </w:tcBorders>
            <w:shd w:val="clear" w:color="auto" w:fill="auto"/>
            <w:noWrap/>
            <w:vAlign w:val="bottom"/>
            <w:hideMark/>
          </w:tcPr>
          <w:p w14:paraId="4099E844"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single" w:sz="4" w:space="0" w:color="auto"/>
            </w:tcBorders>
            <w:shd w:val="clear" w:color="auto" w:fill="auto"/>
            <w:noWrap/>
            <w:vAlign w:val="bottom"/>
            <w:hideMark/>
          </w:tcPr>
          <w:p w14:paraId="6B705FF4"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r>
      <w:tr w:rsidR="001A1868" w:rsidRPr="001A1868" w14:paraId="311CCAB5" w14:textId="77777777" w:rsidTr="001A1868">
        <w:trPr>
          <w:trHeight w:val="253"/>
        </w:trPr>
        <w:tc>
          <w:tcPr>
            <w:tcW w:w="1573" w:type="dxa"/>
            <w:tcBorders>
              <w:top w:val="nil"/>
              <w:left w:val="single" w:sz="4" w:space="0" w:color="auto"/>
              <w:bottom w:val="nil"/>
              <w:right w:val="nil"/>
            </w:tcBorders>
            <w:shd w:val="clear" w:color="auto" w:fill="auto"/>
            <w:noWrap/>
            <w:vAlign w:val="bottom"/>
            <w:hideMark/>
          </w:tcPr>
          <w:p w14:paraId="05E70585"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ANOVA</w:t>
            </w:r>
          </w:p>
        </w:tc>
        <w:tc>
          <w:tcPr>
            <w:tcW w:w="1274" w:type="dxa"/>
            <w:tcBorders>
              <w:top w:val="nil"/>
              <w:left w:val="nil"/>
              <w:bottom w:val="nil"/>
              <w:right w:val="nil"/>
            </w:tcBorders>
            <w:shd w:val="clear" w:color="auto" w:fill="auto"/>
            <w:noWrap/>
            <w:vAlign w:val="bottom"/>
            <w:hideMark/>
          </w:tcPr>
          <w:p w14:paraId="0ACB647C" w14:textId="77777777" w:rsidR="001A1868" w:rsidRPr="001A1868" w:rsidRDefault="001A1868" w:rsidP="001A1868">
            <w:pPr>
              <w:spacing w:after="0" w:line="240" w:lineRule="auto"/>
              <w:rPr>
                <w:rFonts w:ascii="Calibri" w:eastAsia="Times New Roman" w:hAnsi="Calibri" w:cs="Times New Roman"/>
                <w:color w:val="000000"/>
                <w:lang w:eastAsia="en-GB"/>
              </w:rPr>
            </w:pPr>
          </w:p>
        </w:tc>
        <w:tc>
          <w:tcPr>
            <w:tcW w:w="1208" w:type="dxa"/>
            <w:tcBorders>
              <w:top w:val="nil"/>
              <w:left w:val="nil"/>
              <w:bottom w:val="nil"/>
              <w:right w:val="nil"/>
            </w:tcBorders>
            <w:shd w:val="clear" w:color="auto" w:fill="auto"/>
            <w:noWrap/>
            <w:vAlign w:val="bottom"/>
            <w:hideMark/>
          </w:tcPr>
          <w:p w14:paraId="37DAA01F"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nil"/>
            </w:tcBorders>
            <w:shd w:val="clear" w:color="auto" w:fill="auto"/>
            <w:noWrap/>
            <w:vAlign w:val="bottom"/>
            <w:hideMark/>
          </w:tcPr>
          <w:p w14:paraId="593D8C25"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409" w:type="dxa"/>
            <w:tcBorders>
              <w:top w:val="nil"/>
              <w:left w:val="nil"/>
              <w:bottom w:val="nil"/>
              <w:right w:val="nil"/>
            </w:tcBorders>
            <w:shd w:val="clear" w:color="auto" w:fill="auto"/>
            <w:noWrap/>
            <w:vAlign w:val="bottom"/>
            <w:hideMark/>
          </w:tcPr>
          <w:p w14:paraId="29363AD7"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207C03F4"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nil"/>
            </w:tcBorders>
            <w:shd w:val="clear" w:color="auto" w:fill="auto"/>
            <w:noWrap/>
            <w:vAlign w:val="bottom"/>
            <w:hideMark/>
          </w:tcPr>
          <w:p w14:paraId="50B063CF"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nil"/>
            </w:tcBorders>
            <w:shd w:val="clear" w:color="auto" w:fill="auto"/>
            <w:noWrap/>
            <w:vAlign w:val="bottom"/>
            <w:hideMark/>
          </w:tcPr>
          <w:p w14:paraId="19F1D092"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single" w:sz="4" w:space="0" w:color="auto"/>
            </w:tcBorders>
            <w:shd w:val="clear" w:color="auto" w:fill="auto"/>
            <w:noWrap/>
            <w:vAlign w:val="bottom"/>
            <w:hideMark/>
          </w:tcPr>
          <w:p w14:paraId="6CDB38BE"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r>
      <w:tr w:rsidR="001A1868" w:rsidRPr="001A1868" w14:paraId="3520AA3F" w14:textId="77777777" w:rsidTr="001A1868">
        <w:trPr>
          <w:trHeight w:val="253"/>
        </w:trPr>
        <w:tc>
          <w:tcPr>
            <w:tcW w:w="1573" w:type="dxa"/>
            <w:tcBorders>
              <w:top w:val="single" w:sz="8" w:space="0" w:color="auto"/>
              <w:left w:val="single" w:sz="4" w:space="0" w:color="auto"/>
              <w:bottom w:val="single" w:sz="4" w:space="0" w:color="auto"/>
              <w:right w:val="nil"/>
            </w:tcBorders>
            <w:shd w:val="clear" w:color="auto" w:fill="auto"/>
            <w:noWrap/>
            <w:vAlign w:val="bottom"/>
            <w:hideMark/>
          </w:tcPr>
          <w:p w14:paraId="38995AFF"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 </w:t>
            </w:r>
          </w:p>
        </w:tc>
        <w:tc>
          <w:tcPr>
            <w:tcW w:w="1274" w:type="dxa"/>
            <w:tcBorders>
              <w:top w:val="single" w:sz="8" w:space="0" w:color="auto"/>
              <w:left w:val="nil"/>
              <w:bottom w:val="single" w:sz="4" w:space="0" w:color="auto"/>
              <w:right w:val="nil"/>
            </w:tcBorders>
            <w:shd w:val="clear" w:color="auto" w:fill="auto"/>
            <w:noWrap/>
            <w:vAlign w:val="bottom"/>
            <w:hideMark/>
          </w:tcPr>
          <w:p w14:paraId="6E44A8EC"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df</w:t>
            </w:r>
          </w:p>
        </w:tc>
        <w:tc>
          <w:tcPr>
            <w:tcW w:w="1208" w:type="dxa"/>
            <w:tcBorders>
              <w:top w:val="single" w:sz="8" w:space="0" w:color="auto"/>
              <w:left w:val="nil"/>
              <w:bottom w:val="single" w:sz="4" w:space="0" w:color="auto"/>
              <w:right w:val="nil"/>
            </w:tcBorders>
            <w:shd w:val="clear" w:color="auto" w:fill="auto"/>
            <w:noWrap/>
            <w:vAlign w:val="bottom"/>
            <w:hideMark/>
          </w:tcPr>
          <w:p w14:paraId="5B116017"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SS</w:t>
            </w:r>
          </w:p>
        </w:tc>
        <w:tc>
          <w:tcPr>
            <w:tcW w:w="1070" w:type="dxa"/>
            <w:tcBorders>
              <w:top w:val="single" w:sz="8" w:space="0" w:color="auto"/>
              <w:left w:val="nil"/>
              <w:bottom w:val="single" w:sz="4" w:space="0" w:color="auto"/>
              <w:right w:val="nil"/>
            </w:tcBorders>
            <w:shd w:val="clear" w:color="auto" w:fill="auto"/>
            <w:noWrap/>
            <w:vAlign w:val="bottom"/>
            <w:hideMark/>
          </w:tcPr>
          <w:p w14:paraId="44A04406"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MS</w:t>
            </w:r>
          </w:p>
        </w:tc>
        <w:tc>
          <w:tcPr>
            <w:tcW w:w="1409" w:type="dxa"/>
            <w:tcBorders>
              <w:top w:val="single" w:sz="8" w:space="0" w:color="auto"/>
              <w:left w:val="nil"/>
              <w:bottom w:val="single" w:sz="4" w:space="0" w:color="auto"/>
              <w:right w:val="nil"/>
            </w:tcBorders>
            <w:shd w:val="clear" w:color="auto" w:fill="auto"/>
            <w:noWrap/>
            <w:vAlign w:val="bottom"/>
            <w:hideMark/>
          </w:tcPr>
          <w:p w14:paraId="535E62B6"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F</w:t>
            </w:r>
          </w:p>
        </w:tc>
        <w:tc>
          <w:tcPr>
            <w:tcW w:w="1295" w:type="dxa"/>
            <w:tcBorders>
              <w:top w:val="single" w:sz="8" w:space="0" w:color="auto"/>
              <w:left w:val="nil"/>
              <w:bottom w:val="single" w:sz="4" w:space="0" w:color="auto"/>
              <w:right w:val="nil"/>
            </w:tcBorders>
            <w:shd w:val="clear" w:color="auto" w:fill="auto"/>
            <w:noWrap/>
            <w:vAlign w:val="bottom"/>
            <w:hideMark/>
          </w:tcPr>
          <w:p w14:paraId="66FDB35C"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Significance F</w:t>
            </w:r>
          </w:p>
        </w:tc>
        <w:tc>
          <w:tcPr>
            <w:tcW w:w="1070" w:type="dxa"/>
            <w:tcBorders>
              <w:top w:val="nil"/>
              <w:left w:val="nil"/>
              <w:bottom w:val="nil"/>
              <w:right w:val="nil"/>
            </w:tcBorders>
            <w:shd w:val="clear" w:color="auto" w:fill="auto"/>
            <w:noWrap/>
            <w:vAlign w:val="bottom"/>
            <w:hideMark/>
          </w:tcPr>
          <w:p w14:paraId="2DD6C90F"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p>
        </w:tc>
        <w:tc>
          <w:tcPr>
            <w:tcW w:w="1070" w:type="dxa"/>
            <w:tcBorders>
              <w:top w:val="nil"/>
              <w:left w:val="nil"/>
              <w:bottom w:val="nil"/>
              <w:right w:val="nil"/>
            </w:tcBorders>
            <w:shd w:val="clear" w:color="auto" w:fill="auto"/>
            <w:noWrap/>
            <w:vAlign w:val="bottom"/>
            <w:hideMark/>
          </w:tcPr>
          <w:p w14:paraId="23EC08DC"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single" w:sz="4" w:space="0" w:color="auto"/>
            </w:tcBorders>
            <w:shd w:val="clear" w:color="auto" w:fill="auto"/>
            <w:noWrap/>
            <w:vAlign w:val="bottom"/>
            <w:hideMark/>
          </w:tcPr>
          <w:p w14:paraId="311CB38B"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r>
      <w:tr w:rsidR="001A1868" w:rsidRPr="001A1868" w14:paraId="21711E7C" w14:textId="77777777" w:rsidTr="001A1868">
        <w:trPr>
          <w:trHeight w:val="253"/>
        </w:trPr>
        <w:tc>
          <w:tcPr>
            <w:tcW w:w="1573" w:type="dxa"/>
            <w:tcBorders>
              <w:top w:val="nil"/>
              <w:left w:val="single" w:sz="4" w:space="0" w:color="auto"/>
              <w:bottom w:val="nil"/>
              <w:right w:val="nil"/>
            </w:tcBorders>
            <w:shd w:val="clear" w:color="auto" w:fill="auto"/>
            <w:noWrap/>
            <w:vAlign w:val="bottom"/>
            <w:hideMark/>
          </w:tcPr>
          <w:p w14:paraId="4130090E"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Regression</w:t>
            </w:r>
          </w:p>
        </w:tc>
        <w:tc>
          <w:tcPr>
            <w:tcW w:w="1274" w:type="dxa"/>
            <w:tcBorders>
              <w:top w:val="nil"/>
              <w:left w:val="nil"/>
              <w:bottom w:val="nil"/>
              <w:right w:val="nil"/>
            </w:tcBorders>
            <w:shd w:val="clear" w:color="auto" w:fill="auto"/>
            <w:noWrap/>
            <w:vAlign w:val="bottom"/>
            <w:hideMark/>
          </w:tcPr>
          <w:p w14:paraId="6AD83394"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1</w:t>
            </w:r>
          </w:p>
        </w:tc>
        <w:tc>
          <w:tcPr>
            <w:tcW w:w="1208" w:type="dxa"/>
            <w:tcBorders>
              <w:top w:val="nil"/>
              <w:left w:val="nil"/>
              <w:bottom w:val="nil"/>
              <w:right w:val="nil"/>
            </w:tcBorders>
            <w:shd w:val="clear" w:color="auto" w:fill="auto"/>
            <w:noWrap/>
            <w:vAlign w:val="bottom"/>
            <w:hideMark/>
          </w:tcPr>
          <w:p w14:paraId="033F9846"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0.868949</w:t>
            </w:r>
          </w:p>
        </w:tc>
        <w:tc>
          <w:tcPr>
            <w:tcW w:w="1070" w:type="dxa"/>
            <w:tcBorders>
              <w:top w:val="nil"/>
              <w:left w:val="nil"/>
              <w:bottom w:val="nil"/>
              <w:right w:val="nil"/>
            </w:tcBorders>
            <w:shd w:val="clear" w:color="auto" w:fill="auto"/>
            <w:noWrap/>
            <w:vAlign w:val="bottom"/>
            <w:hideMark/>
          </w:tcPr>
          <w:p w14:paraId="39C1714C"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0.868949</w:t>
            </w:r>
          </w:p>
        </w:tc>
        <w:tc>
          <w:tcPr>
            <w:tcW w:w="1409" w:type="dxa"/>
            <w:tcBorders>
              <w:top w:val="nil"/>
              <w:left w:val="nil"/>
              <w:bottom w:val="nil"/>
              <w:right w:val="nil"/>
            </w:tcBorders>
            <w:shd w:val="clear" w:color="auto" w:fill="auto"/>
            <w:noWrap/>
            <w:vAlign w:val="bottom"/>
            <w:hideMark/>
          </w:tcPr>
          <w:p w14:paraId="4D244F78"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26.29201494</w:t>
            </w:r>
          </w:p>
        </w:tc>
        <w:tc>
          <w:tcPr>
            <w:tcW w:w="1295" w:type="dxa"/>
            <w:tcBorders>
              <w:top w:val="nil"/>
              <w:left w:val="nil"/>
              <w:bottom w:val="nil"/>
              <w:right w:val="nil"/>
            </w:tcBorders>
            <w:shd w:val="clear" w:color="auto" w:fill="auto"/>
            <w:noWrap/>
            <w:vAlign w:val="bottom"/>
            <w:hideMark/>
          </w:tcPr>
          <w:p w14:paraId="05099DCB"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9.05E-07</w:t>
            </w:r>
          </w:p>
        </w:tc>
        <w:tc>
          <w:tcPr>
            <w:tcW w:w="1070" w:type="dxa"/>
            <w:tcBorders>
              <w:top w:val="nil"/>
              <w:left w:val="nil"/>
              <w:bottom w:val="nil"/>
              <w:right w:val="nil"/>
            </w:tcBorders>
            <w:shd w:val="clear" w:color="auto" w:fill="auto"/>
            <w:noWrap/>
            <w:vAlign w:val="bottom"/>
            <w:hideMark/>
          </w:tcPr>
          <w:p w14:paraId="5CF71723"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p>
        </w:tc>
        <w:tc>
          <w:tcPr>
            <w:tcW w:w="1070" w:type="dxa"/>
            <w:tcBorders>
              <w:top w:val="nil"/>
              <w:left w:val="nil"/>
              <w:bottom w:val="nil"/>
              <w:right w:val="nil"/>
            </w:tcBorders>
            <w:shd w:val="clear" w:color="auto" w:fill="auto"/>
            <w:noWrap/>
            <w:vAlign w:val="bottom"/>
            <w:hideMark/>
          </w:tcPr>
          <w:p w14:paraId="0E3F81DE"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single" w:sz="4" w:space="0" w:color="auto"/>
            </w:tcBorders>
            <w:shd w:val="clear" w:color="auto" w:fill="auto"/>
            <w:noWrap/>
            <w:vAlign w:val="bottom"/>
            <w:hideMark/>
          </w:tcPr>
          <w:p w14:paraId="3565E78F"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r>
      <w:tr w:rsidR="001A1868" w:rsidRPr="001A1868" w14:paraId="04220EEB" w14:textId="77777777" w:rsidTr="001A1868">
        <w:trPr>
          <w:trHeight w:val="253"/>
        </w:trPr>
        <w:tc>
          <w:tcPr>
            <w:tcW w:w="1573" w:type="dxa"/>
            <w:tcBorders>
              <w:top w:val="nil"/>
              <w:left w:val="single" w:sz="4" w:space="0" w:color="auto"/>
              <w:bottom w:val="nil"/>
              <w:right w:val="nil"/>
            </w:tcBorders>
            <w:shd w:val="clear" w:color="auto" w:fill="auto"/>
            <w:noWrap/>
            <w:vAlign w:val="bottom"/>
            <w:hideMark/>
          </w:tcPr>
          <w:p w14:paraId="0BAB441B"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Residual</w:t>
            </w:r>
          </w:p>
        </w:tc>
        <w:tc>
          <w:tcPr>
            <w:tcW w:w="1274" w:type="dxa"/>
            <w:tcBorders>
              <w:top w:val="nil"/>
              <w:left w:val="nil"/>
              <w:bottom w:val="nil"/>
              <w:right w:val="nil"/>
            </w:tcBorders>
            <w:shd w:val="clear" w:color="auto" w:fill="auto"/>
            <w:noWrap/>
            <w:vAlign w:val="bottom"/>
            <w:hideMark/>
          </w:tcPr>
          <w:p w14:paraId="4460771B"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148</w:t>
            </w:r>
          </w:p>
        </w:tc>
        <w:tc>
          <w:tcPr>
            <w:tcW w:w="1208" w:type="dxa"/>
            <w:tcBorders>
              <w:top w:val="nil"/>
              <w:left w:val="nil"/>
              <w:bottom w:val="nil"/>
              <w:right w:val="nil"/>
            </w:tcBorders>
            <w:shd w:val="clear" w:color="auto" w:fill="auto"/>
            <w:noWrap/>
            <w:vAlign w:val="bottom"/>
            <w:hideMark/>
          </w:tcPr>
          <w:p w14:paraId="43C62299"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4.891386</w:t>
            </w:r>
          </w:p>
        </w:tc>
        <w:tc>
          <w:tcPr>
            <w:tcW w:w="1070" w:type="dxa"/>
            <w:tcBorders>
              <w:top w:val="nil"/>
              <w:left w:val="nil"/>
              <w:bottom w:val="nil"/>
              <w:right w:val="nil"/>
            </w:tcBorders>
            <w:shd w:val="clear" w:color="auto" w:fill="auto"/>
            <w:noWrap/>
            <w:vAlign w:val="bottom"/>
            <w:hideMark/>
          </w:tcPr>
          <w:p w14:paraId="232A0E9E"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0.03305</w:t>
            </w:r>
          </w:p>
        </w:tc>
        <w:tc>
          <w:tcPr>
            <w:tcW w:w="1409" w:type="dxa"/>
            <w:tcBorders>
              <w:top w:val="nil"/>
              <w:left w:val="nil"/>
              <w:bottom w:val="nil"/>
              <w:right w:val="nil"/>
            </w:tcBorders>
            <w:shd w:val="clear" w:color="auto" w:fill="auto"/>
            <w:noWrap/>
            <w:vAlign w:val="bottom"/>
            <w:hideMark/>
          </w:tcPr>
          <w:p w14:paraId="1F7F7E5F"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p>
        </w:tc>
        <w:tc>
          <w:tcPr>
            <w:tcW w:w="1295" w:type="dxa"/>
            <w:tcBorders>
              <w:top w:val="nil"/>
              <w:left w:val="nil"/>
              <w:bottom w:val="nil"/>
              <w:right w:val="nil"/>
            </w:tcBorders>
            <w:shd w:val="clear" w:color="auto" w:fill="auto"/>
            <w:noWrap/>
            <w:vAlign w:val="bottom"/>
            <w:hideMark/>
          </w:tcPr>
          <w:p w14:paraId="791FB41C"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nil"/>
            </w:tcBorders>
            <w:shd w:val="clear" w:color="auto" w:fill="auto"/>
            <w:noWrap/>
            <w:vAlign w:val="bottom"/>
            <w:hideMark/>
          </w:tcPr>
          <w:p w14:paraId="504D9FD1"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nil"/>
            </w:tcBorders>
            <w:shd w:val="clear" w:color="auto" w:fill="auto"/>
            <w:noWrap/>
            <w:vAlign w:val="bottom"/>
            <w:hideMark/>
          </w:tcPr>
          <w:p w14:paraId="4CF8E254"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single" w:sz="4" w:space="0" w:color="auto"/>
            </w:tcBorders>
            <w:shd w:val="clear" w:color="auto" w:fill="auto"/>
            <w:noWrap/>
            <w:vAlign w:val="bottom"/>
            <w:hideMark/>
          </w:tcPr>
          <w:p w14:paraId="030F7C59"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r>
      <w:tr w:rsidR="001A1868" w:rsidRPr="001A1868" w14:paraId="669ADDDB" w14:textId="77777777" w:rsidTr="001A1868">
        <w:trPr>
          <w:trHeight w:val="253"/>
        </w:trPr>
        <w:tc>
          <w:tcPr>
            <w:tcW w:w="1573" w:type="dxa"/>
            <w:tcBorders>
              <w:top w:val="nil"/>
              <w:left w:val="single" w:sz="4" w:space="0" w:color="auto"/>
              <w:bottom w:val="single" w:sz="8" w:space="0" w:color="auto"/>
              <w:right w:val="nil"/>
            </w:tcBorders>
            <w:shd w:val="clear" w:color="auto" w:fill="auto"/>
            <w:noWrap/>
            <w:vAlign w:val="bottom"/>
            <w:hideMark/>
          </w:tcPr>
          <w:p w14:paraId="29A303C6"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Total</w:t>
            </w:r>
          </w:p>
        </w:tc>
        <w:tc>
          <w:tcPr>
            <w:tcW w:w="1274" w:type="dxa"/>
            <w:tcBorders>
              <w:top w:val="nil"/>
              <w:left w:val="nil"/>
              <w:bottom w:val="single" w:sz="8" w:space="0" w:color="auto"/>
              <w:right w:val="nil"/>
            </w:tcBorders>
            <w:shd w:val="clear" w:color="auto" w:fill="auto"/>
            <w:noWrap/>
            <w:vAlign w:val="bottom"/>
            <w:hideMark/>
          </w:tcPr>
          <w:p w14:paraId="6DD48874"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149</w:t>
            </w:r>
          </w:p>
        </w:tc>
        <w:tc>
          <w:tcPr>
            <w:tcW w:w="1208" w:type="dxa"/>
            <w:tcBorders>
              <w:top w:val="nil"/>
              <w:left w:val="nil"/>
              <w:bottom w:val="single" w:sz="8" w:space="0" w:color="auto"/>
              <w:right w:val="nil"/>
            </w:tcBorders>
            <w:shd w:val="clear" w:color="auto" w:fill="auto"/>
            <w:noWrap/>
            <w:vAlign w:val="bottom"/>
            <w:hideMark/>
          </w:tcPr>
          <w:p w14:paraId="0D83AA51"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5.760334</w:t>
            </w:r>
          </w:p>
        </w:tc>
        <w:tc>
          <w:tcPr>
            <w:tcW w:w="1070" w:type="dxa"/>
            <w:tcBorders>
              <w:top w:val="nil"/>
              <w:left w:val="nil"/>
              <w:bottom w:val="single" w:sz="8" w:space="0" w:color="auto"/>
              <w:right w:val="nil"/>
            </w:tcBorders>
            <w:shd w:val="clear" w:color="auto" w:fill="auto"/>
            <w:noWrap/>
            <w:vAlign w:val="bottom"/>
            <w:hideMark/>
          </w:tcPr>
          <w:p w14:paraId="0F298AF8"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c>
          <w:tcPr>
            <w:tcW w:w="1409" w:type="dxa"/>
            <w:tcBorders>
              <w:top w:val="nil"/>
              <w:left w:val="nil"/>
              <w:bottom w:val="single" w:sz="8" w:space="0" w:color="auto"/>
              <w:right w:val="nil"/>
            </w:tcBorders>
            <w:shd w:val="clear" w:color="auto" w:fill="auto"/>
            <w:noWrap/>
            <w:vAlign w:val="bottom"/>
            <w:hideMark/>
          </w:tcPr>
          <w:p w14:paraId="47C4FFA5"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c>
          <w:tcPr>
            <w:tcW w:w="1295" w:type="dxa"/>
            <w:tcBorders>
              <w:top w:val="nil"/>
              <w:left w:val="nil"/>
              <w:bottom w:val="single" w:sz="8" w:space="0" w:color="auto"/>
              <w:right w:val="nil"/>
            </w:tcBorders>
            <w:shd w:val="clear" w:color="auto" w:fill="auto"/>
            <w:noWrap/>
            <w:vAlign w:val="bottom"/>
            <w:hideMark/>
          </w:tcPr>
          <w:p w14:paraId="6B903594"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c>
          <w:tcPr>
            <w:tcW w:w="1070" w:type="dxa"/>
            <w:tcBorders>
              <w:top w:val="nil"/>
              <w:left w:val="nil"/>
              <w:bottom w:val="nil"/>
              <w:right w:val="nil"/>
            </w:tcBorders>
            <w:shd w:val="clear" w:color="auto" w:fill="auto"/>
            <w:noWrap/>
            <w:vAlign w:val="bottom"/>
            <w:hideMark/>
          </w:tcPr>
          <w:p w14:paraId="16646A66" w14:textId="77777777" w:rsidR="001A1868" w:rsidRPr="001A1868" w:rsidRDefault="001A1868" w:rsidP="001A1868">
            <w:pPr>
              <w:spacing w:after="0" w:line="240" w:lineRule="auto"/>
              <w:rPr>
                <w:rFonts w:ascii="Calibri" w:eastAsia="Times New Roman" w:hAnsi="Calibri" w:cs="Times New Roman"/>
                <w:color w:val="000000"/>
                <w:lang w:eastAsia="en-GB"/>
              </w:rPr>
            </w:pPr>
          </w:p>
        </w:tc>
        <w:tc>
          <w:tcPr>
            <w:tcW w:w="1070" w:type="dxa"/>
            <w:tcBorders>
              <w:top w:val="nil"/>
              <w:left w:val="nil"/>
              <w:bottom w:val="nil"/>
              <w:right w:val="nil"/>
            </w:tcBorders>
            <w:shd w:val="clear" w:color="auto" w:fill="auto"/>
            <w:noWrap/>
            <w:vAlign w:val="bottom"/>
            <w:hideMark/>
          </w:tcPr>
          <w:p w14:paraId="255299CE"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single" w:sz="4" w:space="0" w:color="auto"/>
            </w:tcBorders>
            <w:shd w:val="clear" w:color="auto" w:fill="auto"/>
            <w:noWrap/>
            <w:vAlign w:val="bottom"/>
            <w:hideMark/>
          </w:tcPr>
          <w:p w14:paraId="6CE34A00"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r>
      <w:tr w:rsidR="001A1868" w:rsidRPr="001A1868" w14:paraId="3A9EC786" w14:textId="77777777" w:rsidTr="001A1868">
        <w:trPr>
          <w:trHeight w:val="253"/>
        </w:trPr>
        <w:tc>
          <w:tcPr>
            <w:tcW w:w="1573" w:type="dxa"/>
            <w:tcBorders>
              <w:top w:val="nil"/>
              <w:left w:val="single" w:sz="4" w:space="0" w:color="auto"/>
              <w:bottom w:val="nil"/>
              <w:right w:val="nil"/>
            </w:tcBorders>
            <w:shd w:val="clear" w:color="auto" w:fill="auto"/>
            <w:noWrap/>
            <w:vAlign w:val="bottom"/>
            <w:hideMark/>
          </w:tcPr>
          <w:p w14:paraId="5E3DFE23"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c>
          <w:tcPr>
            <w:tcW w:w="1274" w:type="dxa"/>
            <w:tcBorders>
              <w:top w:val="nil"/>
              <w:left w:val="nil"/>
              <w:bottom w:val="nil"/>
              <w:right w:val="nil"/>
            </w:tcBorders>
            <w:shd w:val="clear" w:color="auto" w:fill="auto"/>
            <w:noWrap/>
            <w:vAlign w:val="bottom"/>
            <w:hideMark/>
          </w:tcPr>
          <w:p w14:paraId="0B4B6DEB" w14:textId="77777777" w:rsidR="001A1868" w:rsidRPr="001A1868" w:rsidRDefault="001A1868" w:rsidP="001A1868">
            <w:pPr>
              <w:spacing w:after="0" w:line="240" w:lineRule="auto"/>
              <w:rPr>
                <w:rFonts w:ascii="Calibri" w:eastAsia="Times New Roman" w:hAnsi="Calibri" w:cs="Times New Roman"/>
                <w:color w:val="000000"/>
                <w:lang w:eastAsia="en-GB"/>
              </w:rPr>
            </w:pPr>
          </w:p>
        </w:tc>
        <w:tc>
          <w:tcPr>
            <w:tcW w:w="1208" w:type="dxa"/>
            <w:tcBorders>
              <w:top w:val="nil"/>
              <w:left w:val="nil"/>
              <w:bottom w:val="nil"/>
              <w:right w:val="nil"/>
            </w:tcBorders>
            <w:shd w:val="clear" w:color="auto" w:fill="auto"/>
            <w:noWrap/>
            <w:vAlign w:val="bottom"/>
            <w:hideMark/>
          </w:tcPr>
          <w:p w14:paraId="67C484BE"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nil"/>
            </w:tcBorders>
            <w:shd w:val="clear" w:color="auto" w:fill="auto"/>
            <w:noWrap/>
            <w:vAlign w:val="bottom"/>
            <w:hideMark/>
          </w:tcPr>
          <w:p w14:paraId="79256BF3"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409" w:type="dxa"/>
            <w:tcBorders>
              <w:top w:val="nil"/>
              <w:left w:val="nil"/>
              <w:bottom w:val="nil"/>
              <w:right w:val="nil"/>
            </w:tcBorders>
            <w:shd w:val="clear" w:color="auto" w:fill="auto"/>
            <w:noWrap/>
            <w:vAlign w:val="bottom"/>
            <w:hideMark/>
          </w:tcPr>
          <w:p w14:paraId="2BAB3DF1"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63741958"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nil"/>
            </w:tcBorders>
            <w:shd w:val="clear" w:color="auto" w:fill="auto"/>
            <w:noWrap/>
            <w:vAlign w:val="bottom"/>
            <w:hideMark/>
          </w:tcPr>
          <w:p w14:paraId="77FD3A27"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nil"/>
            </w:tcBorders>
            <w:shd w:val="clear" w:color="auto" w:fill="auto"/>
            <w:noWrap/>
            <w:vAlign w:val="bottom"/>
            <w:hideMark/>
          </w:tcPr>
          <w:p w14:paraId="48ACEDAB" w14:textId="77777777" w:rsidR="001A1868" w:rsidRPr="001A1868" w:rsidRDefault="001A1868" w:rsidP="001A1868">
            <w:pPr>
              <w:spacing w:after="0" w:line="240" w:lineRule="auto"/>
              <w:rPr>
                <w:rFonts w:ascii="Times New Roman" w:eastAsia="Times New Roman" w:hAnsi="Times New Roman" w:cs="Times New Roman"/>
                <w:sz w:val="20"/>
                <w:szCs w:val="20"/>
                <w:lang w:eastAsia="en-GB"/>
              </w:rPr>
            </w:pPr>
          </w:p>
        </w:tc>
        <w:tc>
          <w:tcPr>
            <w:tcW w:w="1070" w:type="dxa"/>
            <w:tcBorders>
              <w:top w:val="nil"/>
              <w:left w:val="nil"/>
              <w:bottom w:val="nil"/>
              <w:right w:val="single" w:sz="4" w:space="0" w:color="auto"/>
            </w:tcBorders>
            <w:shd w:val="clear" w:color="auto" w:fill="auto"/>
            <w:noWrap/>
            <w:vAlign w:val="bottom"/>
            <w:hideMark/>
          </w:tcPr>
          <w:p w14:paraId="2D268A92"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w:t>
            </w:r>
          </w:p>
        </w:tc>
      </w:tr>
      <w:tr w:rsidR="001A1868" w:rsidRPr="001A1868" w14:paraId="7A29C942" w14:textId="77777777" w:rsidTr="001A1868">
        <w:trPr>
          <w:trHeight w:val="240"/>
        </w:trPr>
        <w:tc>
          <w:tcPr>
            <w:tcW w:w="1573" w:type="dxa"/>
            <w:tcBorders>
              <w:top w:val="single" w:sz="8" w:space="0" w:color="auto"/>
              <w:left w:val="single" w:sz="4" w:space="0" w:color="auto"/>
              <w:bottom w:val="single" w:sz="4" w:space="0" w:color="auto"/>
              <w:right w:val="nil"/>
            </w:tcBorders>
            <w:shd w:val="clear" w:color="auto" w:fill="auto"/>
            <w:noWrap/>
            <w:vAlign w:val="bottom"/>
            <w:hideMark/>
          </w:tcPr>
          <w:p w14:paraId="78593A44"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 </w:t>
            </w:r>
          </w:p>
        </w:tc>
        <w:tc>
          <w:tcPr>
            <w:tcW w:w="1274" w:type="dxa"/>
            <w:tcBorders>
              <w:top w:val="single" w:sz="8" w:space="0" w:color="auto"/>
              <w:left w:val="nil"/>
              <w:bottom w:val="single" w:sz="4" w:space="0" w:color="auto"/>
              <w:right w:val="nil"/>
            </w:tcBorders>
            <w:shd w:val="clear" w:color="auto" w:fill="auto"/>
            <w:noWrap/>
            <w:vAlign w:val="bottom"/>
            <w:hideMark/>
          </w:tcPr>
          <w:p w14:paraId="121D33B3"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Coefficients</w:t>
            </w:r>
          </w:p>
        </w:tc>
        <w:tc>
          <w:tcPr>
            <w:tcW w:w="1208" w:type="dxa"/>
            <w:tcBorders>
              <w:top w:val="single" w:sz="8" w:space="0" w:color="auto"/>
              <w:left w:val="nil"/>
              <w:bottom w:val="single" w:sz="4" w:space="0" w:color="auto"/>
              <w:right w:val="nil"/>
            </w:tcBorders>
            <w:shd w:val="clear" w:color="auto" w:fill="auto"/>
            <w:noWrap/>
            <w:vAlign w:val="bottom"/>
            <w:hideMark/>
          </w:tcPr>
          <w:p w14:paraId="05550A36"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Standard Error</w:t>
            </w:r>
          </w:p>
        </w:tc>
        <w:tc>
          <w:tcPr>
            <w:tcW w:w="1070" w:type="dxa"/>
            <w:tcBorders>
              <w:top w:val="single" w:sz="8" w:space="0" w:color="auto"/>
              <w:left w:val="nil"/>
              <w:bottom w:val="single" w:sz="4" w:space="0" w:color="auto"/>
              <w:right w:val="nil"/>
            </w:tcBorders>
            <w:shd w:val="clear" w:color="auto" w:fill="auto"/>
            <w:noWrap/>
            <w:vAlign w:val="bottom"/>
            <w:hideMark/>
          </w:tcPr>
          <w:p w14:paraId="2A75653A"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t Stat</w:t>
            </w:r>
          </w:p>
        </w:tc>
        <w:tc>
          <w:tcPr>
            <w:tcW w:w="1409" w:type="dxa"/>
            <w:tcBorders>
              <w:top w:val="single" w:sz="8" w:space="0" w:color="auto"/>
              <w:left w:val="nil"/>
              <w:bottom w:val="single" w:sz="4" w:space="0" w:color="auto"/>
              <w:right w:val="nil"/>
            </w:tcBorders>
            <w:shd w:val="clear" w:color="auto" w:fill="auto"/>
            <w:noWrap/>
            <w:vAlign w:val="bottom"/>
            <w:hideMark/>
          </w:tcPr>
          <w:p w14:paraId="74B930F8"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P-value</w:t>
            </w:r>
          </w:p>
        </w:tc>
        <w:tc>
          <w:tcPr>
            <w:tcW w:w="1295" w:type="dxa"/>
            <w:tcBorders>
              <w:top w:val="single" w:sz="8" w:space="0" w:color="auto"/>
              <w:left w:val="nil"/>
              <w:bottom w:val="single" w:sz="4" w:space="0" w:color="auto"/>
              <w:right w:val="nil"/>
            </w:tcBorders>
            <w:shd w:val="clear" w:color="auto" w:fill="auto"/>
            <w:noWrap/>
            <w:vAlign w:val="bottom"/>
            <w:hideMark/>
          </w:tcPr>
          <w:p w14:paraId="7F987E32"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Lower 95%</w:t>
            </w:r>
          </w:p>
        </w:tc>
        <w:tc>
          <w:tcPr>
            <w:tcW w:w="1070" w:type="dxa"/>
            <w:tcBorders>
              <w:top w:val="single" w:sz="8" w:space="0" w:color="auto"/>
              <w:left w:val="nil"/>
              <w:bottom w:val="single" w:sz="4" w:space="0" w:color="auto"/>
              <w:right w:val="nil"/>
            </w:tcBorders>
            <w:shd w:val="clear" w:color="auto" w:fill="auto"/>
            <w:noWrap/>
            <w:vAlign w:val="bottom"/>
            <w:hideMark/>
          </w:tcPr>
          <w:p w14:paraId="182E37C8"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Upper 95%</w:t>
            </w:r>
          </w:p>
        </w:tc>
        <w:tc>
          <w:tcPr>
            <w:tcW w:w="1070" w:type="dxa"/>
            <w:tcBorders>
              <w:top w:val="single" w:sz="8" w:space="0" w:color="auto"/>
              <w:left w:val="nil"/>
              <w:bottom w:val="single" w:sz="4" w:space="0" w:color="auto"/>
              <w:right w:val="nil"/>
            </w:tcBorders>
            <w:shd w:val="clear" w:color="auto" w:fill="auto"/>
            <w:noWrap/>
            <w:vAlign w:val="bottom"/>
            <w:hideMark/>
          </w:tcPr>
          <w:p w14:paraId="401EB19F"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Lower 95.0%</w:t>
            </w:r>
          </w:p>
        </w:tc>
        <w:tc>
          <w:tcPr>
            <w:tcW w:w="1070" w:type="dxa"/>
            <w:tcBorders>
              <w:top w:val="single" w:sz="8" w:space="0" w:color="auto"/>
              <w:left w:val="nil"/>
              <w:bottom w:val="single" w:sz="4" w:space="0" w:color="auto"/>
              <w:right w:val="single" w:sz="4" w:space="0" w:color="auto"/>
            </w:tcBorders>
            <w:shd w:val="clear" w:color="auto" w:fill="auto"/>
            <w:noWrap/>
            <w:vAlign w:val="bottom"/>
            <w:hideMark/>
          </w:tcPr>
          <w:p w14:paraId="749102EA" w14:textId="77777777" w:rsidR="001A1868" w:rsidRPr="001A1868" w:rsidRDefault="001A1868" w:rsidP="001A1868">
            <w:pPr>
              <w:spacing w:after="0" w:line="240" w:lineRule="auto"/>
              <w:jc w:val="center"/>
              <w:rPr>
                <w:rFonts w:ascii="Calibri" w:eastAsia="Times New Roman" w:hAnsi="Calibri" w:cs="Times New Roman"/>
                <w:i/>
                <w:iCs/>
                <w:color w:val="000000"/>
                <w:lang w:eastAsia="en-GB"/>
              </w:rPr>
            </w:pPr>
            <w:r w:rsidRPr="001A1868">
              <w:rPr>
                <w:rFonts w:ascii="Calibri" w:eastAsia="Times New Roman" w:hAnsi="Calibri" w:cs="Times New Roman"/>
                <w:i/>
                <w:iCs/>
                <w:color w:val="000000"/>
                <w:lang w:eastAsia="en-GB"/>
              </w:rPr>
              <w:t>Upper 95.0%</w:t>
            </w:r>
          </w:p>
        </w:tc>
      </w:tr>
      <w:tr w:rsidR="001A1868" w:rsidRPr="001A1868" w14:paraId="5D6A3AE5" w14:textId="77777777" w:rsidTr="001A1868">
        <w:trPr>
          <w:trHeight w:val="240"/>
        </w:trPr>
        <w:tc>
          <w:tcPr>
            <w:tcW w:w="1573" w:type="dxa"/>
            <w:tcBorders>
              <w:top w:val="nil"/>
              <w:left w:val="single" w:sz="4" w:space="0" w:color="auto"/>
              <w:bottom w:val="nil"/>
              <w:right w:val="nil"/>
            </w:tcBorders>
            <w:shd w:val="clear" w:color="auto" w:fill="auto"/>
            <w:noWrap/>
            <w:vAlign w:val="bottom"/>
            <w:hideMark/>
          </w:tcPr>
          <w:p w14:paraId="301AEBBA"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Intercept</w:t>
            </w:r>
          </w:p>
        </w:tc>
        <w:tc>
          <w:tcPr>
            <w:tcW w:w="1274" w:type="dxa"/>
            <w:tcBorders>
              <w:top w:val="nil"/>
              <w:left w:val="nil"/>
              <w:bottom w:val="nil"/>
              <w:right w:val="nil"/>
            </w:tcBorders>
            <w:shd w:val="clear" w:color="auto" w:fill="auto"/>
            <w:noWrap/>
            <w:vAlign w:val="bottom"/>
            <w:hideMark/>
          </w:tcPr>
          <w:p w14:paraId="13D21710"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0.352171</w:t>
            </w:r>
          </w:p>
        </w:tc>
        <w:tc>
          <w:tcPr>
            <w:tcW w:w="1208" w:type="dxa"/>
            <w:tcBorders>
              <w:top w:val="nil"/>
              <w:left w:val="nil"/>
              <w:bottom w:val="nil"/>
              <w:right w:val="nil"/>
            </w:tcBorders>
            <w:shd w:val="clear" w:color="auto" w:fill="auto"/>
            <w:noWrap/>
            <w:vAlign w:val="bottom"/>
            <w:hideMark/>
          </w:tcPr>
          <w:p w14:paraId="7DCB8824"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0.018362</w:t>
            </w:r>
          </w:p>
        </w:tc>
        <w:tc>
          <w:tcPr>
            <w:tcW w:w="1070" w:type="dxa"/>
            <w:tcBorders>
              <w:top w:val="nil"/>
              <w:left w:val="nil"/>
              <w:bottom w:val="nil"/>
              <w:right w:val="nil"/>
            </w:tcBorders>
            <w:shd w:val="clear" w:color="auto" w:fill="auto"/>
            <w:noWrap/>
            <w:vAlign w:val="bottom"/>
            <w:hideMark/>
          </w:tcPr>
          <w:p w14:paraId="0432CA4A"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19.17948</w:t>
            </w:r>
          </w:p>
        </w:tc>
        <w:tc>
          <w:tcPr>
            <w:tcW w:w="1409" w:type="dxa"/>
            <w:tcBorders>
              <w:top w:val="nil"/>
              <w:left w:val="nil"/>
              <w:bottom w:val="nil"/>
              <w:right w:val="nil"/>
            </w:tcBorders>
            <w:shd w:val="clear" w:color="auto" w:fill="auto"/>
            <w:noWrap/>
            <w:vAlign w:val="bottom"/>
            <w:hideMark/>
          </w:tcPr>
          <w:p w14:paraId="2B871A14"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xml:space="preserve">           0.000000 </w:t>
            </w:r>
          </w:p>
        </w:tc>
        <w:tc>
          <w:tcPr>
            <w:tcW w:w="1295" w:type="dxa"/>
            <w:tcBorders>
              <w:top w:val="nil"/>
              <w:left w:val="nil"/>
              <w:bottom w:val="nil"/>
              <w:right w:val="nil"/>
            </w:tcBorders>
            <w:shd w:val="clear" w:color="auto" w:fill="auto"/>
            <w:noWrap/>
            <w:vAlign w:val="bottom"/>
            <w:hideMark/>
          </w:tcPr>
          <w:p w14:paraId="790036A5"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0.315885</w:t>
            </w:r>
          </w:p>
        </w:tc>
        <w:tc>
          <w:tcPr>
            <w:tcW w:w="1070" w:type="dxa"/>
            <w:tcBorders>
              <w:top w:val="nil"/>
              <w:left w:val="nil"/>
              <w:bottom w:val="nil"/>
              <w:right w:val="nil"/>
            </w:tcBorders>
            <w:shd w:val="clear" w:color="auto" w:fill="auto"/>
            <w:noWrap/>
            <w:vAlign w:val="bottom"/>
            <w:hideMark/>
          </w:tcPr>
          <w:p w14:paraId="183D5FCA"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0.388456</w:t>
            </w:r>
          </w:p>
        </w:tc>
        <w:tc>
          <w:tcPr>
            <w:tcW w:w="1070" w:type="dxa"/>
            <w:tcBorders>
              <w:top w:val="nil"/>
              <w:left w:val="nil"/>
              <w:bottom w:val="nil"/>
              <w:right w:val="nil"/>
            </w:tcBorders>
            <w:shd w:val="clear" w:color="auto" w:fill="auto"/>
            <w:noWrap/>
            <w:vAlign w:val="bottom"/>
            <w:hideMark/>
          </w:tcPr>
          <w:p w14:paraId="05908800"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0.315885</w:t>
            </w:r>
          </w:p>
        </w:tc>
        <w:tc>
          <w:tcPr>
            <w:tcW w:w="1070" w:type="dxa"/>
            <w:tcBorders>
              <w:top w:val="nil"/>
              <w:left w:val="nil"/>
              <w:bottom w:val="nil"/>
              <w:right w:val="single" w:sz="4" w:space="0" w:color="auto"/>
            </w:tcBorders>
            <w:shd w:val="clear" w:color="auto" w:fill="auto"/>
            <w:noWrap/>
            <w:vAlign w:val="bottom"/>
            <w:hideMark/>
          </w:tcPr>
          <w:p w14:paraId="14BE23A5"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0.388456</w:t>
            </w:r>
          </w:p>
        </w:tc>
      </w:tr>
      <w:tr w:rsidR="001A1868" w:rsidRPr="001A1868" w14:paraId="311EDD71" w14:textId="77777777" w:rsidTr="001A1868">
        <w:trPr>
          <w:trHeight w:val="240"/>
        </w:trPr>
        <w:tc>
          <w:tcPr>
            <w:tcW w:w="1573" w:type="dxa"/>
            <w:tcBorders>
              <w:top w:val="nil"/>
              <w:left w:val="single" w:sz="4" w:space="0" w:color="auto"/>
              <w:bottom w:val="single" w:sz="4" w:space="0" w:color="auto"/>
              <w:right w:val="nil"/>
            </w:tcBorders>
            <w:shd w:val="clear" w:color="auto" w:fill="auto"/>
            <w:noWrap/>
            <w:vAlign w:val="bottom"/>
            <w:hideMark/>
          </w:tcPr>
          <w:p w14:paraId="4F6247BF"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EBIT/E</w:t>
            </w:r>
          </w:p>
        </w:tc>
        <w:tc>
          <w:tcPr>
            <w:tcW w:w="1274" w:type="dxa"/>
            <w:tcBorders>
              <w:top w:val="nil"/>
              <w:left w:val="nil"/>
              <w:bottom w:val="single" w:sz="4" w:space="0" w:color="auto"/>
              <w:right w:val="nil"/>
            </w:tcBorders>
            <w:shd w:val="clear" w:color="auto" w:fill="auto"/>
            <w:noWrap/>
            <w:vAlign w:val="bottom"/>
            <w:hideMark/>
          </w:tcPr>
          <w:p w14:paraId="08673B17"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0.182388</w:t>
            </w:r>
          </w:p>
        </w:tc>
        <w:tc>
          <w:tcPr>
            <w:tcW w:w="1208" w:type="dxa"/>
            <w:tcBorders>
              <w:top w:val="nil"/>
              <w:left w:val="nil"/>
              <w:bottom w:val="single" w:sz="4" w:space="0" w:color="auto"/>
              <w:right w:val="nil"/>
            </w:tcBorders>
            <w:shd w:val="clear" w:color="auto" w:fill="auto"/>
            <w:noWrap/>
            <w:vAlign w:val="bottom"/>
            <w:hideMark/>
          </w:tcPr>
          <w:p w14:paraId="7B528684"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0.03557</w:t>
            </w:r>
          </w:p>
        </w:tc>
        <w:tc>
          <w:tcPr>
            <w:tcW w:w="1070" w:type="dxa"/>
            <w:tcBorders>
              <w:top w:val="nil"/>
              <w:left w:val="nil"/>
              <w:bottom w:val="single" w:sz="4" w:space="0" w:color="auto"/>
              <w:right w:val="nil"/>
            </w:tcBorders>
            <w:shd w:val="clear" w:color="auto" w:fill="auto"/>
            <w:noWrap/>
            <w:vAlign w:val="bottom"/>
            <w:hideMark/>
          </w:tcPr>
          <w:p w14:paraId="27FF79C1"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5.127574</w:t>
            </w:r>
          </w:p>
        </w:tc>
        <w:tc>
          <w:tcPr>
            <w:tcW w:w="1409" w:type="dxa"/>
            <w:tcBorders>
              <w:top w:val="nil"/>
              <w:left w:val="nil"/>
              <w:bottom w:val="single" w:sz="4" w:space="0" w:color="auto"/>
              <w:right w:val="nil"/>
            </w:tcBorders>
            <w:shd w:val="clear" w:color="auto" w:fill="auto"/>
            <w:noWrap/>
            <w:vAlign w:val="bottom"/>
            <w:hideMark/>
          </w:tcPr>
          <w:p w14:paraId="0EEEA813" w14:textId="77777777" w:rsidR="001A1868" w:rsidRPr="001A1868" w:rsidRDefault="001A1868" w:rsidP="001A1868">
            <w:pPr>
              <w:spacing w:after="0" w:line="240" w:lineRule="auto"/>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 xml:space="preserve">      0.00000090 </w:t>
            </w:r>
          </w:p>
        </w:tc>
        <w:tc>
          <w:tcPr>
            <w:tcW w:w="1295" w:type="dxa"/>
            <w:tcBorders>
              <w:top w:val="nil"/>
              <w:left w:val="nil"/>
              <w:bottom w:val="single" w:sz="4" w:space="0" w:color="auto"/>
              <w:right w:val="nil"/>
            </w:tcBorders>
            <w:shd w:val="clear" w:color="auto" w:fill="auto"/>
            <w:noWrap/>
            <w:vAlign w:val="bottom"/>
            <w:hideMark/>
          </w:tcPr>
          <w:p w14:paraId="74B294E6"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0.112097</w:t>
            </w:r>
          </w:p>
        </w:tc>
        <w:tc>
          <w:tcPr>
            <w:tcW w:w="1070" w:type="dxa"/>
            <w:tcBorders>
              <w:top w:val="nil"/>
              <w:left w:val="nil"/>
              <w:bottom w:val="single" w:sz="4" w:space="0" w:color="auto"/>
              <w:right w:val="nil"/>
            </w:tcBorders>
            <w:shd w:val="clear" w:color="auto" w:fill="auto"/>
            <w:noWrap/>
            <w:vAlign w:val="bottom"/>
            <w:hideMark/>
          </w:tcPr>
          <w:p w14:paraId="02073E02"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0.252679</w:t>
            </w:r>
          </w:p>
        </w:tc>
        <w:tc>
          <w:tcPr>
            <w:tcW w:w="1070" w:type="dxa"/>
            <w:tcBorders>
              <w:top w:val="nil"/>
              <w:left w:val="nil"/>
              <w:bottom w:val="single" w:sz="4" w:space="0" w:color="auto"/>
              <w:right w:val="nil"/>
            </w:tcBorders>
            <w:shd w:val="clear" w:color="auto" w:fill="auto"/>
            <w:noWrap/>
            <w:vAlign w:val="bottom"/>
            <w:hideMark/>
          </w:tcPr>
          <w:p w14:paraId="6AE28F57" w14:textId="77777777" w:rsidR="001A1868" w:rsidRPr="001A1868" w:rsidRDefault="001A1868" w:rsidP="001A1868">
            <w:pPr>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0.112097</w:t>
            </w:r>
          </w:p>
        </w:tc>
        <w:tc>
          <w:tcPr>
            <w:tcW w:w="1070" w:type="dxa"/>
            <w:tcBorders>
              <w:top w:val="nil"/>
              <w:left w:val="nil"/>
              <w:bottom w:val="single" w:sz="4" w:space="0" w:color="auto"/>
              <w:right w:val="single" w:sz="4" w:space="0" w:color="auto"/>
            </w:tcBorders>
            <w:shd w:val="clear" w:color="auto" w:fill="auto"/>
            <w:noWrap/>
            <w:vAlign w:val="bottom"/>
            <w:hideMark/>
          </w:tcPr>
          <w:p w14:paraId="10A1FACA" w14:textId="77777777" w:rsidR="001A1868" w:rsidRPr="001A1868" w:rsidRDefault="001A1868" w:rsidP="001A1868">
            <w:pPr>
              <w:keepNext/>
              <w:spacing w:after="0" w:line="240" w:lineRule="auto"/>
              <w:jc w:val="right"/>
              <w:rPr>
                <w:rFonts w:ascii="Calibri" w:eastAsia="Times New Roman" w:hAnsi="Calibri" w:cs="Times New Roman"/>
                <w:color w:val="000000"/>
                <w:lang w:eastAsia="en-GB"/>
              </w:rPr>
            </w:pPr>
            <w:r w:rsidRPr="001A1868">
              <w:rPr>
                <w:rFonts w:ascii="Calibri" w:eastAsia="Times New Roman" w:hAnsi="Calibri" w:cs="Times New Roman"/>
                <w:color w:val="000000"/>
                <w:lang w:eastAsia="en-GB"/>
              </w:rPr>
              <w:t>0.252679</w:t>
            </w:r>
          </w:p>
        </w:tc>
      </w:tr>
    </w:tbl>
    <w:p w14:paraId="56BBBF11" w14:textId="3B2A4278" w:rsidR="001A1868" w:rsidRDefault="001A1868" w:rsidP="001A1868">
      <w:pPr>
        <w:pStyle w:val="Caption"/>
        <w:rPr>
          <w:rFonts w:ascii="Times New Roman" w:hAnsi="Times New Roman" w:cs="Times New Roman"/>
          <w:sz w:val="24"/>
          <w:szCs w:val="24"/>
        </w:rPr>
      </w:pPr>
      <w:r>
        <w:t xml:space="preserve">Figure </w:t>
      </w:r>
      <w:r w:rsidR="00A87916">
        <w:fldChar w:fldCharType="begin"/>
      </w:r>
      <w:r w:rsidR="00A87916">
        <w:instrText xml:space="preserve"> SEQ Figure \* ARABIC </w:instrText>
      </w:r>
      <w:r w:rsidR="00A87916">
        <w:fldChar w:fldCharType="separate"/>
      </w:r>
      <w:r w:rsidR="008A5E09">
        <w:rPr>
          <w:noProof/>
        </w:rPr>
        <w:t>2</w:t>
      </w:r>
      <w:r w:rsidR="00A87916">
        <w:rPr>
          <w:noProof/>
        </w:rPr>
        <w:fldChar w:fldCharType="end"/>
      </w:r>
    </w:p>
    <w:p w14:paraId="75E9D5BA" w14:textId="467A4F04" w:rsidR="001A1868" w:rsidRDefault="00752CC2" w:rsidP="001A1868">
      <w:pPr>
        <w:rPr>
          <w:sz w:val="24"/>
          <w:szCs w:val="24"/>
        </w:rPr>
      </w:pPr>
      <w:r>
        <w:rPr>
          <w:sz w:val="24"/>
          <w:szCs w:val="24"/>
        </w:rPr>
        <w:t>Regression analysis Y=TD/CAPITAL X=NPROF/E</w:t>
      </w:r>
    </w:p>
    <w:tbl>
      <w:tblPr>
        <w:tblW w:w="10450" w:type="dxa"/>
        <w:tblInd w:w="-720" w:type="dxa"/>
        <w:tblLook w:val="04A0" w:firstRow="1" w:lastRow="0" w:firstColumn="1" w:lastColumn="0" w:noHBand="0" w:noVBand="1"/>
      </w:tblPr>
      <w:tblGrid>
        <w:gridCol w:w="1473"/>
        <w:gridCol w:w="1254"/>
        <w:gridCol w:w="1183"/>
        <w:gridCol w:w="1053"/>
        <w:gridCol w:w="1053"/>
        <w:gridCol w:w="1275"/>
        <w:gridCol w:w="1053"/>
        <w:gridCol w:w="1053"/>
        <w:gridCol w:w="1053"/>
      </w:tblGrid>
      <w:tr w:rsidR="00752CC2" w:rsidRPr="00752CC2" w14:paraId="1F369316" w14:textId="77777777" w:rsidTr="00752CC2">
        <w:trPr>
          <w:trHeight w:val="300"/>
        </w:trPr>
        <w:tc>
          <w:tcPr>
            <w:tcW w:w="2727" w:type="dxa"/>
            <w:gridSpan w:val="2"/>
            <w:tcBorders>
              <w:top w:val="single" w:sz="4" w:space="0" w:color="auto"/>
              <w:left w:val="single" w:sz="4" w:space="0" w:color="auto"/>
              <w:bottom w:val="single" w:sz="4" w:space="0" w:color="auto"/>
              <w:right w:val="nil"/>
            </w:tcBorders>
            <w:shd w:val="clear" w:color="auto" w:fill="auto"/>
            <w:noWrap/>
            <w:vAlign w:val="bottom"/>
            <w:hideMark/>
          </w:tcPr>
          <w:p w14:paraId="3C239275"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Regression Statistics</w:t>
            </w:r>
          </w:p>
        </w:tc>
        <w:tc>
          <w:tcPr>
            <w:tcW w:w="1183" w:type="dxa"/>
            <w:tcBorders>
              <w:top w:val="single" w:sz="4" w:space="0" w:color="auto"/>
              <w:left w:val="nil"/>
              <w:bottom w:val="nil"/>
              <w:right w:val="nil"/>
            </w:tcBorders>
            <w:shd w:val="clear" w:color="auto" w:fill="auto"/>
            <w:noWrap/>
            <w:vAlign w:val="bottom"/>
            <w:hideMark/>
          </w:tcPr>
          <w:p w14:paraId="3BB6612E"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c>
          <w:tcPr>
            <w:tcW w:w="1053" w:type="dxa"/>
            <w:tcBorders>
              <w:top w:val="single" w:sz="4" w:space="0" w:color="auto"/>
              <w:left w:val="nil"/>
              <w:bottom w:val="nil"/>
              <w:right w:val="nil"/>
            </w:tcBorders>
            <w:shd w:val="clear" w:color="auto" w:fill="auto"/>
            <w:noWrap/>
            <w:vAlign w:val="bottom"/>
            <w:hideMark/>
          </w:tcPr>
          <w:p w14:paraId="5EBAF0E9"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c>
          <w:tcPr>
            <w:tcW w:w="1053" w:type="dxa"/>
            <w:tcBorders>
              <w:top w:val="single" w:sz="4" w:space="0" w:color="auto"/>
              <w:left w:val="nil"/>
              <w:bottom w:val="nil"/>
              <w:right w:val="nil"/>
            </w:tcBorders>
            <w:shd w:val="clear" w:color="auto" w:fill="auto"/>
            <w:noWrap/>
            <w:vAlign w:val="bottom"/>
            <w:hideMark/>
          </w:tcPr>
          <w:p w14:paraId="44B8F442"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c>
          <w:tcPr>
            <w:tcW w:w="1275" w:type="dxa"/>
            <w:tcBorders>
              <w:top w:val="single" w:sz="4" w:space="0" w:color="auto"/>
              <w:left w:val="nil"/>
              <w:bottom w:val="nil"/>
              <w:right w:val="nil"/>
            </w:tcBorders>
            <w:shd w:val="clear" w:color="auto" w:fill="auto"/>
            <w:noWrap/>
            <w:vAlign w:val="bottom"/>
            <w:hideMark/>
          </w:tcPr>
          <w:p w14:paraId="067F6B1C"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c>
          <w:tcPr>
            <w:tcW w:w="1053" w:type="dxa"/>
            <w:tcBorders>
              <w:top w:val="single" w:sz="4" w:space="0" w:color="auto"/>
              <w:left w:val="nil"/>
              <w:bottom w:val="nil"/>
              <w:right w:val="nil"/>
            </w:tcBorders>
            <w:shd w:val="clear" w:color="auto" w:fill="auto"/>
            <w:noWrap/>
            <w:vAlign w:val="bottom"/>
            <w:hideMark/>
          </w:tcPr>
          <w:p w14:paraId="613CD08F"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c>
          <w:tcPr>
            <w:tcW w:w="1053" w:type="dxa"/>
            <w:tcBorders>
              <w:top w:val="single" w:sz="4" w:space="0" w:color="auto"/>
              <w:left w:val="nil"/>
              <w:bottom w:val="nil"/>
              <w:right w:val="nil"/>
            </w:tcBorders>
            <w:shd w:val="clear" w:color="auto" w:fill="auto"/>
            <w:noWrap/>
            <w:vAlign w:val="bottom"/>
            <w:hideMark/>
          </w:tcPr>
          <w:p w14:paraId="7519F169"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c>
          <w:tcPr>
            <w:tcW w:w="1053" w:type="dxa"/>
            <w:tcBorders>
              <w:top w:val="single" w:sz="4" w:space="0" w:color="auto"/>
              <w:left w:val="nil"/>
              <w:bottom w:val="nil"/>
              <w:right w:val="single" w:sz="4" w:space="0" w:color="auto"/>
            </w:tcBorders>
            <w:shd w:val="clear" w:color="auto" w:fill="auto"/>
            <w:noWrap/>
            <w:vAlign w:val="bottom"/>
            <w:hideMark/>
          </w:tcPr>
          <w:p w14:paraId="7F4F45D2"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r>
      <w:tr w:rsidR="00752CC2" w:rsidRPr="00752CC2" w14:paraId="6775372E" w14:textId="77777777" w:rsidTr="00752CC2">
        <w:trPr>
          <w:trHeight w:val="300"/>
        </w:trPr>
        <w:tc>
          <w:tcPr>
            <w:tcW w:w="1473" w:type="dxa"/>
            <w:tcBorders>
              <w:top w:val="nil"/>
              <w:left w:val="single" w:sz="4" w:space="0" w:color="auto"/>
              <w:bottom w:val="nil"/>
              <w:right w:val="nil"/>
            </w:tcBorders>
            <w:shd w:val="clear" w:color="auto" w:fill="auto"/>
            <w:noWrap/>
            <w:vAlign w:val="bottom"/>
            <w:hideMark/>
          </w:tcPr>
          <w:p w14:paraId="0BB567F8"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Multiple R</w:t>
            </w:r>
          </w:p>
        </w:tc>
        <w:tc>
          <w:tcPr>
            <w:tcW w:w="1254" w:type="dxa"/>
            <w:tcBorders>
              <w:top w:val="nil"/>
              <w:left w:val="nil"/>
              <w:bottom w:val="nil"/>
              <w:right w:val="nil"/>
            </w:tcBorders>
            <w:shd w:val="clear" w:color="auto" w:fill="auto"/>
            <w:noWrap/>
            <w:vAlign w:val="bottom"/>
            <w:hideMark/>
          </w:tcPr>
          <w:p w14:paraId="496258AE"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0.164864</w:t>
            </w:r>
          </w:p>
        </w:tc>
        <w:tc>
          <w:tcPr>
            <w:tcW w:w="1183" w:type="dxa"/>
            <w:tcBorders>
              <w:top w:val="nil"/>
              <w:left w:val="nil"/>
              <w:bottom w:val="nil"/>
              <w:right w:val="nil"/>
            </w:tcBorders>
            <w:shd w:val="clear" w:color="auto" w:fill="auto"/>
            <w:noWrap/>
            <w:vAlign w:val="bottom"/>
            <w:hideMark/>
          </w:tcPr>
          <w:p w14:paraId="5CF0DEE8"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1FA44000"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B38120B"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31192C3A"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DC28D34"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BAFDF75"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451C3DA2"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r>
      <w:tr w:rsidR="00752CC2" w:rsidRPr="00752CC2" w14:paraId="1CD74754" w14:textId="77777777" w:rsidTr="00752CC2">
        <w:trPr>
          <w:trHeight w:val="315"/>
        </w:trPr>
        <w:tc>
          <w:tcPr>
            <w:tcW w:w="1473" w:type="dxa"/>
            <w:tcBorders>
              <w:top w:val="nil"/>
              <w:left w:val="single" w:sz="4" w:space="0" w:color="auto"/>
              <w:bottom w:val="nil"/>
              <w:right w:val="nil"/>
            </w:tcBorders>
            <w:shd w:val="clear" w:color="auto" w:fill="auto"/>
            <w:noWrap/>
            <w:vAlign w:val="bottom"/>
            <w:hideMark/>
          </w:tcPr>
          <w:p w14:paraId="16D2DCEB"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R Square</w:t>
            </w:r>
          </w:p>
        </w:tc>
        <w:tc>
          <w:tcPr>
            <w:tcW w:w="1254" w:type="dxa"/>
            <w:tcBorders>
              <w:top w:val="nil"/>
              <w:left w:val="nil"/>
              <w:bottom w:val="nil"/>
              <w:right w:val="nil"/>
            </w:tcBorders>
            <w:shd w:val="clear" w:color="auto" w:fill="auto"/>
            <w:noWrap/>
            <w:vAlign w:val="bottom"/>
            <w:hideMark/>
          </w:tcPr>
          <w:p w14:paraId="3271EADB"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0.02718</w:t>
            </w:r>
          </w:p>
        </w:tc>
        <w:tc>
          <w:tcPr>
            <w:tcW w:w="1183" w:type="dxa"/>
            <w:tcBorders>
              <w:top w:val="nil"/>
              <w:left w:val="nil"/>
              <w:bottom w:val="nil"/>
              <w:right w:val="nil"/>
            </w:tcBorders>
            <w:shd w:val="clear" w:color="auto" w:fill="auto"/>
            <w:noWrap/>
            <w:vAlign w:val="bottom"/>
            <w:hideMark/>
          </w:tcPr>
          <w:p w14:paraId="574B91F9"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092BE310"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3B29BF9"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2616A462"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DAD0011"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0E87C6C"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71F9F274"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r>
      <w:tr w:rsidR="00752CC2" w:rsidRPr="00752CC2" w14:paraId="12425730" w14:textId="77777777" w:rsidTr="00752CC2">
        <w:trPr>
          <w:trHeight w:val="300"/>
        </w:trPr>
        <w:tc>
          <w:tcPr>
            <w:tcW w:w="1473" w:type="dxa"/>
            <w:tcBorders>
              <w:top w:val="nil"/>
              <w:left w:val="single" w:sz="4" w:space="0" w:color="auto"/>
              <w:bottom w:val="nil"/>
              <w:right w:val="nil"/>
            </w:tcBorders>
            <w:shd w:val="clear" w:color="auto" w:fill="auto"/>
            <w:noWrap/>
            <w:vAlign w:val="bottom"/>
            <w:hideMark/>
          </w:tcPr>
          <w:p w14:paraId="09D811D9"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Adjusted R Square</w:t>
            </w:r>
          </w:p>
        </w:tc>
        <w:tc>
          <w:tcPr>
            <w:tcW w:w="1254" w:type="dxa"/>
            <w:tcBorders>
              <w:top w:val="nil"/>
              <w:left w:val="nil"/>
              <w:bottom w:val="nil"/>
              <w:right w:val="nil"/>
            </w:tcBorders>
            <w:shd w:val="clear" w:color="auto" w:fill="auto"/>
            <w:noWrap/>
            <w:vAlign w:val="bottom"/>
            <w:hideMark/>
          </w:tcPr>
          <w:p w14:paraId="41316B61"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0.020607</w:t>
            </w:r>
          </w:p>
        </w:tc>
        <w:tc>
          <w:tcPr>
            <w:tcW w:w="1183" w:type="dxa"/>
            <w:tcBorders>
              <w:top w:val="nil"/>
              <w:left w:val="nil"/>
              <w:bottom w:val="nil"/>
              <w:right w:val="nil"/>
            </w:tcBorders>
            <w:shd w:val="clear" w:color="auto" w:fill="auto"/>
            <w:noWrap/>
            <w:vAlign w:val="bottom"/>
            <w:hideMark/>
          </w:tcPr>
          <w:p w14:paraId="1FF12EE6"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02A0EC0D"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28C4E90"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0BAEF217"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18A05A4"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70741A4"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2C6DFAFC"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r>
      <w:tr w:rsidR="00752CC2" w:rsidRPr="00752CC2" w14:paraId="5B9CA688" w14:textId="77777777" w:rsidTr="00752CC2">
        <w:trPr>
          <w:trHeight w:val="315"/>
        </w:trPr>
        <w:tc>
          <w:tcPr>
            <w:tcW w:w="1473" w:type="dxa"/>
            <w:tcBorders>
              <w:top w:val="nil"/>
              <w:left w:val="single" w:sz="4" w:space="0" w:color="auto"/>
              <w:bottom w:val="nil"/>
              <w:right w:val="nil"/>
            </w:tcBorders>
            <w:shd w:val="clear" w:color="auto" w:fill="auto"/>
            <w:noWrap/>
            <w:vAlign w:val="bottom"/>
            <w:hideMark/>
          </w:tcPr>
          <w:p w14:paraId="16178469"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Standard Error</w:t>
            </w:r>
          </w:p>
        </w:tc>
        <w:tc>
          <w:tcPr>
            <w:tcW w:w="1254" w:type="dxa"/>
            <w:tcBorders>
              <w:top w:val="nil"/>
              <w:left w:val="nil"/>
              <w:bottom w:val="nil"/>
              <w:right w:val="nil"/>
            </w:tcBorders>
            <w:shd w:val="clear" w:color="auto" w:fill="auto"/>
            <w:noWrap/>
            <w:vAlign w:val="bottom"/>
            <w:hideMark/>
          </w:tcPr>
          <w:p w14:paraId="1F3F7DEC"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0.194585</w:t>
            </w:r>
          </w:p>
        </w:tc>
        <w:tc>
          <w:tcPr>
            <w:tcW w:w="1183" w:type="dxa"/>
            <w:tcBorders>
              <w:top w:val="nil"/>
              <w:left w:val="nil"/>
              <w:bottom w:val="nil"/>
              <w:right w:val="nil"/>
            </w:tcBorders>
            <w:shd w:val="clear" w:color="auto" w:fill="auto"/>
            <w:noWrap/>
            <w:vAlign w:val="bottom"/>
            <w:hideMark/>
          </w:tcPr>
          <w:p w14:paraId="61CE8F0A"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4C525756"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DED5CE1"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6610E706"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17BAF5E"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10368FC"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2ADF8276"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r>
      <w:tr w:rsidR="00752CC2" w:rsidRPr="00752CC2" w14:paraId="27CE3BC4" w14:textId="77777777" w:rsidTr="00752CC2">
        <w:trPr>
          <w:trHeight w:val="315"/>
        </w:trPr>
        <w:tc>
          <w:tcPr>
            <w:tcW w:w="1473" w:type="dxa"/>
            <w:tcBorders>
              <w:top w:val="nil"/>
              <w:left w:val="single" w:sz="4" w:space="0" w:color="auto"/>
              <w:bottom w:val="single" w:sz="8" w:space="0" w:color="auto"/>
              <w:right w:val="nil"/>
            </w:tcBorders>
            <w:shd w:val="clear" w:color="auto" w:fill="auto"/>
            <w:noWrap/>
            <w:vAlign w:val="bottom"/>
            <w:hideMark/>
          </w:tcPr>
          <w:p w14:paraId="23AD9C0E"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Observations</w:t>
            </w:r>
          </w:p>
        </w:tc>
        <w:tc>
          <w:tcPr>
            <w:tcW w:w="1254" w:type="dxa"/>
            <w:tcBorders>
              <w:top w:val="nil"/>
              <w:left w:val="nil"/>
              <w:bottom w:val="single" w:sz="8" w:space="0" w:color="auto"/>
              <w:right w:val="nil"/>
            </w:tcBorders>
            <w:shd w:val="clear" w:color="auto" w:fill="auto"/>
            <w:noWrap/>
            <w:vAlign w:val="bottom"/>
            <w:hideMark/>
          </w:tcPr>
          <w:p w14:paraId="56488719"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150</w:t>
            </w:r>
          </w:p>
        </w:tc>
        <w:tc>
          <w:tcPr>
            <w:tcW w:w="1183" w:type="dxa"/>
            <w:tcBorders>
              <w:top w:val="nil"/>
              <w:left w:val="nil"/>
              <w:bottom w:val="nil"/>
              <w:right w:val="nil"/>
            </w:tcBorders>
            <w:shd w:val="clear" w:color="auto" w:fill="auto"/>
            <w:noWrap/>
            <w:vAlign w:val="bottom"/>
            <w:hideMark/>
          </w:tcPr>
          <w:p w14:paraId="3773A4E5"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6A89C4B9"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24CDDC0"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19E3E1D9"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65C062A"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3656C46"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04F78C4E"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r>
      <w:tr w:rsidR="00752CC2" w:rsidRPr="00752CC2" w14:paraId="457920D1" w14:textId="77777777" w:rsidTr="00752CC2">
        <w:trPr>
          <w:trHeight w:val="300"/>
        </w:trPr>
        <w:tc>
          <w:tcPr>
            <w:tcW w:w="1473" w:type="dxa"/>
            <w:tcBorders>
              <w:top w:val="nil"/>
              <w:left w:val="single" w:sz="4" w:space="0" w:color="auto"/>
              <w:bottom w:val="nil"/>
              <w:right w:val="nil"/>
            </w:tcBorders>
            <w:shd w:val="clear" w:color="auto" w:fill="auto"/>
            <w:noWrap/>
            <w:vAlign w:val="bottom"/>
            <w:hideMark/>
          </w:tcPr>
          <w:p w14:paraId="2DD7A738"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lastRenderedPageBreak/>
              <w:t> </w:t>
            </w:r>
          </w:p>
        </w:tc>
        <w:tc>
          <w:tcPr>
            <w:tcW w:w="1254" w:type="dxa"/>
            <w:tcBorders>
              <w:top w:val="nil"/>
              <w:left w:val="nil"/>
              <w:bottom w:val="nil"/>
              <w:right w:val="nil"/>
            </w:tcBorders>
            <w:shd w:val="clear" w:color="auto" w:fill="auto"/>
            <w:noWrap/>
            <w:vAlign w:val="bottom"/>
            <w:hideMark/>
          </w:tcPr>
          <w:p w14:paraId="4536E117" w14:textId="77777777" w:rsidR="00752CC2" w:rsidRPr="00752CC2" w:rsidRDefault="00752CC2" w:rsidP="00752CC2">
            <w:pPr>
              <w:spacing w:after="0" w:line="240" w:lineRule="auto"/>
              <w:rPr>
                <w:rFonts w:ascii="Calibri" w:eastAsia="Times New Roman" w:hAnsi="Calibri" w:cs="Times New Roman"/>
                <w:color w:val="000000"/>
                <w:lang w:eastAsia="en-GB"/>
              </w:rPr>
            </w:pPr>
          </w:p>
        </w:tc>
        <w:tc>
          <w:tcPr>
            <w:tcW w:w="1183" w:type="dxa"/>
            <w:tcBorders>
              <w:top w:val="nil"/>
              <w:left w:val="nil"/>
              <w:bottom w:val="nil"/>
              <w:right w:val="nil"/>
            </w:tcBorders>
            <w:shd w:val="clear" w:color="auto" w:fill="auto"/>
            <w:noWrap/>
            <w:vAlign w:val="bottom"/>
            <w:hideMark/>
          </w:tcPr>
          <w:p w14:paraId="65660FB6"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775A996"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7F7AB9F"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137FBB38"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63E1F9F"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84FED28"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6D49DB90"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r>
      <w:tr w:rsidR="00752CC2" w:rsidRPr="00752CC2" w14:paraId="5952DA1F" w14:textId="77777777" w:rsidTr="00752CC2">
        <w:trPr>
          <w:trHeight w:val="315"/>
        </w:trPr>
        <w:tc>
          <w:tcPr>
            <w:tcW w:w="1473" w:type="dxa"/>
            <w:tcBorders>
              <w:top w:val="nil"/>
              <w:left w:val="single" w:sz="4" w:space="0" w:color="auto"/>
              <w:bottom w:val="nil"/>
              <w:right w:val="nil"/>
            </w:tcBorders>
            <w:shd w:val="clear" w:color="auto" w:fill="auto"/>
            <w:noWrap/>
            <w:vAlign w:val="bottom"/>
            <w:hideMark/>
          </w:tcPr>
          <w:p w14:paraId="52ECD55B"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ANOVA</w:t>
            </w:r>
          </w:p>
        </w:tc>
        <w:tc>
          <w:tcPr>
            <w:tcW w:w="1254" w:type="dxa"/>
            <w:tcBorders>
              <w:top w:val="nil"/>
              <w:left w:val="nil"/>
              <w:bottom w:val="nil"/>
              <w:right w:val="nil"/>
            </w:tcBorders>
            <w:shd w:val="clear" w:color="auto" w:fill="auto"/>
            <w:noWrap/>
            <w:vAlign w:val="bottom"/>
            <w:hideMark/>
          </w:tcPr>
          <w:p w14:paraId="62C1DF52" w14:textId="77777777" w:rsidR="00752CC2" w:rsidRPr="00752CC2" w:rsidRDefault="00752CC2" w:rsidP="00752CC2">
            <w:pPr>
              <w:spacing w:after="0" w:line="240" w:lineRule="auto"/>
              <w:rPr>
                <w:rFonts w:ascii="Calibri" w:eastAsia="Times New Roman" w:hAnsi="Calibri" w:cs="Times New Roman"/>
                <w:color w:val="000000"/>
                <w:lang w:eastAsia="en-GB"/>
              </w:rPr>
            </w:pPr>
          </w:p>
        </w:tc>
        <w:tc>
          <w:tcPr>
            <w:tcW w:w="1183" w:type="dxa"/>
            <w:tcBorders>
              <w:top w:val="nil"/>
              <w:left w:val="nil"/>
              <w:bottom w:val="nil"/>
              <w:right w:val="nil"/>
            </w:tcBorders>
            <w:shd w:val="clear" w:color="auto" w:fill="auto"/>
            <w:noWrap/>
            <w:vAlign w:val="bottom"/>
            <w:hideMark/>
          </w:tcPr>
          <w:p w14:paraId="42A12FC5"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CB27062"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48E34F2"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7E91FD7B"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1B64228"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814D6B8"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227E10AF"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r>
      <w:tr w:rsidR="00752CC2" w:rsidRPr="00752CC2" w14:paraId="7D91128C" w14:textId="77777777" w:rsidTr="00752CC2">
        <w:trPr>
          <w:trHeight w:val="315"/>
        </w:trPr>
        <w:tc>
          <w:tcPr>
            <w:tcW w:w="1473" w:type="dxa"/>
            <w:tcBorders>
              <w:top w:val="single" w:sz="8" w:space="0" w:color="auto"/>
              <w:left w:val="single" w:sz="4" w:space="0" w:color="auto"/>
              <w:bottom w:val="single" w:sz="4" w:space="0" w:color="auto"/>
              <w:right w:val="nil"/>
            </w:tcBorders>
            <w:shd w:val="clear" w:color="auto" w:fill="auto"/>
            <w:noWrap/>
            <w:vAlign w:val="bottom"/>
            <w:hideMark/>
          </w:tcPr>
          <w:p w14:paraId="5A86BB37"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 </w:t>
            </w:r>
          </w:p>
        </w:tc>
        <w:tc>
          <w:tcPr>
            <w:tcW w:w="1254" w:type="dxa"/>
            <w:tcBorders>
              <w:top w:val="single" w:sz="8" w:space="0" w:color="auto"/>
              <w:left w:val="nil"/>
              <w:bottom w:val="single" w:sz="4" w:space="0" w:color="auto"/>
              <w:right w:val="nil"/>
            </w:tcBorders>
            <w:shd w:val="clear" w:color="auto" w:fill="auto"/>
            <w:noWrap/>
            <w:vAlign w:val="bottom"/>
            <w:hideMark/>
          </w:tcPr>
          <w:p w14:paraId="7DC912A8"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df</w:t>
            </w:r>
          </w:p>
        </w:tc>
        <w:tc>
          <w:tcPr>
            <w:tcW w:w="1183" w:type="dxa"/>
            <w:tcBorders>
              <w:top w:val="single" w:sz="8" w:space="0" w:color="auto"/>
              <w:left w:val="nil"/>
              <w:bottom w:val="single" w:sz="4" w:space="0" w:color="auto"/>
              <w:right w:val="nil"/>
            </w:tcBorders>
            <w:shd w:val="clear" w:color="auto" w:fill="auto"/>
            <w:noWrap/>
            <w:vAlign w:val="bottom"/>
            <w:hideMark/>
          </w:tcPr>
          <w:p w14:paraId="25DDA388"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SS</w:t>
            </w:r>
          </w:p>
        </w:tc>
        <w:tc>
          <w:tcPr>
            <w:tcW w:w="1053" w:type="dxa"/>
            <w:tcBorders>
              <w:top w:val="single" w:sz="8" w:space="0" w:color="auto"/>
              <w:left w:val="nil"/>
              <w:bottom w:val="single" w:sz="4" w:space="0" w:color="auto"/>
              <w:right w:val="nil"/>
            </w:tcBorders>
            <w:shd w:val="clear" w:color="auto" w:fill="auto"/>
            <w:noWrap/>
            <w:vAlign w:val="bottom"/>
            <w:hideMark/>
          </w:tcPr>
          <w:p w14:paraId="42D74C7B"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MS</w:t>
            </w:r>
          </w:p>
        </w:tc>
        <w:tc>
          <w:tcPr>
            <w:tcW w:w="1053" w:type="dxa"/>
            <w:tcBorders>
              <w:top w:val="single" w:sz="8" w:space="0" w:color="auto"/>
              <w:left w:val="nil"/>
              <w:bottom w:val="single" w:sz="4" w:space="0" w:color="auto"/>
              <w:right w:val="nil"/>
            </w:tcBorders>
            <w:shd w:val="clear" w:color="auto" w:fill="auto"/>
            <w:noWrap/>
            <w:vAlign w:val="bottom"/>
            <w:hideMark/>
          </w:tcPr>
          <w:p w14:paraId="589DEDBD"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F</w:t>
            </w:r>
          </w:p>
        </w:tc>
        <w:tc>
          <w:tcPr>
            <w:tcW w:w="1275" w:type="dxa"/>
            <w:tcBorders>
              <w:top w:val="single" w:sz="8" w:space="0" w:color="auto"/>
              <w:left w:val="nil"/>
              <w:bottom w:val="single" w:sz="4" w:space="0" w:color="auto"/>
              <w:right w:val="nil"/>
            </w:tcBorders>
            <w:shd w:val="clear" w:color="auto" w:fill="auto"/>
            <w:noWrap/>
            <w:vAlign w:val="bottom"/>
            <w:hideMark/>
          </w:tcPr>
          <w:p w14:paraId="3DB64A72"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Significance F</w:t>
            </w:r>
          </w:p>
        </w:tc>
        <w:tc>
          <w:tcPr>
            <w:tcW w:w="1053" w:type="dxa"/>
            <w:tcBorders>
              <w:top w:val="nil"/>
              <w:left w:val="nil"/>
              <w:bottom w:val="nil"/>
              <w:right w:val="nil"/>
            </w:tcBorders>
            <w:shd w:val="clear" w:color="auto" w:fill="auto"/>
            <w:noWrap/>
            <w:vAlign w:val="bottom"/>
            <w:hideMark/>
          </w:tcPr>
          <w:p w14:paraId="1552C8A4"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p>
        </w:tc>
        <w:tc>
          <w:tcPr>
            <w:tcW w:w="1053" w:type="dxa"/>
            <w:tcBorders>
              <w:top w:val="nil"/>
              <w:left w:val="nil"/>
              <w:bottom w:val="nil"/>
              <w:right w:val="nil"/>
            </w:tcBorders>
            <w:shd w:val="clear" w:color="auto" w:fill="auto"/>
            <w:noWrap/>
            <w:vAlign w:val="bottom"/>
            <w:hideMark/>
          </w:tcPr>
          <w:p w14:paraId="23E7EB29"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1335447C"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r>
      <w:tr w:rsidR="00752CC2" w:rsidRPr="00752CC2" w14:paraId="3B56479B" w14:textId="77777777" w:rsidTr="00752CC2">
        <w:trPr>
          <w:trHeight w:val="315"/>
        </w:trPr>
        <w:tc>
          <w:tcPr>
            <w:tcW w:w="1473" w:type="dxa"/>
            <w:tcBorders>
              <w:top w:val="nil"/>
              <w:left w:val="single" w:sz="4" w:space="0" w:color="auto"/>
              <w:bottom w:val="nil"/>
              <w:right w:val="nil"/>
            </w:tcBorders>
            <w:shd w:val="clear" w:color="auto" w:fill="auto"/>
            <w:noWrap/>
            <w:vAlign w:val="bottom"/>
            <w:hideMark/>
          </w:tcPr>
          <w:p w14:paraId="41818C54"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Regression</w:t>
            </w:r>
          </w:p>
        </w:tc>
        <w:tc>
          <w:tcPr>
            <w:tcW w:w="1254" w:type="dxa"/>
            <w:tcBorders>
              <w:top w:val="nil"/>
              <w:left w:val="nil"/>
              <w:bottom w:val="nil"/>
              <w:right w:val="nil"/>
            </w:tcBorders>
            <w:shd w:val="clear" w:color="auto" w:fill="auto"/>
            <w:noWrap/>
            <w:vAlign w:val="bottom"/>
            <w:hideMark/>
          </w:tcPr>
          <w:p w14:paraId="21F15BF1"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1</w:t>
            </w:r>
          </w:p>
        </w:tc>
        <w:tc>
          <w:tcPr>
            <w:tcW w:w="1183" w:type="dxa"/>
            <w:tcBorders>
              <w:top w:val="nil"/>
              <w:left w:val="nil"/>
              <w:bottom w:val="nil"/>
              <w:right w:val="nil"/>
            </w:tcBorders>
            <w:shd w:val="clear" w:color="auto" w:fill="auto"/>
            <w:noWrap/>
            <w:vAlign w:val="bottom"/>
            <w:hideMark/>
          </w:tcPr>
          <w:p w14:paraId="4360F5D5"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0.156567</w:t>
            </w:r>
          </w:p>
        </w:tc>
        <w:tc>
          <w:tcPr>
            <w:tcW w:w="1053" w:type="dxa"/>
            <w:tcBorders>
              <w:top w:val="nil"/>
              <w:left w:val="nil"/>
              <w:bottom w:val="nil"/>
              <w:right w:val="nil"/>
            </w:tcBorders>
            <w:shd w:val="clear" w:color="auto" w:fill="auto"/>
            <w:noWrap/>
            <w:vAlign w:val="bottom"/>
            <w:hideMark/>
          </w:tcPr>
          <w:p w14:paraId="79C3B894"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0.156567</w:t>
            </w:r>
          </w:p>
        </w:tc>
        <w:tc>
          <w:tcPr>
            <w:tcW w:w="1053" w:type="dxa"/>
            <w:tcBorders>
              <w:top w:val="nil"/>
              <w:left w:val="nil"/>
              <w:bottom w:val="nil"/>
              <w:right w:val="nil"/>
            </w:tcBorders>
            <w:shd w:val="clear" w:color="auto" w:fill="auto"/>
            <w:noWrap/>
            <w:vAlign w:val="bottom"/>
            <w:hideMark/>
          </w:tcPr>
          <w:p w14:paraId="648CFB8D"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4.135072</w:t>
            </w:r>
          </w:p>
        </w:tc>
        <w:tc>
          <w:tcPr>
            <w:tcW w:w="1275" w:type="dxa"/>
            <w:tcBorders>
              <w:top w:val="nil"/>
              <w:left w:val="nil"/>
              <w:bottom w:val="nil"/>
              <w:right w:val="nil"/>
            </w:tcBorders>
            <w:shd w:val="clear" w:color="auto" w:fill="auto"/>
            <w:noWrap/>
            <w:vAlign w:val="bottom"/>
            <w:hideMark/>
          </w:tcPr>
          <w:p w14:paraId="0F9B3EBF"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0.04379</w:t>
            </w:r>
          </w:p>
        </w:tc>
        <w:tc>
          <w:tcPr>
            <w:tcW w:w="1053" w:type="dxa"/>
            <w:tcBorders>
              <w:top w:val="nil"/>
              <w:left w:val="nil"/>
              <w:bottom w:val="nil"/>
              <w:right w:val="nil"/>
            </w:tcBorders>
            <w:shd w:val="clear" w:color="auto" w:fill="auto"/>
            <w:noWrap/>
            <w:vAlign w:val="bottom"/>
            <w:hideMark/>
          </w:tcPr>
          <w:p w14:paraId="51C2D5CA"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3A908D43"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568805E0"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r>
      <w:tr w:rsidR="00752CC2" w:rsidRPr="00752CC2" w14:paraId="3B4BDFD3" w14:textId="77777777" w:rsidTr="00752CC2">
        <w:trPr>
          <w:trHeight w:val="300"/>
        </w:trPr>
        <w:tc>
          <w:tcPr>
            <w:tcW w:w="1473" w:type="dxa"/>
            <w:tcBorders>
              <w:top w:val="nil"/>
              <w:left w:val="single" w:sz="4" w:space="0" w:color="auto"/>
              <w:bottom w:val="nil"/>
              <w:right w:val="nil"/>
            </w:tcBorders>
            <w:shd w:val="clear" w:color="auto" w:fill="auto"/>
            <w:noWrap/>
            <w:vAlign w:val="bottom"/>
            <w:hideMark/>
          </w:tcPr>
          <w:p w14:paraId="7805C7FE"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Residual</w:t>
            </w:r>
          </w:p>
        </w:tc>
        <w:tc>
          <w:tcPr>
            <w:tcW w:w="1254" w:type="dxa"/>
            <w:tcBorders>
              <w:top w:val="nil"/>
              <w:left w:val="nil"/>
              <w:bottom w:val="nil"/>
              <w:right w:val="nil"/>
            </w:tcBorders>
            <w:shd w:val="clear" w:color="auto" w:fill="auto"/>
            <w:noWrap/>
            <w:vAlign w:val="bottom"/>
            <w:hideMark/>
          </w:tcPr>
          <w:p w14:paraId="10D64E71"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148</w:t>
            </w:r>
          </w:p>
        </w:tc>
        <w:tc>
          <w:tcPr>
            <w:tcW w:w="1183" w:type="dxa"/>
            <w:tcBorders>
              <w:top w:val="nil"/>
              <w:left w:val="nil"/>
              <w:bottom w:val="nil"/>
              <w:right w:val="nil"/>
            </w:tcBorders>
            <w:shd w:val="clear" w:color="auto" w:fill="auto"/>
            <w:noWrap/>
            <w:vAlign w:val="bottom"/>
            <w:hideMark/>
          </w:tcPr>
          <w:p w14:paraId="088BFF93"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5.603767</w:t>
            </w:r>
          </w:p>
        </w:tc>
        <w:tc>
          <w:tcPr>
            <w:tcW w:w="1053" w:type="dxa"/>
            <w:tcBorders>
              <w:top w:val="nil"/>
              <w:left w:val="nil"/>
              <w:bottom w:val="nil"/>
              <w:right w:val="nil"/>
            </w:tcBorders>
            <w:shd w:val="clear" w:color="auto" w:fill="auto"/>
            <w:noWrap/>
            <w:vAlign w:val="bottom"/>
            <w:hideMark/>
          </w:tcPr>
          <w:p w14:paraId="7DD8588E"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0.037863</w:t>
            </w:r>
          </w:p>
        </w:tc>
        <w:tc>
          <w:tcPr>
            <w:tcW w:w="1053" w:type="dxa"/>
            <w:tcBorders>
              <w:top w:val="nil"/>
              <w:left w:val="nil"/>
              <w:bottom w:val="nil"/>
              <w:right w:val="nil"/>
            </w:tcBorders>
            <w:shd w:val="clear" w:color="auto" w:fill="auto"/>
            <w:noWrap/>
            <w:vAlign w:val="bottom"/>
            <w:hideMark/>
          </w:tcPr>
          <w:p w14:paraId="6FCA3B97"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p>
        </w:tc>
        <w:tc>
          <w:tcPr>
            <w:tcW w:w="1275" w:type="dxa"/>
            <w:tcBorders>
              <w:top w:val="nil"/>
              <w:left w:val="nil"/>
              <w:bottom w:val="nil"/>
              <w:right w:val="nil"/>
            </w:tcBorders>
            <w:shd w:val="clear" w:color="auto" w:fill="auto"/>
            <w:noWrap/>
            <w:vAlign w:val="bottom"/>
            <w:hideMark/>
          </w:tcPr>
          <w:p w14:paraId="3C5D015F"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70A7A8B"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80C08F4"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10C0460B"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r>
      <w:tr w:rsidR="00752CC2" w:rsidRPr="00752CC2" w14:paraId="56B8E3D3" w14:textId="77777777" w:rsidTr="00752CC2">
        <w:trPr>
          <w:trHeight w:val="315"/>
        </w:trPr>
        <w:tc>
          <w:tcPr>
            <w:tcW w:w="1473" w:type="dxa"/>
            <w:tcBorders>
              <w:top w:val="nil"/>
              <w:left w:val="single" w:sz="4" w:space="0" w:color="auto"/>
              <w:bottom w:val="single" w:sz="8" w:space="0" w:color="auto"/>
              <w:right w:val="nil"/>
            </w:tcBorders>
            <w:shd w:val="clear" w:color="auto" w:fill="auto"/>
            <w:noWrap/>
            <w:vAlign w:val="bottom"/>
            <w:hideMark/>
          </w:tcPr>
          <w:p w14:paraId="68D67499"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Total</w:t>
            </w:r>
          </w:p>
        </w:tc>
        <w:tc>
          <w:tcPr>
            <w:tcW w:w="1254" w:type="dxa"/>
            <w:tcBorders>
              <w:top w:val="nil"/>
              <w:left w:val="nil"/>
              <w:bottom w:val="single" w:sz="8" w:space="0" w:color="auto"/>
              <w:right w:val="nil"/>
            </w:tcBorders>
            <w:shd w:val="clear" w:color="auto" w:fill="auto"/>
            <w:noWrap/>
            <w:vAlign w:val="bottom"/>
            <w:hideMark/>
          </w:tcPr>
          <w:p w14:paraId="0643EE59"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149</w:t>
            </w:r>
          </w:p>
        </w:tc>
        <w:tc>
          <w:tcPr>
            <w:tcW w:w="1183" w:type="dxa"/>
            <w:tcBorders>
              <w:top w:val="nil"/>
              <w:left w:val="nil"/>
              <w:bottom w:val="single" w:sz="8" w:space="0" w:color="auto"/>
              <w:right w:val="nil"/>
            </w:tcBorders>
            <w:shd w:val="clear" w:color="auto" w:fill="auto"/>
            <w:noWrap/>
            <w:vAlign w:val="bottom"/>
            <w:hideMark/>
          </w:tcPr>
          <w:p w14:paraId="771B7ADC"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5.760334</w:t>
            </w:r>
          </w:p>
        </w:tc>
        <w:tc>
          <w:tcPr>
            <w:tcW w:w="1053" w:type="dxa"/>
            <w:tcBorders>
              <w:top w:val="nil"/>
              <w:left w:val="nil"/>
              <w:bottom w:val="single" w:sz="8" w:space="0" w:color="auto"/>
              <w:right w:val="nil"/>
            </w:tcBorders>
            <w:shd w:val="clear" w:color="auto" w:fill="auto"/>
            <w:noWrap/>
            <w:vAlign w:val="bottom"/>
            <w:hideMark/>
          </w:tcPr>
          <w:p w14:paraId="74454267"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c>
          <w:tcPr>
            <w:tcW w:w="1053" w:type="dxa"/>
            <w:tcBorders>
              <w:top w:val="nil"/>
              <w:left w:val="nil"/>
              <w:bottom w:val="single" w:sz="8" w:space="0" w:color="auto"/>
              <w:right w:val="nil"/>
            </w:tcBorders>
            <w:shd w:val="clear" w:color="auto" w:fill="auto"/>
            <w:noWrap/>
            <w:vAlign w:val="bottom"/>
            <w:hideMark/>
          </w:tcPr>
          <w:p w14:paraId="20116C9F"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c>
          <w:tcPr>
            <w:tcW w:w="1275" w:type="dxa"/>
            <w:tcBorders>
              <w:top w:val="nil"/>
              <w:left w:val="nil"/>
              <w:bottom w:val="single" w:sz="8" w:space="0" w:color="auto"/>
              <w:right w:val="nil"/>
            </w:tcBorders>
            <w:shd w:val="clear" w:color="auto" w:fill="auto"/>
            <w:noWrap/>
            <w:vAlign w:val="bottom"/>
            <w:hideMark/>
          </w:tcPr>
          <w:p w14:paraId="5780C556"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c>
          <w:tcPr>
            <w:tcW w:w="1053" w:type="dxa"/>
            <w:tcBorders>
              <w:top w:val="nil"/>
              <w:left w:val="nil"/>
              <w:bottom w:val="nil"/>
              <w:right w:val="nil"/>
            </w:tcBorders>
            <w:shd w:val="clear" w:color="auto" w:fill="auto"/>
            <w:noWrap/>
            <w:vAlign w:val="bottom"/>
            <w:hideMark/>
          </w:tcPr>
          <w:p w14:paraId="021F4937" w14:textId="77777777" w:rsidR="00752CC2" w:rsidRPr="00752CC2" w:rsidRDefault="00752CC2" w:rsidP="00752CC2">
            <w:pPr>
              <w:spacing w:after="0" w:line="240" w:lineRule="auto"/>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054875B6"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47D87979"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r>
      <w:tr w:rsidR="00752CC2" w:rsidRPr="00752CC2" w14:paraId="48297462" w14:textId="77777777" w:rsidTr="00752CC2">
        <w:trPr>
          <w:trHeight w:val="315"/>
        </w:trPr>
        <w:tc>
          <w:tcPr>
            <w:tcW w:w="1473" w:type="dxa"/>
            <w:tcBorders>
              <w:top w:val="nil"/>
              <w:left w:val="single" w:sz="4" w:space="0" w:color="auto"/>
              <w:bottom w:val="nil"/>
              <w:right w:val="nil"/>
            </w:tcBorders>
            <w:shd w:val="clear" w:color="auto" w:fill="auto"/>
            <w:noWrap/>
            <w:vAlign w:val="bottom"/>
            <w:hideMark/>
          </w:tcPr>
          <w:p w14:paraId="0E08EE25"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c>
          <w:tcPr>
            <w:tcW w:w="1254" w:type="dxa"/>
            <w:tcBorders>
              <w:top w:val="nil"/>
              <w:left w:val="nil"/>
              <w:bottom w:val="nil"/>
              <w:right w:val="nil"/>
            </w:tcBorders>
            <w:shd w:val="clear" w:color="auto" w:fill="auto"/>
            <w:noWrap/>
            <w:vAlign w:val="bottom"/>
            <w:hideMark/>
          </w:tcPr>
          <w:p w14:paraId="07A4C8C7" w14:textId="77777777" w:rsidR="00752CC2" w:rsidRPr="00752CC2" w:rsidRDefault="00752CC2" w:rsidP="00752CC2">
            <w:pPr>
              <w:spacing w:after="0" w:line="240" w:lineRule="auto"/>
              <w:rPr>
                <w:rFonts w:ascii="Calibri" w:eastAsia="Times New Roman" w:hAnsi="Calibri" w:cs="Times New Roman"/>
                <w:color w:val="000000"/>
                <w:lang w:eastAsia="en-GB"/>
              </w:rPr>
            </w:pPr>
          </w:p>
        </w:tc>
        <w:tc>
          <w:tcPr>
            <w:tcW w:w="1183" w:type="dxa"/>
            <w:tcBorders>
              <w:top w:val="nil"/>
              <w:left w:val="nil"/>
              <w:bottom w:val="nil"/>
              <w:right w:val="nil"/>
            </w:tcBorders>
            <w:shd w:val="clear" w:color="auto" w:fill="auto"/>
            <w:noWrap/>
            <w:vAlign w:val="bottom"/>
            <w:hideMark/>
          </w:tcPr>
          <w:p w14:paraId="57B72AC5"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8F0B56A"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56C61ED"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19F58057"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A4948C4"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8798C20"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1A018A75"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r>
      <w:tr w:rsidR="00752CC2" w:rsidRPr="00752CC2" w14:paraId="2B177684" w14:textId="77777777" w:rsidTr="00752CC2">
        <w:trPr>
          <w:trHeight w:val="300"/>
        </w:trPr>
        <w:tc>
          <w:tcPr>
            <w:tcW w:w="1473" w:type="dxa"/>
            <w:tcBorders>
              <w:top w:val="single" w:sz="8" w:space="0" w:color="auto"/>
              <w:left w:val="single" w:sz="4" w:space="0" w:color="auto"/>
              <w:bottom w:val="single" w:sz="4" w:space="0" w:color="auto"/>
              <w:right w:val="nil"/>
            </w:tcBorders>
            <w:shd w:val="clear" w:color="auto" w:fill="auto"/>
            <w:noWrap/>
            <w:vAlign w:val="bottom"/>
            <w:hideMark/>
          </w:tcPr>
          <w:p w14:paraId="7962B12F"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 </w:t>
            </w:r>
          </w:p>
        </w:tc>
        <w:tc>
          <w:tcPr>
            <w:tcW w:w="1254" w:type="dxa"/>
            <w:tcBorders>
              <w:top w:val="single" w:sz="8" w:space="0" w:color="auto"/>
              <w:left w:val="nil"/>
              <w:bottom w:val="single" w:sz="4" w:space="0" w:color="auto"/>
              <w:right w:val="nil"/>
            </w:tcBorders>
            <w:shd w:val="clear" w:color="auto" w:fill="auto"/>
            <w:noWrap/>
            <w:vAlign w:val="bottom"/>
            <w:hideMark/>
          </w:tcPr>
          <w:p w14:paraId="5A345341"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Coefficients</w:t>
            </w:r>
          </w:p>
        </w:tc>
        <w:tc>
          <w:tcPr>
            <w:tcW w:w="1183" w:type="dxa"/>
            <w:tcBorders>
              <w:top w:val="single" w:sz="8" w:space="0" w:color="auto"/>
              <w:left w:val="nil"/>
              <w:bottom w:val="single" w:sz="4" w:space="0" w:color="auto"/>
              <w:right w:val="nil"/>
            </w:tcBorders>
            <w:shd w:val="clear" w:color="auto" w:fill="auto"/>
            <w:noWrap/>
            <w:vAlign w:val="bottom"/>
            <w:hideMark/>
          </w:tcPr>
          <w:p w14:paraId="246AD622"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Standard Error</w:t>
            </w:r>
          </w:p>
        </w:tc>
        <w:tc>
          <w:tcPr>
            <w:tcW w:w="1053" w:type="dxa"/>
            <w:tcBorders>
              <w:top w:val="single" w:sz="8" w:space="0" w:color="auto"/>
              <w:left w:val="nil"/>
              <w:bottom w:val="single" w:sz="4" w:space="0" w:color="auto"/>
              <w:right w:val="nil"/>
            </w:tcBorders>
            <w:shd w:val="clear" w:color="auto" w:fill="auto"/>
            <w:noWrap/>
            <w:vAlign w:val="bottom"/>
            <w:hideMark/>
          </w:tcPr>
          <w:p w14:paraId="31A590F2"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t Stat</w:t>
            </w:r>
          </w:p>
        </w:tc>
        <w:tc>
          <w:tcPr>
            <w:tcW w:w="1053" w:type="dxa"/>
            <w:tcBorders>
              <w:top w:val="single" w:sz="8" w:space="0" w:color="auto"/>
              <w:left w:val="nil"/>
              <w:bottom w:val="single" w:sz="4" w:space="0" w:color="auto"/>
              <w:right w:val="nil"/>
            </w:tcBorders>
            <w:shd w:val="clear" w:color="auto" w:fill="auto"/>
            <w:noWrap/>
            <w:vAlign w:val="bottom"/>
            <w:hideMark/>
          </w:tcPr>
          <w:p w14:paraId="37B66F67"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P-value</w:t>
            </w:r>
          </w:p>
        </w:tc>
        <w:tc>
          <w:tcPr>
            <w:tcW w:w="1275" w:type="dxa"/>
            <w:tcBorders>
              <w:top w:val="single" w:sz="8" w:space="0" w:color="auto"/>
              <w:left w:val="nil"/>
              <w:bottom w:val="single" w:sz="4" w:space="0" w:color="auto"/>
              <w:right w:val="nil"/>
            </w:tcBorders>
            <w:shd w:val="clear" w:color="auto" w:fill="auto"/>
            <w:noWrap/>
            <w:vAlign w:val="bottom"/>
            <w:hideMark/>
          </w:tcPr>
          <w:p w14:paraId="6CDC93F0"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Lower 95%</w:t>
            </w:r>
          </w:p>
        </w:tc>
        <w:tc>
          <w:tcPr>
            <w:tcW w:w="1053" w:type="dxa"/>
            <w:tcBorders>
              <w:top w:val="single" w:sz="8" w:space="0" w:color="auto"/>
              <w:left w:val="nil"/>
              <w:bottom w:val="single" w:sz="4" w:space="0" w:color="auto"/>
              <w:right w:val="nil"/>
            </w:tcBorders>
            <w:shd w:val="clear" w:color="auto" w:fill="auto"/>
            <w:noWrap/>
            <w:vAlign w:val="bottom"/>
            <w:hideMark/>
          </w:tcPr>
          <w:p w14:paraId="65245000"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Upper 95%</w:t>
            </w:r>
          </w:p>
        </w:tc>
        <w:tc>
          <w:tcPr>
            <w:tcW w:w="1053" w:type="dxa"/>
            <w:tcBorders>
              <w:top w:val="single" w:sz="8" w:space="0" w:color="auto"/>
              <w:left w:val="nil"/>
              <w:bottom w:val="single" w:sz="4" w:space="0" w:color="auto"/>
              <w:right w:val="nil"/>
            </w:tcBorders>
            <w:shd w:val="clear" w:color="auto" w:fill="auto"/>
            <w:noWrap/>
            <w:vAlign w:val="bottom"/>
            <w:hideMark/>
          </w:tcPr>
          <w:p w14:paraId="3D1E0CE8"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Lower 95.0%</w:t>
            </w:r>
          </w:p>
        </w:tc>
        <w:tc>
          <w:tcPr>
            <w:tcW w:w="1053" w:type="dxa"/>
            <w:tcBorders>
              <w:top w:val="single" w:sz="8" w:space="0" w:color="auto"/>
              <w:left w:val="nil"/>
              <w:bottom w:val="single" w:sz="4" w:space="0" w:color="auto"/>
              <w:right w:val="single" w:sz="4" w:space="0" w:color="auto"/>
            </w:tcBorders>
            <w:shd w:val="clear" w:color="auto" w:fill="auto"/>
            <w:noWrap/>
            <w:vAlign w:val="bottom"/>
            <w:hideMark/>
          </w:tcPr>
          <w:p w14:paraId="44E1F241"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Upper 95.0%</w:t>
            </w:r>
          </w:p>
        </w:tc>
      </w:tr>
      <w:tr w:rsidR="00752CC2" w:rsidRPr="00752CC2" w14:paraId="3CE93CD4" w14:textId="77777777" w:rsidTr="00752CC2">
        <w:trPr>
          <w:trHeight w:val="300"/>
        </w:trPr>
        <w:tc>
          <w:tcPr>
            <w:tcW w:w="1473" w:type="dxa"/>
            <w:tcBorders>
              <w:top w:val="nil"/>
              <w:left w:val="single" w:sz="4" w:space="0" w:color="auto"/>
              <w:bottom w:val="nil"/>
              <w:right w:val="nil"/>
            </w:tcBorders>
            <w:shd w:val="clear" w:color="auto" w:fill="auto"/>
            <w:noWrap/>
            <w:vAlign w:val="bottom"/>
            <w:hideMark/>
          </w:tcPr>
          <w:p w14:paraId="3E2A63B2"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Intercept</w:t>
            </w:r>
          </w:p>
        </w:tc>
        <w:tc>
          <w:tcPr>
            <w:tcW w:w="1254" w:type="dxa"/>
            <w:tcBorders>
              <w:top w:val="nil"/>
              <w:left w:val="nil"/>
              <w:bottom w:val="nil"/>
              <w:right w:val="nil"/>
            </w:tcBorders>
            <w:shd w:val="clear" w:color="auto" w:fill="auto"/>
            <w:noWrap/>
            <w:vAlign w:val="bottom"/>
            <w:hideMark/>
          </w:tcPr>
          <w:p w14:paraId="7B3F70E9"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0.391873</w:t>
            </w:r>
          </w:p>
        </w:tc>
        <w:tc>
          <w:tcPr>
            <w:tcW w:w="1183" w:type="dxa"/>
            <w:tcBorders>
              <w:top w:val="nil"/>
              <w:left w:val="nil"/>
              <w:bottom w:val="nil"/>
              <w:right w:val="nil"/>
            </w:tcBorders>
            <w:shd w:val="clear" w:color="auto" w:fill="auto"/>
            <w:noWrap/>
            <w:vAlign w:val="bottom"/>
            <w:hideMark/>
          </w:tcPr>
          <w:p w14:paraId="4BDBA543"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0.017669</w:t>
            </w:r>
          </w:p>
        </w:tc>
        <w:tc>
          <w:tcPr>
            <w:tcW w:w="1053" w:type="dxa"/>
            <w:tcBorders>
              <w:top w:val="nil"/>
              <w:left w:val="nil"/>
              <w:bottom w:val="nil"/>
              <w:right w:val="nil"/>
            </w:tcBorders>
            <w:shd w:val="clear" w:color="auto" w:fill="auto"/>
            <w:noWrap/>
            <w:vAlign w:val="bottom"/>
            <w:hideMark/>
          </w:tcPr>
          <w:p w14:paraId="445FD6AD"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22.17918</w:t>
            </w:r>
          </w:p>
        </w:tc>
        <w:tc>
          <w:tcPr>
            <w:tcW w:w="1053" w:type="dxa"/>
            <w:tcBorders>
              <w:top w:val="nil"/>
              <w:left w:val="nil"/>
              <w:bottom w:val="nil"/>
              <w:right w:val="nil"/>
            </w:tcBorders>
            <w:shd w:val="clear" w:color="auto" w:fill="auto"/>
            <w:noWrap/>
            <w:vAlign w:val="bottom"/>
            <w:hideMark/>
          </w:tcPr>
          <w:p w14:paraId="2BBB94CC"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xml:space="preserve">          0.00 </w:t>
            </w:r>
          </w:p>
        </w:tc>
        <w:tc>
          <w:tcPr>
            <w:tcW w:w="1275" w:type="dxa"/>
            <w:tcBorders>
              <w:top w:val="nil"/>
              <w:left w:val="nil"/>
              <w:bottom w:val="nil"/>
              <w:right w:val="nil"/>
            </w:tcBorders>
            <w:shd w:val="clear" w:color="auto" w:fill="auto"/>
            <w:noWrap/>
            <w:vAlign w:val="bottom"/>
            <w:hideMark/>
          </w:tcPr>
          <w:p w14:paraId="564829CE"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0.356958</w:t>
            </w:r>
          </w:p>
        </w:tc>
        <w:tc>
          <w:tcPr>
            <w:tcW w:w="1053" w:type="dxa"/>
            <w:tcBorders>
              <w:top w:val="nil"/>
              <w:left w:val="nil"/>
              <w:bottom w:val="nil"/>
              <w:right w:val="nil"/>
            </w:tcBorders>
            <w:shd w:val="clear" w:color="auto" w:fill="auto"/>
            <w:noWrap/>
            <w:vAlign w:val="bottom"/>
            <w:hideMark/>
          </w:tcPr>
          <w:p w14:paraId="2978998E"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0.426788</w:t>
            </w:r>
          </w:p>
        </w:tc>
        <w:tc>
          <w:tcPr>
            <w:tcW w:w="1053" w:type="dxa"/>
            <w:tcBorders>
              <w:top w:val="nil"/>
              <w:left w:val="nil"/>
              <w:bottom w:val="nil"/>
              <w:right w:val="nil"/>
            </w:tcBorders>
            <w:shd w:val="clear" w:color="auto" w:fill="auto"/>
            <w:noWrap/>
            <w:vAlign w:val="bottom"/>
            <w:hideMark/>
          </w:tcPr>
          <w:p w14:paraId="12A7AEA3"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0.356958</w:t>
            </w:r>
          </w:p>
        </w:tc>
        <w:tc>
          <w:tcPr>
            <w:tcW w:w="1053" w:type="dxa"/>
            <w:tcBorders>
              <w:top w:val="nil"/>
              <w:left w:val="nil"/>
              <w:bottom w:val="nil"/>
              <w:right w:val="single" w:sz="4" w:space="0" w:color="auto"/>
            </w:tcBorders>
            <w:shd w:val="clear" w:color="auto" w:fill="auto"/>
            <w:noWrap/>
            <w:vAlign w:val="bottom"/>
            <w:hideMark/>
          </w:tcPr>
          <w:p w14:paraId="45E352B8"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0.426788</w:t>
            </w:r>
          </w:p>
        </w:tc>
      </w:tr>
      <w:tr w:rsidR="00752CC2" w:rsidRPr="00752CC2" w14:paraId="568D581E" w14:textId="77777777" w:rsidTr="00752CC2">
        <w:trPr>
          <w:trHeight w:val="300"/>
        </w:trPr>
        <w:tc>
          <w:tcPr>
            <w:tcW w:w="1473" w:type="dxa"/>
            <w:tcBorders>
              <w:top w:val="nil"/>
              <w:left w:val="single" w:sz="4" w:space="0" w:color="auto"/>
              <w:bottom w:val="single" w:sz="4" w:space="0" w:color="auto"/>
              <w:right w:val="nil"/>
            </w:tcBorders>
            <w:shd w:val="clear" w:color="auto" w:fill="auto"/>
            <w:noWrap/>
            <w:vAlign w:val="bottom"/>
            <w:hideMark/>
          </w:tcPr>
          <w:p w14:paraId="5ACF5EA4"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PROF/E</w:t>
            </w:r>
          </w:p>
        </w:tc>
        <w:tc>
          <w:tcPr>
            <w:tcW w:w="1254" w:type="dxa"/>
            <w:tcBorders>
              <w:top w:val="nil"/>
              <w:left w:val="nil"/>
              <w:bottom w:val="single" w:sz="4" w:space="0" w:color="auto"/>
              <w:right w:val="nil"/>
            </w:tcBorders>
            <w:shd w:val="clear" w:color="auto" w:fill="auto"/>
            <w:noWrap/>
            <w:vAlign w:val="bottom"/>
            <w:hideMark/>
          </w:tcPr>
          <w:p w14:paraId="606E9A4F"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0.087267</w:t>
            </w:r>
          </w:p>
        </w:tc>
        <w:tc>
          <w:tcPr>
            <w:tcW w:w="1183" w:type="dxa"/>
            <w:tcBorders>
              <w:top w:val="nil"/>
              <w:left w:val="nil"/>
              <w:bottom w:val="single" w:sz="4" w:space="0" w:color="auto"/>
              <w:right w:val="nil"/>
            </w:tcBorders>
            <w:shd w:val="clear" w:color="auto" w:fill="auto"/>
            <w:noWrap/>
            <w:vAlign w:val="bottom"/>
            <w:hideMark/>
          </w:tcPr>
          <w:p w14:paraId="0E22B5A6"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0.042915</w:t>
            </w:r>
          </w:p>
        </w:tc>
        <w:tc>
          <w:tcPr>
            <w:tcW w:w="1053" w:type="dxa"/>
            <w:tcBorders>
              <w:top w:val="nil"/>
              <w:left w:val="nil"/>
              <w:bottom w:val="single" w:sz="4" w:space="0" w:color="auto"/>
              <w:right w:val="nil"/>
            </w:tcBorders>
            <w:shd w:val="clear" w:color="auto" w:fill="auto"/>
            <w:noWrap/>
            <w:vAlign w:val="bottom"/>
            <w:hideMark/>
          </w:tcPr>
          <w:p w14:paraId="649F58D3"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2.033488</w:t>
            </w:r>
          </w:p>
        </w:tc>
        <w:tc>
          <w:tcPr>
            <w:tcW w:w="1053" w:type="dxa"/>
            <w:tcBorders>
              <w:top w:val="nil"/>
              <w:left w:val="nil"/>
              <w:bottom w:val="single" w:sz="4" w:space="0" w:color="auto"/>
              <w:right w:val="nil"/>
            </w:tcBorders>
            <w:shd w:val="clear" w:color="auto" w:fill="auto"/>
            <w:noWrap/>
            <w:vAlign w:val="bottom"/>
            <w:hideMark/>
          </w:tcPr>
          <w:p w14:paraId="501F8758"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0.04379</w:t>
            </w:r>
          </w:p>
        </w:tc>
        <w:tc>
          <w:tcPr>
            <w:tcW w:w="1275" w:type="dxa"/>
            <w:tcBorders>
              <w:top w:val="nil"/>
              <w:left w:val="nil"/>
              <w:bottom w:val="single" w:sz="4" w:space="0" w:color="auto"/>
              <w:right w:val="nil"/>
            </w:tcBorders>
            <w:shd w:val="clear" w:color="auto" w:fill="auto"/>
            <w:noWrap/>
            <w:vAlign w:val="bottom"/>
            <w:hideMark/>
          </w:tcPr>
          <w:p w14:paraId="64981C00"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0.002462</w:t>
            </w:r>
          </w:p>
        </w:tc>
        <w:tc>
          <w:tcPr>
            <w:tcW w:w="1053" w:type="dxa"/>
            <w:tcBorders>
              <w:top w:val="nil"/>
              <w:left w:val="nil"/>
              <w:bottom w:val="single" w:sz="4" w:space="0" w:color="auto"/>
              <w:right w:val="nil"/>
            </w:tcBorders>
            <w:shd w:val="clear" w:color="auto" w:fill="auto"/>
            <w:noWrap/>
            <w:vAlign w:val="bottom"/>
            <w:hideMark/>
          </w:tcPr>
          <w:p w14:paraId="3A770E75"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0.172073</w:t>
            </w:r>
          </w:p>
        </w:tc>
        <w:tc>
          <w:tcPr>
            <w:tcW w:w="1053" w:type="dxa"/>
            <w:tcBorders>
              <w:top w:val="nil"/>
              <w:left w:val="nil"/>
              <w:bottom w:val="single" w:sz="4" w:space="0" w:color="auto"/>
              <w:right w:val="nil"/>
            </w:tcBorders>
            <w:shd w:val="clear" w:color="auto" w:fill="auto"/>
            <w:noWrap/>
            <w:vAlign w:val="bottom"/>
            <w:hideMark/>
          </w:tcPr>
          <w:p w14:paraId="04726BE9"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0.002462</w:t>
            </w:r>
          </w:p>
        </w:tc>
        <w:tc>
          <w:tcPr>
            <w:tcW w:w="1053" w:type="dxa"/>
            <w:tcBorders>
              <w:top w:val="nil"/>
              <w:left w:val="nil"/>
              <w:bottom w:val="single" w:sz="4" w:space="0" w:color="auto"/>
              <w:right w:val="single" w:sz="4" w:space="0" w:color="auto"/>
            </w:tcBorders>
            <w:shd w:val="clear" w:color="auto" w:fill="auto"/>
            <w:noWrap/>
            <w:vAlign w:val="bottom"/>
            <w:hideMark/>
          </w:tcPr>
          <w:p w14:paraId="34A26F1C" w14:textId="77777777" w:rsidR="00752CC2" w:rsidRPr="00752CC2" w:rsidRDefault="00752CC2" w:rsidP="00752CC2">
            <w:pPr>
              <w:keepNext/>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0.172073</w:t>
            </w:r>
          </w:p>
        </w:tc>
      </w:tr>
    </w:tbl>
    <w:p w14:paraId="5D3617D4" w14:textId="09FACF81" w:rsidR="00752CC2" w:rsidRDefault="00752CC2" w:rsidP="00752CC2">
      <w:pPr>
        <w:pStyle w:val="Caption"/>
      </w:pPr>
      <w:r>
        <w:t xml:space="preserve">Figure </w:t>
      </w:r>
      <w:r w:rsidR="00A87916">
        <w:fldChar w:fldCharType="begin"/>
      </w:r>
      <w:r w:rsidR="00A87916">
        <w:instrText xml:space="preserve"> SEQ Figure \* ARABIC </w:instrText>
      </w:r>
      <w:r w:rsidR="00A87916">
        <w:fldChar w:fldCharType="separate"/>
      </w:r>
      <w:r w:rsidR="008A5E09">
        <w:rPr>
          <w:noProof/>
        </w:rPr>
        <w:t>3</w:t>
      </w:r>
      <w:r w:rsidR="00A87916">
        <w:rPr>
          <w:noProof/>
        </w:rPr>
        <w:fldChar w:fldCharType="end"/>
      </w:r>
    </w:p>
    <w:p w14:paraId="2F2CF66D" w14:textId="25926133" w:rsidR="00752CC2" w:rsidRDefault="00752CC2" w:rsidP="00752CC2">
      <w:pPr>
        <w:rPr>
          <w:sz w:val="24"/>
          <w:szCs w:val="24"/>
        </w:rPr>
      </w:pPr>
      <w:r>
        <w:rPr>
          <w:sz w:val="24"/>
          <w:szCs w:val="24"/>
        </w:rPr>
        <w:t>Regression analysis Y=LD/E X=EBIT/E:</w:t>
      </w:r>
    </w:p>
    <w:tbl>
      <w:tblPr>
        <w:tblW w:w="10450" w:type="dxa"/>
        <w:tblInd w:w="-720" w:type="dxa"/>
        <w:tblLook w:val="04A0" w:firstRow="1" w:lastRow="0" w:firstColumn="1" w:lastColumn="0" w:noHBand="0" w:noVBand="1"/>
      </w:tblPr>
      <w:tblGrid>
        <w:gridCol w:w="1473"/>
        <w:gridCol w:w="1254"/>
        <w:gridCol w:w="1183"/>
        <w:gridCol w:w="1053"/>
        <w:gridCol w:w="1053"/>
        <w:gridCol w:w="1275"/>
        <w:gridCol w:w="1053"/>
        <w:gridCol w:w="1053"/>
        <w:gridCol w:w="1053"/>
      </w:tblGrid>
      <w:tr w:rsidR="00752CC2" w:rsidRPr="00752CC2" w14:paraId="58414412" w14:textId="77777777" w:rsidTr="00752CC2">
        <w:trPr>
          <w:trHeight w:val="300"/>
        </w:trPr>
        <w:tc>
          <w:tcPr>
            <w:tcW w:w="2727" w:type="dxa"/>
            <w:gridSpan w:val="2"/>
            <w:tcBorders>
              <w:top w:val="single" w:sz="4" w:space="0" w:color="auto"/>
              <w:left w:val="single" w:sz="4" w:space="0" w:color="auto"/>
              <w:bottom w:val="single" w:sz="4" w:space="0" w:color="auto"/>
              <w:right w:val="nil"/>
            </w:tcBorders>
            <w:shd w:val="clear" w:color="auto" w:fill="auto"/>
            <w:noWrap/>
            <w:vAlign w:val="bottom"/>
            <w:hideMark/>
          </w:tcPr>
          <w:p w14:paraId="2C0F2347"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Regression Statistics</w:t>
            </w:r>
          </w:p>
        </w:tc>
        <w:tc>
          <w:tcPr>
            <w:tcW w:w="1183" w:type="dxa"/>
            <w:tcBorders>
              <w:top w:val="single" w:sz="4" w:space="0" w:color="auto"/>
              <w:left w:val="nil"/>
              <w:bottom w:val="nil"/>
              <w:right w:val="nil"/>
            </w:tcBorders>
            <w:shd w:val="clear" w:color="auto" w:fill="auto"/>
            <w:noWrap/>
            <w:vAlign w:val="bottom"/>
            <w:hideMark/>
          </w:tcPr>
          <w:p w14:paraId="5BC921C0"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c>
          <w:tcPr>
            <w:tcW w:w="1053" w:type="dxa"/>
            <w:tcBorders>
              <w:top w:val="single" w:sz="4" w:space="0" w:color="auto"/>
              <w:left w:val="nil"/>
              <w:bottom w:val="nil"/>
              <w:right w:val="nil"/>
            </w:tcBorders>
            <w:shd w:val="clear" w:color="auto" w:fill="auto"/>
            <w:noWrap/>
            <w:vAlign w:val="bottom"/>
            <w:hideMark/>
          </w:tcPr>
          <w:p w14:paraId="4E209D1D"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c>
          <w:tcPr>
            <w:tcW w:w="1053" w:type="dxa"/>
            <w:tcBorders>
              <w:top w:val="single" w:sz="4" w:space="0" w:color="auto"/>
              <w:left w:val="nil"/>
              <w:bottom w:val="nil"/>
              <w:right w:val="nil"/>
            </w:tcBorders>
            <w:shd w:val="clear" w:color="auto" w:fill="auto"/>
            <w:noWrap/>
            <w:vAlign w:val="bottom"/>
            <w:hideMark/>
          </w:tcPr>
          <w:p w14:paraId="54383D9F"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c>
          <w:tcPr>
            <w:tcW w:w="1275" w:type="dxa"/>
            <w:tcBorders>
              <w:top w:val="single" w:sz="4" w:space="0" w:color="auto"/>
              <w:left w:val="nil"/>
              <w:bottom w:val="nil"/>
              <w:right w:val="nil"/>
            </w:tcBorders>
            <w:shd w:val="clear" w:color="auto" w:fill="auto"/>
            <w:noWrap/>
            <w:vAlign w:val="bottom"/>
            <w:hideMark/>
          </w:tcPr>
          <w:p w14:paraId="0CA0DFAC"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c>
          <w:tcPr>
            <w:tcW w:w="1053" w:type="dxa"/>
            <w:tcBorders>
              <w:top w:val="single" w:sz="4" w:space="0" w:color="auto"/>
              <w:left w:val="nil"/>
              <w:bottom w:val="nil"/>
              <w:right w:val="nil"/>
            </w:tcBorders>
            <w:shd w:val="clear" w:color="auto" w:fill="auto"/>
            <w:noWrap/>
            <w:vAlign w:val="bottom"/>
            <w:hideMark/>
          </w:tcPr>
          <w:p w14:paraId="12B173F9"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c>
          <w:tcPr>
            <w:tcW w:w="1053" w:type="dxa"/>
            <w:tcBorders>
              <w:top w:val="single" w:sz="4" w:space="0" w:color="auto"/>
              <w:left w:val="nil"/>
              <w:bottom w:val="nil"/>
              <w:right w:val="nil"/>
            </w:tcBorders>
            <w:shd w:val="clear" w:color="auto" w:fill="auto"/>
            <w:noWrap/>
            <w:vAlign w:val="bottom"/>
            <w:hideMark/>
          </w:tcPr>
          <w:p w14:paraId="3CBACA8F"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c>
          <w:tcPr>
            <w:tcW w:w="1053" w:type="dxa"/>
            <w:tcBorders>
              <w:top w:val="single" w:sz="4" w:space="0" w:color="auto"/>
              <w:left w:val="nil"/>
              <w:bottom w:val="nil"/>
              <w:right w:val="single" w:sz="4" w:space="0" w:color="auto"/>
            </w:tcBorders>
            <w:shd w:val="clear" w:color="auto" w:fill="auto"/>
            <w:noWrap/>
            <w:vAlign w:val="bottom"/>
            <w:hideMark/>
          </w:tcPr>
          <w:p w14:paraId="64F9A524"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r>
      <w:tr w:rsidR="00752CC2" w:rsidRPr="00752CC2" w14:paraId="54D38CEF" w14:textId="77777777" w:rsidTr="00752CC2">
        <w:trPr>
          <w:trHeight w:val="300"/>
        </w:trPr>
        <w:tc>
          <w:tcPr>
            <w:tcW w:w="1473" w:type="dxa"/>
            <w:tcBorders>
              <w:top w:val="nil"/>
              <w:left w:val="single" w:sz="4" w:space="0" w:color="auto"/>
              <w:bottom w:val="nil"/>
              <w:right w:val="nil"/>
            </w:tcBorders>
            <w:shd w:val="clear" w:color="auto" w:fill="auto"/>
            <w:noWrap/>
            <w:vAlign w:val="bottom"/>
            <w:hideMark/>
          </w:tcPr>
          <w:p w14:paraId="5ADD5941"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Multiple R</w:t>
            </w:r>
          </w:p>
        </w:tc>
        <w:tc>
          <w:tcPr>
            <w:tcW w:w="1254" w:type="dxa"/>
            <w:tcBorders>
              <w:top w:val="nil"/>
              <w:left w:val="nil"/>
              <w:bottom w:val="nil"/>
              <w:right w:val="nil"/>
            </w:tcBorders>
            <w:shd w:val="clear" w:color="auto" w:fill="auto"/>
            <w:noWrap/>
            <w:vAlign w:val="bottom"/>
            <w:hideMark/>
          </w:tcPr>
          <w:p w14:paraId="78B5EFF9"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0.271801</w:t>
            </w:r>
          </w:p>
        </w:tc>
        <w:tc>
          <w:tcPr>
            <w:tcW w:w="1183" w:type="dxa"/>
            <w:tcBorders>
              <w:top w:val="nil"/>
              <w:left w:val="nil"/>
              <w:bottom w:val="nil"/>
              <w:right w:val="nil"/>
            </w:tcBorders>
            <w:shd w:val="clear" w:color="auto" w:fill="auto"/>
            <w:noWrap/>
            <w:vAlign w:val="bottom"/>
            <w:hideMark/>
          </w:tcPr>
          <w:p w14:paraId="76C409BB"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59B648E3"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1171357"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2D4DD982"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E9E0F18"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0B5CE68"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49BC3895"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r>
      <w:tr w:rsidR="00752CC2" w:rsidRPr="00752CC2" w14:paraId="43F7BDEE" w14:textId="77777777" w:rsidTr="00752CC2">
        <w:trPr>
          <w:trHeight w:val="300"/>
        </w:trPr>
        <w:tc>
          <w:tcPr>
            <w:tcW w:w="1473" w:type="dxa"/>
            <w:tcBorders>
              <w:top w:val="nil"/>
              <w:left w:val="single" w:sz="4" w:space="0" w:color="auto"/>
              <w:bottom w:val="nil"/>
              <w:right w:val="nil"/>
            </w:tcBorders>
            <w:shd w:val="clear" w:color="auto" w:fill="auto"/>
            <w:noWrap/>
            <w:vAlign w:val="bottom"/>
            <w:hideMark/>
          </w:tcPr>
          <w:p w14:paraId="52D2A0BD"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R Square</w:t>
            </w:r>
          </w:p>
        </w:tc>
        <w:tc>
          <w:tcPr>
            <w:tcW w:w="1254" w:type="dxa"/>
            <w:tcBorders>
              <w:top w:val="nil"/>
              <w:left w:val="nil"/>
              <w:bottom w:val="nil"/>
              <w:right w:val="nil"/>
            </w:tcBorders>
            <w:shd w:val="clear" w:color="auto" w:fill="auto"/>
            <w:noWrap/>
            <w:vAlign w:val="bottom"/>
            <w:hideMark/>
          </w:tcPr>
          <w:p w14:paraId="756D4C6C"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0.073876</w:t>
            </w:r>
          </w:p>
        </w:tc>
        <w:tc>
          <w:tcPr>
            <w:tcW w:w="1183" w:type="dxa"/>
            <w:tcBorders>
              <w:top w:val="nil"/>
              <w:left w:val="nil"/>
              <w:bottom w:val="nil"/>
              <w:right w:val="nil"/>
            </w:tcBorders>
            <w:shd w:val="clear" w:color="auto" w:fill="auto"/>
            <w:noWrap/>
            <w:vAlign w:val="bottom"/>
            <w:hideMark/>
          </w:tcPr>
          <w:p w14:paraId="7D19BC4C"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5F59B38E"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F4A49D9"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2FFFB597"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FE63EB0"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EFFE82A"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7A7A6168"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r>
      <w:tr w:rsidR="00752CC2" w:rsidRPr="00752CC2" w14:paraId="7C2A825B" w14:textId="77777777" w:rsidTr="00752CC2">
        <w:trPr>
          <w:trHeight w:val="300"/>
        </w:trPr>
        <w:tc>
          <w:tcPr>
            <w:tcW w:w="1473" w:type="dxa"/>
            <w:tcBorders>
              <w:top w:val="nil"/>
              <w:left w:val="single" w:sz="4" w:space="0" w:color="auto"/>
              <w:bottom w:val="nil"/>
              <w:right w:val="nil"/>
            </w:tcBorders>
            <w:shd w:val="clear" w:color="auto" w:fill="auto"/>
            <w:noWrap/>
            <w:vAlign w:val="bottom"/>
            <w:hideMark/>
          </w:tcPr>
          <w:p w14:paraId="123E23B6"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Adjusted R Square</w:t>
            </w:r>
          </w:p>
        </w:tc>
        <w:tc>
          <w:tcPr>
            <w:tcW w:w="1254" w:type="dxa"/>
            <w:tcBorders>
              <w:top w:val="nil"/>
              <w:left w:val="nil"/>
              <w:bottom w:val="nil"/>
              <w:right w:val="nil"/>
            </w:tcBorders>
            <w:shd w:val="clear" w:color="auto" w:fill="auto"/>
            <w:noWrap/>
            <w:vAlign w:val="bottom"/>
            <w:hideMark/>
          </w:tcPr>
          <w:p w14:paraId="74ECC532"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0.067618</w:t>
            </w:r>
          </w:p>
        </w:tc>
        <w:tc>
          <w:tcPr>
            <w:tcW w:w="1183" w:type="dxa"/>
            <w:tcBorders>
              <w:top w:val="nil"/>
              <w:left w:val="nil"/>
              <w:bottom w:val="nil"/>
              <w:right w:val="nil"/>
            </w:tcBorders>
            <w:shd w:val="clear" w:color="auto" w:fill="auto"/>
            <w:noWrap/>
            <w:vAlign w:val="bottom"/>
            <w:hideMark/>
          </w:tcPr>
          <w:p w14:paraId="3A560554"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11172C3A"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1087633"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7CAB6727"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6A14132"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34F0917"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0A1C5661"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r>
      <w:tr w:rsidR="00752CC2" w:rsidRPr="00752CC2" w14:paraId="008A6B79" w14:textId="77777777" w:rsidTr="00752CC2">
        <w:trPr>
          <w:trHeight w:val="300"/>
        </w:trPr>
        <w:tc>
          <w:tcPr>
            <w:tcW w:w="1473" w:type="dxa"/>
            <w:tcBorders>
              <w:top w:val="nil"/>
              <w:left w:val="single" w:sz="4" w:space="0" w:color="auto"/>
              <w:bottom w:val="nil"/>
              <w:right w:val="nil"/>
            </w:tcBorders>
            <w:shd w:val="clear" w:color="auto" w:fill="auto"/>
            <w:noWrap/>
            <w:vAlign w:val="bottom"/>
            <w:hideMark/>
          </w:tcPr>
          <w:p w14:paraId="05D7D9F5"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Standard Error</w:t>
            </w:r>
          </w:p>
        </w:tc>
        <w:tc>
          <w:tcPr>
            <w:tcW w:w="1254" w:type="dxa"/>
            <w:tcBorders>
              <w:top w:val="nil"/>
              <w:left w:val="nil"/>
              <w:bottom w:val="nil"/>
              <w:right w:val="nil"/>
            </w:tcBorders>
            <w:shd w:val="clear" w:color="auto" w:fill="auto"/>
            <w:noWrap/>
            <w:vAlign w:val="bottom"/>
            <w:hideMark/>
          </w:tcPr>
          <w:p w14:paraId="44D14EC4"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1.030431</w:t>
            </w:r>
          </w:p>
        </w:tc>
        <w:tc>
          <w:tcPr>
            <w:tcW w:w="1183" w:type="dxa"/>
            <w:tcBorders>
              <w:top w:val="nil"/>
              <w:left w:val="nil"/>
              <w:bottom w:val="nil"/>
              <w:right w:val="nil"/>
            </w:tcBorders>
            <w:shd w:val="clear" w:color="auto" w:fill="auto"/>
            <w:noWrap/>
            <w:vAlign w:val="bottom"/>
            <w:hideMark/>
          </w:tcPr>
          <w:p w14:paraId="2CC788F9"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7DDE9524"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F0C7A5E"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7CBF3E63"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FC95ECA"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B464AEA"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52B4E38D"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r>
      <w:tr w:rsidR="00752CC2" w:rsidRPr="00752CC2" w14:paraId="06FDC440" w14:textId="77777777" w:rsidTr="00752CC2">
        <w:trPr>
          <w:trHeight w:val="315"/>
        </w:trPr>
        <w:tc>
          <w:tcPr>
            <w:tcW w:w="1473" w:type="dxa"/>
            <w:tcBorders>
              <w:top w:val="nil"/>
              <w:left w:val="single" w:sz="4" w:space="0" w:color="auto"/>
              <w:bottom w:val="single" w:sz="8" w:space="0" w:color="auto"/>
              <w:right w:val="nil"/>
            </w:tcBorders>
            <w:shd w:val="clear" w:color="auto" w:fill="auto"/>
            <w:noWrap/>
            <w:vAlign w:val="bottom"/>
            <w:hideMark/>
          </w:tcPr>
          <w:p w14:paraId="5949ACDD"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Observations</w:t>
            </w:r>
          </w:p>
        </w:tc>
        <w:tc>
          <w:tcPr>
            <w:tcW w:w="1254" w:type="dxa"/>
            <w:tcBorders>
              <w:top w:val="nil"/>
              <w:left w:val="nil"/>
              <w:bottom w:val="single" w:sz="8" w:space="0" w:color="auto"/>
              <w:right w:val="nil"/>
            </w:tcBorders>
            <w:shd w:val="clear" w:color="auto" w:fill="auto"/>
            <w:noWrap/>
            <w:vAlign w:val="bottom"/>
            <w:hideMark/>
          </w:tcPr>
          <w:p w14:paraId="7A79850E"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150</w:t>
            </w:r>
          </w:p>
        </w:tc>
        <w:tc>
          <w:tcPr>
            <w:tcW w:w="1183" w:type="dxa"/>
            <w:tcBorders>
              <w:top w:val="nil"/>
              <w:left w:val="nil"/>
              <w:bottom w:val="nil"/>
              <w:right w:val="nil"/>
            </w:tcBorders>
            <w:shd w:val="clear" w:color="auto" w:fill="auto"/>
            <w:noWrap/>
            <w:vAlign w:val="bottom"/>
            <w:hideMark/>
          </w:tcPr>
          <w:p w14:paraId="22F26F89"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49ADA194"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51C7732"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50157721"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2880F24"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8B9D656"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2C605731"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r>
      <w:tr w:rsidR="00752CC2" w:rsidRPr="00752CC2" w14:paraId="3AE7D549" w14:textId="77777777" w:rsidTr="00752CC2">
        <w:trPr>
          <w:trHeight w:val="300"/>
        </w:trPr>
        <w:tc>
          <w:tcPr>
            <w:tcW w:w="1473" w:type="dxa"/>
            <w:tcBorders>
              <w:top w:val="nil"/>
              <w:left w:val="single" w:sz="4" w:space="0" w:color="auto"/>
              <w:bottom w:val="nil"/>
              <w:right w:val="nil"/>
            </w:tcBorders>
            <w:shd w:val="clear" w:color="auto" w:fill="auto"/>
            <w:noWrap/>
            <w:vAlign w:val="bottom"/>
            <w:hideMark/>
          </w:tcPr>
          <w:p w14:paraId="505E8FBC"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c>
          <w:tcPr>
            <w:tcW w:w="1254" w:type="dxa"/>
            <w:tcBorders>
              <w:top w:val="nil"/>
              <w:left w:val="nil"/>
              <w:bottom w:val="nil"/>
              <w:right w:val="nil"/>
            </w:tcBorders>
            <w:shd w:val="clear" w:color="auto" w:fill="auto"/>
            <w:noWrap/>
            <w:vAlign w:val="bottom"/>
            <w:hideMark/>
          </w:tcPr>
          <w:p w14:paraId="56BCF9E2" w14:textId="77777777" w:rsidR="00752CC2" w:rsidRPr="00752CC2" w:rsidRDefault="00752CC2" w:rsidP="00752CC2">
            <w:pPr>
              <w:spacing w:after="0" w:line="240" w:lineRule="auto"/>
              <w:rPr>
                <w:rFonts w:ascii="Calibri" w:eastAsia="Times New Roman" w:hAnsi="Calibri" w:cs="Times New Roman"/>
                <w:color w:val="000000"/>
                <w:lang w:eastAsia="en-GB"/>
              </w:rPr>
            </w:pPr>
          </w:p>
        </w:tc>
        <w:tc>
          <w:tcPr>
            <w:tcW w:w="1183" w:type="dxa"/>
            <w:tcBorders>
              <w:top w:val="nil"/>
              <w:left w:val="nil"/>
              <w:bottom w:val="nil"/>
              <w:right w:val="nil"/>
            </w:tcBorders>
            <w:shd w:val="clear" w:color="auto" w:fill="auto"/>
            <w:noWrap/>
            <w:vAlign w:val="bottom"/>
            <w:hideMark/>
          </w:tcPr>
          <w:p w14:paraId="2ACB4418"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3002343"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7559350"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390132F6"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E0CEB78"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0B24E35"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636F2B95"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r>
      <w:tr w:rsidR="00752CC2" w:rsidRPr="00752CC2" w14:paraId="07CF1BFB" w14:textId="77777777" w:rsidTr="00752CC2">
        <w:trPr>
          <w:trHeight w:val="315"/>
        </w:trPr>
        <w:tc>
          <w:tcPr>
            <w:tcW w:w="1473" w:type="dxa"/>
            <w:tcBorders>
              <w:top w:val="nil"/>
              <w:left w:val="single" w:sz="4" w:space="0" w:color="auto"/>
              <w:bottom w:val="nil"/>
              <w:right w:val="nil"/>
            </w:tcBorders>
            <w:shd w:val="clear" w:color="auto" w:fill="auto"/>
            <w:noWrap/>
            <w:vAlign w:val="bottom"/>
            <w:hideMark/>
          </w:tcPr>
          <w:p w14:paraId="6AEE2968"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ANOVA</w:t>
            </w:r>
          </w:p>
        </w:tc>
        <w:tc>
          <w:tcPr>
            <w:tcW w:w="1254" w:type="dxa"/>
            <w:tcBorders>
              <w:top w:val="nil"/>
              <w:left w:val="nil"/>
              <w:bottom w:val="nil"/>
              <w:right w:val="nil"/>
            </w:tcBorders>
            <w:shd w:val="clear" w:color="auto" w:fill="auto"/>
            <w:noWrap/>
            <w:vAlign w:val="bottom"/>
            <w:hideMark/>
          </w:tcPr>
          <w:p w14:paraId="4DB77D75" w14:textId="77777777" w:rsidR="00752CC2" w:rsidRPr="00752CC2" w:rsidRDefault="00752CC2" w:rsidP="00752CC2">
            <w:pPr>
              <w:spacing w:after="0" w:line="240" w:lineRule="auto"/>
              <w:rPr>
                <w:rFonts w:ascii="Calibri" w:eastAsia="Times New Roman" w:hAnsi="Calibri" w:cs="Times New Roman"/>
                <w:color w:val="000000"/>
                <w:lang w:eastAsia="en-GB"/>
              </w:rPr>
            </w:pPr>
          </w:p>
        </w:tc>
        <w:tc>
          <w:tcPr>
            <w:tcW w:w="1183" w:type="dxa"/>
            <w:tcBorders>
              <w:top w:val="nil"/>
              <w:left w:val="nil"/>
              <w:bottom w:val="nil"/>
              <w:right w:val="nil"/>
            </w:tcBorders>
            <w:shd w:val="clear" w:color="auto" w:fill="auto"/>
            <w:noWrap/>
            <w:vAlign w:val="bottom"/>
            <w:hideMark/>
          </w:tcPr>
          <w:p w14:paraId="1354C2F4"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5C7CF20"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D61D936"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3DD6DD9C"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7008036"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9438FF3"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5FF652B0"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r>
      <w:tr w:rsidR="00752CC2" w:rsidRPr="00752CC2" w14:paraId="74597354" w14:textId="77777777" w:rsidTr="00752CC2">
        <w:trPr>
          <w:trHeight w:val="315"/>
        </w:trPr>
        <w:tc>
          <w:tcPr>
            <w:tcW w:w="1473" w:type="dxa"/>
            <w:tcBorders>
              <w:top w:val="single" w:sz="8" w:space="0" w:color="auto"/>
              <w:left w:val="single" w:sz="4" w:space="0" w:color="auto"/>
              <w:bottom w:val="single" w:sz="4" w:space="0" w:color="auto"/>
              <w:right w:val="nil"/>
            </w:tcBorders>
            <w:shd w:val="clear" w:color="auto" w:fill="auto"/>
            <w:noWrap/>
            <w:vAlign w:val="bottom"/>
            <w:hideMark/>
          </w:tcPr>
          <w:p w14:paraId="2F713132"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 </w:t>
            </w:r>
          </w:p>
        </w:tc>
        <w:tc>
          <w:tcPr>
            <w:tcW w:w="1254" w:type="dxa"/>
            <w:tcBorders>
              <w:top w:val="single" w:sz="8" w:space="0" w:color="auto"/>
              <w:left w:val="nil"/>
              <w:bottom w:val="single" w:sz="4" w:space="0" w:color="auto"/>
              <w:right w:val="nil"/>
            </w:tcBorders>
            <w:shd w:val="clear" w:color="auto" w:fill="auto"/>
            <w:noWrap/>
            <w:vAlign w:val="bottom"/>
            <w:hideMark/>
          </w:tcPr>
          <w:p w14:paraId="247909CE"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df</w:t>
            </w:r>
          </w:p>
        </w:tc>
        <w:tc>
          <w:tcPr>
            <w:tcW w:w="1183" w:type="dxa"/>
            <w:tcBorders>
              <w:top w:val="single" w:sz="8" w:space="0" w:color="auto"/>
              <w:left w:val="nil"/>
              <w:bottom w:val="single" w:sz="4" w:space="0" w:color="auto"/>
              <w:right w:val="nil"/>
            </w:tcBorders>
            <w:shd w:val="clear" w:color="auto" w:fill="auto"/>
            <w:noWrap/>
            <w:vAlign w:val="bottom"/>
            <w:hideMark/>
          </w:tcPr>
          <w:p w14:paraId="5279F7FB"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SS</w:t>
            </w:r>
          </w:p>
        </w:tc>
        <w:tc>
          <w:tcPr>
            <w:tcW w:w="1053" w:type="dxa"/>
            <w:tcBorders>
              <w:top w:val="single" w:sz="8" w:space="0" w:color="auto"/>
              <w:left w:val="nil"/>
              <w:bottom w:val="single" w:sz="4" w:space="0" w:color="auto"/>
              <w:right w:val="nil"/>
            </w:tcBorders>
            <w:shd w:val="clear" w:color="auto" w:fill="auto"/>
            <w:noWrap/>
            <w:vAlign w:val="bottom"/>
            <w:hideMark/>
          </w:tcPr>
          <w:p w14:paraId="2C2B315A"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MS</w:t>
            </w:r>
          </w:p>
        </w:tc>
        <w:tc>
          <w:tcPr>
            <w:tcW w:w="1053" w:type="dxa"/>
            <w:tcBorders>
              <w:top w:val="single" w:sz="8" w:space="0" w:color="auto"/>
              <w:left w:val="nil"/>
              <w:bottom w:val="single" w:sz="4" w:space="0" w:color="auto"/>
              <w:right w:val="nil"/>
            </w:tcBorders>
            <w:shd w:val="clear" w:color="auto" w:fill="auto"/>
            <w:noWrap/>
            <w:vAlign w:val="bottom"/>
            <w:hideMark/>
          </w:tcPr>
          <w:p w14:paraId="10110305"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F</w:t>
            </w:r>
          </w:p>
        </w:tc>
        <w:tc>
          <w:tcPr>
            <w:tcW w:w="1275" w:type="dxa"/>
            <w:tcBorders>
              <w:top w:val="single" w:sz="8" w:space="0" w:color="auto"/>
              <w:left w:val="nil"/>
              <w:bottom w:val="single" w:sz="4" w:space="0" w:color="auto"/>
              <w:right w:val="nil"/>
            </w:tcBorders>
            <w:shd w:val="clear" w:color="auto" w:fill="auto"/>
            <w:noWrap/>
            <w:vAlign w:val="bottom"/>
            <w:hideMark/>
          </w:tcPr>
          <w:p w14:paraId="77AD8891"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Significance F</w:t>
            </w:r>
          </w:p>
        </w:tc>
        <w:tc>
          <w:tcPr>
            <w:tcW w:w="1053" w:type="dxa"/>
            <w:tcBorders>
              <w:top w:val="nil"/>
              <w:left w:val="nil"/>
              <w:bottom w:val="nil"/>
              <w:right w:val="nil"/>
            </w:tcBorders>
            <w:shd w:val="clear" w:color="auto" w:fill="auto"/>
            <w:noWrap/>
            <w:vAlign w:val="bottom"/>
            <w:hideMark/>
          </w:tcPr>
          <w:p w14:paraId="575D13E4"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p>
        </w:tc>
        <w:tc>
          <w:tcPr>
            <w:tcW w:w="1053" w:type="dxa"/>
            <w:tcBorders>
              <w:top w:val="nil"/>
              <w:left w:val="nil"/>
              <w:bottom w:val="nil"/>
              <w:right w:val="nil"/>
            </w:tcBorders>
            <w:shd w:val="clear" w:color="auto" w:fill="auto"/>
            <w:noWrap/>
            <w:vAlign w:val="bottom"/>
            <w:hideMark/>
          </w:tcPr>
          <w:p w14:paraId="28D0FD5A"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74943245"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r>
      <w:tr w:rsidR="00752CC2" w:rsidRPr="00752CC2" w14:paraId="5FF2B636" w14:textId="77777777" w:rsidTr="00752CC2">
        <w:trPr>
          <w:trHeight w:val="300"/>
        </w:trPr>
        <w:tc>
          <w:tcPr>
            <w:tcW w:w="1473" w:type="dxa"/>
            <w:tcBorders>
              <w:top w:val="nil"/>
              <w:left w:val="single" w:sz="4" w:space="0" w:color="auto"/>
              <w:bottom w:val="nil"/>
              <w:right w:val="nil"/>
            </w:tcBorders>
            <w:shd w:val="clear" w:color="auto" w:fill="auto"/>
            <w:noWrap/>
            <w:vAlign w:val="bottom"/>
            <w:hideMark/>
          </w:tcPr>
          <w:p w14:paraId="26AA5DDF"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Regression</w:t>
            </w:r>
          </w:p>
        </w:tc>
        <w:tc>
          <w:tcPr>
            <w:tcW w:w="1254" w:type="dxa"/>
            <w:tcBorders>
              <w:top w:val="nil"/>
              <w:left w:val="nil"/>
              <w:bottom w:val="nil"/>
              <w:right w:val="nil"/>
            </w:tcBorders>
            <w:shd w:val="clear" w:color="auto" w:fill="auto"/>
            <w:noWrap/>
            <w:vAlign w:val="bottom"/>
            <w:hideMark/>
          </w:tcPr>
          <w:p w14:paraId="70DFED54"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1</w:t>
            </w:r>
          </w:p>
        </w:tc>
        <w:tc>
          <w:tcPr>
            <w:tcW w:w="1183" w:type="dxa"/>
            <w:tcBorders>
              <w:top w:val="nil"/>
              <w:left w:val="nil"/>
              <w:bottom w:val="nil"/>
              <w:right w:val="nil"/>
            </w:tcBorders>
            <w:shd w:val="clear" w:color="auto" w:fill="auto"/>
            <w:noWrap/>
            <w:vAlign w:val="bottom"/>
            <w:hideMark/>
          </w:tcPr>
          <w:p w14:paraId="59A0ADFE"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12.53526</w:t>
            </w:r>
          </w:p>
        </w:tc>
        <w:tc>
          <w:tcPr>
            <w:tcW w:w="1053" w:type="dxa"/>
            <w:tcBorders>
              <w:top w:val="nil"/>
              <w:left w:val="nil"/>
              <w:bottom w:val="nil"/>
              <w:right w:val="nil"/>
            </w:tcBorders>
            <w:shd w:val="clear" w:color="auto" w:fill="auto"/>
            <w:noWrap/>
            <w:vAlign w:val="bottom"/>
            <w:hideMark/>
          </w:tcPr>
          <w:p w14:paraId="043FDA7E"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12.53526</w:t>
            </w:r>
          </w:p>
        </w:tc>
        <w:tc>
          <w:tcPr>
            <w:tcW w:w="1053" w:type="dxa"/>
            <w:tcBorders>
              <w:top w:val="nil"/>
              <w:left w:val="nil"/>
              <w:bottom w:val="nil"/>
              <w:right w:val="nil"/>
            </w:tcBorders>
            <w:shd w:val="clear" w:color="auto" w:fill="auto"/>
            <w:noWrap/>
            <w:vAlign w:val="bottom"/>
            <w:hideMark/>
          </w:tcPr>
          <w:p w14:paraId="20ADD8DC"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11.80581</w:t>
            </w:r>
          </w:p>
        </w:tc>
        <w:tc>
          <w:tcPr>
            <w:tcW w:w="1275" w:type="dxa"/>
            <w:tcBorders>
              <w:top w:val="nil"/>
              <w:left w:val="nil"/>
              <w:bottom w:val="nil"/>
              <w:right w:val="nil"/>
            </w:tcBorders>
            <w:shd w:val="clear" w:color="auto" w:fill="auto"/>
            <w:noWrap/>
            <w:vAlign w:val="bottom"/>
            <w:hideMark/>
          </w:tcPr>
          <w:p w14:paraId="48653588"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0.000767</w:t>
            </w:r>
          </w:p>
        </w:tc>
        <w:tc>
          <w:tcPr>
            <w:tcW w:w="1053" w:type="dxa"/>
            <w:tcBorders>
              <w:top w:val="nil"/>
              <w:left w:val="nil"/>
              <w:bottom w:val="nil"/>
              <w:right w:val="nil"/>
            </w:tcBorders>
            <w:shd w:val="clear" w:color="auto" w:fill="auto"/>
            <w:noWrap/>
            <w:vAlign w:val="bottom"/>
            <w:hideMark/>
          </w:tcPr>
          <w:p w14:paraId="6DC3726D"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7E09BF7F"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57046DBC"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r>
      <w:tr w:rsidR="00752CC2" w:rsidRPr="00752CC2" w14:paraId="016C2C6B" w14:textId="77777777" w:rsidTr="00752CC2">
        <w:trPr>
          <w:trHeight w:val="315"/>
        </w:trPr>
        <w:tc>
          <w:tcPr>
            <w:tcW w:w="1473" w:type="dxa"/>
            <w:tcBorders>
              <w:top w:val="nil"/>
              <w:left w:val="single" w:sz="4" w:space="0" w:color="auto"/>
              <w:bottom w:val="nil"/>
              <w:right w:val="nil"/>
            </w:tcBorders>
            <w:shd w:val="clear" w:color="auto" w:fill="auto"/>
            <w:noWrap/>
            <w:vAlign w:val="bottom"/>
            <w:hideMark/>
          </w:tcPr>
          <w:p w14:paraId="7D452B8D"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Residual</w:t>
            </w:r>
          </w:p>
        </w:tc>
        <w:tc>
          <w:tcPr>
            <w:tcW w:w="1254" w:type="dxa"/>
            <w:tcBorders>
              <w:top w:val="nil"/>
              <w:left w:val="nil"/>
              <w:bottom w:val="nil"/>
              <w:right w:val="nil"/>
            </w:tcBorders>
            <w:shd w:val="clear" w:color="auto" w:fill="auto"/>
            <w:noWrap/>
            <w:vAlign w:val="bottom"/>
            <w:hideMark/>
          </w:tcPr>
          <w:p w14:paraId="61A4BCAD"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148</w:t>
            </w:r>
          </w:p>
        </w:tc>
        <w:tc>
          <w:tcPr>
            <w:tcW w:w="1183" w:type="dxa"/>
            <w:tcBorders>
              <w:top w:val="nil"/>
              <w:left w:val="nil"/>
              <w:bottom w:val="nil"/>
              <w:right w:val="nil"/>
            </w:tcBorders>
            <w:shd w:val="clear" w:color="auto" w:fill="auto"/>
            <w:noWrap/>
            <w:vAlign w:val="bottom"/>
            <w:hideMark/>
          </w:tcPr>
          <w:p w14:paraId="07E72DD1"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157.1445</w:t>
            </w:r>
          </w:p>
        </w:tc>
        <w:tc>
          <w:tcPr>
            <w:tcW w:w="1053" w:type="dxa"/>
            <w:tcBorders>
              <w:top w:val="nil"/>
              <w:left w:val="nil"/>
              <w:bottom w:val="nil"/>
              <w:right w:val="nil"/>
            </w:tcBorders>
            <w:shd w:val="clear" w:color="auto" w:fill="auto"/>
            <w:noWrap/>
            <w:vAlign w:val="bottom"/>
            <w:hideMark/>
          </w:tcPr>
          <w:p w14:paraId="4AD54CCB"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1.061787</w:t>
            </w:r>
          </w:p>
        </w:tc>
        <w:tc>
          <w:tcPr>
            <w:tcW w:w="1053" w:type="dxa"/>
            <w:tcBorders>
              <w:top w:val="nil"/>
              <w:left w:val="nil"/>
              <w:bottom w:val="nil"/>
              <w:right w:val="nil"/>
            </w:tcBorders>
            <w:shd w:val="clear" w:color="auto" w:fill="auto"/>
            <w:noWrap/>
            <w:vAlign w:val="bottom"/>
            <w:hideMark/>
          </w:tcPr>
          <w:p w14:paraId="73EFE57B"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p>
        </w:tc>
        <w:tc>
          <w:tcPr>
            <w:tcW w:w="1275" w:type="dxa"/>
            <w:tcBorders>
              <w:top w:val="nil"/>
              <w:left w:val="nil"/>
              <w:bottom w:val="nil"/>
              <w:right w:val="nil"/>
            </w:tcBorders>
            <w:shd w:val="clear" w:color="auto" w:fill="auto"/>
            <w:noWrap/>
            <w:vAlign w:val="bottom"/>
            <w:hideMark/>
          </w:tcPr>
          <w:p w14:paraId="55438270"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9EFEC1D"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441DDD1"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0DE76722"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r>
      <w:tr w:rsidR="00752CC2" w:rsidRPr="00752CC2" w14:paraId="18C2BE2F" w14:textId="77777777" w:rsidTr="00752CC2">
        <w:trPr>
          <w:trHeight w:val="315"/>
        </w:trPr>
        <w:tc>
          <w:tcPr>
            <w:tcW w:w="1473" w:type="dxa"/>
            <w:tcBorders>
              <w:top w:val="nil"/>
              <w:left w:val="single" w:sz="4" w:space="0" w:color="auto"/>
              <w:bottom w:val="single" w:sz="8" w:space="0" w:color="auto"/>
              <w:right w:val="nil"/>
            </w:tcBorders>
            <w:shd w:val="clear" w:color="auto" w:fill="auto"/>
            <w:noWrap/>
            <w:vAlign w:val="bottom"/>
            <w:hideMark/>
          </w:tcPr>
          <w:p w14:paraId="2DF0A6AA"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Total</w:t>
            </w:r>
          </w:p>
        </w:tc>
        <w:tc>
          <w:tcPr>
            <w:tcW w:w="1254" w:type="dxa"/>
            <w:tcBorders>
              <w:top w:val="nil"/>
              <w:left w:val="nil"/>
              <w:bottom w:val="single" w:sz="8" w:space="0" w:color="auto"/>
              <w:right w:val="nil"/>
            </w:tcBorders>
            <w:shd w:val="clear" w:color="auto" w:fill="auto"/>
            <w:noWrap/>
            <w:vAlign w:val="bottom"/>
            <w:hideMark/>
          </w:tcPr>
          <w:p w14:paraId="04369E88"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149</w:t>
            </w:r>
          </w:p>
        </w:tc>
        <w:tc>
          <w:tcPr>
            <w:tcW w:w="1183" w:type="dxa"/>
            <w:tcBorders>
              <w:top w:val="nil"/>
              <w:left w:val="nil"/>
              <w:bottom w:val="single" w:sz="8" w:space="0" w:color="auto"/>
              <w:right w:val="nil"/>
            </w:tcBorders>
            <w:shd w:val="clear" w:color="auto" w:fill="auto"/>
            <w:noWrap/>
            <w:vAlign w:val="bottom"/>
            <w:hideMark/>
          </w:tcPr>
          <w:p w14:paraId="3E6C6D0F"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169.6798</w:t>
            </w:r>
          </w:p>
        </w:tc>
        <w:tc>
          <w:tcPr>
            <w:tcW w:w="1053" w:type="dxa"/>
            <w:tcBorders>
              <w:top w:val="nil"/>
              <w:left w:val="nil"/>
              <w:bottom w:val="single" w:sz="8" w:space="0" w:color="auto"/>
              <w:right w:val="nil"/>
            </w:tcBorders>
            <w:shd w:val="clear" w:color="auto" w:fill="auto"/>
            <w:noWrap/>
            <w:vAlign w:val="bottom"/>
            <w:hideMark/>
          </w:tcPr>
          <w:p w14:paraId="60A0A9A2"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c>
          <w:tcPr>
            <w:tcW w:w="1053" w:type="dxa"/>
            <w:tcBorders>
              <w:top w:val="nil"/>
              <w:left w:val="nil"/>
              <w:bottom w:val="single" w:sz="8" w:space="0" w:color="auto"/>
              <w:right w:val="nil"/>
            </w:tcBorders>
            <w:shd w:val="clear" w:color="auto" w:fill="auto"/>
            <w:noWrap/>
            <w:vAlign w:val="bottom"/>
            <w:hideMark/>
          </w:tcPr>
          <w:p w14:paraId="0E989175"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c>
          <w:tcPr>
            <w:tcW w:w="1275" w:type="dxa"/>
            <w:tcBorders>
              <w:top w:val="nil"/>
              <w:left w:val="nil"/>
              <w:bottom w:val="single" w:sz="8" w:space="0" w:color="auto"/>
              <w:right w:val="nil"/>
            </w:tcBorders>
            <w:shd w:val="clear" w:color="auto" w:fill="auto"/>
            <w:noWrap/>
            <w:vAlign w:val="bottom"/>
            <w:hideMark/>
          </w:tcPr>
          <w:p w14:paraId="0E10F4AC"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c>
          <w:tcPr>
            <w:tcW w:w="1053" w:type="dxa"/>
            <w:tcBorders>
              <w:top w:val="nil"/>
              <w:left w:val="nil"/>
              <w:bottom w:val="nil"/>
              <w:right w:val="nil"/>
            </w:tcBorders>
            <w:shd w:val="clear" w:color="auto" w:fill="auto"/>
            <w:noWrap/>
            <w:vAlign w:val="bottom"/>
            <w:hideMark/>
          </w:tcPr>
          <w:p w14:paraId="3B8722AE" w14:textId="77777777" w:rsidR="00752CC2" w:rsidRPr="00752CC2" w:rsidRDefault="00752CC2" w:rsidP="00752CC2">
            <w:pPr>
              <w:spacing w:after="0" w:line="240" w:lineRule="auto"/>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4A4A4FE4"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1FE7C023"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r>
      <w:tr w:rsidR="00752CC2" w:rsidRPr="00752CC2" w14:paraId="41B4F456" w14:textId="77777777" w:rsidTr="00752CC2">
        <w:trPr>
          <w:trHeight w:val="315"/>
        </w:trPr>
        <w:tc>
          <w:tcPr>
            <w:tcW w:w="1473" w:type="dxa"/>
            <w:tcBorders>
              <w:top w:val="nil"/>
              <w:left w:val="single" w:sz="4" w:space="0" w:color="auto"/>
              <w:bottom w:val="nil"/>
              <w:right w:val="nil"/>
            </w:tcBorders>
            <w:shd w:val="clear" w:color="auto" w:fill="auto"/>
            <w:noWrap/>
            <w:vAlign w:val="bottom"/>
            <w:hideMark/>
          </w:tcPr>
          <w:p w14:paraId="0206BEC9"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c>
          <w:tcPr>
            <w:tcW w:w="1254" w:type="dxa"/>
            <w:tcBorders>
              <w:top w:val="nil"/>
              <w:left w:val="nil"/>
              <w:bottom w:val="nil"/>
              <w:right w:val="nil"/>
            </w:tcBorders>
            <w:shd w:val="clear" w:color="auto" w:fill="auto"/>
            <w:noWrap/>
            <w:vAlign w:val="bottom"/>
            <w:hideMark/>
          </w:tcPr>
          <w:p w14:paraId="57D1D0DA" w14:textId="77777777" w:rsidR="00752CC2" w:rsidRPr="00752CC2" w:rsidRDefault="00752CC2" w:rsidP="00752CC2">
            <w:pPr>
              <w:spacing w:after="0" w:line="240" w:lineRule="auto"/>
              <w:rPr>
                <w:rFonts w:ascii="Calibri" w:eastAsia="Times New Roman" w:hAnsi="Calibri" w:cs="Times New Roman"/>
                <w:color w:val="000000"/>
                <w:lang w:eastAsia="en-GB"/>
              </w:rPr>
            </w:pPr>
          </w:p>
        </w:tc>
        <w:tc>
          <w:tcPr>
            <w:tcW w:w="1183" w:type="dxa"/>
            <w:tcBorders>
              <w:top w:val="nil"/>
              <w:left w:val="nil"/>
              <w:bottom w:val="nil"/>
              <w:right w:val="nil"/>
            </w:tcBorders>
            <w:shd w:val="clear" w:color="auto" w:fill="auto"/>
            <w:noWrap/>
            <w:vAlign w:val="bottom"/>
            <w:hideMark/>
          </w:tcPr>
          <w:p w14:paraId="27461F01"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82031BE"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62131B3"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127C542E"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6B62C5F"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5D1132D" w14:textId="77777777" w:rsidR="00752CC2" w:rsidRPr="00752CC2" w:rsidRDefault="00752CC2" w:rsidP="00752CC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50D976F2"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 </w:t>
            </w:r>
          </w:p>
        </w:tc>
      </w:tr>
      <w:tr w:rsidR="00752CC2" w:rsidRPr="00752CC2" w14:paraId="5EA8148B" w14:textId="77777777" w:rsidTr="00752CC2">
        <w:trPr>
          <w:trHeight w:val="300"/>
        </w:trPr>
        <w:tc>
          <w:tcPr>
            <w:tcW w:w="1473" w:type="dxa"/>
            <w:tcBorders>
              <w:top w:val="single" w:sz="8" w:space="0" w:color="auto"/>
              <w:left w:val="single" w:sz="4" w:space="0" w:color="auto"/>
              <w:bottom w:val="single" w:sz="4" w:space="0" w:color="auto"/>
              <w:right w:val="nil"/>
            </w:tcBorders>
            <w:shd w:val="clear" w:color="auto" w:fill="auto"/>
            <w:noWrap/>
            <w:vAlign w:val="bottom"/>
            <w:hideMark/>
          </w:tcPr>
          <w:p w14:paraId="560E5996"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 </w:t>
            </w:r>
          </w:p>
        </w:tc>
        <w:tc>
          <w:tcPr>
            <w:tcW w:w="1254" w:type="dxa"/>
            <w:tcBorders>
              <w:top w:val="single" w:sz="8" w:space="0" w:color="auto"/>
              <w:left w:val="nil"/>
              <w:bottom w:val="single" w:sz="4" w:space="0" w:color="auto"/>
              <w:right w:val="nil"/>
            </w:tcBorders>
            <w:shd w:val="clear" w:color="auto" w:fill="auto"/>
            <w:noWrap/>
            <w:vAlign w:val="bottom"/>
            <w:hideMark/>
          </w:tcPr>
          <w:p w14:paraId="7F8FC13B"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Coefficients</w:t>
            </w:r>
          </w:p>
        </w:tc>
        <w:tc>
          <w:tcPr>
            <w:tcW w:w="1183" w:type="dxa"/>
            <w:tcBorders>
              <w:top w:val="single" w:sz="8" w:space="0" w:color="auto"/>
              <w:left w:val="nil"/>
              <w:bottom w:val="single" w:sz="4" w:space="0" w:color="auto"/>
              <w:right w:val="nil"/>
            </w:tcBorders>
            <w:shd w:val="clear" w:color="auto" w:fill="auto"/>
            <w:noWrap/>
            <w:vAlign w:val="bottom"/>
            <w:hideMark/>
          </w:tcPr>
          <w:p w14:paraId="48F4EA4C"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Standard Error</w:t>
            </w:r>
          </w:p>
        </w:tc>
        <w:tc>
          <w:tcPr>
            <w:tcW w:w="1053" w:type="dxa"/>
            <w:tcBorders>
              <w:top w:val="single" w:sz="8" w:space="0" w:color="auto"/>
              <w:left w:val="nil"/>
              <w:bottom w:val="single" w:sz="4" w:space="0" w:color="auto"/>
              <w:right w:val="nil"/>
            </w:tcBorders>
            <w:shd w:val="clear" w:color="auto" w:fill="auto"/>
            <w:noWrap/>
            <w:vAlign w:val="bottom"/>
            <w:hideMark/>
          </w:tcPr>
          <w:p w14:paraId="76CD34CE"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t Stat</w:t>
            </w:r>
          </w:p>
        </w:tc>
        <w:tc>
          <w:tcPr>
            <w:tcW w:w="1053" w:type="dxa"/>
            <w:tcBorders>
              <w:top w:val="single" w:sz="8" w:space="0" w:color="auto"/>
              <w:left w:val="nil"/>
              <w:bottom w:val="single" w:sz="4" w:space="0" w:color="auto"/>
              <w:right w:val="nil"/>
            </w:tcBorders>
            <w:shd w:val="clear" w:color="auto" w:fill="auto"/>
            <w:noWrap/>
            <w:vAlign w:val="bottom"/>
            <w:hideMark/>
          </w:tcPr>
          <w:p w14:paraId="396FC2D0"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P-value</w:t>
            </w:r>
          </w:p>
        </w:tc>
        <w:tc>
          <w:tcPr>
            <w:tcW w:w="1275" w:type="dxa"/>
            <w:tcBorders>
              <w:top w:val="single" w:sz="8" w:space="0" w:color="auto"/>
              <w:left w:val="nil"/>
              <w:bottom w:val="single" w:sz="4" w:space="0" w:color="auto"/>
              <w:right w:val="nil"/>
            </w:tcBorders>
            <w:shd w:val="clear" w:color="auto" w:fill="auto"/>
            <w:noWrap/>
            <w:vAlign w:val="bottom"/>
            <w:hideMark/>
          </w:tcPr>
          <w:p w14:paraId="0F9188B2"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Lower 95%</w:t>
            </w:r>
          </w:p>
        </w:tc>
        <w:tc>
          <w:tcPr>
            <w:tcW w:w="1053" w:type="dxa"/>
            <w:tcBorders>
              <w:top w:val="single" w:sz="8" w:space="0" w:color="auto"/>
              <w:left w:val="nil"/>
              <w:bottom w:val="single" w:sz="4" w:space="0" w:color="auto"/>
              <w:right w:val="nil"/>
            </w:tcBorders>
            <w:shd w:val="clear" w:color="auto" w:fill="auto"/>
            <w:noWrap/>
            <w:vAlign w:val="bottom"/>
            <w:hideMark/>
          </w:tcPr>
          <w:p w14:paraId="5D35D40D"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Upper 95%</w:t>
            </w:r>
          </w:p>
        </w:tc>
        <w:tc>
          <w:tcPr>
            <w:tcW w:w="1053" w:type="dxa"/>
            <w:tcBorders>
              <w:top w:val="single" w:sz="8" w:space="0" w:color="auto"/>
              <w:left w:val="nil"/>
              <w:bottom w:val="single" w:sz="4" w:space="0" w:color="auto"/>
              <w:right w:val="nil"/>
            </w:tcBorders>
            <w:shd w:val="clear" w:color="auto" w:fill="auto"/>
            <w:noWrap/>
            <w:vAlign w:val="bottom"/>
            <w:hideMark/>
          </w:tcPr>
          <w:p w14:paraId="7514EA2F"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Lower 95.0%</w:t>
            </w:r>
          </w:p>
        </w:tc>
        <w:tc>
          <w:tcPr>
            <w:tcW w:w="1053" w:type="dxa"/>
            <w:tcBorders>
              <w:top w:val="single" w:sz="8" w:space="0" w:color="auto"/>
              <w:left w:val="nil"/>
              <w:bottom w:val="single" w:sz="4" w:space="0" w:color="auto"/>
              <w:right w:val="single" w:sz="4" w:space="0" w:color="auto"/>
            </w:tcBorders>
            <w:shd w:val="clear" w:color="auto" w:fill="auto"/>
            <w:noWrap/>
            <w:vAlign w:val="bottom"/>
            <w:hideMark/>
          </w:tcPr>
          <w:p w14:paraId="3E6909C1" w14:textId="77777777" w:rsidR="00752CC2" w:rsidRPr="00752CC2" w:rsidRDefault="00752CC2" w:rsidP="00752CC2">
            <w:pPr>
              <w:spacing w:after="0" w:line="240" w:lineRule="auto"/>
              <w:jc w:val="center"/>
              <w:rPr>
                <w:rFonts w:ascii="Calibri" w:eastAsia="Times New Roman" w:hAnsi="Calibri" w:cs="Times New Roman"/>
                <w:i/>
                <w:iCs/>
                <w:color w:val="000000"/>
                <w:lang w:eastAsia="en-GB"/>
              </w:rPr>
            </w:pPr>
            <w:r w:rsidRPr="00752CC2">
              <w:rPr>
                <w:rFonts w:ascii="Calibri" w:eastAsia="Times New Roman" w:hAnsi="Calibri" w:cs="Times New Roman"/>
                <w:i/>
                <w:iCs/>
                <w:color w:val="000000"/>
                <w:lang w:eastAsia="en-GB"/>
              </w:rPr>
              <w:t>Upper 95.0%</w:t>
            </w:r>
          </w:p>
        </w:tc>
      </w:tr>
      <w:tr w:rsidR="00752CC2" w:rsidRPr="00752CC2" w14:paraId="0A2A3308" w14:textId="77777777" w:rsidTr="00752CC2">
        <w:trPr>
          <w:trHeight w:val="315"/>
        </w:trPr>
        <w:tc>
          <w:tcPr>
            <w:tcW w:w="1473" w:type="dxa"/>
            <w:tcBorders>
              <w:top w:val="nil"/>
              <w:left w:val="single" w:sz="4" w:space="0" w:color="auto"/>
              <w:bottom w:val="nil"/>
              <w:right w:val="nil"/>
            </w:tcBorders>
            <w:shd w:val="clear" w:color="auto" w:fill="auto"/>
            <w:noWrap/>
            <w:vAlign w:val="bottom"/>
            <w:hideMark/>
          </w:tcPr>
          <w:p w14:paraId="7128F3C2"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Intercept</w:t>
            </w:r>
          </w:p>
        </w:tc>
        <w:tc>
          <w:tcPr>
            <w:tcW w:w="1254" w:type="dxa"/>
            <w:tcBorders>
              <w:top w:val="nil"/>
              <w:left w:val="nil"/>
              <w:bottom w:val="nil"/>
              <w:right w:val="nil"/>
            </w:tcBorders>
            <w:shd w:val="clear" w:color="auto" w:fill="auto"/>
            <w:noWrap/>
            <w:vAlign w:val="bottom"/>
            <w:hideMark/>
          </w:tcPr>
          <w:p w14:paraId="4B1C3C75"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0.636976</w:t>
            </w:r>
          </w:p>
        </w:tc>
        <w:tc>
          <w:tcPr>
            <w:tcW w:w="1183" w:type="dxa"/>
            <w:tcBorders>
              <w:top w:val="nil"/>
              <w:left w:val="nil"/>
              <w:bottom w:val="nil"/>
              <w:right w:val="nil"/>
            </w:tcBorders>
            <w:shd w:val="clear" w:color="auto" w:fill="auto"/>
            <w:noWrap/>
            <w:vAlign w:val="bottom"/>
            <w:hideMark/>
          </w:tcPr>
          <w:p w14:paraId="15482C66"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0.104076</w:t>
            </w:r>
          </w:p>
        </w:tc>
        <w:tc>
          <w:tcPr>
            <w:tcW w:w="1053" w:type="dxa"/>
            <w:tcBorders>
              <w:top w:val="nil"/>
              <w:left w:val="nil"/>
              <w:bottom w:val="nil"/>
              <w:right w:val="nil"/>
            </w:tcBorders>
            <w:shd w:val="clear" w:color="auto" w:fill="auto"/>
            <w:noWrap/>
            <w:vAlign w:val="bottom"/>
            <w:hideMark/>
          </w:tcPr>
          <w:p w14:paraId="0CDBFB02"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6.120307</w:t>
            </w:r>
          </w:p>
        </w:tc>
        <w:tc>
          <w:tcPr>
            <w:tcW w:w="1053" w:type="dxa"/>
            <w:tcBorders>
              <w:top w:val="nil"/>
              <w:left w:val="nil"/>
              <w:bottom w:val="nil"/>
              <w:right w:val="nil"/>
            </w:tcBorders>
            <w:shd w:val="clear" w:color="auto" w:fill="auto"/>
            <w:noWrap/>
            <w:vAlign w:val="bottom"/>
            <w:hideMark/>
          </w:tcPr>
          <w:p w14:paraId="6E3926CF"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7.98E-09</w:t>
            </w:r>
          </w:p>
        </w:tc>
        <w:tc>
          <w:tcPr>
            <w:tcW w:w="1275" w:type="dxa"/>
            <w:tcBorders>
              <w:top w:val="nil"/>
              <w:left w:val="nil"/>
              <w:bottom w:val="nil"/>
              <w:right w:val="nil"/>
            </w:tcBorders>
            <w:shd w:val="clear" w:color="auto" w:fill="auto"/>
            <w:noWrap/>
            <w:vAlign w:val="bottom"/>
            <w:hideMark/>
          </w:tcPr>
          <w:p w14:paraId="2192BE0D"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0.43131</w:t>
            </w:r>
          </w:p>
        </w:tc>
        <w:tc>
          <w:tcPr>
            <w:tcW w:w="1053" w:type="dxa"/>
            <w:tcBorders>
              <w:top w:val="nil"/>
              <w:left w:val="nil"/>
              <w:bottom w:val="nil"/>
              <w:right w:val="nil"/>
            </w:tcBorders>
            <w:shd w:val="clear" w:color="auto" w:fill="auto"/>
            <w:noWrap/>
            <w:vAlign w:val="bottom"/>
            <w:hideMark/>
          </w:tcPr>
          <w:p w14:paraId="1591AD1A"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0.842643</w:t>
            </w:r>
          </w:p>
        </w:tc>
        <w:tc>
          <w:tcPr>
            <w:tcW w:w="1053" w:type="dxa"/>
            <w:tcBorders>
              <w:top w:val="nil"/>
              <w:left w:val="nil"/>
              <w:bottom w:val="nil"/>
              <w:right w:val="nil"/>
            </w:tcBorders>
            <w:shd w:val="clear" w:color="auto" w:fill="auto"/>
            <w:noWrap/>
            <w:vAlign w:val="bottom"/>
            <w:hideMark/>
          </w:tcPr>
          <w:p w14:paraId="10AA70A7"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0.43131</w:t>
            </w:r>
          </w:p>
        </w:tc>
        <w:tc>
          <w:tcPr>
            <w:tcW w:w="1053" w:type="dxa"/>
            <w:tcBorders>
              <w:top w:val="nil"/>
              <w:left w:val="nil"/>
              <w:bottom w:val="nil"/>
              <w:right w:val="single" w:sz="4" w:space="0" w:color="auto"/>
            </w:tcBorders>
            <w:shd w:val="clear" w:color="auto" w:fill="auto"/>
            <w:noWrap/>
            <w:vAlign w:val="bottom"/>
            <w:hideMark/>
          </w:tcPr>
          <w:p w14:paraId="75B05E9A"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0.842643</w:t>
            </w:r>
          </w:p>
        </w:tc>
      </w:tr>
      <w:tr w:rsidR="00752CC2" w:rsidRPr="00752CC2" w14:paraId="348B7546" w14:textId="77777777" w:rsidTr="00752CC2">
        <w:trPr>
          <w:trHeight w:val="315"/>
        </w:trPr>
        <w:tc>
          <w:tcPr>
            <w:tcW w:w="1473" w:type="dxa"/>
            <w:tcBorders>
              <w:top w:val="nil"/>
              <w:left w:val="single" w:sz="4" w:space="0" w:color="auto"/>
              <w:bottom w:val="single" w:sz="4" w:space="0" w:color="auto"/>
              <w:right w:val="nil"/>
            </w:tcBorders>
            <w:shd w:val="clear" w:color="auto" w:fill="auto"/>
            <w:noWrap/>
            <w:vAlign w:val="bottom"/>
            <w:hideMark/>
          </w:tcPr>
          <w:p w14:paraId="0FF481C4" w14:textId="77777777" w:rsidR="00752CC2" w:rsidRPr="00752CC2" w:rsidRDefault="00752CC2" w:rsidP="00752CC2">
            <w:pPr>
              <w:spacing w:after="0" w:line="240" w:lineRule="auto"/>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EBIT/E</w:t>
            </w:r>
          </w:p>
        </w:tc>
        <w:tc>
          <w:tcPr>
            <w:tcW w:w="1254" w:type="dxa"/>
            <w:tcBorders>
              <w:top w:val="nil"/>
              <w:left w:val="nil"/>
              <w:bottom w:val="single" w:sz="4" w:space="0" w:color="auto"/>
              <w:right w:val="nil"/>
            </w:tcBorders>
            <w:shd w:val="clear" w:color="auto" w:fill="auto"/>
            <w:noWrap/>
            <w:vAlign w:val="bottom"/>
            <w:hideMark/>
          </w:tcPr>
          <w:p w14:paraId="3222F719"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0.692733</w:t>
            </w:r>
          </w:p>
        </w:tc>
        <w:tc>
          <w:tcPr>
            <w:tcW w:w="1183" w:type="dxa"/>
            <w:tcBorders>
              <w:top w:val="nil"/>
              <w:left w:val="nil"/>
              <w:bottom w:val="single" w:sz="4" w:space="0" w:color="auto"/>
              <w:right w:val="nil"/>
            </w:tcBorders>
            <w:shd w:val="clear" w:color="auto" w:fill="auto"/>
            <w:noWrap/>
            <w:vAlign w:val="bottom"/>
            <w:hideMark/>
          </w:tcPr>
          <w:p w14:paraId="026E4B15"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0.201613</w:t>
            </w:r>
          </w:p>
        </w:tc>
        <w:tc>
          <w:tcPr>
            <w:tcW w:w="1053" w:type="dxa"/>
            <w:tcBorders>
              <w:top w:val="nil"/>
              <w:left w:val="nil"/>
              <w:bottom w:val="single" w:sz="4" w:space="0" w:color="auto"/>
              <w:right w:val="nil"/>
            </w:tcBorders>
            <w:shd w:val="clear" w:color="auto" w:fill="auto"/>
            <w:noWrap/>
            <w:vAlign w:val="bottom"/>
            <w:hideMark/>
          </w:tcPr>
          <w:p w14:paraId="5C4325AA"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3.435958</w:t>
            </w:r>
          </w:p>
        </w:tc>
        <w:tc>
          <w:tcPr>
            <w:tcW w:w="1053" w:type="dxa"/>
            <w:tcBorders>
              <w:top w:val="nil"/>
              <w:left w:val="nil"/>
              <w:bottom w:val="single" w:sz="4" w:space="0" w:color="auto"/>
              <w:right w:val="nil"/>
            </w:tcBorders>
            <w:shd w:val="clear" w:color="auto" w:fill="auto"/>
            <w:noWrap/>
            <w:vAlign w:val="bottom"/>
            <w:hideMark/>
          </w:tcPr>
          <w:p w14:paraId="1708DE14"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0.000767</w:t>
            </w:r>
          </w:p>
        </w:tc>
        <w:tc>
          <w:tcPr>
            <w:tcW w:w="1275" w:type="dxa"/>
            <w:tcBorders>
              <w:top w:val="nil"/>
              <w:left w:val="nil"/>
              <w:bottom w:val="single" w:sz="4" w:space="0" w:color="auto"/>
              <w:right w:val="nil"/>
            </w:tcBorders>
            <w:shd w:val="clear" w:color="auto" w:fill="auto"/>
            <w:noWrap/>
            <w:vAlign w:val="bottom"/>
            <w:hideMark/>
          </w:tcPr>
          <w:p w14:paraId="4A3C5E49"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0.294322</w:t>
            </w:r>
          </w:p>
        </w:tc>
        <w:tc>
          <w:tcPr>
            <w:tcW w:w="1053" w:type="dxa"/>
            <w:tcBorders>
              <w:top w:val="nil"/>
              <w:left w:val="nil"/>
              <w:bottom w:val="single" w:sz="4" w:space="0" w:color="auto"/>
              <w:right w:val="nil"/>
            </w:tcBorders>
            <w:shd w:val="clear" w:color="auto" w:fill="auto"/>
            <w:noWrap/>
            <w:vAlign w:val="bottom"/>
            <w:hideMark/>
          </w:tcPr>
          <w:p w14:paraId="08F9F921"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1.091145</w:t>
            </w:r>
          </w:p>
        </w:tc>
        <w:tc>
          <w:tcPr>
            <w:tcW w:w="1053" w:type="dxa"/>
            <w:tcBorders>
              <w:top w:val="nil"/>
              <w:left w:val="nil"/>
              <w:bottom w:val="single" w:sz="4" w:space="0" w:color="auto"/>
              <w:right w:val="nil"/>
            </w:tcBorders>
            <w:shd w:val="clear" w:color="auto" w:fill="auto"/>
            <w:noWrap/>
            <w:vAlign w:val="bottom"/>
            <w:hideMark/>
          </w:tcPr>
          <w:p w14:paraId="78D71BF6" w14:textId="77777777" w:rsidR="00752CC2" w:rsidRPr="00752CC2" w:rsidRDefault="00752CC2" w:rsidP="00752CC2">
            <w:pPr>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0.294322</w:t>
            </w:r>
          </w:p>
        </w:tc>
        <w:tc>
          <w:tcPr>
            <w:tcW w:w="1053" w:type="dxa"/>
            <w:tcBorders>
              <w:top w:val="nil"/>
              <w:left w:val="nil"/>
              <w:bottom w:val="single" w:sz="4" w:space="0" w:color="auto"/>
              <w:right w:val="single" w:sz="4" w:space="0" w:color="auto"/>
            </w:tcBorders>
            <w:shd w:val="clear" w:color="auto" w:fill="auto"/>
            <w:noWrap/>
            <w:vAlign w:val="bottom"/>
            <w:hideMark/>
          </w:tcPr>
          <w:p w14:paraId="6F589650" w14:textId="77777777" w:rsidR="00752CC2" w:rsidRPr="00752CC2" w:rsidRDefault="00752CC2" w:rsidP="00752CC2">
            <w:pPr>
              <w:keepNext/>
              <w:spacing w:after="0" w:line="240" w:lineRule="auto"/>
              <w:jc w:val="right"/>
              <w:rPr>
                <w:rFonts w:ascii="Calibri" w:eastAsia="Times New Roman" w:hAnsi="Calibri" w:cs="Times New Roman"/>
                <w:color w:val="000000"/>
                <w:lang w:eastAsia="en-GB"/>
              </w:rPr>
            </w:pPr>
            <w:r w:rsidRPr="00752CC2">
              <w:rPr>
                <w:rFonts w:ascii="Calibri" w:eastAsia="Times New Roman" w:hAnsi="Calibri" w:cs="Times New Roman"/>
                <w:color w:val="000000"/>
                <w:lang w:eastAsia="en-GB"/>
              </w:rPr>
              <w:t>1.091145</w:t>
            </w:r>
          </w:p>
        </w:tc>
      </w:tr>
    </w:tbl>
    <w:p w14:paraId="7BA7A5EF" w14:textId="64EF46A8" w:rsidR="00752CC2" w:rsidRDefault="00752CC2" w:rsidP="00752CC2">
      <w:pPr>
        <w:pStyle w:val="Caption"/>
      </w:pPr>
      <w:r>
        <w:t xml:space="preserve">Figure </w:t>
      </w:r>
      <w:r w:rsidR="00A87916">
        <w:fldChar w:fldCharType="begin"/>
      </w:r>
      <w:r w:rsidR="00A87916">
        <w:instrText xml:space="preserve"> SEQ Figure \* ARABIC </w:instrText>
      </w:r>
      <w:r w:rsidR="00A87916">
        <w:fldChar w:fldCharType="separate"/>
      </w:r>
      <w:r w:rsidR="008A5E09">
        <w:rPr>
          <w:noProof/>
        </w:rPr>
        <w:t>4</w:t>
      </w:r>
      <w:r w:rsidR="00A87916">
        <w:rPr>
          <w:noProof/>
        </w:rPr>
        <w:fldChar w:fldCharType="end"/>
      </w:r>
    </w:p>
    <w:p w14:paraId="6F1E1B96" w14:textId="77777777" w:rsidR="008E75EE" w:rsidRDefault="008E75EE" w:rsidP="008E75EE">
      <w:pPr>
        <w:rPr>
          <w:sz w:val="28"/>
          <w:szCs w:val="28"/>
        </w:rPr>
      </w:pPr>
    </w:p>
    <w:p w14:paraId="58CA42A2" w14:textId="77777777" w:rsidR="008E75EE" w:rsidRDefault="008E75EE" w:rsidP="008E75EE">
      <w:pPr>
        <w:rPr>
          <w:sz w:val="28"/>
          <w:szCs w:val="28"/>
        </w:rPr>
      </w:pPr>
    </w:p>
    <w:p w14:paraId="44F3E70E" w14:textId="77777777" w:rsidR="008E75EE" w:rsidRDefault="008E75EE" w:rsidP="008E75EE">
      <w:pPr>
        <w:rPr>
          <w:sz w:val="28"/>
          <w:szCs w:val="28"/>
        </w:rPr>
      </w:pPr>
    </w:p>
    <w:p w14:paraId="357E9FCE" w14:textId="77777777" w:rsidR="008E75EE" w:rsidRDefault="008E75EE" w:rsidP="008E75EE">
      <w:pPr>
        <w:rPr>
          <w:sz w:val="28"/>
          <w:szCs w:val="28"/>
        </w:rPr>
      </w:pPr>
    </w:p>
    <w:p w14:paraId="1346379C" w14:textId="77777777" w:rsidR="008E75EE" w:rsidRDefault="008E75EE" w:rsidP="008E75EE">
      <w:pPr>
        <w:rPr>
          <w:sz w:val="28"/>
          <w:szCs w:val="28"/>
        </w:rPr>
      </w:pPr>
    </w:p>
    <w:p w14:paraId="55FE5E2A" w14:textId="77777777" w:rsidR="008E75EE" w:rsidRDefault="008E75EE" w:rsidP="008E75EE">
      <w:pPr>
        <w:rPr>
          <w:sz w:val="28"/>
          <w:szCs w:val="28"/>
        </w:rPr>
      </w:pPr>
    </w:p>
    <w:p w14:paraId="39701D77" w14:textId="77777777" w:rsidR="008E75EE" w:rsidRDefault="008E75EE" w:rsidP="008E75EE">
      <w:pPr>
        <w:rPr>
          <w:sz w:val="28"/>
          <w:szCs w:val="28"/>
        </w:rPr>
      </w:pPr>
    </w:p>
    <w:p w14:paraId="01070599" w14:textId="77777777" w:rsidR="008E75EE" w:rsidRDefault="008E75EE" w:rsidP="008E75EE">
      <w:pPr>
        <w:rPr>
          <w:sz w:val="28"/>
          <w:szCs w:val="28"/>
        </w:rPr>
      </w:pPr>
    </w:p>
    <w:tbl>
      <w:tblPr>
        <w:tblpPr w:leftFromText="180" w:rightFromText="180" w:vertAnchor="page" w:horzAnchor="margin" w:tblpXSpec="center" w:tblpY="2626"/>
        <w:tblW w:w="9434" w:type="dxa"/>
        <w:tblLook w:val="04A0" w:firstRow="1" w:lastRow="0" w:firstColumn="1" w:lastColumn="0" w:noHBand="0" w:noVBand="1"/>
      </w:tblPr>
      <w:tblGrid>
        <w:gridCol w:w="1397"/>
        <w:gridCol w:w="1254"/>
        <w:gridCol w:w="1058"/>
        <w:gridCol w:w="1053"/>
        <w:gridCol w:w="1053"/>
        <w:gridCol w:w="1275"/>
        <w:gridCol w:w="1053"/>
        <w:gridCol w:w="1053"/>
        <w:gridCol w:w="1053"/>
      </w:tblGrid>
      <w:tr w:rsidR="00577ACC" w:rsidRPr="008E75EE" w14:paraId="0D01402C" w14:textId="77777777" w:rsidTr="00577ACC">
        <w:trPr>
          <w:trHeight w:val="215"/>
        </w:trPr>
        <w:tc>
          <w:tcPr>
            <w:tcW w:w="2494" w:type="dxa"/>
            <w:gridSpan w:val="2"/>
            <w:tcBorders>
              <w:top w:val="single" w:sz="4" w:space="0" w:color="auto"/>
              <w:left w:val="single" w:sz="4" w:space="0" w:color="auto"/>
              <w:bottom w:val="single" w:sz="4" w:space="0" w:color="auto"/>
              <w:right w:val="nil"/>
            </w:tcBorders>
            <w:shd w:val="clear" w:color="auto" w:fill="auto"/>
            <w:noWrap/>
            <w:vAlign w:val="bottom"/>
            <w:hideMark/>
          </w:tcPr>
          <w:p w14:paraId="26E783C0" w14:textId="77777777" w:rsidR="008E75EE" w:rsidRPr="008E75EE" w:rsidRDefault="008E75EE" w:rsidP="008E75EE">
            <w:pPr>
              <w:spacing w:after="0" w:line="240" w:lineRule="auto"/>
              <w:jc w:val="center"/>
              <w:rPr>
                <w:rFonts w:ascii="Calibri" w:eastAsia="Times New Roman" w:hAnsi="Calibri" w:cs="Times New Roman"/>
                <w:i/>
                <w:iCs/>
                <w:color w:val="000000"/>
                <w:lang w:eastAsia="en-GB"/>
              </w:rPr>
            </w:pPr>
            <w:r w:rsidRPr="008E75EE">
              <w:rPr>
                <w:rFonts w:ascii="Calibri" w:eastAsia="Times New Roman" w:hAnsi="Calibri" w:cs="Times New Roman"/>
                <w:i/>
                <w:iCs/>
                <w:color w:val="000000"/>
                <w:lang w:eastAsia="en-GB"/>
              </w:rPr>
              <w:t>Regression Statistics</w:t>
            </w:r>
          </w:p>
        </w:tc>
        <w:tc>
          <w:tcPr>
            <w:tcW w:w="1058" w:type="dxa"/>
            <w:tcBorders>
              <w:top w:val="single" w:sz="4" w:space="0" w:color="auto"/>
              <w:left w:val="nil"/>
              <w:bottom w:val="nil"/>
              <w:right w:val="nil"/>
            </w:tcBorders>
            <w:shd w:val="clear" w:color="auto" w:fill="auto"/>
            <w:noWrap/>
            <w:vAlign w:val="bottom"/>
            <w:hideMark/>
          </w:tcPr>
          <w:p w14:paraId="1AB622BC"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 </w:t>
            </w:r>
          </w:p>
        </w:tc>
        <w:tc>
          <w:tcPr>
            <w:tcW w:w="947" w:type="dxa"/>
            <w:tcBorders>
              <w:top w:val="single" w:sz="4" w:space="0" w:color="auto"/>
              <w:left w:val="nil"/>
              <w:bottom w:val="nil"/>
              <w:right w:val="nil"/>
            </w:tcBorders>
            <w:shd w:val="clear" w:color="auto" w:fill="auto"/>
            <w:noWrap/>
            <w:vAlign w:val="bottom"/>
            <w:hideMark/>
          </w:tcPr>
          <w:p w14:paraId="585F52CC"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 </w:t>
            </w:r>
          </w:p>
        </w:tc>
        <w:tc>
          <w:tcPr>
            <w:tcW w:w="947" w:type="dxa"/>
            <w:tcBorders>
              <w:top w:val="single" w:sz="4" w:space="0" w:color="auto"/>
              <w:left w:val="nil"/>
              <w:bottom w:val="nil"/>
              <w:right w:val="nil"/>
            </w:tcBorders>
            <w:shd w:val="clear" w:color="auto" w:fill="auto"/>
            <w:noWrap/>
            <w:vAlign w:val="bottom"/>
            <w:hideMark/>
          </w:tcPr>
          <w:p w14:paraId="5BF84768"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 </w:t>
            </w:r>
          </w:p>
        </w:tc>
        <w:tc>
          <w:tcPr>
            <w:tcW w:w="1147" w:type="dxa"/>
            <w:tcBorders>
              <w:top w:val="single" w:sz="4" w:space="0" w:color="auto"/>
              <w:left w:val="nil"/>
              <w:bottom w:val="nil"/>
              <w:right w:val="nil"/>
            </w:tcBorders>
            <w:shd w:val="clear" w:color="auto" w:fill="auto"/>
            <w:noWrap/>
            <w:vAlign w:val="bottom"/>
            <w:hideMark/>
          </w:tcPr>
          <w:p w14:paraId="5ED83ED1"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 </w:t>
            </w:r>
          </w:p>
        </w:tc>
        <w:tc>
          <w:tcPr>
            <w:tcW w:w="947" w:type="dxa"/>
            <w:tcBorders>
              <w:top w:val="single" w:sz="4" w:space="0" w:color="auto"/>
              <w:left w:val="nil"/>
              <w:bottom w:val="nil"/>
              <w:right w:val="nil"/>
            </w:tcBorders>
            <w:shd w:val="clear" w:color="auto" w:fill="auto"/>
            <w:noWrap/>
            <w:vAlign w:val="bottom"/>
            <w:hideMark/>
          </w:tcPr>
          <w:p w14:paraId="28EEB031"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 </w:t>
            </w:r>
          </w:p>
        </w:tc>
        <w:tc>
          <w:tcPr>
            <w:tcW w:w="947" w:type="dxa"/>
            <w:tcBorders>
              <w:top w:val="single" w:sz="4" w:space="0" w:color="auto"/>
              <w:left w:val="nil"/>
              <w:bottom w:val="nil"/>
              <w:right w:val="nil"/>
            </w:tcBorders>
            <w:shd w:val="clear" w:color="auto" w:fill="auto"/>
            <w:noWrap/>
            <w:vAlign w:val="bottom"/>
            <w:hideMark/>
          </w:tcPr>
          <w:p w14:paraId="67EA2097"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 </w:t>
            </w:r>
          </w:p>
        </w:tc>
        <w:tc>
          <w:tcPr>
            <w:tcW w:w="947" w:type="dxa"/>
            <w:tcBorders>
              <w:top w:val="single" w:sz="4" w:space="0" w:color="auto"/>
              <w:left w:val="nil"/>
              <w:bottom w:val="nil"/>
              <w:right w:val="single" w:sz="4" w:space="0" w:color="auto"/>
            </w:tcBorders>
            <w:shd w:val="clear" w:color="auto" w:fill="auto"/>
            <w:noWrap/>
            <w:vAlign w:val="bottom"/>
            <w:hideMark/>
          </w:tcPr>
          <w:p w14:paraId="1BF12410"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 </w:t>
            </w:r>
          </w:p>
        </w:tc>
      </w:tr>
      <w:tr w:rsidR="00577ACC" w:rsidRPr="008E75EE" w14:paraId="3DD96879" w14:textId="77777777" w:rsidTr="00577ACC">
        <w:trPr>
          <w:trHeight w:val="215"/>
        </w:trPr>
        <w:tc>
          <w:tcPr>
            <w:tcW w:w="1366" w:type="dxa"/>
            <w:tcBorders>
              <w:top w:val="nil"/>
              <w:left w:val="single" w:sz="4" w:space="0" w:color="auto"/>
              <w:bottom w:val="nil"/>
              <w:right w:val="nil"/>
            </w:tcBorders>
            <w:shd w:val="clear" w:color="auto" w:fill="auto"/>
            <w:noWrap/>
            <w:vAlign w:val="bottom"/>
            <w:hideMark/>
          </w:tcPr>
          <w:p w14:paraId="0407A0F8"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Multiple R</w:t>
            </w:r>
          </w:p>
        </w:tc>
        <w:tc>
          <w:tcPr>
            <w:tcW w:w="1128" w:type="dxa"/>
            <w:tcBorders>
              <w:top w:val="nil"/>
              <w:left w:val="nil"/>
              <w:bottom w:val="nil"/>
              <w:right w:val="nil"/>
            </w:tcBorders>
            <w:shd w:val="clear" w:color="auto" w:fill="auto"/>
            <w:noWrap/>
            <w:vAlign w:val="bottom"/>
            <w:hideMark/>
          </w:tcPr>
          <w:p w14:paraId="33B6FA6C"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0.049894</w:t>
            </w:r>
          </w:p>
        </w:tc>
        <w:tc>
          <w:tcPr>
            <w:tcW w:w="1058" w:type="dxa"/>
            <w:tcBorders>
              <w:top w:val="nil"/>
              <w:left w:val="nil"/>
              <w:bottom w:val="nil"/>
              <w:right w:val="nil"/>
            </w:tcBorders>
            <w:shd w:val="clear" w:color="auto" w:fill="auto"/>
            <w:noWrap/>
            <w:vAlign w:val="bottom"/>
            <w:hideMark/>
          </w:tcPr>
          <w:p w14:paraId="0DB1E125"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p>
        </w:tc>
        <w:tc>
          <w:tcPr>
            <w:tcW w:w="947" w:type="dxa"/>
            <w:tcBorders>
              <w:top w:val="nil"/>
              <w:left w:val="nil"/>
              <w:bottom w:val="nil"/>
              <w:right w:val="nil"/>
            </w:tcBorders>
            <w:shd w:val="clear" w:color="auto" w:fill="auto"/>
            <w:noWrap/>
            <w:vAlign w:val="bottom"/>
            <w:hideMark/>
          </w:tcPr>
          <w:p w14:paraId="7C170F18"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1BAB16F0"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1147" w:type="dxa"/>
            <w:tcBorders>
              <w:top w:val="nil"/>
              <w:left w:val="nil"/>
              <w:bottom w:val="nil"/>
              <w:right w:val="nil"/>
            </w:tcBorders>
            <w:shd w:val="clear" w:color="auto" w:fill="auto"/>
            <w:noWrap/>
            <w:vAlign w:val="bottom"/>
            <w:hideMark/>
          </w:tcPr>
          <w:p w14:paraId="0D9BBB8C"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2A76B2D7"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26B7B8CD"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single" w:sz="4" w:space="0" w:color="auto"/>
            </w:tcBorders>
            <w:shd w:val="clear" w:color="auto" w:fill="auto"/>
            <w:noWrap/>
            <w:vAlign w:val="bottom"/>
            <w:hideMark/>
          </w:tcPr>
          <w:p w14:paraId="71394A04"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 </w:t>
            </w:r>
          </w:p>
        </w:tc>
      </w:tr>
      <w:tr w:rsidR="00577ACC" w:rsidRPr="008E75EE" w14:paraId="1F7A45A6" w14:textId="77777777" w:rsidTr="00577ACC">
        <w:trPr>
          <w:trHeight w:val="215"/>
        </w:trPr>
        <w:tc>
          <w:tcPr>
            <w:tcW w:w="1366" w:type="dxa"/>
            <w:tcBorders>
              <w:top w:val="nil"/>
              <w:left w:val="single" w:sz="4" w:space="0" w:color="auto"/>
              <w:bottom w:val="nil"/>
              <w:right w:val="nil"/>
            </w:tcBorders>
            <w:shd w:val="clear" w:color="auto" w:fill="auto"/>
            <w:noWrap/>
            <w:vAlign w:val="bottom"/>
            <w:hideMark/>
          </w:tcPr>
          <w:p w14:paraId="5889CEE2"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R Square</w:t>
            </w:r>
          </w:p>
        </w:tc>
        <w:tc>
          <w:tcPr>
            <w:tcW w:w="1128" w:type="dxa"/>
            <w:tcBorders>
              <w:top w:val="nil"/>
              <w:left w:val="nil"/>
              <w:bottom w:val="nil"/>
              <w:right w:val="nil"/>
            </w:tcBorders>
            <w:shd w:val="clear" w:color="auto" w:fill="auto"/>
            <w:noWrap/>
            <w:vAlign w:val="bottom"/>
            <w:hideMark/>
          </w:tcPr>
          <w:p w14:paraId="39D2A7A4"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0.002489</w:t>
            </w:r>
          </w:p>
        </w:tc>
        <w:tc>
          <w:tcPr>
            <w:tcW w:w="1058" w:type="dxa"/>
            <w:tcBorders>
              <w:top w:val="nil"/>
              <w:left w:val="nil"/>
              <w:bottom w:val="nil"/>
              <w:right w:val="nil"/>
            </w:tcBorders>
            <w:shd w:val="clear" w:color="auto" w:fill="auto"/>
            <w:noWrap/>
            <w:vAlign w:val="bottom"/>
            <w:hideMark/>
          </w:tcPr>
          <w:p w14:paraId="61761BDD"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p>
        </w:tc>
        <w:tc>
          <w:tcPr>
            <w:tcW w:w="947" w:type="dxa"/>
            <w:tcBorders>
              <w:top w:val="nil"/>
              <w:left w:val="nil"/>
              <w:bottom w:val="nil"/>
              <w:right w:val="nil"/>
            </w:tcBorders>
            <w:shd w:val="clear" w:color="auto" w:fill="auto"/>
            <w:noWrap/>
            <w:vAlign w:val="bottom"/>
            <w:hideMark/>
          </w:tcPr>
          <w:p w14:paraId="0B17CC99"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2B10BEDC"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1147" w:type="dxa"/>
            <w:tcBorders>
              <w:top w:val="nil"/>
              <w:left w:val="nil"/>
              <w:bottom w:val="nil"/>
              <w:right w:val="nil"/>
            </w:tcBorders>
            <w:shd w:val="clear" w:color="auto" w:fill="auto"/>
            <w:noWrap/>
            <w:vAlign w:val="bottom"/>
            <w:hideMark/>
          </w:tcPr>
          <w:p w14:paraId="3C76B705"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3157FE07"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17B929C3"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single" w:sz="4" w:space="0" w:color="auto"/>
            </w:tcBorders>
            <w:shd w:val="clear" w:color="auto" w:fill="auto"/>
            <w:noWrap/>
            <w:vAlign w:val="bottom"/>
            <w:hideMark/>
          </w:tcPr>
          <w:p w14:paraId="3583E1CD"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 </w:t>
            </w:r>
          </w:p>
        </w:tc>
      </w:tr>
      <w:tr w:rsidR="00577ACC" w:rsidRPr="008E75EE" w14:paraId="76836EBE" w14:textId="77777777" w:rsidTr="00577ACC">
        <w:trPr>
          <w:trHeight w:val="215"/>
        </w:trPr>
        <w:tc>
          <w:tcPr>
            <w:tcW w:w="1366" w:type="dxa"/>
            <w:tcBorders>
              <w:top w:val="nil"/>
              <w:left w:val="single" w:sz="4" w:space="0" w:color="auto"/>
              <w:bottom w:val="nil"/>
              <w:right w:val="nil"/>
            </w:tcBorders>
            <w:shd w:val="clear" w:color="auto" w:fill="auto"/>
            <w:noWrap/>
            <w:vAlign w:val="bottom"/>
            <w:hideMark/>
          </w:tcPr>
          <w:p w14:paraId="30CEB26B"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Adjusted R Square</w:t>
            </w:r>
          </w:p>
        </w:tc>
        <w:tc>
          <w:tcPr>
            <w:tcW w:w="1128" w:type="dxa"/>
            <w:tcBorders>
              <w:top w:val="nil"/>
              <w:left w:val="nil"/>
              <w:bottom w:val="nil"/>
              <w:right w:val="nil"/>
            </w:tcBorders>
            <w:shd w:val="clear" w:color="auto" w:fill="auto"/>
            <w:noWrap/>
            <w:vAlign w:val="bottom"/>
            <w:hideMark/>
          </w:tcPr>
          <w:p w14:paraId="049F86CB"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-0.01801</w:t>
            </w:r>
          </w:p>
        </w:tc>
        <w:tc>
          <w:tcPr>
            <w:tcW w:w="1058" w:type="dxa"/>
            <w:tcBorders>
              <w:top w:val="nil"/>
              <w:left w:val="nil"/>
              <w:bottom w:val="nil"/>
              <w:right w:val="nil"/>
            </w:tcBorders>
            <w:shd w:val="clear" w:color="auto" w:fill="auto"/>
            <w:noWrap/>
            <w:vAlign w:val="bottom"/>
            <w:hideMark/>
          </w:tcPr>
          <w:p w14:paraId="7702DE01"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p>
        </w:tc>
        <w:tc>
          <w:tcPr>
            <w:tcW w:w="947" w:type="dxa"/>
            <w:tcBorders>
              <w:top w:val="nil"/>
              <w:left w:val="nil"/>
              <w:bottom w:val="nil"/>
              <w:right w:val="nil"/>
            </w:tcBorders>
            <w:shd w:val="clear" w:color="auto" w:fill="auto"/>
            <w:noWrap/>
            <w:vAlign w:val="bottom"/>
            <w:hideMark/>
          </w:tcPr>
          <w:p w14:paraId="440BB869"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10AE6B4A"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1147" w:type="dxa"/>
            <w:tcBorders>
              <w:top w:val="nil"/>
              <w:left w:val="nil"/>
              <w:bottom w:val="nil"/>
              <w:right w:val="nil"/>
            </w:tcBorders>
            <w:shd w:val="clear" w:color="auto" w:fill="auto"/>
            <w:noWrap/>
            <w:vAlign w:val="bottom"/>
            <w:hideMark/>
          </w:tcPr>
          <w:p w14:paraId="0E56B2E1"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2F190FAC"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6F7AFA38"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single" w:sz="4" w:space="0" w:color="auto"/>
            </w:tcBorders>
            <w:shd w:val="clear" w:color="auto" w:fill="auto"/>
            <w:noWrap/>
            <w:vAlign w:val="bottom"/>
            <w:hideMark/>
          </w:tcPr>
          <w:p w14:paraId="5BDE3426"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 </w:t>
            </w:r>
          </w:p>
        </w:tc>
      </w:tr>
      <w:tr w:rsidR="00577ACC" w:rsidRPr="008E75EE" w14:paraId="1B359705" w14:textId="77777777" w:rsidTr="00577ACC">
        <w:trPr>
          <w:trHeight w:val="215"/>
        </w:trPr>
        <w:tc>
          <w:tcPr>
            <w:tcW w:w="1366" w:type="dxa"/>
            <w:tcBorders>
              <w:top w:val="nil"/>
              <w:left w:val="single" w:sz="4" w:space="0" w:color="auto"/>
              <w:bottom w:val="nil"/>
              <w:right w:val="nil"/>
            </w:tcBorders>
            <w:shd w:val="clear" w:color="auto" w:fill="auto"/>
            <w:noWrap/>
            <w:vAlign w:val="bottom"/>
            <w:hideMark/>
          </w:tcPr>
          <w:p w14:paraId="2B3C602B"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Standard Error</w:t>
            </w:r>
          </w:p>
        </w:tc>
        <w:tc>
          <w:tcPr>
            <w:tcW w:w="1128" w:type="dxa"/>
            <w:tcBorders>
              <w:top w:val="nil"/>
              <w:left w:val="nil"/>
              <w:bottom w:val="nil"/>
              <w:right w:val="nil"/>
            </w:tcBorders>
            <w:shd w:val="clear" w:color="auto" w:fill="auto"/>
            <w:noWrap/>
            <w:vAlign w:val="bottom"/>
            <w:hideMark/>
          </w:tcPr>
          <w:p w14:paraId="46420FE3"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1.11938</w:t>
            </w:r>
          </w:p>
        </w:tc>
        <w:tc>
          <w:tcPr>
            <w:tcW w:w="1058" w:type="dxa"/>
            <w:tcBorders>
              <w:top w:val="nil"/>
              <w:left w:val="nil"/>
              <w:bottom w:val="nil"/>
              <w:right w:val="nil"/>
            </w:tcBorders>
            <w:shd w:val="clear" w:color="auto" w:fill="auto"/>
            <w:noWrap/>
            <w:vAlign w:val="bottom"/>
            <w:hideMark/>
          </w:tcPr>
          <w:p w14:paraId="6F684F21"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p>
        </w:tc>
        <w:tc>
          <w:tcPr>
            <w:tcW w:w="947" w:type="dxa"/>
            <w:tcBorders>
              <w:top w:val="nil"/>
              <w:left w:val="nil"/>
              <w:bottom w:val="nil"/>
              <w:right w:val="nil"/>
            </w:tcBorders>
            <w:shd w:val="clear" w:color="auto" w:fill="auto"/>
            <w:noWrap/>
            <w:vAlign w:val="bottom"/>
            <w:hideMark/>
          </w:tcPr>
          <w:p w14:paraId="0FB092C3"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03FAFA5E"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1147" w:type="dxa"/>
            <w:tcBorders>
              <w:top w:val="nil"/>
              <w:left w:val="nil"/>
              <w:bottom w:val="nil"/>
              <w:right w:val="nil"/>
            </w:tcBorders>
            <w:shd w:val="clear" w:color="auto" w:fill="auto"/>
            <w:noWrap/>
            <w:vAlign w:val="bottom"/>
            <w:hideMark/>
          </w:tcPr>
          <w:p w14:paraId="4E638C1D"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5C031591"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7D5F3E21"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single" w:sz="4" w:space="0" w:color="auto"/>
            </w:tcBorders>
            <w:shd w:val="clear" w:color="auto" w:fill="auto"/>
            <w:noWrap/>
            <w:vAlign w:val="bottom"/>
            <w:hideMark/>
          </w:tcPr>
          <w:p w14:paraId="49DF6BC1"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 </w:t>
            </w:r>
          </w:p>
        </w:tc>
      </w:tr>
      <w:tr w:rsidR="00577ACC" w:rsidRPr="008E75EE" w14:paraId="1DD890B3" w14:textId="77777777" w:rsidTr="00577ACC">
        <w:trPr>
          <w:trHeight w:val="226"/>
        </w:trPr>
        <w:tc>
          <w:tcPr>
            <w:tcW w:w="1366" w:type="dxa"/>
            <w:tcBorders>
              <w:top w:val="nil"/>
              <w:left w:val="single" w:sz="4" w:space="0" w:color="auto"/>
              <w:bottom w:val="single" w:sz="8" w:space="0" w:color="auto"/>
              <w:right w:val="nil"/>
            </w:tcBorders>
            <w:shd w:val="clear" w:color="auto" w:fill="auto"/>
            <w:noWrap/>
            <w:vAlign w:val="bottom"/>
            <w:hideMark/>
          </w:tcPr>
          <w:p w14:paraId="71EF4E5D"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Observations</w:t>
            </w:r>
          </w:p>
        </w:tc>
        <w:tc>
          <w:tcPr>
            <w:tcW w:w="1128" w:type="dxa"/>
            <w:tcBorders>
              <w:top w:val="nil"/>
              <w:left w:val="nil"/>
              <w:bottom w:val="single" w:sz="8" w:space="0" w:color="auto"/>
              <w:right w:val="nil"/>
            </w:tcBorders>
            <w:shd w:val="clear" w:color="auto" w:fill="auto"/>
            <w:noWrap/>
            <w:vAlign w:val="bottom"/>
            <w:hideMark/>
          </w:tcPr>
          <w:p w14:paraId="049E44CB"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150</w:t>
            </w:r>
          </w:p>
        </w:tc>
        <w:tc>
          <w:tcPr>
            <w:tcW w:w="1058" w:type="dxa"/>
            <w:tcBorders>
              <w:top w:val="nil"/>
              <w:left w:val="nil"/>
              <w:bottom w:val="nil"/>
              <w:right w:val="nil"/>
            </w:tcBorders>
            <w:shd w:val="clear" w:color="auto" w:fill="auto"/>
            <w:noWrap/>
            <w:vAlign w:val="bottom"/>
            <w:hideMark/>
          </w:tcPr>
          <w:p w14:paraId="46C1CEBA"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p>
        </w:tc>
        <w:tc>
          <w:tcPr>
            <w:tcW w:w="947" w:type="dxa"/>
            <w:tcBorders>
              <w:top w:val="nil"/>
              <w:left w:val="nil"/>
              <w:bottom w:val="nil"/>
              <w:right w:val="nil"/>
            </w:tcBorders>
            <w:shd w:val="clear" w:color="auto" w:fill="auto"/>
            <w:noWrap/>
            <w:vAlign w:val="bottom"/>
            <w:hideMark/>
          </w:tcPr>
          <w:p w14:paraId="14248B24"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58FAA830"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1147" w:type="dxa"/>
            <w:tcBorders>
              <w:top w:val="nil"/>
              <w:left w:val="nil"/>
              <w:bottom w:val="nil"/>
              <w:right w:val="nil"/>
            </w:tcBorders>
            <w:shd w:val="clear" w:color="auto" w:fill="auto"/>
            <w:noWrap/>
            <w:vAlign w:val="bottom"/>
            <w:hideMark/>
          </w:tcPr>
          <w:p w14:paraId="2313178D"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2E7B3518"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47B0AE63"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single" w:sz="4" w:space="0" w:color="auto"/>
            </w:tcBorders>
            <w:shd w:val="clear" w:color="auto" w:fill="auto"/>
            <w:noWrap/>
            <w:vAlign w:val="bottom"/>
            <w:hideMark/>
          </w:tcPr>
          <w:p w14:paraId="601EEF8B"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 </w:t>
            </w:r>
          </w:p>
        </w:tc>
      </w:tr>
      <w:tr w:rsidR="00577ACC" w:rsidRPr="008E75EE" w14:paraId="46633F5E" w14:textId="77777777" w:rsidTr="00577ACC">
        <w:trPr>
          <w:trHeight w:val="215"/>
        </w:trPr>
        <w:tc>
          <w:tcPr>
            <w:tcW w:w="1366" w:type="dxa"/>
            <w:tcBorders>
              <w:top w:val="nil"/>
              <w:left w:val="single" w:sz="4" w:space="0" w:color="auto"/>
              <w:bottom w:val="nil"/>
              <w:right w:val="nil"/>
            </w:tcBorders>
            <w:shd w:val="clear" w:color="auto" w:fill="auto"/>
            <w:noWrap/>
            <w:vAlign w:val="bottom"/>
            <w:hideMark/>
          </w:tcPr>
          <w:p w14:paraId="1833D768"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 </w:t>
            </w:r>
          </w:p>
        </w:tc>
        <w:tc>
          <w:tcPr>
            <w:tcW w:w="1128" w:type="dxa"/>
            <w:tcBorders>
              <w:top w:val="nil"/>
              <w:left w:val="nil"/>
              <w:bottom w:val="nil"/>
              <w:right w:val="nil"/>
            </w:tcBorders>
            <w:shd w:val="clear" w:color="auto" w:fill="auto"/>
            <w:noWrap/>
            <w:vAlign w:val="bottom"/>
            <w:hideMark/>
          </w:tcPr>
          <w:p w14:paraId="17DB62FC" w14:textId="77777777" w:rsidR="008E75EE" w:rsidRPr="008E75EE" w:rsidRDefault="008E75EE" w:rsidP="008E75EE">
            <w:pPr>
              <w:spacing w:after="0" w:line="240" w:lineRule="auto"/>
              <w:rPr>
                <w:rFonts w:ascii="Calibri" w:eastAsia="Times New Roman" w:hAnsi="Calibri" w:cs="Times New Roman"/>
                <w:color w:val="000000"/>
                <w:lang w:eastAsia="en-GB"/>
              </w:rPr>
            </w:pPr>
          </w:p>
        </w:tc>
        <w:tc>
          <w:tcPr>
            <w:tcW w:w="1058" w:type="dxa"/>
            <w:tcBorders>
              <w:top w:val="nil"/>
              <w:left w:val="nil"/>
              <w:bottom w:val="nil"/>
              <w:right w:val="nil"/>
            </w:tcBorders>
            <w:shd w:val="clear" w:color="auto" w:fill="auto"/>
            <w:noWrap/>
            <w:vAlign w:val="bottom"/>
            <w:hideMark/>
          </w:tcPr>
          <w:p w14:paraId="56712BD9"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4EABF68D"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361E6D71"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1147" w:type="dxa"/>
            <w:tcBorders>
              <w:top w:val="nil"/>
              <w:left w:val="nil"/>
              <w:bottom w:val="nil"/>
              <w:right w:val="nil"/>
            </w:tcBorders>
            <w:shd w:val="clear" w:color="auto" w:fill="auto"/>
            <w:noWrap/>
            <w:vAlign w:val="bottom"/>
            <w:hideMark/>
          </w:tcPr>
          <w:p w14:paraId="4859694F"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2929CCB3"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439EB011"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single" w:sz="4" w:space="0" w:color="auto"/>
            </w:tcBorders>
            <w:shd w:val="clear" w:color="auto" w:fill="auto"/>
            <w:noWrap/>
            <w:vAlign w:val="bottom"/>
            <w:hideMark/>
          </w:tcPr>
          <w:p w14:paraId="39D54921"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 </w:t>
            </w:r>
          </w:p>
        </w:tc>
      </w:tr>
      <w:tr w:rsidR="00577ACC" w:rsidRPr="008E75EE" w14:paraId="225AA80C" w14:textId="77777777" w:rsidTr="00577ACC">
        <w:trPr>
          <w:trHeight w:val="226"/>
        </w:trPr>
        <w:tc>
          <w:tcPr>
            <w:tcW w:w="1366" w:type="dxa"/>
            <w:tcBorders>
              <w:top w:val="nil"/>
              <w:left w:val="single" w:sz="4" w:space="0" w:color="auto"/>
              <w:bottom w:val="nil"/>
              <w:right w:val="nil"/>
            </w:tcBorders>
            <w:shd w:val="clear" w:color="auto" w:fill="auto"/>
            <w:noWrap/>
            <w:vAlign w:val="bottom"/>
            <w:hideMark/>
          </w:tcPr>
          <w:p w14:paraId="6882E4D1"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ANOVA</w:t>
            </w:r>
          </w:p>
        </w:tc>
        <w:tc>
          <w:tcPr>
            <w:tcW w:w="1128" w:type="dxa"/>
            <w:tcBorders>
              <w:top w:val="nil"/>
              <w:left w:val="nil"/>
              <w:bottom w:val="nil"/>
              <w:right w:val="nil"/>
            </w:tcBorders>
            <w:shd w:val="clear" w:color="auto" w:fill="auto"/>
            <w:noWrap/>
            <w:vAlign w:val="bottom"/>
            <w:hideMark/>
          </w:tcPr>
          <w:p w14:paraId="009126CE" w14:textId="77777777" w:rsidR="008E75EE" w:rsidRPr="008E75EE" w:rsidRDefault="008E75EE" w:rsidP="008E75EE">
            <w:pPr>
              <w:spacing w:after="0" w:line="240" w:lineRule="auto"/>
              <w:rPr>
                <w:rFonts w:ascii="Calibri" w:eastAsia="Times New Roman" w:hAnsi="Calibri" w:cs="Times New Roman"/>
                <w:color w:val="000000"/>
                <w:lang w:eastAsia="en-GB"/>
              </w:rPr>
            </w:pPr>
          </w:p>
        </w:tc>
        <w:tc>
          <w:tcPr>
            <w:tcW w:w="1058" w:type="dxa"/>
            <w:tcBorders>
              <w:top w:val="nil"/>
              <w:left w:val="nil"/>
              <w:bottom w:val="nil"/>
              <w:right w:val="nil"/>
            </w:tcBorders>
            <w:shd w:val="clear" w:color="auto" w:fill="auto"/>
            <w:noWrap/>
            <w:vAlign w:val="bottom"/>
            <w:hideMark/>
          </w:tcPr>
          <w:p w14:paraId="5B8A707F"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690A92CD"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55AE9F88"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1147" w:type="dxa"/>
            <w:tcBorders>
              <w:top w:val="nil"/>
              <w:left w:val="nil"/>
              <w:bottom w:val="nil"/>
              <w:right w:val="nil"/>
            </w:tcBorders>
            <w:shd w:val="clear" w:color="auto" w:fill="auto"/>
            <w:noWrap/>
            <w:vAlign w:val="bottom"/>
            <w:hideMark/>
          </w:tcPr>
          <w:p w14:paraId="272B152D"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3AD820FC"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107641E3"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single" w:sz="4" w:space="0" w:color="auto"/>
            </w:tcBorders>
            <w:shd w:val="clear" w:color="auto" w:fill="auto"/>
            <w:noWrap/>
            <w:vAlign w:val="bottom"/>
            <w:hideMark/>
          </w:tcPr>
          <w:p w14:paraId="23CA48E1"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 </w:t>
            </w:r>
          </w:p>
        </w:tc>
      </w:tr>
      <w:tr w:rsidR="00577ACC" w:rsidRPr="008E75EE" w14:paraId="38F1891A" w14:textId="77777777" w:rsidTr="00577ACC">
        <w:trPr>
          <w:trHeight w:val="215"/>
        </w:trPr>
        <w:tc>
          <w:tcPr>
            <w:tcW w:w="1366" w:type="dxa"/>
            <w:tcBorders>
              <w:top w:val="single" w:sz="8" w:space="0" w:color="auto"/>
              <w:left w:val="single" w:sz="4" w:space="0" w:color="auto"/>
              <w:bottom w:val="single" w:sz="4" w:space="0" w:color="auto"/>
              <w:right w:val="nil"/>
            </w:tcBorders>
            <w:shd w:val="clear" w:color="auto" w:fill="auto"/>
            <w:noWrap/>
            <w:vAlign w:val="bottom"/>
            <w:hideMark/>
          </w:tcPr>
          <w:p w14:paraId="0AED92B4" w14:textId="77777777" w:rsidR="008E75EE" w:rsidRPr="008E75EE" w:rsidRDefault="008E75EE" w:rsidP="008E75EE">
            <w:pPr>
              <w:spacing w:after="0" w:line="240" w:lineRule="auto"/>
              <w:jc w:val="center"/>
              <w:rPr>
                <w:rFonts w:ascii="Calibri" w:eastAsia="Times New Roman" w:hAnsi="Calibri" w:cs="Times New Roman"/>
                <w:i/>
                <w:iCs/>
                <w:color w:val="000000"/>
                <w:lang w:eastAsia="en-GB"/>
              </w:rPr>
            </w:pPr>
            <w:r w:rsidRPr="008E75EE">
              <w:rPr>
                <w:rFonts w:ascii="Calibri" w:eastAsia="Times New Roman" w:hAnsi="Calibri" w:cs="Times New Roman"/>
                <w:i/>
                <w:iCs/>
                <w:color w:val="000000"/>
                <w:lang w:eastAsia="en-GB"/>
              </w:rPr>
              <w:t> </w:t>
            </w:r>
          </w:p>
        </w:tc>
        <w:tc>
          <w:tcPr>
            <w:tcW w:w="1128" w:type="dxa"/>
            <w:tcBorders>
              <w:top w:val="single" w:sz="8" w:space="0" w:color="auto"/>
              <w:left w:val="nil"/>
              <w:bottom w:val="single" w:sz="4" w:space="0" w:color="auto"/>
              <w:right w:val="nil"/>
            </w:tcBorders>
            <w:shd w:val="clear" w:color="auto" w:fill="auto"/>
            <w:noWrap/>
            <w:vAlign w:val="bottom"/>
            <w:hideMark/>
          </w:tcPr>
          <w:p w14:paraId="5721BBA9" w14:textId="77777777" w:rsidR="008E75EE" w:rsidRPr="008E75EE" w:rsidRDefault="008E75EE" w:rsidP="008E75EE">
            <w:pPr>
              <w:spacing w:after="0" w:line="240" w:lineRule="auto"/>
              <w:jc w:val="center"/>
              <w:rPr>
                <w:rFonts w:ascii="Calibri" w:eastAsia="Times New Roman" w:hAnsi="Calibri" w:cs="Times New Roman"/>
                <w:i/>
                <w:iCs/>
                <w:color w:val="000000"/>
                <w:lang w:eastAsia="en-GB"/>
              </w:rPr>
            </w:pPr>
            <w:r w:rsidRPr="008E75EE">
              <w:rPr>
                <w:rFonts w:ascii="Calibri" w:eastAsia="Times New Roman" w:hAnsi="Calibri" w:cs="Times New Roman"/>
                <w:i/>
                <w:iCs/>
                <w:color w:val="000000"/>
                <w:lang w:eastAsia="en-GB"/>
              </w:rPr>
              <w:t>df</w:t>
            </w:r>
          </w:p>
        </w:tc>
        <w:tc>
          <w:tcPr>
            <w:tcW w:w="1058" w:type="dxa"/>
            <w:tcBorders>
              <w:top w:val="single" w:sz="8" w:space="0" w:color="auto"/>
              <w:left w:val="nil"/>
              <w:bottom w:val="single" w:sz="4" w:space="0" w:color="auto"/>
              <w:right w:val="nil"/>
            </w:tcBorders>
            <w:shd w:val="clear" w:color="auto" w:fill="auto"/>
            <w:noWrap/>
            <w:vAlign w:val="bottom"/>
            <w:hideMark/>
          </w:tcPr>
          <w:p w14:paraId="44292C0B" w14:textId="77777777" w:rsidR="008E75EE" w:rsidRPr="008E75EE" w:rsidRDefault="008E75EE" w:rsidP="008E75EE">
            <w:pPr>
              <w:spacing w:after="0" w:line="240" w:lineRule="auto"/>
              <w:jc w:val="center"/>
              <w:rPr>
                <w:rFonts w:ascii="Calibri" w:eastAsia="Times New Roman" w:hAnsi="Calibri" w:cs="Times New Roman"/>
                <w:i/>
                <w:iCs/>
                <w:color w:val="000000"/>
                <w:lang w:eastAsia="en-GB"/>
              </w:rPr>
            </w:pPr>
            <w:r w:rsidRPr="008E75EE">
              <w:rPr>
                <w:rFonts w:ascii="Calibri" w:eastAsia="Times New Roman" w:hAnsi="Calibri" w:cs="Times New Roman"/>
                <w:i/>
                <w:iCs/>
                <w:color w:val="000000"/>
                <w:lang w:eastAsia="en-GB"/>
              </w:rPr>
              <w:t>SS</w:t>
            </w:r>
          </w:p>
        </w:tc>
        <w:tc>
          <w:tcPr>
            <w:tcW w:w="947" w:type="dxa"/>
            <w:tcBorders>
              <w:top w:val="single" w:sz="8" w:space="0" w:color="auto"/>
              <w:left w:val="nil"/>
              <w:bottom w:val="single" w:sz="4" w:space="0" w:color="auto"/>
              <w:right w:val="nil"/>
            </w:tcBorders>
            <w:shd w:val="clear" w:color="auto" w:fill="auto"/>
            <w:noWrap/>
            <w:vAlign w:val="bottom"/>
            <w:hideMark/>
          </w:tcPr>
          <w:p w14:paraId="7A8B802D" w14:textId="77777777" w:rsidR="008E75EE" w:rsidRPr="008E75EE" w:rsidRDefault="008E75EE" w:rsidP="008E75EE">
            <w:pPr>
              <w:spacing w:after="0" w:line="240" w:lineRule="auto"/>
              <w:jc w:val="center"/>
              <w:rPr>
                <w:rFonts w:ascii="Calibri" w:eastAsia="Times New Roman" w:hAnsi="Calibri" w:cs="Times New Roman"/>
                <w:i/>
                <w:iCs/>
                <w:color w:val="000000"/>
                <w:lang w:eastAsia="en-GB"/>
              </w:rPr>
            </w:pPr>
            <w:r w:rsidRPr="008E75EE">
              <w:rPr>
                <w:rFonts w:ascii="Calibri" w:eastAsia="Times New Roman" w:hAnsi="Calibri" w:cs="Times New Roman"/>
                <w:i/>
                <w:iCs/>
                <w:color w:val="000000"/>
                <w:lang w:eastAsia="en-GB"/>
              </w:rPr>
              <w:t>MS</w:t>
            </w:r>
          </w:p>
        </w:tc>
        <w:tc>
          <w:tcPr>
            <w:tcW w:w="947" w:type="dxa"/>
            <w:tcBorders>
              <w:top w:val="single" w:sz="8" w:space="0" w:color="auto"/>
              <w:left w:val="nil"/>
              <w:bottom w:val="single" w:sz="4" w:space="0" w:color="auto"/>
              <w:right w:val="nil"/>
            </w:tcBorders>
            <w:shd w:val="clear" w:color="auto" w:fill="auto"/>
            <w:noWrap/>
            <w:vAlign w:val="bottom"/>
            <w:hideMark/>
          </w:tcPr>
          <w:p w14:paraId="54C14AEA" w14:textId="77777777" w:rsidR="008E75EE" w:rsidRPr="008E75EE" w:rsidRDefault="008E75EE" w:rsidP="008E75EE">
            <w:pPr>
              <w:spacing w:after="0" w:line="240" w:lineRule="auto"/>
              <w:jc w:val="center"/>
              <w:rPr>
                <w:rFonts w:ascii="Calibri" w:eastAsia="Times New Roman" w:hAnsi="Calibri" w:cs="Times New Roman"/>
                <w:i/>
                <w:iCs/>
                <w:color w:val="000000"/>
                <w:lang w:eastAsia="en-GB"/>
              </w:rPr>
            </w:pPr>
            <w:r w:rsidRPr="008E75EE">
              <w:rPr>
                <w:rFonts w:ascii="Calibri" w:eastAsia="Times New Roman" w:hAnsi="Calibri" w:cs="Times New Roman"/>
                <w:i/>
                <w:iCs/>
                <w:color w:val="000000"/>
                <w:lang w:eastAsia="en-GB"/>
              </w:rPr>
              <w:t>F</w:t>
            </w:r>
          </w:p>
        </w:tc>
        <w:tc>
          <w:tcPr>
            <w:tcW w:w="1147" w:type="dxa"/>
            <w:tcBorders>
              <w:top w:val="single" w:sz="8" w:space="0" w:color="auto"/>
              <w:left w:val="nil"/>
              <w:bottom w:val="single" w:sz="4" w:space="0" w:color="auto"/>
              <w:right w:val="nil"/>
            </w:tcBorders>
            <w:shd w:val="clear" w:color="auto" w:fill="auto"/>
            <w:noWrap/>
            <w:vAlign w:val="bottom"/>
            <w:hideMark/>
          </w:tcPr>
          <w:p w14:paraId="1663C38F" w14:textId="77777777" w:rsidR="008E75EE" w:rsidRPr="008E75EE" w:rsidRDefault="008E75EE" w:rsidP="008E75EE">
            <w:pPr>
              <w:spacing w:after="0" w:line="240" w:lineRule="auto"/>
              <w:jc w:val="center"/>
              <w:rPr>
                <w:rFonts w:ascii="Calibri" w:eastAsia="Times New Roman" w:hAnsi="Calibri" w:cs="Times New Roman"/>
                <w:i/>
                <w:iCs/>
                <w:color w:val="000000"/>
                <w:lang w:eastAsia="en-GB"/>
              </w:rPr>
            </w:pPr>
            <w:r w:rsidRPr="008E75EE">
              <w:rPr>
                <w:rFonts w:ascii="Calibri" w:eastAsia="Times New Roman" w:hAnsi="Calibri" w:cs="Times New Roman"/>
                <w:i/>
                <w:iCs/>
                <w:color w:val="000000"/>
                <w:lang w:eastAsia="en-GB"/>
              </w:rPr>
              <w:t>Significance F</w:t>
            </w:r>
          </w:p>
        </w:tc>
        <w:tc>
          <w:tcPr>
            <w:tcW w:w="947" w:type="dxa"/>
            <w:tcBorders>
              <w:top w:val="nil"/>
              <w:left w:val="nil"/>
              <w:bottom w:val="nil"/>
              <w:right w:val="nil"/>
            </w:tcBorders>
            <w:shd w:val="clear" w:color="auto" w:fill="auto"/>
            <w:noWrap/>
            <w:vAlign w:val="bottom"/>
            <w:hideMark/>
          </w:tcPr>
          <w:p w14:paraId="0C52028B" w14:textId="77777777" w:rsidR="008E75EE" w:rsidRPr="008E75EE" w:rsidRDefault="008E75EE" w:rsidP="008E75EE">
            <w:pPr>
              <w:spacing w:after="0" w:line="240" w:lineRule="auto"/>
              <w:jc w:val="center"/>
              <w:rPr>
                <w:rFonts w:ascii="Calibri" w:eastAsia="Times New Roman" w:hAnsi="Calibri" w:cs="Times New Roman"/>
                <w:i/>
                <w:iCs/>
                <w:color w:val="000000"/>
                <w:lang w:eastAsia="en-GB"/>
              </w:rPr>
            </w:pPr>
          </w:p>
        </w:tc>
        <w:tc>
          <w:tcPr>
            <w:tcW w:w="947" w:type="dxa"/>
            <w:tcBorders>
              <w:top w:val="nil"/>
              <w:left w:val="nil"/>
              <w:bottom w:val="nil"/>
              <w:right w:val="nil"/>
            </w:tcBorders>
            <w:shd w:val="clear" w:color="auto" w:fill="auto"/>
            <w:noWrap/>
            <w:vAlign w:val="bottom"/>
            <w:hideMark/>
          </w:tcPr>
          <w:p w14:paraId="41384DD0"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single" w:sz="4" w:space="0" w:color="auto"/>
            </w:tcBorders>
            <w:shd w:val="clear" w:color="auto" w:fill="auto"/>
            <w:noWrap/>
            <w:vAlign w:val="bottom"/>
            <w:hideMark/>
          </w:tcPr>
          <w:p w14:paraId="280DEAB2"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 </w:t>
            </w:r>
          </w:p>
        </w:tc>
      </w:tr>
      <w:tr w:rsidR="00577ACC" w:rsidRPr="008E75EE" w14:paraId="797982CB" w14:textId="77777777" w:rsidTr="00577ACC">
        <w:trPr>
          <w:trHeight w:val="215"/>
        </w:trPr>
        <w:tc>
          <w:tcPr>
            <w:tcW w:w="1366" w:type="dxa"/>
            <w:tcBorders>
              <w:top w:val="nil"/>
              <w:left w:val="single" w:sz="4" w:space="0" w:color="auto"/>
              <w:bottom w:val="nil"/>
              <w:right w:val="nil"/>
            </w:tcBorders>
            <w:shd w:val="clear" w:color="auto" w:fill="auto"/>
            <w:noWrap/>
            <w:vAlign w:val="bottom"/>
            <w:hideMark/>
          </w:tcPr>
          <w:p w14:paraId="25258D81"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Regression</w:t>
            </w:r>
          </w:p>
        </w:tc>
        <w:tc>
          <w:tcPr>
            <w:tcW w:w="1128" w:type="dxa"/>
            <w:tcBorders>
              <w:top w:val="nil"/>
              <w:left w:val="nil"/>
              <w:bottom w:val="nil"/>
              <w:right w:val="nil"/>
            </w:tcBorders>
            <w:shd w:val="clear" w:color="auto" w:fill="auto"/>
            <w:noWrap/>
            <w:vAlign w:val="bottom"/>
            <w:hideMark/>
          </w:tcPr>
          <w:p w14:paraId="2CB24649"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3</w:t>
            </w:r>
          </w:p>
        </w:tc>
        <w:tc>
          <w:tcPr>
            <w:tcW w:w="1058" w:type="dxa"/>
            <w:tcBorders>
              <w:top w:val="nil"/>
              <w:left w:val="nil"/>
              <w:bottom w:val="nil"/>
              <w:right w:val="nil"/>
            </w:tcBorders>
            <w:shd w:val="clear" w:color="auto" w:fill="auto"/>
            <w:noWrap/>
            <w:vAlign w:val="bottom"/>
            <w:hideMark/>
          </w:tcPr>
          <w:p w14:paraId="4E3F2FBE"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0.45655</w:t>
            </w:r>
          </w:p>
        </w:tc>
        <w:tc>
          <w:tcPr>
            <w:tcW w:w="947" w:type="dxa"/>
            <w:tcBorders>
              <w:top w:val="nil"/>
              <w:left w:val="nil"/>
              <w:bottom w:val="nil"/>
              <w:right w:val="nil"/>
            </w:tcBorders>
            <w:shd w:val="clear" w:color="auto" w:fill="auto"/>
            <w:noWrap/>
            <w:vAlign w:val="bottom"/>
            <w:hideMark/>
          </w:tcPr>
          <w:p w14:paraId="691761F7"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0.152183</w:t>
            </w:r>
          </w:p>
        </w:tc>
        <w:tc>
          <w:tcPr>
            <w:tcW w:w="947" w:type="dxa"/>
            <w:tcBorders>
              <w:top w:val="nil"/>
              <w:left w:val="nil"/>
              <w:bottom w:val="nil"/>
              <w:right w:val="nil"/>
            </w:tcBorders>
            <w:shd w:val="clear" w:color="auto" w:fill="auto"/>
            <w:noWrap/>
            <w:vAlign w:val="bottom"/>
            <w:hideMark/>
          </w:tcPr>
          <w:p w14:paraId="411627AF"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0.121454</w:t>
            </w:r>
          </w:p>
        </w:tc>
        <w:tc>
          <w:tcPr>
            <w:tcW w:w="1147" w:type="dxa"/>
            <w:tcBorders>
              <w:top w:val="nil"/>
              <w:left w:val="nil"/>
              <w:bottom w:val="nil"/>
              <w:right w:val="nil"/>
            </w:tcBorders>
            <w:shd w:val="clear" w:color="auto" w:fill="auto"/>
            <w:noWrap/>
            <w:vAlign w:val="bottom"/>
            <w:hideMark/>
          </w:tcPr>
          <w:p w14:paraId="09FD2E15"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0.947344</w:t>
            </w:r>
          </w:p>
        </w:tc>
        <w:tc>
          <w:tcPr>
            <w:tcW w:w="947" w:type="dxa"/>
            <w:tcBorders>
              <w:top w:val="nil"/>
              <w:left w:val="nil"/>
              <w:bottom w:val="nil"/>
              <w:right w:val="nil"/>
            </w:tcBorders>
            <w:shd w:val="clear" w:color="auto" w:fill="auto"/>
            <w:noWrap/>
            <w:vAlign w:val="bottom"/>
            <w:hideMark/>
          </w:tcPr>
          <w:p w14:paraId="50DD965F"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p>
        </w:tc>
        <w:tc>
          <w:tcPr>
            <w:tcW w:w="947" w:type="dxa"/>
            <w:tcBorders>
              <w:top w:val="nil"/>
              <w:left w:val="nil"/>
              <w:bottom w:val="nil"/>
              <w:right w:val="nil"/>
            </w:tcBorders>
            <w:shd w:val="clear" w:color="auto" w:fill="auto"/>
            <w:noWrap/>
            <w:vAlign w:val="bottom"/>
            <w:hideMark/>
          </w:tcPr>
          <w:p w14:paraId="5FDEA3EF"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single" w:sz="4" w:space="0" w:color="auto"/>
            </w:tcBorders>
            <w:shd w:val="clear" w:color="auto" w:fill="auto"/>
            <w:noWrap/>
            <w:vAlign w:val="bottom"/>
            <w:hideMark/>
          </w:tcPr>
          <w:p w14:paraId="7B43F777"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 </w:t>
            </w:r>
          </w:p>
        </w:tc>
      </w:tr>
      <w:tr w:rsidR="00577ACC" w:rsidRPr="008E75EE" w14:paraId="0C385086" w14:textId="77777777" w:rsidTr="00577ACC">
        <w:trPr>
          <w:trHeight w:val="215"/>
        </w:trPr>
        <w:tc>
          <w:tcPr>
            <w:tcW w:w="1366" w:type="dxa"/>
            <w:tcBorders>
              <w:top w:val="nil"/>
              <w:left w:val="single" w:sz="4" w:space="0" w:color="auto"/>
              <w:bottom w:val="nil"/>
              <w:right w:val="nil"/>
            </w:tcBorders>
            <w:shd w:val="clear" w:color="auto" w:fill="auto"/>
            <w:noWrap/>
            <w:vAlign w:val="bottom"/>
            <w:hideMark/>
          </w:tcPr>
          <w:p w14:paraId="459B9B9C"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Residual</w:t>
            </w:r>
          </w:p>
        </w:tc>
        <w:tc>
          <w:tcPr>
            <w:tcW w:w="1128" w:type="dxa"/>
            <w:tcBorders>
              <w:top w:val="nil"/>
              <w:left w:val="nil"/>
              <w:bottom w:val="nil"/>
              <w:right w:val="nil"/>
            </w:tcBorders>
            <w:shd w:val="clear" w:color="auto" w:fill="auto"/>
            <w:noWrap/>
            <w:vAlign w:val="bottom"/>
            <w:hideMark/>
          </w:tcPr>
          <w:p w14:paraId="7DAD7EDE"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146</w:t>
            </w:r>
          </w:p>
        </w:tc>
        <w:tc>
          <w:tcPr>
            <w:tcW w:w="1058" w:type="dxa"/>
            <w:tcBorders>
              <w:top w:val="nil"/>
              <w:left w:val="nil"/>
              <w:bottom w:val="nil"/>
              <w:right w:val="nil"/>
            </w:tcBorders>
            <w:shd w:val="clear" w:color="auto" w:fill="auto"/>
            <w:noWrap/>
            <w:vAlign w:val="bottom"/>
            <w:hideMark/>
          </w:tcPr>
          <w:p w14:paraId="03E90AA1"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182.9395</w:t>
            </w:r>
          </w:p>
        </w:tc>
        <w:tc>
          <w:tcPr>
            <w:tcW w:w="947" w:type="dxa"/>
            <w:tcBorders>
              <w:top w:val="nil"/>
              <w:left w:val="nil"/>
              <w:bottom w:val="nil"/>
              <w:right w:val="nil"/>
            </w:tcBorders>
            <w:shd w:val="clear" w:color="auto" w:fill="auto"/>
            <w:noWrap/>
            <w:vAlign w:val="bottom"/>
            <w:hideMark/>
          </w:tcPr>
          <w:p w14:paraId="1E497F42"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1.253011</w:t>
            </w:r>
          </w:p>
        </w:tc>
        <w:tc>
          <w:tcPr>
            <w:tcW w:w="947" w:type="dxa"/>
            <w:tcBorders>
              <w:top w:val="nil"/>
              <w:left w:val="nil"/>
              <w:bottom w:val="nil"/>
              <w:right w:val="nil"/>
            </w:tcBorders>
            <w:shd w:val="clear" w:color="auto" w:fill="auto"/>
            <w:noWrap/>
            <w:vAlign w:val="bottom"/>
            <w:hideMark/>
          </w:tcPr>
          <w:p w14:paraId="04A3C65F"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p>
        </w:tc>
        <w:tc>
          <w:tcPr>
            <w:tcW w:w="1147" w:type="dxa"/>
            <w:tcBorders>
              <w:top w:val="nil"/>
              <w:left w:val="nil"/>
              <w:bottom w:val="nil"/>
              <w:right w:val="nil"/>
            </w:tcBorders>
            <w:shd w:val="clear" w:color="auto" w:fill="auto"/>
            <w:noWrap/>
            <w:vAlign w:val="bottom"/>
            <w:hideMark/>
          </w:tcPr>
          <w:p w14:paraId="19FDD141"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39515A91"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010C501C"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single" w:sz="4" w:space="0" w:color="auto"/>
            </w:tcBorders>
            <w:shd w:val="clear" w:color="auto" w:fill="auto"/>
            <w:noWrap/>
            <w:vAlign w:val="bottom"/>
            <w:hideMark/>
          </w:tcPr>
          <w:p w14:paraId="5069F712"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 </w:t>
            </w:r>
          </w:p>
        </w:tc>
      </w:tr>
      <w:tr w:rsidR="00577ACC" w:rsidRPr="008E75EE" w14:paraId="20E7441C" w14:textId="77777777" w:rsidTr="00577ACC">
        <w:trPr>
          <w:trHeight w:val="226"/>
        </w:trPr>
        <w:tc>
          <w:tcPr>
            <w:tcW w:w="1366" w:type="dxa"/>
            <w:tcBorders>
              <w:top w:val="nil"/>
              <w:left w:val="single" w:sz="4" w:space="0" w:color="auto"/>
              <w:bottom w:val="single" w:sz="8" w:space="0" w:color="auto"/>
              <w:right w:val="nil"/>
            </w:tcBorders>
            <w:shd w:val="clear" w:color="auto" w:fill="auto"/>
            <w:noWrap/>
            <w:vAlign w:val="bottom"/>
            <w:hideMark/>
          </w:tcPr>
          <w:p w14:paraId="6775E198"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Total</w:t>
            </w:r>
          </w:p>
        </w:tc>
        <w:tc>
          <w:tcPr>
            <w:tcW w:w="1128" w:type="dxa"/>
            <w:tcBorders>
              <w:top w:val="nil"/>
              <w:left w:val="nil"/>
              <w:bottom w:val="single" w:sz="8" w:space="0" w:color="auto"/>
              <w:right w:val="nil"/>
            </w:tcBorders>
            <w:shd w:val="clear" w:color="auto" w:fill="auto"/>
            <w:noWrap/>
            <w:vAlign w:val="bottom"/>
            <w:hideMark/>
          </w:tcPr>
          <w:p w14:paraId="305C77E9"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149</w:t>
            </w:r>
          </w:p>
        </w:tc>
        <w:tc>
          <w:tcPr>
            <w:tcW w:w="1058" w:type="dxa"/>
            <w:tcBorders>
              <w:top w:val="nil"/>
              <w:left w:val="nil"/>
              <w:bottom w:val="single" w:sz="8" w:space="0" w:color="auto"/>
              <w:right w:val="nil"/>
            </w:tcBorders>
            <w:shd w:val="clear" w:color="auto" w:fill="auto"/>
            <w:noWrap/>
            <w:vAlign w:val="bottom"/>
            <w:hideMark/>
          </w:tcPr>
          <w:p w14:paraId="6670EA80"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183.3961</w:t>
            </w:r>
          </w:p>
        </w:tc>
        <w:tc>
          <w:tcPr>
            <w:tcW w:w="947" w:type="dxa"/>
            <w:tcBorders>
              <w:top w:val="nil"/>
              <w:left w:val="nil"/>
              <w:bottom w:val="single" w:sz="8" w:space="0" w:color="auto"/>
              <w:right w:val="nil"/>
            </w:tcBorders>
            <w:shd w:val="clear" w:color="auto" w:fill="auto"/>
            <w:noWrap/>
            <w:vAlign w:val="bottom"/>
            <w:hideMark/>
          </w:tcPr>
          <w:p w14:paraId="14E12DEF"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 </w:t>
            </w:r>
          </w:p>
        </w:tc>
        <w:tc>
          <w:tcPr>
            <w:tcW w:w="947" w:type="dxa"/>
            <w:tcBorders>
              <w:top w:val="nil"/>
              <w:left w:val="nil"/>
              <w:bottom w:val="single" w:sz="8" w:space="0" w:color="auto"/>
              <w:right w:val="nil"/>
            </w:tcBorders>
            <w:shd w:val="clear" w:color="auto" w:fill="auto"/>
            <w:noWrap/>
            <w:vAlign w:val="bottom"/>
            <w:hideMark/>
          </w:tcPr>
          <w:p w14:paraId="1DABDFDA"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 </w:t>
            </w:r>
          </w:p>
        </w:tc>
        <w:tc>
          <w:tcPr>
            <w:tcW w:w="1147" w:type="dxa"/>
            <w:tcBorders>
              <w:top w:val="nil"/>
              <w:left w:val="nil"/>
              <w:bottom w:val="single" w:sz="8" w:space="0" w:color="auto"/>
              <w:right w:val="nil"/>
            </w:tcBorders>
            <w:shd w:val="clear" w:color="auto" w:fill="auto"/>
            <w:noWrap/>
            <w:vAlign w:val="bottom"/>
            <w:hideMark/>
          </w:tcPr>
          <w:p w14:paraId="65B7603F"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 </w:t>
            </w:r>
          </w:p>
        </w:tc>
        <w:tc>
          <w:tcPr>
            <w:tcW w:w="947" w:type="dxa"/>
            <w:tcBorders>
              <w:top w:val="nil"/>
              <w:left w:val="nil"/>
              <w:bottom w:val="nil"/>
              <w:right w:val="nil"/>
            </w:tcBorders>
            <w:shd w:val="clear" w:color="auto" w:fill="auto"/>
            <w:noWrap/>
            <w:vAlign w:val="bottom"/>
            <w:hideMark/>
          </w:tcPr>
          <w:p w14:paraId="46F4379D" w14:textId="77777777" w:rsidR="008E75EE" w:rsidRPr="008E75EE" w:rsidRDefault="008E75EE" w:rsidP="008E75EE">
            <w:pPr>
              <w:spacing w:after="0" w:line="240" w:lineRule="auto"/>
              <w:rPr>
                <w:rFonts w:ascii="Calibri" w:eastAsia="Times New Roman" w:hAnsi="Calibri" w:cs="Times New Roman"/>
                <w:color w:val="000000"/>
                <w:lang w:eastAsia="en-GB"/>
              </w:rPr>
            </w:pPr>
          </w:p>
        </w:tc>
        <w:tc>
          <w:tcPr>
            <w:tcW w:w="947" w:type="dxa"/>
            <w:tcBorders>
              <w:top w:val="nil"/>
              <w:left w:val="nil"/>
              <w:bottom w:val="nil"/>
              <w:right w:val="nil"/>
            </w:tcBorders>
            <w:shd w:val="clear" w:color="auto" w:fill="auto"/>
            <w:noWrap/>
            <w:vAlign w:val="bottom"/>
            <w:hideMark/>
          </w:tcPr>
          <w:p w14:paraId="22065D00"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single" w:sz="4" w:space="0" w:color="auto"/>
            </w:tcBorders>
            <w:shd w:val="clear" w:color="auto" w:fill="auto"/>
            <w:noWrap/>
            <w:vAlign w:val="bottom"/>
            <w:hideMark/>
          </w:tcPr>
          <w:p w14:paraId="692A901B"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 </w:t>
            </w:r>
          </w:p>
        </w:tc>
      </w:tr>
      <w:tr w:rsidR="00577ACC" w:rsidRPr="008E75EE" w14:paraId="65AAF81B" w14:textId="77777777" w:rsidTr="00577ACC">
        <w:trPr>
          <w:trHeight w:val="226"/>
        </w:trPr>
        <w:tc>
          <w:tcPr>
            <w:tcW w:w="1366" w:type="dxa"/>
            <w:tcBorders>
              <w:top w:val="nil"/>
              <w:left w:val="single" w:sz="4" w:space="0" w:color="auto"/>
              <w:bottom w:val="nil"/>
              <w:right w:val="nil"/>
            </w:tcBorders>
            <w:shd w:val="clear" w:color="auto" w:fill="auto"/>
            <w:noWrap/>
            <w:vAlign w:val="bottom"/>
            <w:hideMark/>
          </w:tcPr>
          <w:p w14:paraId="632CBA04"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 </w:t>
            </w:r>
          </w:p>
        </w:tc>
        <w:tc>
          <w:tcPr>
            <w:tcW w:w="1128" w:type="dxa"/>
            <w:tcBorders>
              <w:top w:val="nil"/>
              <w:left w:val="nil"/>
              <w:bottom w:val="nil"/>
              <w:right w:val="nil"/>
            </w:tcBorders>
            <w:shd w:val="clear" w:color="auto" w:fill="auto"/>
            <w:noWrap/>
            <w:vAlign w:val="bottom"/>
            <w:hideMark/>
          </w:tcPr>
          <w:p w14:paraId="45E90F1C" w14:textId="77777777" w:rsidR="008E75EE" w:rsidRPr="008E75EE" w:rsidRDefault="008E75EE" w:rsidP="008E75EE">
            <w:pPr>
              <w:spacing w:after="0" w:line="240" w:lineRule="auto"/>
              <w:rPr>
                <w:rFonts w:ascii="Calibri" w:eastAsia="Times New Roman" w:hAnsi="Calibri" w:cs="Times New Roman"/>
                <w:color w:val="000000"/>
                <w:lang w:eastAsia="en-GB"/>
              </w:rPr>
            </w:pPr>
          </w:p>
        </w:tc>
        <w:tc>
          <w:tcPr>
            <w:tcW w:w="1058" w:type="dxa"/>
            <w:tcBorders>
              <w:top w:val="nil"/>
              <w:left w:val="nil"/>
              <w:bottom w:val="nil"/>
              <w:right w:val="nil"/>
            </w:tcBorders>
            <w:shd w:val="clear" w:color="auto" w:fill="auto"/>
            <w:noWrap/>
            <w:vAlign w:val="bottom"/>
            <w:hideMark/>
          </w:tcPr>
          <w:p w14:paraId="18F56EFB"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1AAF4371"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50BAF8A0"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1147" w:type="dxa"/>
            <w:tcBorders>
              <w:top w:val="nil"/>
              <w:left w:val="nil"/>
              <w:bottom w:val="nil"/>
              <w:right w:val="nil"/>
            </w:tcBorders>
            <w:shd w:val="clear" w:color="auto" w:fill="auto"/>
            <w:noWrap/>
            <w:vAlign w:val="bottom"/>
            <w:hideMark/>
          </w:tcPr>
          <w:p w14:paraId="2FE10345"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66472C2E"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nil"/>
            </w:tcBorders>
            <w:shd w:val="clear" w:color="auto" w:fill="auto"/>
            <w:noWrap/>
            <w:vAlign w:val="bottom"/>
            <w:hideMark/>
          </w:tcPr>
          <w:p w14:paraId="5376D0CE" w14:textId="77777777" w:rsidR="008E75EE" w:rsidRPr="008E75EE" w:rsidRDefault="008E75EE" w:rsidP="008E75EE">
            <w:pPr>
              <w:spacing w:after="0" w:line="240" w:lineRule="auto"/>
              <w:rPr>
                <w:rFonts w:ascii="Times New Roman" w:eastAsia="Times New Roman" w:hAnsi="Times New Roman" w:cs="Times New Roman"/>
                <w:sz w:val="20"/>
                <w:szCs w:val="20"/>
                <w:lang w:eastAsia="en-GB"/>
              </w:rPr>
            </w:pPr>
          </w:p>
        </w:tc>
        <w:tc>
          <w:tcPr>
            <w:tcW w:w="947" w:type="dxa"/>
            <w:tcBorders>
              <w:top w:val="nil"/>
              <w:left w:val="nil"/>
              <w:bottom w:val="nil"/>
              <w:right w:val="single" w:sz="4" w:space="0" w:color="auto"/>
            </w:tcBorders>
            <w:shd w:val="clear" w:color="auto" w:fill="auto"/>
            <w:noWrap/>
            <w:vAlign w:val="bottom"/>
            <w:hideMark/>
          </w:tcPr>
          <w:p w14:paraId="10353E7D"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 </w:t>
            </w:r>
          </w:p>
        </w:tc>
      </w:tr>
      <w:tr w:rsidR="00577ACC" w:rsidRPr="008E75EE" w14:paraId="179D2835" w14:textId="77777777" w:rsidTr="00577ACC">
        <w:trPr>
          <w:trHeight w:val="215"/>
        </w:trPr>
        <w:tc>
          <w:tcPr>
            <w:tcW w:w="1366" w:type="dxa"/>
            <w:tcBorders>
              <w:top w:val="single" w:sz="8" w:space="0" w:color="auto"/>
              <w:left w:val="single" w:sz="4" w:space="0" w:color="auto"/>
              <w:bottom w:val="single" w:sz="4" w:space="0" w:color="auto"/>
              <w:right w:val="nil"/>
            </w:tcBorders>
            <w:shd w:val="clear" w:color="auto" w:fill="auto"/>
            <w:noWrap/>
            <w:vAlign w:val="bottom"/>
            <w:hideMark/>
          </w:tcPr>
          <w:p w14:paraId="6AFD1493" w14:textId="77777777" w:rsidR="008E75EE" w:rsidRPr="008E75EE" w:rsidRDefault="008E75EE" w:rsidP="008E75EE">
            <w:pPr>
              <w:spacing w:after="0" w:line="240" w:lineRule="auto"/>
              <w:jc w:val="center"/>
              <w:rPr>
                <w:rFonts w:ascii="Calibri" w:eastAsia="Times New Roman" w:hAnsi="Calibri" w:cs="Times New Roman"/>
                <w:i/>
                <w:iCs/>
                <w:color w:val="000000"/>
                <w:lang w:eastAsia="en-GB"/>
              </w:rPr>
            </w:pPr>
            <w:r w:rsidRPr="008E75EE">
              <w:rPr>
                <w:rFonts w:ascii="Calibri" w:eastAsia="Times New Roman" w:hAnsi="Calibri" w:cs="Times New Roman"/>
                <w:i/>
                <w:iCs/>
                <w:color w:val="000000"/>
                <w:lang w:eastAsia="en-GB"/>
              </w:rPr>
              <w:t> </w:t>
            </w:r>
          </w:p>
        </w:tc>
        <w:tc>
          <w:tcPr>
            <w:tcW w:w="1128" w:type="dxa"/>
            <w:tcBorders>
              <w:top w:val="single" w:sz="8" w:space="0" w:color="auto"/>
              <w:left w:val="nil"/>
              <w:bottom w:val="single" w:sz="4" w:space="0" w:color="auto"/>
              <w:right w:val="nil"/>
            </w:tcBorders>
            <w:shd w:val="clear" w:color="auto" w:fill="auto"/>
            <w:noWrap/>
            <w:vAlign w:val="bottom"/>
            <w:hideMark/>
          </w:tcPr>
          <w:p w14:paraId="0A0B3368" w14:textId="77777777" w:rsidR="008E75EE" w:rsidRPr="008E75EE" w:rsidRDefault="008E75EE" w:rsidP="008E75EE">
            <w:pPr>
              <w:spacing w:after="0" w:line="240" w:lineRule="auto"/>
              <w:jc w:val="center"/>
              <w:rPr>
                <w:rFonts w:ascii="Calibri" w:eastAsia="Times New Roman" w:hAnsi="Calibri" w:cs="Times New Roman"/>
                <w:i/>
                <w:iCs/>
                <w:color w:val="000000"/>
                <w:lang w:eastAsia="en-GB"/>
              </w:rPr>
            </w:pPr>
            <w:r w:rsidRPr="008E75EE">
              <w:rPr>
                <w:rFonts w:ascii="Calibri" w:eastAsia="Times New Roman" w:hAnsi="Calibri" w:cs="Times New Roman"/>
                <w:i/>
                <w:iCs/>
                <w:color w:val="000000"/>
                <w:lang w:eastAsia="en-GB"/>
              </w:rPr>
              <w:t>Coefficients</w:t>
            </w:r>
          </w:p>
        </w:tc>
        <w:tc>
          <w:tcPr>
            <w:tcW w:w="1058" w:type="dxa"/>
            <w:tcBorders>
              <w:top w:val="single" w:sz="8" w:space="0" w:color="auto"/>
              <w:left w:val="nil"/>
              <w:bottom w:val="single" w:sz="4" w:space="0" w:color="auto"/>
              <w:right w:val="nil"/>
            </w:tcBorders>
            <w:shd w:val="clear" w:color="auto" w:fill="auto"/>
            <w:noWrap/>
            <w:vAlign w:val="bottom"/>
            <w:hideMark/>
          </w:tcPr>
          <w:p w14:paraId="6ABFD4C0" w14:textId="77777777" w:rsidR="008E75EE" w:rsidRPr="008E75EE" w:rsidRDefault="008E75EE" w:rsidP="008E75EE">
            <w:pPr>
              <w:spacing w:after="0" w:line="240" w:lineRule="auto"/>
              <w:jc w:val="center"/>
              <w:rPr>
                <w:rFonts w:ascii="Calibri" w:eastAsia="Times New Roman" w:hAnsi="Calibri" w:cs="Times New Roman"/>
                <w:i/>
                <w:iCs/>
                <w:color w:val="000000"/>
                <w:lang w:eastAsia="en-GB"/>
              </w:rPr>
            </w:pPr>
            <w:r w:rsidRPr="008E75EE">
              <w:rPr>
                <w:rFonts w:ascii="Calibri" w:eastAsia="Times New Roman" w:hAnsi="Calibri" w:cs="Times New Roman"/>
                <w:i/>
                <w:iCs/>
                <w:color w:val="000000"/>
                <w:lang w:eastAsia="en-GB"/>
              </w:rPr>
              <w:t>Standard Error</w:t>
            </w:r>
          </w:p>
        </w:tc>
        <w:tc>
          <w:tcPr>
            <w:tcW w:w="947" w:type="dxa"/>
            <w:tcBorders>
              <w:top w:val="single" w:sz="8" w:space="0" w:color="auto"/>
              <w:left w:val="nil"/>
              <w:bottom w:val="single" w:sz="4" w:space="0" w:color="auto"/>
              <w:right w:val="nil"/>
            </w:tcBorders>
            <w:shd w:val="clear" w:color="auto" w:fill="auto"/>
            <w:noWrap/>
            <w:vAlign w:val="bottom"/>
            <w:hideMark/>
          </w:tcPr>
          <w:p w14:paraId="5C51BDE3" w14:textId="77777777" w:rsidR="008E75EE" w:rsidRPr="008E75EE" w:rsidRDefault="008E75EE" w:rsidP="008E75EE">
            <w:pPr>
              <w:spacing w:after="0" w:line="240" w:lineRule="auto"/>
              <w:jc w:val="center"/>
              <w:rPr>
                <w:rFonts w:ascii="Calibri" w:eastAsia="Times New Roman" w:hAnsi="Calibri" w:cs="Times New Roman"/>
                <w:i/>
                <w:iCs/>
                <w:color w:val="000000"/>
                <w:lang w:eastAsia="en-GB"/>
              </w:rPr>
            </w:pPr>
            <w:r w:rsidRPr="008E75EE">
              <w:rPr>
                <w:rFonts w:ascii="Calibri" w:eastAsia="Times New Roman" w:hAnsi="Calibri" w:cs="Times New Roman"/>
                <w:i/>
                <w:iCs/>
                <w:color w:val="000000"/>
                <w:lang w:eastAsia="en-GB"/>
              </w:rPr>
              <w:t>t Stat</w:t>
            </w:r>
          </w:p>
        </w:tc>
        <w:tc>
          <w:tcPr>
            <w:tcW w:w="947" w:type="dxa"/>
            <w:tcBorders>
              <w:top w:val="single" w:sz="8" w:space="0" w:color="auto"/>
              <w:left w:val="nil"/>
              <w:bottom w:val="single" w:sz="4" w:space="0" w:color="auto"/>
              <w:right w:val="nil"/>
            </w:tcBorders>
            <w:shd w:val="clear" w:color="auto" w:fill="auto"/>
            <w:noWrap/>
            <w:vAlign w:val="bottom"/>
            <w:hideMark/>
          </w:tcPr>
          <w:p w14:paraId="46EE9C22" w14:textId="77777777" w:rsidR="008E75EE" w:rsidRPr="008E75EE" w:rsidRDefault="008E75EE" w:rsidP="008E75EE">
            <w:pPr>
              <w:spacing w:after="0" w:line="240" w:lineRule="auto"/>
              <w:jc w:val="center"/>
              <w:rPr>
                <w:rFonts w:ascii="Calibri" w:eastAsia="Times New Roman" w:hAnsi="Calibri" w:cs="Times New Roman"/>
                <w:i/>
                <w:iCs/>
                <w:color w:val="000000"/>
                <w:lang w:eastAsia="en-GB"/>
              </w:rPr>
            </w:pPr>
            <w:r w:rsidRPr="008E75EE">
              <w:rPr>
                <w:rFonts w:ascii="Calibri" w:eastAsia="Times New Roman" w:hAnsi="Calibri" w:cs="Times New Roman"/>
                <w:i/>
                <w:iCs/>
                <w:color w:val="000000"/>
                <w:lang w:eastAsia="en-GB"/>
              </w:rPr>
              <w:t>P-value</w:t>
            </w:r>
          </w:p>
        </w:tc>
        <w:tc>
          <w:tcPr>
            <w:tcW w:w="1147" w:type="dxa"/>
            <w:tcBorders>
              <w:top w:val="single" w:sz="8" w:space="0" w:color="auto"/>
              <w:left w:val="nil"/>
              <w:bottom w:val="single" w:sz="4" w:space="0" w:color="auto"/>
              <w:right w:val="nil"/>
            </w:tcBorders>
            <w:shd w:val="clear" w:color="auto" w:fill="auto"/>
            <w:noWrap/>
            <w:vAlign w:val="bottom"/>
            <w:hideMark/>
          </w:tcPr>
          <w:p w14:paraId="4AE8A90E" w14:textId="77777777" w:rsidR="008E75EE" w:rsidRPr="008E75EE" w:rsidRDefault="008E75EE" w:rsidP="008E75EE">
            <w:pPr>
              <w:spacing w:after="0" w:line="240" w:lineRule="auto"/>
              <w:jc w:val="center"/>
              <w:rPr>
                <w:rFonts w:ascii="Calibri" w:eastAsia="Times New Roman" w:hAnsi="Calibri" w:cs="Times New Roman"/>
                <w:i/>
                <w:iCs/>
                <w:color w:val="000000"/>
                <w:lang w:eastAsia="en-GB"/>
              </w:rPr>
            </w:pPr>
            <w:r w:rsidRPr="008E75EE">
              <w:rPr>
                <w:rFonts w:ascii="Calibri" w:eastAsia="Times New Roman" w:hAnsi="Calibri" w:cs="Times New Roman"/>
                <w:i/>
                <w:iCs/>
                <w:color w:val="000000"/>
                <w:lang w:eastAsia="en-GB"/>
              </w:rPr>
              <w:t>Lower 95%</w:t>
            </w:r>
          </w:p>
        </w:tc>
        <w:tc>
          <w:tcPr>
            <w:tcW w:w="947" w:type="dxa"/>
            <w:tcBorders>
              <w:top w:val="single" w:sz="8" w:space="0" w:color="auto"/>
              <w:left w:val="nil"/>
              <w:bottom w:val="single" w:sz="4" w:space="0" w:color="auto"/>
              <w:right w:val="nil"/>
            </w:tcBorders>
            <w:shd w:val="clear" w:color="auto" w:fill="auto"/>
            <w:noWrap/>
            <w:vAlign w:val="bottom"/>
            <w:hideMark/>
          </w:tcPr>
          <w:p w14:paraId="5AAA5CB8" w14:textId="77777777" w:rsidR="008E75EE" w:rsidRPr="008E75EE" w:rsidRDefault="008E75EE" w:rsidP="008E75EE">
            <w:pPr>
              <w:spacing w:after="0" w:line="240" w:lineRule="auto"/>
              <w:jc w:val="center"/>
              <w:rPr>
                <w:rFonts w:ascii="Calibri" w:eastAsia="Times New Roman" w:hAnsi="Calibri" w:cs="Times New Roman"/>
                <w:i/>
                <w:iCs/>
                <w:color w:val="000000"/>
                <w:lang w:eastAsia="en-GB"/>
              </w:rPr>
            </w:pPr>
            <w:r w:rsidRPr="008E75EE">
              <w:rPr>
                <w:rFonts w:ascii="Calibri" w:eastAsia="Times New Roman" w:hAnsi="Calibri" w:cs="Times New Roman"/>
                <w:i/>
                <w:iCs/>
                <w:color w:val="000000"/>
                <w:lang w:eastAsia="en-GB"/>
              </w:rPr>
              <w:t>Upper 95%</w:t>
            </w:r>
          </w:p>
        </w:tc>
        <w:tc>
          <w:tcPr>
            <w:tcW w:w="947" w:type="dxa"/>
            <w:tcBorders>
              <w:top w:val="single" w:sz="8" w:space="0" w:color="auto"/>
              <w:left w:val="nil"/>
              <w:bottom w:val="single" w:sz="4" w:space="0" w:color="auto"/>
              <w:right w:val="nil"/>
            </w:tcBorders>
            <w:shd w:val="clear" w:color="auto" w:fill="auto"/>
            <w:noWrap/>
            <w:vAlign w:val="bottom"/>
            <w:hideMark/>
          </w:tcPr>
          <w:p w14:paraId="54B3E87E" w14:textId="77777777" w:rsidR="008E75EE" w:rsidRPr="008E75EE" w:rsidRDefault="008E75EE" w:rsidP="008E75EE">
            <w:pPr>
              <w:spacing w:after="0" w:line="240" w:lineRule="auto"/>
              <w:jc w:val="center"/>
              <w:rPr>
                <w:rFonts w:ascii="Calibri" w:eastAsia="Times New Roman" w:hAnsi="Calibri" w:cs="Times New Roman"/>
                <w:i/>
                <w:iCs/>
                <w:color w:val="000000"/>
                <w:lang w:eastAsia="en-GB"/>
              </w:rPr>
            </w:pPr>
            <w:r w:rsidRPr="008E75EE">
              <w:rPr>
                <w:rFonts w:ascii="Calibri" w:eastAsia="Times New Roman" w:hAnsi="Calibri" w:cs="Times New Roman"/>
                <w:i/>
                <w:iCs/>
                <w:color w:val="000000"/>
                <w:lang w:eastAsia="en-GB"/>
              </w:rPr>
              <w:t>Lower 95.0%</w:t>
            </w:r>
          </w:p>
        </w:tc>
        <w:tc>
          <w:tcPr>
            <w:tcW w:w="947" w:type="dxa"/>
            <w:tcBorders>
              <w:top w:val="single" w:sz="8" w:space="0" w:color="auto"/>
              <w:left w:val="nil"/>
              <w:bottom w:val="single" w:sz="4" w:space="0" w:color="auto"/>
              <w:right w:val="single" w:sz="4" w:space="0" w:color="auto"/>
            </w:tcBorders>
            <w:shd w:val="clear" w:color="auto" w:fill="auto"/>
            <w:noWrap/>
            <w:vAlign w:val="bottom"/>
            <w:hideMark/>
          </w:tcPr>
          <w:p w14:paraId="14EB07F6" w14:textId="77777777" w:rsidR="008E75EE" w:rsidRPr="008E75EE" w:rsidRDefault="008E75EE" w:rsidP="008E75EE">
            <w:pPr>
              <w:spacing w:after="0" w:line="240" w:lineRule="auto"/>
              <w:jc w:val="center"/>
              <w:rPr>
                <w:rFonts w:ascii="Calibri" w:eastAsia="Times New Roman" w:hAnsi="Calibri" w:cs="Times New Roman"/>
                <w:i/>
                <w:iCs/>
                <w:color w:val="000000"/>
                <w:lang w:eastAsia="en-GB"/>
              </w:rPr>
            </w:pPr>
            <w:r w:rsidRPr="008E75EE">
              <w:rPr>
                <w:rFonts w:ascii="Calibri" w:eastAsia="Times New Roman" w:hAnsi="Calibri" w:cs="Times New Roman"/>
                <w:i/>
                <w:iCs/>
                <w:color w:val="000000"/>
                <w:lang w:eastAsia="en-GB"/>
              </w:rPr>
              <w:t>Upper 95.0%</w:t>
            </w:r>
          </w:p>
        </w:tc>
      </w:tr>
      <w:tr w:rsidR="00577ACC" w:rsidRPr="008E75EE" w14:paraId="7BBC8BDC" w14:textId="77777777" w:rsidTr="00577ACC">
        <w:trPr>
          <w:trHeight w:val="215"/>
        </w:trPr>
        <w:tc>
          <w:tcPr>
            <w:tcW w:w="1366" w:type="dxa"/>
            <w:tcBorders>
              <w:top w:val="nil"/>
              <w:left w:val="single" w:sz="4" w:space="0" w:color="auto"/>
              <w:bottom w:val="nil"/>
              <w:right w:val="nil"/>
            </w:tcBorders>
            <w:shd w:val="clear" w:color="auto" w:fill="auto"/>
            <w:noWrap/>
            <w:vAlign w:val="bottom"/>
            <w:hideMark/>
          </w:tcPr>
          <w:p w14:paraId="031C49CE"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Intercept</w:t>
            </w:r>
          </w:p>
        </w:tc>
        <w:tc>
          <w:tcPr>
            <w:tcW w:w="1128" w:type="dxa"/>
            <w:tcBorders>
              <w:top w:val="nil"/>
              <w:left w:val="nil"/>
              <w:bottom w:val="nil"/>
              <w:right w:val="nil"/>
            </w:tcBorders>
            <w:shd w:val="clear" w:color="auto" w:fill="auto"/>
            <w:noWrap/>
            <w:vAlign w:val="bottom"/>
            <w:hideMark/>
          </w:tcPr>
          <w:p w14:paraId="6F48216D"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1.148648</w:t>
            </w:r>
          </w:p>
        </w:tc>
        <w:tc>
          <w:tcPr>
            <w:tcW w:w="1058" w:type="dxa"/>
            <w:tcBorders>
              <w:top w:val="nil"/>
              <w:left w:val="nil"/>
              <w:bottom w:val="nil"/>
              <w:right w:val="nil"/>
            </w:tcBorders>
            <w:shd w:val="clear" w:color="auto" w:fill="auto"/>
            <w:noWrap/>
            <w:vAlign w:val="bottom"/>
            <w:hideMark/>
          </w:tcPr>
          <w:p w14:paraId="3D373847"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0.52426</w:t>
            </w:r>
          </w:p>
        </w:tc>
        <w:tc>
          <w:tcPr>
            <w:tcW w:w="947" w:type="dxa"/>
            <w:tcBorders>
              <w:top w:val="nil"/>
              <w:left w:val="nil"/>
              <w:bottom w:val="nil"/>
              <w:right w:val="nil"/>
            </w:tcBorders>
            <w:shd w:val="clear" w:color="auto" w:fill="auto"/>
            <w:noWrap/>
            <w:vAlign w:val="bottom"/>
            <w:hideMark/>
          </w:tcPr>
          <w:p w14:paraId="0A76D8EF"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2.190987</w:t>
            </w:r>
          </w:p>
        </w:tc>
        <w:tc>
          <w:tcPr>
            <w:tcW w:w="947" w:type="dxa"/>
            <w:tcBorders>
              <w:top w:val="nil"/>
              <w:left w:val="nil"/>
              <w:bottom w:val="nil"/>
              <w:right w:val="nil"/>
            </w:tcBorders>
            <w:shd w:val="clear" w:color="auto" w:fill="auto"/>
            <w:noWrap/>
            <w:vAlign w:val="bottom"/>
            <w:hideMark/>
          </w:tcPr>
          <w:p w14:paraId="0C6CF3D6"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0.030038</w:t>
            </w:r>
          </w:p>
        </w:tc>
        <w:tc>
          <w:tcPr>
            <w:tcW w:w="1147" w:type="dxa"/>
            <w:tcBorders>
              <w:top w:val="nil"/>
              <w:left w:val="nil"/>
              <w:bottom w:val="nil"/>
              <w:right w:val="nil"/>
            </w:tcBorders>
            <w:shd w:val="clear" w:color="auto" w:fill="auto"/>
            <w:noWrap/>
            <w:vAlign w:val="bottom"/>
            <w:hideMark/>
          </w:tcPr>
          <w:p w14:paraId="4AD31642"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0.112528</w:t>
            </w:r>
          </w:p>
        </w:tc>
        <w:tc>
          <w:tcPr>
            <w:tcW w:w="947" w:type="dxa"/>
            <w:tcBorders>
              <w:top w:val="nil"/>
              <w:left w:val="nil"/>
              <w:bottom w:val="nil"/>
              <w:right w:val="nil"/>
            </w:tcBorders>
            <w:shd w:val="clear" w:color="auto" w:fill="auto"/>
            <w:noWrap/>
            <w:vAlign w:val="bottom"/>
            <w:hideMark/>
          </w:tcPr>
          <w:p w14:paraId="1F09C0B0"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2.184768</w:t>
            </w:r>
          </w:p>
        </w:tc>
        <w:tc>
          <w:tcPr>
            <w:tcW w:w="947" w:type="dxa"/>
            <w:tcBorders>
              <w:top w:val="nil"/>
              <w:left w:val="nil"/>
              <w:bottom w:val="nil"/>
              <w:right w:val="nil"/>
            </w:tcBorders>
            <w:shd w:val="clear" w:color="auto" w:fill="auto"/>
            <w:noWrap/>
            <w:vAlign w:val="bottom"/>
            <w:hideMark/>
          </w:tcPr>
          <w:p w14:paraId="5431EA31"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0.112528</w:t>
            </w:r>
          </w:p>
        </w:tc>
        <w:tc>
          <w:tcPr>
            <w:tcW w:w="947" w:type="dxa"/>
            <w:tcBorders>
              <w:top w:val="nil"/>
              <w:left w:val="nil"/>
              <w:bottom w:val="nil"/>
              <w:right w:val="single" w:sz="4" w:space="0" w:color="auto"/>
            </w:tcBorders>
            <w:shd w:val="clear" w:color="auto" w:fill="auto"/>
            <w:noWrap/>
            <w:vAlign w:val="bottom"/>
            <w:hideMark/>
          </w:tcPr>
          <w:p w14:paraId="19F233DE"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2.184768</w:t>
            </w:r>
          </w:p>
        </w:tc>
      </w:tr>
      <w:tr w:rsidR="00577ACC" w:rsidRPr="008E75EE" w14:paraId="351E2CEA" w14:textId="77777777" w:rsidTr="00577ACC">
        <w:trPr>
          <w:trHeight w:val="215"/>
        </w:trPr>
        <w:tc>
          <w:tcPr>
            <w:tcW w:w="1366" w:type="dxa"/>
            <w:tcBorders>
              <w:top w:val="nil"/>
              <w:left w:val="single" w:sz="4" w:space="0" w:color="auto"/>
              <w:bottom w:val="nil"/>
              <w:right w:val="nil"/>
            </w:tcBorders>
            <w:shd w:val="clear" w:color="auto" w:fill="auto"/>
            <w:noWrap/>
            <w:vAlign w:val="bottom"/>
            <w:hideMark/>
          </w:tcPr>
          <w:p w14:paraId="0B4E6A51"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PROF/E</w:t>
            </w:r>
          </w:p>
        </w:tc>
        <w:tc>
          <w:tcPr>
            <w:tcW w:w="1128" w:type="dxa"/>
            <w:tcBorders>
              <w:top w:val="nil"/>
              <w:left w:val="nil"/>
              <w:bottom w:val="nil"/>
              <w:right w:val="nil"/>
            </w:tcBorders>
            <w:shd w:val="clear" w:color="auto" w:fill="auto"/>
            <w:noWrap/>
            <w:vAlign w:val="bottom"/>
            <w:hideMark/>
          </w:tcPr>
          <w:p w14:paraId="5A514E69"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-0.12126</w:t>
            </w:r>
          </w:p>
        </w:tc>
        <w:tc>
          <w:tcPr>
            <w:tcW w:w="1058" w:type="dxa"/>
            <w:tcBorders>
              <w:top w:val="nil"/>
              <w:left w:val="nil"/>
              <w:bottom w:val="nil"/>
              <w:right w:val="nil"/>
            </w:tcBorders>
            <w:shd w:val="clear" w:color="auto" w:fill="auto"/>
            <w:noWrap/>
            <w:vAlign w:val="bottom"/>
            <w:hideMark/>
          </w:tcPr>
          <w:p w14:paraId="7C39F9B1"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0.247958</w:t>
            </w:r>
          </w:p>
        </w:tc>
        <w:tc>
          <w:tcPr>
            <w:tcW w:w="947" w:type="dxa"/>
            <w:tcBorders>
              <w:top w:val="nil"/>
              <w:left w:val="nil"/>
              <w:bottom w:val="nil"/>
              <w:right w:val="nil"/>
            </w:tcBorders>
            <w:shd w:val="clear" w:color="auto" w:fill="auto"/>
            <w:noWrap/>
            <w:vAlign w:val="bottom"/>
            <w:hideMark/>
          </w:tcPr>
          <w:p w14:paraId="572CFC8D"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-0.48905</w:t>
            </w:r>
          </w:p>
        </w:tc>
        <w:tc>
          <w:tcPr>
            <w:tcW w:w="947" w:type="dxa"/>
            <w:tcBorders>
              <w:top w:val="nil"/>
              <w:left w:val="nil"/>
              <w:bottom w:val="nil"/>
              <w:right w:val="nil"/>
            </w:tcBorders>
            <w:shd w:val="clear" w:color="auto" w:fill="auto"/>
            <w:noWrap/>
            <w:vAlign w:val="bottom"/>
            <w:hideMark/>
          </w:tcPr>
          <w:p w14:paraId="73E193CC"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0.625539</w:t>
            </w:r>
          </w:p>
        </w:tc>
        <w:tc>
          <w:tcPr>
            <w:tcW w:w="1147" w:type="dxa"/>
            <w:tcBorders>
              <w:top w:val="nil"/>
              <w:left w:val="nil"/>
              <w:bottom w:val="nil"/>
              <w:right w:val="nil"/>
            </w:tcBorders>
            <w:shd w:val="clear" w:color="auto" w:fill="auto"/>
            <w:noWrap/>
            <w:vAlign w:val="bottom"/>
            <w:hideMark/>
          </w:tcPr>
          <w:p w14:paraId="2FEFEC80"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-0.61131</w:t>
            </w:r>
          </w:p>
        </w:tc>
        <w:tc>
          <w:tcPr>
            <w:tcW w:w="947" w:type="dxa"/>
            <w:tcBorders>
              <w:top w:val="nil"/>
              <w:left w:val="nil"/>
              <w:bottom w:val="nil"/>
              <w:right w:val="nil"/>
            </w:tcBorders>
            <w:shd w:val="clear" w:color="auto" w:fill="auto"/>
            <w:noWrap/>
            <w:vAlign w:val="bottom"/>
            <w:hideMark/>
          </w:tcPr>
          <w:p w14:paraId="2250B9DA"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0.368787</w:t>
            </w:r>
          </w:p>
        </w:tc>
        <w:tc>
          <w:tcPr>
            <w:tcW w:w="947" w:type="dxa"/>
            <w:tcBorders>
              <w:top w:val="nil"/>
              <w:left w:val="nil"/>
              <w:bottom w:val="nil"/>
              <w:right w:val="nil"/>
            </w:tcBorders>
            <w:shd w:val="clear" w:color="auto" w:fill="auto"/>
            <w:noWrap/>
            <w:vAlign w:val="bottom"/>
            <w:hideMark/>
          </w:tcPr>
          <w:p w14:paraId="0DF6A163"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-0.61131</w:t>
            </w:r>
          </w:p>
        </w:tc>
        <w:tc>
          <w:tcPr>
            <w:tcW w:w="947" w:type="dxa"/>
            <w:tcBorders>
              <w:top w:val="nil"/>
              <w:left w:val="nil"/>
              <w:bottom w:val="nil"/>
              <w:right w:val="single" w:sz="4" w:space="0" w:color="auto"/>
            </w:tcBorders>
            <w:shd w:val="clear" w:color="auto" w:fill="auto"/>
            <w:noWrap/>
            <w:vAlign w:val="bottom"/>
            <w:hideMark/>
          </w:tcPr>
          <w:p w14:paraId="499A077D"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0.368787</w:t>
            </w:r>
          </w:p>
        </w:tc>
      </w:tr>
      <w:tr w:rsidR="00577ACC" w:rsidRPr="008E75EE" w14:paraId="05810721" w14:textId="77777777" w:rsidTr="00577ACC">
        <w:trPr>
          <w:trHeight w:val="215"/>
        </w:trPr>
        <w:tc>
          <w:tcPr>
            <w:tcW w:w="1366" w:type="dxa"/>
            <w:tcBorders>
              <w:top w:val="nil"/>
              <w:left w:val="single" w:sz="4" w:space="0" w:color="auto"/>
              <w:bottom w:val="nil"/>
              <w:right w:val="nil"/>
            </w:tcBorders>
            <w:shd w:val="clear" w:color="auto" w:fill="auto"/>
            <w:noWrap/>
            <w:vAlign w:val="bottom"/>
            <w:hideMark/>
          </w:tcPr>
          <w:p w14:paraId="61ADD310"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SIZE</w:t>
            </w:r>
          </w:p>
        </w:tc>
        <w:tc>
          <w:tcPr>
            <w:tcW w:w="1128" w:type="dxa"/>
            <w:tcBorders>
              <w:top w:val="nil"/>
              <w:left w:val="nil"/>
              <w:bottom w:val="nil"/>
              <w:right w:val="nil"/>
            </w:tcBorders>
            <w:shd w:val="clear" w:color="auto" w:fill="auto"/>
            <w:noWrap/>
            <w:vAlign w:val="bottom"/>
            <w:hideMark/>
          </w:tcPr>
          <w:p w14:paraId="648706A5"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-0.02106</w:t>
            </w:r>
          </w:p>
        </w:tc>
        <w:tc>
          <w:tcPr>
            <w:tcW w:w="1058" w:type="dxa"/>
            <w:tcBorders>
              <w:top w:val="nil"/>
              <w:left w:val="nil"/>
              <w:bottom w:val="nil"/>
              <w:right w:val="nil"/>
            </w:tcBorders>
            <w:shd w:val="clear" w:color="auto" w:fill="auto"/>
            <w:noWrap/>
            <w:vAlign w:val="bottom"/>
            <w:hideMark/>
          </w:tcPr>
          <w:p w14:paraId="2B16CF1F"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0.068243</w:t>
            </w:r>
          </w:p>
        </w:tc>
        <w:tc>
          <w:tcPr>
            <w:tcW w:w="947" w:type="dxa"/>
            <w:tcBorders>
              <w:top w:val="nil"/>
              <w:left w:val="nil"/>
              <w:bottom w:val="nil"/>
              <w:right w:val="nil"/>
            </w:tcBorders>
            <w:shd w:val="clear" w:color="auto" w:fill="auto"/>
            <w:noWrap/>
            <w:vAlign w:val="bottom"/>
            <w:hideMark/>
          </w:tcPr>
          <w:p w14:paraId="2514904F"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-0.3086</w:t>
            </w:r>
          </w:p>
        </w:tc>
        <w:tc>
          <w:tcPr>
            <w:tcW w:w="947" w:type="dxa"/>
            <w:tcBorders>
              <w:top w:val="nil"/>
              <w:left w:val="nil"/>
              <w:bottom w:val="nil"/>
              <w:right w:val="nil"/>
            </w:tcBorders>
            <w:shd w:val="clear" w:color="auto" w:fill="auto"/>
            <w:noWrap/>
            <w:vAlign w:val="bottom"/>
            <w:hideMark/>
          </w:tcPr>
          <w:p w14:paraId="20F0FB72"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0.758065</w:t>
            </w:r>
          </w:p>
        </w:tc>
        <w:tc>
          <w:tcPr>
            <w:tcW w:w="1147" w:type="dxa"/>
            <w:tcBorders>
              <w:top w:val="nil"/>
              <w:left w:val="nil"/>
              <w:bottom w:val="nil"/>
              <w:right w:val="nil"/>
            </w:tcBorders>
            <w:shd w:val="clear" w:color="auto" w:fill="auto"/>
            <w:noWrap/>
            <w:vAlign w:val="bottom"/>
            <w:hideMark/>
          </w:tcPr>
          <w:p w14:paraId="57EB0899"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-0.15593</w:t>
            </w:r>
          </w:p>
        </w:tc>
        <w:tc>
          <w:tcPr>
            <w:tcW w:w="947" w:type="dxa"/>
            <w:tcBorders>
              <w:top w:val="nil"/>
              <w:left w:val="nil"/>
              <w:bottom w:val="nil"/>
              <w:right w:val="nil"/>
            </w:tcBorders>
            <w:shd w:val="clear" w:color="auto" w:fill="auto"/>
            <w:noWrap/>
            <w:vAlign w:val="bottom"/>
            <w:hideMark/>
          </w:tcPr>
          <w:p w14:paraId="6EB5BAA8"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0.113813</w:t>
            </w:r>
          </w:p>
        </w:tc>
        <w:tc>
          <w:tcPr>
            <w:tcW w:w="947" w:type="dxa"/>
            <w:tcBorders>
              <w:top w:val="nil"/>
              <w:left w:val="nil"/>
              <w:bottom w:val="nil"/>
              <w:right w:val="nil"/>
            </w:tcBorders>
            <w:shd w:val="clear" w:color="auto" w:fill="auto"/>
            <w:noWrap/>
            <w:vAlign w:val="bottom"/>
            <w:hideMark/>
          </w:tcPr>
          <w:p w14:paraId="4CC6C082"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-0.15593</w:t>
            </w:r>
          </w:p>
        </w:tc>
        <w:tc>
          <w:tcPr>
            <w:tcW w:w="947" w:type="dxa"/>
            <w:tcBorders>
              <w:top w:val="nil"/>
              <w:left w:val="nil"/>
              <w:bottom w:val="nil"/>
              <w:right w:val="single" w:sz="4" w:space="0" w:color="auto"/>
            </w:tcBorders>
            <w:shd w:val="clear" w:color="auto" w:fill="auto"/>
            <w:noWrap/>
            <w:vAlign w:val="bottom"/>
            <w:hideMark/>
          </w:tcPr>
          <w:p w14:paraId="7FD41044"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0.113813</w:t>
            </w:r>
          </w:p>
        </w:tc>
      </w:tr>
      <w:tr w:rsidR="00577ACC" w:rsidRPr="008E75EE" w14:paraId="71865673" w14:textId="77777777" w:rsidTr="00577ACC">
        <w:trPr>
          <w:trHeight w:val="226"/>
        </w:trPr>
        <w:tc>
          <w:tcPr>
            <w:tcW w:w="1366" w:type="dxa"/>
            <w:tcBorders>
              <w:top w:val="nil"/>
              <w:left w:val="single" w:sz="4" w:space="0" w:color="auto"/>
              <w:bottom w:val="single" w:sz="4" w:space="0" w:color="auto"/>
              <w:right w:val="nil"/>
            </w:tcBorders>
            <w:shd w:val="clear" w:color="auto" w:fill="auto"/>
            <w:noWrap/>
            <w:vAlign w:val="bottom"/>
            <w:hideMark/>
          </w:tcPr>
          <w:p w14:paraId="41FB2B5E" w14:textId="77777777" w:rsidR="008E75EE" w:rsidRPr="008E75EE" w:rsidRDefault="008E75EE" w:rsidP="008E75EE">
            <w:pPr>
              <w:spacing w:after="0" w:line="240" w:lineRule="auto"/>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ASSET TANGIBILITY</w:t>
            </w:r>
          </w:p>
        </w:tc>
        <w:tc>
          <w:tcPr>
            <w:tcW w:w="1128" w:type="dxa"/>
            <w:tcBorders>
              <w:top w:val="nil"/>
              <w:left w:val="nil"/>
              <w:bottom w:val="single" w:sz="4" w:space="0" w:color="auto"/>
              <w:right w:val="nil"/>
            </w:tcBorders>
            <w:shd w:val="clear" w:color="auto" w:fill="auto"/>
            <w:noWrap/>
            <w:vAlign w:val="bottom"/>
            <w:hideMark/>
          </w:tcPr>
          <w:p w14:paraId="5BBB9FB2"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-0.01764</w:t>
            </w:r>
          </w:p>
        </w:tc>
        <w:tc>
          <w:tcPr>
            <w:tcW w:w="1058" w:type="dxa"/>
            <w:tcBorders>
              <w:top w:val="nil"/>
              <w:left w:val="nil"/>
              <w:bottom w:val="single" w:sz="4" w:space="0" w:color="auto"/>
              <w:right w:val="nil"/>
            </w:tcBorders>
            <w:shd w:val="clear" w:color="auto" w:fill="auto"/>
            <w:noWrap/>
            <w:vAlign w:val="bottom"/>
            <w:hideMark/>
          </w:tcPr>
          <w:p w14:paraId="47EA54BE"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0.063566</w:t>
            </w:r>
          </w:p>
        </w:tc>
        <w:tc>
          <w:tcPr>
            <w:tcW w:w="947" w:type="dxa"/>
            <w:tcBorders>
              <w:top w:val="nil"/>
              <w:left w:val="nil"/>
              <w:bottom w:val="single" w:sz="4" w:space="0" w:color="auto"/>
              <w:right w:val="nil"/>
            </w:tcBorders>
            <w:shd w:val="clear" w:color="auto" w:fill="auto"/>
            <w:noWrap/>
            <w:vAlign w:val="bottom"/>
            <w:hideMark/>
          </w:tcPr>
          <w:p w14:paraId="03C1D824"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-0.27744</w:t>
            </w:r>
          </w:p>
        </w:tc>
        <w:tc>
          <w:tcPr>
            <w:tcW w:w="947" w:type="dxa"/>
            <w:tcBorders>
              <w:top w:val="nil"/>
              <w:left w:val="nil"/>
              <w:bottom w:val="single" w:sz="4" w:space="0" w:color="auto"/>
              <w:right w:val="nil"/>
            </w:tcBorders>
            <w:shd w:val="clear" w:color="auto" w:fill="auto"/>
            <w:noWrap/>
            <w:vAlign w:val="bottom"/>
            <w:hideMark/>
          </w:tcPr>
          <w:p w14:paraId="3E8D8BC2"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0.781835</w:t>
            </w:r>
          </w:p>
        </w:tc>
        <w:tc>
          <w:tcPr>
            <w:tcW w:w="1147" w:type="dxa"/>
            <w:tcBorders>
              <w:top w:val="nil"/>
              <w:left w:val="nil"/>
              <w:bottom w:val="single" w:sz="4" w:space="0" w:color="auto"/>
              <w:right w:val="nil"/>
            </w:tcBorders>
            <w:shd w:val="clear" w:color="auto" w:fill="auto"/>
            <w:noWrap/>
            <w:vAlign w:val="bottom"/>
            <w:hideMark/>
          </w:tcPr>
          <w:p w14:paraId="57377189"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-0.14326</w:t>
            </w:r>
          </w:p>
        </w:tc>
        <w:tc>
          <w:tcPr>
            <w:tcW w:w="947" w:type="dxa"/>
            <w:tcBorders>
              <w:top w:val="nil"/>
              <w:left w:val="nil"/>
              <w:bottom w:val="single" w:sz="4" w:space="0" w:color="auto"/>
              <w:right w:val="nil"/>
            </w:tcBorders>
            <w:shd w:val="clear" w:color="auto" w:fill="auto"/>
            <w:noWrap/>
            <w:vAlign w:val="bottom"/>
            <w:hideMark/>
          </w:tcPr>
          <w:p w14:paraId="050B695E"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0.107993</w:t>
            </w:r>
          </w:p>
        </w:tc>
        <w:tc>
          <w:tcPr>
            <w:tcW w:w="947" w:type="dxa"/>
            <w:tcBorders>
              <w:top w:val="nil"/>
              <w:left w:val="nil"/>
              <w:bottom w:val="single" w:sz="4" w:space="0" w:color="auto"/>
              <w:right w:val="nil"/>
            </w:tcBorders>
            <w:shd w:val="clear" w:color="auto" w:fill="auto"/>
            <w:noWrap/>
            <w:vAlign w:val="bottom"/>
            <w:hideMark/>
          </w:tcPr>
          <w:p w14:paraId="21D5F166" w14:textId="77777777" w:rsidR="008E75EE" w:rsidRPr="008E75EE" w:rsidRDefault="008E75EE" w:rsidP="008E75EE">
            <w:pPr>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-0.14326</w:t>
            </w:r>
          </w:p>
        </w:tc>
        <w:tc>
          <w:tcPr>
            <w:tcW w:w="947" w:type="dxa"/>
            <w:tcBorders>
              <w:top w:val="nil"/>
              <w:left w:val="nil"/>
              <w:bottom w:val="single" w:sz="4" w:space="0" w:color="auto"/>
              <w:right w:val="single" w:sz="4" w:space="0" w:color="auto"/>
            </w:tcBorders>
            <w:shd w:val="clear" w:color="auto" w:fill="auto"/>
            <w:noWrap/>
            <w:vAlign w:val="bottom"/>
            <w:hideMark/>
          </w:tcPr>
          <w:p w14:paraId="279A9D03" w14:textId="77777777" w:rsidR="008E75EE" w:rsidRPr="008E75EE" w:rsidRDefault="008E75EE" w:rsidP="008E75EE">
            <w:pPr>
              <w:keepNext/>
              <w:spacing w:after="0" w:line="240" w:lineRule="auto"/>
              <w:jc w:val="right"/>
              <w:rPr>
                <w:rFonts w:ascii="Calibri" w:eastAsia="Times New Roman" w:hAnsi="Calibri" w:cs="Times New Roman"/>
                <w:color w:val="000000"/>
                <w:lang w:eastAsia="en-GB"/>
              </w:rPr>
            </w:pPr>
            <w:r w:rsidRPr="008E75EE">
              <w:rPr>
                <w:rFonts w:ascii="Calibri" w:eastAsia="Times New Roman" w:hAnsi="Calibri" w:cs="Times New Roman"/>
                <w:color w:val="000000"/>
                <w:lang w:eastAsia="en-GB"/>
              </w:rPr>
              <w:t>0.107993</w:t>
            </w:r>
          </w:p>
        </w:tc>
      </w:tr>
    </w:tbl>
    <w:p w14:paraId="1C5E6E4F" w14:textId="771A30AC" w:rsidR="008E75EE" w:rsidRDefault="008E75EE" w:rsidP="008E75EE">
      <w:pPr>
        <w:pStyle w:val="Caption"/>
        <w:framePr w:hSpace="180" w:wrap="around" w:vAnchor="page" w:hAnchor="margin" w:xAlign="center" w:y="2626"/>
      </w:pPr>
      <w:r>
        <w:t xml:space="preserve">Figure </w:t>
      </w:r>
      <w:r w:rsidR="00A87916">
        <w:fldChar w:fldCharType="begin"/>
      </w:r>
      <w:r w:rsidR="00A87916">
        <w:instrText xml:space="preserve"> SEQ Figure \* ARABIC </w:instrText>
      </w:r>
      <w:r w:rsidR="00A87916">
        <w:fldChar w:fldCharType="separate"/>
      </w:r>
      <w:r w:rsidR="008A5E09">
        <w:rPr>
          <w:noProof/>
        </w:rPr>
        <w:t>5</w:t>
      </w:r>
      <w:r w:rsidR="00A87916">
        <w:rPr>
          <w:noProof/>
        </w:rPr>
        <w:fldChar w:fldCharType="end"/>
      </w:r>
    </w:p>
    <w:p w14:paraId="2BF8DF33" w14:textId="1D272018" w:rsidR="008E75EE" w:rsidRDefault="008E75EE" w:rsidP="008E75EE">
      <w:pPr>
        <w:rPr>
          <w:sz w:val="28"/>
          <w:szCs w:val="28"/>
        </w:rPr>
      </w:pPr>
      <w:r>
        <w:rPr>
          <w:sz w:val="28"/>
          <w:szCs w:val="28"/>
        </w:rPr>
        <w:t>A2.</w:t>
      </w:r>
    </w:p>
    <w:p w14:paraId="139AF739" w14:textId="1B627A45" w:rsidR="008E75EE" w:rsidRPr="008E75EE" w:rsidRDefault="008E75EE" w:rsidP="008E75EE">
      <w:pPr>
        <w:rPr>
          <w:sz w:val="24"/>
          <w:szCs w:val="24"/>
        </w:rPr>
      </w:pPr>
      <w:r>
        <w:rPr>
          <w:sz w:val="24"/>
          <w:szCs w:val="24"/>
        </w:rPr>
        <w:t xml:space="preserve"> Regression analysis: Y= TD</w:t>
      </w:r>
      <w:r w:rsidR="00577ACC">
        <w:rPr>
          <w:sz w:val="24"/>
          <w:szCs w:val="24"/>
        </w:rPr>
        <w:t>/EQ</w:t>
      </w:r>
      <w:r>
        <w:rPr>
          <w:sz w:val="24"/>
          <w:szCs w:val="24"/>
        </w:rPr>
        <w:t xml:space="preserve">  X= SIZE, ASSET TANGIBILITY, PROF/E</w:t>
      </w:r>
    </w:p>
    <w:p w14:paraId="0FC1EB2A" w14:textId="0103C349" w:rsidR="008E75EE" w:rsidRDefault="008E75EE" w:rsidP="008E75EE">
      <w:pPr>
        <w:rPr>
          <w:sz w:val="28"/>
          <w:szCs w:val="28"/>
        </w:rPr>
      </w:pPr>
    </w:p>
    <w:p w14:paraId="08677EBF" w14:textId="673BA303" w:rsidR="008E75EE" w:rsidRDefault="00577ACC" w:rsidP="008E75EE">
      <w:pPr>
        <w:rPr>
          <w:sz w:val="24"/>
          <w:szCs w:val="24"/>
        </w:rPr>
      </w:pPr>
      <w:r>
        <w:rPr>
          <w:sz w:val="24"/>
          <w:szCs w:val="24"/>
        </w:rPr>
        <w:t>Regression analysis: Y= TD/A  X= SIZE, ASSET TANGIBILITY, PROF/E</w:t>
      </w:r>
    </w:p>
    <w:tbl>
      <w:tblPr>
        <w:tblW w:w="9303" w:type="dxa"/>
        <w:tblLook w:val="04A0" w:firstRow="1" w:lastRow="0" w:firstColumn="1" w:lastColumn="0" w:noHBand="0" w:noVBand="1"/>
      </w:tblPr>
      <w:tblGrid>
        <w:gridCol w:w="1397"/>
        <w:gridCol w:w="1254"/>
        <w:gridCol w:w="1053"/>
        <w:gridCol w:w="1053"/>
        <w:gridCol w:w="1053"/>
        <w:gridCol w:w="1275"/>
        <w:gridCol w:w="1053"/>
        <w:gridCol w:w="1053"/>
        <w:gridCol w:w="1053"/>
      </w:tblGrid>
      <w:tr w:rsidR="00577ACC" w:rsidRPr="00577ACC" w14:paraId="30D6C3F2" w14:textId="77777777" w:rsidTr="00577ACC">
        <w:trPr>
          <w:trHeight w:val="237"/>
        </w:trPr>
        <w:tc>
          <w:tcPr>
            <w:tcW w:w="2459" w:type="dxa"/>
            <w:gridSpan w:val="2"/>
            <w:tcBorders>
              <w:top w:val="single" w:sz="4" w:space="0" w:color="auto"/>
              <w:left w:val="single" w:sz="4" w:space="0" w:color="auto"/>
              <w:bottom w:val="single" w:sz="4" w:space="0" w:color="auto"/>
              <w:right w:val="nil"/>
            </w:tcBorders>
            <w:shd w:val="clear" w:color="auto" w:fill="auto"/>
            <w:noWrap/>
            <w:vAlign w:val="bottom"/>
            <w:hideMark/>
          </w:tcPr>
          <w:p w14:paraId="7510A284"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Regression Statistics</w:t>
            </w:r>
          </w:p>
        </w:tc>
        <w:tc>
          <w:tcPr>
            <w:tcW w:w="1043" w:type="dxa"/>
            <w:tcBorders>
              <w:top w:val="single" w:sz="4" w:space="0" w:color="auto"/>
              <w:left w:val="nil"/>
              <w:bottom w:val="nil"/>
              <w:right w:val="nil"/>
            </w:tcBorders>
            <w:shd w:val="clear" w:color="auto" w:fill="auto"/>
            <w:noWrap/>
            <w:vAlign w:val="bottom"/>
            <w:hideMark/>
          </w:tcPr>
          <w:p w14:paraId="1A37A4DB"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934" w:type="dxa"/>
            <w:tcBorders>
              <w:top w:val="single" w:sz="4" w:space="0" w:color="auto"/>
              <w:left w:val="nil"/>
              <w:bottom w:val="nil"/>
              <w:right w:val="nil"/>
            </w:tcBorders>
            <w:shd w:val="clear" w:color="auto" w:fill="auto"/>
            <w:noWrap/>
            <w:vAlign w:val="bottom"/>
            <w:hideMark/>
          </w:tcPr>
          <w:p w14:paraId="63BC259F"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934" w:type="dxa"/>
            <w:tcBorders>
              <w:top w:val="single" w:sz="4" w:space="0" w:color="auto"/>
              <w:left w:val="nil"/>
              <w:bottom w:val="nil"/>
              <w:right w:val="nil"/>
            </w:tcBorders>
            <w:shd w:val="clear" w:color="auto" w:fill="auto"/>
            <w:noWrap/>
            <w:vAlign w:val="bottom"/>
            <w:hideMark/>
          </w:tcPr>
          <w:p w14:paraId="43FC2A37"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1131" w:type="dxa"/>
            <w:tcBorders>
              <w:top w:val="single" w:sz="4" w:space="0" w:color="auto"/>
              <w:left w:val="nil"/>
              <w:bottom w:val="nil"/>
              <w:right w:val="nil"/>
            </w:tcBorders>
            <w:shd w:val="clear" w:color="auto" w:fill="auto"/>
            <w:noWrap/>
            <w:vAlign w:val="bottom"/>
            <w:hideMark/>
          </w:tcPr>
          <w:p w14:paraId="3BEC5792"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934" w:type="dxa"/>
            <w:tcBorders>
              <w:top w:val="single" w:sz="4" w:space="0" w:color="auto"/>
              <w:left w:val="nil"/>
              <w:bottom w:val="nil"/>
              <w:right w:val="nil"/>
            </w:tcBorders>
            <w:shd w:val="clear" w:color="auto" w:fill="auto"/>
            <w:noWrap/>
            <w:vAlign w:val="bottom"/>
            <w:hideMark/>
          </w:tcPr>
          <w:p w14:paraId="74E862D6"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934" w:type="dxa"/>
            <w:tcBorders>
              <w:top w:val="single" w:sz="4" w:space="0" w:color="auto"/>
              <w:left w:val="nil"/>
              <w:bottom w:val="nil"/>
              <w:right w:val="nil"/>
            </w:tcBorders>
            <w:shd w:val="clear" w:color="auto" w:fill="auto"/>
            <w:noWrap/>
            <w:vAlign w:val="bottom"/>
            <w:hideMark/>
          </w:tcPr>
          <w:p w14:paraId="1224B40A"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934" w:type="dxa"/>
            <w:tcBorders>
              <w:top w:val="single" w:sz="4" w:space="0" w:color="auto"/>
              <w:left w:val="nil"/>
              <w:bottom w:val="nil"/>
              <w:right w:val="single" w:sz="4" w:space="0" w:color="auto"/>
            </w:tcBorders>
            <w:shd w:val="clear" w:color="auto" w:fill="auto"/>
            <w:noWrap/>
            <w:vAlign w:val="bottom"/>
            <w:hideMark/>
          </w:tcPr>
          <w:p w14:paraId="251BA6B2"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5BCE0017" w14:textId="77777777" w:rsidTr="00577ACC">
        <w:trPr>
          <w:trHeight w:val="237"/>
        </w:trPr>
        <w:tc>
          <w:tcPr>
            <w:tcW w:w="1346" w:type="dxa"/>
            <w:tcBorders>
              <w:top w:val="nil"/>
              <w:left w:val="single" w:sz="4" w:space="0" w:color="auto"/>
              <w:bottom w:val="nil"/>
              <w:right w:val="nil"/>
            </w:tcBorders>
            <w:shd w:val="clear" w:color="auto" w:fill="auto"/>
            <w:noWrap/>
            <w:vAlign w:val="bottom"/>
            <w:hideMark/>
          </w:tcPr>
          <w:p w14:paraId="3A27E71E"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Multiple R</w:t>
            </w:r>
          </w:p>
        </w:tc>
        <w:tc>
          <w:tcPr>
            <w:tcW w:w="1112" w:type="dxa"/>
            <w:tcBorders>
              <w:top w:val="nil"/>
              <w:left w:val="nil"/>
              <w:bottom w:val="nil"/>
              <w:right w:val="nil"/>
            </w:tcBorders>
            <w:shd w:val="clear" w:color="auto" w:fill="auto"/>
            <w:noWrap/>
            <w:vAlign w:val="bottom"/>
            <w:hideMark/>
          </w:tcPr>
          <w:p w14:paraId="27DA3953"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0.1134</w:t>
            </w:r>
          </w:p>
        </w:tc>
        <w:tc>
          <w:tcPr>
            <w:tcW w:w="1043" w:type="dxa"/>
            <w:tcBorders>
              <w:top w:val="nil"/>
              <w:left w:val="nil"/>
              <w:bottom w:val="nil"/>
              <w:right w:val="nil"/>
            </w:tcBorders>
            <w:shd w:val="clear" w:color="auto" w:fill="auto"/>
            <w:noWrap/>
            <w:vAlign w:val="bottom"/>
            <w:hideMark/>
          </w:tcPr>
          <w:p w14:paraId="79D5ED4E"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934" w:type="dxa"/>
            <w:tcBorders>
              <w:top w:val="nil"/>
              <w:left w:val="nil"/>
              <w:bottom w:val="nil"/>
              <w:right w:val="nil"/>
            </w:tcBorders>
            <w:shd w:val="clear" w:color="auto" w:fill="auto"/>
            <w:noWrap/>
            <w:vAlign w:val="bottom"/>
            <w:hideMark/>
          </w:tcPr>
          <w:p w14:paraId="1EFDC678"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08B3AA43"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131" w:type="dxa"/>
            <w:tcBorders>
              <w:top w:val="nil"/>
              <w:left w:val="nil"/>
              <w:bottom w:val="nil"/>
              <w:right w:val="nil"/>
            </w:tcBorders>
            <w:shd w:val="clear" w:color="auto" w:fill="auto"/>
            <w:noWrap/>
            <w:vAlign w:val="bottom"/>
            <w:hideMark/>
          </w:tcPr>
          <w:p w14:paraId="6F977672"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20A7F6C4"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66B280B6"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single" w:sz="4" w:space="0" w:color="auto"/>
            </w:tcBorders>
            <w:shd w:val="clear" w:color="auto" w:fill="auto"/>
            <w:noWrap/>
            <w:vAlign w:val="bottom"/>
            <w:hideMark/>
          </w:tcPr>
          <w:p w14:paraId="6900B934"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44781CD5" w14:textId="77777777" w:rsidTr="00577ACC">
        <w:trPr>
          <w:trHeight w:val="237"/>
        </w:trPr>
        <w:tc>
          <w:tcPr>
            <w:tcW w:w="1346" w:type="dxa"/>
            <w:tcBorders>
              <w:top w:val="nil"/>
              <w:left w:val="single" w:sz="4" w:space="0" w:color="auto"/>
              <w:bottom w:val="nil"/>
              <w:right w:val="nil"/>
            </w:tcBorders>
            <w:shd w:val="clear" w:color="auto" w:fill="auto"/>
            <w:noWrap/>
            <w:vAlign w:val="bottom"/>
            <w:hideMark/>
          </w:tcPr>
          <w:p w14:paraId="08E66A65"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R Square</w:t>
            </w:r>
          </w:p>
        </w:tc>
        <w:tc>
          <w:tcPr>
            <w:tcW w:w="1112" w:type="dxa"/>
            <w:tcBorders>
              <w:top w:val="nil"/>
              <w:left w:val="nil"/>
              <w:bottom w:val="nil"/>
              <w:right w:val="nil"/>
            </w:tcBorders>
            <w:shd w:val="clear" w:color="auto" w:fill="auto"/>
            <w:noWrap/>
            <w:vAlign w:val="bottom"/>
            <w:hideMark/>
          </w:tcPr>
          <w:p w14:paraId="0A8C57B9"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0.01286</w:t>
            </w:r>
          </w:p>
        </w:tc>
        <w:tc>
          <w:tcPr>
            <w:tcW w:w="1043" w:type="dxa"/>
            <w:tcBorders>
              <w:top w:val="nil"/>
              <w:left w:val="nil"/>
              <w:bottom w:val="nil"/>
              <w:right w:val="nil"/>
            </w:tcBorders>
            <w:shd w:val="clear" w:color="auto" w:fill="auto"/>
            <w:noWrap/>
            <w:vAlign w:val="bottom"/>
            <w:hideMark/>
          </w:tcPr>
          <w:p w14:paraId="450DFC12"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934" w:type="dxa"/>
            <w:tcBorders>
              <w:top w:val="nil"/>
              <w:left w:val="nil"/>
              <w:bottom w:val="nil"/>
              <w:right w:val="nil"/>
            </w:tcBorders>
            <w:shd w:val="clear" w:color="auto" w:fill="auto"/>
            <w:noWrap/>
            <w:vAlign w:val="bottom"/>
            <w:hideMark/>
          </w:tcPr>
          <w:p w14:paraId="448C0A4B"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4B73AB39"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131" w:type="dxa"/>
            <w:tcBorders>
              <w:top w:val="nil"/>
              <w:left w:val="nil"/>
              <w:bottom w:val="nil"/>
              <w:right w:val="nil"/>
            </w:tcBorders>
            <w:shd w:val="clear" w:color="auto" w:fill="auto"/>
            <w:noWrap/>
            <w:vAlign w:val="bottom"/>
            <w:hideMark/>
          </w:tcPr>
          <w:p w14:paraId="2F7C8A97"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57DD9760"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6B051384"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single" w:sz="4" w:space="0" w:color="auto"/>
            </w:tcBorders>
            <w:shd w:val="clear" w:color="auto" w:fill="auto"/>
            <w:noWrap/>
            <w:vAlign w:val="bottom"/>
            <w:hideMark/>
          </w:tcPr>
          <w:p w14:paraId="3CCAA065"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02EFBD8E" w14:textId="77777777" w:rsidTr="00577ACC">
        <w:trPr>
          <w:trHeight w:val="237"/>
        </w:trPr>
        <w:tc>
          <w:tcPr>
            <w:tcW w:w="1346" w:type="dxa"/>
            <w:tcBorders>
              <w:top w:val="nil"/>
              <w:left w:val="single" w:sz="4" w:space="0" w:color="auto"/>
              <w:bottom w:val="nil"/>
              <w:right w:val="nil"/>
            </w:tcBorders>
            <w:shd w:val="clear" w:color="auto" w:fill="auto"/>
            <w:noWrap/>
            <w:vAlign w:val="bottom"/>
            <w:hideMark/>
          </w:tcPr>
          <w:p w14:paraId="4EF6DE8F"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Adjusted R Square</w:t>
            </w:r>
          </w:p>
        </w:tc>
        <w:tc>
          <w:tcPr>
            <w:tcW w:w="1112" w:type="dxa"/>
            <w:tcBorders>
              <w:top w:val="nil"/>
              <w:left w:val="nil"/>
              <w:bottom w:val="nil"/>
              <w:right w:val="nil"/>
            </w:tcBorders>
            <w:shd w:val="clear" w:color="auto" w:fill="auto"/>
            <w:noWrap/>
            <w:vAlign w:val="bottom"/>
            <w:hideMark/>
          </w:tcPr>
          <w:p w14:paraId="6FC50337"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-0.00742</w:t>
            </w:r>
          </w:p>
        </w:tc>
        <w:tc>
          <w:tcPr>
            <w:tcW w:w="1043" w:type="dxa"/>
            <w:tcBorders>
              <w:top w:val="nil"/>
              <w:left w:val="nil"/>
              <w:bottom w:val="nil"/>
              <w:right w:val="nil"/>
            </w:tcBorders>
            <w:shd w:val="clear" w:color="auto" w:fill="auto"/>
            <w:noWrap/>
            <w:vAlign w:val="bottom"/>
            <w:hideMark/>
          </w:tcPr>
          <w:p w14:paraId="74194B11"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934" w:type="dxa"/>
            <w:tcBorders>
              <w:top w:val="nil"/>
              <w:left w:val="nil"/>
              <w:bottom w:val="nil"/>
              <w:right w:val="nil"/>
            </w:tcBorders>
            <w:shd w:val="clear" w:color="auto" w:fill="auto"/>
            <w:noWrap/>
            <w:vAlign w:val="bottom"/>
            <w:hideMark/>
          </w:tcPr>
          <w:p w14:paraId="0961AF35"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038B4A9E"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131" w:type="dxa"/>
            <w:tcBorders>
              <w:top w:val="nil"/>
              <w:left w:val="nil"/>
              <w:bottom w:val="nil"/>
              <w:right w:val="nil"/>
            </w:tcBorders>
            <w:shd w:val="clear" w:color="auto" w:fill="auto"/>
            <w:noWrap/>
            <w:vAlign w:val="bottom"/>
            <w:hideMark/>
          </w:tcPr>
          <w:p w14:paraId="11BA3205"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2F1D9A26"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1DAF5D5A"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single" w:sz="4" w:space="0" w:color="auto"/>
            </w:tcBorders>
            <w:shd w:val="clear" w:color="auto" w:fill="auto"/>
            <w:noWrap/>
            <w:vAlign w:val="bottom"/>
            <w:hideMark/>
          </w:tcPr>
          <w:p w14:paraId="6B9D0C5A"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1E29E72F" w14:textId="77777777" w:rsidTr="00577ACC">
        <w:trPr>
          <w:trHeight w:val="237"/>
        </w:trPr>
        <w:tc>
          <w:tcPr>
            <w:tcW w:w="1346" w:type="dxa"/>
            <w:tcBorders>
              <w:top w:val="nil"/>
              <w:left w:val="single" w:sz="4" w:space="0" w:color="auto"/>
              <w:bottom w:val="nil"/>
              <w:right w:val="nil"/>
            </w:tcBorders>
            <w:shd w:val="clear" w:color="auto" w:fill="auto"/>
            <w:noWrap/>
            <w:vAlign w:val="bottom"/>
            <w:hideMark/>
          </w:tcPr>
          <w:p w14:paraId="42479095"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Standard Error</w:t>
            </w:r>
          </w:p>
        </w:tc>
        <w:tc>
          <w:tcPr>
            <w:tcW w:w="1112" w:type="dxa"/>
            <w:tcBorders>
              <w:top w:val="nil"/>
              <w:left w:val="nil"/>
              <w:bottom w:val="nil"/>
              <w:right w:val="nil"/>
            </w:tcBorders>
            <w:shd w:val="clear" w:color="auto" w:fill="auto"/>
            <w:noWrap/>
            <w:vAlign w:val="bottom"/>
            <w:hideMark/>
          </w:tcPr>
          <w:p w14:paraId="4E826D1C"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0.272646</w:t>
            </w:r>
          </w:p>
        </w:tc>
        <w:tc>
          <w:tcPr>
            <w:tcW w:w="1043" w:type="dxa"/>
            <w:tcBorders>
              <w:top w:val="nil"/>
              <w:left w:val="nil"/>
              <w:bottom w:val="nil"/>
              <w:right w:val="nil"/>
            </w:tcBorders>
            <w:shd w:val="clear" w:color="auto" w:fill="auto"/>
            <w:noWrap/>
            <w:vAlign w:val="bottom"/>
            <w:hideMark/>
          </w:tcPr>
          <w:p w14:paraId="7CA0B8DD"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934" w:type="dxa"/>
            <w:tcBorders>
              <w:top w:val="nil"/>
              <w:left w:val="nil"/>
              <w:bottom w:val="nil"/>
              <w:right w:val="nil"/>
            </w:tcBorders>
            <w:shd w:val="clear" w:color="auto" w:fill="auto"/>
            <w:noWrap/>
            <w:vAlign w:val="bottom"/>
            <w:hideMark/>
          </w:tcPr>
          <w:p w14:paraId="3CE0F37E"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1CE9F055"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131" w:type="dxa"/>
            <w:tcBorders>
              <w:top w:val="nil"/>
              <w:left w:val="nil"/>
              <w:bottom w:val="nil"/>
              <w:right w:val="nil"/>
            </w:tcBorders>
            <w:shd w:val="clear" w:color="auto" w:fill="auto"/>
            <w:noWrap/>
            <w:vAlign w:val="bottom"/>
            <w:hideMark/>
          </w:tcPr>
          <w:p w14:paraId="55B5B243"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368495D3"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17747F32"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single" w:sz="4" w:space="0" w:color="auto"/>
            </w:tcBorders>
            <w:shd w:val="clear" w:color="auto" w:fill="auto"/>
            <w:noWrap/>
            <w:vAlign w:val="bottom"/>
            <w:hideMark/>
          </w:tcPr>
          <w:p w14:paraId="6B4055D6"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085DA916" w14:textId="77777777" w:rsidTr="00577ACC">
        <w:trPr>
          <w:trHeight w:val="248"/>
        </w:trPr>
        <w:tc>
          <w:tcPr>
            <w:tcW w:w="1346" w:type="dxa"/>
            <w:tcBorders>
              <w:top w:val="nil"/>
              <w:left w:val="single" w:sz="4" w:space="0" w:color="auto"/>
              <w:bottom w:val="single" w:sz="8" w:space="0" w:color="auto"/>
              <w:right w:val="nil"/>
            </w:tcBorders>
            <w:shd w:val="clear" w:color="auto" w:fill="auto"/>
            <w:noWrap/>
            <w:vAlign w:val="bottom"/>
            <w:hideMark/>
          </w:tcPr>
          <w:p w14:paraId="4896B40A"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Observations</w:t>
            </w:r>
          </w:p>
        </w:tc>
        <w:tc>
          <w:tcPr>
            <w:tcW w:w="1112" w:type="dxa"/>
            <w:tcBorders>
              <w:top w:val="nil"/>
              <w:left w:val="nil"/>
              <w:bottom w:val="single" w:sz="8" w:space="0" w:color="auto"/>
              <w:right w:val="nil"/>
            </w:tcBorders>
            <w:shd w:val="clear" w:color="auto" w:fill="auto"/>
            <w:noWrap/>
            <w:vAlign w:val="bottom"/>
            <w:hideMark/>
          </w:tcPr>
          <w:p w14:paraId="5885C5CA"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150</w:t>
            </w:r>
          </w:p>
        </w:tc>
        <w:tc>
          <w:tcPr>
            <w:tcW w:w="1043" w:type="dxa"/>
            <w:tcBorders>
              <w:top w:val="nil"/>
              <w:left w:val="nil"/>
              <w:bottom w:val="nil"/>
              <w:right w:val="nil"/>
            </w:tcBorders>
            <w:shd w:val="clear" w:color="auto" w:fill="auto"/>
            <w:noWrap/>
            <w:vAlign w:val="bottom"/>
            <w:hideMark/>
          </w:tcPr>
          <w:p w14:paraId="1F01AE47"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934" w:type="dxa"/>
            <w:tcBorders>
              <w:top w:val="nil"/>
              <w:left w:val="nil"/>
              <w:bottom w:val="nil"/>
              <w:right w:val="nil"/>
            </w:tcBorders>
            <w:shd w:val="clear" w:color="auto" w:fill="auto"/>
            <w:noWrap/>
            <w:vAlign w:val="bottom"/>
            <w:hideMark/>
          </w:tcPr>
          <w:p w14:paraId="1E878FBE"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51A23D78"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131" w:type="dxa"/>
            <w:tcBorders>
              <w:top w:val="nil"/>
              <w:left w:val="nil"/>
              <w:bottom w:val="nil"/>
              <w:right w:val="nil"/>
            </w:tcBorders>
            <w:shd w:val="clear" w:color="auto" w:fill="auto"/>
            <w:noWrap/>
            <w:vAlign w:val="bottom"/>
            <w:hideMark/>
          </w:tcPr>
          <w:p w14:paraId="581D0F71"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6DE63CA3"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34B12A35"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single" w:sz="4" w:space="0" w:color="auto"/>
            </w:tcBorders>
            <w:shd w:val="clear" w:color="auto" w:fill="auto"/>
            <w:noWrap/>
            <w:vAlign w:val="bottom"/>
            <w:hideMark/>
          </w:tcPr>
          <w:p w14:paraId="0BAD09CD"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6B4005DB" w14:textId="77777777" w:rsidTr="00577ACC">
        <w:trPr>
          <w:trHeight w:val="237"/>
        </w:trPr>
        <w:tc>
          <w:tcPr>
            <w:tcW w:w="1346" w:type="dxa"/>
            <w:tcBorders>
              <w:top w:val="nil"/>
              <w:left w:val="single" w:sz="4" w:space="0" w:color="auto"/>
              <w:bottom w:val="nil"/>
              <w:right w:val="nil"/>
            </w:tcBorders>
            <w:shd w:val="clear" w:color="auto" w:fill="auto"/>
            <w:noWrap/>
            <w:vAlign w:val="bottom"/>
            <w:hideMark/>
          </w:tcPr>
          <w:p w14:paraId="0C2C5988"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1112" w:type="dxa"/>
            <w:tcBorders>
              <w:top w:val="nil"/>
              <w:left w:val="nil"/>
              <w:bottom w:val="nil"/>
              <w:right w:val="nil"/>
            </w:tcBorders>
            <w:shd w:val="clear" w:color="auto" w:fill="auto"/>
            <w:noWrap/>
            <w:vAlign w:val="bottom"/>
            <w:hideMark/>
          </w:tcPr>
          <w:p w14:paraId="1C737426" w14:textId="77777777" w:rsidR="00577ACC" w:rsidRPr="00577ACC" w:rsidRDefault="00577ACC" w:rsidP="00577ACC">
            <w:pPr>
              <w:spacing w:after="0" w:line="240" w:lineRule="auto"/>
              <w:rPr>
                <w:rFonts w:ascii="Calibri" w:eastAsia="Times New Roman" w:hAnsi="Calibri" w:cs="Times New Roman"/>
                <w:color w:val="000000"/>
                <w:lang w:eastAsia="en-GB"/>
              </w:rPr>
            </w:pPr>
          </w:p>
        </w:tc>
        <w:tc>
          <w:tcPr>
            <w:tcW w:w="1043" w:type="dxa"/>
            <w:tcBorders>
              <w:top w:val="nil"/>
              <w:left w:val="nil"/>
              <w:bottom w:val="nil"/>
              <w:right w:val="nil"/>
            </w:tcBorders>
            <w:shd w:val="clear" w:color="auto" w:fill="auto"/>
            <w:noWrap/>
            <w:vAlign w:val="bottom"/>
            <w:hideMark/>
          </w:tcPr>
          <w:p w14:paraId="143BA30F"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4EEB3457"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3043C8CB"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131" w:type="dxa"/>
            <w:tcBorders>
              <w:top w:val="nil"/>
              <w:left w:val="nil"/>
              <w:bottom w:val="nil"/>
              <w:right w:val="nil"/>
            </w:tcBorders>
            <w:shd w:val="clear" w:color="auto" w:fill="auto"/>
            <w:noWrap/>
            <w:vAlign w:val="bottom"/>
            <w:hideMark/>
          </w:tcPr>
          <w:p w14:paraId="337AEFC2"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0E4CC16B"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31A4D47A"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single" w:sz="4" w:space="0" w:color="auto"/>
            </w:tcBorders>
            <w:shd w:val="clear" w:color="auto" w:fill="auto"/>
            <w:noWrap/>
            <w:vAlign w:val="bottom"/>
            <w:hideMark/>
          </w:tcPr>
          <w:p w14:paraId="1B78256A"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39ED39F3" w14:textId="77777777" w:rsidTr="00577ACC">
        <w:trPr>
          <w:trHeight w:val="248"/>
        </w:trPr>
        <w:tc>
          <w:tcPr>
            <w:tcW w:w="1346" w:type="dxa"/>
            <w:tcBorders>
              <w:top w:val="nil"/>
              <w:left w:val="single" w:sz="4" w:space="0" w:color="auto"/>
              <w:bottom w:val="nil"/>
              <w:right w:val="nil"/>
            </w:tcBorders>
            <w:shd w:val="clear" w:color="auto" w:fill="auto"/>
            <w:noWrap/>
            <w:vAlign w:val="bottom"/>
            <w:hideMark/>
          </w:tcPr>
          <w:p w14:paraId="122DA529"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ANOVA</w:t>
            </w:r>
          </w:p>
        </w:tc>
        <w:tc>
          <w:tcPr>
            <w:tcW w:w="1112" w:type="dxa"/>
            <w:tcBorders>
              <w:top w:val="nil"/>
              <w:left w:val="nil"/>
              <w:bottom w:val="nil"/>
              <w:right w:val="nil"/>
            </w:tcBorders>
            <w:shd w:val="clear" w:color="auto" w:fill="auto"/>
            <w:noWrap/>
            <w:vAlign w:val="bottom"/>
            <w:hideMark/>
          </w:tcPr>
          <w:p w14:paraId="7C25E072" w14:textId="77777777" w:rsidR="00577ACC" w:rsidRPr="00577ACC" w:rsidRDefault="00577ACC" w:rsidP="00577ACC">
            <w:pPr>
              <w:spacing w:after="0" w:line="240" w:lineRule="auto"/>
              <w:rPr>
                <w:rFonts w:ascii="Calibri" w:eastAsia="Times New Roman" w:hAnsi="Calibri" w:cs="Times New Roman"/>
                <w:color w:val="000000"/>
                <w:lang w:eastAsia="en-GB"/>
              </w:rPr>
            </w:pPr>
          </w:p>
        </w:tc>
        <w:tc>
          <w:tcPr>
            <w:tcW w:w="1043" w:type="dxa"/>
            <w:tcBorders>
              <w:top w:val="nil"/>
              <w:left w:val="nil"/>
              <w:bottom w:val="nil"/>
              <w:right w:val="nil"/>
            </w:tcBorders>
            <w:shd w:val="clear" w:color="auto" w:fill="auto"/>
            <w:noWrap/>
            <w:vAlign w:val="bottom"/>
            <w:hideMark/>
          </w:tcPr>
          <w:p w14:paraId="54206B5A"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7AC331EF"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2D5FA0A7"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131" w:type="dxa"/>
            <w:tcBorders>
              <w:top w:val="nil"/>
              <w:left w:val="nil"/>
              <w:bottom w:val="nil"/>
              <w:right w:val="nil"/>
            </w:tcBorders>
            <w:shd w:val="clear" w:color="auto" w:fill="auto"/>
            <w:noWrap/>
            <w:vAlign w:val="bottom"/>
            <w:hideMark/>
          </w:tcPr>
          <w:p w14:paraId="48A2DFD7"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2B720549"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5041949D"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single" w:sz="4" w:space="0" w:color="auto"/>
            </w:tcBorders>
            <w:shd w:val="clear" w:color="auto" w:fill="auto"/>
            <w:noWrap/>
            <w:vAlign w:val="bottom"/>
            <w:hideMark/>
          </w:tcPr>
          <w:p w14:paraId="7EEF35BB"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46E70CBE" w14:textId="77777777" w:rsidTr="00577ACC">
        <w:trPr>
          <w:trHeight w:val="237"/>
        </w:trPr>
        <w:tc>
          <w:tcPr>
            <w:tcW w:w="1346" w:type="dxa"/>
            <w:tcBorders>
              <w:top w:val="single" w:sz="8" w:space="0" w:color="auto"/>
              <w:left w:val="single" w:sz="4" w:space="0" w:color="auto"/>
              <w:bottom w:val="single" w:sz="4" w:space="0" w:color="auto"/>
              <w:right w:val="nil"/>
            </w:tcBorders>
            <w:shd w:val="clear" w:color="auto" w:fill="auto"/>
            <w:noWrap/>
            <w:vAlign w:val="bottom"/>
            <w:hideMark/>
          </w:tcPr>
          <w:p w14:paraId="5CD4F239"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 </w:t>
            </w:r>
          </w:p>
        </w:tc>
        <w:tc>
          <w:tcPr>
            <w:tcW w:w="1112" w:type="dxa"/>
            <w:tcBorders>
              <w:top w:val="single" w:sz="8" w:space="0" w:color="auto"/>
              <w:left w:val="nil"/>
              <w:bottom w:val="single" w:sz="4" w:space="0" w:color="auto"/>
              <w:right w:val="nil"/>
            </w:tcBorders>
            <w:shd w:val="clear" w:color="auto" w:fill="auto"/>
            <w:noWrap/>
            <w:vAlign w:val="bottom"/>
            <w:hideMark/>
          </w:tcPr>
          <w:p w14:paraId="705D5177"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df</w:t>
            </w:r>
          </w:p>
        </w:tc>
        <w:tc>
          <w:tcPr>
            <w:tcW w:w="1043" w:type="dxa"/>
            <w:tcBorders>
              <w:top w:val="single" w:sz="8" w:space="0" w:color="auto"/>
              <w:left w:val="nil"/>
              <w:bottom w:val="single" w:sz="4" w:space="0" w:color="auto"/>
              <w:right w:val="nil"/>
            </w:tcBorders>
            <w:shd w:val="clear" w:color="auto" w:fill="auto"/>
            <w:noWrap/>
            <w:vAlign w:val="bottom"/>
            <w:hideMark/>
          </w:tcPr>
          <w:p w14:paraId="470B3D7D"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SS</w:t>
            </w:r>
          </w:p>
        </w:tc>
        <w:tc>
          <w:tcPr>
            <w:tcW w:w="934" w:type="dxa"/>
            <w:tcBorders>
              <w:top w:val="single" w:sz="8" w:space="0" w:color="auto"/>
              <w:left w:val="nil"/>
              <w:bottom w:val="single" w:sz="4" w:space="0" w:color="auto"/>
              <w:right w:val="nil"/>
            </w:tcBorders>
            <w:shd w:val="clear" w:color="auto" w:fill="auto"/>
            <w:noWrap/>
            <w:vAlign w:val="bottom"/>
            <w:hideMark/>
          </w:tcPr>
          <w:p w14:paraId="1542B69C"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MS</w:t>
            </w:r>
          </w:p>
        </w:tc>
        <w:tc>
          <w:tcPr>
            <w:tcW w:w="934" w:type="dxa"/>
            <w:tcBorders>
              <w:top w:val="single" w:sz="8" w:space="0" w:color="auto"/>
              <w:left w:val="nil"/>
              <w:bottom w:val="single" w:sz="4" w:space="0" w:color="auto"/>
              <w:right w:val="nil"/>
            </w:tcBorders>
            <w:shd w:val="clear" w:color="auto" w:fill="auto"/>
            <w:noWrap/>
            <w:vAlign w:val="bottom"/>
            <w:hideMark/>
          </w:tcPr>
          <w:p w14:paraId="3B643C1D"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F</w:t>
            </w:r>
          </w:p>
        </w:tc>
        <w:tc>
          <w:tcPr>
            <w:tcW w:w="1131" w:type="dxa"/>
            <w:tcBorders>
              <w:top w:val="single" w:sz="8" w:space="0" w:color="auto"/>
              <w:left w:val="nil"/>
              <w:bottom w:val="single" w:sz="4" w:space="0" w:color="auto"/>
              <w:right w:val="nil"/>
            </w:tcBorders>
            <w:shd w:val="clear" w:color="auto" w:fill="auto"/>
            <w:noWrap/>
            <w:vAlign w:val="bottom"/>
            <w:hideMark/>
          </w:tcPr>
          <w:p w14:paraId="0F62FC48"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Significance F</w:t>
            </w:r>
          </w:p>
        </w:tc>
        <w:tc>
          <w:tcPr>
            <w:tcW w:w="934" w:type="dxa"/>
            <w:tcBorders>
              <w:top w:val="nil"/>
              <w:left w:val="nil"/>
              <w:bottom w:val="nil"/>
              <w:right w:val="nil"/>
            </w:tcBorders>
            <w:shd w:val="clear" w:color="auto" w:fill="auto"/>
            <w:noWrap/>
            <w:vAlign w:val="bottom"/>
            <w:hideMark/>
          </w:tcPr>
          <w:p w14:paraId="6374FE2B"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p>
        </w:tc>
        <w:tc>
          <w:tcPr>
            <w:tcW w:w="934" w:type="dxa"/>
            <w:tcBorders>
              <w:top w:val="nil"/>
              <w:left w:val="nil"/>
              <w:bottom w:val="nil"/>
              <w:right w:val="nil"/>
            </w:tcBorders>
            <w:shd w:val="clear" w:color="auto" w:fill="auto"/>
            <w:noWrap/>
            <w:vAlign w:val="bottom"/>
            <w:hideMark/>
          </w:tcPr>
          <w:p w14:paraId="1A479150"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single" w:sz="4" w:space="0" w:color="auto"/>
            </w:tcBorders>
            <w:shd w:val="clear" w:color="auto" w:fill="auto"/>
            <w:noWrap/>
            <w:vAlign w:val="bottom"/>
            <w:hideMark/>
          </w:tcPr>
          <w:p w14:paraId="469E6DCC"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50AD9C84" w14:textId="77777777" w:rsidTr="00577ACC">
        <w:trPr>
          <w:trHeight w:val="237"/>
        </w:trPr>
        <w:tc>
          <w:tcPr>
            <w:tcW w:w="1346" w:type="dxa"/>
            <w:tcBorders>
              <w:top w:val="nil"/>
              <w:left w:val="single" w:sz="4" w:space="0" w:color="auto"/>
              <w:bottom w:val="nil"/>
              <w:right w:val="nil"/>
            </w:tcBorders>
            <w:shd w:val="clear" w:color="auto" w:fill="auto"/>
            <w:noWrap/>
            <w:vAlign w:val="bottom"/>
            <w:hideMark/>
          </w:tcPr>
          <w:p w14:paraId="28E0A280"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Regression</w:t>
            </w:r>
          </w:p>
        </w:tc>
        <w:tc>
          <w:tcPr>
            <w:tcW w:w="1112" w:type="dxa"/>
            <w:tcBorders>
              <w:top w:val="nil"/>
              <w:left w:val="nil"/>
              <w:bottom w:val="nil"/>
              <w:right w:val="nil"/>
            </w:tcBorders>
            <w:shd w:val="clear" w:color="auto" w:fill="auto"/>
            <w:noWrap/>
            <w:vAlign w:val="bottom"/>
            <w:hideMark/>
          </w:tcPr>
          <w:p w14:paraId="4CC6DB4C"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3</w:t>
            </w:r>
          </w:p>
        </w:tc>
        <w:tc>
          <w:tcPr>
            <w:tcW w:w="1043" w:type="dxa"/>
            <w:tcBorders>
              <w:top w:val="nil"/>
              <w:left w:val="nil"/>
              <w:bottom w:val="nil"/>
              <w:right w:val="nil"/>
            </w:tcBorders>
            <w:shd w:val="clear" w:color="auto" w:fill="auto"/>
            <w:noWrap/>
            <w:vAlign w:val="bottom"/>
            <w:hideMark/>
          </w:tcPr>
          <w:p w14:paraId="03D7C170"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0.141384</w:t>
            </w:r>
          </w:p>
        </w:tc>
        <w:tc>
          <w:tcPr>
            <w:tcW w:w="934" w:type="dxa"/>
            <w:tcBorders>
              <w:top w:val="nil"/>
              <w:left w:val="nil"/>
              <w:bottom w:val="nil"/>
              <w:right w:val="nil"/>
            </w:tcBorders>
            <w:shd w:val="clear" w:color="auto" w:fill="auto"/>
            <w:noWrap/>
            <w:vAlign w:val="bottom"/>
            <w:hideMark/>
          </w:tcPr>
          <w:p w14:paraId="07249C77"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0.047128</w:t>
            </w:r>
          </w:p>
        </w:tc>
        <w:tc>
          <w:tcPr>
            <w:tcW w:w="934" w:type="dxa"/>
            <w:tcBorders>
              <w:top w:val="nil"/>
              <w:left w:val="nil"/>
              <w:bottom w:val="nil"/>
              <w:right w:val="nil"/>
            </w:tcBorders>
            <w:shd w:val="clear" w:color="auto" w:fill="auto"/>
            <w:noWrap/>
            <w:vAlign w:val="bottom"/>
            <w:hideMark/>
          </w:tcPr>
          <w:p w14:paraId="22932C3E"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0.633988</w:t>
            </w:r>
          </w:p>
        </w:tc>
        <w:tc>
          <w:tcPr>
            <w:tcW w:w="1131" w:type="dxa"/>
            <w:tcBorders>
              <w:top w:val="nil"/>
              <w:left w:val="nil"/>
              <w:bottom w:val="nil"/>
              <w:right w:val="nil"/>
            </w:tcBorders>
            <w:shd w:val="clear" w:color="auto" w:fill="auto"/>
            <w:noWrap/>
            <w:vAlign w:val="bottom"/>
            <w:hideMark/>
          </w:tcPr>
          <w:p w14:paraId="0315040B"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0.594243</w:t>
            </w:r>
          </w:p>
        </w:tc>
        <w:tc>
          <w:tcPr>
            <w:tcW w:w="934" w:type="dxa"/>
            <w:tcBorders>
              <w:top w:val="nil"/>
              <w:left w:val="nil"/>
              <w:bottom w:val="nil"/>
              <w:right w:val="nil"/>
            </w:tcBorders>
            <w:shd w:val="clear" w:color="auto" w:fill="auto"/>
            <w:noWrap/>
            <w:vAlign w:val="bottom"/>
            <w:hideMark/>
          </w:tcPr>
          <w:p w14:paraId="5848D257"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934" w:type="dxa"/>
            <w:tcBorders>
              <w:top w:val="nil"/>
              <w:left w:val="nil"/>
              <w:bottom w:val="nil"/>
              <w:right w:val="nil"/>
            </w:tcBorders>
            <w:shd w:val="clear" w:color="auto" w:fill="auto"/>
            <w:noWrap/>
            <w:vAlign w:val="bottom"/>
            <w:hideMark/>
          </w:tcPr>
          <w:p w14:paraId="7CBA4439"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single" w:sz="4" w:space="0" w:color="auto"/>
            </w:tcBorders>
            <w:shd w:val="clear" w:color="auto" w:fill="auto"/>
            <w:noWrap/>
            <w:vAlign w:val="bottom"/>
            <w:hideMark/>
          </w:tcPr>
          <w:p w14:paraId="10D82FC7"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486628BA" w14:textId="77777777" w:rsidTr="00577ACC">
        <w:trPr>
          <w:trHeight w:val="237"/>
        </w:trPr>
        <w:tc>
          <w:tcPr>
            <w:tcW w:w="1346" w:type="dxa"/>
            <w:tcBorders>
              <w:top w:val="nil"/>
              <w:left w:val="single" w:sz="4" w:space="0" w:color="auto"/>
              <w:bottom w:val="nil"/>
              <w:right w:val="nil"/>
            </w:tcBorders>
            <w:shd w:val="clear" w:color="auto" w:fill="auto"/>
            <w:noWrap/>
            <w:vAlign w:val="bottom"/>
            <w:hideMark/>
          </w:tcPr>
          <w:p w14:paraId="2F5A48C6"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Residual</w:t>
            </w:r>
          </w:p>
        </w:tc>
        <w:tc>
          <w:tcPr>
            <w:tcW w:w="1112" w:type="dxa"/>
            <w:tcBorders>
              <w:top w:val="nil"/>
              <w:left w:val="nil"/>
              <w:bottom w:val="nil"/>
              <w:right w:val="nil"/>
            </w:tcBorders>
            <w:shd w:val="clear" w:color="auto" w:fill="auto"/>
            <w:noWrap/>
            <w:vAlign w:val="bottom"/>
            <w:hideMark/>
          </w:tcPr>
          <w:p w14:paraId="35A69F15"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146</w:t>
            </w:r>
          </w:p>
        </w:tc>
        <w:tc>
          <w:tcPr>
            <w:tcW w:w="1043" w:type="dxa"/>
            <w:tcBorders>
              <w:top w:val="nil"/>
              <w:left w:val="nil"/>
              <w:bottom w:val="nil"/>
              <w:right w:val="nil"/>
            </w:tcBorders>
            <w:shd w:val="clear" w:color="auto" w:fill="auto"/>
            <w:noWrap/>
            <w:vAlign w:val="bottom"/>
            <w:hideMark/>
          </w:tcPr>
          <w:p w14:paraId="5431C996"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10.853</w:t>
            </w:r>
          </w:p>
        </w:tc>
        <w:tc>
          <w:tcPr>
            <w:tcW w:w="934" w:type="dxa"/>
            <w:tcBorders>
              <w:top w:val="nil"/>
              <w:left w:val="nil"/>
              <w:bottom w:val="nil"/>
              <w:right w:val="nil"/>
            </w:tcBorders>
            <w:shd w:val="clear" w:color="auto" w:fill="auto"/>
            <w:noWrap/>
            <w:vAlign w:val="bottom"/>
            <w:hideMark/>
          </w:tcPr>
          <w:p w14:paraId="150F5AFC"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0.074336</w:t>
            </w:r>
          </w:p>
        </w:tc>
        <w:tc>
          <w:tcPr>
            <w:tcW w:w="934" w:type="dxa"/>
            <w:tcBorders>
              <w:top w:val="nil"/>
              <w:left w:val="nil"/>
              <w:bottom w:val="nil"/>
              <w:right w:val="nil"/>
            </w:tcBorders>
            <w:shd w:val="clear" w:color="auto" w:fill="auto"/>
            <w:noWrap/>
            <w:vAlign w:val="bottom"/>
            <w:hideMark/>
          </w:tcPr>
          <w:p w14:paraId="092220B6"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1131" w:type="dxa"/>
            <w:tcBorders>
              <w:top w:val="nil"/>
              <w:left w:val="nil"/>
              <w:bottom w:val="nil"/>
              <w:right w:val="nil"/>
            </w:tcBorders>
            <w:shd w:val="clear" w:color="auto" w:fill="auto"/>
            <w:noWrap/>
            <w:vAlign w:val="bottom"/>
            <w:hideMark/>
          </w:tcPr>
          <w:p w14:paraId="7D4D8B34"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22E246B9"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5DBFF25C"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single" w:sz="4" w:space="0" w:color="auto"/>
            </w:tcBorders>
            <w:shd w:val="clear" w:color="auto" w:fill="auto"/>
            <w:noWrap/>
            <w:vAlign w:val="bottom"/>
            <w:hideMark/>
          </w:tcPr>
          <w:p w14:paraId="27C19462"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2C56F6D3" w14:textId="77777777" w:rsidTr="00577ACC">
        <w:trPr>
          <w:trHeight w:val="248"/>
        </w:trPr>
        <w:tc>
          <w:tcPr>
            <w:tcW w:w="1346" w:type="dxa"/>
            <w:tcBorders>
              <w:top w:val="nil"/>
              <w:left w:val="single" w:sz="4" w:space="0" w:color="auto"/>
              <w:bottom w:val="single" w:sz="8" w:space="0" w:color="auto"/>
              <w:right w:val="nil"/>
            </w:tcBorders>
            <w:shd w:val="clear" w:color="auto" w:fill="auto"/>
            <w:noWrap/>
            <w:vAlign w:val="bottom"/>
            <w:hideMark/>
          </w:tcPr>
          <w:p w14:paraId="12353918"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lastRenderedPageBreak/>
              <w:t>Total</w:t>
            </w:r>
          </w:p>
        </w:tc>
        <w:tc>
          <w:tcPr>
            <w:tcW w:w="1112" w:type="dxa"/>
            <w:tcBorders>
              <w:top w:val="nil"/>
              <w:left w:val="nil"/>
              <w:bottom w:val="single" w:sz="8" w:space="0" w:color="auto"/>
              <w:right w:val="nil"/>
            </w:tcBorders>
            <w:shd w:val="clear" w:color="auto" w:fill="auto"/>
            <w:noWrap/>
            <w:vAlign w:val="bottom"/>
            <w:hideMark/>
          </w:tcPr>
          <w:p w14:paraId="1EDC192D"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149</w:t>
            </w:r>
          </w:p>
        </w:tc>
        <w:tc>
          <w:tcPr>
            <w:tcW w:w="1043" w:type="dxa"/>
            <w:tcBorders>
              <w:top w:val="nil"/>
              <w:left w:val="nil"/>
              <w:bottom w:val="single" w:sz="8" w:space="0" w:color="auto"/>
              <w:right w:val="nil"/>
            </w:tcBorders>
            <w:shd w:val="clear" w:color="auto" w:fill="auto"/>
            <w:noWrap/>
            <w:vAlign w:val="bottom"/>
            <w:hideMark/>
          </w:tcPr>
          <w:p w14:paraId="7CBE8373"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10.99438</w:t>
            </w:r>
          </w:p>
        </w:tc>
        <w:tc>
          <w:tcPr>
            <w:tcW w:w="934" w:type="dxa"/>
            <w:tcBorders>
              <w:top w:val="nil"/>
              <w:left w:val="nil"/>
              <w:bottom w:val="single" w:sz="8" w:space="0" w:color="auto"/>
              <w:right w:val="nil"/>
            </w:tcBorders>
            <w:shd w:val="clear" w:color="auto" w:fill="auto"/>
            <w:noWrap/>
            <w:vAlign w:val="bottom"/>
            <w:hideMark/>
          </w:tcPr>
          <w:p w14:paraId="33C5C425"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934" w:type="dxa"/>
            <w:tcBorders>
              <w:top w:val="nil"/>
              <w:left w:val="nil"/>
              <w:bottom w:val="single" w:sz="8" w:space="0" w:color="auto"/>
              <w:right w:val="nil"/>
            </w:tcBorders>
            <w:shd w:val="clear" w:color="auto" w:fill="auto"/>
            <w:noWrap/>
            <w:vAlign w:val="bottom"/>
            <w:hideMark/>
          </w:tcPr>
          <w:p w14:paraId="45029289"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1131" w:type="dxa"/>
            <w:tcBorders>
              <w:top w:val="nil"/>
              <w:left w:val="nil"/>
              <w:bottom w:val="single" w:sz="8" w:space="0" w:color="auto"/>
              <w:right w:val="nil"/>
            </w:tcBorders>
            <w:shd w:val="clear" w:color="auto" w:fill="auto"/>
            <w:noWrap/>
            <w:vAlign w:val="bottom"/>
            <w:hideMark/>
          </w:tcPr>
          <w:p w14:paraId="0EBC7C79"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934" w:type="dxa"/>
            <w:tcBorders>
              <w:top w:val="nil"/>
              <w:left w:val="nil"/>
              <w:bottom w:val="nil"/>
              <w:right w:val="nil"/>
            </w:tcBorders>
            <w:shd w:val="clear" w:color="auto" w:fill="auto"/>
            <w:noWrap/>
            <w:vAlign w:val="bottom"/>
            <w:hideMark/>
          </w:tcPr>
          <w:p w14:paraId="6FFFD43E" w14:textId="77777777" w:rsidR="00577ACC" w:rsidRPr="00577ACC" w:rsidRDefault="00577ACC" w:rsidP="00577ACC">
            <w:pPr>
              <w:spacing w:after="0" w:line="240" w:lineRule="auto"/>
              <w:rPr>
                <w:rFonts w:ascii="Calibri" w:eastAsia="Times New Roman" w:hAnsi="Calibri" w:cs="Times New Roman"/>
                <w:color w:val="000000"/>
                <w:lang w:eastAsia="en-GB"/>
              </w:rPr>
            </w:pPr>
          </w:p>
        </w:tc>
        <w:tc>
          <w:tcPr>
            <w:tcW w:w="934" w:type="dxa"/>
            <w:tcBorders>
              <w:top w:val="nil"/>
              <w:left w:val="nil"/>
              <w:bottom w:val="nil"/>
              <w:right w:val="nil"/>
            </w:tcBorders>
            <w:shd w:val="clear" w:color="auto" w:fill="auto"/>
            <w:noWrap/>
            <w:vAlign w:val="bottom"/>
            <w:hideMark/>
          </w:tcPr>
          <w:p w14:paraId="447E47C2"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single" w:sz="4" w:space="0" w:color="auto"/>
            </w:tcBorders>
            <w:shd w:val="clear" w:color="auto" w:fill="auto"/>
            <w:noWrap/>
            <w:vAlign w:val="bottom"/>
            <w:hideMark/>
          </w:tcPr>
          <w:p w14:paraId="3B93B36B"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3CEB97EE" w14:textId="77777777" w:rsidTr="00577ACC">
        <w:trPr>
          <w:trHeight w:val="248"/>
        </w:trPr>
        <w:tc>
          <w:tcPr>
            <w:tcW w:w="1346" w:type="dxa"/>
            <w:tcBorders>
              <w:top w:val="nil"/>
              <w:left w:val="single" w:sz="4" w:space="0" w:color="auto"/>
              <w:bottom w:val="nil"/>
              <w:right w:val="nil"/>
            </w:tcBorders>
            <w:shd w:val="clear" w:color="auto" w:fill="auto"/>
            <w:noWrap/>
            <w:vAlign w:val="bottom"/>
            <w:hideMark/>
          </w:tcPr>
          <w:p w14:paraId="1F47C629"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1112" w:type="dxa"/>
            <w:tcBorders>
              <w:top w:val="nil"/>
              <w:left w:val="nil"/>
              <w:bottom w:val="nil"/>
              <w:right w:val="nil"/>
            </w:tcBorders>
            <w:shd w:val="clear" w:color="auto" w:fill="auto"/>
            <w:noWrap/>
            <w:vAlign w:val="bottom"/>
            <w:hideMark/>
          </w:tcPr>
          <w:p w14:paraId="1F89CDA4" w14:textId="77777777" w:rsidR="00577ACC" w:rsidRPr="00577ACC" w:rsidRDefault="00577ACC" w:rsidP="00577ACC">
            <w:pPr>
              <w:spacing w:after="0" w:line="240" w:lineRule="auto"/>
              <w:rPr>
                <w:rFonts w:ascii="Calibri" w:eastAsia="Times New Roman" w:hAnsi="Calibri" w:cs="Times New Roman"/>
                <w:color w:val="000000"/>
                <w:lang w:eastAsia="en-GB"/>
              </w:rPr>
            </w:pPr>
          </w:p>
        </w:tc>
        <w:tc>
          <w:tcPr>
            <w:tcW w:w="1043" w:type="dxa"/>
            <w:tcBorders>
              <w:top w:val="nil"/>
              <w:left w:val="nil"/>
              <w:bottom w:val="nil"/>
              <w:right w:val="nil"/>
            </w:tcBorders>
            <w:shd w:val="clear" w:color="auto" w:fill="auto"/>
            <w:noWrap/>
            <w:vAlign w:val="bottom"/>
            <w:hideMark/>
          </w:tcPr>
          <w:p w14:paraId="04A2CFA5"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75048FDB"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4B0FB720"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131" w:type="dxa"/>
            <w:tcBorders>
              <w:top w:val="nil"/>
              <w:left w:val="nil"/>
              <w:bottom w:val="nil"/>
              <w:right w:val="nil"/>
            </w:tcBorders>
            <w:shd w:val="clear" w:color="auto" w:fill="auto"/>
            <w:noWrap/>
            <w:vAlign w:val="bottom"/>
            <w:hideMark/>
          </w:tcPr>
          <w:p w14:paraId="34F11620"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1FEA98C0"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05F2D066"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single" w:sz="4" w:space="0" w:color="auto"/>
            </w:tcBorders>
            <w:shd w:val="clear" w:color="auto" w:fill="auto"/>
            <w:noWrap/>
            <w:vAlign w:val="bottom"/>
            <w:hideMark/>
          </w:tcPr>
          <w:p w14:paraId="4F3199F1"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242C99B5" w14:textId="77777777" w:rsidTr="00577ACC">
        <w:trPr>
          <w:trHeight w:val="237"/>
        </w:trPr>
        <w:tc>
          <w:tcPr>
            <w:tcW w:w="1346" w:type="dxa"/>
            <w:tcBorders>
              <w:top w:val="single" w:sz="8" w:space="0" w:color="auto"/>
              <w:left w:val="single" w:sz="4" w:space="0" w:color="auto"/>
              <w:bottom w:val="single" w:sz="4" w:space="0" w:color="auto"/>
              <w:right w:val="nil"/>
            </w:tcBorders>
            <w:shd w:val="clear" w:color="auto" w:fill="auto"/>
            <w:noWrap/>
            <w:vAlign w:val="bottom"/>
            <w:hideMark/>
          </w:tcPr>
          <w:p w14:paraId="35305616"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 </w:t>
            </w:r>
          </w:p>
        </w:tc>
        <w:tc>
          <w:tcPr>
            <w:tcW w:w="1112" w:type="dxa"/>
            <w:tcBorders>
              <w:top w:val="single" w:sz="8" w:space="0" w:color="auto"/>
              <w:left w:val="nil"/>
              <w:bottom w:val="single" w:sz="4" w:space="0" w:color="auto"/>
              <w:right w:val="nil"/>
            </w:tcBorders>
            <w:shd w:val="clear" w:color="auto" w:fill="auto"/>
            <w:noWrap/>
            <w:vAlign w:val="bottom"/>
            <w:hideMark/>
          </w:tcPr>
          <w:p w14:paraId="1A634E8E"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Coefficients</w:t>
            </w:r>
          </w:p>
        </w:tc>
        <w:tc>
          <w:tcPr>
            <w:tcW w:w="1043" w:type="dxa"/>
            <w:tcBorders>
              <w:top w:val="single" w:sz="8" w:space="0" w:color="auto"/>
              <w:left w:val="nil"/>
              <w:bottom w:val="single" w:sz="4" w:space="0" w:color="auto"/>
              <w:right w:val="nil"/>
            </w:tcBorders>
            <w:shd w:val="clear" w:color="auto" w:fill="auto"/>
            <w:noWrap/>
            <w:vAlign w:val="bottom"/>
            <w:hideMark/>
          </w:tcPr>
          <w:p w14:paraId="6EC958C7"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Standard Error</w:t>
            </w:r>
          </w:p>
        </w:tc>
        <w:tc>
          <w:tcPr>
            <w:tcW w:w="934" w:type="dxa"/>
            <w:tcBorders>
              <w:top w:val="single" w:sz="8" w:space="0" w:color="auto"/>
              <w:left w:val="nil"/>
              <w:bottom w:val="single" w:sz="4" w:space="0" w:color="auto"/>
              <w:right w:val="nil"/>
            </w:tcBorders>
            <w:shd w:val="clear" w:color="auto" w:fill="auto"/>
            <w:noWrap/>
            <w:vAlign w:val="bottom"/>
            <w:hideMark/>
          </w:tcPr>
          <w:p w14:paraId="3D5FB72A"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t Stat</w:t>
            </w:r>
          </w:p>
        </w:tc>
        <w:tc>
          <w:tcPr>
            <w:tcW w:w="934" w:type="dxa"/>
            <w:tcBorders>
              <w:top w:val="single" w:sz="8" w:space="0" w:color="auto"/>
              <w:left w:val="nil"/>
              <w:bottom w:val="single" w:sz="4" w:space="0" w:color="auto"/>
              <w:right w:val="nil"/>
            </w:tcBorders>
            <w:shd w:val="clear" w:color="auto" w:fill="auto"/>
            <w:noWrap/>
            <w:vAlign w:val="bottom"/>
            <w:hideMark/>
          </w:tcPr>
          <w:p w14:paraId="1C029D41"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P-value</w:t>
            </w:r>
          </w:p>
        </w:tc>
        <w:tc>
          <w:tcPr>
            <w:tcW w:w="1131" w:type="dxa"/>
            <w:tcBorders>
              <w:top w:val="single" w:sz="8" w:space="0" w:color="auto"/>
              <w:left w:val="nil"/>
              <w:bottom w:val="single" w:sz="4" w:space="0" w:color="auto"/>
              <w:right w:val="nil"/>
            </w:tcBorders>
            <w:shd w:val="clear" w:color="auto" w:fill="auto"/>
            <w:noWrap/>
            <w:vAlign w:val="bottom"/>
            <w:hideMark/>
          </w:tcPr>
          <w:p w14:paraId="2B5775AB"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Lower 95%</w:t>
            </w:r>
          </w:p>
        </w:tc>
        <w:tc>
          <w:tcPr>
            <w:tcW w:w="934" w:type="dxa"/>
            <w:tcBorders>
              <w:top w:val="single" w:sz="8" w:space="0" w:color="auto"/>
              <w:left w:val="nil"/>
              <w:bottom w:val="single" w:sz="4" w:space="0" w:color="auto"/>
              <w:right w:val="nil"/>
            </w:tcBorders>
            <w:shd w:val="clear" w:color="auto" w:fill="auto"/>
            <w:noWrap/>
            <w:vAlign w:val="bottom"/>
            <w:hideMark/>
          </w:tcPr>
          <w:p w14:paraId="5549FDA8"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Upper 95%</w:t>
            </w:r>
          </w:p>
        </w:tc>
        <w:tc>
          <w:tcPr>
            <w:tcW w:w="934" w:type="dxa"/>
            <w:tcBorders>
              <w:top w:val="single" w:sz="8" w:space="0" w:color="auto"/>
              <w:left w:val="nil"/>
              <w:bottom w:val="single" w:sz="4" w:space="0" w:color="auto"/>
              <w:right w:val="nil"/>
            </w:tcBorders>
            <w:shd w:val="clear" w:color="auto" w:fill="auto"/>
            <w:noWrap/>
            <w:vAlign w:val="bottom"/>
            <w:hideMark/>
          </w:tcPr>
          <w:p w14:paraId="1294FC63"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Lower 95.0%</w:t>
            </w:r>
          </w:p>
        </w:tc>
        <w:tc>
          <w:tcPr>
            <w:tcW w:w="934" w:type="dxa"/>
            <w:tcBorders>
              <w:top w:val="single" w:sz="8" w:space="0" w:color="auto"/>
              <w:left w:val="nil"/>
              <w:bottom w:val="single" w:sz="4" w:space="0" w:color="auto"/>
              <w:right w:val="single" w:sz="4" w:space="0" w:color="auto"/>
            </w:tcBorders>
            <w:shd w:val="clear" w:color="auto" w:fill="auto"/>
            <w:noWrap/>
            <w:vAlign w:val="bottom"/>
            <w:hideMark/>
          </w:tcPr>
          <w:p w14:paraId="78A31A15"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Upper 95.0%</w:t>
            </w:r>
          </w:p>
        </w:tc>
      </w:tr>
      <w:tr w:rsidR="00577ACC" w:rsidRPr="00577ACC" w14:paraId="4B26D180" w14:textId="77777777" w:rsidTr="00577ACC">
        <w:trPr>
          <w:trHeight w:val="237"/>
        </w:trPr>
        <w:tc>
          <w:tcPr>
            <w:tcW w:w="1346" w:type="dxa"/>
            <w:tcBorders>
              <w:top w:val="nil"/>
              <w:left w:val="single" w:sz="4" w:space="0" w:color="auto"/>
              <w:bottom w:val="nil"/>
              <w:right w:val="nil"/>
            </w:tcBorders>
            <w:shd w:val="clear" w:color="auto" w:fill="auto"/>
            <w:noWrap/>
            <w:vAlign w:val="bottom"/>
            <w:hideMark/>
          </w:tcPr>
          <w:p w14:paraId="5E1174D1"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Intercept</w:t>
            </w:r>
          </w:p>
        </w:tc>
        <w:tc>
          <w:tcPr>
            <w:tcW w:w="1112" w:type="dxa"/>
            <w:tcBorders>
              <w:top w:val="nil"/>
              <w:left w:val="nil"/>
              <w:bottom w:val="nil"/>
              <w:right w:val="nil"/>
            </w:tcBorders>
            <w:shd w:val="clear" w:color="auto" w:fill="auto"/>
            <w:noWrap/>
            <w:vAlign w:val="bottom"/>
            <w:hideMark/>
          </w:tcPr>
          <w:p w14:paraId="5EBB5B61"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0.473287</w:t>
            </w:r>
          </w:p>
        </w:tc>
        <w:tc>
          <w:tcPr>
            <w:tcW w:w="1043" w:type="dxa"/>
            <w:tcBorders>
              <w:top w:val="nil"/>
              <w:left w:val="nil"/>
              <w:bottom w:val="nil"/>
              <w:right w:val="nil"/>
            </w:tcBorders>
            <w:shd w:val="clear" w:color="auto" w:fill="auto"/>
            <w:noWrap/>
            <w:vAlign w:val="bottom"/>
            <w:hideMark/>
          </w:tcPr>
          <w:p w14:paraId="54AD6FD4"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0.127693</w:t>
            </w:r>
          </w:p>
        </w:tc>
        <w:tc>
          <w:tcPr>
            <w:tcW w:w="934" w:type="dxa"/>
            <w:tcBorders>
              <w:top w:val="nil"/>
              <w:left w:val="nil"/>
              <w:bottom w:val="nil"/>
              <w:right w:val="nil"/>
            </w:tcBorders>
            <w:shd w:val="clear" w:color="auto" w:fill="auto"/>
            <w:noWrap/>
            <w:vAlign w:val="bottom"/>
            <w:hideMark/>
          </w:tcPr>
          <w:p w14:paraId="1CA7FED2"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3.706432</w:t>
            </w:r>
          </w:p>
        </w:tc>
        <w:tc>
          <w:tcPr>
            <w:tcW w:w="934" w:type="dxa"/>
            <w:tcBorders>
              <w:top w:val="nil"/>
              <w:left w:val="nil"/>
              <w:bottom w:val="nil"/>
              <w:right w:val="nil"/>
            </w:tcBorders>
            <w:shd w:val="clear" w:color="auto" w:fill="auto"/>
            <w:noWrap/>
            <w:vAlign w:val="bottom"/>
            <w:hideMark/>
          </w:tcPr>
          <w:p w14:paraId="73E779DB"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0.000298</w:t>
            </w:r>
          </w:p>
        </w:tc>
        <w:tc>
          <w:tcPr>
            <w:tcW w:w="1131" w:type="dxa"/>
            <w:tcBorders>
              <w:top w:val="nil"/>
              <w:left w:val="nil"/>
              <w:bottom w:val="nil"/>
              <w:right w:val="nil"/>
            </w:tcBorders>
            <w:shd w:val="clear" w:color="auto" w:fill="auto"/>
            <w:noWrap/>
            <w:vAlign w:val="bottom"/>
            <w:hideMark/>
          </w:tcPr>
          <w:p w14:paraId="123AAFE9"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0.220921</w:t>
            </w:r>
          </w:p>
        </w:tc>
        <w:tc>
          <w:tcPr>
            <w:tcW w:w="934" w:type="dxa"/>
            <w:tcBorders>
              <w:top w:val="nil"/>
              <w:left w:val="nil"/>
              <w:bottom w:val="nil"/>
              <w:right w:val="nil"/>
            </w:tcBorders>
            <w:shd w:val="clear" w:color="auto" w:fill="auto"/>
            <w:noWrap/>
            <w:vAlign w:val="bottom"/>
            <w:hideMark/>
          </w:tcPr>
          <w:p w14:paraId="707B401A"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0.725653</w:t>
            </w:r>
          </w:p>
        </w:tc>
        <w:tc>
          <w:tcPr>
            <w:tcW w:w="934" w:type="dxa"/>
            <w:tcBorders>
              <w:top w:val="nil"/>
              <w:left w:val="nil"/>
              <w:bottom w:val="nil"/>
              <w:right w:val="nil"/>
            </w:tcBorders>
            <w:shd w:val="clear" w:color="auto" w:fill="auto"/>
            <w:noWrap/>
            <w:vAlign w:val="bottom"/>
            <w:hideMark/>
          </w:tcPr>
          <w:p w14:paraId="43572A12"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0.220921</w:t>
            </w:r>
          </w:p>
        </w:tc>
        <w:tc>
          <w:tcPr>
            <w:tcW w:w="934" w:type="dxa"/>
            <w:tcBorders>
              <w:top w:val="nil"/>
              <w:left w:val="nil"/>
              <w:bottom w:val="nil"/>
              <w:right w:val="single" w:sz="4" w:space="0" w:color="auto"/>
            </w:tcBorders>
            <w:shd w:val="clear" w:color="auto" w:fill="auto"/>
            <w:noWrap/>
            <w:vAlign w:val="bottom"/>
            <w:hideMark/>
          </w:tcPr>
          <w:p w14:paraId="01F5BB80"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0.725653</w:t>
            </w:r>
          </w:p>
        </w:tc>
      </w:tr>
      <w:tr w:rsidR="00577ACC" w:rsidRPr="00577ACC" w14:paraId="1C2B525B" w14:textId="77777777" w:rsidTr="00577ACC">
        <w:trPr>
          <w:trHeight w:val="237"/>
        </w:trPr>
        <w:tc>
          <w:tcPr>
            <w:tcW w:w="1346" w:type="dxa"/>
            <w:tcBorders>
              <w:top w:val="nil"/>
              <w:left w:val="single" w:sz="4" w:space="0" w:color="auto"/>
              <w:bottom w:val="nil"/>
              <w:right w:val="nil"/>
            </w:tcBorders>
            <w:shd w:val="clear" w:color="auto" w:fill="auto"/>
            <w:noWrap/>
            <w:vAlign w:val="bottom"/>
            <w:hideMark/>
          </w:tcPr>
          <w:p w14:paraId="2B3FF797"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PROF/E</w:t>
            </w:r>
          </w:p>
        </w:tc>
        <w:tc>
          <w:tcPr>
            <w:tcW w:w="1112" w:type="dxa"/>
            <w:tcBorders>
              <w:top w:val="nil"/>
              <w:left w:val="nil"/>
              <w:bottom w:val="nil"/>
              <w:right w:val="nil"/>
            </w:tcBorders>
            <w:shd w:val="clear" w:color="auto" w:fill="auto"/>
            <w:noWrap/>
            <w:vAlign w:val="bottom"/>
            <w:hideMark/>
          </w:tcPr>
          <w:p w14:paraId="500A2F66"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-0.00406</w:t>
            </w:r>
          </w:p>
        </w:tc>
        <w:tc>
          <w:tcPr>
            <w:tcW w:w="1043" w:type="dxa"/>
            <w:tcBorders>
              <w:top w:val="nil"/>
              <w:left w:val="nil"/>
              <w:bottom w:val="nil"/>
              <w:right w:val="nil"/>
            </w:tcBorders>
            <w:shd w:val="clear" w:color="auto" w:fill="auto"/>
            <w:noWrap/>
            <w:vAlign w:val="bottom"/>
            <w:hideMark/>
          </w:tcPr>
          <w:p w14:paraId="31C94A33"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0.060395</w:t>
            </w:r>
          </w:p>
        </w:tc>
        <w:tc>
          <w:tcPr>
            <w:tcW w:w="934" w:type="dxa"/>
            <w:tcBorders>
              <w:top w:val="nil"/>
              <w:left w:val="nil"/>
              <w:bottom w:val="nil"/>
              <w:right w:val="nil"/>
            </w:tcBorders>
            <w:shd w:val="clear" w:color="auto" w:fill="auto"/>
            <w:noWrap/>
            <w:vAlign w:val="bottom"/>
            <w:hideMark/>
          </w:tcPr>
          <w:p w14:paraId="123060D2"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-0.06723</w:t>
            </w:r>
          </w:p>
        </w:tc>
        <w:tc>
          <w:tcPr>
            <w:tcW w:w="934" w:type="dxa"/>
            <w:tcBorders>
              <w:top w:val="nil"/>
              <w:left w:val="nil"/>
              <w:bottom w:val="nil"/>
              <w:right w:val="nil"/>
            </w:tcBorders>
            <w:shd w:val="clear" w:color="auto" w:fill="auto"/>
            <w:noWrap/>
            <w:vAlign w:val="bottom"/>
            <w:hideMark/>
          </w:tcPr>
          <w:p w14:paraId="64FF070B"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0.946493</w:t>
            </w:r>
          </w:p>
        </w:tc>
        <w:tc>
          <w:tcPr>
            <w:tcW w:w="1131" w:type="dxa"/>
            <w:tcBorders>
              <w:top w:val="nil"/>
              <w:left w:val="nil"/>
              <w:bottom w:val="nil"/>
              <w:right w:val="nil"/>
            </w:tcBorders>
            <w:shd w:val="clear" w:color="auto" w:fill="auto"/>
            <w:noWrap/>
            <w:vAlign w:val="bottom"/>
            <w:hideMark/>
          </w:tcPr>
          <w:p w14:paraId="26BE1806"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-0.12342</w:t>
            </w:r>
          </w:p>
        </w:tc>
        <w:tc>
          <w:tcPr>
            <w:tcW w:w="934" w:type="dxa"/>
            <w:tcBorders>
              <w:top w:val="nil"/>
              <w:left w:val="nil"/>
              <w:bottom w:val="nil"/>
              <w:right w:val="nil"/>
            </w:tcBorders>
            <w:shd w:val="clear" w:color="auto" w:fill="auto"/>
            <w:noWrap/>
            <w:vAlign w:val="bottom"/>
            <w:hideMark/>
          </w:tcPr>
          <w:p w14:paraId="65AC6EA7"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0.115301</w:t>
            </w:r>
          </w:p>
        </w:tc>
        <w:tc>
          <w:tcPr>
            <w:tcW w:w="934" w:type="dxa"/>
            <w:tcBorders>
              <w:top w:val="nil"/>
              <w:left w:val="nil"/>
              <w:bottom w:val="nil"/>
              <w:right w:val="nil"/>
            </w:tcBorders>
            <w:shd w:val="clear" w:color="auto" w:fill="auto"/>
            <w:noWrap/>
            <w:vAlign w:val="bottom"/>
            <w:hideMark/>
          </w:tcPr>
          <w:p w14:paraId="231DD9A8"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-0.12342</w:t>
            </w:r>
          </w:p>
        </w:tc>
        <w:tc>
          <w:tcPr>
            <w:tcW w:w="934" w:type="dxa"/>
            <w:tcBorders>
              <w:top w:val="nil"/>
              <w:left w:val="nil"/>
              <w:bottom w:val="nil"/>
              <w:right w:val="single" w:sz="4" w:space="0" w:color="auto"/>
            </w:tcBorders>
            <w:shd w:val="clear" w:color="auto" w:fill="auto"/>
            <w:noWrap/>
            <w:vAlign w:val="bottom"/>
            <w:hideMark/>
          </w:tcPr>
          <w:p w14:paraId="4B33C577"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0.115301</w:t>
            </w:r>
          </w:p>
        </w:tc>
      </w:tr>
      <w:tr w:rsidR="00577ACC" w:rsidRPr="00577ACC" w14:paraId="07F08CD7" w14:textId="77777777" w:rsidTr="00577ACC">
        <w:trPr>
          <w:trHeight w:val="237"/>
        </w:trPr>
        <w:tc>
          <w:tcPr>
            <w:tcW w:w="1346" w:type="dxa"/>
            <w:tcBorders>
              <w:top w:val="nil"/>
              <w:left w:val="single" w:sz="4" w:space="0" w:color="auto"/>
              <w:bottom w:val="nil"/>
              <w:right w:val="nil"/>
            </w:tcBorders>
            <w:shd w:val="clear" w:color="auto" w:fill="auto"/>
            <w:noWrap/>
            <w:vAlign w:val="bottom"/>
            <w:hideMark/>
          </w:tcPr>
          <w:p w14:paraId="450324A8"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SIZE</w:t>
            </w:r>
          </w:p>
        </w:tc>
        <w:tc>
          <w:tcPr>
            <w:tcW w:w="1112" w:type="dxa"/>
            <w:tcBorders>
              <w:top w:val="nil"/>
              <w:left w:val="nil"/>
              <w:bottom w:val="nil"/>
              <w:right w:val="nil"/>
            </w:tcBorders>
            <w:shd w:val="clear" w:color="auto" w:fill="auto"/>
            <w:noWrap/>
            <w:vAlign w:val="bottom"/>
            <w:hideMark/>
          </w:tcPr>
          <w:p w14:paraId="24A21255"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-0.01989</w:t>
            </w:r>
          </w:p>
        </w:tc>
        <w:tc>
          <w:tcPr>
            <w:tcW w:w="1043" w:type="dxa"/>
            <w:tcBorders>
              <w:top w:val="nil"/>
              <w:left w:val="nil"/>
              <w:bottom w:val="nil"/>
              <w:right w:val="nil"/>
            </w:tcBorders>
            <w:shd w:val="clear" w:color="auto" w:fill="auto"/>
            <w:noWrap/>
            <w:vAlign w:val="bottom"/>
            <w:hideMark/>
          </w:tcPr>
          <w:p w14:paraId="78A5FD6C"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0.016622</w:t>
            </w:r>
          </w:p>
        </w:tc>
        <w:tc>
          <w:tcPr>
            <w:tcW w:w="934" w:type="dxa"/>
            <w:tcBorders>
              <w:top w:val="nil"/>
              <w:left w:val="nil"/>
              <w:bottom w:val="nil"/>
              <w:right w:val="nil"/>
            </w:tcBorders>
            <w:shd w:val="clear" w:color="auto" w:fill="auto"/>
            <w:noWrap/>
            <w:vAlign w:val="bottom"/>
            <w:hideMark/>
          </w:tcPr>
          <w:p w14:paraId="12F8216E"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-1.19675</w:t>
            </w:r>
          </w:p>
        </w:tc>
        <w:tc>
          <w:tcPr>
            <w:tcW w:w="934" w:type="dxa"/>
            <w:tcBorders>
              <w:top w:val="nil"/>
              <w:left w:val="nil"/>
              <w:bottom w:val="nil"/>
              <w:right w:val="nil"/>
            </w:tcBorders>
            <w:shd w:val="clear" w:color="auto" w:fill="auto"/>
            <w:noWrap/>
            <w:vAlign w:val="bottom"/>
            <w:hideMark/>
          </w:tcPr>
          <w:p w14:paraId="542742EA"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0.233345</w:t>
            </w:r>
          </w:p>
        </w:tc>
        <w:tc>
          <w:tcPr>
            <w:tcW w:w="1131" w:type="dxa"/>
            <w:tcBorders>
              <w:top w:val="nil"/>
              <w:left w:val="nil"/>
              <w:bottom w:val="nil"/>
              <w:right w:val="nil"/>
            </w:tcBorders>
            <w:shd w:val="clear" w:color="auto" w:fill="auto"/>
            <w:noWrap/>
            <w:vAlign w:val="bottom"/>
            <w:hideMark/>
          </w:tcPr>
          <w:p w14:paraId="013EEF91"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-0.05274</w:t>
            </w:r>
          </w:p>
        </w:tc>
        <w:tc>
          <w:tcPr>
            <w:tcW w:w="934" w:type="dxa"/>
            <w:tcBorders>
              <w:top w:val="nil"/>
              <w:left w:val="nil"/>
              <w:bottom w:val="nil"/>
              <w:right w:val="nil"/>
            </w:tcBorders>
            <w:shd w:val="clear" w:color="auto" w:fill="auto"/>
            <w:noWrap/>
            <w:vAlign w:val="bottom"/>
            <w:hideMark/>
          </w:tcPr>
          <w:p w14:paraId="66793802"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0.012958</w:t>
            </w:r>
          </w:p>
        </w:tc>
        <w:tc>
          <w:tcPr>
            <w:tcW w:w="934" w:type="dxa"/>
            <w:tcBorders>
              <w:top w:val="nil"/>
              <w:left w:val="nil"/>
              <w:bottom w:val="nil"/>
              <w:right w:val="nil"/>
            </w:tcBorders>
            <w:shd w:val="clear" w:color="auto" w:fill="auto"/>
            <w:noWrap/>
            <w:vAlign w:val="bottom"/>
            <w:hideMark/>
          </w:tcPr>
          <w:p w14:paraId="5366969E"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-0.05274</w:t>
            </w:r>
          </w:p>
        </w:tc>
        <w:tc>
          <w:tcPr>
            <w:tcW w:w="934" w:type="dxa"/>
            <w:tcBorders>
              <w:top w:val="nil"/>
              <w:left w:val="nil"/>
              <w:bottom w:val="nil"/>
              <w:right w:val="single" w:sz="4" w:space="0" w:color="auto"/>
            </w:tcBorders>
            <w:shd w:val="clear" w:color="auto" w:fill="auto"/>
            <w:noWrap/>
            <w:vAlign w:val="bottom"/>
            <w:hideMark/>
          </w:tcPr>
          <w:p w14:paraId="21AD144D"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0.012958</w:t>
            </w:r>
          </w:p>
        </w:tc>
      </w:tr>
      <w:tr w:rsidR="00577ACC" w:rsidRPr="00577ACC" w14:paraId="4E657BA6" w14:textId="77777777" w:rsidTr="00577ACC">
        <w:trPr>
          <w:trHeight w:val="248"/>
        </w:trPr>
        <w:tc>
          <w:tcPr>
            <w:tcW w:w="1346" w:type="dxa"/>
            <w:tcBorders>
              <w:top w:val="nil"/>
              <w:left w:val="single" w:sz="4" w:space="0" w:color="auto"/>
              <w:bottom w:val="single" w:sz="4" w:space="0" w:color="auto"/>
              <w:right w:val="nil"/>
            </w:tcBorders>
            <w:shd w:val="clear" w:color="auto" w:fill="auto"/>
            <w:noWrap/>
            <w:vAlign w:val="bottom"/>
            <w:hideMark/>
          </w:tcPr>
          <w:p w14:paraId="3257D6CB"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ASSET TANGIBILITY</w:t>
            </w:r>
          </w:p>
        </w:tc>
        <w:tc>
          <w:tcPr>
            <w:tcW w:w="1112" w:type="dxa"/>
            <w:tcBorders>
              <w:top w:val="nil"/>
              <w:left w:val="nil"/>
              <w:bottom w:val="single" w:sz="4" w:space="0" w:color="auto"/>
              <w:right w:val="nil"/>
            </w:tcBorders>
            <w:shd w:val="clear" w:color="auto" w:fill="auto"/>
            <w:noWrap/>
            <w:vAlign w:val="bottom"/>
            <w:hideMark/>
          </w:tcPr>
          <w:p w14:paraId="6ED7F68C"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-0.02112</w:t>
            </w:r>
          </w:p>
        </w:tc>
        <w:tc>
          <w:tcPr>
            <w:tcW w:w="1043" w:type="dxa"/>
            <w:tcBorders>
              <w:top w:val="nil"/>
              <w:left w:val="nil"/>
              <w:bottom w:val="single" w:sz="4" w:space="0" w:color="auto"/>
              <w:right w:val="nil"/>
            </w:tcBorders>
            <w:shd w:val="clear" w:color="auto" w:fill="auto"/>
            <w:noWrap/>
            <w:vAlign w:val="bottom"/>
            <w:hideMark/>
          </w:tcPr>
          <w:p w14:paraId="6E1A39AA"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0.015483</w:t>
            </w:r>
          </w:p>
        </w:tc>
        <w:tc>
          <w:tcPr>
            <w:tcW w:w="934" w:type="dxa"/>
            <w:tcBorders>
              <w:top w:val="nil"/>
              <w:left w:val="nil"/>
              <w:bottom w:val="single" w:sz="4" w:space="0" w:color="auto"/>
              <w:right w:val="nil"/>
            </w:tcBorders>
            <w:shd w:val="clear" w:color="auto" w:fill="auto"/>
            <w:noWrap/>
            <w:vAlign w:val="bottom"/>
            <w:hideMark/>
          </w:tcPr>
          <w:p w14:paraId="7F2322AB"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-1.3638</w:t>
            </w:r>
          </w:p>
        </w:tc>
        <w:tc>
          <w:tcPr>
            <w:tcW w:w="934" w:type="dxa"/>
            <w:tcBorders>
              <w:top w:val="nil"/>
              <w:left w:val="nil"/>
              <w:bottom w:val="single" w:sz="4" w:space="0" w:color="auto"/>
              <w:right w:val="nil"/>
            </w:tcBorders>
            <w:shd w:val="clear" w:color="auto" w:fill="auto"/>
            <w:noWrap/>
            <w:vAlign w:val="bottom"/>
            <w:hideMark/>
          </w:tcPr>
          <w:p w14:paraId="01F5FA54"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0.174728</w:t>
            </w:r>
          </w:p>
        </w:tc>
        <w:tc>
          <w:tcPr>
            <w:tcW w:w="1131" w:type="dxa"/>
            <w:tcBorders>
              <w:top w:val="nil"/>
              <w:left w:val="nil"/>
              <w:bottom w:val="single" w:sz="4" w:space="0" w:color="auto"/>
              <w:right w:val="nil"/>
            </w:tcBorders>
            <w:shd w:val="clear" w:color="auto" w:fill="auto"/>
            <w:noWrap/>
            <w:vAlign w:val="bottom"/>
            <w:hideMark/>
          </w:tcPr>
          <w:p w14:paraId="549113E6"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-0.05171</w:t>
            </w:r>
          </w:p>
        </w:tc>
        <w:tc>
          <w:tcPr>
            <w:tcW w:w="934" w:type="dxa"/>
            <w:tcBorders>
              <w:top w:val="nil"/>
              <w:left w:val="nil"/>
              <w:bottom w:val="single" w:sz="4" w:space="0" w:color="auto"/>
              <w:right w:val="nil"/>
            </w:tcBorders>
            <w:shd w:val="clear" w:color="auto" w:fill="auto"/>
            <w:noWrap/>
            <w:vAlign w:val="bottom"/>
            <w:hideMark/>
          </w:tcPr>
          <w:p w14:paraId="5CB53EEA"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0.009484</w:t>
            </w:r>
          </w:p>
        </w:tc>
        <w:tc>
          <w:tcPr>
            <w:tcW w:w="934" w:type="dxa"/>
            <w:tcBorders>
              <w:top w:val="nil"/>
              <w:left w:val="nil"/>
              <w:bottom w:val="single" w:sz="4" w:space="0" w:color="auto"/>
              <w:right w:val="nil"/>
            </w:tcBorders>
            <w:shd w:val="clear" w:color="auto" w:fill="auto"/>
            <w:noWrap/>
            <w:vAlign w:val="bottom"/>
            <w:hideMark/>
          </w:tcPr>
          <w:p w14:paraId="303B781E"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-0.05171</w:t>
            </w:r>
          </w:p>
        </w:tc>
        <w:tc>
          <w:tcPr>
            <w:tcW w:w="934" w:type="dxa"/>
            <w:tcBorders>
              <w:top w:val="nil"/>
              <w:left w:val="nil"/>
              <w:bottom w:val="single" w:sz="4" w:space="0" w:color="auto"/>
              <w:right w:val="single" w:sz="4" w:space="0" w:color="auto"/>
            </w:tcBorders>
            <w:shd w:val="clear" w:color="auto" w:fill="auto"/>
            <w:noWrap/>
            <w:vAlign w:val="bottom"/>
            <w:hideMark/>
          </w:tcPr>
          <w:p w14:paraId="747BD9F5" w14:textId="77777777" w:rsidR="00577ACC" w:rsidRPr="00577ACC" w:rsidRDefault="00577ACC" w:rsidP="00577ACC">
            <w:pPr>
              <w:keepNext/>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0.009484</w:t>
            </w:r>
          </w:p>
        </w:tc>
      </w:tr>
    </w:tbl>
    <w:p w14:paraId="75E9A259" w14:textId="546A9E98" w:rsidR="00577ACC" w:rsidRDefault="00577ACC" w:rsidP="00577ACC">
      <w:pPr>
        <w:pStyle w:val="Caption"/>
      </w:pPr>
      <w:r>
        <w:t xml:space="preserve">Figure </w:t>
      </w:r>
      <w:r w:rsidR="00A87916">
        <w:fldChar w:fldCharType="begin"/>
      </w:r>
      <w:r w:rsidR="00A87916">
        <w:instrText xml:space="preserve"> SEQ Figure \* ARABIC </w:instrText>
      </w:r>
      <w:r w:rsidR="00A87916">
        <w:fldChar w:fldCharType="separate"/>
      </w:r>
      <w:r w:rsidR="008A5E09">
        <w:rPr>
          <w:noProof/>
        </w:rPr>
        <w:t>6</w:t>
      </w:r>
      <w:r w:rsidR="00A87916">
        <w:rPr>
          <w:noProof/>
        </w:rPr>
        <w:fldChar w:fldCharType="end"/>
      </w:r>
    </w:p>
    <w:p w14:paraId="77B8CAB5" w14:textId="77777777" w:rsidR="00577ACC" w:rsidRPr="00577ACC" w:rsidRDefault="00577ACC" w:rsidP="00577ACC"/>
    <w:p w14:paraId="0FD9AE4A" w14:textId="406767B3" w:rsidR="00577ACC" w:rsidRDefault="00577ACC" w:rsidP="00577ACC">
      <w:pPr>
        <w:rPr>
          <w:sz w:val="24"/>
          <w:szCs w:val="24"/>
        </w:rPr>
      </w:pPr>
      <w:r>
        <w:rPr>
          <w:sz w:val="24"/>
          <w:szCs w:val="24"/>
        </w:rPr>
        <w:t>Regression analysis: Y= TD/CAP  X= SIZE, ASSET TANGIBILITY, PROF/E</w:t>
      </w:r>
    </w:p>
    <w:tbl>
      <w:tblPr>
        <w:tblW w:w="10247" w:type="dxa"/>
        <w:tblInd w:w="-615" w:type="dxa"/>
        <w:tblLook w:val="04A0" w:firstRow="1" w:lastRow="0" w:firstColumn="1" w:lastColumn="0" w:noHBand="0" w:noVBand="1"/>
      </w:tblPr>
      <w:tblGrid>
        <w:gridCol w:w="1397"/>
        <w:gridCol w:w="1254"/>
        <w:gridCol w:w="1056"/>
        <w:gridCol w:w="1053"/>
        <w:gridCol w:w="1053"/>
        <w:gridCol w:w="1275"/>
        <w:gridCol w:w="1053"/>
        <w:gridCol w:w="1053"/>
        <w:gridCol w:w="1053"/>
      </w:tblGrid>
      <w:tr w:rsidR="00577ACC" w:rsidRPr="00577ACC" w14:paraId="3AC961CE" w14:textId="77777777" w:rsidTr="00577ACC">
        <w:trPr>
          <w:trHeight w:val="286"/>
        </w:trPr>
        <w:tc>
          <w:tcPr>
            <w:tcW w:w="2651" w:type="dxa"/>
            <w:gridSpan w:val="2"/>
            <w:tcBorders>
              <w:top w:val="single" w:sz="4" w:space="0" w:color="auto"/>
              <w:left w:val="single" w:sz="4" w:space="0" w:color="auto"/>
              <w:bottom w:val="single" w:sz="4" w:space="0" w:color="auto"/>
              <w:right w:val="nil"/>
            </w:tcBorders>
            <w:shd w:val="clear" w:color="auto" w:fill="auto"/>
            <w:noWrap/>
            <w:vAlign w:val="bottom"/>
            <w:hideMark/>
          </w:tcPr>
          <w:p w14:paraId="25B13C39"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Regression Statistics</w:t>
            </w:r>
          </w:p>
        </w:tc>
        <w:tc>
          <w:tcPr>
            <w:tcW w:w="1056" w:type="dxa"/>
            <w:tcBorders>
              <w:top w:val="single" w:sz="4" w:space="0" w:color="auto"/>
              <w:left w:val="nil"/>
              <w:bottom w:val="nil"/>
              <w:right w:val="nil"/>
            </w:tcBorders>
            <w:shd w:val="clear" w:color="auto" w:fill="auto"/>
            <w:noWrap/>
            <w:vAlign w:val="bottom"/>
            <w:hideMark/>
          </w:tcPr>
          <w:p w14:paraId="1B601460"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1053" w:type="dxa"/>
            <w:tcBorders>
              <w:top w:val="single" w:sz="4" w:space="0" w:color="auto"/>
              <w:left w:val="nil"/>
              <w:bottom w:val="nil"/>
              <w:right w:val="nil"/>
            </w:tcBorders>
            <w:shd w:val="clear" w:color="auto" w:fill="auto"/>
            <w:noWrap/>
            <w:vAlign w:val="bottom"/>
            <w:hideMark/>
          </w:tcPr>
          <w:p w14:paraId="4FFA6D28"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1053" w:type="dxa"/>
            <w:tcBorders>
              <w:top w:val="single" w:sz="4" w:space="0" w:color="auto"/>
              <w:left w:val="nil"/>
              <w:bottom w:val="nil"/>
              <w:right w:val="nil"/>
            </w:tcBorders>
            <w:shd w:val="clear" w:color="auto" w:fill="auto"/>
            <w:noWrap/>
            <w:vAlign w:val="bottom"/>
            <w:hideMark/>
          </w:tcPr>
          <w:p w14:paraId="553A7FE8"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1275" w:type="dxa"/>
            <w:tcBorders>
              <w:top w:val="single" w:sz="4" w:space="0" w:color="auto"/>
              <w:left w:val="nil"/>
              <w:bottom w:val="nil"/>
              <w:right w:val="nil"/>
            </w:tcBorders>
            <w:shd w:val="clear" w:color="auto" w:fill="auto"/>
            <w:noWrap/>
            <w:vAlign w:val="bottom"/>
            <w:hideMark/>
          </w:tcPr>
          <w:p w14:paraId="4049C218"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1053" w:type="dxa"/>
            <w:tcBorders>
              <w:top w:val="single" w:sz="4" w:space="0" w:color="auto"/>
              <w:left w:val="nil"/>
              <w:bottom w:val="nil"/>
              <w:right w:val="nil"/>
            </w:tcBorders>
            <w:shd w:val="clear" w:color="auto" w:fill="auto"/>
            <w:noWrap/>
            <w:vAlign w:val="bottom"/>
            <w:hideMark/>
          </w:tcPr>
          <w:p w14:paraId="68A7F240"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1053" w:type="dxa"/>
            <w:tcBorders>
              <w:top w:val="single" w:sz="4" w:space="0" w:color="auto"/>
              <w:left w:val="nil"/>
              <w:bottom w:val="nil"/>
              <w:right w:val="nil"/>
            </w:tcBorders>
            <w:shd w:val="clear" w:color="auto" w:fill="auto"/>
            <w:noWrap/>
            <w:vAlign w:val="bottom"/>
            <w:hideMark/>
          </w:tcPr>
          <w:p w14:paraId="0E0571CC"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1053" w:type="dxa"/>
            <w:tcBorders>
              <w:top w:val="single" w:sz="4" w:space="0" w:color="auto"/>
              <w:left w:val="nil"/>
              <w:bottom w:val="nil"/>
              <w:right w:val="single" w:sz="4" w:space="0" w:color="auto"/>
            </w:tcBorders>
            <w:shd w:val="clear" w:color="auto" w:fill="auto"/>
            <w:noWrap/>
            <w:vAlign w:val="bottom"/>
            <w:hideMark/>
          </w:tcPr>
          <w:p w14:paraId="01EB4BD8"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593D7D5C" w14:textId="77777777" w:rsidTr="00577ACC">
        <w:trPr>
          <w:trHeight w:val="286"/>
        </w:trPr>
        <w:tc>
          <w:tcPr>
            <w:tcW w:w="1397" w:type="dxa"/>
            <w:tcBorders>
              <w:top w:val="nil"/>
              <w:left w:val="single" w:sz="4" w:space="0" w:color="auto"/>
              <w:bottom w:val="nil"/>
              <w:right w:val="nil"/>
            </w:tcBorders>
            <w:shd w:val="clear" w:color="auto" w:fill="auto"/>
            <w:noWrap/>
            <w:vAlign w:val="bottom"/>
            <w:hideMark/>
          </w:tcPr>
          <w:p w14:paraId="5AB9E87D"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Multiple R</w:t>
            </w:r>
          </w:p>
        </w:tc>
        <w:tc>
          <w:tcPr>
            <w:tcW w:w="1254" w:type="dxa"/>
            <w:tcBorders>
              <w:top w:val="nil"/>
              <w:left w:val="nil"/>
              <w:bottom w:val="nil"/>
              <w:right w:val="nil"/>
            </w:tcBorders>
            <w:shd w:val="clear" w:color="auto" w:fill="auto"/>
            <w:noWrap/>
            <w:vAlign w:val="bottom"/>
            <w:hideMark/>
          </w:tcPr>
          <w:p w14:paraId="2918ED49"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0.183255</w:t>
            </w:r>
          </w:p>
        </w:tc>
        <w:tc>
          <w:tcPr>
            <w:tcW w:w="1056" w:type="dxa"/>
            <w:tcBorders>
              <w:top w:val="nil"/>
              <w:left w:val="nil"/>
              <w:bottom w:val="nil"/>
              <w:right w:val="nil"/>
            </w:tcBorders>
            <w:shd w:val="clear" w:color="auto" w:fill="auto"/>
            <w:noWrap/>
            <w:vAlign w:val="bottom"/>
            <w:hideMark/>
          </w:tcPr>
          <w:p w14:paraId="3C53D63F"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774F08B9"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E0E993E"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0119B911"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2DD76F9"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52A1856"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0AF44D13"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093CCD57" w14:textId="77777777" w:rsidTr="00577ACC">
        <w:trPr>
          <w:trHeight w:val="286"/>
        </w:trPr>
        <w:tc>
          <w:tcPr>
            <w:tcW w:w="1397" w:type="dxa"/>
            <w:tcBorders>
              <w:top w:val="nil"/>
              <w:left w:val="single" w:sz="4" w:space="0" w:color="auto"/>
              <w:bottom w:val="nil"/>
              <w:right w:val="nil"/>
            </w:tcBorders>
            <w:shd w:val="clear" w:color="auto" w:fill="auto"/>
            <w:noWrap/>
            <w:vAlign w:val="bottom"/>
            <w:hideMark/>
          </w:tcPr>
          <w:p w14:paraId="26FF19C0"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R Square</w:t>
            </w:r>
          </w:p>
        </w:tc>
        <w:tc>
          <w:tcPr>
            <w:tcW w:w="1254" w:type="dxa"/>
            <w:tcBorders>
              <w:top w:val="nil"/>
              <w:left w:val="nil"/>
              <w:bottom w:val="nil"/>
              <w:right w:val="nil"/>
            </w:tcBorders>
            <w:shd w:val="clear" w:color="auto" w:fill="auto"/>
            <w:noWrap/>
            <w:vAlign w:val="bottom"/>
            <w:hideMark/>
          </w:tcPr>
          <w:p w14:paraId="238BA0BC"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0.033583</w:t>
            </w:r>
          </w:p>
        </w:tc>
        <w:tc>
          <w:tcPr>
            <w:tcW w:w="1056" w:type="dxa"/>
            <w:tcBorders>
              <w:top w:val="nil"/>
              <w:left w:val="nil"/>
              <w:bottom w:val="nil"/>
              <w:right w:val="nil"/>
            </w:tcBorders>
            <w:shd w:val="clear" w:color="auto" w:fill="auto"/>
            <w:noWrap/>
            <w:vAlign w:val="bottom"/>
            <w:hideMark/>
          </w:tcPr>
          <w:p w14:paraId="3EA218CD"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6B9E3568"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F73B4D1"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04EC8E45"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21AA677"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370DBF3"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2BB2E660"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52F1BA26" w14:textId="77777777" w:rsidTr="00577ACC">
        <w:trPr>
          <w:trHeight w:val="286"/>
        </w:trPr>
        <w:tc>
          <w:tcPr>
            <w:tcW w:w="1397" w:type="dxa"/>
            <w:tcBorders>
              <w:top w:val="nil"/>
              <w:left w:val="single" w:sz="4" w:space="0" w:color="auto"/>
              <w:bottom w:val="nil"/>
              <w:right w:val="nil"/>
            </w:tcBorders>
            <w:shd w:val="clear" w:color="auto" w:fill="auto"/>
            <w:noWrap/>
            <w:vAlign w:val="bottom"/>
            <w:hideMark/>
          </w:tcPr>
          <w:p w14:paraId="7C9E3B9F"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Adjusted R Square</w:t>
            </w:r>
          </w:p>
        </w:tc>
        <w:tc>
          <w:tcPr>
            <w:tcW w:w="1254" w:type="dxa"/>
            <w:tcBorders>
              <w:top w:val="nil"/>
              <w:left w:val="nil"/>
              <w:bottom w:val="nil"/>
              <w:right w:val="nil"/>
            </w:tcBorders>
            <w:shd w:val="clear" w:color="auto" w:fill="auto"/>
            <w:noWrap/>
            <w:vAlign w:val="bottom"/>
            <w:hideMark/>
          </w:tcPr>
          <w:p w14:paraId="5D624BBB"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0.013725</w:t>
            </w:r>
          </w:p>
        </w:tc>
        <w:tc>
          <w:tcPr>
            <w:tcW w:w="1056" w:type="dxa"/>
            <w:tcBorders>
              <w:top w:val="nil"/>
              <w:left w:val="nil"/>
              <w:bottom w:val="nil"/>
              <w:right w:val="nil"/>
            </w:tcBorders>
            <w:shd w:val="clear" w:color="auto" w:fill="auto"/>
            <w:noWrap/>
            <w:vAlign w:val="bottom"/>
            <w:hideMark/>
          </w:tcPr>
          <w:p w14:paraId="1F002046"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62E2E103"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4DF2A26"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7060C985"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C1FEBBA"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FA31482"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2E56CC8B"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71E820FC" w14:textId="77777777" w:rsidTr="00577ACC">
        <w:trPr>
          <w:trHeight w:val="286"/>
        </w:trPr>
        <w:tc>
          <w:tcPr>
            <w:tcW w:w="1397" w:type="dxa"/>
            <w:tcBorders>
              <w:top w:val="nil"/>
              <w:left w:val="single" w:sz="4" w:space="0" w:color="auto"/>
              <w:bottom w:val="nil"/>
              <w:right w:val="nil"/>
            </w:tcBorders>
            <w:shd w:val="clear" w:color="auto" w:fill="auto"/>
            <w:noWrap/>
            <w:vAlign w:val="bottom"/>
            <w:hideMark/>
          </w:tcPr>
          <w:p w14:paraId="1E7F32DA"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Standard Error</w:t>
            </w:r>
          </w:p>
        </w:tc>
        <w:tc>
          <w:tcPr>
            <w:tcW w:w="1254" w:type="dxa"/>
            <w:tcBorders>
              <w:top w:val="nil"/>
              <w:left w:val="nil"/>
              <w:bottom w:val="nil"/>
              <w:right w:val="nil"/>
            </w:tcBorders>
            <w:shd w:val="clear" w:color="auto" w:fill="auto"/>
            <w:noWrap/>
            <w:vAlign w:val="bottom"/>
            <w:hideMark/>
          </w:tcPr>
          <w:p w14:paraId="10CE9004"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0.195267</w:t>
            </w:r>
          </w:p>
        </w:tc>
        <w:tc>
          <w:tcPr>
            <w:tcW w:w="1056" w:type="dxa"/>
            <w:tcBorders>
              <w:top w:val="nil"/>
              <w:left w:val="nil"/>
              <w:bottom w:val="nil"/>
              <w:right w:val="nil"/>
            </w:tcBorders>
            <w:shd w:val="clear" w:color="auto" w:fill="auto"/>
            <w:noWrap/>
            <w:vAlign w:val="bottom"/>
            <w:hideMark/>
          </w:tcPr>
          <w:p w14:paraId="5F77B37B"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0E2D6136"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DF6FAD4"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07018949"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0FC6925"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E5A900D"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035513E0"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351B9208" w14:textId="77777777" w:rsidTr="00577ACC">
        <w:trPr>
          <w:trHeight w:val="301"/>
        </w:trPr>
        <w:tc>
          <w:tcPr>
            <w:tcW w:w="1397" w:type="dxa"/>
            <w:tcBorders>
              <w:top w:val="nil"/>
              <w:left w:val="single" w:sz="4" w:space="0" w:color="auto"/>
              <w:bottom w:val="single" w:sz="8" w:space="0" w:color="auto"/>
              <w:right w:val="nil"/>
            </w:tcBorders>
            <w:shd w:val="clear" w:color="auto" w:fill="auto"/>
            <w:noWrap/>
            <w:vAlign w:val="bottom"/>
            <w:hideMark/>
          </w:tcPr>
          <w:p w14:paraId="71464E9E"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Observations</w:t>
            </w:r>
          </w:p>
        </w:tc>
        <w:tc>
          <w:tcPr>
            <w:tcW w:w="1254" w:type="dxa"/>
            <w:tcBorders>
              <w:top w:val="nil"/>
              <w:left w:val="nil"/>
              <w:bottom w:val="single" w:sz="8" w:space="0" w:color="auto"/>
              <w:right w:val="nil"/>
            </w:tcBorders>
            <w:shd w:val="clear" w:color="auto" w:fill="auto"/>
            <w:noWrap/>
            <w:vAlign w:val="bottom"/>
            <w:hideMark/>
          </w:tcPr>
          <w:p w14:paraId="314309E5"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150</w:t>
            </w:r>
          </w:p>
        </w:tc>
        <w:tc>
          <w:tcPr>
            <w:tcW w:w="1056" w:type="dxa"/>
            <w:tcBorders>
              <w:top w:val="nil"/>
              <w:left w:val="nil"/>
              <w:bottom w:val="nil"/>
              <w:right w:val="nil"/>
            </w:tcBorders>
            <w:shd w:val="clear" w:color="auto" w:fill="auto"/>
            <w:noWrap/>
            <w:vAlign w:val="bottom"/>
            <w:hideMark/>
          </w:tcPr>
          <w:p w14:paraId="73DF71D3"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5E1EB179"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A8B58AE"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2ED5F05E"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07301DD"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71B7292"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33072B79"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10710CEE" w14:textId="77777777" w:rsidTr="00577ACC">
        <w:trPr>
          <w:trHeight w:val="286"/>
        </w:trPr>
        <w:tc>
          <w:tcPr>
            <w:tcW w:w="1397" w:type="dxa"/>
            <w:tcBorders>
              <w:top w:val="nil"/>
              <w:left w:val="single" w:sz="4" w:space="0" w:color="auto"/>
              <w:bottom w:val="nil"/>
              <w:right w:val="nil"/>
            </w:tcBorders>
            <w:shd w:val="clear" w:color="auto" w:fill="auto"/>
            <w:noWrap/>
            <w:vAlign w:val="bottom"/>
            <w:hideMark/>
          </w:tcPr>
          <w:p w14:paraId="7DBE04E9"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1254" w:type="dxa"/>
            <w:tcBorders>
              <w:top w:val="nil"/>
              <w:left w:val="nil"/>
              <w:bottom w:val="nil"/>
              <w:right w:val="nil"/>
            </w:tcBorders>
            <w:shd w:val="clear" w:color="auto" w:fill="auto"/>
            <w:noWrap/>
            <w:vAlign w:val="bottom"/>
            <w:hideMark/>
          </w:tcPr>
          <w:p w14:paraId="7DCF4DD6" w14:textId="77777777" w:rsidR="00577ACC" w:rsidRPr="00577ACC" w:rsidRDefault="00577ACC" w:rsidP="00577ACC">
            <w:pPr>
              <w:spacing w:after="0" w:line="240" w:lineRule="auto"/>
              <w:rPr>
                <w:rFonts w:ascii="Calibri" w:eastAsia="Times New Roman" w:hAnsi="Calibri" w:cs="Times New Roman"/>
                <w:color w:val="000000"/>
                <w:lang w:eastAsia="en-GB"/>
              </w:rPr>
            </w:pPr>
          </w:p>
        </w:tc>
        <w:tc>
          <w:tcPr>
            <w:tcW w:w="1056" w:type="dxa"/>
            <w:tcBorders>
              <w:top w:val="nil"/>
              <w:left w:val="nil"/>
              <w:bottom w:val="nil"/>
              <w:right w:val="nil"/>
            </w:tcBorders>
            <w:shd w:val="clear" w:color="auto" w:fill="auto"/>
            <w:noWrap/>
            <w:vAlign w:val="bottom"/>
            <w:hideMark/>
          </w:tcPr>
          <w:p w14:paraId="14E9F9DD"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F235525"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9865FAF"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73117E22"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120DC16"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4A7E3AC"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17D639B8"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6FD6ECF9" w14:textId="77777777" w:rsidTr="00577ACC">
        <w:trPr>
          <w:trHeight w:val="301"/>
        </w:trPr>
        <w:tc>
          <w:tcPr>
            <w:tcW w:w="1397" w:type="dxa"/>
            <w:tcBorders>
              <w:top w:val="nil"/>
              <w:left w:val="single" w:sz="4" w:space="0" w:color="auto"/>
              <w:bottom w:val="nil"/>
              <w:right w:val="nil"/>
            </w:tcBorders>
            <w:shd w:val="clear" w:color="auto" w:fill="auto"/>
            <w:noWrap/>
            <w:vAlign w:val="bottom"/>
            <w:hideMark/>
          </w:tcPr>
          <w:p w14:paraId="5C09CC11"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ANOVA</w:t>
            </w:r>
          </w:p>
        </w:tc>
        <w:tc>
          <w:tcPr>
            <w:tcW w:w="1254" w:type="dxa"/>
            <w:tcBorders>
              <w:top w:val="nil"/>
              <w:left w:val="nil"/>
              <w:bottom w:val="nil"/>
              <w:right w:val="nil"/>
            </w:tcBorders>
            <w:shd w:val="clear" w:color="auto" w:fill="auto"/>
            <w:noWrap/>
            <w:vAlign w:val="bottom"/>
            <w:hideMark/>
          </w:tcPr>
          <w:p w14:paraId="7EE69E8F" w14:textId="77777777" w:rsidR="00577ACC" w:rsidRPr="00577ACC" w:rsidRDefault="00577ACC" w:rsidP="00577ACC">
            <w:pPr>
              <w:spacing w:after="0" w:line="240" w:lineRule="auto"/>
              <w:rPr>
                <w:rFonts w:ascii="Calibri" w:eastAsia="Times New Roman" w:hAnsi="Calibri" w:cs="Times New Roman"/>
                <w:color w:val="000000"/>
                <w:lang w:eastAsia="en-GB"/>
              </w:rPr>
            </w:pPr>
          </w:p>
        </w:tc>
        <w:tc>
          <w:tcPr>
            <w:tcW w:w="1056" w:type="dxa"/>
            <w:tcBorders>
              <w:top w:val="nil"/>
              <w:left w:val="nil"/>
              <w:bottom w:val="nil"/>
              <w:right w:val="nil"/>
            </w:tcBorders>
            <w:shd w:val="clear" w:color="auto" w:fill="auto"/>
            <w:noWrap/>
            <w:vAlign w:val="bottom"/>
            <w:hideMark/>
          </w:tcPr>
          <w:p w14:paraId="705DD3D9"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A952E6E"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82322E1"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66FDE14F"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4B99028"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DDC1D0E"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105389B7"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0ECD1EB1" w14:textId="77777777" w:rsidTr="00577ACC">
        <w:trPr>
          <w:trHeight w:val="286"/>
        </w:trPr>
        <w:tc>
          <w:tcPr>
            <w:tcW w:w="1397" w:type="dxa"/>
            <w:tcBorders>
              <w:top w:val="single" w:sz="8" w:space="0" w:color="auto"/>
              <w:left w:val="single" w:sz="4" w:space="0" w:color="auto"/>
              <w:bottom w:val="single" w:sz="4" w:space="0" w:color="auto"/>
              <w:right w:val="nil"/>
            </w:tcBorders>
            <w:shd w:val="clear" w:color="auto" w:fill="auto"/>
            <w:noWrap/>
            <w:vAlign w:val="bottom"/>
            <w:hideMark/>
          </w:tcPr>
          <w:p w14:paraId="234DEED7"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 </w:t>
            </w:r>
          </w:p>
        </w:tc>
        <w:tc>
          <w:tcPr>
            <w:tcW w:w="1254" w:type="dxa"/>
            <w:tcBorders>
              <w:top w:val="single" w:sz="8" w:space="0" w:color="auto"/>
              <w:left w:val="nil"/>
              <w:bottom w:val="single" w:sz="4" w:space="0" w:color="auto"/>
              <w:right w:val="nil"/>
            </w:tcBorders>
            <w:shd w:val="clear" w:color="auto" w:fill="auto"/>
            <w:noWrap/>
            <w:vAlign w:val="bottom"/>
            <w:hideMark/>
          </w:tcPr>
          <w:p w14:paraId="7FD0749C"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df</w:t>
            </w:r>
          </w:p>
        </w:tc>
        <w:tc>
          <w:tcPr>
            <w:tcW w:w="1056" w:type="dxa"/>
            <w:tcBorders>
              <w:top w:val="single" w:sz="8" w:space="0" w:color="auto"/>
              <w:left w:val="nil"/>
              <w:bottom w:val="single" w:sz="4" w:space="0" w:color="auto"/>
              <w:right w:val="nil"/>
            </w:tcBorders>
            <w:shd w:val="clear" w:color="auto" w:fill="auto"/>
            <w:noWrap/>
            <w:vAlign w:val="bottom"/>
            <w:hideMark/>
          </w:tcPr>
          <w:p w14:paraId="7B1681F3"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SS</w:t>
            </w:r>
          </w:p>
        </w:tc>
        <w:tc>
          <w:tcPr>
            <w:tcW w:w="1053" w:type="dxa"/>
            <w:tcBorders>
              <w:top w:val="single" w:sz="8" w:space="0" w:color="auto"/>
              <w:left w:val="nil"/>
              <w:bottom w:val="single" w:sz="4" w:space="0" w:color="auto"/>
              <w:right w:val="nil"/>
            </w:tcBorders>
            <w:shd w:val="clear" w:color="auto" w:fill="auto"/>
            <w:noWrap/>
            <w:vAlign w:val="bottom"/>
            <w:hideMark/>
          </w:tcPr>
          <w:p w14:paraId="29843C18"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MS</w:t>
            </w:r>
          </w:p>
        </w:tc>
        <w:tc>
          <w:tcPr>
            <w:tcW w:w="1053" w:type="dxa"/>
            <w:tcBorders>
              <w:top w:val="single" w:sz="8" w:space="0" w:color="auto"/>
              <w:left w:val="nil"/>
              <w:bottom w:val="single" w:sz="4" w:space="0" w:color="auto"/>
              <w:right w:val="nil"/>
            </w:tcBorders>
            <w:shd w:val="clear" w:color="auto" w:fill="auto"/>
            <w:noWrap/>
            <w:vAlign w:val="bottom"/>
            <w:hideMark/>
          </w:tcPr>
          <w:p w14:paraId="51021F16"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F</w:t>
            </w:r>
          </w:p>
        </w:tc>
        <w:tc>
          <w:tcPr>
            <w:tcW w:w="1275" w:type="dxa"/>
            <w:tcBorders>
              <w:top w:val="single" w:sz="8" w:space="0" w:color="auto"/>
              <w:left w:val="nil"/>
              <w:bottom w:val="single" w:sz="4" w:space="0" w:color="auto"/>
              <w:right w:val="nil"/>
            </w:tcBorders>
            <w:shd w:val="clear" w:color="auto" w:fill="auto"/>
            <w:noWrap/>
            <w:vAlign w:val="bottom"/>
            <w:hideMark/>
          </w:tcPr>
          <w:p w14:paraId="596F7BF0"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Significance F</w:t>
            </w:r>
          </w:p>
        </w:tc>
        <w:tc>
          <w:tcPr>
            <w:tcW w:w="1053" w:type="dxa"/>
            <w:tcBorders>
              <w:top w:val="nil"/>
              <w:left w:val="nil"/>
              <w:bottom w:val="nil"/>
              <w:right w:val="nil"/>
            </w:tcBorders>
            <w:shd w:val="clear" w:color="auto" w:fill="auto"/>
            <w:noWrap/>
            <w:vAlign w:val="bottom"/>
            <w:hideMark/>
          </w:tcPr>
          <w:p w14:paraId="24F28413"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p>
        </w:tc>
        <w:tc>
          <w:tcPr>
            <w:tcW w:w="1053" w:type="dxa"/>
            <w:tcBorders>
              <w:top w:val="nil"/>
              <w:left w:val="nil"/>
              <w:bottom w:val="nil"/>
              <w:right w:val="nil"/>
            </w:tcBorders>
            <w:shd w:val="clear" w:color="auto" w:fill="auto"/>
            <w:noWrap/>
            <w:vAlign w:val="bottom"/>
            <w:hideMark/>
          </w:tcPr>
          <w:p w14:paraId="06C1973C"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4BD39377"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2F7B29AB" w14:textId="77777777" w:rsidTr="00577ACC">
        <w:trPr>
          <w:trHeight w:val="286"/>
        </w:trPr>
        <w:tc>
          <w:tcPr>
            <w:tcW w:w="1397" w:type="dxa"/>
            <w:tcBorders>
              <w:top w:val="nil"/>
              <w:left w:val="single" w:sz="4" w:space="0" w:color="auto"/>
              <w:bottom w:val="nil"/>
              <w:right w:val="nil"/>
            </w:tcBorders>
            <w:shd w:val="clear" w:color="auto" w:fill="auto"/>
            <w:noWrap/>
            <w:vAlign w:val="bottom"/>
            <w:hideMark/>
          </w:tcPr>
          <w:p w14:paraId="6E1F1356"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Regression</w:t>
            </w:r>
          </w:p>
        </w:tc>
        <w:tc>
          <w:tcPr>
            <w:tcW w:w="1254" w:type="dxa"/>
            <w:tcBorders>
              <w:top w:val="nil"/>
              <w:left w:val="nil"/>
              <w:bottom w:val="nil"/>
              <w:right w:val="nil"/>
            </w:tcBorders>
            <w:shd w:val="clear" w:color="auto" w:fill="auto"/>
            <w:noWrap/>
            <w:vAlign w:val="bottom"/>
            <w:hideMark/>
          </w:tcPr>
          <w:p w14:paraId="3935BC6F"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3</w:t>
            </w:r>
          </w:p>
        </w:tc>
        <w:tc>
          <w:tcPr>
            <w:tcW w:w="1056" w:type="dxa"/>
            <w:tcBorders>
              <w:top w:val="nil"/>
              <w:left w:val="nil"/>
              <w:bottom w:val="nil"/>
              <w:right w:val="nil"/>
            </w:tcBorders>
            <w:shd w:val="clear" w:color="auto" w:fill="auto"/>
            <w:noWrap/>
            <w:vAlign w:val="bottom"/>
            <w:hideMark/>
          </w:tcPr>
          <w:p w14:paraId="5D8AC145"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0.193447</w:t>
            </w:r>
          </w:p>
        </w:tc>
        <w:tc>
          <w:tcPr>
            <w:tcW w:w="1053" w:type="dxa"/>
            <w:tcBorders>
              <w:top w:val="nil"/>
              <w:left w:val="nil"/>
              <w:bottom w:val="nil"/>
              <w:right w:val="nil"/>
            </w:tcBorders>
            <w:shd w:val="clear" w:color="auto" w:fill="auto"/>
            <w:noWrap/>
            <w:vAlign w:val="bottom"/>
            <w:hideMark/>
          </w:tcPr>
          <w:p w14:paraId="2F2550D4"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0.064482</w:t>
            </w:r>
          </w:p>
        </w:tc>
        <w:tc>
          <w:tcPr>
            <w:tcW w:w="1053" w:type="dxa"/>
            <w:tcBorders>
              <w:top w:val="nil"/>
              <w:left w:val="nil"/>
              <w:bottom w:val="nil"/>
              <w:right w:val="nil"/>
            </w:tcBorders>
            <w:shd w:val="clear" w:color="auto" w:fill="auto"/>
            <w:noWrap/>
            <w:vAlign w:val="bottom"/>
            <w:hideMark/>
          </w:tcPr>
          <w:p w14:paraId="459AA9E9"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1.691143</w:t>
            </w:r>
          </w:p>
        </w:tc>
        <w:tc>
          <w:tcPr>
            <w:tcW w:w="1275" w:type="dxa"/>
            <w:tcBorders>
              <w:top w:val="nil"/>
              <w:left w:val="nil"/>
              <w:bottom w:val="nil"/>
              <w:right w:val="nil"/>
            </w:tcBorders>
            <w:shd w:val="clear" w:color="auto" w:fill="auto"/>
            <w:noWrap/>
            <w:vAlign w:val="bottom"/>
            <w:hideMark/>
          </w:tcPr>
          <w:p w14:paraId="597521C4"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0.171486</w:t>
            </w:r>
          </w:p>
        </w:tc>
        <w:tc>
          <w:tcPr>
            <w:tcW w:w="1053" w:type="dxa"/>
            <w:tcBorders>
              <w:top w:val="nil"/>
              <w:left w:val="nil"/>
              <w:bottom w:val="nil"/>
              <w:right w:val="nil"/>
            </w:tcBorders>
            <w:shd w:val="clear" w:color="auto" w:fill="auto"/>
            <w:noWrap/>
            <w:vAlign w:val="bottom"/>
            <w:hideMark/>
          </w:tcPr>
          <w:p w14:paraId="7D9D3909"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13A2107F"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4B5FA649"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4695FD59" w14:textId="77777777" w:rsidTr="00577ACC">
        <w:trPr>
          <w:trHeight w:val="286"/>
        </w:trPr>
        <w:tc>
          <w:tcPr>
            <w:tcW w:w="1397" w:type="dxa"/>
            <w:tcBorders>
              <w:top w:val="nil"/>
              <w:left w:val="single" w:sz="4" w:space="0" w:color="auto"/>
              <w:bottom w:val="nil"/>
              <w:right w:val="nil"/>
            </w:tcBorders>
            <w:shd w:val="clear" w:color="auto" w:fill="auto"/>
            <w:noWrap/>
            <w:vAlign w:val="bottom"/>
            <w:hideMark/>
          </w:tcPr>
          <w:p w14:paraId="22FA5539"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Residual</w:t>
            </w:r>
          </w:p>
        </w:tc>
        <w:tc>
          <w:tcPr>
            <w:tcW w:w="1254" w:type="dxa"/>
            <w:tcBorders>
              <w:top w:val="nil"/>
              <w:left w:val="nil"/>
              <w:bottom w:val="nil"/>
              <w:right w:val="nil"/>
            </w:tcBorders>
            <w:shd w:val="clear" w:color="auto" w:fill="auto"/>
            <w:noWrap/>
            <w:vAlign w:val="bottom"/>
            <w:hideMark/>
          </w:tcPr>
          <w:p w14:paraId="78A425D9"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146</w:t>
            </w:r>
          </w:p>
        </w:tc>
        <w:tc>
          <w:tcPr>
            <w:tcW w:w="1056" w:type="dxa"/>
            <w:tcBorders>
              <w:top w:val="nil"/>
              <w:left w:val="nil"/>
              <w:bottom w:val="nil"/>
              <w:right w:val="nil"/>
            </w:tcBorders>
            <w:shd w:val="clear" w:color="auto" w:fill="auto"/>
            <w:noWrap/>
            <w:vAlign w:val="bottom"/>
            <w:hideMark/>
          </w:tcPr>
          <w:p w14:paraId="4C4CF43C"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5.566888</w:t>
            </w:r>
          </w:p>
        </w:tc>
        <w:tc>
          <w:tcPr>
            <w:tcW w:w="1053" w:type="dxa"/>
            <w:tcBorders>
              <w:top w:val="nil"/>
              <w:left w:val="nil"/>
              <w:bottom w:val="nil"/>
              <w:right w:val="nil"/>
            </w:tcBorders>
            <w:shd w:val="clear" w:color="auto" w:fill="auto"/>
            <w:noWrap/>
            <w:vAlign w:val="bottom"/>
            <w:hideMark/>
          </w:tcPr>
          <w:p w14:paraId="3F428C1F"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0.038129</w:t>
            </w:r>
          </w:p>
        </w:tc>
        <w:tc>
          <w:tcPr>
            <w:tcW w:w="1053" w:type="dxa"/>
            <w:tcBorders>
              <w:top w:val="nil"/>
              <w:left w:val="nil"/>
              <w:bottom w:val="nil"/>
              <w:right w:val="nil"/>
            </w:tcBorders>
            <w:shd w:val="clear" w:color="auto" w:fill="auto"/>
            <w:noWrap/>
            <w:vAlign w:val="bottom"/>
            <w:hideMark/>
          </w:tcPr>
          <w:p w14:paraId="7706516F"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1275" w:type="dxa"/>
            <w:tcBorders>
              <w:top w:val="nil"/>
              <w:left w:val="nil"/>
              <w:bottom w:val="nil"/>
              <w:right w:val="nil"/>
            </w:tcBorders>
            <w:shd w:val="clear" w:color="auto" w:fill="auto"/>
            <w:noWrap/>
            <w:vAlign w:val="bottom"/>
            <w:hideMark/>
          </w:tcPr>
          <w:p w14:paraId="486EF6CD"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3FEEA77"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575C8D2"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52A60837"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40F1842F" w14:textId="77777777" w:rsidTr="00577ACC">
        <w:trPr>
          <w:trHeight w:val="301"/>
        </w:trPr>
        <w:tc>
          <w:tcPr>
            <w:tcW w:w="1397" w:type="dxa"/>
            <w:tcBorders>
              <w:top w:val="nil"/>
              <w:left w:val="single" w:sz="4" w:space="0" w:color="auto"/>
              <w:bottom w:val="single" w:sz="8" w:space="0" w:color="auto"/>
              <w:right w:val="nil"/>
            </w:tcBorders>
            <w:shd w:val="clear" w:color="auto" w:fill="auto"/>
            <w:noWrap/>
            <w:vAlign w:val="bottom"/>
            <w:hideMark/>
          </w:tcPr>
          <w:p w14:paraId="0325113C"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Total</w:t>
            </w:r>
          </w:p>
        </w:tc>
        <w:tc>
          <w:tcPr>
            <w:tcW w:w="1254" w:type="dxa"/>
            <w:tcBorders>
              <w:top w:val="nil"/>
              <w:left w:val="nil"/>
              <w:bottom w:val="single" w:sz="8" w:space="0" w:color="auto"/>
              <w:right w:val="nil"/>
            </w:tcBorders>
            <w:shd w:val="clear" w:color="auto" w:fill="auto"/>
            <w:noWrap/>
            <w:vAlign w:val="bottom"/>
            <w:hideMark/>
          </w:tcPr>
          <w:p w14:paraId="4012CC5D"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149</w:t>
            </w:r>
          </w:p>
        </w:tc>
        <w:tc>
          <w:tcPr>
            <w:tcW w:w="1056" w:type="dxa"/>
            <w:tcBorders>
              <w:top w:val="nil"/>
              <w:left w:val="nil"/>
              <w:bottom w:val="single" w:sz="8" w:space="0" w:color="auto"/>
              <w:right w:val="nil"/>
            </w:tcBorders>
            <w:shd w:val="clear" w:color="auto" w:fill="auto"/>
            <w:noWrap/>
            <w:vAlign w:val="bottom"/>
            <w:hideMark/>
          </w:tcPr>
          <w:p w14:paraId="2C36F404"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5.760334</w:t>
            </w:r>
          </w:p>
        </w:tc>
        <w:tc>
          <w:tcPr>
            <w:tcW w:w="1053" w:type="dxa"/>
            <w:tcBorders>
              <w:top w:val="nil"/>
              <w:left w:val="nil"/>
              <w:bottom w:val="single" w:sz="8" w:space="0" w:color="auto"/>
              <w:right w:val="nil"/>
            </w:tcBorders>
            <w:shd w:val="clear" w:color="auto" w:fill="auto"/>
            <w:noWrap/>
            <w:vAlign w:val="bottom"/>
            <w:hideMark/>
          </w:tcPr>
          <w:p w14:paraId="533BFAF8"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1053" w:type="dxa"/>
            <w:tcBorders>
              <w:top w:val="nil"/>
              <w:left w:val="nil"/>
              <w:bottom w:val="single" w:sz="8" w:space="0" w:color="auto"/>
              <w:right w:val="nil"/>
            </w:tcBorders>
            <w:shd w:val="clear" w:color="auto" w:fill="auto"/>
            <w:noWrap/>
            <w:vAlign w:val="bottom"/>
            <w:hideMark/>
          </w:tcPr>
          <w:p w14:paraId="3F17DACE"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1275" w:type="dxa"/>
            <w:tcBorders>
              <w:top w:val="nil"/>
              <w:left w:val="nil"/>
              <w:bottom w:val="single" w:sz="8" w:space="0" w:color="auto"/>
              <w:right w:val="nil"/>
            </w:tcBorders>
            <w:shd w:val="clear" w:color="auto" w:fill="auto"/>
            <w:noWrap/>
            <w:vAlign w:val="bottom"/>
            <w:hideMark/>
          </w:tcPr>
          <w:p w14:paraId="1131DB18"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1053" w:type="dxa"/>
            <w:tcBorders>
              <w:top w:val="nil"/>
              <w:left w:val="nil"/>
              <w:bottom w:val="nil"/>
              <w:right w:val="nil"/>
            </w:tcBorders>
            <w:shd w:val="clear" w:color="auto" w:fill="auto"/>
            <w:noWrap/>
            <w:vAlign w:val="bottom"/>
            <w:hideMark/>
          </w:tcPr>
          <w:p w14:paraId="40AEDB6B" w14:textId="77777777" w:rsidR="00577ACC" w:rsidRPr="00577ACC" w:rsidRDefault="00577ACC" w:rsidP="00577ACC">
            <w:pPr>
              <w:spacing w:after="0" w:line="240" w:lineRule="auto"/>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0F247E74"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0613CECF"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3BC859EF" w14:textId="77777777" w:rsidTr="00577ACC">
        <w:trPr>
          <w:trHeight w:val="301"/>
        </w:trPr>
        <w:tc>
          <w:tcPr>
            <w:tcW w:w="1397" w:type="dxa"/>
            <w:tcBorders>
              <w:top w:val="nil"/>
              <w:left w:val="single" w:sz="4" w:space="0" w:color="auto"/>
              <w:bottom w:val="nil"/>
              <w:right w:val="nil"/>
            </w:tcBorders>
            <w:shd w:val="clear" w:color="auto" w:fill="auto"/>
            <w:noWrap/>
            <w:vAlign w:val="bottom"/>
            <w:hideMark/>
          </w:tcPr>
          <w:p w14:paraId="0C68E6A1"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1254" w:type="dxa"/>
            <w:tcBorders>
              <w:top w:val="nil"/>
              <w:left w:val="nil"/>
              <w:bottom w:val="nil"/>
              <w:right w:val="nil"/>
            </w:tcBorders>
            <w:shd w:val="clear" w:color="auto" w:fill="auto"/>
            <w:noWrap/>
            <w:vAlign w:val="bottom"/>
            <w:hideMark/>
          </w:tcPr>
          <w:p w14:paraId="2F646304" w14:textId="77777777" w:rsidR="00577ACC" w:rsidRPr="00577ACC" w:rsidRDefault="00577ACC" w:rsidP="00577ACC">
            <w:pPr>
              <w:spacing w:after="0" w:line="240" w:lineRule="auto"/>
              <w:rPr>
                <w:rFonts w:ascii="Calibri" w:eastAsia="Times New Roman" w:hAnsi="Calibri" w:cs="Times New Roman"/>
                <w:color w:val="000000"/>
                <w:lang w:eastAsia="en-GB"/>
              </w:rPr>
            </w:pPr>
          </w:p>
        </w:tc>
        <w:tc>
          <w:tcPr>
            <w:tcW w:w="1056" w:type="dxa"/>
            <w:tcBorders>
              <w:top w:val="nil"/>
              <w:left w:val="nil"/>
              <w:bottom w:val="nil"/>
              <w:right w:val="nil"/>
            </w:tcBorders>
            <w:shd w:val="clear" w:color="auto" w:fill="auto"/>
            <w:noWrap/>
            <w:vAlign w:val="bottom"/>
            <w:hideMark/>
          </w:tcPr>
          <w:p w14:paraId="39375098"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A1B9D48"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06D8044"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73DE7183"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7B5B35D"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0AECB87"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5CC2E497"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6A710EF1" w14:textId="77777777" w:rsidTr="00577ACC">
        <w:trPr>
          <w:trHeight w:val="286"/>
        </w:trPr>
        <w:tc>
          <w:tcPr>
            <w:tcW w:w="1397" w:type="dxa"/>
            <w:tcBorders>
              <w:top w:val="single" w:sz="8" w:space="0" w:color="auto"/>
              <w:left w:val="single" w:sz="4" w:space="0" w:color="auto"/>
              <w:bottom w:val="single" w:sz="4" w:space="0" w:color="auto"/>
              <w:right w:val="nil"/>
            </w:tcBorders>
            <w:shd w:val="clear" w:color="auto" w:fill="auto"/>
            <w:noWrap/>
            <w:vAlign w:val="bottom"/>
            <w:hideMark/>
          </w:tcPr>
          <w:p w14:paraId="102F00F1"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 </w:t>
            </w:r>
          </w:p>
        </w:tc>
        <w:tc>
          <w:tcPr>
            <w:tcW w:w="1254" w:type="dxa"/>
            <w:tcBorders>
              <w:top w:val="single" w:sz="8" w:space="0" w:color="auto"/>
              <w:left w:val="nil"/>
              <w:bottom w:val="single" w:sz="4" w:space="0" w:color="auto"/>
              <w:right w:val="nil"/>
            </w:tcBorders>
            <w:shd w:val="clear" w:color="auto" w:fill="auto"/>
            <w:noWrap/>
            <w:vAlign w:val="bottom"/>
            <w:hideMark/>
          </w:tcPr>
          <w:p w14:paraId="7643CC3A"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Coefficients</w:t>
            </w:r>
          </w:p>
        </w:tc>
        <w:tc>
          <w:tcPr>
            <w:tcW w:w="1056" w:type="dxa"/>
            <w:tcBorders>
              <w:top w:val="single" w:sz="8" w:space="0" w:color="auto"/>
              <w:left w:val="nil"/>
              <w:bottom w:val="single" w:sz="4" w:space="0" w:color="auto"/>
              <w:right w:val="nil"/>
            </w:tcBorders>
            <w:shd w:val="clear" w:color="auto" w:fill="auto"/>
            <w:noWrap/>
            <w:vAlign w:val="bottom"/>
            <w:hideMark/>
          </w:tcPr>
          <w:p w14:paraId="21FED37E"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Standard Error</w:t>
            </w:r>
          </w:p>
        </w:tc>
        <w:tc>
          <w:tcPr>
            <w:tcW w:w="1053" w:type="dxa"/>
            <w:tcBorders>
              <w:top w:val="single" w:sz="8" w:space="0" w:color="auto"/>
              <w:left w:val="nil"/>
              <w:bottom w:val="single" w:sz="4" w:space="0" w:color="auto"/>
              <w:right w:val="nil"/>
            </w:tcBorders>
            <w:shd w:val="clear" w:color="auto" w:fill="auto"/>
            <w:noWrap/>
            <w:vAlign w:val="bottom"/>
            <w:hideMark/>
          </w:tcPr>
          <w:p w14:paraId="48045D84"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t Stat</w:t>
            </w:r>
          </w:p>
        </w:tc>
        <w:tc>
          <w:tcPr>
            <w:tcW w:w="1053" w:type="dxa"/>
            <w:tcBorders>
              <w:top w:val="single" w:sz="8" w:space="0" w:color="auto"/>
              <w:left w:val="nil"/>
              <w:bottom w:val="single" w:sz="4" w:space="0" w:color="auto"/>
              <w:right w:val="nil"/>
            </w:tcBorders>
            <w:shd w:val="clear" w:color="auto" w:fill="auto"/>
            <w:noWrap/>
            <w:vAlign w:val="bottom"/>
            <w:hideMark/>
          </w:tcPr>
          <w:p w14:paraId="6A847B80"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P-value</w:t>
            </w:r>
          </w:p>
        </w:tc>
        <w:tc>
          <w:tcPr>
            <w:tcW w:w="1275" w:type="dxa"/>
            <w:tcBorders>
              <w:top w:val="single" w:sz="8" w:space="0" w:color="auto"/>
              <w:left w:val="nil"/>
              <w:bottom w:val="single" w:sz="4" w:space="0" w:color="auto"/>
              <w:right w:val="nil"/>
            </w:tcBorders>
            <w:shd w:val="clear" w:color="auto" w:fill="auto"/>
            <w:noWrap/>
            <w:vAlign w:val="bottom"/>
            <w:hideMark/>
          </w:tcPr>
          <w:p w14:paraId="7782C293"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Lower 95%</w:t>
            </w:r>
          </w:p>
        </w:tc>
        <w:tc>
          <w:tcPr>
            <w:tcW w:w="1053" w:type="dxa"/>
            <w:tcBorders>
              <w:top w:val="single" w:sz="8" w:space="0" w:color="auto"/>
              <w:left w:val="nil"/>
              <w:bottom w:val="single" w:sz="4" w:space="0" w:color="auto"/>
              <w:right w:val="nil"/>
            </w:tcBorders>
            <w:shd w:val="clear" w:color="auto" w:fill="auto"/>
            <w:noWrap/>
            <w:vAlign w:val="bottom"/>
            <w:hideMark/>
          </w:tcPr>
          <w:p w14:paraId="6E6F82E0"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Upper 95%</w:t>
            </w:r>
          </w:p>
        </w:tc>
        <w:tc>
          <w:tcPr>
            <w:tcW w:w="1053" w:type="dxa"/>
            <w:tcBorders>
              <w:top w:val="single" w:sz="8" w:space="0" w:color="auto"/>
              <w:left w:val="nil"/>
              <w:bottom w:val="single" w:sz="4" w:space="0" w:color="auto"/>
              <w:right w:val="nil"/>
            </w:tcBorders>
            <w:shd w:val="clear" w:color="auto" w:fill="auto"/>
            <w:noWrap/>
            <w:vAlign w:val="bottom"/>
            <w:hideMark/>
          </w:tcPr>
          <w:p w14:paraId="46FCC6C8"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Lower 95.0%</w:t>
            </w:r>
          </w:p>
        </w:tc>
        <w:tc>
          <w:tcPr>
            <w:tcW w:w="1053" w:type="dxa"/>
            <w:tcBorders>
              <w:top w:val="single" w:sz="8" w:space="0" w:color="auto"/>
              <w:left w:val="nil"/>
              <w:bottom w:val="single" w:sz="4" w:space="0" w:color="auto"/>
              <w:right w:val="single" w:sz="4" w:space="0" w:color="auto"/>
            </w:tcBorders>
            <w:shd w:val="clear" w:color="auto" w:fill="auto"/>
            <w:noWrap/>
            <w:vAlign w:val="bottom"/>
            <w:hideMark/>
          </w:tcPr>
          <w:p w14:paraId="6A62C6C9"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Upper 95.0%</w:t>
            </w:r>
          </w:p>
        </w:tc>
      </w:tr>
      <w:tr w:rsidR="00577ACC" w:rsidRPr="00577ACC" w14:paraId="7309912C" w14:textId="77777777" w:rsidTr="00577ACC">
        <w:trPr>
          <w:trHeight w:val="286"/>
        </w:trPr>
        <w:tc>
          <w:tcPr>
            <w:tcW w:w="1397" w:type="dxa"/>
            <w:tcBorders>
              <w:top w:val="nil"/>
              <w:left w:val="single" w:sz="4" w:space="0" w:color="auto"/>
              <w:bottom w:val="nil"/>
              <w:right w:val="nil"/>
            </w:tcBorders>
            <w:shd w:val="clear" w:color="auto" w:fill="auto"/>
            <w:noWrap/>
            <w:vAlign w:val="bottom"/>
            <w:hideMark/>
          </w:tcPr>
          <w:p w14:paraId="0E573268"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Intercept</w:t>
            </w:r>
          </w:p>
        </w:tc>
        <w:tc>
          <w:tcPr>
            <w:tcW w:w="1254" w:type="dxa"/>
            <w:tcBorders>
              <w:top w:val="nil"/>
              <w:left w:val="nil"/>
              <w:bottom w:val="nil"/>
              <w:right w:val="nil"/>
            </w:tcBorders>
            <w:shd w:val="clear" w:color="auto" w:fill="auto"/>
            <w:noWrap/>
            <w:vAlign w:val="bottom"/>
            <w:hideMark/>
          </w:tcPr>
          <w:p w14:paraId="4235871D"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0.305227</w:t>
            </w:r>
          </w:p>
        </w:tc>
        <w:tc>
          <w:tcPr>
            <w:tcW w:w="1056" w:type="dxa"/>
            <w:tcBorders>
              <w:top w:val="nil"/>
              <w:left w:val="nil"/>
              <w:bottom w:val="nil"/>
              <w:right w:val="nil"/>
            </w:tcBorders>
            <w:shd w:val="clear" w:color="auto" w:fill="auto"/>
            <w:noWrap/>
            <w:vAlign w:val="bottom"/>
            <w:hideMark/>
          </w:tcPr>
          <w:p w14:paraId="1A8D3A61"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0.091453</w:t>
            </w:r>
          </w:p>
        </w:tc>
        <w:tc>
          <w:tcPr>
            <w:tcW w:w="1053" w:type="dxa"/>
            <w:tcBorders>
              <w:top w:val="nil"/>
              <w:left w:val="nil"/>
              <w:bottom w:val="nil"/>
              <w:right w:val="nil"/>
            </w:tcBorders>
            <w:shd w:val="clear" w:color="auto" w:fill="auto"/>
            <w:noWrap/>
            <w:vAlign w:val="bottom"/>
            <w:hideMark/>
          </w:tcPr>
          <w:p w14:paraId="370562B9"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3.337514</w:t>
            </w:r>
          </w:p>
        </w:tc>
        <w:tc>
          <w:tcPr>
            <w:tcW w:w="1053" w:type="dxa"/>
            <w:tcBorders>
              <w:top w:val="nil"/>
              <w:left w:val="nil"/>
              <w:bottom w:val="nil"/>
              <w:right w:val="nil"/>
            </w:tcBorders>
            <w:shd w:val="clear" w:color="auto" w:fill="auto"/>
            <w:noWrap/>
            <w:vAlign w:val="bottom"/>
            <w:hideMark/>
          </w:tcPr>
          <w:p w14:paraId="64A9119F"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0.001072</w:t>
            </w:r>
          </w:p>
        </w:tc>
        <w:tc>
          <w:tcPr>
            <w:tcW w:w="1275" w:type="dxa"/>
            <w:tcBorders>
              <w:top w:val="nil"/>
              <w:left w:val="nil"/>
              <w:bottom w:val="nil"/>
              <w:right w:val="nil"/>
            </w:tcBorders>
            <w:shd w:val="clear" w:color="auto" w:fill="auto"/>
            <w:noWrap/>
            <w:vAlign w:val="bottom"/>
            <w:hideMark/>
          </w:tcPr>
          <w:p w14:paraId="4515E65D"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0.124483</w:t>
            </w:r>
          </w:p>
        </w:tc>
        <w:tc>
          <w:tcPr>
            <w:tcW w:w="1053" w:type="dxa"/>
            <w:tcBorders>
              <w:top w:val="nil"/>
              <w:left w:val="nil"/>
              <w:bottom w:val="nil"/>
              <w:right w:val="nil"/>
            </w:tcBorders>
            <w:shd w:val="clear" w:color="auto" w:fill="auto"/>
            <w:noWrap/>
            <w:vAlign w:val="bottom"/>
            <w:hideMark/>
          </w:tcPr>
          <w:p w14:paraId="7433634F"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0.48597</w:t>
            </w:r>
          </w:p>
        </w:tc>
        <w:tc>
          <w:tcPr>
            <w:tcW w:w="1053" w:type="dxa"/>
            <w:tcBorders>
              <w:top w:val="nil"/>
              <w:left w:val="nil"/>
              <w:bottom w:val="nil"/>
              <w:right w:val="nil"/>
            </w:tcBorders>
            <w:shd w:val="clear" w:color="auto" w:fill="auto"/>
            <w:noWrap/>
            <w:vAlign w:val="bottom"/>
            <w:hideMark/>
          </w:tcPr>
          <w:p w14:paraId="7275D29F"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0.124483</w:t>
            </w:r>
          </w:p>
        </w:tc>
        <w:tc>
          <w:tcPr>
            <w:tcW w:w="1053" w:type="dxa"/>
            <w:tcBorders>
              <w:top w:val="nil"/>
              <w:left w:val="nil"/>
              <w:bottom w:val="nil"/>
              <w:right w:val="single" w:sz="4" w:space="0" w:color="auto"/>
            </w:tcBorders>
            <w:shd w:val="clear" w:color="auto" w:fill="auto"/>
            <w:noWrap/>
            <w:vAlign w:val="bottom"/>
            <w:hideMark/>
          </w:tcPr>
          <w:p w14:paraId="2D1E0098"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0.48597</w:t>
            </w:r>
          </w:p>
        </w:tc>
      </w:tr>
      <w:tr w:rsidR="00577ACC" w:rsidRPr="00577ACC" w14:paraId="20208137" w14:textId="77777777" w:rsidTr="00577ACC">
        <w:trPr>
          <w:trHeight w:val="286"/>
        </w:trPr>
        <w:tc>
          <w:tcPr>
            <w:tcW w:w="1397" w:type="dxa"/>
            <w:tcBorders>
              <w:top w:val="nil"/>
              <w:left w:val="single" w:sz="4" w:space="0" w:color="auto"/>
              <w:bottom w:val="nil"/>
              <w:right w:val="nil"/>
            </w:tcBorders>
            <w:shd w:val="clear" w:color="auto" w:fill="auto"/>
            <w:noWrap/>
            <w:vAlign w:val="bottom"/>
            <w:hideMark/>
          </w:tcPr>
          <w:p w14:paraId="5113298A"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PROF/E</w:t>
            </w:r>
          </w:p>
        </w:tc>
        <w:tc>
          <w:tcPr>
            <w:tcW w:w="1254" w:type="dxa"/>
            <w:tcBorders>
              <w:top w:val="nil"/>
              <w:left w:val="nil"/>
              <w:bottom w:val="nil"/>
              <w:right w:val="nil"/>
            </w:tcBorders>
            <w:shd w:val="clear" w:color="auto" w:fill="auto"/>
            <w:noWrap/>
            <w:vAlign w:val="bottom"/>
            <w:hideMark/>
          </w:tcPr>
          <w:p w14:paraId="672D63FA"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0.083339</w:t>
            </w:r>
          </w:p>
        </w:tc>
        <w:tc>
          <w:tcPr>
            <w:tcW w:w="1056" w:type="dxa"/>
            <w:tcBorders>
              <w:top w:val="nil"/>
              <w:left w:val="nil"/>
              <w:bottom w:val="nil"/>
              <w:right w:val="nil"/>
            </w:tcBorders>
            <w:shd w:val="clear" w:color="auto" w:fill="auto"/>
            <w:noWrap/>
            <w:vAlign w:val="bottom"/>
            <w:hideMark/>
          </w:tcPr>
          <w:p w14:paraId="53616DA6"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0.043254</w:t>
            </w:r>
          </w:p>
        </w:tc>
        <w:tc>
          <w:tcPr>
            <w:tcW w:w="1053" w:type="dxa"/>
            <w:tcBorders>
              <w:top w:val="nil"/>
              <w:left w:val="nil"/>
              <w:bottom w:val="nil"/>
              <w:right w:val="nil"/>
            </w:tcBorders>
            <w:shd w:val="clear" w:color="auto" w:fill="auto"/>
            <w:noWrap/>
            <w:vAlign w:val="bottom"/>
            <w:hideMark/>
          </w:tcPr>
          <w:p w14:paraId="5BB84E7F"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1.926715</w:t>
            </w:r>
          </w:p>
        </w:tc>
        <w:tc>
          <w:tcPr>
            <w:tcW w:w="1053" w:type="dxa"/>
            <w:tcBorders>
              <w:top w:val="nil"/>
              <w:left w:val="nil"/>
              <w:bottom w:val="nil"/>
              <w:right w:val="nil"/>
            </w:tcBorders>
            <w:shd w:val="clear" w:color="000000" w:fill="FFFFFF"/>
            <w:noWrap/>
            <w:vAlign w:val="bottom"/>
            <w:hideMark/>
          </w:tcPr>
          <w:p w14:paraId="48A84C22"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0.055958</w:t>
            </w:r>
          </w:p>
        </w:tc>
        <w:tc>
          <w:tcPr>
            <w:tcW w:w="1275" w:type="dxa"/>
            <w:tcBorders>
              <w:top w:val="nil"/>
              <w:left w:val="nil"/>
              <w:bottom w:val="nil"/>
              <w:right w:val="nil"/>
            </w:tcBorders>
            <w:shd w:val="clear" w:color="auto" w:fill="auto"/>
            <w:noWrap/>
            <w:vAlign w:val="bottom"/>
            <w:hideMark/>
          </w:tcPr>
          <w:p w14:paraId="7B7D80B3"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-0.00215</w:t>
            </w:r>
          </w:p>
        </w:tc>
        <w:tc>
          <w:tcPr>
            <w:tcW w:w="1053" w:type="dxa"/>
            <w:tcBorders>
              <w:top w:val="nil"/>
              <w:left w:val="nil"/>
              <w:bottom w:val="nil"/>
              <w:right w:val="nil"/>
            </w:tcBorders>
            <w:shd w:val="clear" w:color="auto" w:fill="auto"/>
            <w:noWrap/>
            <w:vAlign w:val="bottom"/>
            <w:hideMark/>
          </w:tcPr>
          <w:p w14:paraId="18BF56C1"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0.168825</w:t>
            </w:r>
          </w:p>
        </w:tc>
        <w:tc>
          <w:tcPr>
            <w:tcW w:w="1053" w:type="dxa"/>
            <w:tcBorders>
              <w:top w:val="nil"/>
              <w:left w:val="nil"/>
              <w:bottom w:val="nil"/>
              <w:right w:val="nil"/>
            </w:tcBorders>
            <w:shd w:val="clear" w:color="auto" w:fill="auto"/>
            <w:noWrap/>
            <w:vAlign w:val="bottom"/>
            <w:hideMark/>
          </w:tcPr>
          <w:p w14:paraId="7F6FEA2C"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-0.00215</w:t>
            </w:r>
          </w:p>
        </w:tc>
        <w:tc>
          <w:tcPr>
            <w:tcW w:w="1053" w:type="dxa"/>
            <w:tcBorders>
              <w:top w:val="nil"/>
              <w:left w:val="nil"/>
              <w:bottom w:val="nil"/>
              <w:right w:val="single" w:sz="4" w:space="0" w:color="auto"/>
            </w:tcBorders>
            <w:shd w:val="clear" w:color="auto" w:fill="auto"/>
            <w:noWrap/>
            <w:vAlign w:val="bottom"/>
            <w:hideMark/>
          </w:tcPr>
          <w:p w14:paraId="0377A5CE"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0.168825</w:t>
            </w:r>
          </w:p>
        </w:tc>
      </w:tr>
      <w:tr w:rsidR="00577ACC" w:rsidRPr="00577ACC" w14:paraId="0CE69D63" w14:textId="77777777" w:rsidTr="00577ACC">
        <w:trPr>
          <w:trHeight w:val="286"/>
        </w:trPr>
        <w:tc>
          <w:tcPr>
            <w:tcW w:w="1397" w:type="dxa"/>
            <w:tcBorders>
              <w:top w:val="nil"/>
              <w:left w:val="single" w:sz="4" w:space="0" w:color="auto"/>
              <w:bottom w:val="nil"/>
              <w:right w:val="nil"/>
            </w:tcBorders>
            <w:shd w:val="clear" w:color="auto" w:fill="auto"/>
            <w:noWrap/>
            <w:vAlign w:val="bottom"/>
            <w:hideMark/>
          </w:tcPr>
          <w:p w14:paraId="1A09E95C"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SIZE</w:t>
            </w:r>
          </w:p>
        </w:tc>
        <w:tc>
          <w:tcPr>
            <w:tcW w:w="1254" w:type="dxa"/>
            <w:tcBorders>
              <w:top w:val="nil"/>
              <w:left w:val="nil"/>
              <w:bottom w:val="nil"/>
              <w:right w:val="nil"/>
            </w:tcBorders>
            <w:shd w:val="clear" w:color="auto" w:fill="auto"/>
            <w:noWrap/>
            <w:vAlign w:val="bottom"/>
            <w:hideMark/>
          </w:tcPr>
          <w:p w14:paraId="094A21C0"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0.011559</w:t>
            </w:r>
          </w:p>
        </w:tc>
        <w:tc>
          <w:tcPr>
            <w:tcW w:w="1056" w:type="dxa"/>
            <w:tcBorders>
              <w:top w:val="nil"/>
              <w:left w:val="nil"/>
              <w:bottom w:val="nil"/>
              <w:right w:val="nil"/>
            </w:tcBorders>
            <w:shd w:val="clear" w:color="auto" w:fill="auto"/>
            <w:noWrap/>
            <w:vAlign w:val="bottom"/>
            <w:hideMark/>
          </w:tcPr>
          <w:p w14:paraId="7BFD867B"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0.011905</w:t>
            </w:r>
          </w:p>
        </w:tc>
        <w:tc>
          <w:tcPr>
            <w:tcW w:w="1053" w:type="dxa"/>
            <w:tcBorders>
              <w:top w:val="nil"/>
              <w:left w:val="nil"/>
              <w:bottom w:val="nil"/>
              <w:right w:val="nil"/>
            </w:tcBorders>
            <w:shd w:val="clear" w:color="auto" w:fill="auto"/>
            <w:noWrap/>
            <w:vAlign w:val="bottom"/>
            <w:hideMark/>
          </w:tcPr>
          <w:p w14:paraId="481D24AE"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0.970989</w:t>
            </w:r>
          </w:p>
        </w:tc>
        <w:tc>
          <w:tcPr>
            <w:tcW w:w="1053" w:type="dxa"/>
            <w:tcBorders>
              <w:top w:val="nil"/>
              <w:left w:val="nil"/>
              <w:bottom w:val="nil"/>
              <w:right w:val="nil"/>
            </w:tcBorders>
            <w:shd w:val="clear" w:color="auto" w:fill="auto"/>
            <w:noWrap/>
            <w:vAlign w:val="bottom"/>
            <w:hideMark/>
          </w:tcPr>
          <w:p w14:paraId="2114F4C4"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0.33316</w:t>
            </w:r>
          </w:p>
        </w:tc>
        <w:tc>
          <w:tcPr>
            <w:tcW w:w="1275" w:type="dxa"/>
            <w:tcBorders>
              <w:top w:val="nil"/>
              <w:left w:val="nil"/>
              <w:bottom w:val="nil"/>
              <w:right w:val="nil"/>
            </w:tcBorders>
            <w:shd w:val="clear" w:color="auto" w:fill="auto"/>
            <w:noWrap/>
            <w:vAlign w:val="bottom"/>
            <w:hideMark/>
          </w:tcPr>
          <w:p w14:paraId="3BFEB69B"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-0.01197</w:t>
            </w:r>
          </w:p>
        </w:tc>
        <w:tc>
          <w:tcPr>
            <w:tcW w:w="1053" w:type="dxa"/>
            <w:tcBorders>
              <w:top w:val="nil"/>
              <w:left w:val="nil"/>
              <w:bottom w:val="nil"/>
              <w:right w:val="nil"/>
            </w:tcBorders>
            <w:shd w:val="clear" w:color="auto" w:fill="auto"/>
            <w:noWrap/>
            <w:vAlign w:val="bottom"/>
            <w:hideMark/>
          </w:tcPr>
          <w:p w14:paraId="35B02303"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0.035087</w:t>
            </w:r>
          </w:p>
        </w:tc>
        <w:tc>
          <w:tcPr>
            <w:tcW w:w="1053" w:type="dxa"/>
            <w:tcBorders>
              <w:top w:val="nil"/>
              <w:left w:val="nil"/>
              <w:bottom w:val="nil"/>
              <w:right w:val="nil"/>
            </w:tcBorders>
            <w:shd w:val="clear" w:color="auto" w:fill="auto"/>
            <w:noWrap/>
            <w:vAlign w:val="bottom"/>
            <w:hideMark/>
          </w:tcPr>
          <w:p w14:paraId="413C079A"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-0.01197</w:t>
            </w:r>
          </w:p>
        </w:tc>
        <w:tc>
          <w:tcPr>
            <w:tcW w:w="1053" w:type="dxa"/>
            <w:tcBorders>
              <w:top w:val="nil"/>
              <w:left w:val="nil"/>
              <w:bottom w:val="nil"/>
              <w:right w:val="single" w:sz="4" w:space="0" w:color="auto"/>
            </w:tcBorders>
            <w:shd w:val="clear" w:color="auto" w:fill="auto"/>
            <w:noWrap/>
            <w:vAlign w:val="bottom"/>
            <w:hideMark/>
          </w:tcPr>
          <w:p w14:paraId="36FC6CCC"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0.035087</w:t>
            </w:r>
          </w:p>
        </w:tc>
      </w:tr>
      <w:tr w:rsidR="00577ACC" w:rsidRPr="00577ACC" w14:paraId="5CF03A87" w14:textId="77777777" w:rsidTr="00577ACC">
        <w:trPr>
          <w:trHeight w:val="301"/>
        </w:trPr>
        <w:tc>
          <w:tcPr>
            <w:tcW w:w="1397" w:type="dxa"/>
            <w:tcBorders>
              <w:top w:val="nil"/>
              <w:left w:val="single" w:sz="4" w:space="0" w:color="auto"/>
              <w:bottom w:val="single" w:sz="4" w:space="0" w:color="auto"/>
              <w:right w:val="nil"/>
            </w:tcBorders>
            <w:shd w:val="clear" w:color="auto" w:fill="auto"/>
            <w:noWrap/>
            <w:vAlign w:val="bottom"/>
            <w:hideMark/>
          </w:tcPr>
          <w:p w14:paraId="06309930"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ASSET TANGIBILITY</w:t>
            </w:r>
          </w:p>
        </w:tc>
        <w:tc>
          <w:tcPr>
            <w:tcW w:w="1254" w:type="dxa"/>
            <w:tcBorders>
              <w:top w:val="nil"/>
              <w:left w:val="nil"/>
              <w:bottom w:val="single" w:sz="4" w:space="0" w:color="auto"/>
              <w:right w:val="nil"/>
            </w:tcBorders>
            <w:shd w:val="clear" w:color="auto" w:fill="auto"/>
            <w:noWrap/>
            <w:vAlign w:val="bottom"/>
            <w:hideMark/>
          </w:tcPr>
          <w:p w14:paraId="11717F16"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0.010442</w:t>
            </w:r>
          </w:p>
        </w:tc>
        <w:tc>
          <w:tcPr>
            <w:tcW w:w="1056" w:type="dxa"/>
            <w:tcBorders>
              <w:top w:val="nil"/>
              <w:left w:val="nil"/>
              <w:bottom w:val="single" w:sz="4" w:space="0" w:color="auto"/>
              <w:right w:val="nil"/>
            </w:tcBorders>
            <w:shd w:val="clear" w:color="auto" w:fill="auto"/>
            <w:noWrap/>
            <w:vAlign w:val="bottom"/>
            <w:hideMark/>
          </w:tcPr>
          <w:p w14:paraId="4A252EC2"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0.011089</w:t>
            </w:r>
          </w:p>
        </w:tc>
        <w:tc>
          <w:tcPr>
            <w:tcW w:w="1053" w:type="dxa"/>
            <w:tcBorders>
              <w:top w:val="nil"/>
              <w:left w:val="nil"/>
              <w:bottom w:val="single" w:sz="4" w:space="0" w:color="auto"/>
              <w:right w:val="nil"/>
            </w:tcBorders>
            <w:shd w:val="clear" w:color="auto" w:fill="auto"/>
            <w:noWrap/>
            <w:vAlign w:val="bottom"/>
            <w:hideMark/>
          </w:tcPr>
          <w:p w14:paraId="0F7F920F"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0.94166</w:t>
            </w:r>
          </w:p>
        </w:tc>
        <w:tc>
          <w:tcPr>
            <w:tcW w:w="1053" w:type="dxa"/>
            <w:tcBorders>
              <w:top w:val="nil"/>
              <w:left w:val="nil"/>
              <w:bottom w:val="single" w:sz="4" w:space="0" w:color="auto"/>
              <w:right w:val="nil"/>
            </w:tcBorders>
            <w:shd w:val="clear" w:color="auto" w:fill="auto"/>
            <w:noWrap/>
            <w:vAlign w:val="bottom"/>
            <w:hideMark/>
          </w:tcPr>
          <w:p w14:paraId="2C130B2A"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0.347922</w:t>
            </w:r>
          </w:p>
        </w:tc>
        <w:tc>
          <w:tcPr>
            <w:tcW w:w="1275" w:type="dxa"/>
            <w:tcBorders>
              <w:top w:val="nil"/>
              <w:left w:val="nil"/>
              <w:bottom w:val="single" w:sz="4" w:space="0" w:color="auto"/>
              <w:right w:val="nil"/>
            </w:tcBorders>
            <w:shd w:val="clear" w:color="auto" w:fill="auto"/>
            <w:noWrap/>
            <w:vAlign w:val="bottom"/>
            <w:hideMark/>
          </w:tcPr>
          <w:p w14:paraId="71A00932"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-0.01147</w:t>
            </w:r>
          </w:p>
        </w:tc>
        <w:tc>
          <w:tcPr>
            <w:tcW w:w="1053" w:type="dxa"/>
            <w:tcBorders>
              <w:top w:val="nil"/>
              <w:left w:val="nil"/>
              <w:bottom w:val="single" w:sz="4" w:space="0" w:color="auto"/>
              <w:right w:val="nil"/>
            </w:tcBorders>
            <w:shd w:val="clear" w:color="auto" w:fill="auto"/>
            <w:noWrap/>
            <w:vAlign w:val="bottom"/>
            <w:hideMark/>
          </w:tcPr>
          <w:p w14:paraId="238DB32F"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0.032357</w:t>
            </w:r>
          </w:p>
        </w:tc>
        <w:tc>
          <w:tcPr>
            <w:tcW w:w="1053" w:type="dxa"/>
            <w:tcBorders>
              <w:top w:val="nil"/>
              <w:left w:val="nil"/>
              <w:bottom w:val="single" w:sz="4" w:space="0" w:color="auto"/>
              <w:right w:val="nil"/>
            </w:tcBorders>
            <w:shd w:val="clear" w:color="auto" w:fill="auto"/>
            <w:noWrap/>
            <w:vAlign w:val="bottom"/>
            <w:hideMark/>
          </w:tcPr>
          <w:p w14:paraId="0E1FDAD5"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-0.01147</w:t>
            </w:r>
          </w:p>
        </w:tc>
        <w:tc>
          <w:tcPr>
            <w:tcW w:w="1053" w:type="dxa"/>
            <w:tcBorders>
              <w:top w:val="nil"/>
              <w:left w:val="nil"/>
              <w:bottom w:val="single" w:sz="4" w:space="0" w:color="auto"/>
              <w:right w:val="single" w:sz="4" w:space="0" w:color="auto"/>
            </w:tcBorders>
            <w:shd w:val="clear" w:color="auto" w:fill="auto"/>
            <w:noWrap/>
            <w:vAlign w:val="bottom"/>
            <w:hideMark/>
          </w:tcPr>
          <w:p w14:paraId="771ADF2A" w14:textId="77777777" w:rsidR="00577ACC" w:rsidRPr="00577ACC" w:rsidRDefault="00577ACC" w:rsidP="00577ACC">
            <w:pPr>
              <w:keepNext/>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0.032357</w:t>
            </w:r>
          </w:p>
        </w:tc>
      </w:tr>
    </w:tbl>
    <w:p w14:paraId="5A020BA7" w14:textId="0F22AB3B" w:rsidR="00577ACC" w:rsidRDefault="00577ACC" w:rsidP="00577ACC">
      <w:pPr>
        <w:pStyle w:val="Caption"/>
      </w:pPr>
      <w:r>
        <w:t xml:space="preserve">Figure </w:t>
      </w:r>
      <w:r w:rsidR="00A87916">
        <w:fldChar w:fldCharType="begin"/>
      </w:r>
      <w:r w:rsidR="00A87916">
        <w:instrText xml:space="preserve"> SEQ Figure \* ARABIC </w:instrText>
      </w:r>
      <w:r w:rsidR="00A87916">
        <w:fldChar w:fldCharType="separate"/>
      </w:r>
      <w:r w:rsidR="008A5E09">
        <w:rPr>
          <w:noProof/>
        </w:rPr>
        <w:t>7</w:t>
      </w:r>
      <w:r w:rsidR="00A87916">
        <w:rPr>
          <w:noProof/>
        </w:rPr>
        <w:fldChar w:fldCharType="end"/>
      </w:r>
    </w:p>
    <w:p w14:paraId="367A795B" w14:textId="77777777" w:rsidR="00577ACC" w:rsidRPr="00577ACC" w:rsidRDefault="00577ACC" w:rsidP="00577ACC"/>
    <w:p w14:paraId="322F7C92" w14:textId="13CA2AA0" w:rsidR="00577ACC" w:rsidRDefault="00577ACC" w:rsidP="00577ACC">
      <w:pPr>
        <w:rPr>
          <w:sz w:val="24"/>
          <w:szCs w:val="24"/>
        </w:rPr>
      </w:pPr>
      <w:r>
        <w:rPr>
          <w:sz w:val="24"/>
          <w:szCs w:val="24"/>
        </w:rPr>
        <w:t>Regression analysis: Y= LD/ASSETS  X= SIZE, ASSET TANGIBILITY, PROF/E</w:t>
      </w:r>
    </w:p>
    <w:tbl>
      <w:tblPr>
        <w:tblW w:w="9245" w:type="dxa"/>
        <w:tblLook w:val="04A0" w:firstRow="1" w:lastRow="0" w:firstColumn="1" w:lastColumn="0" w:noHBand="0" w:noVBand="1"/>
      </w:tblPr>
      <w:tblGrid>
        <w:gridCol w:w="1397"/>
        <w:gridCol w:w="1254"/>
        <w:gridCol w:w="1053"/>
        <w:gridCol w:w="1053"/>
        <w:gridCol w:w="1053"/>
        <w:gridCol w:w="1275"/>
        <w:gridCol w:w="1053"/>
        <w:gridCol w:w="1053"/>
        <w:gridCol w:w="1053"/>
      </w:tblGrid>
      <w:tr w:rsidR="00577ACC" w:rsidRPr="00577ACC" w14:paraId="644983E5" w14:textId="77777777" w:rsidTr="00577ACC">
        <w:trPr>
          <w:trHeight w:val="301"/>
        </w:trPr>
        <w:tc>
          <w:tcPr>
            <w:tcW w:w="2444" w:type="dxa"/>
            <w:gridSpan w:val="2"/>
            <w:tcBorders>
              <w:top w:val="single" w:sz="4" w:space="0" w:color="auto"/>
              <w:left w:val="single" w:sz="4" w:space="0" w:color="auto"/>
              <w:bottom w:val="single" w:sz="4" w:space="0" w:color="auto"/>
              <w:right w:val="nil"/>
            </w:tcBorders>
            <w:shd w:val="clear" w:color="auto" w:fill="auto"/>
            <w:noWrap/>
            <w:vAlign w:val="bottom"/>
            <w:hideMark/>
          </w:tcPr>
          <w:p w14:paraId="14FE9EC1"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Regression Statistics</w:t>
            </w:r>
          </w:p>
        </w:tc>
        <w:tc>
          <w:tcPr>
            <w:tcW w:w="1038" w:type="dxa"/>
            <w:tcBorders>
              <w:top w:val="single" w:sz="4" w:space="0" w:color="auto"/>
              <w:left w:val="nil"/>
              <w:bottom w:val="nil"/>
              <w:right w:val="nil"/>
            </w:tcBorders>
            <w:shd w:val="clear" w:color="auto" w:fill="auto"/>
            <w:noWrap/>
            <w:vAlign w:val="bottom"/>
            <w:hideMark/>
          </w:tcPr>
          <w:p w14:paraId="071D1D1F"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p>
        </w:tc>
        <w:tc>
          <w:tcPr>
            <w:tcW w:w="928" w:type="dxa"/>
            <w:tcBorders>
              <w:top w:val="single" w:sz="4" w:space="0" w:color="auto"/>
              <w:left w:val="nil"/>
              <w:bottom w:val="nil"/>
              <w:right w:val="nil"/>
            </w:tcBorders>
            <w:shd w:val="clear" w:color="auto" w:fill="auto"/>
            <w:noWrap/>
            <w:vAlign w:val="bottom"/>
            <w:hideMark/>
          </w:tcPr>
          <w:p w14:paraId="02F2DAEC"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single" w:sz="4" w:space="0" w:color="auto"/>
              <w:left w:val="nil"/>
              <w:bottom w:val="nil"/>
              <w:right w:val="nil"/>
            </w:tcBorders>
            <w:shd w:val="clear" w:color="auto" w:fill="auto"/>
            <w:noWrap/>
            <w:vAlign w:val="bottom"/>
            <w:hideMark/>
          </w:tcPr>
          <w:p w14:paraId="39C54D1A"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123" w:type="dxa"/>
            <w:tcBorders>
              <w:top w:val="single" w:sz="4" w:space="0" w:color="auto"/>
              <w:left w:val="nil"/>
              <w:bottom w:val="nil"/>
              <w:right w:val="nil"/>
            </w:tcBorders>
            <w:shd w:val="clear" w:color="auto" w:fill="auto"/>
            <w:noWrap/>
            <w:vAlign w:val="bottom"/>
            <w:hideMark/>
          </w:tcPr>
          <w:p w14:paraId="612BAF38"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single" w:sz="4" w:space="0" w:color="auto"/>
              <w:left w:val="nil"/>
              <w:bottom w:val="nil"/>
              <w:right w:val="nil"/>
            </w:tcBorders>
            <w:shd w:val="clear" w:color="auto" w:fill="auto"/>
            <w:noWrap/>
            <w:vAlign w:val="bottom"/>
            <w:hideMark/>
          </w:tcPr>
          <w:p w14:paraId="63EDE0D7"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single" w:sz="4" w:space="0" w:color="auto"/>
              <w:left w:val="nil"/>
              <w:bottom w:val="nil"/>
              <w:right w:val="nil"/>
            </w:tcBorders>
            <w:shd w:val="clear" w:color="auto" w:fill="auto"/>
            <w:noWrap/>
            <w:vAlign w:val="bottom"/>
            <w:hideMark/>
          </w:tcPr>
          <w:p w14:paraId="37D78EB8"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single" w:sz="4" w:space="0" w:color="auto"/>
              <w:left w:val="nil"/>
              <w:bottom w:val="nil"/>
              <w:right w:val="single" w:sz="4" w:space="0" w:color="auto"/>
            </w:tcBorders>
            <w:shd w:val="clear" w:color="auto" w:fill="auto"/>
            <w:noWrap/>
            <w:vAlign w:val="bottom"/>
            <w:hideMark/>
          </w:tcPr>
          <w:p w14:paraId="638AF0EC"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r>
      <w:tr w:rsidR="00577ACC" w:rsidRPr="00577ACC" w14:paraId="6D3E281D" w14:textId="77777777" w:rsidTr="00577ACC">
        <w:trPr>
          <w:trHeight w:val="301"/>
        </w:trPr>
        <w:tc>
          <w:tcPr>
            <w:tcW w:w="1338" w:type="dxa"/>
            <w:tcBorders>
              <w:top w:val="nil"/>
              <w:left w:val="single" w:sz="4" w:space="0" w:color="auto"/>
              <w:bottom w:val="nil"/>
              <w:right w:val="nil"/>
            </w:tcBorders>
            <w:shd w:val="clear" w:color="auto" w:fill="auto"/>
            <w:noWrap/>
            <w:vAlign w:val="bottom"/>
            <w:hideMark/>
          </w:tcPr>
          <w:p w14:paraId="7355D330"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Multiple R</w:t>
            </w:r>
          </w:p>
        </w:tc>
        <w:tc>
          <w:tcPr>
            <w:tcW w:w="1105" w:type="dxa"/>
            <w:tcBorders>
              <w:top w:val="nil"/>
              <w:left w:val="nil"/>
              <w:bottom w:val="nil"/>
              <w:right w:val="nil"/>
            </w:tcBorders>
            <w:shd w:val="clear" w:color="auto" w:fill="auto"/>
            <w:noWrap/>
            <w:vAlign w:val="bottom"/>
            <w:hideMark/>
          </w:tcPr>
          <w:p w14:paraId="3E93C0F6"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0.136502</w:t>
            </w:r>
          </w:p>
        </w:tc>
        <w:tc>
          <w:tcPr>
            <w:tcW w:w="1038" w:type="dxa"/>
            <w:tcBorders>
              <w:top w:val="nil"/>
              <w:left w:val="nil"/>
              <w:bottom w:val="nil"/>
              <w:right w:val="nil"/>
            </w:tcBorders>
            <w:shd w:val="clear" w:color="auto" w:fill="auto"/>
            <w:noWrap/>
            <w:vAlign w:val="bottom"/>
            <w:hideMark/>
          </w:tcPr>
          <w:p w14:paraId="455E8631"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928" w:type="dxa"/>
            <w:tcBorders>
              <w:top w:val="nil"/>
              <w:left w:val="nil"/>
              <w:bottom w:val="nil"/>
              <w:right w:val="nil"/>
            </w:tcBorders>
            <w:shd w:val="clear" w:color="auto" w:fill="auto"/>
            <w:noWrap/>
            <w:vAlign w:val="bottom"/>
            <w:hideMark/>
          </w:tcPr>
          <w:p w14:paraId="564EE40F"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2B90009F"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123" w:type="dxa"/>
            <w:tcBorders>
              <w:top w:val="nil"/>
              <w:left w:val="nil"/>
              <w:bottom w:val="nil"/>
              <w:right w:val="nil"/>
            </w:tcBorders>
            <w:shd w:val="clear" w:color="auto" w:fill="auto"/>
            <w:noWrap/>
            <w:vAlign w:val="bottom"/>
            <w:hideMark/>
          </w:tcPr>
          <w:p w14:paraId="4E74A030"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6B3235C4"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0045825D"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single" w:sz="4" w:space="0" w:color="auto"/>
            </w:tcBorders>
            <w:shd w:val="clear" w:color="auto" w:fill="auto"/>
            <w:noWrap/>
            <w:vAlign w:val="bottom"/>
            <w:hideMark/>
          </w:tcPr>
          <w:p w14:paraId="05A6DB77"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r>
      <w:tr w:rsidR="00577ACC" w:rsidRPr="00577ACC" w14:paraId="143003CE" w14:textId="77777777" w:rsidTr="00577ACC">
        <w:trPr>
          <w:trHeight w:val="301"/>
        </w:trPr>
        <w:tc>
          <w:tcPr>
            <w:tcW w:w="1338" w:type="dxa"/>
            <w:tcBorders>
              <w:top w:val="nil"/>
              <w:left w:val="single" w:sz="4" w:space="0" w:color="auto"/>
              <w:bottom w:val="nil"/>
              <w:right w:val="nil"/>
            </w:tcBorders>
            <w:shd w:val="clear" w:color="auto" w:fill="auto"/>
            <w:noWrap/>
            <w:vAlign w:val="bottom"/>
            <w:hideMark/>
          </w:tcPr>
          <w:p w14:paraId="0495DE7B"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R Square</w:t>
            </w:r>
          </w:p>
        </w:tc>
        <w:tc>
          <w:tcPr>
            <w:tcW w:w="1105" w:type="dxa"/>
            <w:tcBorders>
              <w:top w:val="nil"/>
              <w:left w:val="nil"/>
              <w:bottom w:val="nil"/>
              <w:right w:val="nil"/>
            </w:tcBorders>
            <w:shd w:val="clear" w:color="auto" w:fill="auto"/>
            <w:noWrap/>
            <w:vAlign w:val="bottom"/>
            <w:hideMark/>
          </w:tcPr>
          <w:p w14:paraId="0484BE46"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0.018633</w:t>
            </w:r>
          </w:p>
        </w:tc>
        <w:tc>
          <w:tcPr>
            <w:tcW w:w="1038" w:type="dxa"/>
            <w:tcBorders>
              <w:top w:val="nil"/>
              <w:left w:val="nil"/>
              <w:bottom w:val="nil"/>
              <w:right w:val="nil"/>
            </w:tcBorders>
            <w:shd w:val="clear" w:color="auto" w:fill="auto"/>
            <w:noWrap/>
            <w:vAlign w:val="bottom"/>
            <w:hideMark/>
          </w:tcPr>
          <w:p w14:paraId="73842FA2"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928" w:type="dxa"/>
            <w:tcBorders>
              <w:top w:val="nil"/>
              <w:left w:val="nil"/>
              <w:bottom w:val="nil"/>
              <w:right w:val="nil"/>
            </w:tcBorders>
            <w:shd w:val="clear" w:color="auto" w:fill="auto"/>
            <w:noWrap/>
            <w:vAlign w:val="bottom"/>
            <w:hideMark/>
          </w:tcPr>
          <w:p w14:paraId="31246080"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5B96D1B6"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123" w:type="dxa"/>
            <w:tcBorders>
              <w:top w:val="nil"/>
              <w:left w:val="nil"/>
              <w:bottom w:val="nil"/>
              <w:right w:val="nil"/>
            </w:tcBorders>
            <w:shd w:val="clear" w:color="auto" w:fill="auto"/>
            <w:noWrap/>
            <w:vAlign w:val="bottom"/>
            <w:hideMark/>
          </w:tcPr>
          <w:p w14:paraId="43F80A55"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1DB14934"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35522011"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single" w:sz="4" w:space="0" w:color="auto"/>
            </w:tcBorders>
            <w:shd w:val="clear" w:color="auto" w:fill="auto"/>
            <w:noWrap/>
            <w:vAlign w:val="bottom"/>
            <w:hideMark/>
          </w:tcPr>
          <w:p w14:paraId="2AA4ED4A"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r>
      <w:tr w:rsidR="00577ACC" w:rsidRPr="00577ACC" w14:paraId="6D0C6E5D" w14:textId="77777777" w:rsidTr="00577ACC">
        <w:trPr>
          <w:trHeight w:val="301"/>
        </w:trPr>
        <w:tc>
          <w:tcPr>
            <w:tcW w:w="1338" w:type="dxa"/>
            <w:tcBorders>
              <w:top w:val="nil"/>
              <w:left w:val="single" w:sz="4" w:space="0" w:color="auto"/>
              <w:bottom w:val="nil"/>
              <w:right w:val="nil"/>
            </w:tcBorders>
            <w:shd w:val="clear" w:color="auto" w:fill="auto"/>
            <w:noWrap/>
            <w:vAlign w:val="bottom"/>
            <w:hideMark/>
          </w:tcPr>
          <w:p w14:paraId="110EBA19"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Adjusted R Square</w:t>
            </w:r>
          </w:p>
        </w:tc>
        <w:tc>
          <w:tcPr>
            <w:tcW w:w="1105" w:type="dxa"/>
            <w:tcBorders>
              <w:top w:val="nil"/>
              <w:left w:val="nil"/>
              <w:bottom w:val="nil"/>
              <w:right w:val="nil"/>
            </w:tcBorders>
            <w:shd w:val="clear" w:color="auto" w:fill="auto"/>
            <w:noWrap/>
            <w:vAlign w:val="bottom"/>
            <w:hideMark/>
          </w:tcPr>
          <w:p w14:paraId="7D0616C3"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-0.00153</w:t>
            </w:r>
          </w:p>
        </w:tc>
        <w:tc>
          <w:tcPr>
            <w:tcW w:w="1038" w:type="dxa"/>
            <w:tcBorders>
              <w:top w:val="nil"/>
              <w:left w:val="nil"/>
              <w:bottom w:val="nil"/>
              <w:right w:val="nil"/>
            </w:tcBorders>
            <w:shd w:val="clear" w:color="auto" w:fill="auto"/>
            <w:noWrap/>
            <w:vAlign w:val="bottom"/>
            <w:hideMark/>
          </w:tcPr>
          <w:p w14:paraId="6DA43431"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928" w:type="dxa"/>
            <w:tcBorders>
              <w:top w:val="nil"/>
              <w:left w:val="nil"/>
              <w:bottom w:val="nil"/>
              <w:right w:val="nil"/>
            </w:tcBorders>
            <w:shd w:val="clear" w:color="auto" w:fill="auto"/>
            <w:noWrap/>
            <w:vAlign w:val="bottom"/>
            <w:hideMark/>
          </w:tcPr>
          <w:p w14:paraId="4F7337A8"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122B0B9D"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123" w:type="dxa"/>
            <w:tcBorders>
              <w:top w:val="nil"/>
              <w:left w:val="nil"/>
              <w:bottom w:val="nil"/>
              <w:right w:val="nil"/>
            </w:tcBorders>
            <w:shd w:val="clear" w:color="auto" w:fill="auto"/>
            <w:noWrap/>
            <w:vAlign w:val="bottom"/>
            <w:hideMark/>
          </w:tcPr>
          <w:p w14:paraId="186948E0"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1A1D6DC1"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76083750"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single" w:sz="4" w:space="0" w:color="auto"/>
            </w:tcBorders>
            <w:shd w:val="clear" w:color="auto" w:fill="auto"/>
            <w:noWrap/>
            <w:vAlign w:val="bottom"/>
            <w:hideMark/>
          </w:tcPr>
          <w:p w14:paraId="343EECBA"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r>
      <w:tr w:rsidR="00577ACC" w:rsidRPr="00577ACC" w14:paraId="273C431C" w14:textId="77777777" w:rsidTr="00577ACC">
        <w:trPr>
          <w:trHeight w:val="301"/>
        </w:trPr>
        <w:tc>
          <w:tcPr>
            <w:tcW w:w="1338" w:type="dxa"/>
            <w:tcBorders>
              <w:top w:val="nil"/>
              <w:left w:val="single" w:sz="4" w:space="0" w:color="auto"/>
              <w:bottom w:val="nil"/>
              <w:right w:val="nil"/>
            </w:tcBorders>
            <w:shd w:val="clear" w:color="auto" w:fill="auto"/>
            <w:noWrap/>
            <w:vAlign w:val="bottom"/>
            <w:hideMark/>
          </w:tcPr>
          <w:p w14:paraId="10F2DAFA"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Standard Error</w:t>
            </w:r>
          </w:p>
        </w:tc>
        <w:tc>
          <w:tcPr>
            <w:tcW w:w="1105" w:type="dxa"/>
            <w:tcBorders>
              <w:top w:val="nil"/>
              <w:left w:val="nil"/>
              <w:bottom w:val="nil"/>
              <w:right w:val="nil"/>
            </w:tcBorders>
            <w:shd w:val="clear" w:color="auto" w:fill="auto"/>
            <w:noWrap/>
            <w:vAlign w:val="bottom"/>
            <w:hideMark/>
          </w:tcPr>
          <w:p w14:paraId="4FC75F98"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0.273245</w:t>
            </w:r>
          </w:p>
        </w:tc>
        <w:tc>
          <w:tcPr>
            <w:tcW w:w="1038" w:type="dxa"/>
            <w:tcBorders>
              <w:top w:val="nil"/>
              <w:left w:val="nil"/>
              <w:bottom w:val="nil"/>
              <w:right w:val="nil"/>
            </w:tcBorders>
            <w:shd w:val="clear" w:color="auto" w:fill="auto"/>
            <w:noWrap/>
            <w:vAlign w:val="bottom"/>
            <w:hideMark/>
          </w:tcPr>
          <w:p w14:paraId="2EAB1B98"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928" w:type="dxa"/>
            <w:tcBorders>
              <w:top w:val="nil"/>
              <w:left w:val="nil"/>
              <w:bottom w:val="nil"/>
              <w:right w:val="nil"/>
            </w:tcBorders>
            <w:shd w:val="clear" w:color="auto" w:fill="auto"/>
            <w:noWrap/>
            <w:vAlign w:val="bottom"/>
            <w:hideMark/>
          </w:tcPr>
          <w:p w14:paraId="754E53BB"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58EF3201"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123" w:type="dxa"/>
            <w:tcBorders>
              <w:top w:val="nil"/>
              <w:left w:val="nil"/>
              <w:bottom w:val="nil"/>
              <w:right w:val="nil"/>
            </w:tcBorders>
            <w:shd w:val="clear" w:color="auto" w:fill="auto"/>
            <w:noWrap/>
            <w:vAlign w:val="bottom"/>
            <w:hideMark/>
          </w:tcPr>
          <w:p w14:paraId="6B5E40FA"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19EFB740"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1C55D29E"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single" w:sz="4" w:space="0" w:color="auto"/>
            </w:tcBorders>
            <w:shd w:val="clear" w:color="auto" w:fill="auto"/>
            <w:noWrap/>
            <w:vAlign w:val="bottom"/>
            <w:hideMark/>
          </w:tcPr>
          <w:p w14:paraId="237DAC00"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r>
      <w:tr w:rsidR="00577ACC" w:rsidRPr="00577ACC" w14:paraId="1A60A97D" w14:textId="77777777" w:rsidTr="00577ACC">
        <w:trPr>
          <w:trHeight w:val="316"/>
        </w:trPr>
        <w:tc>
          <w:tcPr>
            <w:tcW w:w="1338" w:type="dxa"/>
            <w:tcBorders>
              <w:top w:val="nil"/>
              <w:left w:val="single" w:sz="4" w:space="0" w:color="auto"/>
              <w:bottom w:val="single" w:sz="8" w:space="0" w:color="auto"/>
              <w:right w:val="nil"/>
            </w:tcBorders>
            <w:shd w:val="clear" w:color="auto" w:fill="auto"/>
            <w:noWrap/>
            <w:vAlign w:val="bottom"/>
            <w:hideMark/>
          </w:tcPr>
          <w:p w14:paraId="4DE74B1C"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lastRenderedPageBreak/>
              <w:t>Observations</w:t>
            </w:r>
          </w:p>
        </w:tc>
        <w:tc>
          <w:tcPr>
            <w:tcW w:w="1105" w:type="dxa"/>
            <w:tcBorders>
              <w:top w:val="nil"/>
              <w:left w:val="nil"/>
              <w:bottom w:val="single" w:sz="8" w:space="0" w:color="auto"/>
              <w:right w:val="nil"/>
            </w:tcBorders>
            <w:shd w:val="clear" w:color="auto" w:fill="auto"/>
            <w:noWrap/>
            <w:vAlign w:val="bottom"/>
            <w:hideMark/>
          </w:tcPr>
          <w:p w14:paraId="3D394504"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150</w:t>
            </w:r>
          </w:p>
        </w:tc>
        <w:tc>
          <w:tcPr>
            <w:tcW w:w="1038" w:type="dxa"/>
            <w:tcBorders>
              <w:top w:val="nil"/>
              <w:left w:val="nil"/>
              <w:bottom w:val="nil"/>
              <w:right w:val="nil"/>
            </w:tcBorders>
            <w:shd w:val="clear" w:color="auto" w:fill="auto"/>
            <w:noWrap/>
            <w:vAlign w:val="bottom"/>
            <w:hideMark/>
          </w:tcPr>
          <w:p w14:paraId="59198E1B"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928" w:type="dxa"/>
            <w:tcBorders>
              <w:top w:val="nil"/>
              <w:left w:val="nil"/>
              <w:bottom w:val="nil"/>
              <w:right w:val="nil"/>
            </w:tcBorders>
            <w:shd w:val="clear" w:color="auto" w:fill="auto"/>
            <w:noWrap/>
            <w:vAlign w:val="bottom"/>
            <w:hideMark/>
          </w:tcPr>
          <w:p w14:paraId="446D91FA"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3A85FA70"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123" w:type="dxa"/>
            <w:tcBorders>
              <w:top w:val="nil"/>
              <w:left w:val="nil"/>
              <w:bottom w:val="nil"/>
              <w:right w:val="nil"/>
            </w:tcBorders>
            <w:shd w:val="clear" w:color="auto" w:fill="auto"/>
            <w:noWrap/>
            <w:vAlign w:val="bottom"/>
            <w:hideMark/>
          </w:tcPr>
          <w:p w14:paraId="40E573A1"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3D91B244"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1970BF2F"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single" w:sz="4" w:space="0" w:color="auto"/>
            </w:tcBorders>
            <w:shd w:val="clear" w:color="auto" w:fill="auto"/>
            <w:noWrap/>
            <w:vAlign w:val="bottom"/>
            <w:hideMark/>
          </w:tcPr>
          <w:p w14:paraId="156337CE"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r>
      <w:tr w:rsidR="00577ACC" w:rsidRPr="00577ACC" w14:paraId="7F4AEAF4" w14:textId="77777777" w:rsidTr="00577ACC">
        <w:trPr>
          <w:trHeight w:val="301"/>
        </w:trPr>
        <w:tc>
          <w:tcPr>
            <w:tcW w:w="1338" w:type="dxa"/>
            <w:tcBorders>
              <w:top w:val="nil"/>
              <w:left w:val="single" w:sz="4" w:space="0" w:color="auto"/>
              <w:bottom w:val="nil"/>
              <w:right w:val="nil"/>
            </w:tcBorders>
            <w:shd w:val="clear" w:color="auto" w:fill="auto"/>
            <w:noWrap/>
            <w:vAlign w:val="bottom"/>
            <w:hideMark/>
          </w:tcPr>
          <w:p w14:paraId="0952D71D"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105" w:type="dxa"/>
            <w:tcBorders>
              <w:top w:val="nil"/>
              <w:left w:val="nil"/>
              <w:bottom w:val="nil"/>
              <w:right w:val="nil"/>
            </w:tcBorders>
            <w:shd w:val="clear" w:color="auto" w:fill="auto"/>
            <w:noWrap/>
            <w:vAlign w:val="bottom"/>
            <w:hideMark/>
          </w:tcPr>
          <w:p w14:paraId="4A131793"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38" w:type="dxa"/>
            <w:tcBorders>
              <w:top w:val="nil"/>
              <w:left w:val="nil"/>
              <w:bottom w:val="nil"/>
              <w:right w:val="nil"/>
            </w:tcBorders>
            <w:shd w:val="clear" w:color="auto" w:fill="auto"/>
            <w:noWrap/>
            <w:vAlign w:val="bottom"/>
            <w:hideMark/>
          </w:tcPr>
          <w:p w14:paraId="597C4A67"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103F2FC2"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6317CCE3"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123" w:type="dxa"/>
            <w:tcBorders>
              <w:top w:val="nil"/>
              <w:left w:val="nil"/>
              <w:bottom w:val="nil"/>
              <w:right w:val="nil"/>
            </w:tcBorders>
            <w:shd w:val="clear" w:color="auto" w:fill="auto"/>
            <w:noWrap/>
            <w:vAlign w:val="bottom"/>
            <w:hideMark/>
          </w:tcPr>
          <w:p w14:paraId="231C0F23"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067D700F"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1540A7B9"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single" w:sz="4" w:space="0" w:color="auto"/>
            </w:tcBorders>
            <w:shd w:val="clear" w:color="auto" w:fill="auto"/>
            <w:noWrap/>
            <w:vAlign w:val="bottom"/>
            <w:hideMark/>
          </w:tcPr>
          <w:p w14:paraId="6C6F277E"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r>
      <w:tr w:rsidR="00577ACC" w:rsidRPr="00577ACC" w14:paraId="43064927" w14:textId="77777777" w:rsidTr="00577ACC">
        <w:trPr>
          <w:trHeight w:val="316"/>
        </w:trPr>
        <w:tc>
          <w:tcPr>
            <w:tcW w:w="1338" w:type="dxa"/>
            <w:tcBorders>
              <w:top w:val="nil"/>
              <w:left w:val="single" w:sz="4" w:space="0" w:color="auto"/>
              <w:bottom w:val="nil"/>
              <w:right w:val="nil"/>
            </w:tcBorders>
            <w:shd w:val="clear" w:color="auto" w:fill="auto"/>
            <w:noWrap/>
            <w:vAlign w:val="bottom"/>
            <w:hideMark/>
          </w:tcPr>
          <w:p w14:paraId="78249F47"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ANOVA</w:t>
            </w:r>
          </w:p>
        </w:tc>
        <w:tc>
          <w:tcPr>
            <w:tcW w:w="1105" w:type="dxa"/>
            <w:tcBorders>
              <w:top w:val="nil"/>
              <w:left w:val="nil"/>
              <w:bottom w:val="nil"/>
              <w:right w:val="nil"/>
            </w:tcBorders>
            <w:shd w:val="clear" w:color="auto" w:fill="auto"/>
            <w:noWrap/>
            <w:vAlign w:val="bottom"/>
            <w:hideMark/>
          </w:tcPr>
          <w:p w14:paraId="2FFF64C0" w14:textId="77777777" w:rsidR="00577ACC" w:rsidRPr="00577ACC" w:rsidRDefault="00577ACC" w:rsidP="00577ACC">
            <w:pPr>
              <w:spacing w:after="0" w:line="240" w:lineRule="auto"/>
              <w:rPr>
                <w:rFonts w:ascii="Calibri" w:eastAsia="Times New Roman" w:hAnsi="Calibri" w:cs="Times New Roman"/>
                <w:color w:val="000000"/>
                <w:lang w:eastAsia="en-GB"/>
              </w:rPr>
            </w:pPr>
          </w:p>
        </w:tc>
        <w:tc>
          <w:tcPr>
            <w:tcW w:w="1038" w:type="dxa"/>
            <w:tcBorders>
              <w:top w:val="nil"/>
              <w:left w:val="nil"/>
              <w:bottom w:val="nil"/>
              <w:right w:val="nil"/>
            </w:tcBorders>
            <w:shd w:val="clear" w:color="auto" w:fill="auto"/>
            <w:noWrap/>
            <w:vAlign w:val="bottom"/>
            <w:hideMark/>
          </w:tcPr>
          <w:p w14:paraId="73C8DA43"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7B6A253C"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32237A64"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123" w:type="dxa"/>
            <w:tcBorders>
              <w:top w:val="nil"/>
              <w:left w:val="nil"/>
              <w:bottom w:val="nil"/>
              <w:right w:val="nil"/>
            </w:tcBorders>
            <w:shd w:val="clear" w:color="auto" w:fill="auto"/>
            <w:noWrap/>
            <w:vAlign w:val="bottom"/>
            <w:hideMark/>
          </w:tcPr>
          <w:p w14:paraId="161B1118"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276B7321"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602C6F4F"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single" w:sz="4" w:space="0" w:color="auto"/>
            </w:tcBorders>
            <w:shd w:val="clear" w:color="auto" w:fill="auto"/>
            <w:noWrap/>
            <w:vAlign w:val="bottom"/>
            <w:hideMark/>
          </w:tcPr>
          <w:p w14:paraId="23B71DFD"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r>
      <w:tr w:rsidR="00577ACC" w:rsidRPr="00577ACC" w14:paraId="4D72554B" w14:textId="77777777" w:rsidTr="00577ACC">
        <w:trPr>
          <w:trHeight w:val="301"/>
        </w:trPr>
        <w:tc>
          <w:tcPr>
            <w:tcW w:w="1338" w:type="dxa"/>
            <w:tcBorders>
              <w:top w:val="single" w:sz="8" w:space="0" w:color="auto"/>
              <w:left w:val="single" w:sz="4" w:space="0" w:color="auto"/>
              <w:bottom w:val="single" w:sz="4" w:space="0" w:color="auto"/>
              <w:right w:val="nil"/>
            </w:tcBorders>
            <w:shd w:val="clear" w:color="auto" w:fill="auto"/>
            <w:noWrap/>
            <w:vAlign w:val="bottom"/>
            <w:hideMark/>
          </w:tcPr>
          <w:p w14:paraId="633139A1"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 </w:t>
            </w:r>
          </w:p>
        </w:tc>
        <w:tc>
          <w:tcPr>
            <w:tcW w:w="1105" w:type="dxa"/>
            <w:tcBorders>
              <w:top w:val="single" w:sz="8" w:space="0" w:color="auto"/>
              <w:left w:val="nil"/>
              <w:bottom w:val="single" w:sz="4" w:space="0" w:color="auto"/>
              <w:right w:val="nil"/>
            </w:tcBorders>
            <w:shd w:val="clear" w:color="auto" w:fill="auto"/>
            <w:noWrap/>
            <w:vAlign w:val="bottom"/>
            <w:hideMark/>
          </w:tcPr>
          <w:p w14:paraId="727CB4DF"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df</w:t>
            </w:r>
          </w:p>
        </w:tc>
        <w:tc>
          <w:tcPr>
            <w:tcW w:w="1038" w:type="dxa"/>
            <w:tcBorders>
              <w:top w:val="single" w:sz="8" w:space="0" w:color="auto"/>
              <w:left w:val="nil"/>
              <w:bottom w:val="single" w:sz="4" w:space="0" w:color="auto"/>
              <w:right w:val="nil"/>
            </w:tcBorders>
            <w:shd w:val="clear" w:color="auto" w:fill="auto"/>
            <w:noWrap/>
            <w:vAlign w:val="bottom"/>
            <w:hideMark/>
          </w:tcPr>
          <w:p w14:paraId="3533B19E"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SS</w:t>
            </w:r>
          </w:p>
        </w:tc>
        <w:tc>
          <w:tcPr>
            <w:tcW w:w="928" w:type="dxa"/>
            <w:tcBorders>
              <w:top w:val="single" w:sz="8" w:space="0" w:color="auto"/>
              <w:left w:val="nil"/>
              <w:bottom w:val="single" w:sz="4" w:space="0" w:color="auto"/>
              <w:right w:val="nil"/>
            </w:tcBorders>
            <w:shd w:val="clear" w:color="auto" w:fill="auto"/>
            <w:noWrap/>
            <w:vAlign w:val="bottom"/>
            <w:hideMark/>
          </w:tcPr>
          <w:p w14:paraId="1B31D5BD"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MS</w:t>
            </w:r>
          </w:p>
        </w:tc>
        <w:tc>
          <w:tcPr>
            <w:tcW w:w="928" w:type="dxa"/>
            <w:tcBorders>
              <w:top w:val="single" w:sz="8" w:space="0" w:color="auto"/>
              <w:left w:val="nil"/>
              <w:bottom w:val="single" w:sz="4" w:space="0" w:color="auto"/>
              <w:right w:val="nil"/>
            </w:tcBorders>
            <w:shd w:val="clear" w:color="auto" w:fill="auto"/>
            <w:noWrap/>
            <w:vAlign w:val="bottom"/>
            <w:hideMark/>
          </w:tcPr>
          <w:p w14:paraId="61E1773E"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F</w:t>
            </w:r>
          </w:p>
        </w:tc>
        <w:tc>
          <w:tcPr>
            <w:tcW w:w="1123" w:type="dxa"/>
            <w:tcBorders>
              <w:top w:val="single" w:sz="8" w:space="0" w:color="auto"/>
              <w:left w:val="nil"/>
              <w:bottom w:val="single" w:sz="4" w:space="0" w:color="auto"/>
              <w:right w:val="nil"/>
            </w:tcBorders>
            <w:shd w:val="clear" w:color="auto" w:fill="auto"/>
            <w:noWrap/>
            <w:vAlign w:val="bottom"/>
            <w:hideMark/>
          </w:tcPr>
          <w:p w14:paraId="21A87F95"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Significance F</w:t>
            </w:r>
          </w:p>
        </w:tc>
        <w:tc>
          <w:tcPr>
            <w:tcW w:w="928" w:type="dxa"/>
            <w:tcBorders>
              <w:top w:val="nil"/>
              <w:left w:val="nil"/>
              <w:bottom w:val="nil"/>
              <w:right w:val="nil"/>
            </w:tcBorders>
            <w:shd w:val="clear" w:color="auto" w:fill="auto"/>
            <w:noWrap/>
            <w:vAlign w:val="bottom"/>
            <w:hideMark/>
          </w:tcPr>
          <w:p w14:paraId="58334CD9"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p>
        </w:tc>
        <w:tc>
          <w:tcPr>
            <w:tcW w:w="928" w:type="dxa"/>
            <w:tcBorders>
              <w:top w:val="nil"/>
              <w:left w:val="nil"/>
              <w:bottom w:val="nil"/>
              <w:right w:val="nil"/>
            </w:tcBorders>
            <w:shd w:val="clear" w:color="auto" w:fill="auto"/>
            <w:noWrap/>
            <w:vAlign w:val="bottom"/>
            <w:hideMark/>
          </w:tcPr>
          <w:p w14:paraId="4317F2E1"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single" w:sz="4" w:space="0" w:color="auto"/>
            </w:tcBorders>
            <w:shd w:val="clear" w:color="auto" w:fill="auto"/>
            <w:noWrap/>
            <w:vAlign w:val="bottom"/>
            <w:hideMark/>
          </w:tcPr>
          <w:p w14:paraId="08CD779C"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r>
      <w:tr w:rsidR="00577ACC" w:rsidRPr="00577ACC" w14:paraId="353629B6" w14:textId="77777777" w:rsidTr="00577ACC">
        <w:trPr>
          <w:trHeight w:val="301"/>
        </w:trPr>
        <w:tc>
          <w:tcPr>
            <w:tcW w:w="1338" w:type="dxa"/>
            <w:tcBorders>
              <w:top w:val="nil"/>
              <w:left w:val="single" w:sz="4" w:space="0" w:color="auto"/>
              <w:bottom w:val="nil"/>
              <w:right w:val="nil"/>
            </w:tcBorders>
            <w:shd w:val="clear" w:color="auto" w:fill="auto"/>
            <w:noWrap/>
            <w:vAlign w:val="bottom"/>
            <w:hideMark/>
          </w:tcPr>
          <w:p w14:paraId="363EEBDF"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Regression</w:t>
            </w:r>
          </w:p>
        </w:tc>
        <w:tc>
          <w:tcPr>
            <w:tcW w:w="1105" w:type="dxa"/>
            <w:tcBorders>
              <w:top w:val="nil"/>
              <w:left w:val="nil"/>
              <w:bottom w:val="nil"/>
              <w:right w:val="nil"/>
            </w:tcBorders>
            <w:shd w:val="clear" w:color="auto" w:fill="auto"/>
            <w:noWrap/>
            <w:vAlign w:val="bottom"/>
            <w:hideMark/>
          </w:tcPr>
          <w:p w14:paraId="26EBAABF"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3</w:t>
            </w:r>
          </w:p>
        </w:tc>
        <w:tc>
          <w:tcPr>
            <w:tcW w:w="1038" w:type="dxa"/>
            <w:tcBorders>
              <w:top w:val="nil"/>
              <w:left w:val="nil"/>
              <w:bottom w:val="nil"/>
              <w:right w:val="nil"/>
            </w:tcBorders>
            <w:shd w:val="clear" w:color="auto" w:fill="auto"/>
            <w:noWrap/>
            <w:vAlign w:val="bottom"/>
            <w:hideMark/>
          </w:tcPr>
          <w:p w14:paraId="3A0227F8"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0.206969</w:t>
            </w:r>
          </w:p>
        </w:tc>
        <w:tc>
          <w:tcPr>
            <w:tcW w:w="928" w:type="dxa"/>
            <w:tcBorders>
              <w:top w:val="nil"/>
              <w:left w:val="nil"/>
              <w:bottom w:val="nil"/>
              <w:right w:val="nil"/>
            </w:tcBorders>
            <w:shd w:val="clear" w:color="auto" w:fill="auto"/>
            <w:noWrap/>
            <w:vAlign w:val="bottom"/>
            <w:hideMark/>
          </w:tcPr>
          <w:p w14:paraId="7FC432FA"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0.06899</w:t>
            </w:r>
          </w:p>
        </w:tc>
        <w:tc>
          <w:tcPr>
            <w:tcW w:w="928" w:type="dxa"/>
            <w:tcBorders>
              <w:top w:val="nil"/>
              <w:left w:val="nil"/>
              <w:bottom w:val="nil"/>
              <w:right w:val="nil"/>
            </w:tcBorders>
            <w:shd w:val="clear" w:color="auto" w:fill="auto"/>
            <w:noWrap/>
            <w:vAlign w:val="bottom"/>
            <w:hideMark/>
          </w:tcPr>
          <w:p w14:paraId="24E49184"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0.924012</w:t>
            </w:r>
          </w:p>
        </w:tc>
        <w:tc>
          <w:tcPr>
            <w:tcW w:w="1123" w:type="dxa"/>
            <w:tcBorders>
              <w:top w:val="nil"/>
              <w:left w:val="nil"/>
              <w:bottom w:val="nil"/>
              <w:right w:val="nil"/>
            </w:tcBorders>
            <w:shd w:val="clear" w:color="auto" w:fill="auto"/>
            <w:noWrap/>
            <w:vAlign w:val="bottom"/>
            <w:hideMark/>
          </w:tcPr>
          <w:p w14:paraId="6FAF2F9F"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0.430893</w:t>
            </w:r>
          </w:p>
        </w:tc>
        <w:tc>
          <w:tcPr>
            <w:tcW w:w="928" w:type="dxa"/>
            <w:tcBorders>
              <w:top w:val="nil"/>
              <w:left w:val="nil"/>
              <w:bottom w:val="nil"/>
              <w:right w:val="nil"/>
            </w:tcBorders>
            <w:shd w:val="clear" w:color="auto" w:fill="auto"/>
            <w:noWrap/>
            <w:vAlign w:val="bottom"/>
            <w:hideMark/>
          </w:tcPr>
          <w:p w14:paraId="2EC2C938"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928" w:type="dxa"/>
            <w:tcBorders>
              <w:top w:val="nil"/>
              <w:left w:val="nil"/>
              <w:bottom w:val="nil"/>
              <w:right w:val="nil"/>
            </w:tcBorders>
            <w:shd w:val="clear" w:color="auto" w:fill="auto"/>
            <w:noWrap/>
            <w:vAlign w:val="bottom"/>
            <w:hideMark/>
          </w:tcPr>
          <w:p w14:paraId="01AE36E6"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single" w:sz="4" w:space="0" w:color="auto"/>
            </w:tcBorders>
            <w:shd w:val="clear" w:color="auto" w:fill="auto"/>
            <w:noWrap/>
            <w:vAlign w:val="bottom"/>
            <w:hideMark/>
          </w:tcPr>
          <w:p w14:paraId="137CC8F5"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r>
      <w:tr w:rsidR="00577ACC" w:rsidRPr="00577ACC" w14:paraId="7846F80F" w14:textId="77777777" w:rsidTr="00577ACC">
        <w:trPr>
          <w:trHeight w:val="301"/>
        </w:trPr>
        <w:tc>
          <w:tcPr>
            <w:tcW w:w="1338" w:type="dxa"/>
            <w:tcBorders>
              <w:top w:val="nil"/>
              <w:left w:val="single" w:sz="4" w:space="0" w:color="auto"/>
              <w:bottom w:val="nil"/>
              <w:right w:val="nil"/>
            </w:tcBorders>
            <w:shd w:val="clear" w:color="auto" w:fill="auto"/>
            <w:noWrap/>
            <w:vAlign w:val="bottom"/>
            <w:hideMark/>
          </w:tcPr>
          <w:p w14:paraId="79EAF944"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Residual</w:t>
            </w:r>
          </w:p>
        </w:tc>
        <w:tc>
          <w:tcPr>
            <w:tcW w:w="1105" w:type="dxa"/>
            <w:tcBorders>
              <w:top w:val="nil"/>
              <w:left w:val="nil"/>
              <w:bottom w:val="nil"/>
              <w:right w:val="nil"/>
            </w:tcBorders>
            <w:shd w:val="clear" w:color="auto" w:fill="auto"/>
            <w:noWrap/>
            <w:vAlign w:val="bottom"/>
            <w:hideMark/>
          </w:tcPr>
          <w:p w14:paraId="466990DA"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146</w:t>
            </w:r>
          </w:p>
        </w:tc>
        <w:tc>
          <w:tcPr>
            <w:tcW w:w="1038" w:type="dxa"/>
            <w:tcBorders>
              <w:top w:val="nil"/>
              <w:left w:val="nil"/>
              <w:bottom w:val="nil"/>
              <w:right w:val="nil"/>
            </w:tcBorders>
            <w:shd w:val="clear" w:color="auto" w:fill="auto"/>
            <w:noWrap/>
            <w:vAlign w:val="bottom"/>
            <w:hideMark/>
          </w:tcPr>
          <w:p w14:paraId="5AE6CB71"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10.9008</w:t>
            </w:r>
          </w:p>
        </w:tc>
        <w:tc>
          <w:tcPr>
            <w:tcW w:w="928" w:type="dxa"/>
            <w:tcBorders>
              <w:top w:val="nil"/>
              <w:left w:val="nil"/>
              <w:bottom w:val="nil"/>
              <w:right w:val="nil"/>
            </w:tcBorders>
            <w:shd w:val="clear" w:color="auto" w:fill="auto"/>
            <w:noWrap/>
            <w:vAlign w:val="bottom"/>
            <w:hideMark/>
          </w:tcPr>
          <w:p w14:paraId="63179C7E"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0.074663</w:t>
            </w:r>
          </w:p>
        </w:tc>
        <w:tc>
          <w:tcPr>
            <w:tcW w:w="928" w:type="dxa"/>
            <w:tcBorders>
              <w:top w:val="nil"/>
              <w:left w:val="nil"/>
              <w:bottom w:val="nil"/>
              <w:right w:val="nil"/>
            </w:tcBorders>
            <w:shd w:val="clear" w:color="auto" w:fill="auto"/>
            <w:noWrap/>
            <w:vAlign w:val="bottom"/>
            <w:hideMark/>
          </w:tcPr>
          <w:p w14:paraId="1BDB83F0"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1123" w:type="dxa"/>
            <w:tcBorders>
              <w:top w:val="nil"/>
              <w:left w:val="nil"/>
              <w:bottom w:val="nil"/>
              <w:right w:val="nil"/>
            </w:tcBorders>
            <w:shd w:val="clear" w:color="auto" w:fill="auto"/>
            <w:noWrap/>
            <w:vAlign w:val="bottom"/>
            <w:hideMark/>
          </w:tcPr>
          <w:p w14:paraId="4F6152D2"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63B32AD0"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6B7E564F"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single" w:sz="4" w:space="0" w:color="auto"/>
            </w:tcBorders>
            <w:shd w:val="clear" w:color="auto" w:fill="auto"/>
            <w:noWrap/>
            <w:vAlign w:val="bottom"/>
            <w:hideMark/>
          </w:tcPr>
          <w:p w14:paraId="68C2125A"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r>
      <w:tr w:rsidR="00577ACC" w:rsidRPr="00577ACC" w14:paraId="5176EA29" w14:textId="77777777" w:rsidTr="00577ACC">
        <w:trPr>
          <w:trHeight w:val="316"/>
        </w:trPr>
        <w:tc>
          <w:tcPr>
            <w:tcW w:w="1338" w:type="dxa"/>
            <w:tcBorders>
              <w:top w:val="nil"/>
              <w:left w:val="single" w:sz="4" w:space="0" w:color="auto"/>
              <w:bottom w:val="single" w:sz="8" w:space="0" w:color="auto"/>
              <w:right w:val="nil"/>
            </w:tcBorders>
            <w:shd w:val="clear" w:color="auto" w:fill="auto"/>
            <w:noWrap/>
            <w:vAlign w:val="bottom"/>
            <w:hideMark/>
          </w:tcPr>
          <w:p w14:paraId="55A750D5"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Total</w:t>
            </w:r>
          </w:p>
        </w:tc>
        <w:tc>
          <w:tcPr>
            <w:tcW w:w="1105" w:type="dxa"/>
            <w:tcBorders>
              <w:top w:val="nil"/>
              <w:left w:val="nil"/>
              <w:bottom w:val="single" w:sz="8" w:space="0" w:color="auto"/>
              <w:right w:val="nil"/>
            </w:tcBorders>
            <w:shd w:val="clear" w:color="auto" w:fill="auto"/>
            <w:noWrap/>
            <w:vAlign w:val="bottom"/>
            <w:hideMark/>
          </w:tcPr>
          <w:p w14:paraId="0ED4DF1D"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149</w:t>
            </w:r>
          </w:p>
        </w:tc>
        <w:tc>
          <w:tcPr>
            <w:tcW w:w="1038" w:type="dxa"/>
            <w:tcBorders>
              <w:top w:val="nil"/>
              <w:left w:val="nil"/>
              <w:bottom w:val="single" w:sz="8" w:space="0" w:color="auto"/>
              <w:right w:val="nil"/>
            </w:tcBorders>
            <w:shd w:val="clear" w:color="auto" w:fill="auto"/>
            <w:noWrap/>
            <w:vAlign w:val="bottom"/>
            <w:hideMark/>
          </w:tcPr>
          <w:p w14:paraId="178005F3"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11.10777</w:t>
            </w:r>
          </w:p>
        </w:tc>
        <w:tc>
          <w:tcPr>
            <w:tcW w:w="928" w:type="dxa"/>
            <w:tcBorders>
              <w:top w:val="nil"/>
              <w:left w:val="nil"/>
              <w:bottom w:val="single" w:sz="8" w:space="0" w:color="auto"/>
              <w:right w:val="nil"/>
            </w:tcBorders>
            <w:shd w:val="clear" w:color="auto" w:fill="auto"/>
            <w:noWrap/>
            <w:vAlign w:val="bottom"/>
            <w:hideMark/>
          </w:tcPr>
          <w:p w14:paraId="2570E769"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928" w:type="dxa"/>
            <w:tcBorders>
              <w:top w:val="nil"/>
              <w:left w:val="nil"/>
              <w:bottom w:val="single" w:sz="8" w:space="0" w:color="auto"/>
              <w:right w:val="nil"/>
            </w:tcBorders>
            <w:shd w:val="clear" w:color="auto" w:fill="auto"/>
            <w:noWrap/>
            <w:vAlign w:val="bottom"/>
            <w:hideMark/>
          </w:tcPr>
          <w:p w14:paraId="776A8075"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1123" w:type="dxa"/>
            <w:tcBorders>
              <w:top w:val="nil"/>
              <w:left w:val="nil"/>
              <w:bottom w:val="single" w:sz="8" w:space="0" w:color="auto"/>
              <w:right w:val="nil"/>
            </w:tcBorders>
            <w:shd w:val="clear" w:color="auto" w:fill="auto"/>
            <w:noWrap/>
            <w:vAlign w:val="bottom"/>
            <w:hideMark/>
          </w:tcPr>
          <w:p w14:paraId="4BCEF620"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928" w:type="dxa"/>
            <w:tcBorders>
              <w:top w:val="nil"/>
              <w:left w:val="nil"/>
              <w:bottom w:val="nil"/>
              <w:right w:val="nil"/>
            </w:tcBorders>
            <w:shd w:val="clear" w:color="auto" w:fill="auto"/>
            <w:noWrap/>
            <w:vAlign w:val="bottom"/>
            <w:hideMark/>
          </w:tcPr>
          <w:p w14:paraId="5DC4F992" w14:textId="77777777" w:rsidR="00577ACC" w:rsidRPr="00577ACC" w:rsidRDefault="00577ACC" w:rsidP="00577ACC">
            <w:pPr>
              <w:spacing w:after="0" w:line="240" w:lineRule="auto"/>
              <w:rPr>
                <w:rFonts w:ascii="Calibri" w:eastAsia="Times New Roman" w:hAnsi="Calibri" w:cs="Times New Roman"/>
                <w:color w:val="000000"/>
                <w:lang w:eastAsia="en-GB"/>
              </w:rPr>
            </w:pPr>
          </w:p>
        </w:tc>
        <w:tc>
          <w:tcPr>
            <w:tcW w:w="928" w:type="dxa"/>
            <w:tcBorders>
              <w:top w:val="nil"/>
              <w:left w:val="nil"/>
              <w:bottom w:val="nil"/>
              <w:right w:val="nil"/>
            </w:tcBorders>
            <w:shd w:val="clear" w:color="auto" w:fill="auto"/>
            <w:noWrap/>
            <w:vAlign w:val="bottom"/>
            <w:hideMark/>
          </w:tcPr>
          <w:p w14:paraId="68A74EF9"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single" w:sz="4" w:space="0" w:color="auto"/>
            </w:tcBorders>
            <w:shd w:val="clear" w:color="auto" w:fill="auto"/>
            <w:noWrap/>
            <w:vAlign w:val="bottom"/>
            <w:hideMark/>
          </w:tcPr>
          <w:p w14:paraId="758D86BD"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r>
      <w:tr w:rsidR="00577ACC" w:rsidRPr="00577ACC" w14:paraId="5B56EAFD" w14:textId="77777777" w:rsidTr="00577ACC">
        <w:trPr>
          <w:trHeight w:val="316"/>
        </w:trPr>
        <w:tc>
          <w:tcPr>
            <w:tcW w:w="1338" w:type="dxa"/>
            <w:tcBorders>
              <w:top w:val="nil"/>
              <w:left w:val="single" w:sz="4" w:space="0" w:color="auto"/>
              <w:bottom w:val="nil"/>
              <w:right w:val="nil"/>
            </w:tcBorders>
            <w:shd w:val="clear" w:color="auto" w:fill="auto"/>
            <w:noWrap/>
            <w:vAlign w:val="bottom"/>
            <w:hideMark/>
          </w:tcPr>
          <w:p w14:paraId="5A01F724"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105" w:type="dxa"/>
            <w:tcBorders>
              <w:top w:val="nil"/>
              <w:left w:val="nil"/>
              <w:bottom w:val="nil"/>
              <w:right w:val="nil"/>
            </w:tcBorders>
            <w:shd w:val="clear" w:color="auto" w:fill="auto"/>
            <w:noWrap/>
            <w:vAlign w:val="bottom"/>
            <w:hideMark/>
          </w:tcPr>
          <w:p w14:paraId="18730E86"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038" w:type="dxa"/>
            <w:tcBorders>
              <w:top w:val="nil"/>
              <w:left w:val="nil"/>
              <w:bottom w:val="nil"/>
              <w:right w:val="nil"/>
            </w:tcBorders>
            <w:shd w:val="clear" w:color="auto" w:fill="auto"/>
            <w:noWrap/>
            <w:vAlign w:val="bottom"/>
            <w:hideMark/>
          </w:tcPr>
          <w:p w14:paraId="1100FA7B"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6D960551"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2F56DCF4"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123" w:type="dxa"/>
            <w:tcBorders>
              <w:top w:val="nil"/>
              <w:left w:val="nil"/>
              <w:bottom w:val="nil"/>
              <w:right w:val="nil"/>
            </w:tcBorders>
            <w:shd w:val="clear" w:color="auto" w:fill="auto"/>
            <w:noWrap/>
            <w:vAlign w:val="bottom"/>
            <w:hideMark/>
          </w:tcPr>
          <w:p w14:paraId="32673F1A"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3DECA6B5"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nil"/>
            </w:tcBorders>
            <w:shd w:val="clear" w:color="auto" w:fill="auto"/>
            <w:noWrap/>
            <w:vAlign w:val="bottom"/>
            <w:hideMark/>
          </w:tcPr>
          <w:p w14:paraId="3AC43490"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28" w:type="dxa"/>
            <w:tcBorders>
              <w:top w:val="nil"/>
              <w:left w:val="nil"/>
              <w:bottom w:val="nil"/>
              <w:right w:val="single" w:sz="4" w:space="0" w:color="auto"/>
            </w:tcBorders>
            <w:shd w:val="clear" w:color="auto" w:fill="auto"/>
            <w:noWrap/>
            <w:vAlign w:val="bottom"/>
            <w:hideMark/>
          </w:tcPr>
          <w:p w14:paraId="142144BE"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r>
      <w:tr w:rsidR="00577ACC" w:rsidRPr="00577ACC" w14:paraId="06766C12" w14:textId="77777777" w:rsidTr="00577ACC">
        <w:trPr>
          <w:trHeight w:val="301"/>
        </w:trPr>
        <w:tc>
          <w:tcPr>
            <w:tcW w:w="1338" w:type="dxa"/>
            <w:tcBorders>
              <w:top w:val="single" w:sz="8" w:space="0" w:color="auto"/>
              <w:left w:val="single" w:sz="4" w:space="0" w:color="auto"/>
              <w:bottom w:val="single" w:sz="4" w:space="0" w:color="auto"/>
              <w:right w:val="nil"/>
            </w:tcBorders>
            <w:shd w:val="clear" w:color="auto" w:fill="auto"/>
            <w:noWrap/>
            <w:vAlign w:val="bottom"/>
            <w:hideMark/>
          </w:tcPr>
          <w:p w14:paraId="3081CE11"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 </w:t>
            </w:r>
          </w:p>
        </w:tc>
        <w:tc>
          <w:tcPr>
            <w:tcW w:w="1105" w:type="dxa"/>
            <w:tcBorders>
              <w:top w:val="single" w:sz="8" w:space="0" w:color="auto"/>
              <w:left w:val="nil"/>
              <w:bottom w:val="single" w:sz="4" w:space="0" w:color="auto"/>
              <w:right w:val="nil"/>
            </w:tcBorders>
            <w:shd w:val="clear" w:color="auto" w:fill="auto"/>
            <w:noWrap/>
            <w:vAlign w:val="bottom"/>
            <w:hideMark/>
          </w:tcPr>
          <w:p w14:paraId="7ECB3A10"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Coefficients</w:t>
            </w:r>
          </w:p>
        </w:tc>
        <w:tc>
          <w:tcPr>
            <w:tcW w:w="1038" w:type="dxa"/>
            <w:tcBorders>
              <w:top w:val="single" w:sz="8" w:space="0" w:color="auto"/>
              <w:left w:val="nil"/>
              <w:bottom w:val="single" w:sz="4" w:space="0" w:color="auto"/>
              <w:right w:val="nil"/>
            </w:tcBorders>
            <w:shd w:val="clear" w:color="auto" w:fill="auto"/>
            <w:noWrap/>
            <w:vAlign w:val="bottom"/>
            <w:hideMark/>
          </w:tcPr>
          <w:p w14:paraId="557F7A7D"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Standard Error</w:t>
            </w:r>
          </w:p>
        </w:tc>
        <w:tc>
          <w:tcPr>
            <w:tcW w:w="928" w:type="dxa"/>
            <w:tcBorders>
              <w:top w:val="single" w:sz="8" w:space="0" w:color="auto"/>
              <w:left w:val="nil"/>
              <w:bottom w:val="single" w:sz="4" w:space="0" w:color="auto"/>
              <w:right w:val="nil"/>
            </w:tcBorders>
            <w:shd w:val="clear" w:color="auto" w:fill="auto"/>
            <w:noWrap/>
            <w:vAlign w:val="bottom"/>
            <w:hideMark/>
          </w:tcPr>
          <w:p w14:paraId="168ADEDC"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t Stat</w:t>
            </w:r>
          </w:p>
        </w:tc>
        <w:tc>
          <w:tcPr>
            <w:tcW w:w="928" w:type="dxa"/>
            <w:tcBorders>
              <w:top w:val="single" w:sz="8" w:space="0" w:color="auto"/>
              <w:left w:val="nil"/>
              <w:bottom w:val="single" w:sz="4" w:space="0" w:color="auto"/>
              <w:right w:val="nil"/>
            </w:tcBorders>
            <w:shd w:val="clear" w:color="auto" w:fill="auto"/>
            <w:noWrap/>
            <w:vAlign w:val="bottom"/>
            <w:hideMark/>
          </w:tcPr>
          <w:p w14:paraId="68946267"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P-value</w:t>
            </w:r>
          </w:p>
        </w:tc>
        <w:tc>
          <w:tcPr>
            <w:tcW w:w="1123" w:type="dxa"/>
            <w:tcBorders>
              <w:top w:val="single" w:sz="8" w:space="0" w:color="auto"/>
              <w:left w:val="nil"/>
              <w:bottom w:val="single" w:sz="4" w:space="0" w:color="auto"/>
              <w:right w:val="nil"/>
            </w:tcBorders>
            <w:shd w:val="clear" w:color="auto" w:fill="auto"/>
            <w:noWrap/>
            <w:vAlign w:val="bottom"/>
            <w:hideMark/>
          </w:tcPr>
          <w:p w14:paraId="1F900A5F"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Lower 95%</w:t>
            </w:r>
          </w:p>
        </w:tc>
        <w:tc>
          <w:tcPr>
            <w:tcW w:w="928" w:type="dxa"/>
            <w:tcBorders>
              <w:top w:val="single" w:sz="8" w:space="0" w:color="auto"/>
              <w:left w:val="nil"/>
              <w:bottom w:val="single" w:sz="4" w:space="0" w:color="auto"/>
              <w:right w:val="nil"/>
            </w:tcBorders>
            <w:shd w:val="clear" w:color="auto" w:fill="auto"/>
            <w:noWrap/>
            <w:vAlign w:val="bottom"/>
            <w:hideMark/>
          </w:tcPr>
          <w:p w14:paraId="73EAA923"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Upper 95%</w:t>
            </w:r>
          </w:p>
        </w:tc>
        <w:tc>
          <w:tcPr>
            <w:tcW w:w="928" w:type="dxa"/>
            <w:tcBorders>
              <w:top w:val="single" w:sz="8" w:space="0" w:color="auto"/>
              <w:left w:val="nil"/>
              <w:bottom w:val="single" w:sz="4" w:space="0" w:color="auto"/>
              <w:right w:val="nil"/>
            </w:tcBorders>
            <w:shd w:val="clear" w:color="auto" w:fill="auto"/>
            <w:noWrap/>
            <w:vAlign w:val="bottom"/>
            <w:hideMark/>
          </w:tcPr>
          <w:p w14:paraId="0C67A0A0"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Lower 95.0%</w:t>
            </w:r>
          </w:p>
        </w:tc>
        <w:tc>
          <w:tcPr>
            <w:tcW w:w="928" w:type="dxa"/>
            <w:tcBorders>
              <w:top w:val="single" w:sz="8" w:space="0" w:color="auto"/>
              <w:left w:val="nil"/>
              <w:bottom w:val="single" w:sz="4" w:space="0" w:color="auto"/>
              <w:right w:val="single" w:sz="4" w:space="0" w:color="auto"/>
            </w:tcBorders>
            <w:shd w:val="clear" w:color="auto" w:fill="auto"/>
            <w:noWrap/>
            <w:vAlign w:val="bottom"/>
            <w:hideMark/>
          </w:tcPr>
          <w:p w14:paraId="7E89C5CE"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Upper 95.0%</w:t>
            </w:r>
          </w:p>
        </w:tc>
      </w:tr>
      <w:tr w:rsidR="00577ACC" w:rsidRPr="00577ACC" w14:paraId="4596E890" w14:textId="77777777" w:rsidTr="00577ACC">
        <w:trPr>
          <w:trHeight w:val="301"/>
        </w:trPr>
        <w:tc>
          <w:tcPr>
            <w:tcW w:w="1338" w:type="dxa"/>
            <w:tcBorders>
              <w:top w:val="nil"/>
              <w:left w:val="single" w:sz="4" w:space="0" w:color="auto"/>
              <w:bottom w:val="nil"/>
              <w:right w:val="nil"/>
            </w:tcBorders>
            <w:shd w:val="clear" w:color="auto" w:fill="auto"/>
            <w:noWrap/>
            <w:vAlign w:val="bottom"/>
            <w:hideMark/>
          </w:tcPr>
          <w:p w14:paraId="081CA850"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Intercept</w:t>
            </w:r>
          </w:p>
        </w:tc>
        <w:tc>
          <w:tcPr>
            <w:tcW w:w="1105" w:type="dxa"/>
            <w:tcBorders>
              <w:top w:val="nil"/>
              <w:left w:val="nil"/>
              <w:bottom w:val="nil"/>
              <w:right w:val="nil"/>
            </w:tcBorders>
            <w:shd w:val="clear" w:color="auto" w:fill="auto"/>
            <w:noWrap/>
            <w:vAlign w:val="bottom"/>
            <w:hideMark/>
          </w:tcPr>
          <w:p w14:paraId="4E71BA43"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0.467363</w:t>
            </w:r>
          </w:p>
        </w:tc>
        <w:tc>
          <w:tcPr>
            <w:tcW w:w="1038" w:type="dxa"/>
            <w:tcBorders>
              <w:top w:val="nil"/>
              <w:left w:val="nil"/>
              <w:bottom w:val="nil"/>
              <w:right w:val="nil"/>
            </w:tcBorders>
            <w:shd w:val="clear" w:color="auto" w:fill="auto"/>
            <w:noWrap/>
            <w:vAlign w:val="bottom"/>
            <w:hideMark/>
          </w:tcPr>
          <w:p w14:paraId="7C0374D4"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0.127974</w:t>
            </w:r>
          </w:p>
        </w:tc>
        <w:tc>
          <w:tcPr>
            <w:tcW w:w="928" w:type="dxa"/>
            <w:tcBorders>
              <w:top w:val="nil"/>
              <w:left w:val="nil"/>
              <w:bottom w:val="nil"/>
              <w:right w:val="nil"/>
            </w:tcBorders>
            <w:shd w:val="clear" w:color="auto" w:fill="auto"/>
            <w:noWrap/>
            <w:vAlign w:val="bottom"/>
            <w:hideMark/>
          </w:tcPr>
          <w:p w14:paraId="2BA5D6B6"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3.652008</w:t>
            </w:r>
          </w:p>
        </w:tc>
        <w:tc>
          <w:tcPr>
            <w:tcW w:w="928" w:type="dxa"/>
            <w:tcBorders>
              <w:top w:val="nil"/>
              <w:left w:val="nil"/>
              <w:bottom w:val="nil"/>
              <w:right w:val="nil"/>
            </w:tcBorders>
            <w:shd w:val="clear" w:color="auto" w:fill="auto"/>
            <w:noWrap/>
            <w:vAlign w:val="bottom"/>
            <w:hideMark/>
          </w:tcPr>
          <w:p w14:paraId="142ADAF6"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0.000362</w:t>
            </w:r>
          </w:p>
        </w:tc>
        <w:tc>
          <w:tcPr>
            <w:tcW w:w="1123" w:type="dxa"/>
            <w:tcBorders>
              <w:top w:val="nil"/>
              <w:left w:val="nil"/>
              <w:bottom w:val="nil"/>
              <w:right w:val="nil"/>
            </w:tcBorders>
            <w:shd w:val="clear" w:color="auto" w:fill="auto"/>
            <w:noWrap/>
            <w:vAlign w:val="bottom"/>
            <w:hideMark/>
          </w:tcPr>
          <w:p w14:paraId="4B1ED6D9"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0.214442</w:t>
            </w:r>
          </w:p>
        </w:tc>
        <w:tc>
          <w:tcPr>
            <w:tcW w:w="928" w:type="dxa"/>
            <w:tcBorders>
              <w:top w:val="nil"/>
              <w:left w:val="nil"/>
              <w:bottom w:val="nil"/>
              <w:right w:val="nil"/>
            </w:tcBorders>
            <w:shd w:val="clear" w:color="auto" w:fill="auto"/>
            <w:noWrap/>
            <w:vAlign w:val="bottom"/>
            <w:hideMark/>
          </w:tcPr>
          <w:p w14:paraId="7925279B"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0.720284</w:t>
            </w:r>
          </w:p>
        </w:tc>
        <w:tc>
          <w:tcPr>
            <w:tcW w:w="928" w:type="dxa"/>
            <w:tcBorders>
              <w:top w:val="nil"/>
              <w:left w:val="nil"/>
              <w:bottom w:val="nil"/>
              <w:right w:val="nil"/>
            </w:tcBorders>
            <w:shd w:val="clear" w:color="auto" w:fill="auto"/>
            <w:noWrap/>
            <w:vAlign w:val="bottom"/>
            <w:hideMark/>
          </w:tcPr>
          <w:p w14:paraId="216D7147"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0.214442</w:t>
            </w:r>
          </w:p>
        </w:tc>
        <w:tc>
          <w:tcPr>
            <w:tcW w:w="928" w:type="dxa"/>
            <w:tcBorders>
              <w:top w:val="nil"/>
              <w:left w:val="nil"/>
              <w:bottom w:val="nil"/>
              <w:right w:val="single" w:sz="4" w:space="0" w:color="auto"/>
            </w:tcBorders>
            <w:shd w:val="clear" w:color="auto" w:fill="auto"/>
            <w:noWrap/>
            <w:vAlign w:val="bottom"/>
            <w:hideMark/>
          </w:tcPr>
          <w:p w14:paraId="7E9F6FF4"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0.720284</w:t>
            </w:r>
          </w:p>
        </w:tc>
      </w:tr>
      <w:tr w:rsidR="00577ACC" w:rsidRPr="00577ACC" w14:paraId="2294F1EC" w14:textId="77777777" w:rsidTr="00577ACC">
        <w:trPr>
          <w:trHeight w:val="301"/>
        </w:trPr>
        <w:tc>
          <w:tcPr>
            <w:tcW w:w="1338" w:type="dxa"/>
            <w:tcBorders>
              <w:top w:val="nil"/>
              <w:left w:val="single" w:sz="4" w:space="0" w:color="auto"/>
              <w:bottom w:val="nil"/>
              <w:right w:val="nil"/>
            </w:tcBorders>
            <w:shd w:val="clear" w:color="auto" w:fill="auto"/>
            <w:noWrap/>
            <w:vAlign w:val="bottom"/>
            <w:hideMark/>
          </w:tcPr>
          <w:p w14:paraId="4964BF25"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PROF/E</w:t>
            </w:r>
          </w:p>
        </w:tc>
        <w:tc>
          <w:tcPr>
            <w:tcW w:w="1105" w:type="dxa"/>
            <w:tcBorders>
              <w:top w:val="nil"/>
              <w:left w:val="nil"/>
              <w:bottom w:val="nil"/>
              <w:right w:val="nil"/>
            </w:tcBorders>
            <w:shd w:val="clear" w:color="auto" w:fill="auto"/>
            <w:noWrap/>
            <w:vAlign w:val="bottom"/>
            <w:hideMark/>
          </w:tcPr>
          <w:p w14:paraId="3905B852"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-0.02133</w:t>
            </w:r>
          </w:p>
        </w:tc>
        <w:tc>
          <w:tcPr>
            <w:tcW w:w="1038" w:type="dxa"/>
            <w:tcBorders>
              <w:top w:val="nil"/>
              <w:left w:val="nil"/>
              <w:bottom w:val="nil"/>
              <w:right w:val="nil"/>
            </w:tcBorders>
            <w:shd w:val="clear" w:color="auto" w:fill="auto"/>
            <w:noWrap/>
            <w:vAlign w:val="bottom"/>
            <w:hideMark/>
          </w:tcPr>
          <w:p w14:paraId="2B7CFF60"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0.060528</w:t>
            </w:r>
          </w:p>
        </w:tc>
        <w:tc>
          <w:tcPr>
            <w:tcW w:w="928" w:type="dxa"/>
            <w:tcBorders>
              <w:top w:val="nil"/>
              <w:left w:val="nil"/>
              <w:bottom w:val="nil"/>
              <w:right w:val="nil"/>
            </w:tcBorders>
            <w:shd w:val="clear" w:color="auto" w:fill="auto"/>
            <w:noWrap/>
            <w:vAlign w:val="bottom"/>
            <w:hideMark/>
          </w:tcPr>
          <w:p w14:paraId="755DDAB1"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-0.35243</w:t>
            </w:r>
          </w:p>
        </w:tc>
        <w:tc>
          <w:tcPr>
            <w:tcW w:w="928" w:type="dxa"/>
            <w:tcBorders>
              <w:top w:val="nil"/>
              <w:left w:val="nil"/>
              <w:bottom w:val="nil"/>
              <w:right w:val="nil"/>
            </w:tcBorders>
            <w:shd w:val="clear" w:color="auto" w:fill="auto"/>
            <w:noWrap/>
            <w:vAlign w:val="bottom"/>
            <w:hideMark/>
          </w:tcPr>
          <w:p w14:paraId="2C9BA9D2"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0.725028</w:t>
            </w:r>
          </w:p>
        </w:tc>
        <w:tc>
          <w:tcPr>
            <w:tcW w:w="1123" w:type="dxa"/>
            <w:tcBorders>
              <w:top w:val="nil"/>
              <w:left w:val="nil"/>
              <w:bottom w:val="nil"/>
              <w:right w:val="nil"/>
            </w:tcBorders>
            <w:shd w:val="clear" w:color="auto" w:fill="auto"/>
            <w:noWrap/>
            <w:vAlign w:val="bottom"/>
            <w:hideMark/>
          </w:tcPr>
          <w:p w14:paraId="6ACE97F5"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-0.14095</w:t>
            </w:r>
          </w:p>
        </w:tc>
        <w:tc>
          <w:tcPr>
            <w:tcW w:w="928" w:type="dxa"/>
            <w:tcBorders>
              <w:top w:val="nil"/>
              <w:left w:val="nil"/>
              <w:bottom w:val="nil"/>
              <w:right w:val="nil"/>
            </w:tcBorders>
            <w:shd w:val="clear" w:color="auto" w:fill="auto"/>
            <w:noWrap/>
            <w:vAlign w:val="bottom"/>
            <w:hideMark/>
          </w:tcPr>
          <w:p w14:paraId="12A87476"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0.098292</w:t>
            </w:r>
          </w:p>
        </w:tc>
        <w:tc>
          <w:tcPr>
            <w:tcW w:w="928" w:type="dxa"/>
            <w:tcBorders>
              <w:top w:val="nil"/>
              <w:left w:val="nil"/>
              <w:bottom w:val="nil"/>
              <w:right w:val="nil"/>
            </w:tcBorders>
            <w:shd w:val="clear" w:color="auto" w:fill="auto"/>
            <w:noWrap/>
            <w:vAlign w:val="bottom"/>
            <w:hideMark/>
          </w:tcPr>
          <w:p w14:paraId="6388A06B"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-0.14095</w:t>
            </w:r>
          </w:p>
        </w:tc>
        <w:tc>
          <w:tcPr>
            <w:tcW w:w="928" w:type="dxa"/>
            <w:tcBorders>
              <w:top w:val="nil"/>
              <w:left w:val="nil"/>
              <w:bottom w:val="nil"/>
              <w:right w:val="single" w:sz="4" w:space="0" w:color="auto"/>
            </w:tcBorders>
            <w:shd w:val="clear" w:color="auto" w:fill="auto"/>
            <w:noWrap/>
            <w:vAlign w:val="bottom"/>
            <w:hideMark/>
          </w:tcPr>
          <w:p w14:paraId="0B7F02A4"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0.098292</w:t>
            </w:r>
          </w:p>
        </w:tc>
      </w:tr>
      <w:tr w:rsidR="00577ACC" w:rsidRPr="00577ACC" w14:paraId="32D9188B" w14:textId="77777777" w:rsidTr="00577ACC">
        <w:trPr>
          <w:trHeight w:val="301"/>
        </w:trPr>
        <w:tc>
          <w:tcPr>
            <w:tcW w:w="1338" w:type="dxa"/>
            <w:tcBorders>
              <w:top w:val="nil"/>
              <w:left w:val="single" w:sz="4" w:space="0" w:color="auto"/>
              <w:bottom w:val="nil"/>
              <w:right w:val="nil"/>
            </w:tcBorders>
            <w:shd w:val="clear" w:color="auto" w:fill="auto"/>
            <w:noWrap/>
            <w:vAlign w:val="bottom"/>
            <w:hideMark/>
          </w:tcPr>
          <w:p w14:paraId="4711A1E2"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SIZE</w:t>
            </w:r>
          </w:p>
        </w:tc>
        <w:tc>
          <w:tcPr>
            <w:tcW w:w="1105" w:type="dxa"/>
            <w:tcBorders>
              <w:top w:val="nil"/>
              <w:left w:val="nil"/>
              <w:bottom w:val="nil"/>
              <w:right w:val="nil"/>
            </w:tcBorders>
            <w:shd w:val="clear" w:color="auto" w:fill="auto"/>
            <w:noWrap/>
            <w:vAlign w:val="bottom"/>
            <w:hideMark/>
          </w:tcPr>
          <w:p w14:paraId="0A7C28F5"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-0.02419</w:t>
            </w:r>
          </w:p>
        </w:tc>
        <w:tc>
          <w:tcPr>
            <w:tcW w:w="1038" w:type="dxa"/>
            <w:tcBorders>
              <w:top w:val="nil"/>
              <w:left w:val="nil"/>
              <w:bottom w:val="nil"/>
              <w:right w:val="nil"/>
            </w:tcBorders>
            <w:shd w:val="clear" w:color="auto" w:fill="auto"/>
            <w:noWrap/>
            <w:vAlign w:val="bottom"/>
            <w:hideMark/>
          </w:tcPr>
          <w:p w14:paraId="583BE7EA"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0.016659</w:t>
            </w:r>
          </w:p>
        </w:tc>
        <w:tc>
          <w:tcPr>
            <w:tcW w:w="928" w:type="dxa"/>
            <w:tcBorders>
              <w:top w:val="nil"/>
              <w:left w:val="nil"/>
              <w:bottom w:val="nil"/>
              <w:right w:val="nil"/>
            </w:tcBorders>
            <w:shd w:val="clear" w:color="auto" w:fill="auto"/>
            <w:noWrap/>
            <w:vAlign w:val="bottom"/>
            <w:hideMark/>
          </w:tcPr>
          <w:p w14:paraId="0D3CDC98"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-1.45212</w:t>
            </w:r>
          </w:p>
        </w:tc>
        <w:tc>
          <w:tcPr>
            <w:tcW w:w="928" w:type="dxa"/>
            <w:tcBorders>
              <w:top w:val="nil"/>
              <w:left w:val="nil"/>
              <w:bottom w:val="nil"/>
              <w:right w:val="nil"/>
            </w:tcBorders>
            <w:shd w:val="clear" w:color="auto" w:fill="auto"/>
            <w:noWrap/>
            <w:vAlign w:val="bottom"/>
            <w:hideMark/>
          </w:tcPr>
          <w:p w14:paraId="72E76BDD"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0.148614</w:t>
            </w:r>
          </w:p>
        </w:tc>
        <w:tc>
          <w:tcPr>
            <w:tcW w:w="1123" w:type="dxa"/>
            <w:tcBorders>
              <w:top w:val="nil"/>
              <w:left w:val="nil"/>
              <w:bottom w:val="nil"/>
              <w:right w:val="nil"/>
            </w:tcBorders>
            <w:shd w:val="clear" w:color="auto" w:fill="auto"/>
            <w:noWrap/>
            <w:vAlign w:val="bottom"/>
            <w:hideMark/>
          </w:tcPr>
          <w:p w14:paraId="3321E36A"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-0.05711</w:t>
            </w:r>
          </w:p>
        </w:tc>
        <w:tc>
          <w:tcPr>
            <w:tcW w:w="928" w:type="dxa"/>
            <w:tcBorders>
              <w:top w:val="nil"/>
              <w:left w:val="nil"/>
              <w:bottom w:val="nil"/>
              <w:right w:val="nil"/>
            </w:tcBorders>
            <w:shd w:val="clear" w:color="auto" w:fill="auto"/>
            <w:noWrap/>
            <w:vAlign w:val="bottom"/>
            <w:hideMark/>
          </w:tcPr>
          <w:p w14:paraId="361E232A"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0.008733</w:t>
            </w:r>
          </w:p>
        </w:tc>
        <w:tc>
          <w:tcPr>
            <w:tcW w:w="928" w:type="dxa"/>
            <w:tcBorders>
              <w:top w:val="nil"/>
              <w:left w:val="nil"/>
              <w:bottom w:val="nil"/>
              <w:right w:val="nil"/>
            </w:tcBorders>
            <w:shd w:val="clear" w:color="auto" w:fill="auto"/>
            <w:noWrap/>
            <w:vAlign w:val="bottom"/>
            <w:hideMark/>
          </w:tcPr>
          <w:p w14:paraId="3D37CAF0"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-0.05711</w:t>
            </w:r>
          </w:p>
        </w:tc>
        <w:tc>
          <w:tcPr>
            <w:tcW w:w="928" w:type="dxa"/>
            <w:tcBorders>
              <w:top w:val="nil"/>
              <w:left w:val="nil"/>
              <w:bottom w:val="nil"/>
              <w:right w:val="single" w:sz="4" w:space="0" w:color="auto"/>
            </w:tcBorders>
            <w:shd w:val="clear" w:color="auto" w:fill="auto"/>
            <w:noWrap/>
            <w:vAlign w:val="bottom"/>
            <w:hideMark/>
          </w:tcPr>
          <w:p w14:paraId="20713A5F"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0.008733</w:t>
            </w:r>
          </w:p>
        </w:tc>
      </w:tr>
      <w:tr w:rsidR="00577ACC" w:rsidRPr="00577ACC" w14:paraId="551FE987" w14:textId="77777777" w:rsidTr="00577ACC">
        <w:trPr>
          <w:trHeight w:val="316"/>
        </w:trPr>
        <w:tc>
          <w:tcPr>
            <w:tcW w:w="1338" w:type="dxa"/>
            <w:tcBorders>
              <w:top w:val="nil"/>
              <w:left w:val="single" w:sz="4" w:space="0" w:color="auto"/>
              <w:bottom w:val="single" w:sz="4" w:space="0" w:color="auto"/>
              <w:right w:val="nil"/>
            </w:tcBorders>
            <w:shd w:val="clear" w:color="auto" w:fill="auto"/>
            <w:noWrap/>
            <w:vAlign w:val="bottom"/>
            <w:hideMark/>
          </w:tcPr>
          <w:p w14:paraId="4D8F51A8"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ASSET TANGIBILITY</w:t>
            </w:r>
          </w:p>
        </w:tc>
        <w:tc>
          <w:tcPr>
            <w:tcW w:w="1105" w:type="dxa"/>
            <w:tcBorders>
              <w:top w:val="nil"/>
              <w:left w:val="nil"/>
              <w:bottom w:val="single" w:sz="4" w:space="0" w:color="auto"/>
              <w:right w:val="nil"/>
            </w:tcBorders>
            <w:shd w:val="clear" w:color="auto" w:fill="auto"/>
            <w:noWrap/>
            <w:vAlign w:val="bottom"/>
            <w:hideMark/>
          </w:tcPr>
          <w:p w14:paraId="0E3C669D"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-0.02462</w:t>
            </w:r>
          </w:p>
        </w:tc>
        <w:tc>
          <w:tcPr>
            <w:tcW w:w="1038" w:type="dxa"/>
            <w:tcBorders>
              <w:top w:val="nil"/>
              <w:left w:val="nil"/>
              <w:bottom w:val="single" w:sz="4" w:space="0" w:color="auto"/>
              <w:right w:val="nil"/>
            </w:tcBorders>
            <w:shd w:val="clear" w:color="auto" w:fill="auto"/>
            <w:noWrap/>
            <w:vAlign w:val="bottom"/>
            <w:hideMark/>
          </w:tcPr>
          <w:p w14:paraId="3E393A93"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0.015517</w:t>
            </w:r>
          </w:p>
        </w:tc>
        <w:tc>
          <w:tcPr>
            <w:tcW w:w="928" w:type="dxa"/>
            <w:tcBorders>
              <w:top w:val="nil"/>
              <w:left w:val="nil"/>
              <w:bottom w:val="single" w:sz="4" w:space="0" w:color="auto"/>
              <w:right w:val="nil"/>
            </w:tcBorders>
            <w:shd w:val="clear" w:color="auto" w:fill="auto"/>
            <w:noWrap/>
            <w:vAlign w:val="bottom"/>
            <w:hideMark/>
          </w:tcPr>
          <w:p w14:paraId="3488F351"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-1.58645</w:t>
            </w:r>
          </w:p>
        </w:tc>
        <w:tc>
          <w:tcPr>
            <w:tcW w:w="928" w:type="dxa"/>
            <w:tcBorders>
              <w:top w:val="nil"/>
              <w:left w:val="nil"/>
              <w:bottom w:val="single" w:sz="4" w:space="0" w:color="auto"/>
              <w:right w:val="nil"/>
            </w:tcBorders>
            <w:shd w:val="clear" w:color="auto" w:fill="auto"/>
            <w:noWrap/>
            <w:vAlign w:val="bottom"/>
            <w:hideMark/>
          </w:tcPr>
          <w:p w14:paraId="04EB4312"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0.1148</w:t>
            </w:r>
          </w:p>
        </w:tc>
        <w:tc>
          <w:tcPr>
            <w:tcW w:w="1123" w:type="dxa"/>
            <w:tcBorders>
              <w:top w:val="nil"/>
              <w:left w:val="nil"/>
              <w:bottom w:val="single" w:sz="4" w:space="0" w:color="auto"/>
              <w:right w:val="nil"/>
            </w:tcBorders>
            <w:shd w:val="clear" w:color="auto" w:fill="auto"/>
            <w:noWrap/>
            <w:vAlign w:val="bottom"/>
            <w:hideMark/>
          </w:tcPr>
          <w:p w14:paraId="5078B872"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-0.05528</w:t>
            </w:r>
          </w:p>
        </w:tc>
        <w:tc>
          <w:tcPr>
            <w:tcW w:w="928" w:type="dxa"/>
            <w:tcBorders>
              <w:top w:val="nil"/>
              <w:left w:val="nil"/>
              <w:bottom w:val="single" w:sz="4" w:space="0" w:color="auto"/>
              <w:right w:val="nil"/>
            </w:tcBorders>
            <w:shd w:val="clear" w:color="auto" w:fill="auto"/>
            <w:noWrap/>
            <w:vAlign w:val="bottom"/>
            <w:hideMark/>
          </w:tcPr>
          <w:p w14:paraId="4248BC04"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0.00605</w:t>
            </w:r>
          </w:p>
        </w:tc>
        <w:tc>
          <w:tcPr>
            <w:tcW w:w="928" w:type="dxa"/>
            <w:tcBorders>
              <w:top w:val="nil"/>
              <w:left w:val="nil"/>
              <w:bottom w:val="single" w:sz="4" w:space="0" w:color="auto"/>
              <w:right w:val="nil"/>
            </w:tcBorders>
            <w:shd w:val="clear" w:color="auto" w:fill="auto"/>
            <w:noWrap/>
            <w:vAlign w:val="bottom"/>
            <w:hideMark/>
          </w:tcPr>
          <w:p w14:paraId="7B61ADAE"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-0.05528</w:t>
            </w:r>
          </w:p>
        </w:tc>
        <w:tc>
          <w:tcPr>
            <w:tcW w:w="928" w:type="dxa"/>
            <w:tcBorders>
              <w:top w:val="nil"/>
              <w:left w:val="nil"/>
              <w:bottom w:val="single" w:sz="4" w:space="0" w:color="auto"/>
              <w:right w:val="single" w:sz="4" w:space="0" w:color="auto"/>
            </w:tcBorders>
            <w:shd w:val="clear" w:color="auto" w:fill="auto"/>
            <w:noWrap/>
            <w:vAlign w:val="bottom"/>
            <w:hideMark/>
          </w:tcPr>
          <w:p w14:paraId="6D50F04F" w14:textId="77777777" w:rsidR="00577ACC" w:rsidRPr="00577ACC" w:rsidRDefault="00577ACC" w:rsidP="00577ACC">
            <w:pPr>
              <w:keepNext/>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0.00605</w:t>
            </w:r>
          </w:p>
        </w:tc>
      </w:tr>
    </w:tbl>
    <w:p w14:paraId="4DD203D5" w14:textId="4B1005B9" w:rsidR="00577ACC" w:rsidRDefault="00577ACC" w:rsidP="00577ACC">
      <w:pPr>
        <w:pStyle w:val="Caption"/>
      </w:pPr>
      <w:r>
        <w:t xml:space="preserve">Figure </w:t>
      </w:r>
      <w:r w:rsidR="00A87916">
        <w:fldChar w:fldCharType="begin"/>
      </w:r>
      <w:r w:rsidR="00A87916">
        <w:instrText xml:space="preserve"> SEQ Figure \* ARABIC </w:instrText>
      </w:r>
      <w:r w:rsidR="00A87916">
        <w:fldChar w:fldCharType="separate"/>
      </w:r>
      <w:r w:rsidR="008A5E09">
        <w:rPr>
          <w:noProof/>
        </w:rPr>
        <w:t>8</w:t>
      </w:r>
      <w:r w:rsidR="00A87916">
        <w:rPr>
          <w:noProof/>
        </w:rPr>
        <w:fldChar w:fldCharType="end"/>
      </w:r>
    </w:p>
    <w:p w14:paraId="11A0D6CE" w14:textId="5727F1F9" w:rsidR="00577ACC" w:rsidRDefault="00577ACC" w:rsidP="00577ACC">
      <w:pPr>
        <w:rPr>
          <w:sz w:val="24"/>
          <w:szCs w:val="24"/>
        </w:rPr>
      </w:pPr>
      <w:r>
        <w:rPr>
          <w:sz w:val="24"/>
          <w:szCs w:val="24"/>
        </w:rPr>
        <w:t>Regression analysis: Y= LD/EQ  X= SIZE, ASSET TANGIBILITY, PROF/E</w:t>
      </w:r>
    </w:p>
    <w:tbl>
      <w:tblPr>
        <w:tblW w:w="9123" w:type="dxa"/>
        <w:tblLook w:val="04A0" w:firstRow="1" w:lastRow="0" w:firstColumn="1" w:lastColumn="0" w:noHBand="0" w:noVBand="1"/>
      </w:tblPr>
      <w:tblGrid>
        <w:gridCol w:w="1397"/>
        <w:gridCol w:w="1254"/>
        <w:gridCol w:w="1053"/>
        <w:gridCol w:w="1053"/>
        <w:gridCol w:w="1053"/>
        <w:gridCol w:w="1275"/>
        <w:gridCol w:w="1053"/>
        <w:gridCol w:w="1053"/>
        <w:gridCol w:w="1053"/>
      </w:tblGrid>
      <w:tr w:rsidR="00577ACC" w:rsidRPr="00577ACC" w14:paraId="3D34D993" w14:textId="77777777" w:rsidTr="00D72E73">
        <w:trPr>
          <w:trHeight w:val="299"/>
        </w:trPr>
        <w:tc>
          <w:tcPr>
            <w:tcW w:w="2411" w:type="dxa"/>
            <w:gridSpan w:val="2"/>
            <w:tcBorders>
              <w:top w:val="single" w:sz="4" w:space="0" w:color="auto"/>
              <w:left w:val="single" w:sz="4" w:space="0" w:color="auto"/>
              <w:bottom w:val="single" w:sz="4" w:space="0" w:color="auto"/>
              <w:right w:val="nil"/>
            </w:tcBorders>
            <w:shd w:val="clear" w:color="auto" w:fill="auto"/>
            <w:noWrap/>
            <w:vAlign w:val="bottom"/>
            <w:hideMark/>
          </w:tcPr>
          <w:p w14:paraId="3B2DB71B"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Regression Statistics</w:t>
            </w:r>
          </w:p>
        </w:tc>
        <w:tc>
          <w:tcPr>
            <w:tcW w:w="1023" w:type="dxa"/>
            <w:tcBorders>
              <w:top w:val="single" w:sz="4" w:space="0" w:color="auto"/>
              <w:left w:val="nil"/>
              <w:bottom w:val="nil"/>
              <w:right w:val="nil"/>
            </w:tcBorders>
            <w:shd w:val="clear" w:color="auto" w:fill="auto"/>
            <w:noWrap/>
            <w:vAlign w:val="bottom"/>
            <w:hideMark/>
          </w:tcPr>
          <w:p w14:paraId="63D65389"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916" w:type="dxa"/>
            <w:tcBorders>
              <w:top w:val="single" w:sz="4" w:space="0" w:color="auto"/>
              <w:left w:val="nil"/>
              <w:bottom w:val="nil"/>
              <w:right w:val="nil"/>
            </w:tcBorders>
            <w:shd w:val="clear" w:color="auto" w:fill="auto"/>
            <w:noWrap/>
            <w:vAlign w:val="bottom"/>
            <w:hideMark/>
          </w:tcPr>
          <w:p w14:paraId="304F889C"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916" w:type="dxa"/>
            <w:tcBorders>
              <w:top w:val="single" w:sz="4" w:space="0" w:color="auto"/>
              <w:left w:val="nil"/>
              <w:bottom w:val="nil"/>
              <w:right w:val="nil"/>
            </w:tcBorders>
            <w:shd w:val="clear" w:color="auto" w:fill="auto"/>
            <w:noWrap/>
            <w:vAlign w:val="bottom"/>
            <w:hideMark/>
          </w:tcPr>
          <w:p w14:paraId="76389A57"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1109" w:type="dxa"/>
            <w:tcBorders>
              <w:top w:val="single" w:sz="4" w:space="0" w:color="auto"/>
              <w:left w:val="nil"/>
              <w:bottom w:val="nil"/>
              <w:right w:val="nil"/>
            </w:tcBorders>
            <w:shd w:val="clear" w:color="auto" w:fill="auto"/>
            <w:noWrap/>
            <w:vAlign w:val="bottom"/>
            <w:hideMark/>
          </w:tcPr>
          <w:p w14:paraId="7485FB5B"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916" w:type="dxa"/>
            <w:tcBorders>
              <w:top w:val="single" w:sz="4" w:space="0" w:color="auto"/>
              <w:left w:val="nil"/>
              <w:bottom w:val="nil"/>
              <w:right w:val="nil"/>
            </w:tcBorders>
            <w:shd w:val="clear" w:color="auto" w:fill="auto"/>
            <w:noWrap/>
            <w:vAlign w:val="bottom"/>
            <w:hideMark/>
          </w:tcPr>
          <w:p w14:paraId="5308C6B9"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916" w:type="dxa"/>
            <w:tcBorders>
              <w:top w:val="single" w:sz="4" w:space="0" w:color="auto"/>
              <w:left w:val="nil"/>
              <w:bottom w:val="nil"/>
              <w:right w:val="nil"/>
            </w:tcBorders>
            <w:shd w:val="clear" w:color="auto" w:fill="auto"/>
            <w:noWrap/>
            <w:vAlign w:val="bottom"/>
            <w:hideMark/>
          </w:tcPr>
          <w:p w14:paraId="12BC7A02"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916" w:type="dxa"/>
            <w:tcBorders>
              <w:top w:val="single" w:sz="4" w:space="0" w:color="auto"/>
              <w:left w:val="nil"/>
              <w:bottom w:val="nil"/>
              <w:right w:val="single" w:sz="4" w:space="0" w:color="auto"/>
            </w:tcBorders>
            <w:shd w:val="clear" w:color="auto" w:fill="auto"/>
            <w:noWrap/>
            <w:vAlign w:val="bottom"/>
            <w:hideMark/>
          </w:tcPr>
          <w:p w14:paraId="63A14730"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59FC2F6E" w14:textId="77777777" w:rsidTr="00D72E73">
        <w:trPr>
          <w:trHeight w:val="299"/>
        </w:trPr>
        <w:tc>
          <w:tcPr>
            <w:tcW w:w="1320" w:type="dxa"/>
            <w:tcBorders>
              <w:top w:val="nil"/>
              <w:left w:val="single" w:sz="4" w:space="0" w:color="auto"/>
              <w:bottom w:val="nil"/>
              <w:right w:val="nil"/>
            </w:tcBorders>
            <w:shd w:val="clear" w:color="auto" w:fill="auto"/>
            <w:noWrap/>
            <w:vAlign w:val="bottom"/>
            <w:hideMark/>
          </w:tcPr>
          <w:p w14:paraId="2F8BADC7"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Multiple R</w:t>
            </w:r>
          </w:p>
        </w:tc>
        <w:tc>
          <w:tcPr>
            <w:tcW w:w="1090" w:type="dxa"/>
            <w:tcBorders>
              <w:top w:val="nil"/>
              <w:left w:val="nil"/>
              <w:bottom w:val="nil"/>
              <w:right w:val="nil"/>
            </w:tcBorders>
            <w:shd w:val="clear" w:color="auto" w:fill="auto"/>
            <w:noWrap/>
            <w:vAlign w:val="bottom"/>
            <w:hideMark/>
          </w:tcPr>
          <w:p w14:paraId="1C9668D0"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0.111034</w:t>
            </w:r>
          </w:p>
        </w:tc>
        <w:tc>
          <w:tcPr>
            <w:tcW w:w="1023" w:type="dxa"/>
            <w:tcBorders>
              <w:top w:val="nil"/>
              <w:left w:val="nil"/>
              <w:bottom w:val="nil"/>
              <w:right w:val="nil"/>
            </w:tcBorders>
            <w:shd w:val="clear" w:color="auto" w:fill="auto"/>
            <w:noWrap/>
            <w:vAlign w:val="bottom"/>
            <w:hideMark/>
          </w:tcPr>
          <w:p w14:paraId="513FABE8"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916" w:type="dxa"/>
            <w:tcBorders>
              <w:top w:val="nil"/>
              <w:left w:val="nil"/>
              <w:bottom w:val="nil"/>
              <w:right w:val="nil"/>
            </w:tcBorders>
            <w:shd w:val="clear" w:color="auto" w:fill="auto"/>
            <w:noWrap/>
            <w:vAlign w:val="bottom"/>
            <w:hideMark/>
          </w:tcPr>
          <w:p w14:paraId="12B2D3E7"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7177F89E"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109" w:type="dxa"/>
            <w:tcBorders>
              <w:top w:val="nil"/>
              <w:left w:val="nil"/>
              <w:bottom w:val="nil"/>
              <w:right w:val="nil"/>
            </w:tcBorders>
            <w:shd w:val="clear" w:color="auto" w:fill="auto"/>
            <w:noWrap/>
            <w:vAlign w:val="bottom"/>
            <w:hideMark/>
          </w:tcPr>
          <w:p w14:paraId="2289ABFA"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169762ED"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48BACE0D"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single" w:sz="4" w:space="0" w:color="auto"/>
            </w:tcBorders>
            <w:shd w:val="clear" w:color="auto" w:fill="auto"/>
            <w:noWrap/>
            <w:vAlign w:val="bottom"/>
            <w:hideMark/>
          </w:tcPr>
          <w:p w14:paraId="417FAC27"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53616203" w14:textId="77777777" w:rsidTr="00D72E73">
        <w:trPr>
          <w:trHeight w:val="299"/>
        </w:trPr>
        <w:tc>
          <w:tcPr>
            <w:tcW w:w="1320" w:type="dxa"/>
            <w:tcBorders>
              <w:top w:val="nil"/>
              <w:left w:val="single" w:sz="4" w:space="0" w:color="auto"/>
              <w:bottom w:val="nil"/>
              <w:right w:val="nil"/>
            </w:tcBorders>
            <w:shd w:val="clear" w:color="auto" w:fill="auto"/>
            <w:noWrap/>
            <w:vAlign w:val="bottom"/>
            <w:hideMark/>
          </w:tcPr>
          <w:p w14:paraId="3AB471F1"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R Square</w:t>
            </w:r>
          </w:p>
        </w:tc>
        <w:tc>
          <w:tcPr>
            <w:tcW w:w="1090" w:type="dxa"/>
            <w:tcBorders>
              <w:top w:val="nil"/>
              <w:left w:val="nil"/>
              <w:bottom w:val="nil"/>
              <w:right w:val="nil"/>
            </w:tcBorders>
            <w:shd w:val="clear" w:color="auto" w:fill="auto"/>
            <w:noWrap/>
            <w:vAlign w:val="bottom"/>
            <w:hideMark/>
          </w:tcPr>
          <w:p w14:paraId="3784025E"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0.012329</w:t>
            </w:r>
          </w:p>
        </w:tc>
        <w:tc>
          <w:tcPr>
            <w:tcW w:w="1023" w:type="dxa"/>
            <w:tcBorders>
              <w:top w:val="nil"/>
              <w:left w:val="nil"/>
              <w:bottom w:val="nil"/>
              <w:right w:val="nil"/>
            </w:tcBorders>
            <w:shd w:val="clear" w:color="auto" w:fill="auto"/>
            <w:noWrap/>
            <w:vAlign w:val="bottom"/>
            <w:hideMark/>
          </w:tcPr>
          <w:p w14:paraId="5E5BA57E"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916" w:type="dxa"/>
            <w:tcBorders>
              <w:top w:val="nil"/>
              <w:left w:val="nil"/>
              <w:bottom w:val="nil"/>
              <w:right w:val="nil"/>
            </w:tcBorders>
            <w:shd w:val="clear" w:color="auto" w:fill="auto"/>
            <w:noWrap/>
            <w:vAlign w:val="bottom"/>
            <w:hideMark/>
          </w:tcPr>
          <w:p w14:paraId="7CE8A857"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048EFC15"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109" w:type="dxa"/>
            <w:tcBorders>
              <w:top w:val="nil"/>
              <w:left w:val="nil"/>
              <w:bottom w:val="nil"/>
              <w:right w:val="nil"/>
            </w:tcBorders>
            <w:shd w:val="clear" w:color="auto" w:fill="auto"/>
            <w:noWrap/>
            <w:vAlign w:val="bottom"/>
            <w:hideMark/>
          </w:tcPr>
          <w:p w14:paraId="7C696972"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72FF46FA"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4652DBBB"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single" w:sz="4" w:space="0" w:color="auto"/>
            </w:tcBorders>
            <w:shd w:val="clear" w:color="auto" w:fill="auto"/>
            <w:noWrap/>
            <w:vAlign w:val="bottom"/>
            <w:hideMark/>
          </w:tcPr>
          <w:p w14:paraId="73C478F6"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10FBC049" w14:textId="77777777" w:rsidTr="00D72E73">
        <w:trPr>
          <w:trHeight w:val="299"/>
        </w:trPr>
        <w:tc>
          <w:tcPr>
            <w:tcW w:w="1320" w:type="dxa"/>
            <w:tcBorders>
              <w:top w:val="nil"/>
              <w:left w:val="single" w:sz="4" w:space="0" w:color="auto"/>
              <w:bottom w:val="nil"/>
              <w:right w:val="nil"/>
            </w:tcBorders>
            <w:shd w:val="clear" w:color="auto" w:fill="auto"/>
            <w:noWrap/>
            <w:vAlign w:val="bottom"/>
            <w:hideMark/>
          </w:tcPr>
          <w:p w14:paraId="59F9F59D"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Adjusted R Square</w:t>
            </w:r>
          </w:p>
        </w:tc>
        <w:tc>
          <w:tcPr>
            <w:tcW w:w="1090" w:type="dxa"/>
            <w:tcBorders>
              <w:top w:val="nil"/>
              <w:left w:val="nil"/>
              <w:bottom w:val="nil"/>
              <w:right w:val="nil"/>
            </w:tcBorders>
            <w:shd w:val="clear" w:color="auto" w:fill="auto"/>
            <w:noWrap/>
            <w:vAlign w:val="bottom"/>
            <w:hideMark/>
          </w:tcPr>
          <w:p w14:paraId="655070C8"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-0.00797</w:t>
            </w:r>
          </w:p>
        </w:tc>
        <w:tc>
          <w:tcPr>
            <w:tcW w:w="1023" w:type="dxa"/>
            <w:tcBorders>
              <w:top w:val="nil"/>
              <w:left w:val="nil"/>
              <w:bottom w:val="nil"/>
              <w:right w:val="nil"/>
            </w:tcBorders>
            <w:shd w:val="clear" w:color="auto" w:fill="auto"/>
            <w:noWrap/>
            <w:vAlign w:val="bottom"/>
            <w:hideMark/>
          </w:tcPr>
          <w:p w14:paraId="5A03A64F"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916" w:type="dxa"/>
            <w:tcBorders>
              <w:top w:val="nil"/>
              <w:left w:val="nil"/>
              <w:bottom w:val="nil"/>
              <w:right w:val="nil"/>
            </w:tcBorders>
            <w:shd w:val="clear" w:color="auto" w:fill="auto"/>
            <w:noWrap/>
            <w:vAlign w:val="bottom"/>
            <w:hideMark/>
          </w:tcPr>
          <w:p w14:paraId="591015FD"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59287D53"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109" w:type="dxa"/>
            <w:tcBorders>
              <w:top w:val="nil"/>
              <w:left w:val="nil"/>
              <w:bottom w:val="nil"/>
              <w:right w:val="nil"/>
            </w:tcBorders>
            <w:shd w:val="clear" w:color="auto" w:fill="auto"/>
            <w:noWrap/>
            <w:vAlign w:val="bottom"/>
            <w:hideMark/>
          </w:tcPr>
          <w:p w14:paraId="015CC102"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5E6513C3"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66B3F5DB"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single" w:sz="4" w:space="0" w:color="auto"/>
            </w:tcBorders>
            <w:shd w:val="clear" w:color="auto" w:fill="auto"/>
            <w:noWrap/>
            <w:vAlign w:val="bottom"/>
            <w:hideMark/>
          </w:tcPr>
          <w:p w14:paraId="20EBCBF2"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3FDBEAAA" w14:textId="77777777" w:rsidTr="00D72E73">
        <w:trPr>
          <w:trHeight w:val="299"/>
        </w:trPr>
        <w:tc>
          <w:tcPr>
            <w:tcW w:w="1320" w:type="dxa"/>
            <w:tcBorders>
              <w:top w:val="nil"/>
              <w:left w:val="single" w:sz="4" w:space="0" w:color="auto"/>
              <w:bottom w:val="nil"/>
              <w:right w:val="nil"/>
            </w:tcBorders>
            <w:shd w:val="clear" w:color="auto" w:fill="auto"/>
            <w:noWrap/>
            <w:vAlign w:val="bottom"/>
            <w:hideMark/>
          </w:tcPr>
          <w:p w14:paraId="250C5AEE"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Standard Error</w:t>
            </w:r>
          </w:p>
        </w:tc>
        <w:tc>
          <w:tcPr>
            <w:tcW w:w="1090" w:type="dxa"/>
            <w:tcBorders>
              <w:top w:val="nil"/>
              <w:left w:val="nil"/>
              <w:bottom w:val="nil"/>
              <w:right w:val="nil"/>
            </w:tcBorders>
            <w:shd w:val="clear" w:color="auto" w:fill="auto"/>
            <w:noWrap/>
            <w:vAlign w:val="bottom"/>
            <w:hideMark/>
          </w:tcPr>
          <w:p w14:paraId="66092EF4"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1.071383</w:t>
            </w:r>
          </w:p>
        </w:tc>
        <w:tc>
          <w:tcPr>
            <w:tcW w:w="1023" w:type="dxa"/>
            <w:tcBorders>
              <w:top w:val="nil"/>
              <w:left w:val="nil"/>
              <w:bottom w:val="nil"/>
              <w:right w:val="nil"/>
            </w:tcBorders>
            <w:shd w:val="clear" w:color="auto" w:fill="auto"/>
            <w:noWrap/>
            <w:vAlign w:val="bottom"/>
            <w:hideMark/>
          </w:tcPr>
          <w:p w14:paraId="095B4652"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916" w:type="dxa"/>
            <w:tcBorders>
              <w:top w:val="nil"/>
              <w:left w:val="nil"/>
              <w:bottom w:val="nil"/>
              <w:right w:val="nil"/>
            </w:tcBorders>
            <w:shd w:val="clear" w:color="auto" w:fill="auto"/>
            <w:noWrap/>
            <w:vAlign w:val="bottom"/>
            <w:hideMark/>
          </w:tcPr>
          <w:p w14:paraId="0DA57F0D"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2107BF3C"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109" w:type="dxa"/>
            <w:tcBorders>
              <w:top w:val="nil"/>
              <w:left w:val="nil"/>
              <w:bottom w:val="nil"/>
              <w:right w:val="nil"/>
            </w:tcBorders>
            <w:shd w:val="clear" w:color="auto" w:fill="auto"/>
            <w:noWrap/>
            <w:vAlign w:val="bottom"/>
            <w:hideMark/>
          </w:tcPr>
          <w:p w14:paraId="41402C66"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55F42975"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12E756A2"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single" w:sz="4" w:space="0" w:color="auto"/>
            </w:tcBorders>
            <w:shd w:val="clear" w:color="auto" w:fill="auto"/>
            <w:noWrap/>
            <w:vAlign w:val="bottom"/>
            <w:hideMark/>
          </w:tcPr>
          <w:p w14:paraId="4FF33242"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72AD6587" w14:textId="77777777" w:rsidTr="00D72E73">
        <w:trPr>
          <w:trHeight w:val="314"/>
        </w:trPr>
        <w:tc>
          <w:tcPr>
            <w:tcW w:w="1320" w:type="dxa"/>
            <w:tcBorders>
              <w:top w:val="nil"/>
              <w:left w:val="single" w:sz="4" w:space="0" w:color="auto"/>
              <w:bottom w:val="single" w:sz="8" w:space="0" w:color="auto"/>
              <w:right w:val="nil"/>
            </w:tcBorders>
            <w:shd w:val="clear" w:color="auto" w:fill="auto"/>
            <w:noWrap/>
            <w:vAlign w:val="bottom"/>
            <w:hideMark/>
          </w:tcPr>
          <w:p w14:paraId="72C649AE"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Observations</w:t>
            </w:r>
          </w:p>
        </w:tc>
        <w:tc>
          <w:tcPr>
            <w:tcW w:w="1090" w:type="dxa"/>
            <w:tcBorders>
              <w:top w:val="nil"/>
              <w:left w:val="nil"/>
              <w:bottom w:val="single" w:sz="8" w:space="0" w:color="auto"/>
              <w:right w:val="nil"/>
            </w:tcBorders>
            <w:shd w:val="clear" w:color="auto" w:fill="auto"/>
            <w:noWrap/>
            <w:vAlign w:val="bottom"/>
            <w:hideMark/>
          </w:tcPr>
          <w:p w14:paraId="3C0594D1"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150</w:t>
            </w:r>
          </w:p>
        </w:tc>
        <w:tc>
          <w:tcPr>
            <w:tcW w:w="1023" w:type="dxa"/>
            <w:tcBorders>
              <w:top w:val="nil"/>
              <w:left w:val="nil"/>
              <w:bottom w:val="nil"/>
              <w:right w:val="nil"/>
            </w:tcBorders>
            <w:shd w:val="clear" w:color="auto" w:fill="auto"/>
            <w:noWrap/>
            <w:vAlign w:val="bottom"/>
            <w:hideMark/>
          </w:tcPr>
          <w:p w14:paraId="3D2AF276"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916" w:type="dxa"/>
            <w:tcBorders>
              <w:top w:val="nil"/>
              <w:left w:val="nil"/>
              <w:bottom w:val="nil"/>
              <w:right w:val="nil"/>
            </w:tcBorders>
            <w:shd w:val="clear" w:color="auto" w:fill="auto"/>
            <w:noWrap/>
            <w:vAlign w:val="bottom"/>
            <w:hideMark/>
          </w:tcPr>
          <w:p w14:paraId="33A47F38"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48B165D4"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109" w:type="dxa"/>
            <w:tcBorders>
              <w:top w:val="nil"/>
              <w:left w:val="nil"/>
              <w:bottom w:val="nil"/>
              <w:right w:val="nil"/>
            </w:tcBorders>
            <w:shd w:val="clear" w:color="auto" w:fill="auto"/>
            <w:noWrap/>
            <w:vAlign w:val="bottom"/>
            <w:hideMark/>
          </w:tcPr>
          <w:p w14:paraId="589C51BA"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7FF832FE"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6FC94616"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single" w:sz="4" w:space="0" w:color="auto"/>
            </w:tcBorders>
            <w:shd w:val="clear" w:color="auto" w:fill="auto"/>
            <w:noWrap/>
            <w:vAlign w:val="bottom"/>
            <w:hideMark/>
          </w:tcPr>
          <w:p w14:paraId="1792B819"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41BA80EE" w14:textId="77777777" w:rsidTr="00D72E73">
        <w:trPr>
          <w:trHeight w:val="299"/>
        </w:trPr>
        <w:tc>
          <w:tcPr>
            <w:tcW w:w="1320" w:type="dxa"/>
            <w:tcBorders>
              <w:top w:val="nil"/>
              <w:left w:val="single" w:sz="4" w:space="0" w:color="auto"/>
              <w:bottom w:val="nil"/>
              <w:right w:val="nil"/>
            </w:tcBorders>
            <w:shd w:val="clear" w:color="auto" w:fill="auto"/>
            <w:noWrap/>
            <w:vAlign w:val="bottom"/>
            <w:hideMark/>
          </w:tcPr>
          <w:p w14:paraId="011CF311"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1090" w:type="dxa"/>
            <w:tcBorders>
              <w:top w:val="nil"/>
              <w:left w:val="nil"/>
              <w:bottom w:val="nil"/>
              <w:right w:val="nil"/>
            </w:tcBorders>
            <w:shd w:val="clear" w:color="auto" w:fill="auto"/>
            <w:noWrap/>
            <w:vAlign w:val="bottom"/>
            <w:hideMark/>
          </w:tcPr>
          <w:p w14:paraId="4EA592F0" w14:textId="77777777" w:rsidR="00577ACC" w:rsidRPr="00577ACC" w:rsidRDefault="00577ACC" w:rsidP="00577ACC">
            <w:pPr>
              <w:spacing w:after="0" w:line="240" w:lineRule="auto"/>
              <w:rPr>
                <w:rFonts w:ascii="Calibri" w:eastAsia="Times New Roman" w:hAnsi="Calibri" w:cs="Times New Roman"/>
                <w:color w:val="000000"/>
                <w:lang w:eastAsia="en-GB"/>
              </w:rPr>
            </w:pPr>
          </w:p>
        </w:tc>
        <w:tc>
          <w:tcPr>
            <w:tcW w:w="1023" w:type="dxa"/>
            <w:tcBorders>
              <w:top w:val="nil"/>
              <w:left w:val="nil"/>
              <w:bottom w:val="nil"/>
              <w:right w:val="nil"/>
            </w:tcBorders>
            <w:shd w:val="clear" w:color="auto" w:fill="auto"/>
            <w:noWrap/>
            <w:vAlign w:val="bottom"/>
            <w:hideMark/>
          </w:tcPr>
          <w:p w14:paraId="4102F122"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28E97288"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1EDB8255"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109" w:type="dxa"/>
            <w:tcBorders>
              <w:top w:val="nil"/>
              <w:left w:val="nil"/>
              <w:bottom w:val="nil"/>
              <w:right w:val="nil"/>
            </w:tcBorders>
            <w:shd w:val="clear" w:color="auto" w:fill="auto"/>
            <w:noWrap/>
            <w:vAlign w:val="bottom"/>
            <w:hideMark/>
          </w:tcPr>
          <w:p w14:paraId="6623AFD3"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021D0D4B"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2F93AF58"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single" w:sz="4" w:space="0" w:color="auto"/>
            </w:tcBorders>
            <w:shd w:val="clear" w:color="auto" w:fill="auto"/>
            <w:noWrap/>
            <w:vAlign w:val="bottom"/>
            <w:hideMark/>
          </w:tcPr>
          <w:p w14:paraId="4FBA862E"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2C6A3957" w14:textId="77777777" w:rsidTr="00D72E73">
        <w:trPr>
          <w:trHeight w:val="314"/>
        </w:trPr>
        <w:tc>
          <w:tcPr>
            <w:tcW w:w="1320" w:type="dxa"/>
            <w:tcBorders>
              <w:top w:val="nil"/>
              <w:left w:val="single" w:sz="4" w:space="0" w:color="auto"/>
              <w:bottom w:val="nil"/>
              <w:right w:val="nil"/>
            </w:tcBorders>
            <w:shd w:val="clear" w:color="auto" w:fill="auto"/>
            <w:noWrap/>
            <w:vAlign w:val="bottom"/>
            <w:hideMark/>
          </w:tcPr>
          <w:p w14:paraId="2AF10BB8"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ANOVA</w:t>
            </w:r>
          </w:p>
        </w:tc>
        <w:tc>
          <w:tcPr>
            <w:tcW w:w="1090" w:type="dxa"/>
            <w:tcBorders>
              <w:top w:val="nil"/>
              <w:left w:val="nil"/>
              <w:bottom w:val="nil"/>
              <w:right w:val="nil"/>
            </w:tcBorders>
            <w:shd w:val="clear" w:color="auto" w:fill="auto"/>
            <w:noWrap/>
            <w:vAlign w:val="bottom"/>
            <w:hideMark/>
          </w:tcPr>
          <w:p w14:paraId="7C5B62D6" w14:textId="77777777" w:rsidR="00577ACC" w:rsidRPr="00577ACC" w:rsidRDefault="00577ACC" w:rsidP="00577ACC">
            <w:pPr>
              <w:spacing w:after="0" w:line="240" w:lineRule="auto"/>
              <w:rPr>
                <w:rFonts w:ascii="Calibri" w:eastAsia="Times New Roman" w:hAnsi="Calibri" w:cs="Times New Roman"/>
                <w:color w:val="000000"/>
                <w:lang w:eastAsia="en-GB"/>
              </w:rPr>
            </w:pPr>
          </w:p>
        </w:tc>
        <w:tc>
          <w:tcPr>
            <w:tcW w:w="1023" w:type="dxa"/>
            <w:tcBorders>
              <w:top w:val="nil"/>
              <w:left w:val="nil"/>
              <w:bottom w:val="nil"/>
              <w:right w:val="nil"/>
            </w:tcBorders>
            <w:shd w:val="clear" w:color="auto" w:fill="auto"/>
            <w:noWrap/>
            <w:vAlign w:val="bottom"/>
            <w:hideMark/>
          </w:tcPr>
          <w:p w14:paraId="58EBB981"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66387D2D"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20271618"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109" w:type="dxa"/>
            <w:tcBorders>
              <w:top w:val="nil"/>
              <w:left w:val="nil"/>
              <w:bottom w:val="nil"/>
              <w:right w:val="nil"/>
            </w:tcBorders>
            <w:shd w:val="clear" w:color="auto" w:fill="auto"/>
            <w:noWrap/>
            <w:vAlign w:val="bottom"/>
            <w:hideMark/>
          </w:tcPr>
          <w:p w14:paraId="16875C08"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61E2530E"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42992A1C"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single" w:sz="4" w:space="0" w:color="auto"/>
            </w:tcBorders>
            <w:shd w:val="clear" w:color="auto" w:fill="auto"/>
            <w:noWrap/>
            <w:vAlign w:val="bottom"/>
            <w:hideMark/>
          </w:tcPr>
          <w:p w14:paraId="08F14ED7"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277C0CE1" w14:textId="77777777" w:rsidTr="00D72E73">
        <w:trPr>
          <w:trHeight w:val="299"/>
        </w:trPr>
        <w:tc>
          <w:tcPr>
            <w:tcW w:w="1320" w:type="dxa"/>
            <w:tcBorders>
              <w:top w:val="single" w:sz="8" w:space="0" w:color="auto"/>
              <w:left w:val="single" w:sz="4" w:space="0" w:color="auto"/>
              <w:bottom w:val="single" w:sz="4" w:space="0" w:color="auto"/>
              <w:right w:val="nil"/>
            </w:tcBorders>
            <w:shd w:val="clear" w:color="auto" w:fill="auto"/>
            <w:noWrap/>
            <w:vAlign w:val="bottom"/>
            <w:hideMark/>
          </w:tcPr>
          <w:p w14:paraId="02269108"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 </w:t>
            </w:r>
          </w:p>
        </w:tc>
        <w:tc>
          <w:tcPr>
            <w:tcW w:w="1090" w:type="dxa"/>
            <w:tcBorders>
              <w:top w:val="single" w:sz="8" w:space="0" w:color="auto"/>
              <w:left w:val="nil"/>
              <w:bottom w:val="single" w:sz="4" w:space="0" w:color="auto"/>
              <w:right w:val="nil"/>
            </w:tcBorders>
            <w:shd w:val="clear" w:color="auto" w:fill="auto"/>
            <w:noWrap/>
            <w:vAlign w:val="bottom"/>
            <w:hideMark/>
          </w:tcPr>
          <w:p w14:paraId="1C968BE4"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df</w:t>
            </w:r>
          </w:p>
        </w:tc>
        <w:tc>
          <w:tcPr>
            <w:tcW w:w="1023" w:type="dxa"/>
            <w:tcBorders>
              <w:top w:val="single" w:sz="8" w:space="0" w:color="auto"/>
              <w:left w:val="nil"/>
              <w:bottom w:val="single" w:sz="4" w:space="0" w:color="auto"/>
              <w:right w:val="nil"/>
            </w:tcBorders>
            <w:shd w:val="clear" w:color="auto" w:fill="auto"/>
            <w:noWrap/>
            <w:vAlign w:val="bottom"/>
            <w:hideMark/>
          </w:tcPr>
          <w:p w14:paraId="56817535"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SS</w:t>
            </w:r>
          </w:p>
        </w:tc>
        <w:tc>
          <w:tcPr>
            <w:tcW w:w="916" w:type="dxa"/>
            <w:tcBorders>
              <w:top w:val="single" w:sz="8" w:space="0" w:color="auto"/>
              <w:left w:val="nil"/>
              <w:bottom w:val="single" w:sz="4" w:space="0" w:color="auto"/>
              <w:right w:val="nil"/>
            </w:tcBorders>
            <w:shd w:val="clear" w:color="auto" w:fill="auto"/>
            <w:noWrap/>
            <w:vAlign w:val="bottom"/>
            <w:hideMark/>
          </w:tcPr>
          <w:p w14:paraId="3F7A58C2"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MS</w:t>
            </w:r>
          </w:p>
        </w:tc>
        <w:tc>
          <w:tcPr>
            <w:tcW w:w="916" w:type="dxa"/>
            <w:tcBorders>
              <w:top w:val="single" w:sz="8" w:space="0" w:color="auto"/>
              <w:left w:val="nil"/>
              <w:bottom w:val="single" w:sz="4" w:space="0" w:color="auto"/>
              <w:right w:val="nil"/>
            </w:tcBorders>
            <w:shd w:val="clear" w:color="auto" w:fill="auto"/>
            <w:noWrap/>
            <w:vAlign w:val="bottom"/>
            <w:hideMark/>
          </w:tcPr>
          <w:p w14:paraId="53ABD089"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F</w:t>
            </w:r>
          </w:p>
        </w:tc>
        <w:tc>
          <w:tcPr>
            <w:tcW w:w="1109" w:type="dxa"/>
            <w:tcBorders>
              <w:top w:val="single" w:sz="8" w:space="0" w:color="auto"/>
              <w:left w:val="nil"/>
              <w:bottom w:val="single" w:sz="4" w:space="0" w:color="auto"/>
              <w:right w:val="nil"/>
            </w:tcBorders>
            <w:shd w:val="clear" w:color="auto" w:fill="auto"/>
            <w:noWrap/>
            <w:vAlign w:val="bottom"/>
            <w:hideMark/>
          </w:tcPr>
          <w:p w14:paraId="016BEB3E"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Significance F</w:t>
            </w:r>
          </w:p>
        </w:tc>
        <w:tc>
          <w:tcPr>
            <w:tcW w:w="916" w:type="dxa"/>
            <w:tcBorders>
              <w:top w:val="nil"/>
              <w:left w:val="nil"/>
              <w:bottom w:val="nil"/>
              <w:right w:val="nil"/>
            </w:tcBorders>
            <w:shd w:val="clear" w:color="auto" w:fill="auto"/>
            <w:noWrap/>
            <w:vAlign w:val="bottom"/>
            <w:hideMark/>
          </w:tcPr>
          <w:p w14:paraId="242C6A57"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p>
        </w:tc>
        <w:tc>
          <w:tcPr>
            <w:tcW w:w="916" w:type="dxa"/>
            <w:tcBorders>
              <w:top w:val="nil"/>
              <w:left w:val="nil"/>
              <w:bottom w:val="nil"/>
              <w:right w:val="nil"/>
            </w:tcBorders>
            <w:shd w:val="clear" w:color="auto" w:fill="auto"/>
            <w:noWrap/>
            <w:vAlign w:val="bottom"/>
            <w:hideMark/>
          </w:tcPr>
          <w:p w14:paraId="56F843A7"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single" w:sz="4" w:space="0" w:color="auto"/>
            </w:tcBorders>
            <w:shd w:val="clear" w:color="auto" w:fill="auto"/>
            <w:noWrap/>
            <w:vAlign w:val="bottom"/>
            <w:hideMark/>
          </w:tcPr>
          <w:p w14:paraId="0D483DEB"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7AA3D46C" w14:textId="77777777" w:rsidTr="00D72E73">
        <w:trPr>
          <w:trHeight w:val="299"/>
        </w:trPr>
        <w:tc>
          <w:tcPr>
            <w:tcW w:w="1320" w:type="dxa"/>
            <w:tcBorders>
              <w:top w:val="nil"/>
              <w:left w:val="single" w:sz="4" w:space="0" w:color="auto"/>
              <w:bottom w:val="nil"/>
              <w:right w:val="nil"/>
            </w:tcBorders>
            <w:shd w:val="clear" w:color="auto" w:fill="auto"/>
            <w:noWrap/>
            <w:vAlign w:val="bottom"/>
            <w:hideMark/>
          </w:tcPr>
          <w:p w14:paraId="5D06E988"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Regression</w:t>
            </w:r>
          </w:p>
        </w:tc>
        <w:tc>
          <w:tcPr>
            <w:tcW w:w="1090" w:type="dxa"/>
            <w:tcBorders>
              <w:top w:val="nil"/>
              <w:left w:val="nil"/>
              <w:bottom w:val="nil"/>
              <w:right w:val="nil"/>
            </w:tcBorders>
            <w:shd w:val="clear" w:color="auto" w:fill="auto"/>
            <w:noWrap/>
            <w:vAlign w:val="bottom"/>
            <w:hideMark/>
          </w:tcPr>
          <w:p w14:paraId="6D39DF6B"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3</w:t>
            </w:r>
          </w:p>
        </w:tc>
        <w:tc>
          <w:tcPr>
            <w:tcW w:w="1023" w:type="dxa"/>
            <w:tcBorders>
              <w:top w:val="nil"/>
              <w:left w:val="nil"/>
              <w:bottom w:val="nil"/>
              <w:right w:val="nil"/>
            </w:tcBorders>
            <w:shd w:val="clear" w:color="auto" w:fill="auto"/>
            <w:noWrap/>
            <w:vAlign w:val="bottom"/>
            <w:hideMark/>
          </w:tcPr>
          <w:p w14:paraId="603D03FB"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2.09191</w:t>
            </w:r>
          </w:p>
        </w:tc>
        <w:tc>
          <w:tcPr>
            <w:tcW w:w="916" w:type="dxa"/>
            <w:tcBorders>
              <w:top w:val="nil"/>
              <w:left w:val="nil"/>
              <w:bottom w:val="nil"/>
              <w:right w:val="nil"/>
            </w:tcBorders>
            <w:shd w:val="clear" w:color="auto" w:fill="auto"/>
            <w:noWrap/>
            <w:vAlign w:val="bottom"/>
            <w:hideMark/>
          </w:tcPr>
          <w:p w14:paraId="1FCE949E"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0.697303</w:t>
            </w:r>
          </w:p>
        </w:tc>
        <w:tc>
          <w:tcPr>
            <w:tcW w:w="916" w:type="dxa"/>
            <w:tcBorders>
              <w:top w:val="nil"/>
              <w:left w:val="nil"/>
              <w:bottom w:val="nil"/>
              <w:right w:val="nil"/>
            </w:tcBorders>
            <w:shd w:val="clear" w:color="auto" w:fill="auto"/>
            <w:noWrap/>
            <w:vAlign w:val="bottom"/>
            <w:hideMark/>
          </w:tcPr>
          <w:p w14:paraId="53284278"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0.60748</w:t>
            </w:r>
          </w:p>
        </w:tc>
        <w:tc>
          <w:tcPr>
            <w:tcW w:w="1109" w:type="dxa"/>
            <w:tcBorders>
              <w:top w:val="nil"/>
              <w:left w:val="nil"/>
              <w:bottom w:val="nil"/>
              <w:right w:val="nil"/>
            </w:tcBorders>
            <w:shd w:val="clear" w:color="auto" w:fill="auto"/>
            <w:noWrap/>
            <w:vAlign w:val="bottom"/>
            <w:hideMark/>
          </w:tcPr>
          <w:p w14:paraId="4A8AE3F6"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0.611169</w:t>
            </w:r>
          </w:p>
        </w:tc>
        <w:tc>
          <w:tcPr>
            <w:tcW w:w="916" w:type="dxa"/>
            <w:tcBorders>
              <w:top w:val="nil"/>
              <w:left w:val="nil"/>
              <w:bottom w:val="nil"/>
              <w:right w:val="nil"/>
            </w:tcBorders>
            <w:shd w:val="clear" w:color="auto" w:fill="auto"/>
            <w:noWrap/>
            <w:vAlign w:val="bottom"/>
            <w:hideMark/>
          </w:tcPr>
          <w:p w14:paraId="4D58438F"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916" w:type="dxa"/>
            <w:tcBorders>
              <w:top w:val="nil"/>
              <w:left w:val="nil"/>
              <w:bottom w:val="nil"/>
              <w:right w:val="nil"/>
            </w:tcBorders>
            <w:shd w:val="clear" w:color="auto" w:fill="auto"/>
            <w:noWrap/>
            <w:vAlign w:val="bottom"/>
            <w:hideMark/>
          </w:tcPr>
          <w:p w14:paraId="4E24B411"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single" w:sz="4" w:space="0" w:color="auto"/>
            </w:tcBorders>
            <w:shd w:val="clear" w:color="auto" w:fill="auto"/>
            <w:noWrap/>
            <w:vAlign w:val="bottom"/>
            <w:hideMark/>
          </w:tcPr>
          <w:p w14:paraId="711CD853"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65AEED05" w14:textId="77777777" w:rsidTr="00D72E73">
        <w:trPr>
          <w:trHeight w:val="299"/>
        </w:trPr>
        <w:tc>
          <w:tcPr>
            <w:tcW w:w="1320" w:type="dxa"/>
            <w:tcBorders>
              <w:top w:val="nil"/>
              <w:left w:val="single" w:sz="4" w:space="0" w:color="auto"/>
              <w:bottom w:val="nil"/>
              <w:right w:val="nil"/>
            </w:tcBorders>
            <w:shd w:val="clear" w:color="auto" w:fill="auto"/>
            <w:noWrap/>
            <w:vAlign w:val="bottom"/>
            <w:hideMark/>
          </w:tcPr>
          <w:p w14:paraId="7A191F34"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Residual</w:t>
            </w:r>
          </w:p>
        </w:tc>
        <w:tc>
          <w:tcPr>
            <w:tcW w:w="1090" w:type="dxa"/>
            <w:tcBorders>
              <w:top w:val="nil"/>
              <w:left w:val="nil"/>
              <w:bottom w:val="nil"/>
              <w:right w:val="nil"/>
            </w:tcBorders>
            <w:shd w:val="clear" w:color="auto" w:fill="auto"/>
            <w:noWrap/>
            <w:vAlign w:val="bottom"/>
            <w:hideMark/>
          </w:tcPr>
          <w:p w14:paraId="30CF045A"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146</w:t>
            </w:r>
          </w:p>
        </w:tc>
        <w:tc>
          <w:tcPr>
            <w:tcW w:w="1023" w:type="dxa"/>
            <w:tcBorders>
              <w:top w:val="nil"/>
              <w:left w:val="nil"/>
              <w:bottom w:val="nil"/>
              <w:right w:val="nil"/>
            </w:tcBorders>
            <w:shd w:val="clear" w:color="auto" w:fill="auto"/>
            <w:noWrap/>
            <w:vAlign w:val="bottom"/>
            <w:hideMark/>
          </w:tcPr>
          <w:p w14:paraId="10E6D148"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167.5879</w:t>
            </w:r>
          </w:p>
        </w:tc>
        <w:tc>
          <w:tcPr>
            <w:tcW w:w="916" w:type="dxa"/>
            <w:tcBorders>
              <w:top w:val="nil"/>
              <w:left w:val="nil"/>
              <w:bottom w:val="nil"/>
              <w:right w:val="nil"/>
            </w:tcBorders>
            <w:shd w:val="clear" w:color="auto" w:fill="auto"/>
            <w:noWrap/>
            <w:vAlign w:val="bottom"/>
            <w:hideMark/>
          </w:tcPr>
          <w:p w14:paraId="01F76FCE"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1.147862</w:t>
            </w:r>
          </w:p>
        </w:tc>
        <w:tc>
          <w:tcPr>
            <w:tcW w:w="916" w:type="dxa"/>
            <w:tcBorders>
              <w:top w:val="nil"/>
              <w:left w:val="nil"/>
              <w:bottom w:val="nil"/>
              <w:right w:val="nil"/>
            </w:tcBorders>
            <w:shd w:val="clear" w:color="auto" w:fill="auto"/>
            <w:noWrap/>
            <w:vAlign w:val="bottom"/>
            <w:hideMark/>
          </w:tcPr>
          <w:p w14:paraId="0C88F19A"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p>
        </w:tc>
        <w:tc>
          <w:tcPr>
            <w:tcW w:w="1109" w:type="dxa"/>
            <w:tcBorders>
              <w:top w:val="nil"/>
              <w:left w:val="nil"/>
              <w:bottom w:val="nil"/>
              <w:right w:val="nil"/>
            </w:tcBorders>
            <w:shd w:val="clear" w:color="auto" w:fill="auto"/>
            <w:noWrap/>
            <w:vAlign w:val="bottom"/>
            <w:hideMark/>
          </w:tcPr>
          <w:p w14:paraId="7CA96A86"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0A6895C1"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6945B3D9"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single" w:sz="4" w:space="0" w:color="auto"/>
            </w:tcBorders>
            <w:shd w:val="clear" w:color="auto" w:fill="auto"/>
            <w:noWrap/>
            <w:vAlign w:val="bottom"/>
            <w:hideMark/>
          </w:tcPr>
          <w:p w14:paraId="32118884"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7224ACF9" w14:textId="77777777" w:rsidTr="00D72E73">
        <w:trPr>
          <w:trHeight w:val="314"/>
        </w:trPr>
        <w:tc>
          <w:tcPr>
            <w:tcW w:w="1320" w:type="dxa"/>
            <w:tcBorders>
              <w:top w:val="nil"/>
              <w:left w:val="single" w:sz="4" w:space="0" w:color="auto"/>
              <w:bottom w:val="single" w:sz="8" w:space="0" w:color="auto"/>
              <w:right w:val="nil"/>
            </w:tcBorders>
            <w:shd w:val="clear" w:color="auto" w:fill="auto"/>
            <w:noWrap/>
            <w:vAlign w:val="bottom"/>
            <w:hideMark/>
          </w:tcPr>
          <w:p w14:paraId="02C7B415"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Total</w:t>
            </w:r>
          </w:p>
        </w:tc>
        <w:tc>
          <w:tcPr>
            <w:tcW w:w="1090" w:type="dxa"/>
            <w:tcBorders>
              <w:top w:val="nil"/>
              <w:left w:val="nil"/>
              <w:bottom w:val="single" w:sz="8" w:space="0" w:color="auto"/>
              <w:right w:val="nil"/>
            </w:tcBorders>
            <w:shd w:val="clear" w:color="auto" w:fill="auto"/>
            <w:noWrap/>
            <w:vAlign w:val="bottom"/>
            <w:hideMark/>
          </w:tcPr>
          <w:p w14:paraId="4254463F"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149</w:t>
            </w:r>
          </w:p>
        </w:tc>
        <w:tc>
          <w:tcPr>
            <w:tcW w:w="1023" w:type="dxa"/>
            <w:tcBorders>
              <w:top w:val="nil"/>
              <w:left w:val="nil"/>
              <w:bottom w:val="single" w:sz="8" w:space="0" w:color="auto"/>
              <w:right w:val="nil"/>
            </w:tcBorders>
            <w:shd w:val="clear" w:color="auto" w:fill="auto"/>
            <w:noWrap/>
            <w:vAlign w:val="bottom"/>
            <w:hideMark/>
          </w:tcPr>
          <w:p w14:paraId="3617B6B5"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169.6798</w:t>
            </w:r>
          </w:p>
        </w:tc>
        <w:tc>
          <w:tcPr>
            <w:tcW w:w="916" w:type="dxa"/>
            <w:tcBorders>
              <w:top w:val="nil"/>
              <w:left w:val="nil"/>
              <w:bottom w:val="single" w:sz="8" w:space="0" w:color="auto"/>
              <w:right w:val="nil"/>
            </w:tcBorders>
            <w:shd w:val="clear" w:color="auto" w:fill="auto"/>
            <w:noWrap/>
            <w:vAlign w:val="bottom"/>
            <w:hideMark/>
          </w:tcPr>
          <w:p w14:paraId="46C903BD"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916" w:type="dxa"/>
            <w:tcBorders>
              <w:top w:val="nil"/>
              <w:left w:val="nil"/>
              <w:bottom w:val="single" w:sz="8" w:space="0" w:color="auto"/>
              <w:right w:val="nil"/>
            </w:tcBorders>
            <w:shd w:val="clear" w:color="auto" w:fill="auto"/>
            <w:noWrap/>
            <w:vAlign w:val="bottom"/>
            <w:hideMark/>
          </w:tcPr>
          <w:p w14:paraId="28A1362A"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1109" w:type="dxa"/>
            <w:tcBorders>
              <w:top w:val="nil"/>
              <w:left w:val="nil"/>
              <w:bottom w:val="single" w:sz="8" w:space="0" w:color="auto"/>
              <w:right w:val="nil"/>
            </w:tcBorders>
            <w:shd w:val="clear" w:color="auto" w:fill="auto"/>
            <w:noWrap/>
            <w:vAlign w:val="bottom"/>
            <w:hideMark/>
          </w:tcPr>
          <w:p w14:paraId="4BA7AE31"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916" w:type="dxa"/>
            <w:tcBorders>
              <w:top w:val="nil"/>
              <w:left w:val="nil"/>
              <w:bottom w:val="nil"/>
              <w:right w:val="nil"/>
            </w:tcBorders>
            <w:shd w:val="clear" w:color="auto" w:fill="auto"/>
            <w:noWrap/>
            <w:vAlign w:val="bottom"/>
            <w:hideMark/>
          </w:tcPr>
          <w:p w14:paraId="7AD26BD5" w14:textId="77777777" w:rsidR="00577ACC" w:rsidRPr="00577ACC" w:rsidRDefault="00577ACC" w:rsidP="00577ACC">
            <w:pPr>
              <w:spacing w:after="0" w:line="240" w:lineRule="auto"/>
              <w:rPr>
                <w:rFonts w:ascii="Calibri" w:eastAsia="Times New Roman" w:hAnsi="Calibri" w:cs="Times New Roman"/>
                <w:color w:val="000000"/>
                <w:lang w:eastAsia="en-GB"/>
              </w:rPr>
            </w:pPr>
          </w:p>
        </w:tc>
        <w:tc>
          <w:tcPr>
            <w:tcW w:w="916" w:type="dxa"/>
            <w:tcBorders>
              <w:top w:val="nil"/>
              <w:left w:val="nil"/>
              <w:bottom w:val="nil"/>
              <w:right w:val="nil"/>
            </w:tcBorders>
            <w:shd w:val="clear" w:color="auto" w:fill="auto"/>
            <w:noWrap/>
            <w:vAlign w:val="bottom"/>
            <w:hideMark/>
          </w:tcPr>
          <w:p w14:paraId="757FC901"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single" w:sz="4" w:space="0" w:color="auto"/>
            </w:tcBorders>
            <w:shd w:val="clear" w:color="auto" w:fill="auto"/>
            <w:noWrap/>
            <w:vAlign w:val="bottom"/>
            <w:hideMark/>
          </w:tcPr>
          <w:p w14:paraId="424F2AAB"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06F4A76A" w14:textId="77777777" w:rsidTr="00D72E73">
        <w:trPr>
          <w:trHeight w:val="314"/>
        </w:trPr>
        <w:tc>
          <w:tcPr>
            <w:tcW w:w="1320" w:type="dxa"/>
            <w:tcBorders>
              <w:top w:val="nil"/>
              <w:left w:val="single" w:sz="4" w:space="0" w:color="auto"/>
              <w:bottom w:val="nil"/>
              <w:right w:val="nil"/>
            </w:tcBorders>
            <w:shd w:val="clear" w:color="auto" w:fill="auto"/>
            <w:noWrap/>
            <w:vAlign w:val="bottom"/>
            <w:hideMark/>
          </w:tcPr>
          <w:p w14:paraId="040CB7E8"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c>
          <w:tcPr>
            <w:tcW w:w="1090" w:type="dxa"/>
            <w:tcBorders>
              <w:top w:val="nil"/>
              <w:left w:val="nil"/>
              <w:bottom w:val="nil"/>
              <w:right w:val="nil"/>
            </w:tcBorders>
            <w:shd w:val="clear" w:color="auto" w:fill="auto"/>
            <w:noWrap/>
            <w:vAlign w:val="bottom"/>
            <w:hideMark/>
          </w:tcPr>
          <w:p w14:paraId="76F80509" w14:textId="77777777" w:rsidR="00577ACC" w:rsidRPr="00577ACC" w:rsidRDefault="00577ACC" w:rsidP="00577ACC">
            <w:pPr>
              <w:spacing w:after="0" w:line="240" w:lineRule="auto"/>
              <w:rPr>
                <w:rFonts w:ascii="Calibri" w:eastAsia="Times New Roman" w:hAnsi="Calibri" w:cs="Times New Roman"/>
                <w:color w:val="000000"/>
                <w:lang w:eastAsia="en-GB"/>
              </w:rPr>
            </w:pPr>
          </w:p>
        </w:tc>
        <w:tc>
          <w:tcPr>
            <w:tcW w:w="1023" w:type="dxa"/>
            <w:tcBorders>
              <w:top w:val="nil"/>
              <w:left w:val="nil"/>
              <w:bottom w:val="nil"/>
              <w:right w:val="nil"/>
            </w:tcBorders>
            <w:shd w:val="clear" w:color="auto" w:fill="auto"/>
            <w:noWrap/>
            <w:vAlign w:val="bottom"/>
            <w:hideMark/>
          </w:tcPr>
          <w:p w14:paraId="23E62E98"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50964EAA"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3154BA9B"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1109" w:type="dxa"/>
            <w:tcBorders>
              <w:top w:val="nil"/>
              <w:left w:val="nil"/>
              <w:bottom w:val="nil"/>
              <w:right w:val="nil"/>
            </w:tcBorders>
            <w:shd w:val="clear" w:color="auto" w:fill="auto"/>
            <w:noWrap/>
            <w:vAlign w:val="bottom"/>
            <w:hideMark/>
          </w:tcPr>
          <w:p w14:paraId="1A87A6E6"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611A902E"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531A319E" w14:textId="77777777" w:rsidR="00577ACC" w:rsidRPr="00577ACC" w:rsidRDefault="00577ACC" w:rsidP="00577ACC">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single" w:sz="4" w:space="0" w:color="auto"/>
            </w:tcBorders>
            <w:shd w:val="clear" w:color="auto" w:fill="auto"/>
            <w:noWrap/>
            <w:vAlign w:val="bottom"/>
            <w:hideMark/>
          </w:tcPr>
          <w:p w14:paraId="2EEE4C5F"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 </w:t>
            </w:r>
          </w:p>
        </w:tc>
      </w:tr>
      <w:tr w:rsidR="00577ACC" w:rsidRPr="00577ACC" w14:paraId="384F4F97" w14:textId="77777777" w:rsidTr="00D72E73">
        <w:trPr>
          <w:trHeight w:val="299"/>
        </w:trPr>
        <w:tc>
          <w:tcPr>
            <w:tcW w:w="1320" w:type="dxa"/>
            <w:tcBorders>
              <w:top w:val="single" w:sz="8" w:space="0" w:color="auto"/>
              <w:left w:val="single" w:sz="4" w:space="0" w:color="auto"/>
              <w:bottom w:val="single" w:sz="4" w:space="0" w:color="auto"/>
              <w:right w:val="nil"/>
            </w:tcBorders>
            <w:shd w:val="clear" w:color="auto" w:fill="auto"/>
            <w:noWrap/>
            <w:vAlign w:val="bottom"/>
            <w:hideMark/>
          </w:tcPr>
          <w:p w14:paraId="72C74B3F"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 </w:t>
            </w:r>
          </w:p>
        </w:tc>
        <w:tc>
          <w:tcPr>
            <w:tcW w:w="1090" w:type="dxa"/>
            <w:tcBorders>
              <w:top w:val="single" w:sz="8" w:space="0" w:color="auto"/>
              <w:left w:val="nil"/>
              <w:bottom w:val="single" w:sz="4" w:space="0" w:color="auto"/>
              <w:right w:val="nil"/>
            </w:tcBorders>
            <w:shd w:val="clear" w:color="auto" w:fill="auto"/>
            <w:noWrap/>
            <w:vAlign w:val="bottom"/>
            <w:hideMark/>
          </w:tcPr>
          <w:p w14:paraId="629EA380"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Coefficients</w:t>
            </w:r>
          </w:p>
        </w:tc>
        <w:tc>
          <w:tcPr>
            <w:tcW w:w="1023" w:type="dxa"/>
            <w:tcBorders>
              <w:top w:val="single" w:sz="8" w:space="0" w:color="auto"/>
              <w:left w:val="nil"/>
              <w:bottom w:val="single" w:sz="4" w:space="0" w:color="auto"/>
              <w:right w:val="nil"/>
            </w:tcBorders>
            <w:shd w:val="clear" w:color="auto" w:fill="auto"/>
            <w:noWrap/>
            <w:vAlign w:val="bottom"/>
            <w:hideMark/>
          </w:tcPr>
          <w:p w14:paraId="7AF349D3"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Standard Error</w:t>
            </w:r>
          </w:p>
        </w:tc>
        <w:tc>
          <w:tcPr>
            <w:tcW w:w="916" w:type="dxa"/>
            <w:tcBorders>
              <w:top w:val="single" w:sz="8" w:space="0" w:color="auto"/>
              <w:left w:val="nil"/>
              <w:bottom w:val="single" w:sz="4" w:space="0" w:color="auto"/>
              <w:right w:val="nil"/>
            </w:tcBorders>
            <w:shd w:val="clear" w:color="auto" w:fill="auto"/>
            <w:noWrap/>
            <w:vAlign w:val="bottom"/>
            <w:hideMark/>
          </w:tcPr>
          <w:p w14:paraId="62642C2C"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t Stat</w:t>
            </w:r>
          </w:p>
        </w:tc>
        <w:tc>
          <w:tcPr>
            <w:tcW w:w="916" w:type="dxa"/>
            <w:tcBorders>
              <w:top w:val="single" w:sz="8" w:space="0" w:color="auto"/>
              <w:left w:val="nil"/>
              <w:bottom w:val="single" w:sz="4" w:space="0" w:color="auto"/>
              <w:right w:val="nil"/>
            </w:tcBorders>
            <w:shd w:val="clear" w:color="auto" w:fill="auto"/>
            <w:noWrap/>
            <w:vAlign w:val="bottom"/>
            <w:hideMark/>
          </w:tcPr>
          <w:p w14:paraId="37FF6C07"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P-value</w:t>
            </w:r>
          </w:p>
        </w:tc>
        <w:tc>
          <w:tcPr>
            <w:tcW w:w="1109" w:type="dxa"/>
            <w:tcBorders>
              <w:top w:val="single" w:sz="8" w:space="0" w:color="auto"/>
              <w:left w:val="nil"/>
              <w:bottom w:val="single" w:sz="4" w:space="0" w:color="auto"/>
              <w:right w:val="nil"/>
            </w:tcBorders>
            <w:shd w:val="clear" w:color="auto" w:fill="auto"/>
            <w:noWrap/>
            <w:vAlign w:val="bottom"/>
            <w:hideMark/>
          </w:tcPr>
          <w:p w14:paraId="5CE00C6D"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Lower 95%</w:t>
            </w:r>
          </w:p>
        </w:tc>
        <w:tc>
          <w:tcPr>
            <w:tcW w:w="916" w:type="dxa"/>
            <w:tcBorders>
              <w:top w:val="single" w:sz="8" w:space="0" w:color="auto"/>
              <w:left w:val="nil"/>
              <w:bottom w:val="single" w:sz="4" w:space="0" w:color="auto"/>
              <w:right w:val="nil"/>
            </w:tcBorders>
            <w:shd w:val="clear" w:color="auto" w:fill="auto"/>
            <w:noWrap/>
            <w:vAlign w:val="bottom"/>
            <w:hideMark/>
          </w:tcPr>
          <w:p w14:paraId="1A49A12B"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Upper 95%</w:t>
            </w:r>
          </w:p>
        </w:tc>
        <w:tc>
          <w:tcPr>
            <w:tcW w:w="916" w:type="dxa"/>
            <w:tcBorders>
              <w:top w:val="single" w:sz="8" w:space="0" w:color="auto"/>
              <w:left w:val="nil"/>
              <w:bottom w:val="single" w:sz="4" w:space="0" w:color="auto"/>
              <w:right w:val="nil"/>
            </w:tcBorders>
            <w:shd w:val="clear" w:color="auto" w:fill="auto"/>
            <w:noWrap/>
            <w:vAlign w:val="bottom"/>
            <w:hideMark/>
          </w:tcPr>
          <w:p w14:paraId="15B8B3DC"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Lower 95.0%</w:t>
            </w:r>
          </w:p>
        </w:tc>
        <w:tc>
          <w:tcPr>
            <w:tcW w:w="916" w:type="dxa"/>
            <w:tcBorders>
              <w:top w:val="single" w:sz="8" w:space="0" w:color="auto"/>
              <w:left w:val="nil"/>
              <w:bottom w:val="single" w:sz="4" w:space="0" w:color="auto"/>
              <w:right w:val="single" w:sz="4" w:space="0" w:color="auto"/>
            </w:tcBorders>
            <w:shd w:val="clear" w:color="auto" w:fill="auto"/>
            <w:noWrap/>
            <w:vAlign w:val="bottom"/>
            <w:hideMark/>
          </w:tcPr>
          <w:p w14:paraId="69D8AC1A" w14:textId="77777777" w:rsidR="00577ACC" w:rsidRPr="00577ACC" w:rsidRDefault="00577ACC" w:rsidP="00577ACC">
            <w:pPr>
              <w:spacing w:after="0" w:line="240" w:lineRule="auto"/>
              <w:jc w:val="center"/>
              <w:rPr>
                <w:rFonts w:ascii="Calibri" w:eastAsia="Times New Roman" w:hAnsi="Calibri" w:cs="Times New Roman"/>
                <w:i/>
                <w:iCs/>
                <w:color w:val="000000"/>
                <w:lang w:eastAsia="en-GB"/>
              </w:rPr>
            </w:pPr>
            <w:r w:rsidRPr="00577ACC">
              <w:rPr>
                <w:rFonts w:ascii="Calibri" w:eastAsia="Times New Roman" w:hAnsi="Calibri" w:cs="Times New Roman"/>
                <w:i/>
                <w:iCs/>
                <w:color w:val="000000"/>
                <w:lang w:eastAsia="en-GB"/>
              </w:rPr>
              <w:t>Upper 95.0%</w:t>
            </w:r>
          </w:p>
        </w:tc>
      </w:tr>
      <w:tr w:rsidR="00577ACC" w:rsidRPr="00577ACC" w14:paraId="0730DFC0" w14:textId="77777777" w:rsidTr="00D72E73">
        <w:trPr>
          <w:trHeight w:val="299"/>
        </w:trPr>
        <w:tc>
          <w:tcPr>
            <w:tcW w:w="1320" w:type="dxa"/>
            <w:tcBorders>
              <w:top w:val="nil"/>
              <w:left w:val="single" w:sz="4" w:space="0" w:color="auto"/>
              <w:bottom w:val="nil"/>
              <w:right w:val="nil"/>
            </w:tcBorders>
            <w:shd w:val="clear" w:color="auto" w:fill="auto"/>
            <w:noWrap/>
            <w:vAlign w:val="bottom"/>
            <w:hideMark/>
          </w:tcPr>
          <w:p w14:paraId="55AD2E25"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Intercept</w:t>
            </w:r>
          </w:p>
        </w:tc>
        <w:tc>
          <w:tcPr>
            <w:tcW w:w="1090" w:type="dxa"/>
            <w:tcBorders>
              <w:top w:val="nil"/>
              <w:left w:val="nil"/>
              <w:bottom w:val="nil"/>
              <w:right w:val="nil"/>
            </w:tcBorders>
            <w:shd w:val="clear" w:color="auto" w:fill="auto"/>
            <w:noWrap/>
            <w:vAlign w:val="bottom"/>
            <w:hideMark/>
          </w:tcPr>
          <w:p w14:paraId="6FD0168F"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1.174969</w:t>
            </w:r>
          </w:p>
        </w:tc>
        <w:tc>
          <w:tcPr>
            <w:tcW w:w="1023" w:type="dxa"/>
            <w:tcBorders>
              <w:top w:val="nil"/>
              <w:left w:val="nil"/>
              <w:bottom w:val="nil"/>
              <w:right w:val="nil"/>
            </w:tcBorders>
            <w:shd w:val="clear" w:color="auto" w:fill="auto"/>
            <w:noWrap/>
            <w:vAlign w:val="bottom"/>
            <w:hideMark/>
          </w:tcPr>
          <w:p w14:paraId="1CFE52FA"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0.501781</w:t>
            </w:r>
          </w:p>
        </w:tc>
        <w:tc>
          <w:tcPr>
            <w:tcW w:w="916" w:type="dxa"/>
            <w:tcBorders>
              <w:top w:val="nil"/>
              <w:left w:val="nil"/>
              <w:bottom w:val="nil"/>
              <w:right w:val="nil"/>
            </w:tcBorders>
            <w:shd w:val="clear" w:color="auto" w:fill="auto"/>
            <w:noWrap/>
            <w:vAlign w:val="bottom"/>
            <w:hideMark/>
          </w:tcPr>
          <w:p w14:paraId="63C2115E"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2.341595</w:t>
            </w:r>
          </w:p>
        </w:tc>
        <w:tc>
          <w:tcPr>
            <w:tcW w:w="916" w:type="dxa"/>
            <w:tcBorders>
              <w:top w:val="nil"/>
              <w:left w:val="nil"/>
              <w:bottom w:val="nil"/>
              <w:right w:val="nil"/>
            </w:tcBorders>
            <w:shd w:val="clear" w:color="auto" w:fill="auto"/>
            <w:noWrap/>
            <w:vAlign w:val="bottom"/>
            <w:hideMark/>
          </w:tcPr>
          <w:p w14:paraId="2721271B"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0.020553</w:t>
            </w:r>
          </w:p>
        </w:tc>
        <w:tc>
          <w:tcPr>
            <w:tcW w:w="1109" w:type="dxa"/>
            <w:tcBorders>
              <w:top w:val="nil"/>
              <w:left w:val="nil"/>
              <w:bottom w:val="nil"/>
              <w:right w:val="nil"/>
            </w:tcBorders>
            <w:shd w:val="clear" w:color="auto" w:fill="auto"/>
            <w:noWrap/>
            <w:vAlign w:val="bottom"/>
            <w:hideMark/>
          </w:tcPr>
          <w:p w14:paraId="3DE5F620"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0.183275</w:t>
            </w:r>
          </w:p>
        </w:tc>
        <w:tc>
          <w:tcPr>
            <w:tcW w:w="916" w:type="dxa"/>
            <w:tcBorders>
              <w:top w:val="nil"/>
              <w:left w:val="nil"/>
              <w:bottom w:val="nil"/>
              <w:right w:val="nil"/>
            </w:tcBorders>
            <w:shd w:val="clear" w:color="auto" w:fill="auto"/>
            <w:noWrap/>
            <w:vAlign w:val="bottom"/>
            <w:hideMark/>
          </w:tcPr>
          <w:p w14:paraId="3A1FEFC2"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2.166663</w:t>
            </w:r>
          </w:p>
        </w:tc>
        <w:tc>
          <w:tcPr>
            <w:tcW w:w="916" w:type="dxa"/>
            <w:tcBorders>
              <w:top w:val="nil"/>
              <w:left w:val="nil"/>
              <w:bottom w:val="nil"/>
              <w:right w:val="nil"/>
            </w:tcBorders>
            <w:shd w:val="clear" w:color="auto" w:fill="auto"/>
            <w:noWrap/>
            <w:vAlign w:val="bottom"/>
            <w:hideMark/>
          </w:tcPr>
          <w:p w14:paraId="763DBFE9"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0.183275</w:t>
            </w:r>
          </w:p>
        </w:tc>
        <w:tc>
          <w:tcPr>
            <w:tcW w:w="916" w:type="dxa"/>
            <w:tcBorders>
              <w:top w:val="nil"/>
              <w:left w:val="nil"/>
              <w:bottom w:val="nil"/>
              <w:right w:val="single" w:sz="4" w:space="0" w:color="auto"/>
            </w:tcBorders>
            <w:shd w:val="clear" w:color="auto" w:fill="auto"/>
            <w:noWrap/>
            <w:vAlign w:val="bottom"/>
            <w:hideMark/>
          </w:tcPr>
          <w:p w14:paraId="39F85710"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2.166663</w:t>
            </w:r>
          </w:p>
        </w:tc>
      </w:tr>
      <w:tr w:rsidR="00577ACC" w:rsidRPr="00577ACC" w14:paraId="065B3991" w14:textId="77777777" w:rsidTr="00D72E73">
        <w:trPr>
          <w:trHeight w:val="299"/>
        </w:trPr>
        <w:tc>
          <w:tcPr>
            <w:tcW w:w="1320" w:type="dxa"/>
            <w:tcBorders>
              <w:top w:val="nil"/>
              <w:left w:val="single" w:sz="4" w:space="0" w:color="auto"/>
              <w:bottom w:val="nil"/>
              <w:right w:val="nil"/>
            </w:tcBorders>
            <w:shd w:val="clear" w:color="auto" w:fill="auto"/>
            <w:noWrap/>
            <w:vAlign w:val="bottom"/>
            <w:hideMark/>
          </w:tcPr>
          <w:p w14:paraId="7904818B"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PROF/E</w:t>
            </w:r>
          </w:p>
        </w:tc>
        <w:tc>
          <w:tcPr>
            <w:tcW w:w="1090" w:type="dxa"/>
            <w:tcBorders>
              <w:top w:val="nil"/>
              <w:left w:val="nil"/>
              <w:bottom w:val="nil"/>
              <w:right w:val="nil"/>
            </w:tcBorders>
            <w:shd w:val="clear" w:color="auto" w:fill="auto"/>
            <w:noWrap/>
            <w:vAlign w:val="bottom"/>
            <w:hideMark/>
          </w:tcPr>
          <w:p w14:paraId="3CEAA58F"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-0.27477</w:t>
            </w:r>
          </w:p>
        </w:tc>
        <w:tc>
          <w:tcPr>
            <w:tcW w:w="1023" w:type="dxa"/>
            <w:tcBorders>
              <w:top w:val="nil"/>
              <w:left w:val="nil"/>
              <w:bottom w:val="nil"/>
              <w:right w:val="nil"/>
            </w:tcBorders>
            <w:shd w:val="clear" w:color="auto" w:fill="auto"/>
            <w:noWrap/>
            <w:vAlign w:val="bottom"/>
            <w:hideMark/>
          </w:tcPr>
          <w:p w14:paraId="10DE46BA"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0.237326</w:t>
            </w:r>
          </w:p>
        </w:tc>
        <w:tc>
          <w:tcPr>
            <w:tcW w:w="916" w:type="dxa"/>
            <w:tcBorders>
              <w:top w:val="nil"/>
              <w:left w:val="nil"/>
              <w:bottom w:val="nil"/>
              <w:right w:val="nil"/>
            </w:tcBorders>
            <w:shd w:val="clear" w:color="auto" w:fill="auto"/>
            <w:noWrap/>
            <w:vAlign w:val="bottom"/>
            <w:hideMark/>
          </w:tcPr>
          <w:p w14:paraId="3A4C1700"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-1.15777</w:t>
            </w:r>
          </w:p>
        </w:tc>
        <w:tc>
          <w:tcPr>
            <w:tcW w:w="916" w:type="dxa"/>
            <w:tcBorders>
              <w:top w:val="nil"/>
              <w:left w:val="nil"/>
              <w:bottom w:val="nil"/>
              <w:right w:val="nil"/>
            </w:tcBorders>
            <w:shd w:val="clear" w:color="auto" w:fill="auto"/>
            <w:noWrap/>
            <w:vAlign w:val="bottom"/>
            <w:hideMark/>
          </w:tcPr>
          <w:p w14:paraId="141B3524"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0.24885</w:t>
            </w:r>
          </w:p>
        </w:tc>
        <w:tc>
          <w:tcPr>
            <w:tcW w:w="1109" w:type="dxa"/>
            <w:tcBorders>
              <w:top w:val="nil"/>
              <w:left w:val="nil"/>
              <w:bottom w:val="nil"/>
              <w:right w:val="nil"/>
            </w:tcBorders>
            <w:shd w:val="clear" w:color="auto" w:fill="auto"/>
            <w:noWrap/>
            <w:vAlign w:val="bottom"/>
            <w:hideMark/>
          </w:tcPr>
          <w:p w14:paraId="72D26D42"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-0.74381</w:t>
            </w:r>
          </w:p>
        </w:tc>
        <w:tc>
          <w:tcPr>
            <w:tcW w:w="916" w:type="dxa"/>
            <w:tcBorders>
              <w:top w:val="nil"/>
              <w:left w:val="nil"/>
              <w:bottom w:val="nil"/>
              <w:right w:val="nil"/>
            </w:tcBorders>
            <w:shd w:val="clear" w:color="auto" w:fill="auto"/>
            <w:noWrap/>
            <w:vAlign w:val="bottom"/>
            <w:hideMark/>
          </w:tcPr>
          <w:p w14:paraId="0DB66C40"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0.19427</w:t>
            </w:r>
          </w:p>
        </w:tc>
        <w:tc>
          <w:tcPr>
            <w:tcW w:w="916" w:type="dxa"/>
            <w:tcBorders>
              <w:top w:val="nil"/>
              <w:left w:val="nil"/>
              <w:bottom w:val="nil"/>
              <w:right w:val="nil"/>
            </w:tcBorders>
            <w:shd w:val="clear" w:color="auto" w:fill="auto"/>
            <w:noWrap/>
            <w:vAlign w:val="bottom"/>
            <w:hideMark/>
          </w:tcPr>
          <w:p w14:paraId="2A637CB0"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-0.74381</w:t>
            </w:r>
          </w:p>
        </w:tc>
        <w:tc>
          <w:tcPr>
            <w:tcW w:w="916" w:type="dxa"/>
            <w:tcBorders>
              <w:top w:val="nil"/>
              <w:left w:val="nil"/>
              <w:bottom w:val="nil"/>
              <w:right w:val="single" w:sz="4" w:space="0" w:color="auto"/>
            </w:tcBorders>
            <w:shd w:val="clear" w:color="auto" w:fill="auto"/>
            <w:noWrap/>
            <w:vAlign w:val="bottom"/>
            <w:hideMark/>
          </w:tcPr>
          <w:p w14:paraId="45B33092"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0.19427</w:t>
            </w:r>
          </w:p>
        </w:tc>
      </w:tr>
      <w:tr w:rsidR="00577ACC" w:rsidRPr="00577ACC" w14:paraId="17CAE65A" w14:textId="77777777" w:rsidTr="00D72E73">
        <w:trPr>
          <w:trHeight w:val="299"/>
        </w:trPr>
        <w:tc>
          <w:tcPr>
            <w:tcW w:w="1320" w:type="dxa"/>
            <w:tcBorders>
              <w:top w:val="nil"/>
              <w:left w:val="single" w:sz="4" w:space="0" w:color="auto"/>
              <w:bottom w:val="nil"/>
              <w:right w:val="nil"/>
            </w:tcBorders>
            <w:shd w:val="clear" w:color="auto" w:fill="auto"/>
            <w:noWrap/>
            <w:vAlign w:val="bottom"/>
            <w:hideMark/>
          </w:tcPr>
          <w:p w14:paraId="74BC320F"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SIZE</w:t>
            </w:r>
          </w:p>
        </w:tc>
        <w:tc>
          <w:tcPr>
            <w:tcW w:w="1090" w:type="dxa"/>
            <w:tcBorders>
              <w:top w:val="nil"/>
              <w:left w:val="nil"/>
              <w:bottom w:val="nil"/>
              <w:right w:val="nil"/>
            </w:tcBorders>
            <w:shd w:val="clear" w:color="auto" w:fill="auto"/>
            <w:noWrap/>
            <w:vAlign w:val="bottom"/>
            <w:hideMark/>
          </w:tcPr>
          <w:p w14:paraId="72D9671A"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-0.03825</w:t>
            </w:r>
          </w:p>
        </w:tc>
        <w:tc>
          <w:tcPr>
            <w:tcW w:w="1023" w:type="dxa"/>
            <w:tcBorders>
              <w:top w:val="nil"/>
              <w:left w:val="nil"/>
              <w:bottom w:val="nil"/>
              <w:right w:val="nil"/>
            </w:tcBorders>
            <w:shd w:val="clear" w:color="auto" w:fill="auto"/>
            <w:noWrap/>
            <w:vAlign w:val="bottom"/>
            <w:hideMark/>
          </w:tcPr>
          <w:p w14:paraId="195541D1"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0.065317</w:t>
            </w:r>
          </w:p>
        </w:tc>
        <w:tc>
          <w:tcPr>
            <w:tcW w:w="916" w:type="dxa"/>
            <w:tcBorders>
              <w:top w:val="nil"/>
              <w:left w:val="nil"/>
              <w:bottom w:val="nil"/>
              <w:right w:val="nil"/>
            </w:tcBorders>
            <w:shd w:val="clear" w:color="auto" w:fill="auto"/>
            <w:noWrap/>
            <w:vAlign w:val="bottom"/>
            <w:hideMark/>
          </w:tcPr>
          <w:p w14:paraId="76CA9BA8"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-0.58557</w:t>
            </w:r>
          </w:p>
        </w:tc>
        <w:tc>
          <w:tcPr>
            <w:tcW w:w="916" w:type="dxa"/>
            <w:tcBorders>
              <w:top w:val="nil"/>
              <w:left w:val="nil"/>
              <w:bottom w:val="nil"/>
              <w:right w:val="nil"/>
            </w:tcBorders>
            <w:shd w:val="clear" w:color="auto" w:fill="auto"/>
            <w:noWrap/>
            <w:vAlign w:val="bottom"/>
            <w:hideMark/>
          </w:tcPr>
          <w:p w14:paraId="55C266BA"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0.559068</w:t>
            </w:r>
          </w:p>
        </w:tc>
        <w:tc>
          <w:tcPr>
            <w:tcW w:w="1109" w:type="dxa"/>
            <w:tcBorders>
              <w:top w:val="nil"/>
              <w:left w:val="nil"/>
              <w:bottom w:val="nil"/>
              <w:right w:val="nil"/>
            </w:tcBorders>
            <w:shd w:val="clear" w:color="auto" w:fill="auto"/>
            <w:noWrap/>
            <w:vAlign w:val="bottom"/>
            <w:hideMark/>
          </w:tcPr>
          <w:p w14:paraId="1DEBE096"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-0.16734</w:t>
            </w:r>
          </w:p>
        </w:tc>
        <w:tc>
          <w:tcPr>
            <w:tcW w:w="916" w:type="dxa"/>
            <w:tcBorders>
              <w:top w:val="nil"/>
              <w:left w:val="nil"/>
              <w:bottom w:val="nil"/>
              <w:right w:val="nil"/>
            </w:tcBorders>
            <w:shd w:val="clear" w:color="auto" w:fill="auto"/>
            <w:noWrap/>
            <w:vAlign w:val="bottom"/>
            <w:hideMark/>
          </w:tcPr>
          <w:p w14:paraId="7D13AD5C"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0.090842</w:t>
            </w:r>
          </w:p>
        </w:tc>
        <w:tc>
          <w:tcPr>
            <w:tcW w:w="916" w:type="dxa"/>
            <w:tcBorders>
              <w:top w:val="nil"/>
              <w:left w:val="nil"/>
              <w:bottom w:val="nil"/>
              <w:right w:val="nil"/>
            </w:tcBorders>
            <w:shd w:val="clear" w:color="auto" w:fill="auto"/>
            <w:noWrap/>
            <w:vAlign w:val="bottom"/>
            <w:hideMark/>
          </w:tcPr>
          <w:p w14:paraId="76EE9E93"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-0.16734</w:t>
            </w:r>
          </w:p>
        </w:tc>
        <w:tc>
          <w:tcPr>
            <w:tcW w:w="916" w:type="dxa"/>
            <w:tcBorders>
              <w:top w:val="nil"/>
              <w:left w:val="nil"/>
              <w:bottom w:val="nil"/>
              <w:right w:val="single" w:sz="4" w:space="0" w:color="auto"/>
            </w:tcBorders>
            <w:shd w:val="clear" w:color="auto" w:fill="auto"/>
            <w:noWrap/>
            <w:vAlign w:val="bottom"/>
            <w:hideMark/>
          </w:tcPr>
          <w:p w14:paraId="3B466CDB"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0.090842</w:t>
            </w:r>
          </w:p>
        </w:tc>
      </w:tr>
      <w:tr w:rsidR="00577ACC" w:rsidRPr="00577ACC" w14:paraId="3B374009" w14:textId="77777777" w:rsidTr="00D72E73">
        <w:trPr>
          <w:trHeight w:val="314"/>
        </w:trPr>
        <w:tc>
          <w:tcPr>
            <w:tcW w:w="1320" w:type="dxa"/>
            <w:tcBorders>
              <w:top w:val="nil"/>
              <w:left w:val="single" w:sz="4" w:space="0" w:color="auto"/>
              <w:bottom w:val="single" w:sz="4" w:space="0" w:color="auto"/>
              <w:right w:val="nil"/>
            </w:tcBorders>
            <w:shd w:val="clear" w:color="auto" w:fill="auto"/>
            <w:noWrap/>
            <w:vAlign w:val="bottom"/>
            <w:hideMark/>
          </w:tcPr>
          <w:p w14:paraId="5DF3C789" w14:textId="77777777" w:rsidR="00577ACC" w:rsidRPr="00577ACC" w:rsidRDefault="00577ACC" w:rsidP="00577ACC">
            <w:pPr>
              <w:spacing w:after="0" w:line="240" w:lineRule="auto"/>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ASSET TANGIBILITY</w:t>
            </w:r>
          </w:p>
        </w:tc>
        <w:tc>
          <w:tcPr>
            <w:tcW w:w="1090" w:type="dxa"/>
            <w:tcBorders>
              <w:top w:val="nil"/>
              <w:left w:val="nil"/>
              <w:bottom w:val="single" w:sz="4" w:space="0" w:color="auto"/>
              <w:right w:val="nil"/>
            </w:tcBorders>
            <w:shd w:val="clear" w:color="auto" w:fill="auto"/>
            <w:noWrap/>
            <w:vAlign w:val="bottom"/>
            <w:hideMark/>
          </w:tcPr>
          <w:p w14:paraId="6C3ABF7D"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-0.03282</w:t>
            </w:r>
          </w:p>
        </w:tc>
        <w:tc>
          <w:tcPr>
            <w:tcW w:w="1023" w:type="dxa"/>
            <w:tcBorders>
              <w:top w:val="nil"/>
              <w:left w:val="nil"/>
              <w:bottom w:val="single" w:sz="4" w:space="0" w:color="auto"/>
              <w:right w:val="nil"/>
            </w:tcBorders>
            <w:shd w:val="clear" w:color="auto" w:fill="auto"/>
            <w:noWrap/>
            <w:vAlign w:val="bottom"/>
            <w:hideMark/>
          </w:tcPr>
          <w:p w14:paraId="24D10DC1"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0.060841</w:t>
            </w:r>
          </w:p>
        </w:tc>
        <w:tc>
          <w:tcPr>
            <w:tcW w:w="916" w:type="dxa"/>
            <w:tcBorders>
              <w:top w:val="nil"/>
              <w:left w:val="nil"/>
              <w:bottom w:val="single" w:sz="4" w:space="0" w:color="auto"/>
              <w:right w:val="nil"/>
            </w:tcBorders>
            <w:shd w:val="clear" w:color="auto" w:fill="auto"/>
            <w:noWrap/>
            <w:vAlign w:val="bottom"/>
            <w:hideMark/>
          </w:tcPr>
          <w:p w14:paraId="03097BF6"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-0.53947</w:t>
            </w:r>
          </w:p>
        </w:tc>
        <w:tc>
          <w:tcPr>
            <w:tcW w:w="916" w:type="dxa"/>
            <w:tcBorders>
              <w:top w:val="nil"/>
              <w:left w:val="nil"/>
              <w:bottom w:val="single" w:sz="4" w:space="0" w:color="auto"/>
              <w:right w:val="nil"/>
            </w:tcBorders>
            <w:shd w:val="clear" w:color="auto" w:fill="auto"/>
            <w:noWrap/>
            <w:vAlign w:val="bottom"/>
            <w:hideMark/>
          </w:tcPr>
          <w:p w14:paraId="1DE52D7D"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0.590385</w:t>
            </w:r>
          </w:p>
        </w:tc>
        <w:tc>
          <w:tcPr>
            <w:tcW w:w="1109" w:type="dxa"/>
            <w:tcBorders>
              <w:top w:val="nil"/>
              <w:left w:val="nil"/>
              <w:bottom w:val="single" w:sz="4" w:space="0" w:color="auto"/>
              <w:right w:val="nil"/>
            </w:tcBorders>
            <w:shd w:val="clear" w:color="auto" w:fill="auto"/>
            <w:noWrap/>
            <w:vAlign w:val="bottom"/>
            <w:hideMark/>
          </w:tcPr>
          <w:p w14:paraId="7C0ED2D3"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-0.15306</w:t>
            </w:r>
          </w:p>
        </w:tc>
        <w:tc>
          <w:tcPr>
            <w:tcW w:w="916" w:type="dxa"/>
            <w:tcBorders>
              <w:top w:val="nil"/>
              <w:left w:val="nil"/>
              <w:bottom w:val="single" w:sz="4" w:space="0" w:color="auto"/>
              <w:right w:val="nil"/>
            </w:tcBorders>
            <w:shd w:val="clear" w:color="auto" w:fill="auto"/>
            <w:noWrap/>
            <w:vAlign w:val="bottom"/>
            <w:hideMark/>
          </w:tcPr>
          <w:p w14:paraId="5FBAE542"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0.087421</w:t>
            </w:r>
          </w:p>
        </w:tc>
        <w:tc>
          <w:tcPr>
            <w:tcW w:w="916" w:type="dxa"/>
            <w:tcBorders>
              <w:top w:val="nil"/>
              <w:left w:val="nil"/>
              <w:bottom w:val="single" w:sz="4" w:space="0" w:color="auto"/>
              <w:right w:val="nil"/>
            </w:tcBorders>
            <w:shd w:val="clear" w:color="auto" w:fill="auto"/>
            <w:noWrap/>
            <w:vAlign w:val="bottom"/>
            <w:hideMark/>
          </w:tcPr>
          <w:p w14:paraId="1FF9F184" w14:textId="77777777" w:rsidR="00577ACC" w:rsidRPr="00577ACC" w:rsidRDefault="00577ACC" w:rsidP="00577ACC">
            <w:pPr>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-0.15306</w:t>
            </w:r>
          </w:p>
        </w:tc>
        <w:tc>
          <w:tcPr>
            <w:tcW w:w="916" w:type="dxa"/>
            <w:tcBorders>
              <w:top w:val="nil"/>
              <w:left w:val="nil"/>
              <w:bottom w:val="single" w:sz="4" w:space="0" w:color="auto"/>
              <w:right w:val="single" w:sz="4" w:space="0" w:color="auto"/>
            </w:tcBorders>
            <w:shd w:val="clear" w:color="auto" w:fill="auto"/>
            <w:noWrap/>
            <w:vAlign w:val="bottom"/>
            <w:hideMark/>
          </w:tcPr>
          <w:p w14:paraId="52B314F1" w14:textId="77777777" w:rsidR="00577ACC" w:rsidRPr="00577ACC" w:rsidRDefault="00577ACC" w:rsidP="00D72E73">
            <w:pPr>
              <w:keepNext/>
              <w:spacing w:after="0" w:line="240" w:lineRule="auto"/>
              <w:jc w:val="right"/>
              <w:rPr>
                <w:rFonts w:ascii="Calibri" w:eastAsia="Times New Roman" w:hAnsi="Calibri" w:cs="Times New Roman"/>
                <w:color w:val="000000"/>
                <w:lang w:eastAsia="en-GB"/>
              </w:rPr>
            </w:pPr>
            <w:r w:rsidRPr="00577ACC">
              <w:rPr>
                <w:rFonts w:ascii="Calibri" w:eastAsia="Times New Roman" w:hAnsi="Calibri" w:cs="Times New Roman"/>
                <w:color w:val="000000"/>
                <w:lang w:eastAsia="en-GB"/>
              </w:rPr>
              <w:t>0.087421</w:t>
            </w:r>
          </w:p>
        </w:tc>
      </w:tr>
    </w:tbl>
    <w:p w14:paraId="327ACF0D" w14:textId="43AA5197" w:rsidR="00577ACC" w:rsidRDefault="00D72E73" w:rsidP="00D72E73">
      <w:pPr>
        <w:pStyle w:val="Caption"/>
      </w:pPr>
      <w:r>
        <w:t xml:space="preserve">Figure </w:t>
      </w:r>
      <w:r w:rsidR="00A87916">
        <w:fldChar w:fldCharType="begin"/>
      </w:r>
      <w:r w:rsidR="00A87916">
        <w:instrText xml:space="preserve"> SEQ Figure \* ARABIC </w:instrText>
      </w:r>
      <w:r w:rsidR="00A87916">
        <w:fldChar w:fldCharType="separate"/>
      </w:r>
      <w:r w:rsidR="008A5E09">
        <w:rPr>
          <w:noProof/>
        </w:rPr>
        <w:t>9</w:t>
      </w:r>
      <w:r w:rsidR="00A87916">
        <w:rPr>
          <w:noProof/>
        </w:rPr>
        <w:fldChar w:fldCharType="end"/>
      </w:r>
    </w:p>
    <w:p w14:paraId="248CAC85" w14:textId="77777777" w:rsidR="00D72E73" w:rsidRPr="00D72E73" w:rsidRDefault="00D72E73" w:rsidP="00D72E73"/>
    <w:p w14:paraId="262A2D2F" w14:textId="77777777" w:rsidR="00577ACC" w:rsidRPr="00577ACC" w:rsidRDefault="00577ACC" w:rsidP="00577ACC"/>
    <w:p w14:paraId="57382D28" w14:textId="21294D2C" w:rsidR="00577ACC" w:rsidRDefault="00577ACC" w:rsidP="008E75EE">
      <w:pPr>
        <w:rPr>
          <w:sz w:val="24"/>
          <w:szCs w:val="24"/>
        </w:rPr>
      </w:pPr>
    </w:p>
    <w:p w14:paraId="48824B34" w14:textId="498BE8E6" w:rsidR="00577ACC" w:rsidRDefault="00577ACC" w:rsidP="008E75EE">
      <w:pPr>
        <w:rPr>
          <w:sz w:val="24"/>
          <w:szCs w:val="24"/>
        </w:rPr>
      </w:pPr>
    </w:p>
    <w:p w14:paraId="1772A5AF" w14:textId="244AF428" w:rsidR="00577ACC" w:rsidRDefault="00577ACC" w:rsidP="008E75EE">
      <w:pPr>
        <w:rPr>
          <w:sz w:val="24"/>
          <w:szCs w:val="24"/>
        </w:rPr>
      </w:pPr>
    </w:p>
    <w:p w14:paraId="6A85643E" w14:textId="1A6383D4" w:rsidR="00577ACC" w:rsidRDefault="00577ACC" w:rsidP="008E75EE">
      <w:pPr>
        <w:rPr>
          <w:sz w:val="24"/>
          <w:szCs w:val="24"/>
        </w:rPr>
      </w:pPr>
    </w:p>
    <w:p w14:paraId="3293C14D" w14:textId="24FA6C1B" w:rsidR="00D72E73" w:rsidRDefault="00D72E73" w:rsidP="00D72E73">
      <w:pPr>
        <w:rPr>
          <w:sz w:val="24"/>
          <w:szCs w:val="24"/>
        </w:rPr>
      </w:pPr>
      <w:r>
        <w:rPr>
          <w:sz w:val="24"/>
          <w:szCs w:val="24"/>
        </w:rPr>
        <w:t>Regression analysis: Y= TD/ASSETS X= SIZE, ASSET TANGIBILITY, PROF/A</w:t>
      </w:r>
    </w:p>
    <w:tbl>
      <w:tblPr>
        <w:tblW w:w="9392" w:type="dxa"/>
        <w:tblLook w:val="04A0" w:firstRow="1" w:lastRow="0" w:firstColumn="1" w:lastColumn="0" w:noHBand="0" w:noVBand="1"/>
      </w:tblPr>
      <w:tblGrid>
        <w:gridCol w:w="1397"/>
        <w:gridCol w:w="1254"/>
        <w:gridCol w:w="1053"/>
        <w:gridCol w:w="1053"/>
        <w:gridCol w:w="1053"/>
        <w:gridCol w:w="1275"/>
        <w:gridCol w:w="1053"/>
        <w:gridCol w:w="1053"/>
        <w:gridCol w:w="1053"/>
      </w:tblGrid>
      <w:tr w:rsidR="00D72E73" w:rsidRPr="00D72E73" w14:paraId="7C42A37A" w14:textId="77777777" w:rsidTr="00D72E73">
        <w:trPr>
          <w:trHeight w:val="242"/>
        </w:trPr>
        <w:tc>
          <w:tcPr>
            <w:tcW w:w="2482" w:type="dxa"/>
            <w:gridSpan w:val="2"/>
            <w:tcBorders>
              <w:top w:val="single" w:sz="4" w:space="0" w:color="auto"/>
              <w:left w:val="single" w:sz="4" w:space="0" w:color="auto"/>
              <w:bottom w:val="single" w:sz="4" w:space="0" w:color="auto"/>
              <w:right w:val="nil"/>
            </w:tcBorders>
            <w:shd w:val="clear" w:color="auto" w:fill="auto"/>
            <w:noWrap/>
            <w:vAlign w:val="bottom"/>
            <w:hideMark/>
          </w:tcPr>
          <w:p w14:paraId="332BF621"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Regression Statistics</w:t>
            </w:r>
          </w:p>
        </w:tc>
        <w:tc>
          <w:tcPr>
            <w:tcW w:w="1053" w:type="dxa"/>
            <w:tcBorders>
              <w:top w:val="single" w:sz="4" w:space="0" w:color="auto"/>
              <w:left w:val="nil"/>
              <w:bottom w:val="nil"/>
              <w:right w:val="nil"/>
            </w:tcBorders>
            <w:shd w:val="clear" w:color="auto" w:fill="auto"/>
            <w:noWrap/>
            <w:vAlign w:val="bottom"/>
            <w:hideMark/>
          </w:tcPr>
          <w:p w14:paraId="388E0FD4"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943" w:type="dxa"/>
            <w:tcBorders>
              <w:top w:val="single" w:sz="4" w:space="0" w:color="auto"/>
              <w:left w:val="nil"/>
              <w:bottom w:val="nil"/>
              <w:right w:val="nil"/>
            </w:tcBorders>
            <w:shd w:val="clear" w:color="auto" w:fill="auto"/>
            <w:noWrap/>
            <w:vAlign w:val="bottom"/>
            <w:hideMark/>
          </w:tcPr>
          <w:p w14:paraId="3D020890"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943" w:type="dxa"/>
            <w:tcBorders>
              <w:top w:val="single" w:sz="4" w:space="0" w:color="auto"/>
              <w:left w:val="nil"/>
              <w:bottom w:val="nil"/>
              <w:right w:val="nil"/>
            </w:tcBorders>
            <w:shd w:val="clear" w:color="auto" w:fill="auto"/>
            <w:noWrap/>
            <w:vAlign w:val="bottom"/>
            <w:hideMark/>
          </w:tcPr>
          <w:p w14:paraId="120F6045"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142" w:type="dxa"/>
            <w:tcBorders>
              <w:top w:val="single" w:sz="4" w:space="0" w:color="auto"/>
              <w:left w:val="nil"/>
              <w:bottom w:val="nil"/>
              <w:right w:val="nil"/>
            </w:tcBorders>
            <w:shd w:val="clear" w:color="auto" w:fill="auto"/>
            <w:noWrap/>
            <w:vAlign w:val="bottom"/>
            <w:hideMark/>
          </w:tcPr>
          <w:p w14:paraId="72ECF661"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943" w:type="dxa"/>
            <w:tcBorders>
              <w:top w:val="single" w:sz="4" w:space="0" w:color="auto"/>
              <w:left w:val="nil"/>
              <w:bottom w:val="nil"/>
              <w:right w:val="nil"/>
            </w:tcBorders>
            <w:shd w:val="clear" w:color="auto" w:fill="auto"/>
            <w:noWrap/>
            <w:vAlign w:val="bottom"/>
            <w:hideMark/>
          </w:tcPr>
          <w:p w14:paraId="07B4D3BD"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943" w:type="dxa"/>
            <w:tcBorders>
              <w:top w:val="single" w:sz="4" w:space="0" w:color="auto"/>
              <w:left w:val="nil"/>
              <w:bottom w:val="nil"/>
              <w:right w:val="nil"/>
            </w:tcBorders>
            <w:shd w:val="clear" w:color="auto" w:fill="auto"/>
            <w:noWrap/>
            <w:vAlign w:val="bottom"/>
            <w:hideMark/>
          </w:tcPr>
          <w:p w14:paraId="3F2BADBC"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943" w:type="dxa"/>
            <w:tcBorders>
              <w:top w:val="single" w:sz="4" w:space="0" w:color="auto"/>
              <w:left w:val="nil"/>
              <w:bottom w:val="nil"/>
              <w:right w:val="single" w:sz="4" w:space="0" w:color="auto"/>
            </w:tcBorders>
            <w:shd w:val="clear" w:color="auto" w:fill="auto"/>
            <w:noWrap/>
            <w:vAlign w:val="bottom"/>
            <w:hideMark/>
          </w:tcPr>
          <w:p w14:paraId="09B4E85B"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3230CEBE" w14:textId="77777777" w:rsidTr="00D72E73">
        <w:trPr>
          <w:trHeight w:val="242"/>
        </w:trPr>
        <w:tc>
          <w:tcPr>
            <w:tcW w:w="1359" w:type="dxa"/>
            <w:tcBorders>
              <w:top w:val="nil"/>
              <w:left w:val="single" w:sz="4" w:space="0" w:color="auto"/>
              <w:bottom w:val="nil"/>
              <w:right w:val="nil"/>
            </w:tcBorders>
            <w:shd w:val="clear" w:color="auto" w:fill="auto"/>
            <w:noWrap/>
            <w:vAlign w:val="bottom"/>
            <w:hideMark/>
          </w:tcPr>
          <w:p w14:paraId="238676E8"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Multiple R</w:t>
            </w:r>
          </w:p>
        </w:tc>
        <w:tc>
          <w:tcPr>
            <w:tcW w:w="1123" w:type="dxa"/>
            <w:tcBorders>
              <w:top w:val="nil"/>
              <w:left w:val="nil"/>
              <w:bottom w:val="nil"/>
              <w:right w:val="nil"/>
            </w:tcBorders>
            <w:shd w:val="clear" w:color="auto" w:fill="auto"/>
            <w:noWrap/>
            <w:vAlign w:val="bottom"/>
            <w:hideMark/>
          </w:tcPr>
          <w:p w14:paraId="788C7839"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0.120686</w:t>
            </w:r>
          </w:p>
        </w:tc>
        <w:tc>
          <w:tcPr>
            <w:tcW w:w="1053" w:type="dxa"/>
            <w:tcBorders>
              <w:top w:val="nil"/>
              <w:left w:val="nil"/>
              <w:bottom w:val="nil"/>
              <w:right w:val="nil"/>
            </w:tcBorders>
            <w:shd w:val="clear" w:color="auto" w:fill="auto"/>
            <w:noWrap/>
            <w:vAlign w:val="bottom"/>
            <w:hideMark/>
          </w:tcPr>
          <w:p w14:paraId="3FED09A9"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943" w:type="dxa"/>
            <w:tcBorders>
              <w:top w:val="nil"/>
              <w:left w:val="nil"/>
              <w:bottom w:val="nil"/>
              <w:right w:val="nil"/>
            </w:tcBorders>
            <w:shd w:val="clear" w:color="auto" w:fill="auto"/>
            <w:noWrap/>
            <w:vAlign w:val="bottom"/>
            <w:hideMark/>
          </w:tcPr>
          <w:p w14:paraId="0398620E"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07F65568"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142" w:type="dxa"/>
            <w:tcBorders>
              <w:top w:val="nil"/>
              <w:left w:val="nil"/>
              <w:bottom w:val="nil"/>
              <w:right w:val="nil"/>
            </w:tcBorders>
            <w:shd w:val="clear" w:color="auto" w:fill="auto"/>
            <w:noWrap/>
            <w:vAlign w:val="bottom"/>
            <w:hideMark/>
          </w:tcPr>
          <w:p w14:paraId="1037319A"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3076AAFA"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5389FDFA"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single" w:sz="4" w:space="0" w:color="auto"/>
            </w:tcBorders>
            <w:shd w:val="clear" w:color="auto" w:fill="auto"/>
            <w:noWrap/>
            <w:vAlign w:val="bottom"/>
            <w:hideMark/>
          </w:tcPr>
          <w:p w14:paraId="6FE152C2"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544A836D" w14:textId="77777777" w:rsidTr="00D72E73">
        <w:trPr>
          <w:trHeight w:val="242"/>
        </w:trPr>
        <w:tc>
          <w:tcPr>
            <w:tcW w:w="1359" w:type="dxa"/>
            <w:tcBorders>
              <w:top w:val="nil"/>
              <w:left w:val="single" w:sz="4" w:space="0" w:color="auto"/>
              <w:bottom w:val="nil"/>
              <w:right w:val="nil"/>
            </w:tcBorders>
            <w:shd w:val="clear" w:color="auto" w:fill="auto"/>
            <w:noWrap/>
            <w:vAlign w:val="bottom"/>
            <w:hideMark/>
          </w:tcPr>
          <w:p w14:paraId="15782904"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R Square</w:t>
            </w:r>
          </w:p>
        </w:tc>
        <w:tc>
          <w:tcPr>
            <w:tcW w:w="1123" w:type="dxa"/>
            <w:tcBorders>
              <w:top w:val="nil"/>
              <w:left w:val="nil"/>
              <w:bottom w:val="nil"/>
              <w:right w:val="nil"/>
            </w:tcBorders>
            <w:shd w:val="clear" w:color="auto" w:fill="auto"/>
            <w:noWrap/>
            <w:vAlign w:val="bottom"/>
            <w:hideMark/>
          </w:tcPr>
          <w:p w14:paraId="3DCA37B3"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0.014565</w:t>
            </w:r>
          </w:p>
        </w:tc>
        <w:tc>
          <w:tcPr>
            <w:tcW w:w="1053" w:type="dxa"/>
            <w:tcBorders>
              <w:top w:val="nil"/>
              <w:left w:val="nil"/>
              <w:bottom w:val="nil"/>
              <w:right w:val="nil"/>
            </w:tcBorders>
            <w:shd w:val="clear" w:color="auto" w:fill="auto"/>
            <w:noWrap/>
            <w:vAlign w:val="bottom"/>
            <w:hideMark/>
          </w:tcPr>
          <w:p w14:paraId="11C79F2E"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943" w:type="dxa"/>
            <w:tcBorders>
              <w:top w:val="nil"/>
              <w:left w:val="nil"/>
              <w:bottom w:val="nil"/>
              <w:right w:val="nil"/>
            </w:tcBorders>
            <w:shd w:val="clear" w:color="auto" w:fill="auto"/>
            <w:noWrap/>
            <w:vAlign w:val="bottom"/>
            <w:hideMark/>
          </w:tcPr>
          <w:p w14:paraId="32325053"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4F4044DC"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142" w:type="dxa"/>
            <w:tcBorders>
              <w:top w:val="nil"/>
              <w:left w:val="nil"/>
              <w:bottom w:val="nil"/>
              <w:right w:val="nil"/>
            </w:tcBorders>
            <w:shd w:val="clear" w:color="auto" w:fill="auto"/>
            <w:noWrap/>
            <w:vAlign w:val="bottom"/>
            <w:hideMark/>
          </w:tcPr>
          <w:p w14:paraId="6F9E9B6A"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32BD1623"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1B071475"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single" w:sz="4" w:space="0" w:color="auto"/>
            </w:tcBorders>
            <w:shd w:val="clear" w:color="auto" w:fill="auto"/>
            <w:noWrap/>
            <w:vAlign w:val="bottom"/>
            <w:hideMark/>
          </w:tcPr>
          <w:p w14:paraId="79A89AE0"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02DB4D2F" w14:textId="77777777" w:rsidTr="00D72E73">
        <w:trPr>
          <w:trHeight w:val="242"/>
        </w:trPr>
        <w:tc>
          <w:tcPr>
            <w:tcW w:w="1359" w:type="dxa"/>
            <w:tcBorders>
              <w:top w:val="nil"/>
              <w:left w:val="single" w:sz="4" w:space="0" w:color="auto"/>
              <w:bottom w:val="nil"/>
              <w:right w:val="nil"/>
            </w:tcBorders>
            <w:shd w:val="clear" w:color="auto" w:fill="auto"/>
            <w:noWrap/>
            <w:vAlign w:val="bottom"/>
            <w:hideMark/>
          </w:tcPr>
          <w:p w14:paraId="49A0D6C5"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Adjusted R Square</w:t>
            </w:r>
          </w:p>
        </w:tc>
        <w:tc>
          <w:tcPr>
            <w:tcW w:w="1123" w:type="dxa"/>
            <w:tcBorders>
              <w:top w:val="nil"/>
              <w:left w:val="nil"/>
              <w:bottom w:val="nil"/>
              <w:right w:val="nil"/>
            </w:tcBorders>
            <w:shd w:val="clear" w:color="auto" w:fill="auto"/>
            <w:noWrap/>
            <w:vAlign w:val="bottom"/>
            <w:hideMark/>
          </w:tcPr>
          <w:p w14:paraId="3A5C2C2B"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-0.00568</w:t>
            </w:r>
          </w:p>
        </w:tc>
        <w:tc>
          <w:tcPr>
            <w:tcW w:w="1053" w:type="dxa"/>
            <w:tcBorders>
              <w:top w:val="nil"/>
              <w:left w:val="nil"/>
              <w:bottom w:val="nil"/>
              <w:right w:val="nil"/>
            </w:tcBorders>
            <w:shd w:val="clear" w:color="auto" w:fill="auto"/>
            <w:noWrap/>
            <w:vAlign w:val="bottom"/>
            <w:hideMark/>
          </w:tcPr>
          <w:p w14:paraId="7D1736F9"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943" w:type="dxa"/>
            <w:tcBorders>
              <w:top w:val="nil"/>
              <w:left w:val="nil"/>
              <w:bottom w:val="nil"/>
              <w:right w:val="nil"/>
            </w:tcBorders>
            <w:shd w:val="clear" w:color="auto" w:fill="auto"/>
            <w:noWrap/>
            <w:vAlign w:val="bottom"/>
            <w:hideMark/>
          </w:tcPr>
          <w:p w14:paraId="7EA4E7FD"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1764C6BB"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142" w:type="dxa"/>
            <w:tcBorders>
              <w:top w:val="nil"/>
              <w:left w:val="nil"/>
              <w:bottom w:val="nil"/>
              <w:right w:val="nil"/>
            </w:tcBorders>
            <w:shd w:val="clear" w:color="auto" w:fill="auto"/>
            <w:noWrap/>
            <w:vAlign w:val="bottom"/>
            <w:hideMark/>
          </w:tcPr>
          <w:p w14:paraId="1028A41E"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022CBE83"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09955021"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single" w:sz="4" w:space="0" w:color="auto"/>
            </w:tcBorders>
            <w:shd w:val="clear" w:color="auto" w:fill="auto"/>
            <w:noWrap/>
            <w:vAlign w:val="bottom"/>
            <w:hideMark/>
          </w:tcPr>
          <w:p w14:paraId="402FBFBB"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0A94B5E5" w14:textId="77777777" w:rsidTr="00D72E73">
        <w:trPr>
          <w:trHeight w:val="254"/>
        </w:trPr>
        <w:tc>
          <w:tcPr>
            <w:tcW w:w="1359" w:type="dxa"/>
            <w:tcBorders>
              <w:top w:val="nil"/>
              <w:left w:val="single" w:sz="4" w:space="0" w:color="auto"/>
              <w:bottom w:val="nil"/>
              <w:right w:val="nil"/>
            </w:tcBorders>
            <w:shd w:val="clear" w:color="auto" w:fill="auto"/>
            <w:noWrap/>
            <w:vAlign w:val="bottom"/>
            <w:hideMark/>
          </w:tcPr>
          <w:p w14:paraId="322CA99D"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Standard Error</w:t>
            </w:r>
          </w:p>
        </w:tc>
        <w:tc>
          <w:tcPr>
            <w:tcW w:w="1123" w:type="dxa"/>
            <w:tcBorders>
              <w:top w:val="nil"/>
              <w:left w:val="nil"/>
              <w:bottom w:val="nil"/>
              <w:right w:val="nil"/>
            </w:tcBorders>
            <w:shd w:val="clear" w:color="auto" w:fill="auto"/>
            <w:noWrap/>
            <w:vAlign w:val="bottom"/>
            <w:hideMark/>
          </w:tcPr>
          <w:p w14:paraId="7673C5F3"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0.27241</w:t>
            </w:r>
          </w:p>
        </w:tc>
        <w:tc>
          <w:tcPr>
            <w:tcW w:w="1053" w:type="dxa"/>
            <w:tcBorders>
              <w:top w:val="nil"/>
              <w:left w:val="nil"/>
              <w:bottom w:val="nil"/>
              <w:right w:val="nil"/>
            </w:tcBorders>
            <w:shd w:val="clear" w:color="auto" w:fill="auto"/>
            <w:noWrap/>
            <w:vAlign w:val="bottom"/>
            <w:hideMark/>
          </w:tcPr>
          <w:p w14:paraId="527DEAEB"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943" w:type="dxa"/>
            <w:tcBorders>
              <w:top w:val="nil"/>
              <w:left w:val="nil"/>
              <w:bottom w:val="nil"/>
              <w:right w:val="nil"/>
            </w:tcBorders>
            <w:shd w:val="clear" w:color="auto" w:fill="auto"/>
            <w:noWrap/>
            <w:vAlign w:val="bottom"/>
            <w:hideMark/>
          </w:tcPr>
          <w:p w14:paraId="43AA2C16"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726A255A"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142" w:type="dxa"/>
            <w:tcBorders>
              <w:top w:val="nil"/>
              <w:left w:val="nil"/>
              <w:bottom w:val="nil"/>
              <w:right w:val="nil"/>
            </w:tcBorders>
            <w:shd w:val="clear" w:color="auto" w:fill="auto"/>
            <w:noWrap/>
            <w:vAlign w:val="bottom"/>
            <w:hideMark/>
          </w:tcPr>
          <w:p w14:paraId="6D27D3F8"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2BFBCF0D"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7642E63C"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single" w:sz="4" w:space="0" w:color="auto"/>
            </w:tcBorders>
            <w:shd w:val="clear" w:color="auto" w:fill="auto"/>
            <w:noWrap/>
            <w:vAlign w:val="bottom"/>
            <w:hideMark/>
          </w:tcPr>
          <w:p w14:paraId="7F8774B1"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35FEF290" w14:textId="77777777" w:rsidTr="00D72E73">
        <w:trPr>
          <w:trHeight w:val="254"/>
        </w:trPr>
        <w:tc>
          <w:tcPr>
            <w:tcW w:w="1359" w:type="dxa"/>
            <w:tcBorders>
              <w:top w:val="nil"/>
              <w:left w:val="single" w:sz="4" w:space="0" w:color="auto"/>
              <w:bottom w:val="single" w:sz="8" w:space="0" w:color="auto"/>
              <w:right w:val="nil"/>
            </w:tcBorders>
            <w:shd w:val="clear" w:color="auto" w:fill="auto"/>
            <w:noWrap/>
            <w:vAlign w:val="bottom"/>
            <w:hideMark/>
          </w:tcPr>
          <w:p w14:paraId="0612D4F5"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Observations</w:t>
            </w:r>
          </w:p>
        </w:tc>
        <w:tc>
          <w:tcPr>
            <w:tcW w:w="1123" w:type="dxa"/>
            <w:tcBorders>
              <w:top w:val="nil"/>
              <w:left w:val="nil"/>
              <w:bottom w:val="single" w:sz="8" w:space="0" w:color="auto"/>
              <w:right w:val="nil"/>
            </w:tcBorders>
            <w:shd w:val="clear" w:color="auto" w:fill="auto"/>
            <w:noWrap/>
            <w:vAlign w:val="bottom"/>
            <w:hideMark/>
          </w:tcPr>
          <w:p w14:paraId="1B80686A"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150</w:t>
            </w:r>
          </w:p>
        </w:tc>
        <w:tc>
          <w:tcPr>
            <w:tcW w:w="1053" w:type="dxa"/>
            <w:tcBorders>
              <w:top w:val="nil"/>
              <w:left w:val="nil"/>
              <w:bottom w:val="nil"/>
              <w:right w:val="nil"/>
            </w:tcBorders>
            <w:shd w:val="clear" w:color="auto" w:fill="auto"/>
            <w:noWrap/>
            <w:vAlign w:val="bottom"/>
            <w:hideMark/>
          </w:tcPr>
          <w:p w14:paraId="283260D5"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943" w:type="dxa"/>
            <w:tcBorders>
              <w:top w:val="nil"/>
              <w:left w:val="nil"/>
              <w:bottom w:val="nil"/>
              <w:right w:val="nil"/>
            </w:tcBorders>
            <w:shd w:val="clear" w:color="auto" w:fill="auto"/>
            <w:noWrap/>
            <w:vAlign w:val="bottom"/>
            <w:hideMark/>
          </w:tcPr>
          <w:p w14:paraId="2FB9994E"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7E3B1B93"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142" w:type="dxa"/>
            <w:tcBorders>
              <w:top w:val="nil"/>
              <w:left w:val="nil"/>
              <w:bottom w:val="nil"/>
              <w:right w:val="nil"/>
            </w:tcBorders>
            <w:shd w:val="clear" w:color="auto" w:fill="auto"/>
            <w:noWrap/>
            <w:vAlign w:val="bottom"/>
            <w:hideMark/>
          </w:tcPr>
          <w:p w14:paraId="3C9DD93A"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0EA3659B"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2D7DB57D"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single" w:sz="4" w:space="0" w:color="auto"/>
            </w:tcBorders>
            <w:shd w:val="clear" w:color="auto" w:fill="auto"/>
            <w:noWrap/>
            <w:vAlign w:val="bottom"/>
            <w:hideMark/>
          </w:tcPr>
          <w:p w14:paraId="4AA84F81"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156CF40D" w14:textId="77777777" w:rsidTr="00D72E73">
        <w:trPr>
          <w:trHeight w:val="242"/>
        </w:trPr>
        <w:tc>
          <w:tcPr>
            <w:tcW w:w="1359" w:type="dxa"/>
            <w:tcBorders>
              <w:top w:val="nil"/>
              <w:left w:val="single" w:sz="4" w:space="0" w:color="auto"/>
              <w:bottom w:val="nil"/>
              <w:right w:val="nil"/>
            </w:tcBorders>
            <w:shd w:val="clear" w:color="auto" w:fill="auto"/>
            <w:noWrap/>
            <w:vAlign w:val="bottom"/>
            <w:hideMark/>
          </w:tcPr>
          <w:p w14:paraId="10AC4AF8" w14:textId="6D6E3414" w:rsidR="00D72E73" w:rsidRPr="00D72E73" w:rsidRDefault="00D72E73" w:rsidP="00D72E73">
            <w:pPr>
              <w:spacing w:after="0" w:line="240" w:lineRule="auto"/>
              <w:rPr>
                <w:rFonts w:ascii="Calibri" w:eastAsia="Times New Roman" w:hAnsi="Calibri" w:cs="Times New Roman"/>
                <w:color w:val="000000"/>
                <w:lang w:eastAsia="en-GB"/>
              </w:rPr>
            </w:pPr>
          </w:p>
        </w:tc>
        <w:tc>
          <w:tcPr>
            <w:tcW w:w="1123" w:type="dxa"/>
            <w:tcBorders>
              <w:top w:val="nil"/>
              <w:left w:val="nil"/>
              <w:bottom w:val="nil"/>
              <w:right w:val="nil"/>
            </w:tcBorders>
            <w:shd w:val="clear" w:color="auto" w:fill="auto"/>
            <w:noWrap/>
            <w:vAlign w:val="bottom"/>
            <w:hideMark/>
          </w:tcPr>
          <w:p w14:paraId="3CC4B89A" w14:textId="77777777" w:rsidR="00D72E73" w:rsidRPr="00D72E73" w:rsidRDefault="00D72E73" w:rsidP="00D72E73">
            <w:pPr>
              <w:spacing w:after="0" w:line="240" w:lineRule="auto"/>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61EAC1BD"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061748AE"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464BE698"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142" w:type="dxa"/>
            <w:tcBorders>
              <w:top w:val="nil"/>
              <w:left w:val="nil"/>
              <w:bottom w:val="nil"/>
              <w:right w:val="nil"/>
            </w:tcBorders>
            <w:shd w:val="clear" w:color="auto" w:fill="auto"/>
            <w:noWrap/>
            <w:vAlign w:val="bottom"/>
            <w:hideMark/>
          </w:tcPr>
          <w:p w14:paraId="68DA3593"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164638DF"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1F008F24"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single" w:sz="4" w:space="0" w:color="auto"/>
            </w:tcBorders>
            <w:shd w:val="clear" w:color="auto" w:fill="auto"/>
            <w:noWrap/>
            <w:vAlign w:val="bottom"/>
            <w:hideMark/>
          </w:tcPr>
          <w:p w14:paraId="73802088"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2E8D69E7" w14:textId="77777777" w:rsidTr="00D72E73">
        <w:trPr>
          <w:trHeight w:val="254"/>
        </w:trPr>
        <w:tc>
          <w:tcPr>
            <w:tcW w:w="1359" w:type="dxa"/>
            <w:tcBorders>
              <w:top w:val="nil"/>
              <w:left w:val="single" w:sz="4" w:space="0" w:color="auto"/>
              <w:bottom w:val="nil"/>
              <w:right w:val="nil"/>
            </w:tcBorders>
            <w:shd w:val="clear" w:color="auto" w:fill="auto"/>
            <w:noWrap/>
            <w:vAlign w:val="bottom"/>
            <w:hideMark/>
          </w:tcPr>
          <w:p w14:paraId="0FDB46E8"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ANOVA</w:t>
            </w:r>
          </w:p>
        </w:tc>
        <w:tc>
          <w:tcPr>
            <w:tcW w:w="1123" w:type="dxa"/>
            <w:tcBorders>
              <w:top w:val="nil"/>
              <w:left w:val="nil"/>
              <w:bottom w:val="nil"/>
              <w:right w:val="nil"/>
            </w:tcBorders>
            <w:shd w:val="clear" w:color="auto" w:fill="auto"/>
            <w:noWrap/>
            <w:vAlign w:val="bottom"/>
            <w:hideMark/>
          </w:tcPr>
          <w:p w14:paraId="6A3BDDE3" w14:textId="77777777" w:rsidR="00D72E73" w:rsidRPr="00D72E73" w:rsidRDefault="00D72E73" w:rsidP="00D72E73">
            <w:pPr>
              <w:spacing w:after="0" w:line="240" w:lineRule="auto"/>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15BC42BB"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7258BDAC"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51716319"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142" w:type="dxa"/>
            <w:tcBorders>
              <w:top w:val="nil"/>
              <w:left w:val="nil"/>
              <w:bottom w:val="nil"/>
              <w:right w:val="nil"/>
            </w:tcBorders>
            <w:shd w:val="clear" w:color="auto" w:fill="auto"/>
            <w:noWrap/>
            <w:vAlign w:val="bottom"/>
            <w:hideMark/>
          </w:tcPr>
          <w:p w14:paraId="05F39A6A"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6D77904C"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1EE7B1DE"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single" w:sz="4" w:space="0" w:color="auto"/>
            </w:tcBorders>
            <w:shd w:val="clear" w:color="auto" w:fill="auto"/>
            <w:noWrap/>
            <w:vAlign w:val="bottom"/>
            <w:hideMark/>
          </w:tcPr>
          <w:p w14:paraId="399F47AC"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742B3D62" w14:textId="77777777" w:rsidTr="00D72E73">
        <w:trPr>
          <w:trHeight w:val="242"/>
        </w:trPr>
        <w:tc>
          <w:tcPr>
            <w:tcW w:w="1359" w:type="dxa"/>
            <w:tcBorders>
              <w:top w:val="single" w:sz="8" w:space="0" w:color="auto"/>
              <w:left w:val="single" w:sz="4" w:space="0" w:color="auto"/>
              <w:bottom w:val="single" w:sz="4" w:space="0" w:color="auto"/>
              <w:right w:val="nil"/>
            </w:tcBorders>
            <w:shd w:val="clear" w:color="auto" w:fill="auto"/>
            <w:noWrap/>
            <w:vAlign w:val="bottom"/>
            <w:hideMark/>
          </w:tcPr>
          <w:p w14:paraId="02248349"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 </w:t>
            </w:r>
          </w:p>
        </w:tc>
        <w:tc>
          <w:tcPr>
            <w:tcW w:w="1123" w:type="dxa"/>
            <w:tcBorders>
              <w:top w:val="single" w:sz="8" w:space="0" w:color="auto"/>
              <w:left w:val="nil"/>
              <w:bottom w:val="single" w:sz="4" w:space="0" w:color="auto"/>
              <w:right w:val="nil"/>
            </w:tcBorders>
            <w:shd w:val="clear" w:color="auto" w:fill="auto"/>
            <w:noWrap/>
            <w:vAlign w:val="bottom"/>
            <w:hideMark/>
          </w:tcPr>
          <w:p w14:paraId="4DCD3C1E"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df</w:t>
            </w:r>
          </w:p>
        </w:tc>
        <w:tc>
          <w:tcPr>
            <w:tcW w:w="1053" w:type="dxa"/>
            <w:tcBorders>
              <w:top w:val="single" w:sz="8" w:space="0" w:color="auto"/>
              <w:left w:val="nil"/>
              <w:bottom w:val="single" w:sz="4" w:space="0" w:color="auto"/>
              <w:right w:val="nil"/>
            </w:tcBorders>
            <w:shd w:val="clear" w:color="auto" w:fill="auto"/>
            <w:noWrap/>
            <w:vAlign w:val="bottom"/>
            <w:hideMark/>
          </w:tcPr>
          <w:p w14:paraId="5588385F"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SS</w:t>
            </w:r>
          </w:p>
        </w:tc>
        <w:tc>
          <w:tcPr>
            <w:tcW w:w="943" w:type="dxa"/>
            <w:tcBorders>
              <w:top w:val="single" w:sz="8" w:space="0" w:color="auto"/>
              <w:left w:val="nil"/>
              <w:bottom w:val="single" w:sz="4" w:space="0" w:color="auto"/>
              <w:right w:val="nil"/>
            </w:tcBorders>
            <w:shd w:val="clear" w:color="auto" w:fill="auto"/>
            <w:noWrap/>
            <w:vAlign w:val="bottom"/>
            <w:hideMark/>
          </w:tcPr>
          <w:p w14:paraId="65E76D73"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MS</w:t>
            </w:r>
          </w:p>
        </w:tc>
        <w:tc>
          <w:tcPr>
            <w:tcW w:w="943" w:type="dxa"/>
            <w:tcBorders>
              <w:top w:val="single" w:sz="8" w:space="0" w:color="auto"/>
              <w:left w:val="nil"/>
              <w:bottom w:val="single" w:sz="4" w:space="0" w:color="auto"/>
              <w:right w:val="nil"/>
            </w:tcBorders>
            <w:shd w:val="clear" w:color="auto" w:fill="auto"/>
            <w:noWrap/>
            <w:vAlign w:val="bottom"/>
            <w:hideMark/>
          </w:tcPr>
          <w:p w14:paraId="7A5EC5EA"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F</w:t>
            </w:r>
          </w:p>
        </w:tc>
        <w:tc>
          <w:tcPr>
            <w:tcW w:w="1142" w:type="dxa"/>
            <w:tcBorders>
              <w:top w:val="single" w:sz="8" w:space="0" w:color="auto"/>
              <w:left w:val="nil"/>
              <w:bottom w:val="single" w:sz="4" w:space="0" w:color="auto"/>
              <w:right w:val="nil"/>
            </w:tcBorders>
            <w:shd w:val="clear" w:color="auto" w:fill="auto"/>
            <w:noWrap/>
            <w:vAlign w:val="bottom"/>
            <w:hideMark/>
          </w:tcPr>
          <w:p w14:paraId="20DBACDA"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Significance F</w:t>
            </w:r>
          </w:p>
        </w:tc>
        <w:tc>
          <w:tcPr>
            <w:tcW w:w="943" w:type="dxa"/>
            <w:tcBorders>
              <w:top w:val="nil"/>
              <w:left w:val="nil"/>
              <w:bottom w:val="nil"/>
              <w:right w:val="nil"/>
            </w:tcBorders>
            <w:shd w:val="clear" w:color="auto" w:fill="auto"/>
            <w:noWrap/>
            <w:vAlign w:val="bottom"/>
            <w:hideMark/>
          </w:tcPr>
          <w:p w14:paraId="2682F100"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p>
        </w:tc>
        <w:tc>
          <w:tcPr>
            <w:tcW w:w="943" w:type="dxa"/>
            <w:tcBorders>
              <w:top w:val="nil"/>
              <w:left w:val="nil"/>
              <w:bottom w:val="nil"/>
              <w:right w:val="nil"/>
            </w:tcBorders>
            <w:shd w:val="clear" w:color="auto" w:fill="auto"/>
            <w:noWrap/>
            <w:vAlign w:val="bottom"/>
            <w:hideMark/>
          </w:tcPr>
          <w:p w14:paraId="0864639F"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single" w:sz="4" w:space="0" w:color="auto"/>
            </w:tcBorders>
            <w:shd w:val="clear" w:color="auto" w:fill="auto"/>
            <w:noWrap/>
            <w:vAlign w:val="bottom"/>
            <w:hideMark/>
          </w:tcPr>
          <w:p w14:paraId="0E4E7D57"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4EB1DF28" w14:textId="77777777" w:rsidTr="00D72E73">
        <w:trPr>
          <w:trHeight w:val="242"/>
        </w:trPr>
        <w:tc>
          <w:tcPr>
            <w:tcW w:w="1359" w:type="dxa"/>
            <w:tcBorders>
              <w:top w:val="nil"/>
              <w:left w:val="single" w:sz="4" w:space="0" w:color="auto"/>
              <w:bottom w:val="nil"/>
              <w:right w:val="nil"/>
            </w:tcBorders>
            <w:shd w:val="clear" w:color="auto" w:fill="auto"/>
            <w:noWrap/>
            <w:vAlign w:val="bottom"/>
            <w:hideMark/>
          </w:tcPr>
          <w:p w14:paraId="39DEBD15"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Regression</w:t>
            </w:r>
          </w:p>
        </w:tc>
        <w:tc>
          <w:tcPr>
            <w:tcW w:w="1123" w:type="dxa"/>
            <w:tcBorders>
              <w:top w:val="nil"/>
              <w:left w:val="nil"/>
              <w:bottom w:val="nil"/>
              <w:right w:val="nil"/>
            </w:tcBorders>
            <w:shd w:val="clear" w:color="auto" w:fill="auto"/>
            <w:noWrap/>
            <w:vAlign w:val="bottom"/>
            <w:hideMark/>
          </w:tcPr>
          <w:p w14:paraId="3108986F"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3</w:t>
            </w:r>
          </w:p>
        </w:tc>
        <w:tc>
          <w:tcPr>
            <w:tcW w:w="1053" w:type="dxa"/>
            <w:tcBorders>
              <w:top w:val="nil"/>
              <w:left w:val="nil"/>
              <w:bottom w:val="nil"/>
              <w:right w:val="nil"/>
            </w:tcBorders>
            <w:shd w:val="clear" w:color="auto" w:fill="auto"/>
            <w:noWrap/>
            <w:vAlign w:val="bottom"/>
            <w:hideMark/>
          </w:tcPr>
          <w:p w14:paraId="31CCB0F1"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0.160135</w:t>
            </w:r>
          </w:p>
        </w:tc>
        <w:tc>
          <w:tcPr>
            <w:tcW w:w="943" w:type="dxa"/>
            <w:tcBorders>
              <w:top w:val="nil"/>
              <w:left w:val="nil"/>
              <w:bottom w:val="nil"/>
              <w:right w:val="nil"/>
            </w:tcBorders>
            <w:shd w:val="clear" w:color="auto" w:fill="auto"/>
            <w:noWrap/>
            <w:vAlign w:val="bottom"/>
            <w:hideMark/>
          </w:tcPr>
          <w:p w14:paraId="14ACE67E"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0.053378</w:t>
            </w:r>
          </w:p>
        </w:tc>
        <w:tc>
          <w:tcPr>
            <w:tcW w:w="943" w:type="dxa"/>
            <w:tcBorders>
              <w:top w:val="nil"/>
              <w:left w:val="nil"/>
              <w:bottom w:val="nil"/>
              <w:right w:val="nil"/>
            </w:tcBorders>
            <w:shd w:val="clear" w:color="auto" w:fill="auto"/>
            <w:noWrap/>
            <w:vAlign w:val="bottom"/>
            <w:hideMark/>
          </w:tcPr>
          <w:p w14:paraId="48133A8D"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0.719315</w:t>
            </w:r>
          </w:p>
        </w:tc>
        <w:tc>
          <w:tcPr>
            <w:tcW w:w="1142" w:type="dxa"/>
            <w:tcBorders>
              <w:top w:val="nil"/>
              <w:left w:val="nil"/>
              <w:bottom w:val="nil"/>
              <w:right w:val="nil"/>
            </w:tcBorders>
            <w:shd w:val="clear" w:color="auto" w:fill="auto"/>
            <w:noWrap/>
            <w:vAlign w:val="bottom"/>
            <w:hideMark/>
          </w:tcPr>
          <w:p w14:paraId="24BA17B4"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0.541972</w:t>
            </w:r>
          </w:p>
        </w:tc>
        <w:tc>
          <w:tcPr>
            <w:tcW w:w="943" w:type="dxa"/>
            <w:tcBorders>
              <w:top w:val="nil"/>
              <w:left w:val="nil"/>
              <w:bottom w:val="nil"/>
              <w:right w:val="nil"/>
            </w:tcBorders>
            <w:shd w:val="clear" w:color="auto" w:fill="auto"/>
            <w:noWrap/>
            <w:vAlign w:val="bottom"/>
            <w:hideMark/>
          </w:tcPr>
          <w:p w14:paraId="122C1E20"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943" w:type="dxa"/>
            <w:tcBorders>
              <w:top w:val="nil"/>
              <w:left w:val="nil"/>
              <w:bottom w:val="nil"/>
              <w:right w:val="nil"/>
            </w:tcBorders>
            <w:shd w:val="clear" w:color="auto" w:fill="auto"/>
            <w:noWrap/>
            <w:vAlign w:val="bottom"/>
            <w:hideMark/>
          </w:tcPr>
          <w:p w14:paraId="418C5AE9"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single" w:sz="4" w:space="0" w:color="auto"/>
            </w:tcBorders>
            <w:shd w:val="clear" w:color="auto" w:fill="auto"/>
            <w:noWrap/>
            <w:vAlign w:val="bottom"/>
            <w:hideMark/>
          </w:tcPr>
          <w:p w14:paraId="408879B5"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5E9B9240" w14:textId="77777777" w:rsidTr="00D72E73">
        <w:trPr>
          <w:trHeight w:val="242"/>
        </w:trPr>
        <w:tc>
          <w:tcPr>
            <w:tcW w:w="1359" w:type="dxa"/>
            <w:tcBorders>
              <w:top w:val="nil"/>
              <w:left w:val="single" w:sz="4" w:space="0" w:color="auto"/>
              <w:bottom w:val="nil"/>
              <w:right w:val="nil"/>
            </w:tcBorders>
            <w:shd w:val="clear" w:color="auto" w:fill="auto"/>
            <w:noWrap/>
            <w:vAlign w:val="bottom"/>
            <w:hideMark/>
          </w:tcPr>
          <w:p w14:paraId="18CAE989"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Residual</w:t>
            </w:r>
          </w:p>
        </w:tc>
        <w:tc>
          <w:tcPr>
            <w:tcW w:w="1123" w:type="dxa"/>
            <w:tcBorders>
              <w:top w:val="nil"/>
              <w:left w:val="nil"/>
              <w:bottom w:val="nil"/>
              <w:right w:val="nil"/>
            </w:tcBorders>
            <w:shd w:val="clear" w:color="auto" w:fill="auto"/>
            <w:noWrap/>
            <w:vAlign w:val="bottom"/>
            <w:hideMark/>
          </w:tcPr>
          <w:p w14:paraId="3B6DE4BE"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146</w:t>
            </w:r>
          </w:p>
        </w:tc>
        <w:tc>
          <w:tcPr>
            <w:tcW w:w="1053" w:type="dxa"/>
            <w:tcBorders>
              <w:top w:val="nil"/>
              <w:left w:val="nil"/>
              <w:bottom w:val="nil"/>
              <w:right w:val="nil"/>
            </w:tcBorders>
            <w:shd w:val="clear" w:color="auto" w:fill="auto"/>
            <w:noWrap/>
            <w:vAlign w:val="bottom"/>
            <w:hideMark/>
          </w:tcPr>
          <w:p w14:paraId="01ED1ACE"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10.83425</w:t>
            </w:r>
          </w:p>
        </w:tc>
        <w:tc>
          <w:tcPr>
            <w:tcW w:w="943" w:type="dxa"/>
            <w:tcBorders>
              <w:top w:val="nil"/>
              <w:left w:val="nil"/>
              <w:bottom w:val="nil"/>
              <w:right w:val="nil"/>
            </w:tcBorders>
            <w:shd w:val="clear" w:color="auto" w:fill="auto"/>
            <w:noWrap/>
            <w:vAlign w:val="bottom"/>
            <w:hideMark/>
          </w:tcPr>
          <w:p w14:paraId="0029F2C8"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0.074207</w:t>
            </w:r>
          </w:p>
        </w:tc>
        <w:tc>
          <w:tcPr>
            <w:tcW w:w="943" w:type="dxa"/>
            <w:tcBorders>
              <w:top w:val="nil"/>
              <w:left w:val="nil"/>
              <w:bottom w:val="nil"/>
              <w:right w:val="nil"/>
            </w:tcBorders>
            <w:shd w:val="clear" w:color="auto" w:fill="auto"/>
            <w:noWrap/>
            <w:vAlign w:val="bottom"/>
            <w:hideMark/>
          </w:tcPr>
          <w:p w14:paraId="6453A0FF"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1142" w:type="dxa"/>
            <w:tcBorders>
              <w:top w:val="nil"/>
              <w:left w:val="nil"/>
              <w:bottom w:val="nil"/>
              <w:right w:val="nil"/>
            </w:tcBorders>
            <w:shd w:val="clear" w:color="auto" w:fill="auto"/>
            <w:noWrap/>
            <w:vAlign w:val="bottom"/>
            <w:hideMark/>
          </w:tcPr>
          <w:p w14:paraId="77544C44"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77FEC363"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039AA262"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single" w:sz="4" w:space="0" w:color="auto"/>
            </w:tcBorders>
            <w:shd w:val="clear" w:color="auto" w:fill="auto"/>
            <w:noWrap/>
            <w:vAlign w:val="bottom"/>
            <w:hideMark/>
          </w:tcPr>
          <w:p w14:paraId="5E542EFD"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623102F6" w14:textId="77777777" w:rsidTr="00D72E73">
        <w:trPr>
          <w:trHeight w:val="254"/>
        </w:trPr>
        <w:tc>
          <w:tcPr>
            <w:tcW w:w="1359" w:type="dxa"/>
            <w:tcBorders>
              <w:top w:val="nil"/>
              <w:left w:val="single" w:sz="4" w:space="0" w:color="auto"/>
              <w:bottom w:val="single" w:sz="8" w:space="0" w:color="auto"/>
              <w:right w:val="nil"/>
            </w:tcBorders>
            <w:shd w:val="clear" w:color="auto" w:fill="auto"/>
            <w:noWrap/>
            <w:vAlign w:val="bottom"/>
            <w:hideMark/>
          </w:tcPr>
          <w:p w14:paraId="11468223"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Total</w:t>
            </w:r>
          </w:p>
        </w:tc>
        <w:tc>
          <w:tcPr>
            <w:tcW w:w="1123" w:type="dxa"/>
            <w:tcBorders>
              <w:top w:val="nil"/>
              <w:left w:val="nil"/>
              <w:bottom w:val="single" w:sz="8" w:space="0" w:color="auto"/>
              <w:right w:val="nil"/>
            </w:tcBorders>
            <w:shd w:val="clear" w:color="auto" w:fill="auto"/>
            <w:noWrap/>
            <w:vAlign w:val="bottom"/>
            <w:hideMark/>
          </w:tcPr>
          <w:p w14:paraId="58FB26DF"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149</w:t>
            </w:r>
          </w:p>
        </w:tc>
        <w:tc>
          <w:tcPr>
            <w:tcW w:w="1053" w:type="dxa"/>
            <w:tcBorders>
              <w:top w:val="nil"/>
              <w:left w:val="nil"/>
              <w:bottom w:val="single" w:sz="8" w:space="0" w:color="auto"/>
              <w:right w:val="nil"/>
            </w:tcBorders>
            <w:shd w:val="clear" w:color="auto" w:fill="auto"/>
            <w:noWrap/>
            <w:vAlign w:val="bottom"/>
            <w:hideMark/>
          </w:tcPr>
          <w:p w14:paraId="360F0EA8"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10.99438</w:t>
            </w:r>
          </w:p>
        </w:tc>
        <w:tc>
          <w:tcPr>
            <w:tcW w:w="943" w:type="dxa"/>
            <w:tcBorders>
              <w:top w:val="nil"/>
              <w:left w:val="nil"/>
              <w:bottom w:val="single" w:sz="8" w:space="0" w:color="auto"/>
              <w:right w:val="nil"/>
            </w:tcBorders>
            <w:shd w:val="clear" w:color="auto" w:fill="auto"/>
            <w:noWrap/>
            <w:vAlign w:val="bottom"/>
            <w:hideMark/>
          </w:tcPr>
          <w:p w14:paraId="7AB20E1B"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943" w:type="dxa"/>
            <w:tcBorders>
              <w:top w:val="nil"/>
              <w:left w:val="nil"/>
              <w:bottom w:val="single" w:sz="8" w:space="0" w:color="auto"/>
              <w:right w:val="nil"/>
            </w:tcBorders>
            <w:shd w:val="clear" w:color="auto" w:fill="auto"/>
            <w:noWrap/>
            <w:vAlign w:val="bottom"/>
            <w:hideMark/>
          </w:tcPr>
          <w:p w14:paraId="1BD4222A"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142" w:type="dxa"/>
            <w:tcBorders>
              <w:top w:val="nil"/>
              <w:left w:val="nil"/>
              <w:bottom w:val="single" w:sz="8" w:space="0" w:color="auto"/>
              <w:right w:val="nil"/>
            </w:tcBorders>
            <w:shd w:val="clear" w:color="auto" w:fill="auto"/>
            <w:noWrap/>
            <w:vAlign w:val="bottom"/>
            <w:hideMark/>
          </w:tcPr>
          <w:p w14:paraId="342F5E94"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943" w:type="dxa"/>
            <w:tcBorders>
              <w:top w:val="nil"/>
              <w:left w:val="nil"/>
              <w:bottom w:val="nil"/>
              <w:right w:val="nil"/>
            </w:tcBorders>
            <w:shd w:val="clear" w:color="auto" w:fill="auto"/>
            <w:noWrap/>
            <w:vAlign w:val="bottom"/>
            <w:hideMark/>
          </w:tcPr>
          <w:p w14:paraId="184C2BE2" w14:textId="77777777" w:rsidR="00D72E73" w:rsidRPr="00D72E73" w:rsidRDefault="00D72E73" w:rsidP="00D72E73">
            <w:pPr>
              <w:spacing w:after="0" w:line="240" w:lineRule="auto"/>
              <w:rPr>
                <w:rFonts w:ascii="Calibri" w:eastAsia="Times New Roman" w:hAnsi="Calibri" w:cs="Times New Roman"/>
                <w:color w:val="000000"/>
                <w:lang w:eastAsia="en-GB"/>
              </w:rPr>
            </w:pPr>
          </w:p>
        </w:tc>
        <w:tc>
          <w:tcPr>
            <w:tcW w:w="943" w:type="dxa"/>
            <w:tcBorders>
              <w:top w:val="nil"/>
              <w:left w:val="nil"/>
              <w:bottom w:val="nil"/>
              <w:right w:val="nil"/>
            </w:tcBorders>
            <w:shd w:val="clear" w:color="auto" w:fill="auto"/>
            <w:noWrap/>
            <w:vAlign w:val="bottom"/>
            <w:hideMark/>
          </w:tcPr>
          <w:p w14:paraId="3D3C47F5"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single" w:sz="4" w:space="0" w:color="auto"/>
            </w:tcBorders>
            <w:shd w:val="clear" w:color="auto" w:fill="auto"/>
            <w:noWrap/>
            <w:vAlign w:val="bottom"/>
            <w:hideMark/>
          </w:tcPr>
          <w:p w14:paraId="4CA14716"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6AA474A1" w14:textId="77777777" w:rsidTr="00D72E73">
        <w:trPr>
          <w:trHeight w:val="254"/>
        </w:trPr>
        <w:tc>
          <w:tcPr>
            <w:tcW w:w="1359" w:type="dxa"/>
            <w:tcBorders>
              <w:top w:val="nil"/>
              <w:left w:val="single" w:sz="4" w:space="0" w:color="auto"/>
              <w:bottom w:val="nil"/>
              <w:right w:val="nil"/>
            </w:tcBorders>
            <w:shd w:val="clear" w:color="auto" w:fill="auto"/>
            <w:noWrap/>
            <w:vAlign w:val="bottom"/>
            <w:hideMark/>
          </w:tcPr>
          <w:p w14:paraId="0D4B8DC2"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123" w:type="dxa"/>
            <w:tcBorders>
              <w:top w:val="nil"/>
              <w:left w:val="nil"/>
              <w:bottom w:val="nil"/>
              <w:right w:val="nil"/>
            </w:tcBorders>
            <w:shd w:val="clear" w:color="auto" w:fill="auto"/>
            <w:noWrap/>
            <w:vAlign w:val="bottom"/>
            <w:hideMark/>
          </w:tcPr>
          <w:p w14:paraId="2689FEA8" w14:textId="77777777" w:rsidR="00D72E73" w:rsidRPr="00D72E73" w:rsidRDefault="00D72E73" w:rsidP="00D72E73">
            <w:pPr>
              <w:spacing w:after="0" w:line="240" w:lineRule="auto"/>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16FB28D5"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3C5A36E4"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6BF8958D"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142" w:type="dxa"/>
            <w:tcBorders>
              <w:top w:val="nil"/>
              <w:left w:val="nil"/>
              <w:bottom w:val="nil"/>
              <w:right w:val="nil"/>
            </w:tcBorders>
            <w:shd w:val="clear" w:color="auto" w:fill="auto"/>
            <w:noWrap/>
            <w:vAlign w:val="bottom"/>
            <w:hideMark/>
          </w:tcPr>
          <w:p w14:paraId="3A8E426D"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7E972157"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06E70D55"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single" w:sz="4" w:space="0" w:color="auto"/>
            </w:tcBorders>
            <w:shd w:val="clear" w:color="auto" w:fill="auto"/>
            <w:noWrap/>
            <w:vAlign w:val="bottom"/>
            <w:hideMark/>
          </w:tcPr>
          <w:p w14:paraId="68F719C4"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2690A3E2" w14:textId="77777777" w:rsidTr="00D72E73">
        <w:trPr>
          <w:trHeight w:val="242"/>
        </w:trPr>
        <w:tc>
          <w:tcPr>
            <w:tcW w:w="1359" w:type="dxa"/>
            <w:tcBorders>
              <w:top w:val="single" w:sz="8" w:space="0" w:color="auto"/>
              <w:left w:val="single" w:sz="4" w:space="0" w:color="auto"/>
              <w:bottom w:val="single" w:sz="4" w:space="0" w:color="auto"/>
              <w:right w:val="nil"/>
            </w:tcBorders>
            <w:shd w:val="clear" w:color="auto" w:fill="auto"/>
            <w:noWrap/>
            <w:vAlign w:val="bottom"/>
            <w:hideMark/>
          </w:tcPr>
          <w:p w14:paraId="421B2B11"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 </w:t>
            </w:r>
          </w:p>
        </w:tc>
        <w:tc>
          <w:tcPr>
            <w:tcW w:w="1123" w:type="dxa"/>
            <w:tcBorders>
              <w:top w:val="single" w:sz="8" w:space="0" w:color="auto"/>
              <w:left w:val="nil"/>
              <w:bottom w:val="single" w:sz="4" w:space="0" w:color="auto"/>
              <w:right w:val="nil"/>
            </w:tcBorders>
            <w:shd w:val="clear" w:color="auto" w:fill="auto"/>
            <w:noWrap/>
            <w:vAlign w:val="bottom"/>
            <w:hideMark/>
          </w:tcPr>
          <w:p w14:paraId="274FF834"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Coefficients</w:t>
            </w:r>
          </w:p>
        </w:tc>
        <w:tc>
          <w:tcPr>
            <w:tcW w:w="1053" w:type="dxa"/>
            <w:tcBorders>
              <w:top w:val="single" w:sz="8" w:space="0" w:color="auto"/>
              <w:left w:val="nil"/>
              <w:bottom w:val="single" w:sz="4" w:space="0" w:color="auto"/>
              <w:right w:val="nil"/>
            </w:tcBorders>
            <w:shd w:val="clear" w:color="auto" w:fill="auto"/>
            <w:noWrap/>
            <w:vAlign w:val="bottom"/>
            <w:hideMark/>
          </w:tcPr>
          <w:p w14:paraId="41F1B23D"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Standard Error</w:t>
            </w:r>
          </w:p>
        </w:tc>
        <w:tc>
          <w:tcPr>
            <w:tcW w:w="943" w:type="dxa"/>
            <w:tcBorders>
              <w:top w:val="single" w:sz="8" w:space="0" w:color="auto"/>
              <w:left w:val="nil"/>
              <w:bottom w:val="single" w:sz="4" w:space="0" w:color="auto"/>
              <w:right w:val="nil"/>
            </w:tcBorders>
            <w:shd w:val="clear" w:color="auto" w:fill="auto"/>
            <w:noWrap/>
            <w:vAlign w:val="bottom"/>
            <w:hideMark/>
          </w:tcPr>
          <w:p w14:paraId="704FB5B5"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t Stat</w:t>
            </w:r>
          </w:p>
        </w:tc>
        <w:tc>
          <w:tcPr>
            <w:tcW w:w="943" w:type="dxa"/>
            <w:tcBorders>
              <w:top w:val="single" w:sz="8" w:space="0" w:color="auto"/>
              <w:left w:val="nil"/>
              <w:bottom w:val="single" w:sz="4" w:space="0" w:color="auto"/>
              <w:right w:val="nil"/>
            </w:tcBorders>
            <w:shd w:val="clear" w:color="auto" w:fill="auto"/>
            <w:noWrap/>
            <w:vAlign w:val="bottom"/>
            <w:hideMark/>
          </w:tcPr>
          <w:p w14:paraId="3CFAE201"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P-value</w:t>
            </w:r>
          </w:p>
        </w:tc>
        <w:tc>
          <w:tcPr>
            <w:tcW w:w="1142" w:type="dxa"/>
            <w:tcBorders>
              <w:top w:val="single" w:sz="8" w:space="0" w:color="auto"/>
              <w:left w:val="nil"/>
              <w:bottom w:val="single" w:sz="4" w:space="0" w:color="auto"/>
              <w:right w:val="nil"/>
            </w:tcBorders>
            <w:shd w:val="clear" w:color="auto" w:fill="auto"/>
            <w:noWrap/>
            <w:vAlign w:val="bottom"/>
            <w:hideMark/>
          </w:tcPr>
          <w:p w14:paraId="7FBD26F0"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Lower 95%</w:t>
            </w:r>
          </w:p>
        </w:tc>
        <w:tc>
          <w:tcPr>
            <w:tcW w:w="943" w:type="dxa"/>
            <w:tcBorders>
              <w:top w:val="single" w:sz="8" w:space="0" w:color="auto"/>
              <w:left w:val="nil"/>
              <w:bottom w:val="single" w:sz="4" w:space="0" w:color="auto"/>
              <w:right w:val="nil"/>
            </w:tcBorders>
            <w:shd w:val="clear" w:color="auto" w:fill="auto"/>
            <w:noWrap/>
            <w:vAlign w:val="bottom"/>
            <w:hideMark/>
          </w:tcPr>
          <w:p w14:paraId="168BB894"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Upper 95%</w:t>
            </w:r>
          </w:p>
        </w:tc>
        <w:tc>
          <w:tcPr>
            <w:tcW w:w="943" w:type="dxa"/>
            <w:tcBorders>
              <w:top w:val="single" w:sz="8" w:space="0" w:color="auto"/>
              <w:left w:val="nil"/>
              <w:bottom w:val="single" w:sz="4" w:space="0" w:color="auto"/>
              <w:right w:val="nil"/>
            </w:tcBorders>
            <w:shd w:val="clear" w:color="auto" w:fill="auto"/>
            <w:noWrap/>
            <w:vAlign w:val="bottom"/>
            <w:hideMark/>
          </w:tcPr>
          <w:p w14:paraId="0934D51E"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Lower 95.0%</w:t>
            </w:r>
          </w:p>
        </w:tc>
        <w:tc>
          <w:tcPr>
            <w:tcW w:w="943" w:type="dxa"/>
            <w:tcBorders>
              <w:top w:val="single" w:sz="8" w:space="0" w:color="auto"/>
              <w:left w:val="nil"/>
              <w:bottom w:val="single" w:sz="4" w:space="0" w:color="auto"/>
              <w:right w:val="single" w:sz="4" w:space="0" w:color="auto"/>
            </w:tcBorders>
            <w:shd w:val="clear" w:color="auto" w:fill="auto"/>
            <w:noWrap/>
            <w:vAlign w:val="bottom"/>
            <w:hideMark/>
          </w:tcPr>
          <w:p w14:paraId="4AE0A116"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Upper 95.0%</w:t>
            </w:r>
          </w:p>
        </w:tc>
      </w:tr>
      <w:tr w:rsidR="00D72E73" w:rsidRPr="00D72E73" w14:paraId="7756DD49" w14:textId="77777777" w:rsidTr="00D72E73">
        <w:trPr>
          <w:trHeight w:val="242"/>
        </w:trPr>
        <w:tc>
          <w:tcPr>
            <w:tcW w:w="1359" w:type="dxa"/>
            <w:tcBorders>
              <w:top w:val="nil"/>
              <w:left w:val="single" w:sz="4" w:space="0" w:color="auto"/>
              <w:bottom w:val="nil"/>
              <w:right w:val="nil"/>
            </w:tcBorders>
            <w:shd w:val="clear" w:color="auto" w:fill="auto"/>
            <w:noWrap/>
            <w:vAlign w:val="bottom"/>
            <w:hideMark/>
          </w:tcPr>
          <w:p w14:paraId="15EBD53E"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Intercept</w:t>
            </w:r>
          </w:p>
        </w:tc>
        <w:tc>
          <w:tcPr>
            <w:tcW w:w="1123" w:type="dxa"/>
            <w:tcBorders>
              <w:top w:val="nil"/>
              <w:left w:val="nil"/>
              <w:bottom w:val="nil"/>
              <w:right w:val="nil"/>
            </w:tcBorders>
            <w:shd w:val="clear" w:color="auto" w:fill="auto"/>
            <w:noWrap/>
            <w:vAlign w:val="bottom"/>
            <w:hideMark/>
          </w:tcPr>
          <w:p w14:paraId="13607196"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0.476692</w:t>
            </w:r>
          </w:p>
        </w:tc>
        <w:tc>
          <w:tcPr>
            <w:tcW w:w="1053" w:type="dxa"/>
            <w:tcBorders>
              <w:top w:val="nil"/>
              <w:left w:val="nil"/>
              <w:bottom w:val="nil"/>
              <w:right w:val="nil"/>
            </w:tcBorders>
            <w:shd w:val="clear" w:color="auto" w:fill="auto"/>
            <w:noWrap/>
            <w:vAlign w:val="bottom"/>
            <w:hideMark/>
          </w:tcPr>
          <w:p w14:paraId="75F23499"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0.12775</w:t>
            </w:r>
          </w:p>
        </w:tc>
        <w:tc>
          <w:tcPr>
            <w:tcW w:w="943" w:type="dxa"/>
            <w:tcBorders>
              <w:top w:val="nil"/>
              <w:left w:val="nil"/>
              <w:bottom w:val="nil"/>
              <w:right w:val="nil"/>
            </w:tcBorders>
            <w:shd w:val="clear" w:color="auto" w:fill="auto"/>
            <w:noWrap/>
            <w:vAlign w:val="bottom"/>
            <w:hideMark/>
          </w:tcPr>
          <w:p w14:paraId="67D8B8C2"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3.73144</w:t>
            </w:r>
          </w:p>
        </w:tc>
        <w:tc>
          <w:tcPr>
            <w:tcW w:w="943" w:type="dxa"/>
            <w:tcBorders>
              <w:top w:val="nil"/>
              <w:left w:val="nil"/>
              <w:bottom w:val="nil"/>
              <w:right w:val="nil"/>
            </w:tcBorders>
            <w:shd w:val="clear" w:color="auto" w:fill="auto"/>
            <w:noWrap/>
            <w:vAlign w:val="bottom"/>
            <w:hideMark/>
          </w:tcPr>
          <w:p w14:paraId="0034C8F7"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0.000272</w:t>
            </w:r>
          </w:p>
        </w:tc>
        <w:tc>
          <w:tcPr>
            <w:tcW w:w="1142" w:type="dxa"/>
            <w:tcBorders>
              <w:top w:val="nil"/>
              <w:left w:val="nil"/>
              <w:bottom w:val="nil"/>
              <w:right w:val="nil"/>
            </w:tcBorders>
            <w:shd w:val="clear" w:color="auto" w:fill="auto"/>
            <w:noWrap/>
            <w:vAlign w:val="bottom"/>
            <w:hideMark/>
          </w:tcPr>
          <w:p w14:paraId="040E6115"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0.224214</w:t>
            </w:r>
          </w:p>
        </w:tc>
        <w:tc>
          <w:tcPr>
            <w:tcW w:w="943" w:type="dxa"/>
            <w:tcBorders>
              <w:top w:val="nil"/>
              <w:left w:val="nil"/>
              <w:bottom w:val="nil"/>
              <w:right w:val="nil"/>
            </w:tcBorders>
            <w:shd w:val="clear" w:color="auto" w:fill="auto"/>
            <w:noWrap/>
            <w:vAlign w:val="bottom"/>
            <w:hideMark/>
          </w:tcPr>
          <w:p w14:paraId="36AF22B2"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0.729171</w:t>
            </w:r>
          </w:p>
        </w:tc>
        <w:tc>
          <w:tcPr>
            <w:tcW w:w="943" w:type="dxa"/>
            <w:tcBorders>
              <w:top w:val="nil"/>
              <w:left w:val="nil"/>
              <w:bottom w:val="nil"/>
              <w:right w:val="nil"/>
            </w:tcBorders>
            <w:shd w:val="clear" w:color="auto" w:fill="auto"/>
            <w:noWrap/>
            <w:vAlign w:val="bottom"/>
            <w:hideMark/>
          </w:tcPr>
          <w:p w14:paraId="77D2D41F"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0.224214</w:t>
            </w:r>
          </w:p>
        </w:tc>
        <w:tc>
          <w:tcPr>
            <w:tcW w:w="943" w:type="dxa"/>
            <w:tcBorders>
              <w:top w:val="nil"/>
              <w:left w:val="nil"/>
              <w:bottom w:val="nil"/>
              <w:right w:val="single" w:sz="4" w:space="0" w:color="auto"/>
            </w:tcBorders>
            <w:shd w:val="clear" w:color="auto" w:fill="auto"/>
            <w:noWrap/>
            <w:vAlign w:val="bottom"/>
            <w:hideMark/>
          </w:tcPr>
          <w:p w14:paraId="6E20B1EE"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0.729171</w:t>
            </w:r>
          </w:p>
        </w:tc>
      </w:tr>
      <w:tr w:rsidR="00D72E73" w:rsidRPr="00D72E73" w14:paraId="44F38DAD" w14:textId="77777777" w:rsidTr="00D72E73">
        <w:trPr>
          <w:trHeight w:val="242"/>
        </w:trPr>
        <w:tc>
          <w:tcPr>
            <w:tcW w:w="1359" w:type="dxa"/>
            <w:tcBorders>
              <w:top w:val="nil"/>
              <w:left w:val="single" w:sz="4" w:space="0" w:color="auto"/>
              <w:bottom w:val="nil"/>
              <w:right w:val="nil"/>
            </w:tcBorders>
            <w:shd w:val="clear" w:color="auto" w:fill="auto"/>
            <w:noWrap/>
            <w:vAlign w:val="bottom"/>
            <w:hideMark/>
          </w:tcPr>
          <w:p w14:paraId="5A743407"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PROF/A</w:t>
            </w:r>
          </w:p>
        </w:tc>
        <w:tc>
          <w:tcPr>
            <w:tcW w:w="1123" w:type="dxa"/>
            <w:tcBorders>
              <w:top w:val="nil"/>
              <w:left w:val="nil"/>
              <w:bottom w:val="nil"/>
              <w:right w:val="nil"/>
            </w:tcBorders>
            <w:shd w:val="clear" w:color="auto" w:fill="auto"/>
            <w:noWrap/>
            <w:vAlign w:val="bottom"/>
            <w:hideMark/>
          </w:tcPr>
          <w:p w14:paraId="36FCC9C9"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-0.1427</w:t>
            </w:r>
          </w:p>
        </w:tc>
        <w:tc>
          <w:tcPr>
            <w:tcW w:w="1053" w:type="dxa"/>
            <w:tcBorders>
              <w:top w:val="nil"/>
              <w:left w:val="nil"/>
              <w:bottom w:val="nil"/>
              <w:right w:val="nil"/>
            </w:tcBorders>
            <w:shd w:val="clear" w:color="auto" w:fill="auto"/>
            <w:noWrap/>
            <w:vAlign w:val="bottom"/>
            <w:hideMark/>
          </w:tcPr>
          <w:p w14:paraId="1AD5E450"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0.281378</w:t>
            </w:r>
          </w:p>
        </w:tc>
        <w:tc>
          <w:tcPr>
            <w:tcW w:w="943" w:type="dxa"/>
            <w:tcBorders>
              <w:top w:val="nil"/>
              <w:left w:val="nil"/>
              <w:bottom w:val="nil"/>
              <w:right w:val="nil"/>
            </w:tcBorders>
            <w:shd w:val="clear" w:color="auto" w:fill="auto"/>
            <w:noWrap/>
            <w:vAlign w:val="bottom"/>
            <w:hideMark/>
          </w:tcPr>
          <w:p w14:paraId="1AA47EB2"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-0.50716</w:t>
            </w:r>
          </w:p>
        </w:tc>
        <w:tc>
          <w:tcPr>
            <w:tcW w:w="943" w:type="dxa"/>
            <w:tcBorders>
              <w:top w:val="nil"/>
              <w:left w:val="nil"/>
              <w:bottom w:val="nil"/>
              <w:right w:val="nil"/>
            </w:tcBorders>
            <w:shd w:val="clear" w:color="auto" w:fill="auto"/>
            <w:noWrap/>
            <w:vAlign w:val="bottom"/>
            <w:hideMark/>
          </w:tcPr>
          <w:p w14:paraId="339D3DE5"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0.612805</w:t>
            </w:r>
          </w:p>
        </w:tc>
        <w:tc>
          <w:tcPr>
            <w:tcW w:w="1142" w:type="dxa"/>
            <w:tcBorders>
              <w:top w:val="nil"/>
              <w:left w:val="nil"/>
              <w:bottom w:val="nil"/>
              <w:right w:val="nil"/>
            </w:tcBorders>
            <w:shd w:val="clear" w:color="auto" w:fill="auto"/>
            <w:noWrap/>
            <w:vAlign w:val="bottom"/>
            <w:hideMark/>
          </w:tcPr>
          <w:p w14:paraId="325C3BC1"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-0.6988</w:t>
            </w:r>
          </w:p>
        </w:tc>
        <w:tc>
          <w:tcPr>
            <w:tcW w:w="943" w:type="dxa"/>
            <w:tcBorders>
              <w:top w:val="nil"/>
              <w:left w:val="nil"/>
              <w:bottom w:val="nil"/>
              <w:right w:val="nil"/>
            </w:tcBorders>
            <w:shd w:val="clear" w:color="auto" w:fill="auto"/>
            <w:noWrap/>
            <w:vAlign w:val="bottom"/>
            <w:hideMark/>
          </w:tcPr>
          <w:p w14:paraId="176D327C"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0.413395</w:t>
            </w:r>
          </w:p>
        </w:tc>
        <w:tc>
          <w:tcPr>
            <w:tcW w:w="943" w:type="dxa"/>
            <w:tcBorders>
              <w:top w:val="nil"/>
              <w:left w:val="nil"/>
              <w:bottom w:val="nil"/>
              <w:right w:val="nil"/>
            </w:tcBorders>
            <w:shd w:val="clear" w:color="auto" w:fill="auto"/>
            <w:noWrap/>
            <w:vAlign w:val="bottom"/>
            <w:hideMark/>
          </w:tcPr>
          <w:p w14:paraId="53366A94"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-0.6988</w:t>
            </w:r>
          </w:p>
        </w:tc>
        <w:tc>
          <w:tcPr>
            <w:tcW w:w="943" w:type="dxa"/>
            <w:tcBorders>
              <w:top w:val="nil"/>
              <w:left w:val="nil"/>
              <w:bottom w:val="nil"/>
              <w:right w:val="single" w:sz="4" w:space="0" w:color="auto"/>
            </w:tcBorders>
            <w:shd w:val="clear" w:color="auto" w:fill="auto"/>
            <w:noWrap/>
            <w:vAlign w:val="bottom"/>
            <w:hideMark/>
          </w:tcPr>
          <w:p w14:paraId="69A39E0F"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0.413395</w:t>
            </w:r>
          </w:p>
        </w:tc>
      </w:tr>
      <w:tr w:rsidR="00D72E73" w:rsidRPr="00D72E73" w14:paraId="26CB5F3D" w14:textId="77777777" w:rsidTr="00D72E73">
        <w:trPr>
          <w:trHeight w:val="242"/>
        </w:trPr>
        <w:tc>
          <w:tcPr>
            <w:tcW w:w="1359" w:type="dxa"/>
            <w:tcBorders>
              <w:top w:val="nil"/>
              <w:left w:val="single" w:sz="4" w:space="0" w:color="auto"/>
              <w:bottom w:val="nil"/>
              <w:right w:val="nil"/>
            </w:tcBorders>
            <w:shd w:val="clear" w:color="auto" w:fill="auto"/>
            <w:noWrap/>
            <w:vAlign w:val="bottom"/>
            <w:hideMark/>
          </w:tcPr>
          <w:p w14:paraId="4E8EF2B9"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SIZE</w:t>
            </w:r>
          </w:p>
        </w:tc>
        <w:tc>
          <w:tcPr>
            <w:tcW w:w="1123" w:type="dxa"/>
            <w:tcBorders>
              <w:top w:val="nil"/>
              <w:left w:val="nil"/>
              <w:bottom w:val="nil"/>
              <w:right w:val="nil"/>
            </w:tcBorders>
            <w:shd w:val="clear" w:color="auto" w:fill="auto"/>
            <w:noWrap/>
            <w:vAlign w:val="bottom"/>
            <w:hideMark/>
          </w:tcPr>
          <w:p w14:paraId="5D028AFB"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-0.01939</w:t>
            </w:r>
          </w:p>
        </w:tc>
        <w:tc>
          <w:tcPr>
            <w:tcW w:w="1053" w:type="dxa"/>
            <w:tcBorders>
              <w:top w:val="nil"/>
              <w:left w:val="nil"/>
              <w:bottom w:val="nil"/>
              <w:right w:val="nil"/>
            </w:tcBorders>
            <w:shd w:val="clear" w:color="auto" w:fill="auto"/>
            <w:noWrap/>
            <w:vAlign w:val="bottom"/>
            <w:hideMark/>
          </w:tcPr>
          <w:p w14:paraId="459AAEFA"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0.016585</w:t>
            </w:r>
          </w:p>
        </w:tc>
        <w:tc>
          <w:tcPr>
            <w:tcW w:w="943" w:type="dxa"/>
            <w:tcBorders>
              <w:top w:val="nil"/>
              <w:left w:val="nil"/>
              <w:bottom w:val="nil"/>
              <w:right w:val="nil"/>
            </w:tcBorders>
            <w:shd w:val="clear" w:color="auto" w:fill="auto"/>
            <w:noWrap/>
            <w:vAlign w:val="bottom"/>
            <w:hideMark/>
          </w:tcPr>
          <w:p w14:paraId="5A3786F5"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-1.16893</w:t>
            </w:r>
          </w:p>
        </w:tc>
        <w:tc>
          <w:tcPr>
            <w:tcW w:w="943" w:type="dxa"/>
            <w:tcBorders>
              <w:top w:val="nil"/>
              <w:left w:val="nil"/>
              <w:bottom w:val="nil"/>
              <w:right w:val="nil"/>
            </w:tcBorders>
            <w:shd w:val="clear" w:color="auto" w:fill="auto"/>
            <w:noWrap/>
            <w:vAlign w:val="bottom"/>
            <w:hideMark/>
          </w:tcPr>
          <w:p w14:paraId="1F41528D"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0.244337</w:t>
            </w:r>
          </w:p>
        </w:tc>
        <w:tc>
          <w:tcPr>
            <w:tcW w:w="1142" w:type="dxa"/>
            <w:tcBorders>
              <w:top w:val="nil"/>
              <w:left w:val="nil"/>
              <w:bottom w:val="nil"/>
              <w:right w:val="nil"/>
            </w:tcBorders>
            <w:shd w:val="clear" w:color="auto" w:fill="auto"/>
            <w:noWrap/>
            <w:vAlign w:val="bottom"/>
            <w:hideMark/>
          </w:tcPr>
          <w:p w14:paraId="2808B421"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-0.05216</w:t>
            </w:r>
          </w:p>
        </w:tc>
        <w:tc>
          <w:tcPr>
            <w:tcW w:w="943" w:type="dxa"/>
            <w:tcBorders>
              <w:top w:val="nil"/>
              <w:left w:val="nil"/>
              <w:bottom w:val="nil"/>
              <w:right w:val="nil"/>
            </w:tcBorders>
            <w:shd w:val="clear" w:color="auto" w:fill="auto"/>
            <w:noWrap/>
            <w:vAlign w:val="bottom"/>
            <w:hideMark/>
          </w:tcPr>
          <w:p w14:paraId="70F325B6"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0.013391</w:t>
            </w:r>
          </w:p>
        </w:tc>
        <w:tc>
          <w:tcPr>
            <w:tcW w:w="943" w:type="dxa"/>
            <w:tcBorders>
              <w:top w:val="nil"/>
              <w:left w:val="nil"/>
              <w:bottom w:val="nil"/>
              <w:right w:val="nil"/>
            </w:tcBorders>
            <w:shd w:val="clear" w:color="auto" w:fill="auto"/>
            <w:noWrap/>
            <w:vAlign w:val="bottom"/>
            <w:hideMark/>
          </w:tcPr>
          <w:p w14:paraId="3AFA9B26"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-0.05216</w:t>
            </w:r>
          </w:p>
        </w:tc>
        <w:tc>
          <w:tcPr>
            <w:tcW w:w="943" w:type="dxa"/>
            <w:tcBorders>
              <w:top w:val="nil"/>
              <w:left w:val="nil"/>
              <w:bottom w:val="nil"/>
              <w:right w:val="single" w:sz="4" w:space="0" w:color="auto"/>
            </w:tcBorders>
            <w:shd w:val="clear" w:color="auto" w:fill="auto"/>
            <w:noWrap/>
            <w:vAlign w:val="bottom"/>
            <w:hideMark/>
          </w:tcPr>
          <w:p w14:paraId="3B1EC72A"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0.013391</w:t>
            </w:r>
          </w:p>
        </w:tc>
      </w:tr>
      <w:tr w:rsidR="00D72E73" w:rsidRPr="00D72E73" w14:paraId="5B32C5B5" w14:textId="77777777" w:rsidTr="00D72E73">
        <w:trPr>
          <w:trHeight w:val="254"/>
        </w:trPr>
        <w:tc>
          <w:tcPr>
            <w:tcW w:w="1359" w:type="dxa"/>
            <w:tcBorders>
              <w:top w:val="nil"/>
              <w:left w:val="single" w:sz="4" w:space="0" w:color="auto"/>
              <w:bottom w:val="single" w:sz="4" w:space="0" w:color="auto"/>
              <w:right w:val="nil"/>
            </w:tcBorders>
            <w:shd w:val="clear" w:color="auto" w:fill="auto"/>
            <w:noWrap/>
            <w:vAlign w:val="bottom"/>
            <w:hideMark/>
          </w:tcPr>
          <w:p w14:paraId="63117DDA"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ASSET TANGIBILITY</w:t>
            </w:r>
          </w:p>
        </w:tc>
        <w:tc>
          <w:tcPr>
            <w:tcW w:w="1123" w:type="dxa"/>
            <w:tcBorders>
              <w:top w:val="nil"/>
              <w:left w:val="nil"/>
              <w:bottom w:val="single" w:sz="4" w:space="0" w:color="auto"/>
              <w:right w:val="nil"/>
            </w:tcBorders>
            <w:shd w:val="clear" w:color="auto" w:fill="auto"/>
            <w:noWrap/>
            <w:vAlign w:val="bottom"/>
            <w:hideMark/>
          </w:tcPr>
          <w:p w14:paraId="3115F41B"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-0.02058</w:t>
            </w:r>
          </w:p>
        </w:tc>
        <w:tc>
          <w:tcPr>
            <w:tcW w:w="1053" w:type="dxa"/>
            <w:tcBorders>
              <w:top w:val="nil"/>
              <w:left w:val="nil"/>
              <w:bottom w:val="single" w:sz="4" w:space="0" w:color="auto"/>
              <w:right w:val="nil"/>
            </w:tcBorders>
            <w:shd w:val="clear" w:color="auto" w:fill="auto"/>
            <w:noWrap/>
            <w:vAlign w:val="bottom"/>
            <w:hideMark/>
          </w:tcPr>
          <w:p w14:paraId="32427678"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0.015453</w:t>
            </w:r>
          </w:p>
        </w:tc>
        <w:tc>
          <w:tcPr>
            <w:tcW w:w="943" w:type="dxa"/>
            <w:tcBorders>
              <w:top w:val="nil"/>
              <w:left w:val="nil"/>
              <w:bottom w:val="single" w:sz="4" w:space="0" w:color="auto"/>
              <w:right w:val="nil"/>
            </w:tcBorders>
            <w:shd w:val="clear" w:color="auto" w:fill="auto"/>
            <w:noWrap/>
            <w:vAlign w:val="bottom"/>
            <w:hideMark/>
          </w:tcPr>
          <w:p w14:paraId="3AC79816"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-1.33179</w:t>
            </w:r>
          </w:p>
        </w:tc>
        <w:tc>
          <w:tcPr>
            <w:tcW w:w="943" w:type="dxa"/>
            <w:tcBorders>
              <w:top w:val="nil"/>
              <w:left w:val="nil"/>
              <w:bottom w:val="single" w:sz="4" w:space="0" w:color="auto"/>
              <w:right w:val="nil"/>
            </w:tcBorders>
            <w:shd w:val="clear" w:color="auto" w:fill="auto"/>
            <w:noWrap/>
            <w:vAlign w:val="bottom"/>
            <w:hideMark/>
          </w:tcPr>
          <w:p w14:paraId="16224A34"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0.185004</w:t>
            </w:r>
          </w:p>
        </w:tc>
        <w:tc>
          <w:tcPr>
            <w:tcW w:w="1142" w:type="dxa"/>
            <w:tcBorders>
              <w:top w:val="nil"/>
              <w:left w:val="nil"/>
              <w:bottom w:val="single" w:sz="4" w:space="0" w:color="auto"/>
              <w:right w:val="nil"/>
            </w:tcBorders>
            <w:shd w:val="clear" w:color="auto" w:fill="auto"/>
            <w:noWrap/>
            <w:vAlign w:val="bottom"/>
            <w:hideMark/>
          </w:tcPr>
          <w:p w14:paraId="3C8567EF"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-0.05112</w:t>
            </w:r>
          </w:p>
        </w:tc>
        <w:tc>
          <w:tcPr>
            <w:tcW w:w="943" w:type="dxa"/>
            <w:tcBorders>
              <w:top w:val="nil"/>
              <w:left w:val="nil"/>
              <w:bottom w:val="single" w:sz="4" w:space="0" w:color="auto"/>
              <w:right w:val="nil"/>
            </w:tcBorders>
            <w:shd w:val="clear" w:color="auto" w:fill="auto"/>
            <w:noWrap/>
            <w:vAlign w:val="bottom"/>
            <w:hideMark/>
          </w:tcPr>
          <w:p w14:paraId="64F11AC2"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0.009961</w:t>
            </w:r>
          </w:p>
        </w:tc>
        <w:tc>
          <w:tcPr>
            <w:tcW w:w="943" w:type="dxa"/>
            <w:tcBorders>
              <w:top w:val="nil"/>
              <w:left w:val="nil"/>
              <w:bottom w:val="single" w:sz="4" w:space="0" w:color="auto"/>
              <w:right w:val="nil"/>
            </w:tcBorders>
            <w:shd w:val="clear" w:color="auto" w:fill="auto"/>
            <w:noWrap/>
            <w:vAlign w:val="bottom"/>
            <w:hideMark/>
          </w:tcPr>
          <w:p w14:paraId="109C63A4"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-0.05112</w:t>
            </w:r>
          </w:p>
        </w:tc>
        <w:tc>
          <w:tcPr>
            <w:tcW w:w="943" w:type="dxa"/>
            <w:tcBorders>
              <w:top w:val="nil"/>
              <w:left w:val="nil"/>
              <w:bottom w:val="single" w:sz="4" w:space="0" w:color="auto"/>
              <w:right w:val="single" w:sz="4" w:space="0" w:color="auto"/>
            </w:tcBorders>
            <w:shd w:val="clear" w:color="auto" w:fill="auto"/>
            <w:noWrap/>
            <w:vAlign w:val="bottom"/>
            <w:hideMark/>
          </w:tcPr>
          <w:p w14:paraId="5AA731EA" w14:textId="77777777" w:rsidR="00D72E73" w:rsidRPr="00D72E73" w:rsidRDefault="00D72E73" w:rsidP="00D72E73">
            <w:pPr>
              <w:keepNext/>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0.009961</w:t>
            </w:r>
          </w:p>
        </w:tc>
      </w:tr>
    </w:tbl>
    <w:p w14:paraId="361209F9" w14:textId="3DDBAF76" w:rsidR="00D72E73" w:rsidRDefault="00D72E73" w:rsidP="00D72E73">
      <w:pPr>
        <w:pStyle w:val="Caption"/>
      </w:pPr>
      <w:r>
        <w:t xml:space="preserve">Figure </w:t>
      </w:r>
      <w:r w:rsidR="00A87916">
        <w:fldChar w:fldCharType="begin"/>
      </w:r>
      <w:r w:rsidR="00A87916">
        <w:instrText xml:space="preserve"> SEQ Figure \* ARABIC </w:instrText>
      </w:r>
      <w:r w:rsidR="00A87916">
        <w:fldChar w:fldCharType="separate"/>
      </w:r>
      <w:r w:rsidR="008A5E09">
        <w:rPr>
          <w:noProof/>
        </w:rPr>
        <w:t>10</w:t>
      </w:r>
      <w:r w:rsidR="00A87916">
        <w:rPr>
          <w:noProof/>
        </w:rPr>
        <w:fldChar w:fldCharType="end"/>
      </w:r>
    </w:p>
    <w:p w14:paraId="130728C9" w14:textId="77777777" w:rsidR="00D72E73" w:rsidRPr="00D72E73" w:rsidRDefault="00D72E73" w:rsidP="00D72E73"/>
    <w:p w14:paraId="5FF9CD05" w14:textId="48B863A7" w:rsidR="00D72E73" w:rsidRDefault="00D72E73" w:rsidP="00D72E73">
      <w:pPr>
        <w:rPr>
          <w:sz w:val="24"/>
          <w:szCs w:val="24"/>
        </w:rPr>
      </w:pPr>
      <w:r>
        <w:rPr>
          <w:sz w:val="24"/>
          <w:szCs w:val="24"/>
        </w:rPr>
        <w:t>Regression analysis: Y= TD/EQ  X= SIZE, ASSET TANGIBILITY, PROF/A</w:t>
      </w:r>
    </w:p>
    <w:tbl>
      <w:tblPr>
        <w:tblW w:w="0" w:type="auto"/>
        <w:tblLayout w:type="fixed"/>
        <w:tblLook w:val="04A0" w:firstRow="1" w:lastRow="0" w:firstColumn="1" w:lastColumn="0" w:noHBand="0" w:noVBand="1"/>
      </w:tblPr>
      <w:tblGrid>
        <w:gridCol w:w="1397"/>
        <w:gridCol w:w="1254"/>
        <w:gridCol w:w="1053"/>
        <w:gridCol w:w="1053"/>
        <w:gridCol w:w="1053"/>
        <w:gridCol w:w="1275"/>
        <w:gridCol w:w="1053"/>
        <w:gridCol w:w="941"/>
        <w:gridCol w:w="1053"/>
      </w:tblGrid>
      <w:tr w:rsidR="00D72E73" w:rsidRPr="00D72E73" w14:paraId="72886186" w14:textId="77777777" w:rsidTr="00D72E73">
        <w:trPr>
          <w:trHeight w:val="263"/>
        </w:trPr>
        <w:tc>
          <w:tcPr>
            <w:tcW w:w="2651" w:type="dxa"/>
            <w:gridSpan w:val="2"/>
            <w:tcBorders>
              <w:top w:val="single" w:sz="4" w:space="0" w:color="auto"/>
              <w:left w:val="single" w:sz="4" w:space="0" w:color="auto"/>
              <w:bottom w:val="single" w:sz="4" w:space="0" w:color="auto"/>
              <w:right w:val="nil"/>
            </w:tcBorders>
            <w:shd w:val="clear" w:color="auto" w:fill="auto"/>
            <w:noWrap/>
            <w:vAlign w:val="bottom"/>
            <w:hideMark/>
          </w:tcPr>
          <w:p w14:paraId="0DECED91"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Regression Statistics</w:t>
            </w:r>
          </w:p>
        </w:tc>
        <w:tc>
          <w:tcPr>
            <w:tcW w:w="1053" w:type="dxa"/>
            <w:tcBorders>
              <w:top w:val="single" w:sz="4" w:space="0" w:color="auto"/>
              <w:left w:val="nil"/>
              <w:bottom w:val="nil"/>
              <w:right w:val="nil"/>
            </w:tcBorders>
            <w:shd w:val="clear" w:color="auto" w:fill="auto"/>
            <w:noWrap/>
            <w:vAlign w:val="bottom"/>
            <w:hideMark/>
          </w:tcPr>
          <w:p w14:paraId="55627C83"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053" w:type="dxa"/>
            <w:tcBorders>
              <w:top w:val="single" w:sz="4" w:space="0" w:color="auto"/>
              <w:left w:val="nil"/>
              <w:bottom w:val="nil"/>
              <w:right w:val="nil"/>
            </w:tcBorders>
            <w:shd w:val="clear" w:color="auto" w:fill="auto"/>
            <w:noWrap/>
            <w:vAlign w:val="bottom"/>
            <w:hideMark/>
          </w:tcPr>
          <w:p w14:paraId="3E4F8734"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053" w:type="dxa"/>
            <w:tcBorders>
              <w:top w:val="single" w:sz="4" w:space="0" w:color="auto"/>
              <w:left w:val="nil"/>
              <w:bottom w:val="nil"/>
              <w:right w:val="nil"/>
            </w:tcBorders>
            <w:shd w:val="clear" w:color="auto" w:fill="auto"/>
            <w:noWrap/>
            <w:vAlign w:val="bottom"/>
            <w:hideMark/>
          </w:tcPr>
          <w:p w14:paraId="0C02B906"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275" w:type="dxa"/>
            <w:tcBorders>
              <w:top w:val="single" w:sz="4" w:space="0" w:color="auto"/>
              <w:left w:val="nil"/>
              <w:bottom w:val="nil"/>
              <w:right w:val="nil"/>
            </w:tcBorders>
            <w:shd w:val="clear" w:color="auto" w:fill="auto"/>
            <w:noWrap/>
            <w:vAlign w:val="bottom"/>
            <w:hideMark/>
          </w:tcPr>
          <w:p w14:paraId="5F80DA91"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053" w:type="dxa"/>
            <w:tcBorders>
              <w:top w:val="single" w:sz="4" w:space="0" w:color="auto"/>
              <w:left w:val="nil"/>
              <w:bottom w:val="nil"/>
              <w:right w:val="nil"/>
            </w:tcBorders>
            <w:shd w:val="clear" w:color="auto" w:fill="auto"/>
            <w:noWrap/>
            <w:vAlign w:val="bottom"/>
            <w:hideMark/>
          </w:tcPr>
          <w:p w14:paraId="6D4DE023"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941" w:type="dxa"/>
            <w:tcBorders>
              <w:top w:val="single" w:sz="4" w:space="0" w:color="auto"/>
              <w:left w:val="nil"/>
              <w:bottom w:val="nil"/>
              <w:right w:val="nil"/>
            </w:tcBorders>
            <w:shd w:val="clear" w:color="auto" w:fill="auto"/>
            <w:noWrap/>
            <w:vAlign w:val="bottom"/>
            <w:hideMark/>
          </w:tcPr>
          <w:p w14:paraId="5F9C9B65"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053" w:type="dxa"/>
            <w:tcBorders>
              <w:top w:val="single" w:sz="4" w:space="0" w:color="auto"/>
              <w:left w:val="nil"/>
              <w:bottom w:val="nil"/>
              <w:right w:val="single" w:sz="4" w:space="0" w:color="auto"/>
            </w:tcBorders>
            <w:shd w:val="clear" w:color="auto" w:fill="auto"/>
            <w:noWrap/>
            <w:vAlign w:val="bottom"/>
            <w:hideMark/>
          </w:tcPr>
          <w:p w14:paraId="16025520"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1EA81C5D" w14:textId="77777777" w:rsidTr="00D72E73">
        <w:trPr>
          <w:trHeight w:val="263"/>
        </w:trPr>
        <w:tc>
          <w:tcPr>
            <w:tcW w:w="1397" w:type="dxa"/>
            <w:tcBorders>
              <w:top w:val="nil"/>
              <w:left w:val="single" w:sz="4" w:space="0" w:color="auto"/>
              <w:bottom w:val="nil"/>
              <w:right w:val="nil"/>
            </w:tcBorders>
            <w:shd w:val="clear" w:color="auto" w:fill="auto"/>
            <w:noWrap/>
            <w:vAlign w:val="bottom"/>
            <w:hideMark/>
          </w:tcPr>
          <w:p w14:paraId="751234A8"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Multiple R</w:t>
            </w:r>
          </w:p>
        </w:tc>
        <w:tc>
          <w:tcPr>
            <w:tcW w:w="1254" w:type="dxa"/>
            <w:tcBorders>
              <w:top w:val="nil"/>
              <w:left w:val="nil"/>
              <w:bottom w:val="nil"/>
              <w:right w:val="nil"/>
            </w:tcBorders>
            <w:shd w:val="clear" w:color="auto" w:fill="auto"/>
            <w:noWrap/>
            <w:vAlign w:val="bottom"/>
            <w:hideMark/>
          </w:tcPr>
          <w:p w14:paraId="567B0F49"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0.061627</w:t>
            </w:r>
          </w:p>
        </w:tc>
        <w:tc>
          <w:tcPr>
            <w:tcW w:w="1053" w:type="dxa"/>
            <w:tcBorders>
              <w:top w:val="nil"/>
              <w:left w:val="nil"/>
              <w:bottom w:val="nil"/>
              <w:right w:val="nil"/>
            </w:tcBorders>
            <w:shd w:val="clear" w:color="auto" w:fill="auto"/>
            <w:noWrap/>
            <w:vAlign w:val="bottom"/>
            <w:hideMark/>
          </w:tcPr>
          <w:p w14:paraId="4A063FE8"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6CCE7FB2"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905B664"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7B32F55D"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CFBE539"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1" w:type="dxa"/>
            <w:tcBorders>
              <w:top w:val="nil"/>
              <w:left w:val="nil"/>
              <w:bottom w:val="nil"/>
              <w:right w:val="nil"/>
            </w:tcBorders>
            <w:shd w:val="clear" w:color="auto" w:fill="auto"/>
            <w:noWrap/>
            <w:vAlign w:val="bottom"/>
            <w:hideMark/>
          </w:tcPr>
          <w:p w14:paraId="1695A00A"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05295B81"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104FC0FF" w14:textId="77777777" w:rsidTr="00D72E73">
        <w:trPr>
          <w:trHeight w:val="263"/>
        </w:trPr>
        <w:tc>
          <w:tcPr>
            <w:tcW w:w="1397" w:type="dxa"/>
            <w:tcBorders>
              <w:top w:val="nil"/>
              <w:left w:val="single" w:sz="4" w:space="0" w:color="auto"/>
              <w:bottom w:val="nil"/>
              <w:right w:val="nil"/>
            </w:tcBorders>
            <w:shd w:val="clear" w:color="auto" w:fill="auto"/>
            <w:noWrap/>
            <w:vAlign w:val="bottom"/>
            <w:hideMark/>
          </w:tcPr>
          <w:p w14:paraId="3254CD9D"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R Square</w:t>
            </w:r>
          </w:p>
        </w:tc>
        <w:tc>
          <w:tcPr>
            <w:tcW w:w="1254" w:type="dxa"/>
            <w:tcBorders>
              <w:top w:val="nil"/>
              <w:left w:val="nil"/>
              <w:bottom w:val="nil"/>
              <w:right w:val="nil"/>
            </w:tcBorders>
            <w:shd w:val="clear" w:color="auto" w:fill="auto"/>
            <w:noWrap/>
            <w:vAlign w:val="bottom"/>
            <w:hideMark/>
          </w:tcPr>
          <w:p w14:paraId="7A60D1DB"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0.003798</w:t>
            </w:r>
          </w:p>
        </w:tc>
        <w:tc>
          <w:tcPr>
            <w:tcW w:w="1053" w:type="dxa"/>
            <w:tcBorders>
              <w:top w:val="nil"/>
              <w:left w:val="nil"/>
              <w:bottom w:val="nil"/>
              <w:right w:val="nil"/>
            </w:tcBorders>
            <w:shd w:val="clear" w:color="auto" w:fill="auto"/>
            <w:noWrap/>
            <w:vAlign w:val="bottom"/>
            <w:hideMark/>
          </w:tcPr>
          <w:p w14:paraId="6F5FA5E2"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436BBB86"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705D73A"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561E93DA"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E1AEC7B"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1" w:type="dxa"/>
            <w:tcBorders>
              <w:top w:val="nil"/>
              <w:left w:val="nil"/>
              <w:bottom w:val="nil"/>
              <w:right w:val="nil"/>
            </w:tcBorders>
            <w:shd w:val="clear" w:color="auto" w:fill="auto"/>
            <w:noWrap/>
            <w:vAlign w:val="bottom"/>
            <w:hideMark/>
          </w:tcPr>
          <w:p w14:paraId="19EF262B"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0698004A"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547B2BDD" w14:textId="77777777" w:rsidTr="00D72E73">
        <w:trPr>
          <w:trHeight w:val="263"/>
        </w:trPr>
        <w:tc>
          <w:tcPr>
            <w:tcW w:w="1397" w:type="dxa"/>
            <w:tcBorders>
              <w:top w:val="nil"/>
              <w:left w:val="single" w:sz="4" w:space="0" w:color="auto"/>
              <w:bottom w:val="nil"/>
              <w:right w:val="nil"/>
            </w:tcBorders>
            <w:shd w:val="clear" w:color="auto" w:fill="auto"/>
            <w:noWrap/>
            <w:vAlign w:val="bottom"/>
            <w:hideMark/>
          </w:tcPr>
          <w:p w14:paraId="5EABAD42"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Adjusted R Square</w:t>
            </w:r>
          </w:p>
        </w:tc>
        <w:tc>
          <w:tcPr>
            <w:tcW w:w="1254" w:type="dxa"/>
            <w:tcBorders>
              <w:top w:val="nil"/>
              <w:left w:val="nil"/>
              <w:bottom w:val="nil"/>
              <w:right w:val="nil"/>
            </w:tcBorders>
            <w:shd w:val="clear" w:color="auto" w:fill="auto"/>
            <w:noWrap/>
            <w:vAlign w:val="bottom"/>
            <w:hideMark/>
          </w:tcPr>
          <w:p w14:paraId="7B22A6C6"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-0.01667</w:t>
            </w:r>
          </w:p>
        </w:tc>
        <w:tc>
          <w:tcPr>
            <w:tcW w:w="1053" w:type="dxa"/>
            <w:tcBorders>
              <w:top w:val="nil"/>
              <w:left w:val="nil"/>
              <w:bottom w:val="nil"/>
              <w:right w:val="nil"/>
            </w:tcBorders>
            <w:shd w:val="clear" w:color="auto" w:fill="auto"/>
            <w:noWrap/>
            <w:vAlign w:val="bottom"/>
            <w:hideMark/>
          </w:tcPr>
          <w:p w14:paraId="7B64E60C"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68DA5EC1"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C7210D2"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5EFC01AF"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4D975AA"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1" w:type="dxa"/>
            <w:tcBorders>
              <w:top w:val="nil"/>
              <w:left w:val="nil"/>
              <w:bottom w:val="nil"/>
              <w:right w:val="nil"/>
            </w:tcBorders>
            <w:shd w:val="clear" w:color="auto" w:fill="auto"/>
            <w:noWrap/>
            <w:vAlign w:val="bottom"/>
            <w:hideMark/>
          </w:tcPr>
          <w:p w14:paraId="25839B21"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44E30672"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11A18970" w14:textId="77777777" w:rsidTr="00D72E73">
        <w:trPr>
          <w:trHeight w:val="276"/>
        </w:trPr>
        <w:tc>
          <w:tcPr>
            <w:tcW w:w="1397" w:type="dxa"/>
            <w:tcBorders>
              <w:top w:val="nil"/>
              <w:left w:val="single" w:sz="4" w:space="0" w:color="auto"/>
              <w:bottom w:val="nil"/>
              <w:right w:val="nil"/>
            </w:tcBorders>
            <w:shd w:val="clear" w:color="auto" w:fill="auto"/>
            <w:noWrap/>
            <w:vAlign w:val="bottom"/>
            <w:hideMark/>
          </w:tcPr>
          <w:p w14:paraId="144E9F12"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Standard Error</w:t>
            </w:r>
          </w:p>
        </w:tc>
        <w:tc>
          <w:tcPr>
            <w:tcW w:w="1254" w:type="dxa"/>
            <w:tcBorders>
              <w:top w:val="nil"/>
              <w:left w:val="nil"/>
              <w:bottom w:val="nil"/>
              <w:right w:val="nil"/>
            </w:tcBorders>
            <w:shd w:val="clear" w:color="auto" w:fill="auto"/>
            <w:noWrap/>
            <w:vAlign w:val="bottom"/>
            <w:hideMark/>
          </w:tcPr>
          <w:p w14:paraId="27392A97"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1.118645</w:t>
            </w:r>
          </w:p>
        </w:tc>
        <w:tc>
          <w:tcPr>
            <w:tcW w:w="1053" w:type="dxa"/>
            <w:tcBorders>
              <w:top w:val="nil"/>
              <w:left w:val="nil"/>
              <w:bottom w:val="nil"/>
              <w:right w:val="nil"/>
            </w:tcBorders>
            <w:shd w:val="clear" w:color="auto" w:fill="auto"/>
            <w:noWrap/>
            <w:vAlign w:val="bottom"/>
            <w:hideMark/>
          </w:tcPr>
          <w:p w14:paraId="5723AD68"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0EC064B9"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5E4BCF1"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333111B7"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C815ABD"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1" w:type="dxa"/>
            <w:tcBorders>
              <w:top w:val="nil"/>
              <w:left w:val="nil"/>
              <w:bottom w:val="nil"/>
              <w:right w:val="nil"/>
            </w:tcBorders>
            <w:shd w:val="clear" w:color="auto" w:fill="auto"/>
            <w:noWrap/>
            <w:vAlign w:val="bottom"/>
            <w:hideMark/>
          </w:tcPr>
          <w:p w14:paraId="09830CE2"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0391F646"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76A8BE8B" w14:textId="77777777" w:rsidTr="00D72E73">
        <w:trPr>
          <w:trHeight w:val="276"/>
        </w:trPr>
        <w:tc>
          <w:tcPr>
            <w:tcW w:w="1397" w:type="dxa"/>
            <w:tcBorders>
              <w:top w:val="nil"/>
              <w:left w:val="single" w:sz="4" w:space="0" w:color="auto"/>
              <w:bottom w:val="single" w:sz="8" w:space="0" w:color="auto"/>
              <w:right w:val="nil"/>
            </w:tcBorders>
            <w:shd w:val="clear" w:color="auto" w:fill="auto"/>
            <w:noWrap/>
            <w:vAlign w:val="bottom"/>
            <w:hideMark/>
          </w:tcPr>
          <w:p w14:paraId="7D225564"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Observations</w:t>
            </w:r>
          </w:p>
        </w:tc>
        <w:tc>
          <w:tcPr>
            <w:tcW w:w="1254" w:type="dxa"/>
            <w:tcBorders>
              <w:top w:val="nil"/>
              <w:left w:val="nil"/>
              <w:bottom w:val="single" w:sz="8" w:space="0" w:color="auto"/>
              <w:right w:val="nil"/>
            </w:tcBorders>
            <w:shd w:val="clear" w:color="auto" w:fill="auto"/>
            <w:noWrap/>
            <w:vAlign w:val="bottom"/>
            <w:hideMark/>
          </w:tcPr>
          <w:p w14:paraId="2932D703"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150</w:t>
            </w:r>
          </w:p>
        </w:tc>
        <w:tc>
          <w:tcPr>
            <w:tcW w:w="1053" w:type="dxa"/>
            <w:tcBorders>
              <w:top w:val="nil"/>
              <w:left w:val="nil"/>
              <w:bottom w:val="nil"/>
              <w:right w:val="nil"/>
            </w:tcBorders>
            <w:shd w:val="clear" w:color="auto" w:fill="auto"/>
            <w:noWrap/>
            <w:vAlign w:val="bottom"/>
            <w:hideMark/>
          </w:tcPr>
          <w:p w14:paraId="1E6F6755"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32DBE82B"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9668D9E"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2E53B1A1"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BD22F0D"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1" w:type="dxa"/>
            <w:tcBorders>
              <w:top w:val="nil"/>
              <w:left w:val="nil"/>
              <w:bottom w:val="nil"/>
              <w:right w:val="nil"/>
            </w:tcBorders>
            <w:shd w:val="clear" w:color="auto" w:fill="auto"/>
            <w:noWrap/>
            <w:vAlign w:val="bottom"/>
            <w:hideMark/>
          </w:tcPr>
          <w:p w14:paraId="2963DD17"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77258D40"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6C35340D" w14:textId="77777777" w:rsidTr="00D72E73">
        <w:trPr>
          <w:trHeight w:val="263"/>
        </w:trPr>
        <w:tc>
          <w:tcPr>
            <w:tcW w:w="1397" w:type="dxa"/>
            <w:tcBorders>
              <w:top w:val="nil"/>
              <w:left w:val="single" w:sz="4" w:space="0" w:color="auto"/>
              <w:bottom w:val="nil"/>
              <w:right w:val="nil"/>
            </w:tcBorders>
            <w:shd w:val="clear" w:color="auto" w:fill="auto"/>
            <w:noWrap/>
            <w:vAlign w:val="bottom"/>
            <w:hideMark/>
          </w:tcPr>
          <w:p w14:paraId="42A2C2B9"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254" w:type="dxa"/>
            <w:tcBorders>
              <w:top w:val="nil"/>
              <w:left w:val="nil"/>
              <w:bottom w:val="nil"/>
              <w:right w:val="nil"/>
            </w:tcBorders>
            <w:shd w:val="clear" w:color="auto" w:fill="auto"/>
            <w:noWrap/>
            <w:vAlign w:val="bottom"/>
            <w:hideMark/>
          </w:tcPr>
          <w:p w14:paraId="79150028" w14:textId="77777777" w:rsidR="00D72E73" w:rsidRPr="00D72E73" w:rsidRDefault="00D72E73" w:rsidP="00D72E73">
            <w:pPr>
              <w:spacing w:after="0" w:line="240" w:lineRule="auto"/>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35B3ED47"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2A28240"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F6BB9B3"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22BFE9D0"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779859D"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1" w:type="dxa"/>
            <w:tcBorders>
              <w:top w:val="nil"/>
              <w:left w:val="nil"/>
              <w:bottom w:val="nil"/>
              <w:right w:val="nil"/>
            </w:tcBorders>
            <w:shd w:val="clear" w:color="auto" w:fill="auto"/>
            <w:noWrap/>
            <w:vAlign w:val="bottom"/>
            <w:hideMark/>
          </w:tcPr>
          <w:p w14:paraId="4C07A297"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5BF54A6E"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0F85A585" w14:textId="77777777" w:rsidTr="00D72E73">
        <w:trPr>
          <w:trHeight w:val="276"/>
        </w:trPr>
        <w:tc>
          <w:tcPr>
            <w:tcW w:w="1397" w:type="dxa"/>
            <w:tcBorders>
              <w:top w:val="nil"/>
              <w:left w:val="single" w:sz="4" w:space="0" w:color="auto"/>
              <w:bottom w:val="nil"/>
              <w:right w:val="nil"/>
            </w:tcBorders>
            <w:shd w:val="clear" w:color="auto" w:fill="auto"/>
            <w:noWrap/>
            <w:vAlign w:val="bottom"/>
            <w:hideMark/>
          </w:tcPr>
          <w:p w14:paraId="501ACB9C"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ANOVA</w:t>
            </w:r>
          </w:p>
        </w:tc>
        <w:tc>
          <w:tcPr>
            <w:tcW w:w="1254" w:type="dxa"/>
            <w:tcBorders>
              <w:top w:val="nil"/>
              <w:left w:val="nil"/>
              <w:bottom w:val="nil"/>
              <w:right w:val="nil"/>
            </w:tcBorders>
            <w:shd w:val="clear" w:color="auto" w:fill="auto"/>
            <w:noWrap/>
            <w:vAlign w:val="bottom"/>
            <w:hideMark/>
          </w:tcPr>
          <w:p w14:paraId="2F02074D" w14:textId="77777777" w:rsidR="00D72E73" w:rsidRPr="00D72E73" w:rsidRDefault="00D72E73" w:rsidP="00D72E73">
            <w:pPr>
              <w:spacing w:after="0" w:line="240" w:lineRule="auto"/>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7BDED076"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DF0479D"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5F8188A"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49D2636A"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73CA7F6"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1" w:type="dxa"/>
            <w:tcBorders>
              <w:top w:val="nil"/>
              <w:left w:val="nil"/>
              <w:bottom w:val="nil"/>
              <w:right w:val="nil"/>
            </w:tcBorders>
            <w:shd w:val="clear" w:color="auto" w:fill="auto"/>
            <w:noWrap/>
            <w:vAlign w:val="bottom"/>
            <w:hideMark/>
          </w:tcPr>
          <w:p w14:paraId="5D0442A9"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077E3360"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09B2C8D4" w14:textId="77777777" w:rsidTr="00D72E73">
        <w:trPr>
          <w:trHeight w:val="263"/>
        </w:trPr>
        <w:tc>
          <w:tcPr>
            <w:tcW w:w="1397" w:type="dxa"/>
            <w:tcBorders>
              <w:top w:val="single" w:sz="8" w:space="0" w:color="auto"/>
              <w:left w:val="single" w:sz="4" w:space="0" w:color="auto"/>
              <w:bottom w:val="single" w:sz="4" w:space="0" w:color="auto"/>
              <w:right w:val="nil"/>
            </w:tcBorders>
            <w:shd w:val="clear" w:color="auto" w:fill="auto"/>
            <w:noWrap/>
            <w:vAlign w:val="bottom"/>
            <w:hideMark/>
          </w:tcPr>
          <w:p w14:paraId="152BA946"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 </w:t>
            </w:r>
          </w:p>
        </w:tc>
        <w:tc>
          <w:tcPr>
            <w:tcW w:w="1254" w:type="dxa"/>
            <w:tcBorders>
              <w:top w:val="single" w:sz="8" w:space="0" w:color="auto"/>
              <w:left w:val="nil"/>
              <w:bottom w:val="single" w:sz="4" w:space="0" w:color="auto"/>
              <w:right w:val="nil"/>
            </w:tcBorders>
            <w:shd w:val="clear" w:color="auto" w:fill="auto"/>
            <w:noWrap/>
            <w:vAlign w:val="bottom"/>
            <w:hideMark/>
          </w:tcPr>
          <w:p w14:paraId="4709A09F"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df</w:t>
            </w:r>
          </w:p>
        </w:tc>
        <w:tc>
          <w:tcPr>
            <w:tcW w:w="1053" w:type="dxa"/>
            <w:tcBorders>
              <w:top w:val="single" w:sz="8" w:space="0" w:color="auto"/>
              <w:left w:val="nil"/>
              <w:bottom w:val="single" w:sz="4" w:space="0" w:color="auto"/>
              <w:right w:val="nil"/>
            </w:tcBorders>
            <w:shd w:val="clear" w:color="auto" w:fill="auto"/>
            <w:noWrap/>
            <w:vAlign w:val="bottom"/>
            <w:hideMark/>
          </w:tcPr>
          <w:p w14:paraId="5763C475"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SS</w:t>
            </w:r>
          </w:p>
        </w:tc>
        <w:tc>
          <w:tcPr>
            <w:tcW w:w="1053" w:type="dxa"/>
            <w:tcBorders>
              <w:top w:val="single" w:sz="8" w:space="0" w:color="auto"/>
              <w:left w:val="nil"/>
              <w:bottom w:val="single" w:sz="4" w:space="0" w:color="auto"/>
              <w:right w:val="nil"/>
            </w:tcBorders>
            <w:shd w:val="clear" w:color="auto" w:fill="auto"/>
            <w:noWrap/>
            <w:vAlign w:val="bottom"/>
            <w:hideMark/>
          </w:tcPr>
          <w:p w14:paraId="2974AE66"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MS</w:t>
            </w:r>
          </w:p>
        </w:tc>
        <w:tc>
          <w:tcPr>
            <w:tcW w:w="1053" w:type="dxa"/>
            <w:tcBorders>
              <w:top w:val="single" w:sz="8" w:space="0" w:color="auto"/>
              <w:left w:val="nil"/>
              <w:bottom w:val="single" w:sz="4" w:space="0" w:color="auto"/>
              <w:right w:val="nil"/>
            </w:tcBorders>
            <w:shd w:val="clear" w:color="auto" w:fill="auto"/>
            <w:noWrap/>
            <w:vAlign w:val="bottom"/>
            <w:hideMark/>
          </w:tcPr>
          <w:p w14:paraId="7C533620"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F</w:t>
            </w:r>
          </w:p>
        </w:tc>
        <w:tc>
          <w:tcPr>
            <w:tcW w:w="1275" w:type="dxa"/>
            <w:tcBorders>
              <w:top w:val="single" w:sz="8" w:space="0" w:color="auto"/>
              <w:left w:val="nil"/>
              <w:bottom w:val="single" w:sz="4" w:space="0" w:color="auto"/>
              <w:right w:val="nil"/>
            </w:tcBorders>
            <w:shd w:val="clear" w:color="auto" w:fill="auto"/>
            <w:noWrap/>
            <w:vAlign w:val="bottom"/>
            <w:hideMark/>
          </w:tcPr>
          <w:p w14:paraId="1F5056DF"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Significance F</w:t>
            </w:r>
          </w:p>
        </w:tc>
        <w:tc>
          <w:tcPr>
            <w:tcW w:w="1053" w:type="dxa"/>
            <w:tcBorders>
              <w:top w:val="nil"/>
              <w:left w:val="nil"/>
              <w:bottom w:val="nil"/>
              <w:right w:val="nil"/>
            </w:tcBorders>
            <w:shd w:val="clear" w:color="auto" w:fill="auto"/>
            <w:noWrap/>
            <w:vAlign w:val="bottom"/>
            <w:hideMark/>
          </w:tcPr>
          <w:p w14:paraId="68217C8E"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p>
        </w:tc>
        <w:tc>
          <w:tcPr>
            <w:tcW w:w="941" w:type="dxa"/>
            <w:tcBorders>
              <w:top w:val="nil"/>
              <w:left w:val="nil"/>
              <w:bottom w:val="nil"/>
              <w:right w:val="nil"/>
            </w:tcBorders>
            <w:shd w:val="clear" w:color="auto" w:fill="auto"/>
            <w:noWrap/>
            <w:vAlign w:val="bottom"/>
            <w:hideMark/>
          </w:tcPr>
          <w:p w14:paraId="67B441BA"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094A7D3A"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6CC04105" w14:textId="77777777" w:rsidTr="00D72E73">
        <w:trPr>
          <w:trHeight w:val="263"/>
        </w:trPr>
        <w:tc>
          <w:tcPr>
            <w:tcW w:w="1397" w:type="dxa"/>
            <w:tcBorders>
              <w:top w:val="nil"/>
              <w:left w:val="single" w:sz="4" w:space="0" w:color="auto"/>
              <w:bottom w:val="nil"/>
              <w:right w:val="nil"/>
            </w:tcBorders>
            <w:shd w:val="clear" w:color="auto" w:fill="auto"/>
            <w:noWrap/>
            <w:vAlign w:val="bottom"/>
            <w:hideMark/>
          </w:tcPr>
          <w:p w14:paraId="2ACF2DAE"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Regression</w:t>
            </w:r>
          </w:p>
        </w:tc>
        <w:tc>
          <w:tcPr>
            <w:tcW w:w="1254" w:type="dxa"/>
            <w:tcBorders>
              <w:top w:val="nil"/>
              <w:left w:val="nil"/>
              <w:bottom w:val="nil"/>
              <w:right w:val="nil"/>
            </w:tcBorders>
            <w:shd w:val="clear" w:color="auto" w:fill="auto"/>
            <w:noWrap/>
            <w:vAlign w:val="bottom"/>
            <w:hideMark/>
          </w:tcPr>
          <w:p w14:paraId="69183CAF"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3</w:t>
            </w:r>
          </w:p>
        </w:tc>
        <w:tc>
          <w:tcPr>
            <w:tcW w:w="1053" w:type="dxa"/>
            <w:tcBorders>
              <w:top w:val="nil"/>
              <w:left w:val="nil"/>
              <w:bottom w:val="nil"/>
              <w:right w:val="nil"/>
            </w:tcBorders>
            <w:shd w:val="clear" w:color="auto" w:fill="auto"/>
            <w:noWrap/>
            <w:vAlign w:val="bottom"/>
            <w:hideMark/>
          </w:tcPr>
          <w:p w14:paraId="61DCE28F"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0.696524</w:t>
            </w:r>
          </w:p>
        </w:tc>
        <w:tc>
          <w:tcPr>
            <w:tcW w:w="1053" w:type="dxa"/>
            <w:tcBorders>
              <w:top w:val="nil"/>
              <w:left w:val="nil"/>
              <w:bottom w:val="nil"/>
              <w:right w:val="nil"/>
            </w:tcBorders>
            <w:shd w:val="clear" w:color="auto" w:fill="auto"/>
            <w:noWrap/>
            <w:vAlign w:val="bottom"/>
            <w:hideMark/>
          </w:tcPr>
          <w:p w14:paraId="71EC71BF"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0.232175</w:t>
            </w:r>
          </w:p>
        </w:tc>
        <w:tc>
          <w:tcPr>
            <w:tcW w:w="1053" w:type="dxa"/>
            <w:tcBorders>
              <w:top w:val="nil"/>
              <w:left w:val="nil"/>
              <w:bottom w:val="nil"/>
              <w:right w:val="nil"/>
            </w:tcBorders>
            <w:shd w:val="clear" w:color="auto" w:fill="auto"/>
            <w:noWrap/>
            <w:vAlign w:val="bottom"/>
            <w:hideMark/>
          </w:tcPr>
          <w:p w14:paraId="16D49883"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0.185537</w:t>
            </w:r>
          </w:p>
        </w:tc>
        <w:tc>
          <w:tcPr>
            <w:tcW w:w="1275" w:type="dxa"/>
            <w:tcBorders>
              <w:top w:val="nil"/>
              <w:left w:val="nil"/>
              <w:bottom w:val="nil"/>
              <w:right w:val="nil"/>
            </w:tcBorders>
            <w:shd w:val="clear" w:color="auto" w:fill="auto"/>
            <w:noWrap/>
            <w:vAlign w:val="bottom"/>
            <w:hideMark/>
          </w:tcPr>
          <w:p w14:paraId="74EB9142"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0.906101</w:t>
            </w:r>
          </w:p>
        </w:tc>
        <w:tc>
          <w:tcPr>
            <w:tcW w:w="1053" w:type="dxa"/>
            <w:tcBorders>
              <w:top w:val="nil"/>
              <w:left w:val="nil"/>
              <w:bottom w:val="nil"/>
              <w:right w:val="nil"/>
            </w:tcBorders>
            <w:shd w:val="clear" w:color="auto" w:fill="auto"/>
            <w:noWrap/>
            <w:vAlign w:val="bottom"/>
            <w:hideMark/>
          </w:tcPr>
          <w:p w14:paraId="0C308F9C"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941" w:type="dxa"/>
            <w:tcBorders>
              <w:top w:val="nil"/>
              <w:left w:val="nil"/>
              <w:bottom w:val="nil"/>
              <w:right w:val="nil"/>
            </w:tcBorders>
            <w:shd w:val="clear" w:color="auto" w:fill="auto"/>
            <w:noWrap/>
            <w:vAlign w:val="bottom"/>
            <w:hideMark/>
          </w:tcPr>
          <w:p w14:paraId="3E020640"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6EB69007"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3DFCB02D" w14:textId="77777777" w:rsidTr="00D72E73">
        <w:trPr>
          <w:trHeight w:val="263"/>
        </w:trPr>
        <w:tc>
          <w:tcPr>
            <w:tcW w:w="1397" w:type="dxa"/>
            <w:tcBorders>
              <w:top w:val="nil"/>
              <w:left w:val="single" w:sz="4" w:space="0" w:color="auto"/>
              <w:bottom w:val="nil"/>
              <w:right w:val="nil"/>
            </w:tcBorders>
            <w:shd w:val="clear" w:color="auto" w:fill="auto"/>
            <w:noWrap/>
            <w:vAlign w:val="bottom"/>
            <w:hideMark/>
          </w:tcPr>
          <w:p w14:paraId="268B4CFC"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Residual</w:t>
            </w:r>
          </w:p>
        </w:tc>
        <w:tc>
          <w:tcPr>
            <w:tcW w:w="1254" w:type="dxa"/>
            <w:tcBorders>
              <w:top w:val="nil"/>
              <w:left w:val="nil"/>
              <w:bottom w:val="nil"/>
              <w:right w:val="nil"/>
            </w:tcBorders>
            <w:shd w:val="clear" w:color="auto" w:fill="auto"/>
            <w:noWrap/>
            <w:vAlign w:val="bottom"/>
            <w:hideMark/>
          </w:tcPr>
          <w:p w14:paraId="4915363D"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146</w:t>
            </w:r>
          </w:p>
        </w:tc>
        <w:tc>
          <w:tcPr>
            <w:tcW w:w="1053" w:type="dxa"/>
            <w:tcBorders>
              <w:top w:val="nil"/>
              <w:left w:val="nil"/>
              <w:bottom w:val="nil"/>
              <w:right w:val="nil"/>
            </w:tcBorders>
            <w:shd w:val="clear" w:color="auto" w:fill="auto"/>
            <w:noWrap/>
            <w:vAlign w:val="bottom"/>
            <w:hideMark/>
          </w:tcPr>
          <w:p w14:paraId="4DCEA211"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182.6996</w:t>
            </w:r>
          </w:p>
        </w:tc>
        <w:tc>
          <w:tcPr>
            <w:tcW w:w="1053" w:type="dxa"/>
            <w:tcBorders>
              <w:top w:val="nil"/>
              <w:left w:val="nil"/>
              <w:bottom w:val="nil"/>
              <w:right w:val="nil"/>
            </w:tcBorders>
            <w:shd w:val="clear" w:color="auto" w:fill="auto"/>
            <w:noWrap/>
            <w:vAlign w:val="bottom"/>
            <w:hideMark/>
          </w:tcPr>
          <w:p w14:paraId="0B2C5333"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1.251367</w:t>
            </w:r>
          </w:p>
        </w:tc>
        <w:tc>
          <w:tcPr>
            <w:tcW w:w="1053" w:type="dxa"/>
            <w:tcBorders>
              <w:top w:val="nil"/>
              <w:left w:val="nil"/>
              <w:bottom w:val="nil"/>
              <w:right w:val="nil"/>
            </w:tcBorders>
            <w:shd w:val="clear" w:color="auto" w:fill="auto"/>
            <w:noWrap/>
            <w:vAlign w:val="bottom"/>
            <w:hideMark/>
          </w:tcPr>
          <w:p w14:paraId="3E808A05"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1275" w:type="dxa"/>
            <w:tcBorders>
              <w:top w:val="nil"/>
              <w:left w:val="nil"/>
              <w:bottom w:val="nil"/>
              <w:right w:val="nil"/>
            </w:tcBorders>
            <w:shd w:val="clear" w:color="auto" w:fill="auto"/>
            <w:noWrap/>
            <w:vAlign w:val="bottom"/>
            <w:hideMark/>
          </w:tcPr>
          <w:p w14:paraId="643BA806"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FA9CF96"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1" w:type="dxa"/>
            <w:tcBorders>
              <w:top w:val="nil"/>
              <w:left w:val="nil"/>
              <w:bottom w:val="nil"/>
              <w:right w:val="nil"/>
            </w:tcBorders>
            <w:shd w:val="clear" w:color="auto" w:fill="auto"/>
            <w:noWrap/>
            <w:vAlign w:val="bottom"/>
            <w:hideMark/>
          </w:tcPr>
          <w:p w14:paraId="108D8C6E"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215110C2"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61131AB6" w14:textId="77777777" w:rsidTr="00D72E73">
        <w:trPr>
          <w:trHeight w:val="276"/>
        </w:trPr>
        <w:tc>
          <w:tcPr>
            <w:tcW w:w="1397" w:type="dxa"/>
            <w:tcBorders>
              <w:top w:val="nil"/>
              <w:left w:val="single" w:sz="4" w:space="0" w:color="auto"/>
              <w:bottom w:val="single" w:sz="8" w:space="0" w:color="auto"/>
              <w:right w:val="nil"/>
            </w:tcBorders>
            <w:shd w:val="clear" w:color="auto" w:fill="auto"/>
            <w:noWrap/>
            <w:vAlign w:val="bottom"/>
            <w:hideMark/>
          </w:tcPr>
          <w:p w14:paraId="21FF960D"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lastRenderedPageBreak/>
              <w:t>Total</w:t>
            </w:r>
          </w:p>
        </w:tc>
        <w:tc>
          <w:tcPr>
            <w:tcW w:w="1254" w:type="dxa"/>
            <w:tcBorders>
              <w:top w:val="nil"/>
              <w:left w:val="nil"/>
              <w:bottom w:val="single" w:sz="8" w:space="0" w:color="auto"/>
              <w:right w:val="nil"/>
            </w:tcBorders>
            <w:shd w:val="clear" w:color="auto" w:fill="auto"/>
            <w:noWrap/>
            <w:vAlign w:val="bottom"/>
            <w:hideMark/>
          </w:tcPr>
          <w:p w14:paraId="652C332F"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149</w:t>
            </w:r>
          </w:p>
        </w:tc>
        <w:tc>
          <w:tcPr>
            <w:tcW w:w="1053" w:type="dxa"/>
            <w:tcBorders>
              <w:top w:val="nil"/>
              <w:left w:val="nil"/>
              <w:bottom w:val="single" w:sz="8" w:space="0" w:color="auto"/>
              <w:right w:val="nil"/>
            </w:tcBorders>
            <w:shd w:val="clear" w:color="auto" w:fill="auto"/>
            <w:noWrap/>
            <w:vAlign w:val="bottom"/>
            <w:hideMark/>
          </w:tcPr>
          <w:p w14:paraId="6BB47055"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183.3961</w:t>
            </w:r>
          </w:p>
        </w:tc>
        <w:tc>
          <w:tcPr>
            <w:tcW w:w="1053" w:type="dxa"/>
            <w:tcBorders>
              <w:top w:val="nil"/>
              <w:left w:val="nil"/>
              <w:bottom w:val="single" w:sz="8" w:space="0" w:color="auto"/>
              <w:right w:val="nil"/>
            </w:tcBorders>
            <w:shd w:val="clear" w:color="auto" w:fill="auto"/>
            <w:noWrap/>
            <w:vAlign w:val="bottom"/>
            <w:hideMark/>
          </w:tcPr>
          <w:p w14:paraId="04465A0E"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053" w:type="dxa"/>
            <w:tcBorders>
              <w:top w:val="nil"/>
              <w:left w:val="nil"/>
              <w:bottom w:val="single" w:sz="8" w:space="0" w:color="auto"/>
              <w:right w:val="nil"/>
            </w:tcBorders>
            <w:shd w:val="clear" w:color="auto" w:fill="auto"/>
            <w:noWrap/>
            <w:vAlign w:val="bottom"/>
            <w:hideMark/>
          </w:tcPr>
          <w:p w14:paraId="19F9713A"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275" w:type="dxa"/>
            <w:tcBorders>
              <w:top w:val="nil"/>
              <w:left w:val="nil"/>
              <w:bottom w:val="single" w:sz="8" w:space="0" w:color="auto"/>
              <w:right w:val="nil"/>
            </w:tcBorders>
            <w:shd w:val="clear" w:color="auto" w:fill="auto"/>
            <w:noWrap/>
            <w:vAlign w:val="bottom"/>
            <w:hideMark/>
          </w:tcPr>
          <w:p w14:paraId="11798302"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053" w:type="dxa"/>
            <w:tcBorders>
              <w:top w:val="nil"/>
              <w:left w:val="nil"/>
              <w:bottom w:val="nil"/>
              <w:right w:val="nil"/>
            </w:tcBorders>
            <w:shd w:val="clear" w:color="auto" w:fill="auto"/>
            <w:noWrap/>
            <w:vAlign w:val="bottom"/>
            <w:hideMark/>
          </w:tcPr>
          <w:p w14:paraId="7DA39B65" w14:textId="77777777" w:rsidR="00D72E73" w:rsidRPr="00D72E73" w:rsidRDefault="00D72E73" w:rsidP="00D72E73">
            <w:pPr>
              <w:spacing w:after="0" w:line="240" w:lineRule="auto"/>
              <w:rPr>
                <w:rFonts w:ascii="Calibri" w:eastAsia="Times New Roman" w:hAnsi="Calibri" w:cs="Times New Roman"/>
                <w:color w:val="000000"/>
                <w:lang w:eastAsia="en-GB"/>
              </w:rPr>
            </w:pPr>
          </w:p>
        </w:tc>
        <w:tc>
          <w:tcPr>
            <w:tcW w:w="941" w:type="dxa"/>
            <w:tcBorders>
              <w:top w:val="nil"/>
              <w:left w:val="nil"/>
              <w:bottom w:val="nil"/>
              <w:right w:val="nil"/>
            </w:tcBorders>
            <w:shd w:val="clear" w:color="auto" w:fill="auto"/>
            <w:noWrap/>
            <w:vAlign w:val="bottom"/>
            <w:hideMark/>
          </w:tcPr>
          <w:p w14:paraId="088D7053"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351AD2BB"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6E657CCF" w14:textId="77777777" w:rsidTr="00D72E73">
        <w:trPr>
          <w:trHeight w:val="276"/>
        </w:trPr>
        <w:tc>
          <w:tcPr>
            <w:tcW w:w="1397" w:type="dxa"/>
            <w:tcBorders>
              <w:top w:val="nil"/>
              <w:left w:val="single" w:sz="4" w:space="0" w:color="auto"/>
              <w:bottom w:val="nil"/>
              <w:right w:val="nil"/>
            </w:tcBorders>
            <w:shd w:val="clear" w:color="auto" w:fill="auto"/>
            <w:noWrap/>
            <w:vAlign w:val="bottom"/>
            <w:hideMark/>
          </w:tcPr>
          <w:p w14:paraId="34F49C99"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254" w:type="dxa"/>
            <w:tcBorders>
              <w:top w:val="nil"/>
              <w:left w:val="nil"/>
              <w:bottom w:val="nil"/>
              <w:right w:val="nil"/>
            </w:tcBorders>
            <w:shd w:val="clear" w:color="auto" w:fill="auto"/>
            <w:noWrap/>
            <w:vAlign w:val="bottom"/>
            <w:hideMark/>
          </w:tcPr>
          <w:p w14:paraId="27286350" w14:textId="77777777" w:rsidR="00D72E73" w:rsidRPr="00D72E73" w:rsidRDefault="00D72E73" w:rsidP="00D72E73">
            <w:pPr>
              <w:spacing w:after="0" w:line="240" w:lineRule="auto"/>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5376C3B6"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E3EFA2E"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110811E"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11361D8A"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417EF1A"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41" w:type="dxa"/>
            <w:tcBorders>
              <w:top w:val="nil"/>
              <w:left w:val="nil"/>
              <w:bottom w:val="nil"/>
              <w:right w:val="nil"/>
            </w:tcBorders>
            <w:shd w:val="clear" w:color="auto" w:fill="auto"/>
            <w:noWrap/>
            <w:vAlign w:val="bottom"/>
            <w:hideMark/>
          </w:tcPr>
          <w:p w14:paraId="053CAC97"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03B5BECD"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4FCFACFD" w14:textId="77777777" w:rsidTr="00D72E73">
        <w:trPr>
          <w:trHeight w:val="263"/>
        </w:trPr>
        <w:tc>
          <w:tcPr>
            <w:tcW w:w="1397" w:type="dxa"/>
            <w:tcBorders>
              <w:top w:val="single" w:sz="8" w:space="0" w:color="auto"/>
              <w:left w:val="single" w:sz="4" w:space="0" w:color="auto"/>
              <w:bottom w:val="single" w:sz="4" w:space="0" w:color="auto"/>
              <w:right w:val="nil"/>
            </w:tcBorders>
            <w:shd w:val="clear" w:color="auto" w:fill="auto"/>
            <w:noWrap/>
            <w:vAlign w:val="bottom"/>
            <w:hideMark/>
          </w:tcPr>
          <w:p w14:paraId="46721632"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 </w:t>
            </w:r>
          </w:p>
        </w:tc>
        <w:tc>
          <w:tcPr>
            <w:tcW w:w="1254" w:type="dxa"/>
            <w:tcBorders>
              <w:top w:val="single" w:sz="8" w:space="0" w:color="auto"/>
              <w:left w:val="nil"/>
              <w:bottom w:val="single" w:sz="4" w:space="0" w:color="auto"/>
              <w:right w:val="nil"/>
            </w:tcBorders>
            <w:shd w:val="clear" w:color="auto" w:fill="auto"/>
            <w:noWrap/>
            <w:vAlign w:val="bottom"/>
            <w:hideMark/>
          </w:tcPr>
          <w:p w14:paraId="21CA65E4"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Coefficients</w:t>
            </w:r>
          </w:p>
        </w:tc>
        <w:tc>
          <w:tcPr>
            <w:tcW w:w="1053" w:type="dxa"/>
            <w:tcBorders>
              <w:top w:val="single" w:sz="8" w:space="0" w:color="auto"/>
              <w:left w:val="nil"/>
              <w:bottom w:val="single" w:sz="4" w:space="0" w:color="auto"/>
              <w:right w:val="nil"/>
            </w:tcBorders>
            <w:shd w:val="clear" w:color="auto" w:fill="auto"/>
            <w:noWrap/>
            <w:vAlign w:val="bottom"/>
            <w:hideMark/>
          </w:tcPr>
          <w:p w14:paraId="6CB39A9E"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Standard Error</w:t>
            </w:r>
          </w:p>
        </w:tc>
        <w:tc>
          <w:tcPr>
            <w:tcW w:w="1053" w:type="dxa"/>
            <w:tcBorders>
              <w:top w:val="single" w:sz="8" w:space="0" w:color="auto"/>
              <w:left w:val="nil"/>
              <w:bottom w:val="single" w:sz="4" w:space="0" w:color="auto"/>
              <w:right w:val="nil"/>
            </w:tcBorders>
            <w:shd w:val="clear" w:color="auto" w:fill="auto"/>
            <w:noWrap/>
            <w:vAlign w:val="bottom"/>
            <w:hideMark/>
          </w:tcPr>
          <w:p w14:paraId="413F817B"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t Stat</w:t>
            </w:r>
          </w:p>
        </w:tc>
        <w:tc>
          <w:tcPr>
            <w:tcW w:w="1053" w:type="dxa"/>
            <w:tcBorders>
              <w:top w:val="single" w:sz="8" w:space="0" w:color="auto"/>
              <w:left w:val="nil"/>
              <w:bottom w:val="single" w:sz="4" w:space="0" w:color="auto"/>
              <w:right w:val="nil"/>
            </w:tcBorders>
            <w:shd w:val="clear" w:color="auto" w:fill="auto"/>
            <w:noWrap/>
            <w:vAlign w:val="bottom"/>
            <w:hideMark/>
          </w:tcPr>
          <w:p w14:paraId="3C571CAE"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P-value</w:t>
            </w:r>
          </w:p>
        </w:tc>
        <w:tc>
          <w:tcPr>
            <w:tcW w:w="1275" w:type="dxa"/>
            <w:tcBorders>
              <w:top w:val="single" w:sz="8" w:space="0" w:color="auto"/>
              <w:left w:val="nil"/>
              <w:bottom w:val="single" w:sz="4" w:space="0" w:color="auto"/>
              <w:right w:val="nil"/>
            </w:tcBorders>
            <w:shd w:val="clear" w:color="auto" w:fill="auto"/>
            <w:noWrap/>
            <w:vAlign w:val="bottom"/>
            <w:hideMark/>
          </w:tcPr>
          <w:p w14:paraId="74F4269C"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Lower 95%</w:t>
            </w:r>
          </w:p>
        </w:tc>
        <w:tc>
          <w:tcPr>
            <w:tcW w:w="1053" w:type="dxa"/>
            <w:tcBorders>
              <w:top w:val="single" w:sz="8" w:space="0" w:color="auto"/>
              <w:left w:val="nil"/>
              <w:bottom w:val="single" w:sz="4" w:space="0" w:color="auto"/>
              <w:right w:val="nil"/>
            </w:tcBorders>
            <w:shd w:val="clear" w:color="auto" w:fill="auto"/>
            <w:noWrap/>
            <w:vAlign w:val="bottom"/>
            <w:hideMark/>
          </w:tcPr>
          <w:p w14:paraId="557A21FC"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Upper 95%</w:t>
            </w:r>
          </w:p>
        </w:tc>
        <w:tc>
          <w:tcPr>
            <w:tcW w:w="941" w:type="dxa"/>
            <w:tcBorders>
              <w:top w:val="single" w:sz="8" w:space="0" w:color="auto"/>
              <w:left w:val="nil"/>
              <w:bottom w:val="single" w:sz="4" w:space="0" w:color="auto"/>
              <w:right w:val="nil"/>
            </w:tcBorders>
            <w:shd w:val="clear" w:color="auto" w:fill="auto"/>
            <w:noWrap/>
            <w:vAlign w:val="bottom"/>
            <w:hideMark/>
          </w:tcPr>
          <w:p w14:paraId="4976AF5E"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Lower 95.0%</w:t>
            </w:r>
          </w:p>
        </w:tc>
        <w:tc>
          <w:tcPr>
            <w:tcW w:w="1053" w:type="dxa"/>
            <w:tcBorders>
              <w:top w:val="single" w:sz="8" w:space="0" w:color="auto"/>
              <w:left w:val="nil"/>
              <w:bottom w:val="single" w:sz="4" w:space="0" w:color="auto"/>
              <w:right w:val="single" w:sz="4" w:space="0" w:color="auto"/>
            </w:tcBorders>
            <w:shd w:val="clear" w:color="auto" w:fill="auto"/>
            <w:noWrap/>
            <w:vAlign w:val="bottom"/>
            <w:hideMark/>
          </w:tcPr>
          <w:p w14:paraId="6932756C"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Upper 95.0%</w:t>
            </w:r>
          </w:p>
        </w:tc>
      </w:tr>
      <w:tr w:rsidR="00D72E73" w:rsidRPr="00D72E73" w14:paraId="56437EC8" w14:textId="77777777" w:rsidTr="00D72E73">
        <w:trPr>
          <w:trHeight w:val="263"/>
        </w:trPr>
        <w:tc>
          <w:tcPr>
            <w:tcW w:w="1397" w:type="dxa"/>
            <w:tcBorders>
              <w:top w:val="nil"/>
              <w:left w:val="single" w:sz="4" w:space="0" w:color="auto"/>
              <w:bottom w:val="nil"/>
              <w:right w:val="nil"/>
            </w:tcBorders>
            <w:shd w:val="clear" w:color="auto" w:fill="auto"/>
            <w:noWrap/>
            <w:vAlign w:val="bottom"/>
            <w:hideMark/>
          </w:tcPr>
          <w:p w14:paraId="6D2C504E"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Intercept</w:t>
            </w:r>
          </w:p>
        </w:tc>
        <w:tc>
          <w:tcPr>
            <w:tcW w:w="1254" w:type="dxa"/>
            <w:tcBorders>
              <w:top w:val="nil"/>
              <w:left w:val="nil"/>
              <w:bottom w:val="nil"/>
              <w:right w:val="nil"/>
            </w:tcBorders>
            <w:shd w:val="clear" w:color="auto" w:fill="auto"/>
            <w:noWrap/>
            <w:vAlign w:val="bottom"/>
            <w:hideMark/>
          </w:tcPr>
          <w:p w14:paraId="5811BDD7"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1.168238</w:t>
            </w:r>
          </w:p>
        </w:tc>
        <w:tc>
          <w:tcPr>
            <w:tcW w:w="1053" w:type="dxa"/>
            <w:tcBorders>
              <w:top w:val="nil"/>
              <w:left w:val="nil"/>
              <w:bottom w:val="nil"/>
              <w:right w:val="nil"/>
            </w:tcBorders>
            <w:shd w:val="clear" w:color="auto" w:fill="auto"/>
            <w:noWrap/>
            <w:vAlign w:val="bottom"/>
            <w:hideMark/>
          </w:tcPr>
          <w:p w14:paraId="3BACC489"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0.524603</w:t>
            </w:r>
          </w:p>
        </w:tc>
        <w:tc>
          <w:tcPr>
            <w:tcW w:w="1053" w:type="dxa"/>
            <w:tcBorders>
              <w:top w:val="nil"/>
              <w:left w:val="nil"/>
              <w:bottom w:val="nil"/>
              <w:right w:val="nil"/>
            </w:tcBorders>
            <w:shd w:val="clear" w:color="auto" w:fill="auto"/>
            <w:noWrap/>
            <w:vAlign w:val="bottom"/>
            <w:hideMark/>
          </w:tcPr>
          <w:p w14:paraId="6DFC9708"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2.226897</w:t>
            </w:r>
          </w:p>
        </w:tc>
        <w:tc>
          <w:tcPr>
            <w:tcW w:w="1053" w:type="dxa"/>
            <w:tcBorders>
              <w:top w:val="nil"/>
              <w:left w:val="nil"/>
              <w:bottom w:val="nil"/>
              <w:right w:val="nil"/>
            </w:tcBorders>
            <w:shd w:val="clear" w:color="auto" w:fill="auto"/>
            <w:noWrap/>
            <w:vAlign w:val="bottom"/>
            <w:hideMark/>
          </w:tcPr>
          <w:p w14:paraId="0E3AF0E4"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0.027485</w:t>
            </w:r>
          </w:p>
        </w:tc>
        <w:tc>
          <w:tcPr>
            <w:tcW w:w="1275" w:type="dxa"/>
            <w:tcBorders>
              <w:top w:val="nil"/>
              <w:left w:val="nil"/>
              <w:bottom w:val="nil"/>
              <w:right w:val="nil"/>
            </w:tcBorders>
            <w:shd w:val="clear" w:color="auto" w:fill="auto"/>
            <w:noWrap/>
            <w:vAlign w:val="bottom"/>
            <w:hideMark/>
          </w:tcPr>
          <w:p w14:paraId="06380C5C"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0.13144</w:t>
            </w:r>
          </w:p>
        </w:tc>
        <w:tc>
          <w:tcPr>
            <w:tcW w:w="1053" w:type="dxa"/>
            <w:tcBorders>
              <w:top w:val="nil"/>
              <w:left w:val="nil"/>
              <w:bottom w:val="nil"/>
              <w:right w:val="nil"/>
            </w:tcBorders>
            <w:shd w:val="clear" w:color="auto" w:fill="auto"/>
            <w:noWrap/>
            <w:vAlign w:val="bottom"/>
            <w:hideMark/>
          </w:tcPr>
          <w:p w14:paraId="2F3EDB5F"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2.205035</w:t>
            </w:r>
          </w:p>
        </w:tc>
        <w:tc>
          <w:tcPr>
            <w:tcW w:w="941" w:type="dxa"/>
            <w:tcBorders>
              <w:top w:val="nil"/>
              <w:left w:val="nil"/>
              <w:bottom w:val="nil"/>
              <w:right w:val="nil"/>
            </w:tcBorders>
            <w:shd w:val="clear" w:color="auto" w:fill="auto"/>
            <w:noWrap/>
            <w:vAlign w:val="bottom"/>
            <w:hideMark/>
          </w:tcPr>
          <w:p w14:paraId="19729CF6"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0.13144</w:t>
            </w:r>
          </w:p>
        </w:tc>
        <w:tc>
          <w:tcPr>
            <w:tcW w:w="1053" w:type="dxa"/>
            <w:tcBorders>
              <w:top w:val="nil"/>
              <w:left w:val="nil"/>
              <w:bottom w:val="nil"/>
              <w:right w:val="single" w:sz="4" w:space="0" w:color="auto"/>
            </w:tcBorders>
            <w:shd w:val="clear" w:color="auto" w:fill="auto"/>
            <w:noWrap/>
            <w:vAlign w:val="bottom"/>
            <w:hideMark/>
          </w:tcPr>
          <w:p w14:paraId="5CFC4DDA"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2.205035</w:t>
            </w:r>
          </w:p>
        </w:tc>
      </w:tr>
      <w:tr w:rsidR="00D72E73" w:rsidRPr="00D72E73" w14:paraId="665DAE83" w14:textId="77777777" w:rsidTr="00D72E73">
        <w:trPr>
          <w:trHeight w:val="263"/>
        </w:trPr>
        <w:tc>
          <w:tcPr>
            <w:tcW w:w="1397" w:type="dxa"/>
            <w:tcBorders>
              <w:top w:val="nil"/>
              <w:left w:val="single" w:sz="4" w:space="0" w:color="auto"/>
              <w:bottom w:val="nil"/>
              <w:right w:val="nil"/>
            </w:tcBorders>
            <w:shd w:val="clear" w:color="auto" w:fill="auto"/>
            <w:noWrap/>
            <w:vAlign w:val="bottom"/>
            <w:hideMark/>
          </w:tcPr>
          <w:p w14:paraId="7663AFA5"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PROF/A</w:t>
            </w:r>
          </w:p>
        </w:tc>
        <w:tc>
          <w:tcPr>
            <w:tcW w:w="1254" w:type="dxa"/>
            <w:tcBorders>
              <w:top w:val="nil"/>
              <w:left w:val="nil"/>
              <w:bottom w:val="nil"/>
              <w:right w:val="nil"/>
            </w:tcBorders>
            <w:shd w:val="clear" w:color="auto" w:fill="auto"/>
            <w:noWrap/>
            <w:vAlign w:val="bottom"/>
            <w:hideMark/>
          </w:tcPr>
          <w:p w14:paraId="695649D8"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-0.7588</w:t>
            </w:r>
          </w:p>
        </w:tc>
        <w:tc>
          <w:tcPr>
            <w:tcW w:w="1053" w:type="dxa"/>
            <w:tcBorders>
              <w:top w:val="nil"/>
              <w:left w:val="nil"/>
              <w:bottom w:val="nil"/>
              <w:right w:val="nil"/>
            </w:tcBorders>
            <w:shd w:val="clear" w:color="auto" w:fill="auto"/>
            <w:noWrap/>
            <w:vAlign w:val="bottom"/>
            <w:hideMark/>
          </w:tcPr>
          <w:p w14:paraId="2E5BDBE1"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1.155471</w:t>
            </w:r>
          </w:p>
        </w:tc>
        <w:tc>
          <w:tcPr>
            <w:tcW w:w="1053" w:type="dxa"/>
            <w:tcBorders>
              <w:top w:val="nil"/>
              <w:left w:val="nil"/>
              <w:bottom w:val="nil"/>
              <w:right w:val="nil"/>
            </w:tcBorders>
            <w:shd w:val="clear" w:color="auto" w:fill="auto"/>
            <w:noWrap/>
            <w:vAlign w:val="bottom"/>
            <w:hideMark/>
          </w:tcPr>
          <w:p w14:paraId="150F1C9C"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-0.6567</w:t>
            </w:r>
          </w:p>
        </w:tc>
        <w:tc>
          <w:tcPr>
            <w:tcW w:w="1053" w:type="dxa"/>
            <w:tcBorders>
              <w:top w:val="nil"/>
              <w:left w:val="nil"/>
              <w:bottom w:val="nil"/>
              <w:right w:val="nil"/>
            </w:tcBorders>
            <w:shd w:val="clear" w:color="auto" w:fill="auto"/>
            <w:noWrap/>
            <w:vAlign w:val="bottom"/>
            <w:hideMark/>
          </w:tcPr>
          <w:p w14:paraId="7FC9464A"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0.512408</w:t>
            </w:r>
          </w:p>
        </w:tc>
        <w:tc>
          <w:tcPr>
            <w:tcW w:w="1275" w:type="dxa"/>
            <w:tcBorders>
              <w:top w:val="nil"/>
              <w:left w:val="nil"/>
              <w:bottom w:val="nil"/>
              <w:right w:val="nil"/>
            </w:tcBorders>
            <w:shd w:val="clear" w:color="auto" w:fill="auto"/>
            <w:noWrap/>
            <w:vAlign w:val="bottom"/>
            <w:hideMark/>
          </w:tcPr>
          <w:p w14:paraId="679A78DF"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-3.04241</w:t>
            </w:r>
          </w:p>
        </w:tc>
        <w:tc>
          <w:tcPr>
            <w:tcW w:w="1053" w:type="dxa"/>
            <w:tcBorders>
              <w:top w:val="nil"/>
              <w:left w:val="nil"/>
              <w:bottom w:val="nil"/>
              <w:right w:val="nil"/>
            </w:tcBorders>
            <w:shd w:val="clear" w:color="auto" w:fill="auto"/>
            <w:noWrap/>
            <w:vAlign w:val="bottom"/>
            <w:hideMark/>
          </w:tcPr>
          <w:p w14:paraId="2C1BE3BF"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1.524812</w:t>
            </w:r>
          </w:p>
        </w:tc>
        <w:tc>
          <w:tcPr>
            <w:tcW w:w="941" w:type="dxa"/>
            <w:tcBorders>
              <w:top w:val="nil"/>
              <w:left w:val="nil"/>
              <w:bottom w:val="nil"/>
              <w:right w:val="nil"/>
            </w:tcBorders>
            <w:shd w:val="clear" w:color="auto" w:fill="auto"/>
            <w:noWrap/>
            <w:vAlign w:val="bottom"/>
            <w:hideMark/>
          </w:tcPr>
          <w:p w14:paraId="44FCDCF8"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-3.04241</w:t>
            </w:r>
          </w:p>
        </w:tc>
        <w:tc>
          <w:tcPr>
            <w:tcW w:w="1053" w:type="dxa"/>
            <w:tcBorders>
              <w:top w:val="nil"/>
              <w:left w:val="nil"/>
              <w:bottom w:val="nil"/>
              <w:right w:val="single" w:sz="4" w:space="0" w:color="auto"/>
            </w:tcBorders>
            <w:shd w:val="clear" w:color="auto" w:fill="auto"/>
            <w:noWrap/>
            <w:vAlign w:val="bottom"/>
            <w:hideMark/>
          </w:tcPr>
          <w:p w14:paraId="33B5F3FB"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1.524812</w:t>
            </w:r>
          </w:p>
        </w:tc>
      </w:tr>
      <w:tr w:rsidR="00D72E73" w:rsidRPr="00D72E73" w14:paraId="3F80F51A" w14:textId="77777777" w:rsidTr="00D72E73">
        <w:trPr>
          <w:trHeight w:val="263"/>
        </w:trPr>
        <w:tc>
          <w:tcPr>
            <w:tcW w:w="1397" w:type="dxa"/>
            <w:tcBorders>
              <w:top w:val="nil"/>
              <w:left w:val="single" w:sz="4" w:space="0" w:color="auto"/>
              <w:bottom w:val="nil"/>
              <w:right w:val="nil"/>
            </w:tcBorders>
            <w:shd w:val="clear" w:color="auto" w:fill="auto"/>
            <w:noWrap/>
            <w:vAlign w:val="bottom"/>
            <w:hideMark/>
          </w:tcPr>
          <w:p w14:paraId="32FCB8A0"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SIZE</w:t>
            </w:r>
          </w:p>
        </w:tc>
        <w:tc>
          <w:tcPr>
            <w:tcW w:w="1254" w:type="dxa"/>
            <w:tcBorders>
              <w:top w:val="nil"/>
              <w:left w:val="nil"/>
              <w:bottom w:val="nil"/>
              <w:right w:val="nil"/>
            </w:tcBorders>
            <w:shd w:val="clear" w:color="auto" w:fill="auto"/>
            <w:noWrap/>
            <w:vAlign w:val="bottom"/>
            <w:hideMark/>
          </w:tcPr>
          <w:p w14:paraId="24438E38"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-0.02081</w:t>
            </w:r>
          </w:p>
        </w:tc>
        <w:tc>
          <w:tcPr>
            <w:tcW w:w="1053" w:type="dxa"/>
            <w:tcBorders>
              <w:top w:val="nil"/>
              <w:left w:val="nil"/>
              <w:bottom w:val="nil"/>
              <w:right w:val="nil"/>
            </w:tcBorders>
            <w:shd w:val="clear" w:color="auto" w:fill="auto"/>
            <w:noWrap/>
            <w:vAlign w:val="bottom"/>
            <w:hideMark/>
          </w:tcPr>
          <w:p w14:paraId="4EB3C7BE"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0.068105</w:t>
            </w:r>
          </w:p>
        </w:tc>
        <w:tc>
          <w:tcPr>
            <w:tcW w:w="1053" w:type="dxa"/>
            <w:tcBorders>
              <w:top w:val="nil"/>
              <w:left w:val="nil"/>
              <w:bottom w:val="nil"/>
              <w:right w:val="nil"/>
            </w:tcBorders>
            <w:shd w:val="clear" w:color="auto" w:fill="auto"/>
            <w:noWrap/>
            <w:vAlign w:val="bottom"/>
            <w:hideMark/>
          </w:tcPr>
          <w:p w14:paraId="6202B636"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-0.30558</w:t>
            </w:r>
          </w:p>
        </w:tc>
        <w:tc>
          <w:tcPr>
            <w:tcW w:w="1053" w:type="dxa"/>
            <w:tcBorders>
              <w:top w:val="nil"/>
              <w:left w:val="nil"/>
              <w:bottom w:val="nil"/>
              <w:right w:val="nil"/>
            </w:tcBorders>
            <w:shd w:val="clear" w:color="auto" w:fill="auto"/>
            <w:noWrap/>
            <w:vAlign w:val="bottom"/>
            <w:hideMark/>
          </w:tcPr>
          <w:p w14:paraId="1D152EEE"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0.760358</w:t>
            </w:r>
          </w:p>
        </w:tc>
        <w:tc>
          <w:tcPr>
            <w:tcW w:w="1275" w:type="dxa"/>
            <w:tcBorders>
              <w:top w:val="nil"/>
              <w:left w:val="nil"/>
              <w:bottom w:val="nil"/>
              <w:right w:val="nil"/>
            </w:tcBorders>
            <w:shd w:val="clear" w:color="auto" w:fill="auto"/>
            <w:noWrap/>
            <w:vAlign w:val="bottom"/>
            <w:hideMark/>
          </w:tcPr>
          <w:p w14:paraId="50B616DC"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-0.15541</w:t>
            </w:r>
          </w:p>
        </w:tc>
        <w:tc>
          <w:tcPr>
            <w:tcW w:w="1053" w:type="dxa"/>
            <w:tcBorders>
              <w:top w:val="nil"/>
              <w:left w:val="nil"/>
              <w:bottom w:val="nil"/>
              <w:right w:val="nil"/>
            </w:tcBorders>
            <w:shd w:val="clear" w:color="auto" w:fill="auto"/>
            <w:noWrap/>
            <w:vAlign w:val="bottom"/>
            <w:hideMark/>
          </w:tcPr>
          <w:p w14:paraId="7497CAD0"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0.113787</w:t>
            </w:r>
          </w:p>
        </w:tc>
        <w:tc>
          <w:tcPr>
            <w:tcW w:w="941" w:type="dxa"/>
            <w:tcBorders>
              <w:top w:val="nil"/>
              <w:left w:val="nil"/>
              <w:bottom w:val="nil"/>
              <w:right w:val="nil"/>
            </w:tcBorders>
            <w:shd w:val="clear" w:color="auto" w:fill="auto"/>
            <w:noWrap/>
            <w:vAlign w:val="bottom"/>
            <w:hideMark/>
          </w:tcPr>
          <w:p w14:paraId="7E4C860B"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-0.15541</w:t>
            </w:r>
          </w:p>
        </w:tc>
        <w:tc>
          <w:tcPr>
            <w:tcW w:w="1053" w:type="dxa"/>
            <w:tcBorders>
              <w:top w:val="nil"/>
              <w:left w:val="nil"/>
              <w:bottom w:val="nil"/>
              <w:right w:val="single" w:sz="4" w:space="0" w:color="auto"/>
            </w:tcBorders>
            <w:shd w:val="clear" w:color="auto" w:fill="auto"/>
            <w:noWrap/>
            <w:vAlign w:val="bottom"/>
            <w:hideMark/>
          </w:tcPr>
          <w:p w14:paraId="58BF5732"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0.113787</w:t>
            </w:r>
          </w:p>
        </w:tc>
      </w:tr>
      <w:tr w:rsidR="00D72E73" w:rsidRPr="00D72E73" w14:paraId="1866A592" w14:textId="77777777" w:rsidTr="00D72E73">
        <w:trPr>
          <w:trHeight w:val="276"/>
        </w:trPr>
        <w:tc>
          <w:tcPr>
            <w:tcW w:w="1397" w:type="dxa"/>
            <w:tcBorders>
              <w:top w:val="nil"/>
              <w:left w:val="single" w:sz="4" w:space="0" w:color="auto"/>
              <w:bottom w:val="single" w:sz="4" w:space="0" w:color="auto"/>
              <w:right w:val="nil"/>
            </w:tcBorders>
            <w:shd w:val="clear" w:color="auto" w:fill="auto"/>
            <w:noWrap/>
            <w:vAlign w:val="bottom"/>
            <w:hideMark/>
          </w:tcPr>
          <w:p w14:paraId="5147BB6A"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ASSET TANGIBILITY</w:t>
            </w:r>
          </w:p>
        </w:tc>
        <w:tc>
          <w:tcPr>
            <w:tcW w:w="1254" w:type="dxa"/>
            <w:tcBorders>
              <w:top w:val="nil"/>
              <w:left w:val="nil"/>
              <w:bottom w:val="single" w:sz="4" w:space="0" w:color="auto"/>
              <w:right w:val="nil"/>
            </w:tcBorders>
            <w:shd w:val="clear" w:color="auto" w:fill="auto"/>
            <w:noWrap/>
            <w:vAlign w:val="bottom"/>
            <w:hideMark/>
          </w:tcPr>
          <w:p w14:paraId="47EDAA99"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-0.01715</w:t>
            </w:r>
          </w:p>
        </w:tc>
        <w:tc>
          <w:tcPr>
            <w:tcW w:w="1053" w:type="dxa"/>
            <w:tcBorders>
              <w:top w:val="nil"/>
              <w:left w:val="nil"/>
              <w:bottom w:val="single" w:sz="4" w:space="0" w:color="auto"/>
              <w:right w:val="nil"/>
            </w:tcBorders>
            <w:shd w:val="clear" w:color="auto" w:fill="auto"/>
            <w:noWrap/>
            <w:vAlign w:val="bottom"/>
            <w:hideMark/>
          </w:tcPr>
          <w:p w14:paraId="03B6884D"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0.063459</w:t>
            </w:r>
          </w:p>
        </w:tc>
        <w:tc>
          <w:tcPr>
            <w:tcW w:w="1053" w:type="dxa"/>
            <w:tcBorders>
              <w:top w:val="nil"/>
              <w:left w:val="nil"/>
              <w:bottom w:val="single" w:sz="4" w:space="0" w:color="auto"/>
              <w:right w:val="nil"/>
            </w:tcBorders>
            <w:shd w:val="clear" w:color="auto" w:fill="auto"/>
            <w:noWrap/>
            <w:vAlign w:val="bottom"/>
            <w:hideMark/>
          </w:tcPr>
          <w:p w14:paraId="0C97A7D9"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-0.27029</w:t>
            </w:r>
          </w:p>
        </w:tc>
        <w:tc>
          <w:tcPr>
            <w:tcW w:w="1053" w:type="dxa"/>
            <w:tcBorders>
              <w:top w:val="nil"/>
              <w:left w:val="nil"/>
              <w:bottom w:val="single" w:sz="4" w:space="0" w:color="auto"/>
              <w:right w:val="nil"/>
            </w:tcBorders>
            <w:shd w:val="clear" w:color="auto" w:fill="auto"/>
            <w:noWrap/>
            <w:vAlign w:val="bottom"/>
            <w:hideMark/>
          </w:tcPr>
          <w:p w14:paraId="310EFA50"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0.787319</w:t>
            </w:r>
          </w:p>
        </w:tc>
        <w:tc>
          <w:tcPr>
            <w:tcW w:w="1275" w:type="dxa"/>
            <w:tcBorders>
              <w:top w:val="nil"/>
              <w:left w:val="nil"/>
              <w:bottom w:val="single" w:sz="4" w:space="0" w:color="auto"/>
              <w:right w:val="nil"/>
            </w:tcBorders>
            <w:shd w:val="clear" w:color="auto" w:fill="auto"/>
            <w:noWrap/>
            <w:vAlign w:val="bottom"/>
            <w:hideMark/>
          </w:tcPr>
          <w:p w14:paraId="26A597AB"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-0.14257</w:t>
            </w:r>
          </w:p>
        </w:tc>
        <w:tc>
          <w:tcPr>
            <w:tcW w:w="1053" w:type="dxa"/>
            <w:tcBorders>
              <w:top w:val="nil"/>
              <w:left w:val="nil"/>
              <w:bottom w:val="single" w:sz="4" w:space="0" w:color="auto"/>
              <w:right w:val="nil"/>
            </w:tcBorders>
            <w:shd w:val="clear" w:color="auto" w:fill="auto"/>
            <w:noWrap/>
            <w:vAlign w:val="bottom"/>
            <w:hideMark/>
          </w:tcPr>
          <w:p w14:paraId="39B85556"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0.108265</w:t>
            </w:r>
          </w:p>
        </w:tc>
        <w:tc>
          <w:tcPr>
            <w:tcW w:w="941" w:type="dxa"/>
            <w:tcBorders>
              <w:top w:val="nil"/>
              <w:left w:val="nil"/>
              <w:bottom w:val="single" w:sz="4" w:space="0" w:color="auto"/>
              <w:right w:val="nil"/>
            </w:tcBorders>
            <w:shd w:val="clear" w:color="auto" w:fill="auto"/>
            <w:noWrap/>
            <w:vAlign w:val="bottom"/>
            <w:hideMark/>
          </w:tcPr>
          <w:p w14:paraId="6FAE9264"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-0.14257</w:t>
            </w:r>
          </w:p>
        </w:tc>
        <w:tc>
          <w:tcPr>
            <w:tcW w:w="1053" w:type="dxa"/>
            <w:tcBorders>
              <w:top w:val="nil"/>
              <w:left w:val="nil"/>
              <w:bottom w:val="single" w:sz="4" w:space="0" w:color="auto"/>
              <w:right w:val="single" w:sz="4" w:space="0" w:color="auto"/>
            </w:tcBorders>
            <w:shd w:val="clear" w:color="auto" w:fill="auto"/>
            <w:noWrap/>
            <w:vAlign w:val="bottom"/>
            <w:hideMark/>
          </w:tcPr>
          <w:p w14:paraId="1732F17A" w14:textId="77777777" w:rsidR="00D72E73" w:rsidRPr="00D72E73" w:rsidRDefault="00D72E73" w:rsidP="00D72E73">
            <w:pPr>
              <w:keepNext/>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0.108265</w:t>
            </w:r>
          </w:p>
        </w:tc>
      </w:tr>
    </w:tbl>
    <w:p w14:paraId="64D3DFD2" w14:textId="13522E10" w:rsidR="00D72E73" w:rsidRDefault="00D72E73" w:rsidP="00D72E73">
      <w:pPr>
        <w:pStyle w:val="Caption"/>
        <w:rPr>
          <w:sz w:val="24"/>
          <w:szCs w:val="24"/>
        </w:rPr>
      </w:pPr>
      <w:r>
        <w:t xml:space="preserve">Figure </w:t>
      </w:r>
      <w:r w:rsidR="00A87916">
        <w:fldChar w:fldCharType="begin"/>
      </w:r>
      <w:r w:rsidR="00A87916">
        <w:instrText xml:space="preserve"> SEQ Figure \* ARABIC </w:instrText>
      </w:r>
      <w:r w:rsidR="00A87916">
        <w:fldChar w:fldCharType="separate"/>
      </w:r>
      <w:r w:rsidR="008A5E09">
        <w:rPr>
          <w:noProof/>
        </w:rPr>
        <w:t>11</w:t>
      </w:r>
      <w:r w:rsidR="00A87916">
        <w:rPr>
          <w:noProof/>
        </w:rPr>
        <w:fldChar w:fldCharType="end"/>
      </w:r>
    </w:p>
    <w:p w14:paraId="76C525AB" w14:textId="0443002B" w:rsidR="00577ACC" w:rsidRDefault="00577ACC" w:rsidP="008E75EE">
      <w:pPr>
        <w:rPr>
          <w:sz w:val="24"/>
          <w:szCs w:val="24"/>
        </w:rPr>
      </w:pPr>
    </w:p>
    <w:p w14:paraId="686B1E7D" w14:textId="6FAA4271" w:rsidR="00D72E73" w:rsidRDefault="00D72E73" w:rsidP="00D72E73">
      <w:pPr>
        <w:rPr>
          <w:sz w:val="24"/>
          <w:szCs w:val="24"/>
        </w:rPr>
      </w:pPr>
      <w:r>
        <w:rPr>
          <w:sz w:val="24"/>
          <w:szCs w:val="24"/>
        </w:rPr>
        <w:t>Regression analysis: Y= TD/CAP  X= SIZE, ASSET TANGIBILITY, PROF/A</w:t>
      </w:r>
    </w:p>
    <w:tbl>
      <w:tblPr>
        <w:tblW w:w="9207" w:type="dxa"/>
        <w:tblLook w:val="04A0" w:firstRow="1" w:lastRow="0" w:firstColumn="1" w:lastColumn="0" w:noHBand="0" w:noVBand="1"/>
      </w:tblPr>
      <w:tblGrid>
        <w:gridCol w:w="1461"/>
        <w:gridCol w:w="1254"/>
        <w:gridCol w:w="1108"/>
        <w:gridCol w:w="1053"/>
        <w:gridCol w:w="1053"/>
        <w:gridCol w:w="1275"/>
        <w:gridCol w:w="1053"/>
        <w:gridCol w:w="1053"/>
        <w:gridCol w:w="1053"/>
      </w:tblGrid>
      <w:tr w:rsidR="00D72E73" w:rsidRPr="00D72E73" w14:paraId="79AE8DF9" w14:textId="77777777" w:rsidTr="00D72E73">
        <w:trPr>
          <w:trHeight w:val="277"/>
        </w:trPr>
        <w:tc>
          <w:tcPr>
            <w:tcW w:w="2498" w:type="dxa"/>
            <w:gridSpan w:val="2"/>
            <w:tcBorders>
              <w:top w:val="single" w:sz="4" w:space="0" w:color="auto"/>
              <w:left w:val="single" w:sz="4" w:space="0" w:color="auto"/>
              <w:bottom w:val="single" w:sz="4" w:space="0" w:color="auto"/>
              <w:right w:val="nil"/>
            </w:tcBorders>
            <w:shd w:val="clear" w:color="auto" w:fill="auto"/>
            <w:noWrap/>
            <w:vAlign w:val="bottom"/>
            <w:hideMark/>
          </w:tcPr>
          <w:p w14:paraId="4C532AE4"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Regression Statistics</w:t>
            </w:r>
          </w:p>
        </w:tc>
        <w:tc>
          <w:tcPr>
            <w:tcW w:w="1108" w:type="dxa"/>
            <w:tcBorders>
              <w:top w:val="single" w:sz="4" w:space="0" w:color="auto"/>
              <w:left w:val="nil"/>
              <w:bottom w:val="nil"/>
              <w:right w:val="nil"/>
            </w:tcBorders>
            <w:shd w:val="clear" w:color="auto" w:fill="auto"/>
            <w:noWrap/>
            <w:vAlign w:val="bottom"/>
            <w:hideMark/>
          </w:tcPr>
          <w:p w14:paraId="2DA15BB9"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870" w:type="dxa"/>
            <w:tcBorders>
              <w:top w:val="single" w:sz="4" w:space="0" w:color="auto"/>
              <w:left w:val="nil"/>
              <w:bottom w:val="nil"/>
              <w:right w:val="nil"/>
            </w:tcBorders>
            <w:shd w:val="clear" w:color="auto" w:fill="auto"/>
            <w:noWrap/>
            <w:vAlign w:val="bottom"/>
            <w:hideMark/>
          </w:tcPr>
          <w:p w14:paraId="22489B74"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870" w:type="dxa"/>
            <w:tcBorders>
              <w:top w:val="single" w:sz="4" w:space="0" w:color="auto"/>
              <w:left w:val="nil"/>
              <w:bottom w:val="nil"/>
              <w:right w:val="nil"/>
            </w:tcBorders>
            <w:shd w:val="clear" w:color="auto" w:fill="auto"/>
            <w:noWrap/>
            <w:vAlign w:val="bottom"/>
            <w:hideMark/>
          </w:tcPr>
          <w:p w14:paraId="56808369"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053" w:type="dxa"/>
            <w:tcBorders>
              <w:top w:val="single" w:sz="4" w:space="0" w:color="auto"/>
              <w:left w:val="nil"/>
              <w:bottom w:val="nil"/>
              <w:right w:val="nil"/>
            </w:tcBorders>
            <w:shd w:val="clear" w:color="auto" w:fill="auto"/>
            <w:noWrap/>
            <w:vAlign w:val="bottom"/>
            <w:hideMark/>
          </w:tcPr>
          <w:p w14:paraId="1B3E3DEB"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870" w:type="dxa"/>
            <w:tcBorders>
              <w:top w:val="single" w:sz="4" w:space="0" w:color="auto"/>
              <w:left w:val="nil"/>
              <w:bottom w:val="nil"/>
              <w:right w:val="nil"/>
            </w:tcBorders>
            <w:shd w:val="clear" w:color="auto" w:fill="auto"/>
            <w:noWrap/>
            <w:vAlign w:val="bottom"/>
            <w:hideMark/>
          </w:tcPr>
          <w:p w14:paraId="3DDA33FE"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967" w:type="dxa"/>
            <w:tcBorders>
              <w:top w:val="single" w:sz="4" w:space="0" w:color="auto"/>
              <w:left w:val="nil"/>
              <w:bottom w:val="nil"/>
              <w:right w:val="nil"/>
            </w:tcBorders>
            <w:shd w:val="clear" w:color="auto" w:fill="auto"/>
            <w:noWrap/>
            <w:vAlign w:val="bottom"/>
            <w:hideMark/>
          </w:tcPr>
          <w:p w14:paraId="77096605"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971" w:type="dxa"/>
            <w:tcBorders>
              <w:top w:val="single" w:sz="4" w:space="0" w:color="auto"/>
              <w:left w:val="nil"/>
              <w:bottom w:val="nil"/>
              <w:right w:val="single" w:sz="4" w:space="0" w:color="auto"/>
            </w:tcBorders>
            <w:shd w:val="clear" w:color="auto" w:fill="auto"/>
            <w:noWrap/>
            <w:vAlign w:val="bottom"/>
            <w:hideMark/>
          </w:tcPr>
          <w:p w14:paraId="3E9BCA59"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58ED6614" w14:textId="77777777" w:rsidTr="00D72E73">
        <w:trPr>
          <w:trHeight w:val="277"/>
        </w:trPr>
        <w:tc>
          <w:tcPr>
            <w:tcW w:w="1461" w:type="dxa"/>
            <w:tcBorders>
              <w:top w:val="nil"/>
              <w:left w:val="single" w:sz="4" w:space="0" w:color="auto"/>
              <w:bottom w:val="nil"/>
              <w:right w:val="nil"/>
            </w:tcBorders>
            <w:shd w:val="clear" w:color="auto" w:fill="auto"/>
            <w:noWrap/>
            <w:vAlign w:val="bottom"/>
            <w:hideMark/>
          </w:tcPr>
          <w:p w14:paraId="38897AE6"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Multiple R</w:t>
            </w:r>
          </w:p>
        </w:tc>
        <w:tc>
          <w:tcPr>
            <w:tcW w:w="1036" w:type="dxa"/>
            <w:tcBorders>
              <w:top w:val="nil"/>
              <w:left w:val="nil"/>
              <w:bottom w:val="nil"/>
              <w:right w:val="nil"/>
            </w:tcBorders>
            <w:shd w:val="clear" w:color="auto" w:fill="auto"/>
            <w:noWrap/>
            <w:vAlign w:val="bottom"/>
            <w:hideMark/>
          </w:tcPr>
          <w:p w14:paraId="0D3CA3B2"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0.095273</w:t>
            </w:r>
          </w:p>
        </w:tc>
        <w:tc>
          <w:tcPr>
            <w:tcW w:w="1108" w:type="dxa"/>
            <w:tcBorders>
              <w:top w:val="nil"/>
              <w:left w:val="nil"/>
              <w:bottom w:val="nil"/>
              <w:right w:val="nil"/>
            </w:tcBorders>
            <w:shd w:val="clear" w:color="auto" w:fill="auto"/>
            <w:noWrap/>
            <w:vAlign w:val="bottom"/>
            <w:hideMark/>
          </w:tcPr>
          <w:p w14:paraId="6A60AAD8"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870" w:type="dxa"/>
            <w:tcBorders>
              <w:top w:val="nil"/>
              <w:left w:val="nil"/>
              <w:bottom w:val="nil"/>
              <w:right w:val="nil"/>
            </w:tcBorders>
            <w:shd w:val="clear" w:color="auto" w:fill="auto"/>
            <w:noWrap/>
            <w:vAlign w:val="bottom"/>
            <w:hideMark/>
          </w:tcPr>
          <w:p w14:paraId="19870FBD"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870" w:type="dxa"/>
            <w:tcBorders>
              <w:top w:val="nil"/>
              <w:left w:val="nil"/>
              <w:bottom w:val="nil"/>
              <w:right w:val="nil"/>
            </w:tcBorders>
            <w:shd w:val="clear" w:color="auto" w:fill="auto"/>
            <w:noWrap/>
            <w:vAlign w:val="bottom"/>
            <w:hideMark/>
          </w:tcPr>
          <w:p w14:paraId="6D739562"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636B4A2"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870" w:type="dxa"/>
            <w:tcBorders>
              <w:top w:val="nil"/>
              <w:left w:val="nil"/>
              <w:bottom w:val="nil"/>
              <w:right w:val="nil"/>
            </w:tcBorders>
            <w:shd w:val="clear" w:color="auto" w:fill="auto"/>
            <w:noWrap/>
            <w:vAlign w:val="bottom"/>
            <w:hideMark/>
          </w:tcPr>
          <w:p w14:paraId="7BBC7135"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67" w:type="dxa"/>
            <w:tcBorders>
              <w:top w:val="nil"/>
              <w:left w:val="nil"/>
              <w:bottom w:val="nil"/>
              <w:right w:val="nil"/>
            </w:tcBorders>
            <w:shd w:val="clear" w:color="auto" w:fill="auto"/>
            <w:noWrap/>
            <w:vAlign w:val="bottom"/>
            <w:hideMark/>
          </w:tcPr>
          <w:p w14:paraId="074FED9A"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71" w:type="dxa"/>
            <w:tcBorders>
              <w:top w:val="nil"/>
              <w:left w:val="nil"/>
              <w:bottom w:val="nil"/>
              <w:right w:val="single" w:sz="4" w:space="0" w:color="auto"/>
            </w:tcBorders>
            <w:shd w:val="clear" w:color="auto" w:fill="auto"/>
            <w:noWrap/>
            <w:vAlign w:val="bottom"/>
            <w:hideMark/>
          </w:tcPr>
          <w:p w14:paraId="205ADD6D"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1132D555" w14:textId="77777777" w:rsidTr="00D72E73">
        <w:trPr>
          <w:trHeight w:val="277"/>
        </w:trPr>
        <w:tc>
          <w:tcPr>
            <w:tcW w:w="1461" w:type="dxa"/>
            <w:tcBorders>
              <w:top w:val="nil"/>
              <w:left w:val="single" w:sz="4" w:space="0" w:color="auto"/>
              <w:bottom w:val="nil"/>
              <w:right w:val="nil"/>
            </w:tcBorders>
            <w:shd w:val="clear" w:color="auto" w:fill="auto"/>
            <w:noWrap/>
            <w:vAlign w:val="bottom"/>
            <w:hideMark/>
          </w:tcPr>
          <w:p w14:paraId="2671F20C"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R Square</w:t>
            </w:r>
          </w:p>
        </w:tc>
        <w:tc>
          <w:tcPr>
            <w:tcW w:w="1036" w:type="dxa"/>
            <w:tcBorders>
              <w:top w:val="nil"/>
              <w:left w:val="nil"/>
              <w:bottom w:val="nil"/>
              <w:right w:val="nil"/>
            </w:tcBorders>
            <w:shd w:val="clear" w:color="auto" w:fill="auto"/>
            <w:noWrap/>
            <w:vAlign w:val="bottom"/>
            <w:hideMark/>
          </w:tcPr>
          <w:p w14:paraId="7C5F7598"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0.921081</w:t>
            </w:r>
          </w:p>
        </w:tc>
        <w:tc>
          <w:tcPr>
            <w:tcW w:w="1108" w:type="dxa"/>
            <w:tcBorders>
              <w:top w:val="nil"/>
              <w:left w:val="nil"/>
              <w:bottom w:val="nil"/>
              <w:right w:val="nil"/>
            </w:tcBorders>
            <w:shd w:val="clear" w:color="auto" w:fill="auto"/>
            <w:noWrap/>
            <w:vAlign w:val="bottom"/>
            <w:hideMark/>
          </w:tcPr>
          <w:p w14:paraId="752F541B"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870" w:type="dxa"/>
            <w:tcBorders>
              <w:top w:val="nil"/>
              <w:left w:val="nil"/>
              <w:bottom w:val="nil"/>
              <w:right w:val="nil"/>
            </w:tcBorders>
            <w:shd w:val="clear" w:color="auto" w:fill="auto"/>
            <w:noWrap/>
            <w:vAlign w:val="bottom"/>
            <w:hideMark/>
          </w:tcPr>
          <w:p w14:paraId="33BA94CF"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870" w:type="dxa"/>
            <w:tcBorders>
              <w:top w:val="nil"/>
              <w:left w:val="nil"/>
              <w:bottom w:val="nil"/>
              <w:right w:val="nil"/>
            </w:tcBorders>
            <w:shd w:val="clear" w:color="auto" w:fill="auto"/>
            <w:noWrap/>
            <w:vAlign w:val="bottom"/>
            <w:hideMark/>
          </w:tcPr>
          <w:p w14:paraId="17EB8C90"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27C2F1A"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870" w:type="dxa"/>
            <w:tcBorders>
              <w:top w:val="nil"/>
              <w:left w:val="nil"/>
              <w:bottom w:val="nil"/>
              <w:right w:val="nil"/>
            </w:tcBorders>
            <w:shd w:val="clear" w:color="auto" w:fill="auto"/>
            <w:noWrap/>
            <w:vAlign w:val="bottom"/>
            <w:hideMark/>
          </w:tcPr>
          <w:p w14:paraId="3127DA87"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67" w:type="dxa"/>
            <w:tcBorders>
              <w:top w:val="nil"/>
              <w:left w:val="nil"/>
              <w:bottom w:val="nil"/>
              <w:right w:val="nil"/>
            </w:tcBorders>
            <w:shd w:val="clear" w:color="auto" w:fill="auto"/>
            <w:noWrap/>
            <w:vAlign w:val="bottom"/>
            <w:hideMark/>
          </w:tcPr>
          <w:p w14:paraId="60F73DF7"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71" w:type="dxa"/>
            <w:tcBorders>
              <w:top w:val="nil"/>
              <w:left w:val="nil"/>
              <w:bottom w:val="nil"/>
              <w:right w:val="single" w:sz="4" w:space="0" w:color="auto"/>
            </w:tcBorders>
            <w:shd w:val="clear" w:color="auto" w:fill="auto"/>
            <w:noWrap/>
            <w:vAlign w:val="bottom"/>
            <w:hideMark/>
          </w:tcPr>
          <w:p w14:paraId="08110D2B"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06B27060" w14:textId="77777777" w:rsidTr="00D72E73">
        <w:trPr>
          <w:trHeight w:val="277"/>
        </w:trPr>
        <w:tc>
          <w:tcPr>
            <w:tcW w:w="1461" w:type="dxa"/>
            <w:tcBorders>
              <w:top w:val="nil"/>
              <w:left w:val="single" w:sz="4" w:space="0" w:color="auto"/>
              <w:bottom w:val="nil"/>
              <w:right w:val="nil"/>
            </w:tcBorders>
            <w:shd w:val="clear" w:color="auto" w:fill="auto"/>
            <w:noWrap/>
            <w:vAlign w:val="bottom"/>
            <w:hideMark/>
          </w:tcPr>
          <w:p w14:paraId="662EE5E2"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Adjusted R Square</w:t>
            </w:r>
          </w:p>
        </w:tc>
        <w:tc>
          <w:tcPr>
            <w:tcW w:w="1036" w:type="dxa"/>
            <w:tcBorders>
              <w:top w:val="nil"/>
              <w:left w:val="nil"/>
              <w:bottom w:val="nil"/>
              <w:right w:val="nil"/>
            </w:tcBorders>
            <w:shd w:val="clear" w:color="auto" w:fill="auto"/>
            <w:noWrap/>
            <w:vAlign w:val="bottom"/>
            <w:hideMark/>
          </w:tcPr>
          <w:p w14:paraId="3035FE4C"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0.257413</w:t>
            </w:r>
          </w:p>
        </w:tc>
        <w:tc>
          <w:tcPr>
            <w:tcW w:w="1108" w:type="dxa"/>
            <w:tcBorders>
              <w:top w:val="nil"/>
              <w:left w:val="nil"/>
              <w:bottom w:val="nil"/>
              <w:right w:val="nil"/>
            </w:tcBorders>
            <w:shd w:val="clear" w:color="auto" w:fill="auto"/>
            <w:noWrap/>
            <w:vAlign w:val="bottom"/>
            <w:hideMark/>
          </w:tcPr>
          <w:p w14:paraId="2269725E"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870" w:type="dxa"/>
            <w:tcBorders>
              <w:top w:val="nil"/>
              <w:left w:val="nil"/>
              <w:bottom w:val="nil"/>
              <w:right w:val="nil"/>
            </w:tcBorders>
            <w:shd w:val="clear" w:color="auto" w:fill="auto"/>
            <w:noWrap/>
            <w:vAlign w:val="bottom"/>
            <w:hideMark/>
          </w:tcPr>
          <w:p w14:paraId="425541F0"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870" w:type="dxa"/>
            <w:tcBorders>
              <w:top w:val="nil"/>
              <w:left w:val="nil"/>
              <w:bottom w:val="nil"/>
              <w:right w:val="nil"/>
            </w:tcBorders>
            <w:shd w:val="clear" w:color="auto" w:fill="auto"/>
            <w:noWrap/>
            <w:vAlign w:val="bottom"/>
            <w:hideMark/>
          </w:tcPr>
          <w:p w14:paraId="5BCF5A18"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CC0369E"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870" w:type="dxa"/>
            <w:tcBorders>
              <w:top w:val="nil"/>
              <w:left w:val="nil"/>
              <w:bottom w:val="nil"/>
              <w:right w:val="nil"/>
            </w:tcBorders>
            <w:shd w:val="clear" w:color="auto" w:fill="auto"/>
            <w:noWrap/>
            <w:vAlign w:val="bottom"/>
            <w:hideMark/>
          </w:tcPr>
          <w:p w14:paraId="34FC1474"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67" w:type="dxa"/>
            <w:tcBorders>
              <w:top w:val="nil"/>
              <w:left w:val="nil"/>
              <w:bottom w:val="nil"/>
              <w:right w:val="nil"/>
            </w:tcBorders>
            <w:shd w:val="clear" w:color="auto" w:fill="auto"/>
            <w:noWrap/>
            <w:vAlign w:val="bottom"/>
            <w:hideMark/>
          </w:tcPr>
          <w:p w14:paraId="45A983CD"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71" w:type="dxa"/>
            <w:tcBorders>
              <w:top w:val="nil"/>
              <w:left w:val="nil"/>
              <w:bottom w:val="nil"/>
              <w:right w:val="single" w:sz="4" w:space="0" w:color="auto"/>
            </w:tcBorders>
            <w:shd w:val="clear" w:color="auto" w:fill="auto"/>
            <w:noWrap/>
            <w:vAlign w:val="bottom"/>
            <w:hideMark/>
          </w:tcPr>
          <w:p w14:paraId="13322B43"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529DE80D" w14:textId="77777777" w:rsidTr="00D72E73">
        <w:trPr>
          <w:trHeight w:val="291"/>
        </w:trPr>
        <w:tc>
          <w:tcPr>
            <w:tcW w:w="1461" w:type="dxa"/>
            <w:tcBorders>
              <w:top w:val="nil"/>
              <w:left w:val="single" w:sz="4" w:space="0" w:color="auto"/>
              <w:bottom w:val="nil"/>
              <w:right w:val="nil"/>
            </w:tcBorders>
            <w:shd w:val="clear" w:color="auto" w:fill="auto"/>
            <w:noWrap/>
            <w:vAlign w:val="bottom"/>
            <w:hideMark/>
          </w:tcPr>
          <w:p w14:paraId="068DCDD9"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Standard Error</w:t>
            </w:r>
          </w:p>
        </w:tc>
        <w:tc>
          <w:tcPr>
            <w:tcW w:w="1036" w:type="dxa"/>
            <w:tcBorders>
              <w:top w:val="nil"/>
              <w:left w:val="nil"/>
              <w:bottom w:val="single" w:sz="8" w:space="0" w:color="auto"/>
              <w:right w:val="nil"/>
            </w:tcBorders>
            <w:shd w:val="clear" w:color="auto" w:fill="auto"/>
            <w:noWrap/>
            <w:vAlign w:val="bottom"/>
            <w:hideMark/>
          </w:tcPr>
          <w:p w14:paraId="091EAF70"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0.266774</w:t>
            </w:r>
          </w:p>
        </w:tc>
        <w:tc>
          <w:tcPr>
            <w:tcW w:w="1108" w:type="dxa"/>
            <w:tcBorders>
              <w:top w:val="nil"/>
              <w:left w:val="nil"/>
              <w:bottom w:val="nil"/>
              <w:right w:val="nil"/>
            </w:tcBorders>
            <w:shd w:val="clear" w:color="auto" w:fill="auto"/>
            <w:noWrap/>
            <w:vAlign w:val="bottom"/>
            <w:hideMark/>
          </w:tcPr>
          <w:p w14:paraId="793D189A"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870" w:type="dxa"/>
            <w:tcBorders>
              <w:top w:val="nil"/>
              <w:left w:val="nil"/>
              <w:bottom w:val="nil"/>
              <w:right w:val="nil"/>
            </w:tcBorders>
            <w:shd w:val="clear" w:color="auto" w:fill="auto"/>
            <w:noWrap/>
            <w:vAlign w:val="bottom"/>
            <w:hideMark/>
          </w:tcPr>
          <w:p w14:paraId="37E5BFA3"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870" w:type="dxa"/>
            <w:tcBorders>
              <w:top w:val="nil"/>
              <w:left w:val="nil"/>
              <w:bottom w:val="nil"/>
              <w:right w:val="nil"/>
            </w:tcBorders>
            <w:shd w:val="clear" w:color="auto" w:fill="auto"/>
            <w:noWrap/>
            <w:vAlign w:val="bottom"/>
            <w:hideMark/>
          </w:tcPr>
          <w:p w14:paraId="03F59514"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F64D0F7"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870" w:type="dxa"/>
            <w:tcBorders>
              <w:top w:val="nil"/>
              <w:left w:val="nil"/>
              <w:bottom w:val="nil"/>
              <w:right w:val="nil"/>
            </w:tcBorders>
            <w:shd w:val="clear" w:color="auto" w:fill="auto"/>
            <w:noWrap/>
            <w:vAlign w:val="bottom"/>
            <w:hideMark/>
          </w:tcPr>
          <w:p w14:paraId="59B1967B"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67" w:type="dxa"/>
            <w:tcBorders>
              <w:top w:val="nil"/>
              <w:left w:val="nil"/>
              <w:bottom w:val="nil"/>
              <w:right w:val="nil"/>
            </w:tcBorders>
            <w:shd w:val="clear" w:color="auto" w:fill="auto"/>
            <w:noWrap/>
            <w:vAlign w:val="bottom"/>
            <w:hideMark/>
          </w:tcPr>
          <w:p w14:paraId="0CE6C52D"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71" w:type="dxa"/>
            <w:tcBorders>
              <w:top w:val="nil"/>
              <w:left w:val="nil"/>
              <w:bottom w:val="nil"/>
              <w:right w:val="single" w:sz="4" w:space="0" w:color="auto"/>
            </w:tcBorders>
            <w:shd w:val="clear" w:color="auto" w:fill="auto"/>
            <w:noWrap/>
            <w:vAlign w:val="bottom"/>
            <w:hideMark/>
          </w:tcPr>
          <w:p w14:paraId="0C2716AF"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603821EC" w14:textId="77777777" w:rsidTr="00D72E73">
        <w:trPr>
          <w:trHeight w:val="291"/>
        </w:trPr>
        <w:tc>
          <w:tcPr>
            <w:tcW w:w="1461" w:type="dxa"/>
            <w:tcBorders>
              <w:top w:val="nil"/>
              <w:left w:val="single" w:sz="4" w:space="0" w:color="auto"/>
              <w:bottom w:val="single" w:sz="8" w:space="0" w:color="auto"/>
              <w:right w:val="nil"/>
            </w:tcBorders>
            <w:shd w:val="clear" w:color="auto" w:fill="auto"/>
            <w:noWrap/>
            <w:vAlign w:val="bottom"/>
            <w:hideMark/>
          </w:tcPr>
          <w:p w14:paraId="0EDC2892"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Observations</w:t>
            </w:r>
          </w:p>
        </w:tc>
        <w:tc>
          <w:tcPr>
            <w:tcW w:w="1036" w:type="dxa"/>
            <w:tcBorders>
              <w:top w:val="nil"/>
              <w:left w:val="nil"/>
              <w:bottom w:val="single" w:sz="8" w:space="0" w:color="auto"/>
              <w:right w:val="nil"/>
            </w:tcBorders>
            <w:shd w:val="clear" w:color="auto" w:fill="auto"/>
            <w:noWrap/>
            <w:vAlign w:val="bottom"/>
            <w:hideMark/>
          </w:tcPr>
          <w:p w14:paraId="2F0D2775"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150</w:t>
            </w:r>
          </w:p>
        </w:tc>
        <w:tc>
          <w:tcPr>
            <w:tcW w:w="1108" w:type="dxa"/>
            <w:tcBorders>
              <w:top w:val="nil"/>
              <w:left w:val="nil"/>
              <w:bottom w:val="nil"/>
              <w:right w:val="nil"/>
            </w:tcBorders>
            <w:shd w:val="clear" w:color="auto" w:fill="auto"/>
            <w:noWrap/>
            <w:vAlign w:val="bottom"/>
            <w:hideMark/>
          </w:tcPr>
          <w:p w14:paraId="26AF72BF"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870" w:type="dxa"/>
            <w:tcBorders>
              <w:top w:val="nil"/>
              <w:left w:val="nil"/>
              <w:bottom w:val="nil"/>
              <w:right w:val="nil"/>
            </w:tcBorders>
            <w:shd w:val="clear" w:color="auto" w:fill="auto"/>
            <w:noWrap/>
            <w:vAlign w:val="bottom"/>
            <w:hideMark/>
          </w:tcPr>
          <w:p w14:paraId="33D1C88D"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870" w:type="dxa"/>
            <w:tcBorders>
              <w:top w:val="nil"/>
              <w:left w:val="nil"/>
              <w:bottom w:val="nil"/>
              <w:right w:val="nil"/>
            </w:tcBorders>
            <w:shd w:val="clear" w:color="auto" w:fill="auto"/>
            <w:noWrap/>
            <w:vAlign w:val="bottom"/>
            <w:hideMark/>
          </w:tcPr>
          <w:p w14:paraId="1207A7C9"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ABC8656"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870" w:type="dxa"/>
            <w:tcBorders>
              <w:top w:val="nil"/>
              <w:left w:val="nil"/>
              <w:bottom w:val="nil"/>
              <w:right w:val="nil"/>
            </w:tcBorders>
            <w:shd w:val="clear" w:color="auto" w:fill="auto"/>
            <w:noWrap/>
            <w:vAlign w:val="bottom"/>
            <w:hideMark/>
          </w:tcPr>
          <w:p w14:paraId="3D7A738C"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67" w:type="dxa"/>
            <w:tcBorders>
              <w:top w:val="nil"/>
              <w:left w:val="nil"/>
              <w:bottom w:val="nil"/>
              <w:right w:val="nil"/>
            </w:tcBorders>
            <w:shd w:val="clear" w:color="auto" w:fill="auto"/>
            <w:noWrap/>
            <w:vAlign w:val="bottom"/>
            <w:hideMark/>
          </w:tcPr>
          <w:p w14:paraId="1DAFA7B0"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71" w:type="dxa"/>
            <w:tcBorders>
              <w:top w:val="nil"/>
              <w:left w:val="nil"/>
              <w:bottom w:val="nil"/>
              <w:right w:val="single" w:sz="4" w:space="0" w:color="auto"/>
            </w:tcBorders>
            <w:shd w:val="clear" w:color="auto" w:fill="auto"/>
            <w:noWrap/>
            <w:vAlign w:val="bottom"/>
            <w:hideMark/>
          </w:tcPr>
          <w:p w14:paraId="76C0DF01"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7D9F503B" w14:textId="77777777" w:rsidTr="00D72E73">
        <w:trPr>
          <w:trHeight w:val="277"/>
        </w:trPr>
        <w:tc>
          <w:tcPr>
            <w:tcW w:w="1461" w:type="dxa"/>
            <w:tcBorders>
              <w:top w:val="nil"/>
              <w:left w:val="single" w:sz="4" w:space="0" w:color="auto"/>
              <w:bottom w:val="nil"/>
              <w:right w:val="nil"/>
            </w:tcBorders>
            <w:shd w:val="clear" w:color="auto" w:fill="auto"/>
            <w:noWrap/>
            <w:vAlign w:val="bottom"/>
            <w:hideMark/>
          </w:tcPr>
          <w:p w14:paraId="647A3E9D"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036" w:type="dxa"/>
            <w:tcBorders>
              <w:top w:val="nil"/>
              <w:left w:val="nil"/>
              <w:bottom w:val="nil"/>
              <w:right w:val="nil"/>
            </w:tcBorders>
            <w:shd w:val="clear" w:color="auto" w:fill="auto"/>
            <w:noWrap/>
            <w:vAlign w:val="bottom"/>
            <w:hideMark/>
          </w:tcPr>
          <w:p w14:paraId="40C0EBBF" w14:textId="77777777" w:rsidR="00D72E73" w:rsidRPr="00D72E73" w:rsidRDefault="00D72E73" w:rsidP="00D72E73">
            <w:pPr>
              <w:spacing w:after="0" w:line="240" w:lineRule="auto"/>
              <w:rPr>
                <w:rFonts w:ascii="Calibri" w:eastAsia="Times New Roman" w:hAnsi="Calibri" w:cs="Times New Roman"/>
                <w:color w:val="000000"/>
                <w:lang w:eastAsia="en-GB"/>
              </w:rPr>
            </w:pPr>
          </w:p>
        </w:tc>
        <w:tc>
          <w:tcPr>
            <w:tcW w:w="1108" w:type="dxa"/>
            <w:tcBorders>
              <w:top w:val="nil"/>
              <w:left w:val="nil"/>
              <w:bottom w:val="nil"/>
              <w:right w:val="nil"/>
            </w:tcBorders>
            <w:shd w:val="clear" w:color="auto" w:fill="auto"/>
            <w:noWrap/>
            <w:vAlign w:val="bottom"/>
            <w:hideMark/>
          </w:tcPr>
          <w:p w14:paraId="4420C8A4"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870" w:type="dxa"/>
            <w:tcBorders>
              <w:top w:val="nil"/>
              <w:left w:val="nil"/>
              <w:bottom w:val="nil"/>
              <w:right w:val="nil"/>
            </w:tcBorders>
            <w:shd w:val="clear" w:color="auto" w:fill="auto"/>
            <w:noWrap/>
            <w:vAlign w:val="bottom"/>
            <w:hideMark/>
          </w:tcPr>
          <w:p w14:paraId="38BE15A5"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870" w:type="dxa"/>
            <w:tcBorders>
              <w:top w:val="nil"/>
              <w:left w:val="nil"/>
              <w:bottom w:val="nil"/>
              <w:right w:val="nil"/>
            </w:tcBorders>
            <w:shd w:val="clear" w:color="auto" w:fill="auto"/>
            <w:noWrap/>
            <w:vAlign w:val="bottom"/>
            <w:hideMark/>
          </w:tcPr>
          <w:p w14:paraId="6F511B27"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58B9A8F"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870" w:type="dxa"/>
            <w:tcBorders>
              <w:top w:val="nil"/>
              <w:left w:val="nil"/>
              <w:bottom w:val="nil"/>
              <w:right w:val="nil"/>
            </w:tcBorders>
            <w:shd w:val="clear" w:color="auto" w:fill="auto"/>
            <w:noWrap/>
            <w:vAlign w:val="bottom"/>
            <w:hideMark/>
          </w:tcPr>
          <w:p w14:paraId="27B52F4D"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67" w:type="dxa"/>
            <w:tcBorders>
              <w:top w:val="nil"/>
              <w:left w:val="nil"/>
              <w:bottom w:val="nil"/>
              <w:right w:val="nil"/>
            </w:tcBorders>
            <w:shd w:val="clear" w:color="auto" w:fill="auto"/>
            <w:noWrap/>
            <w:vAlign w:val="bottom"/>
            <w:hideMark/>
          </w:tcPr>
          <w:p w14:paraId="6CE45E28"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71" w:type="dxa"/>
            <w:tcBorders>
              <w:top w:val="nil"/>
              <w:left w:val="nil"/>
              <w:bottom w:val="nil"/>
              <w:right w:val="single" w:sz="4" w:space="0" w:color="auto"/>
            </w:tcBorders>
            <w:shd w:val="clear" w:color="auto" w:fill="auto"/>
            <w:noWrap/>
            <w:vAlign w:val="bottom"/>
            <w:hideMark/>
          </w:tcPr>
          <w:p w14:paraId="0FFD25C9"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3CEEE4E1" w14:textId="77777777" w:rsidTr="00D72E73">
        <w:trPr>
          <w:trHeight w:val="291"/>
        </w:trPr>
        <w:tc>
          <w:tcPr>
            <w:tcW w:w="1461" w:type="dxa"/>
            <w:tcBorders>
              <w:top w:val="nil"/>
              <w:left w:val="single" w:sz="4" w:space="0" w:color="auto"/>
              <w:bottom w:val="nil"/>
              <w:right w:val="nil"/>
            </w:tcBorders>
            <w:shd w:val="clear" w:color="auto" w:fill="auto"/>
            <w:noWrap/>
            <w:vAlign w:val="bottom"/>
            <w:hideMark/>
          </w:tcPr>
          <w:p w14:paraId="63D5DAD2"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ANOVA</w:t>
            </w:r>
          </w:p>
        </w:tc>
        <w:tc>
          <w:tcPr>
            <w:tcW w:w="1036" w:type="dxa"/>
            <w:tcBorders>
              <w:top w:val="nil"/>
              <w:left w:val="nil"/>
              <w:bottom w:val="nil"/>
              <w:right w:val="nil"/>
            </w:tcBorders>
            <w:shd w:val="clear" w:color="auto" w:fill="auto"/>
            <w:noWrap/>
            <w:vAlign w:val="bottom"/>
            <w:hideMark/>
          </w:tcPr>
          <w:p w14:paraId="1E38A001" w14:textId="77777777" w:rsidR="00D72E73" w:rsidRPr="00D72E73" w:rsidRDefault="00D72E73" w:rsidP="00D72E73">
            <w:pPr>
              <w:spacing w:after="0" w:line="240" w:lineRule="auto"/>
              <w:rPr>
                <w:rFonts w:ascii="Calibri" w:eastAsia="Times New Roman" w:hAnsi="Calibri" w:cs="Times New Roman"/>
                <w:color w:val="000000"/>
                <w:lang w:eastAsia="en-GB"/>
              </w:rPr>
            </w:pPr>
          </w:p>
        </w:tc>
        <w:tc>
          <w:tcPr>
            <w:tcW w:w="1108" w:type="dxa"/>
            <w:tcBorders>
              <w:top w:val="nil"/>
              <w:left w:val="nil"/>
              <w:bottom w:val="nil"/>
              <w:right w:val="nil"/>
            </w:tcBorders>
            <w:shd w:val="clear" w:color="auto" w:fill="auto"/>
            <w:noWrap/>
            <w:vAlign w:val="bottom"/>
            <w:hideMark/>
          </w:tcPr>
          <w:p w14:paraId="7D5F078C"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870" w:type="dxa"/>
            <w:tcBorders>
              <w:top w:val="nil"/>
              <w:left w:val="nil"/>
              <w:bottom w:val="nil"/>
              <w:right w:val="nil"/>
            </w:tcBorders>
            <w:shd w:val="clear" w:color="auto" w:fill="auto"/>
            <w:noWrap/>
            <w:vAlign w:val="bottom"/>
            <w:hideMark/>
          </w:tcPr>
          <w:p w14:paraId="41B1871C"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870" w:type="dxa"/>
            <w:tcBorders>
              <w:top w:val="nil"/>
              <w:left w:val="nil"/>
              <w:bottom w:val="nil"/>
              <w:right w:val="nil"/>
            </w:tcBorders>
            <w:shd w:val="clear" w:color="auto" w:fill="auto"/>
            <w:noWrap/>
            <w:vAlign w:val="bottom"/>
            <w:hideMark/>
          </w:tcPr>
          <w:p w14:paraId="529923BF"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7FD49C6"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870" w:type="dxa"/>
            <w:tcBorders>
              <w:top w:val="nil"/>
              <w:left w:val="nil"/>
              <w:bottom w:val="nil"/>
              <w:right w:val="nil"/>
            </w:tcBorders>
            <w:shd w:val="clear" w:color="auto" w:fill="auto"/>
            <w:noWrap/>
            <w:vAlign w:val="bottom"/>
            <w:hideMark/>
          </w:tcPr>
          <w:p w14:paraId="2B0426A5"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67" w:type="dxa"/>
            <w:tcBorders>
              <w:top w:val="nil"/>
              <w:left w:val="nil"/>
              <w:bottom w:val="nil"/>
              <w:right w:val="nil"/>
            </w:tcBorders>
            <w:shd w:val="clear" w:color="auto" w:fill="auto"/>
            <w:noWrap/>
            <w:vAlign w:val="bottom"/>
            <w:hideMark/>
          </w:tcPr>
          <w:p w14:paraId="594B4921"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71" w:type="dxa"/>
            <w:tcBorders>
              <w:top w:val="nil"/>
              <w:left w:val="nil"/>
              <w:bottom w:val="nil"/>
              <w:right w:val="single" w:sz="4" w:space="0" w:color="auto"/>
            </w:tcBorders>
            <w:shd w:val="clear" w:color="auto" w:fill="auto"/>
            <w:noWrap/>
            <w:vAlign w:val="bottom"/>
            <w:hideMark/>
          </w:tcPr>
          <w:p w14:paraId="384151E1"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2463F06F" w14:textId="77777777" w:rsidTr="00D72E73">
        <w:trPr>
          <w:trHeight w:val="277"/>
        </w:trPr>
        <w:tc>
          <w:tcPr>
            <w:tcW w:w="1461" w:type="dxa"/>
            <w:tcBorders>
              <w:top w:val="single" w:sz="8" w:space="0" w:color="auto"/>
              <w:left w:val="single" w:sz="4" w:space="0" w:color="auto"/>
              <w:bottom w:val="single" w:sz="4" w:space="0" w:color="auto"/>
              <w:right w:val="nil"/>
            </w:tcBorders>
            <w:shd w:val="clear" w:color="auto" w:fill="auto"/>
            <w:noWrap/>
            <w:vAlign w:val="bottom"/>
            <w:hideMark/>
          </w:tcPr>
          <w:p w14:paraId="33CF51CC"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 </w:t>
            </w:r>
          </w:p>
        </w:tc>
        <w:tc>
          <w:tcPr>
            <w:tcW w:w="1036" w:type="dxa"/>
            <w:tcBorders>
              <w:top w:val="single" w:sz="8" w:space="0" w:color="auto"/>
              <w:left w:val="nil"/>
              <w:bottom w:val="single" w:sz="4" w:space="0" w:color="auto"/>
              <w:right w:val="nil"/>
            </w:tcBorders>
            <w:shd w:val="clear" w:color="auto" w:fill="auto"/>
            <w:noWrap/>
            <w:vAlign w:val="bottom"/>
            <w:hideMark/>
          </w:tcPr>
          <w:p w14:paraId="3381D295"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df</w:t>
            </w:r>
          </w:p>
        </w:tc>
        <w:tc>
          <w:tcPr>
            <w:tcW w:w="1108" w:type="dxa"/>
            <w:tcBorders>
              <w:top w:val="single" w:sz="8" w:space="0" w:color="auto"/>
              <w:left w:val="nil"/>
              <w:bottom w:val="single" w:sz="4" w:space="0" w:color="auto"/>
              <w:right w:val="nil"/>
            </w:tcBorders>
            <w:shd w:val="clear" w:color="auto" w:fill="auto"/>
            <w:noWrap/>
            <w:vAlign w:val="bottom"/>
            <w:hideMark/>
          </w:tcPr>
          <w:p w14:paraId="16785EF2"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SS</w:t>
            </w:r>
          </w:p>
        </w:tc>
        <w:tc>
          <w:tcPr>
            <w:tcW w:w="870" w:type="dxa"/>
            <w:tcBorders>
              <w:top w:val="single" w:sz="8" w:space="0" w:color="auto"/>
              <w:left w:val="nil"/>
              <w:bottom w:val="single" w:sz="4" w:space="0" w:color="auto"/>
              <w:right w:val="nil"/>
            </w:tcBorders>
            <w:shd w:val="clear" w:color="auto" w:fill="auto"/>
            <w:noWrap/>
            <w:vAlign w:val="bottom"/>
            <w:hideMark/>
          </w:tcPr>
          <w:p w14:paraId="22DF21F6"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MS</w:t>
            </w:r>
          </w:p>
        </w:tc>
        <w:tc>
          <w:tcPr>
            <w:tcW w:w="870" w:type="dxa"/>
            <w:tcBorders>
              <w:top w:val="single" w:sz="8" w:space="0" w:color="auto"/>
              <w:left w:val="nil"/>
              <w:bottom w:val="single" w:sz="4" w:space="0" w:color="auto"/>
              <w:right w:val="nil"/>
            </w:tcBorders>
            <w:shd w:val="clear" w:color="auto" w:fill="auto"/>
            <w:noWrap/>
            <w:vAlign w:val="bottom"/>
            <w:hideMark/>
          </w:tcPr>
          <w:p w14:paraId="6526AF1C"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F</w:t>
            </w:r>
          </w:p>
        </w:tc>
        <w:tc>
          <w:tcPr>
            <w:tcW w:w="1053" w:type="dxa"/>
            <w:tcBorders>
              <w:top w:val="single" w:sz="8" w:space="0" w:color="auto"/>
              <w:left w:val="nil"/>
              <w:bottom w:val="single" w:sz="4" w:space="0" w:color="auto"/>
              <w:right w:val="nil"/>
            </w:tcBorders>
            <w:shd w:val="clear" w:color="auto" w:fill="auto"/>
            <w:noWrap/>
            <w:vAlign w:val="bottom"/>
            <w:hideMark/>
          </w:tcPr>
          <w:p w14:paraId="1818AFB9"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Significance F</w:t>
            </w:r>
          </w:p>
        </w:tc>
        <w:tc>
          <w:tcPr>
            <w:tcW w:w="870" w:type="dxa"/>
            <w:tcBorders>
              <w:top w:val="nil"/>
              <w:left w:val="nil"/>
              <w:bottom w:val="nil"/>
              <w:right w:val="nil"/>
            </w:tcBorders>
            <w:shd w:val="clear" w:color="auto" w:fill="auto"/>
            <w:noWrap/>
            <w:vAlign w:val="bottom"/>
            <w:hideMark/>
          </w:tcPr>
          <w:p w14:paraId="061A0AED"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p>
        </w:tc>
        <w:tc>
          <w:tcPr>
            <w:tcW w:w="967" w:type="dxa"/>
            <w:tcBorders>
              <w:top w:val="nil"/>
              <w:left w:val="nil"/>
              <w:bottom w:val="nil"/>
              <w:right w:val="nil"/>
            </w:tcBorders>
            <w:shd w:val="clear" w:color="auto" w:fill="auto"/>
            <w:noWrap/>
            <w:vAlign w:val="bottom"/>
            <w:hideMark/>
          </w:tcPr>
          <w:p w14:paraId="3021DAD9"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71" w:type="dxa"/>
            <w:tcBorders>
              <w:top w:val="nil"/>
              <w:left w:val="nil"/>
              <w:bottom w:val="nil"/>
              <w:right w:val="single" w:sz="4" w:space="0" w:color="auto"/>
            </w:tcBorders>
            <w:shd w:val="clear" w:color="auto" w:fill="auto"/>
            <w:noWrap/>
            <w:vAlign w:val="bottom"/>
            <w:hideMark/>
          </w:tcPr>
          <w:p w14:paraId="1DD58BE1"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38442BA6" w14:textId="77777777" w:rsidTr="00D72E73">
        <w:trPr>
          <w:trHeight w:val="277"/>
        </w:trPr>
        <w:tc>
          <w:tcPr>
            <w:tcW w:w="1461" w:type="dxa"/>
            <w:tcBorders>
              <w:top w:val="nil"/>
              <w:left w:val="single" w:sz="4" w:space="0" w:color="auto"/>
              <w:bottom w:val="nil"/>
              <w:right w:val="nil"/>
            </w:tcBorders>
            <w:shd w:val="clear" w:color="auto" w:fill="auto"/>
            <w:noWrap/>
            <w:vAlign w:val="bottom"/>
            <w:hideMark/>
          </w:tcPr>
          <w:p w14:paraId="290BA6EC"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Regression</w:t>
            </w:r>
          </w:p>
        </w:tc>
        <w:tc>
          <w:tcPr>
            <w:tcW w:w="1036" w:type="dxa"/>
            <w:tcBorders>
              <w:top w:val="nil"/>
              <w:left w:val="nil"/>
              <w:bottom w:val="nil"/>
              <w:right w:val="nil"/>
            </w:tcBorders>
            <w:shd w:val="clear" w:color="auto" w:fill="auto"/>
            <w:noWrap/>
            <w:vAlign w:val="bottom"/>
            <w:hideMark/>
          </w:tcPr>
          <w:p w14:paraId="3F0F61FC"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3</w:t>
            </w:r>
          </w:p>
        </w:tc>
        <w:tc>
          <w:tcPr>
            <w:tcW w:w="1108" w:type="dxa"/>
            <w:tcBorders>
              <w:top w:val="nil"/>
              <w:left w:val="nil"/>
              <w:bottom w:val="nil"/>
              <w:right w:val="nil"/>
            </w:tcBorders>
            <w:shd w:val="clear" w:color="auto" w:fill="auto"/>
            <w:noWrap/>
            <w:vAlign w:val="bottom"/>
            <w:hideMark/>
          </w:tcPr>
          <w:p w14:paraId="4C2EC781"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0.052287</w:t>
            </w:r>
          </w:p>
        </w:tc>
        <w:tc>
          <w:tcPr>
            <w:tcW w:w="870" w:type="dxa"/>
            <w:tcBorders>
              <w:top w:val="nil"/>
              <w:left w:val="nil"/>
              <w:bottom w:val="nil"/>
              <w:right w:val="nil"/>
            </w:tcBorders>
            <w:shd w:val="clear" w:color="auto" w:fill="auto"/>
            <w:noWrap/>
            <w:vAlign w:val="bottom"/>
            <w:hideMark/>
          </w:tcPr>
          <w:p w14:paraId="39A87A3A"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0.017429</w:t>
            </w:r>
          </w:p>
        </w:tc>
        <w:tc>
          <w:tcPr>
            <w:tcW w:w="870" w:type="dxa"/>
            <w:tcBorders>
              <w:top w:val="nil"/>
              <w:left w:val="nil"/>
              <w:bottom w:val="nil"/>
              <w:right w:val="nil"/>
            </w:tcBorders>
            <w:shd w:val="clear" w:color="auto" w:fill="auto"/>
            <w:noWrap/>
            <w:vAlign w:val="bottom"/>
            <w:hideMark/>
          </w:tcPr>
          <w:p w14:paraId="0F65DF29"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0.445795</w:t>
            </w:r>
          </w:p>
        </w:tc>
        <w:tc>
          <w:tcPr>
            <w:tcW w:w="1053" w:type="dxa"/>
            <w:tcBorders>
              <w:top w:val="nil"/>
              <w:left w:val="nil"/>
              <w:bottom w:val="nil"/>
              <w:right w:val="nil"/>
            </w:tcBorders>
            <w:shd w:val="clear" w:color="auto" w:fill="auto"/>
            <w:noWrap/>
            <w:vAlign w:val="bottom"/>
            <w:hideMark/>
          </w:tcPr>
          <w:p w14:paraId="522EE470"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0.72064</w:t>
            </w:r>
          </w:p>
        </w:tc>
        <w:tc>
          <w:tcPr>
            <w:tcW w:w="870" w:type="dxa"/>
            <w:tcBorders>
              <w:top w:val="nil"/>
              <w:left w:val="nil"/>
              <w:bottom w:val="nil"/>
              <w:right w:val="nil"/>
            </w:tcBorders>
            <w:shd w:val="clear" w:color="auto" w:fill="auto"/>
            <w:noWrap/>
            <w:vAlign w:val="bottom"/>
            <w:hideMark/>
          </w:tcPr>
          <w:p w14:paraId="6BFE6D88"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967" w:type="dxa"/>
            <w:tcBorders>
              <w:top w:val="nil"/>
              <w:left w:val="nil"/>
              <w:bottom w:val="nil"/>
              <w:right w:val="nil"/>
            </w:tcBorders>
            <w:shd w:val="clear" w:color="auto" w:fill="auto"/>
            <w:noWrap/>
            <w:vAlign w:val="bottom"/>
            <w:hideMark/>
          </w:tcPr>
          <w:p w14:paraId="1ABCFA3D"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71" w:type="dxa"/>
            <w:tcBorders>
              <w:top w:val="nil"/>
              <w:left w:val="nil"/>
              <w:bottom w:val="nil"/>
              <w:right w:val="single" w:sz="4" w:space="0" w:color="auto"/>
            </w:tcBorders>
            <w:shd w:val="clear" w:color="auto" w:fill="auto"/>
            <w:noWrap/>
            <w:vAlign w:val="bottom"/>
            <w:hideMark/>
          </w:tcPr>
          <w:p w14:paraId="5ED8A523"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6A38DE9D" w14:textId="77777777" w:rsidTr="00D72E73">
        <w:trPr>
          <w:trHeight w:val="277"/>
        </w:trPr>
        <w:tc>
          <w:tcPr>
            <w:tcW w:w="1461" w:type="dxa"/>
            <w:tcBorders>
              <w:top w:val="nil"/>
              <w:left w:val="single" w:sz="4" w:space="0" w:color="auto"/>
              <w:bottom w:val="nil"/>
              <w:right w:val="nil"/>
            </w:tcBorders>
            <w:shd w:val="clear" w:color="auto" w:fill="auto"/>
            <w:noWrap/>
            <w:vAlign w:val="bottom"/>
            <w:hideMark/>
          </w:tcPr>
          <w:p w14:paraId="2A4B436B"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Residual</w:t>
            </w:r>
          </w:p>
        </w:tc>
        <w:tc>
          <w:tcPr>
            <w:tcW w:w="1036" w:type="dxa"/>
            <w:tcBorders>
              <w:top w:val="nil"/>
              <w:left w:val="nil"/>
              <w:bottom w:val="nil"/>
              <w:right w:val="nil"/>
            </w:tcBorders>
            <w:shd w:val="clear" w:color="auto" w:fill="auto"/>
            <w:noWrap/>
            <w:vAlign w:val="bottom"/>
            <w:hideMark/>
          </w:tcPr>
          <w:p w14:paraId="2466179F"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146</w:t>
            </w:r>
          </w:p>
        </w:tc>
        <w:tc>
          <w:tcPr>
            <w:tcW w:w="1108" w:type="dxa"/>
            <w:tcBorders>
              <w:top w:val="nil"/>
              <w:left w:val="nil"/>
              <w:bottom w:val="nil"/>
              <w:right w:val="nil"/>
            </w:tcBorders>
            <w:shd w:val="clear" w:color="auto" w:fill="auto"/>
            <w:noWrap/>
            <w:vAlign w:val="bottom"/>
            <w:hideMark/>
          </w:tcPr>
          <w:p w14:paraId="7BA4E7A1"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5.708047</w:t>
            </w:r>
          </w:p>
        </w:tc>
        <w:tc>
          <w:tcPr>
            <w:tcW w:w="870" w:type="dxa"/>
            <w:tcBorders>
              <w:top w:val="nil"/>
              <w:left w:val="nil"/>
              <w:bottom w:val="nil"/>
              <w:right w:val="nil"/>
            </w:tcBorders>
            <w:shd w:val="clear" w:color="auto" w:fill="auto"/>
            <w:noWrap/>
            <w:vAlign w:val="bottom"/>
            <w:hideMark/>
          </w:tcPr>
          <w:p w14:paraId="00570686"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0.039096</w:t>
            </w:r>
          </w:p>
        </w:tc>
        <w:tc>
          <w:tcPr>
            <w:tcW w:w="870" w:type="dxa"/>
            <w:tcBorders>
              <w:top w:val="nil"/>
              <w:left w:val="nil"/>
              <w:bottom w:val="nil"/>
              <w:right w:val="nil"/>
            </w:tcBorders>
            <w:shd w:val="clear" w:color="auto" w:fill="auto"/>
            <w:noWrap/>
            <w:vAlign w:val="bottom"/>
            <w:hideMark/>
          </w:tcPr>
          <w:p w14:paraId="25A2000C"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52E89D22"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870" w:type="dxa"/>
            <w:tcBorders>
              <w:top w:val="nil"/>
              <w:left w:val="nil"/>
              <w:bottom w:val="nil"/>
              <w:right w:val="nil"/>
            </w:tcBorders>
            <w:shd w:val="clear" w:color="auto" w:fill="auto"/>
            <w:noWrap/>
            <w:vAlign w:val="bottom"/>
            <w:hideMark/>
          </w:tcPr>
          <w:p w14:paraId="40E1023C"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67" w:type="dxa"/>
            <w:tcBorders>
              <w:top w:val="nil"/>
              <w:left w:val="nil"/>
              <w:bottom w:val="nil"/>
              <w:right w:val="nil"/>
            </w:tcBorders>
            <w:shd w:val="clear" w:color="auto" w:fill="auto"/>
            <w:noWrap/>
            <w:vAlign w:val="bottom"/>
            <w:hideMark/>
          </w:tcPr>
          <w:p w14:paraId="131F8C52"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71" w:type="dxa"/>
            <w:tcBorders>
              <w:top w:val="nil"/>
              <w:left w:val="nil"/>
              <w:bottom w:val="nil"/>
              <w:right w:val="single" w:sz="4" w:space="0" w:color="auto"/>
            </w:tcBorders>
            <w:shd w:val="clear" w:color="auto" w:fill="auto"/>
            <w:noWrap/>
            <w:vAlign w:val="bottom"/>
            <w:hideMark/>
          </w:tcPr>
          <w:p w14:paraId="3C56D512"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15643C6A" w14:textId="77777777" w:rsidTr="00D72E73">
        <w:trPr>
          <w:trHeight w:val="291"/>
        </w:trPr>
        <w:tc>
          <w:tcPr>
            <w:tcW w:w="1461" w:type="dxa"/>
            <w:tcBorders>
              <w:top w:val="nil"/>
              <w:left w:val="single" w:sz="4" w:space="0" w:color="auto"/>
              <w:bottom w:val="single" w:sz="8" w:space="0" w:color="auto"/>
              <w:right w:val="nil"/>
            </w:tcBorders>
            <w:shd w:val="clear" w:color="auto" w:fill="auto"/>
            <w:noWrap/>
            <w:vAlign w:val="bottom"/>
            <w:hideMark/>
          </w:tcPr>
          <w:p w14:paraId="22C12D64"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Total</w:t>
            </w:r>
          </w:p>
        </w:tc>
        <w:tc>
          <w:tcPr>
            <w:tcW w:w="1036" w:type="dxa"/>
            <w:tcBorders>
              <w:top w:val="nil"/>
              <w:left w:val="nil"/>
              <w:bottom w:val="single" w:sz="8" w:space="0" w:color="auto"/>
              <w:right w:val="nil"/>
            </w:tcBorders>
            <w:shd w:val="clear" w:color="auto" w:fill="auto"/>
            <w:noWrap/>
            <w:vAlign w:val="bottom"/>
            <w:hideMark/>
          </w:tcPr>
          <w:p w14:paraId="67F70E92"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149</w:t>
            </w:r>
          </w:p>
        </w:tc>
        <w:tc>
          <w:tcPr>
            <w:tcW w:w="1108" w:type="dxa"/>
            <w:tcBorders>
              <w:top w:val="nil"/>
              <w:left w:val="nil"/>
              <w:bottom w:val="single" w:sz="8" w:space="0" w:color="auto"/>
              <w:right w:val="nil"/>
            </w:tcBorders>
            <w:shd w:val="clear" w:color="auto" w:fill="auto"/>
            <w:noWrap/>
            <w:vAlign w:val="bottom"/>
            <w:hideMark/>
          </w:tcPr>
          <w:p w14:paraId="0BF6EE8E"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5.760334</w:t>
            </w:r>
          </w:p>
        </w:tc>
        <w:tc>
          <w:tcPr>
            <w:tcW w:w="870" w:type="dxa"/>
            <w:tcBorders>
              <w:top w:val="nil"/>
              <w:left w:val="nil"/>
              <w:bottom w:val="single" w:sz="8" w:space="0" w:color="auto"/>
              <w:right w:val="nil"/>
            </w:tcBorders>
            <w:shd w:val="clear" w:color="auto" w:fill="auto"/>
            <w:noWrap/>
            <w:vAlign w:val="bottom"/>
            <w:hideMark/>
          </w:tcPr>
          <w:p w14:paraId="1B2A6633"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870" w:type="dxa"/>
            <w:tcBorders>
              <w:top w:val="nil"/>
              <w:left w:val="nil"/>
              <w:bottom w:val="single" w:sz="8" w:space="0" w:color="auto"/>
              <w:right w:val="nil"/>
            </w:tcBorders>
            <w:shd w:val="clear" w:color="auto" w:fill="auto"/>
            <w:noWrap/>
            <w:vAlign w:val="bottom"/>
            <w:hideMark/>
          </w:tcPr>
          <w:p w14:paraId="449F773D"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053" w:type="dxa"/>
            <w:tcBorders>
              <w:top w:val="nil"/>
              <w:left w:val="nil"/>
              <w:bottom w:val="single" w:sz="8" w:space="0" w:color="auto"/>
              <w:right w:val="nil"/>
            </w:tcBorders>
            <w:shd w:val="clear" w:color="auto" w:fill="auto"/>
            <w:noWrap/>
            <w:vAlign w:val="bottom"/>
            <w:hideMark/>
          </w:tcPr>
          <w:p w14:paraId="34AE284B"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870" w:type="dxa"/>
            <w:tcBorders>
              <w:top w:val="nil"/>
              <w:left w:val="nil"/>
              <w:bottom w:val="nil"/>
              <w:right w:val="nil"/>
            </w:tcBorders>
            <w:shd w:val="clear" w:color="auto" w:fill="auto"/>
            <w:noWrap/>
            <w:vAlign w:val="bottom"/>
            <w:hideMark/>
          </w:tcPr>
          <w:p w14:paraId="184C8384" w14:textId="77777777" w:rsidR="00D72E73" w:rsidRPr="00D72E73" w:rsidRDefault="00D72E73" w:rsidP="00D72E73">
            <w:pPr>
              <w:spacing w:after="0" w:line="240" w:lineRule="auto"/>
              <w:rPr>
                <w:rFonts w:ascii="Calibri" w:eastAsia="Times New Roman" w:hAnsi="Calibri" w:cs="Times New Roman"/>
                <w:color w:val="000000"/>
                <w:lang w:eastAsia="en-GB"/>
              </w:rPr>
            </w:pPr>
          </w:p>
        </w:tc>
        <w:tc>
          <w:tcPr>
            <w:tcW w:w="967" w:type="dxa"/>
            <w:tcBorders>
              <w:top w:val="nil"/>
              <w:left w:val="nil"/>
              <w:bottom w:val="nil"/>
              <w:right w:val="nil"/>
            </w:tcBorders>
            <w:shd w:val="clear" w:color="auto" w:fill="auto"/>
            <w:noWrap/>
            <w:vAlign w:val="bottom"/>
            <w:hideMark/>
          </w:tcPr>
          <w:p w14:paraId="4A5E1041"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71" w:type="dxa"/>
            <w:tcBorders>
              <w:top w:val="nil"/>
              <w:left w:val="nil"/>
              <w:bottom w:val="nil"/>
              <w:right w:val="single" w:sz="4" w:space="0" w:color="auto"/>
            </w:tcBorders>
            <w:shd w:val="clear" w:color="auto" w:fill="auto"/>
            <w:noWrap/>
            <w:vAlign w:val="bottom"/>
            <w:hideMark/>
          </w:tcPr>
          <w:p w14:paraId="15A27B63"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2C0B2183" w14:textId="77777777" w:rsidTr="00D72E73">
        <w:trPr>
          <w:trHeight w:val="291"/>
        </w:trPr>
        <w:tc>
          <w:tcPr>
            <w:tcW w:w="1461" w:type="dxa"/>
            <w:tcBorders>
              <w:top w:val="nil"/>
              <w:left w:val="single" w:sz="4" w:space="0" w:color="auto"/>
              <w:bottom w:val="nil"/>
              <w:right w:val="nil"/>
            </w:tcBorders>
            <w:shd w:val="clear" w:color="auto" w:fill="auto"/>
            <w:noWrap/>
            <w:vAlign w:val="bottom"/>
            <w:hideMark/>
          </w:tcPr>
          <w:p w14:paraId="416E71DE"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036" w:type="dxa"/>
            <w:tcBorders>
              <w:top w:val="nil"/>
              <w:left w:val="nil"/>
              <w:bottom w:val="nil"/>
              <w:right w:val="nil"/>
            </w:tcBorders>
            <w:shd w:val="clear" w:color="auto" w:fill="auto"/>
            <w:noWrap/>
            <w:vAlign w:val="bottom"/>
            <w:hideMark/>
          </w:tcPr>
          <w:p w14:paraId="451336CD" w14:textId="77777777" w:rsidR="00D72E73" w:rsidRPr="00D72E73" w:rsidRDefault="00D72E73" w:rsidP="00D72E73">
            <w:pPr>
              <w:spacing w:after="0" w:line="240" w:lineRule="auto"/>
              <w:rPr>
                <w:rFonts w:ascii="Calibri" w:eastAsia="Times New Roman" w:hAnsi="Calibri" w:cs="Times New Roman"/>
                <w:color w:val="000000"/>
                <w:lang w:eastAsia="en-GB"/>
              </w:rPr>
            </w:pPr>
          </w:p>
        </w:tc>
        <w:tc>
          <w:tcPr>
            <w:tcW w:w="1108" w:type="dxa"/>
            <w:tcBorders>
              <w:top w:val="nil"/>
              <w:left w:val="nil"/>
              <w:bottom w:val="nil"/>
              <w:right w:val="nil"/>
            </w:tcBorders>
            <w:shd w:val="clear" w:color="auto" w:fill="auto"/>
            <w:noWrap/>
            <w:vAlign w:val="bottom"/>
            <w:hideMark/>
          </w:tcPr>
          <w:p w14:paraId="0D2A388F"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870" w:type="dxa"/>
            <w:tcBorders>
              <w:top w:val="nil"/>
              <w:left w:val="nil"/>
              <w:bottom w:val="nil"/>
              <w:right w:val="nil"/>
            </w:tcBorders>
            <w:shd w:val="clear" w:color="auto" w:fill="auto"/>
            <w:noWrap/>
            <w:vAlign w:val="bottom"/>
            <w:hideMark/>
          </w:tcPr>
          <w:p w14:paraId="27C87083"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870" w:type="dxa"/>
            <w:tcBorders>
              <w:top w:val="nil"/>
              <w:left w:val="nil"/>
              <w:bottom w:val="nil"/>
              <w:right w:val="nil"/>
            </w:tcBorders>
            <w:shd w:val="clear" w:color="auto" w:fill="auto"/>
            <w:noWrap/>
            <w:vAlign w:val="bottom"/>
            <w:hideMark/>
          </w:tcPr>
          <w:p w14:paraId="4F910BA9"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A792378"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870" w:type="dxa"/>
            <w:tcBorders>
              <w:top w:val="nil"/>
              <w:left w:val="nil"/>
              <w:bottom w:val="nil"/>
              <w:right w:val="nil"/>
            </w:tcBorders>
            <w:shd w:val="clear" w:color="auto" w:fill="auto"/>
            <w:noWrap/>
            <w:vAlign w:val="bottom"/>
            <w:hideMark/>
          </w:tcPr>
          <w:p w14:paraId="64527A99"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67" w:type="dxa"/>
            <w:tcBorders>
              <w:top w:val="nil"/>
              <w:left w:val="nil"/>
              <w:bottom w:val="nil"/>
              <w:right w:val="nil"/>
            </w:tcBorders>
            <w:shd w:val="clear" w:color="auto" w:fill="auto"/>
            <w:noWrap/>
            <w:vAlign w:val="bottom"/>
            <w:hideMark/>
          </w:tcPr>
          <w:p w14:paraId="4B362EC6"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71" w:type="dxa"/>
            <w:tcBorders>
              <w:top w:val="nil"/>
              <w:left w:val="nil"/>
              <w:bottom w:val="nil"/>
              <w:right w:val="single" w:sz="4" w:space="0" w:color="auto"/>
            </w:tcBorders>
            <w:shd w:val="clear" w:color="auto" w:fill="auto"/>
            <w:noWrap/>
            <w:vAlign w:val="bottom"/>
            <w:hideMark/>
          </w:tcPr>
          <w:p w14:paraId="78AD510C"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40FCFEC5" w14:textId="77777777" w:rsidTr="00D72E73">
        <w:trPr>
          <w:trHeight w:val="277"/>
        </w:trPr>
        <w:tc>
          <w:tcPr>
            <w:tcW w:w="1461" w:type="dxa"/>
            <w:tcBorders>
              <w:top w:val="single" w:sz="8" w:space="0" w:color="auto"/>
              <w:left w:val="single" w:sz="4" w:space="0" w:color="auto"/>
              <w:bottom w:val="single" w:sz="4" w:space="0" w:color="auto"/>
              <w:right w:val="nil"/>
            </w:tcBorders>
            <w:shd w:val="clear" w:color="auto" w:fill="auto"/>
            <w:noWrap/>
            <w:vAlign w:val="bottom"/>
            <w:hideMark/>
          </w:tcPr>
          <w:p w14:paraId="421164A6"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 </w:t>
            </w:r>
          </w:p>
        </w:tc>
        <w:tc>
          <w:tcPr>
            <w:tcW w:w="1036" w:type="dxa"/>
            <w:tcBorders>
              <w:top w:val="single" w:sz="8" w:space="0" w:color="auto"/>
              <w:left w:val="nil"/>
              <w:bottom w:val="single" w:sz="4" w:space="0" w:color="auto"/>
              <w:right w:val="nil"/>
            </w:tcBorders>
            <w:shd w:val="clear" w:color="auto" w:fill="auto"/>
            <w:noWrap/>
            <w:vAlign w:val="bottom"/>
            <w:hideMark/>
          </w:tcPr>
          <w:p w14:paraId="304F07C7"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Coefficients</w:t>
            </w:r>
          </w:p>
        </w:tc>
        <w:tc>
          <w:tcPr>
            <w:tcW w:w="1108" w:type="dxa"/>
            <w:tcBorders>
              <w:top w:val="single" w:sz="8" w:space="0" w:color="auto"/>
              <w:left w:val="nil"/>
              <w:bottom w:val="single" w:sz="4" w:space="0" w:color="auto"/>
              <w:right w:val="nil"/>
            </w:tcBorders>
            <w:shd w:val="clear" w:color="auto" w:fill="auto"/>
            <w:noWrap/>
            <w:vAlign w:val="bottom"/>
            <w:hideMark/>
          </w:tcPr>
          <w:p w14:paraId="62EA1E1B"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Standard Error</w:t>
            </w:r>
          </w:p>
        </w:tc>
        <w:tc>
          <w:tcPr>
            <w:tcW w:w="870" w:type="dxa"/>
            <w:tcBorders>
              <w:top w:val="single" w:sz="8" w:space="0" w:color="auto"/>
              <w:left w:val="nil"/>
              <w:bottom w:val="single" w:sz="4" w:space="0" w:color="auto"/>
              <w:right w:val="nil"/>
            </w:tcBorders>
            <w:shd w:val="clear" w:color="auto" w:fill="auto"/>
            <w:noWrap/>
            <w:vAlign w:val="bottom"/>
            <w:hideMark/>
          </w:tcPr>
          <w:p w14:paraId="4A91D038"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t Stat</w:t>
            </w:r>
          </w:p>
        </w:tc>
        <w:tc>
          <w:tcPr>
            <w:tcW w:w="870" w:type="dxa"/>
            <w:tcBorders>
              <w:top w:val="single" w:sz="8" w:space="0" w:color="auto"/>
              <w:left w:val="nil"/>
              <w:bottom w:val="single" w:sz="4" w:space="0" w:color="auto"/>
              <w:right w:val="nil"/>
            </w:tcBorders>
            <w:shd w:val="clear" w:color="auto" w:fill="auto"/>
            <w:noWrap/>
            <w:vAlign w:val="bottom"/>
            <w:hideMark/>
          </w:tcPr>
          <w:p w14:paraId="56EDC916"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P-value</w:t>
            </w:r>
          </w:p>
        </w:tc>
        <w:tc>
          <w:tcPr>
            <w:tcW w:w="1053" w:type="dxa"/>
            <w:tcBorders>
              <w:top w:val="single" w:sz="8" w:space="0" w:color="auto"/>
              <w:left w:val="nil"/>
              <w:bottom w:val="single" w:sz="4" w:space="0" w:color="auto"/>
              <w:right w:val="nil"/>
            </w:tcBorders>
            <w:shd w:val="clear" w:color="auto" w:fill="auto"/>
            <w:noWrap/>
            <w:vAlign w:val="bottom"/>
            <w:hideMark/>
          </w:tcPr>
          <w:p w14:paraId="7B483B89"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Lower 95%</w:t>
            </w:r>
          </w:p>
        </w:tc>
        <w:tc>
          <w:tcPr>
            <w:tcW w:w="870" w:type="dxa"/>
            <w:tcBorders>
              <w:top w:val="single" w:sz="8" w:space="0" w:color="auto"/>
              <w:left w:val="nil"/>
              <w:bottom w:val="single" w:sz="4" w:space="0" w:color="auto"/>
              <w:right w:val="nil"/>
            </w:tcBorders>
            <w:shd w:val="clear" w:color="auto" w:fill="auto"/>
            <w:noWrap/>
            <w:vAlign w:val="bottom"/>
            <w:hideMark/>
          </w:tcPr>
          <w:p w14:paraId="1D210237"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Upper 95%</w:t>
            </w:r>
          </w:p>
        </w:tc>
        <w:tc>
          <w:tcPr>
            <w:tcW w:w="967" w:type="dxa"/>
            <w:tcBorders>
              <w:top w:val="single" w:sz="8" w:space="0" w:color="auto"/>
              <w:left w:val="nil"/>
              <w:bottom w:val="single" w:sz="4" w:space="0" w:color="auto"/>
              <w:right w:val="nil"/>
            </w:tcBorders>
            <w:shd w:val="clear" w:color="auto" w:fill="auto"/>
            <w:noWrap/>
            <w:vAlign w:val="bottom"/>
            <w:hideMark/>
          </w:tcPr>
          <w:p w14:paraId="165EACCF"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Lower 95.0%</w:t>
            </w:r>
          </w:p>
        </w:tc>
        <w:tc>
          <w:tcPr>
            <w:tcW w:w="971" w:type="dxa"/>
            <w:tcBorders>
              <w:top w:val="single" w:sz="8" w:space="0" w:color="auto"/>
              <w:left w:val="nil"/>
              <w:bottom w:val="single" w:sz="4" w:space="0" w:color="auto"/>
              <w:right w:val="single" w:sz="4" w:space="0" w:color="auto"/>
            </w:tcBorders>
            <w:shd w:val="clear" w:color="auto" w:fill="auto"/>
            <w:noWrap/>
            <w:vAlign w:val="bottom"/>
            <w:hideMark/>
          </w:tcPr>
          <w:p w14:paraId="491836D9"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Upper 95.0%</w:t>
            </w:r>
          </w:p>
        </w:tc>
      </w:tr>
      <w:tr w:rsidR="00D72E73" w:rsidRPr="00D72E73" w14:paraId="34623076" w14:textId="77777777" w:rsidTr="00D72E73">
        <w:trPr>
          <w:trHeight w:val="277"/>
        </w:trPr>
        <w:tc>
          <w:tcPr>
            <w:tcW w:w="1461" w:type="dxa"/>
            <w:tcBorders>
              <w:top w:val="nil"/>
              <w:left w:val="single" w:sz="4" w:space="0" w:color="auto"/>
              <w:bottom w:val="nil"/>
              <w:right w:val="nil"/>
            </w:tcBorders>
            <w:shd w:val="clear" w:color="auto" w:fill="auto"/>
            <w:noWrap/>
            <w:vAlign w:val="bottom"/>
            <w:hideMark/>
          </w:tcPr>
          <w:p w14:paraId="44C6A089"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Intercept</w:t>
            </w:r>
          </w:p>
        </w:tc>
        <w:tc>
          <w:tcPr>
            <w:tcW w:w="1036" w:type="dxa"/>
            <w:tcBorders>
              <w:top w:val="nil"/>
              <w:left w:val="nil"/>
              <w:bottom w:val="nil"/>
              <w:right w:val="nil"/>
            </w:tcBorders>
            <w:shd w:val="clear" w:color="auto" w:fill="auto"/>
            <w:noWrap/>
            <w:vAlign w:val="bottom"/>
            <w:hideMark/>
          </w:tcPr>
          <w:p w14:paraId="130980DD"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0.304463</w:t>
            </w:r>
          </w:p>
        </w:tc>
        <w:tc>
          <w:tcPr>
            <w:tcW w:w="1108" w:type="dxa"/>
            <w:tcBorders>
              <w:top w:val="nil"/>
              <w:left w:val="nil"/>
              <w:bottom w:val="nil"/>
              <w:right w:val="nil"/>
            </w:tcBorders>
            <w:shd w:val="clear" w:color="auto" w:fill="auto"/>
            <w:noWrap/>
            <w:vAlign w:val="bottom"/>
            <w:hideMark/>
          </w:tcPr>
          <w:p w14:paraId="6EA150A2"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0.092727</w:t>
            </w:r>
          </w:p>
        </w:tc>
        <w:tc>
          <w:tcPr>
            <w:tcW w:w="870" w:type="dxa"/>
            <w:tcBorders>
              <w:top w:val="nil"/>
              <w:left w:val="nil"/>
              <w:bottom w:val="nil"/>
              <w:right w:val="nil"/>
            </w:tcBorders>
            <w:shd w:val="clear" w:color="auto" w:fill="auto"/>
            <w:noWrap/>
            <w:vAlign w:val="bottom"/>
            <w:hideMark/>
          </w:tcPr>
          <w:p w14:paraId="3D9F5974"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3.283433</w:t>
            </w:r>
          </w:p>
        </w:tc>
        <w:tc>
          <w:tcPr>
            <w:tcW w:w="870" w:type="dxa"/>
            <w:tcBorders>
              <w:top w:val="nil"/>
              <w:left w:val="nil"/>
              <w:bottom w:val="nil"/>
              <w:right w:val="nil"/>
            </w:tcBorders>
            <w:shd w:val="clear" w:color="auto" w:fill="auto"/>
            <w:noWrap/>
            <w:vAlign w:val="bottom"/>
            <w:hideMark/>
          </w:tcPr>
          <w:p w14:paraId="253781B2"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0.001283</w:t>
            </w:r>
          </w:p>
        </w:tc>
        <w:tc>
          <w:tcPr>
            <w:tcW w:w="1053" w:type="dxa"/>
            <w:tcBorders>
              <w:top w:val="nil"/>
              <w:left w:val="nil"/>
              <w:bottom w:val="nil"/>
              <w:right w:val="nil"/>
            </w:tcBorders>
            <w:shd w:val="clear" w:color="auto" w:fill="auto"/>
            <w:noWrap/>
            <w:vAlign w:val="bottom"/>
            <w:hideMark/>
          </w:tcPr>
          <w:p w14:paraId="5D77593D"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0.121202</w:t>
            </w:r>
          </w:p>
        </w:tc>
        <w:tc>
          <w:tcPr>
            <w:tcW w:w="870" w:type="dxa"/>
            <w:tcBorders>
              <w:top w:val="nil"/>
              <w:left w:val="nil"/>
              <w:bottom w:val="nil"/>
              <w:right w:val="nil"/>
            </w:tcBorders>
            <w:shd w:val="clear" w:color="auto" w:fill="auto"/>
            <w:noWrap/>
            <w:vAlign w:val="bottom"/>
            <w:hideMark/>
          </w:tcPr>
          <w:p w14:paraId="46A74F41"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0.487723</w:t>
            </w:r>
          </w:p>
        </w:tc>
        <w:tc>
          <w:tcPr>
            <w:tcW w:w="967" w:type="dxa"/>
            <w:tcBorders>
              <w:top w:val="nil"/>
              <w:left w:val="nil"/>
              <w:bottom w:val="nil"/>
              <w:right w:val="nil"/>
            </w:tcBorders>
            <w:shd w:val="clear" w:color="auto" w:fill="auto"/>
            <w:noWrap/>
            <w:vAlign w:val="bottom"/>
            <w:hideMark/>
          </w:tcPr>
          <w:p w14:paraId="1B983F24"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0.121202</w:t>
            </w:r>
          </w:p>
        </w:tc>
        <w:tc>
          <w:tcPr>
            <w:tcW w:w="971" w:type="dxa"/>
            <w:tcBorders>
              <w:top w:val="nil"/>
              <w:left w:val="nil"/>
              <w:bottom w:val="nil"/>
              <w:right w:val="single" w:sz="4" w:space="0" w:color="auto"/>
            </w:tcBorders>
            <w:shd w:val="clear" w:color="auto" w:fill="auto"/>
            <w:noWrap/>
            <w:vAlign w:val="bottom"/>
            <w:hideMark/>
          </w:tcPr>
          <w:p w14:paraId="3ABB0957"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0.487723</w:t>
            </w:r>
          </w:p>
        </w:tc>
      </w:tr>
      <w:tr w:rsidR="00D72E73" w:rsidRPr="00D72E73" w14:paraId="64850B67" w14:textId="77777777" w:rsidTr="00D72E73">
        <w:trPr>
          <w:trHeight w:val="277"/>
        </w:trPr>
        <w:tc>
          <w:tcPr>
            <w:tcW w:w="1461" w:type="dxa"/>
            <w:tcBorders>
              <w:top w:val="nil"/>
              <w:left w:val="single" w:sz="4" w:space="0" w:color="auto"/>
              <w:bottom w:val="nil"/>
              <w:right w:val="nil"/>
            </w:tcBorders>
            <w:shd w:val="clear" w:color="auto" w:fill="auto"/>
            <w:noWrap/>
            <w:vAlign w:val="bottom"/>
            <w:hideMark/>
          </w:tcPr>
          <w:p w14:paraId="35EA0140"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PROF/A</w:t>
            </w:r>
          </w:p>
        </w:tc>
        <w:tc>
          <w:tcPr>
            <w:tcW w:w="1036" w:type="dxa"/>
            <w:tcBorders>
              <w:top w:val="nil"/>
              <w:left w:val="nil"/>
              <w:bottom w:val="nil"/>
              <w:right w:val="nil"/>
            </w:tcBorders>
            <w:shd w:val="clear" w:color="auto" w:fill="auto"/>
            <w:noWrap/>
            <w:vAlign w:val="bottom"/>
            <w:hideMark/>
          </w:tcPr>
          <w:p w14:paraId="6D3EBAAE"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-0.02027</w:t>
            </w:r>
          </w:p>
        </w:tc>
        <w:tc>
          <w:tcPr>
            <w:tcW w:w="1108" w:type="dxa"/>
            <w:tcBorders>
              <w:top w:val="nil"/>
              <w:left w:val="nil"/>
              <w:bottom w:val="nil"/>
              <w:right w:val="nil"/>
            </w:tcBorders>
            <w:shd w:val="clear" w:color="auto" w:fill="auto"/>
            <w:noWrap/>
            <w:vAlign w:val="bottom"/>
            <w:hideMark/>
          </w:tcPr>
          <w:p w14:paraId="1A8C9B86"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0.204237</w:t>
            </w:r>
          </w:p>
        </w:tc>
        <w:tc>
          <w:tcPr>
            <w:tcW w:w="870" w:type="dxa"/>
            <w:tcBorders>
              <w:top w:val="nil"/>
              <w:left w:val="nil"/>
              <w:bottom w:val="nil"/>
              <w:right w:val="nil"/>
            </w:tcBorders>
            <w:shd w:val="clear" w:color="auto" w:fill="auto"/>
            <w:noWrap/>
            <w:vAlign w:val="bottom"/>
            <w:hideMark/>
          </w:tcPr>
          <w:p w14:paraId="1F373654"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-0.09924</w:t>
            </w:r>
          </w:p>
        </w:tc>
        <w:tc>
          <w:tcPr>
            <w:tcW w:w="870" w:type="dxa"/>
            <w:tcBorders>
              <w:top w:val="nil"/>
              <w:left w:val="nil"/>
              <w:bottom w:val="nil"/>
              <w:right w:val="nil"/>
            </w:tcBorders>
            <w:shd w:val="clear" w:color="auto" w:fill="auto"/>
            <w:noWrap/>
            <w:vAlign w:val="bottom"/>
            <w:hideMark/>
          </w:tcPr>
          <w:p w14:paraId="242BF568"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0.921081</w:t>
            </w:r>
          </w:p>
        </w:tc>
        <w:tc>
          <w:tcPr>
            <w:tcW w:w="1053" w:type="dxa"/>
            <w:tcBorders>
              <w:top w:val="nil"/>
              <w:left w:val="nil"/>
              <w:bottom w:val="nil"/>
              <w:right w:val="nil"/>
            </w:tcBorders>
            <w:shd w:val="clear" w:color="auto" w:fill="auto"/>
            <w:noWrap/>
            <w:vAlign w:val="bottom"/>
            <w:hideMark/>
          </w:tcPr>
          <w:p w14:paraId="457255CC"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-0.42391</w:t>
            </w:r>
          </w:p>
        </w:tc>
        <w:tc>
          <w:tcPr>
            <w:tcW w:w="870" w:type="dxa"/>
            <w:tcBorders>
              <w:top w:val="nil"/>
              <w:left w:val="nil"/>
              <w:bottom w:val="nil"/>
              <w:right w:val="nil"/>
            </w:tcBorders>
            <w:shd w:val="clear" w:color="auto" w:fill="auto"/>
            <w:noWrap/>
            <w:vAlign w:val="bottom"/>
            <w:hideMark/>
          </w:tcPr>
          <w:p w14:paraId="4E5243BB"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0.383373</w:t>
            </w:r>
          </w:p>
        </w:tc>
        <w:tc>
          <w:tcPr>
            <w:tcW w:w="967" w:type="dxa"/>
            <w:tcBorders>
              <w:top w:val="nil"/>
              <w:left w:val="nil"/>
              <w:bottom w:val="nil"/>
              <w:right w:val="nil"/>
            </w:tcBorders>
            <w:shd w:val="clear" w:color="auto" w:fill="auto"/>
            <w:noWrap/>
            <w:vAlign w:val="bottom"/>
            <w:hideMark/>
          </w:tcPr>
          <w:p w14:paraId="44FD47DB"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-0.42391</w:t>
            </w:r>
          </w:p>
        </w:tc>
        <w:tc>
          <w:tcPr>
            <w:tcW w:w="971" w:type="dxa"/>
            <w:tcBorders>
              <w:top w:val="nil"/>
              <w:left w:val="nil"/>
              <w:bottom w:val="nil"/>
              <w:right w:val="single" w:sz="4" w:space="0" w:color="auto"/>
            </w:tcBorders>
            <w:shd w:val="clear" w:color="auto" w:fill="auto"/>
            <w:noWrap/>
            <w:vAlign w:val="bottom"/>
            <w:hideMark/>
          </w:tcPr>
          <w:p w14:paraId="43BA7E1E"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0.383373</w:t>
            </w:r>
          </w:p>
        </w:tc>
      </w:tr>
      <w:tr w:rsidR="00D72E73" w:rsidRPr="00D72E73" w14:paraId="40DD4733" w14:textId="77777777" w:rsidTr="00D72E73">
        <w:trPr>
          <w:trHeight w:val="277"/>
        </w:trPr>
        <w:tc>
          <w:tcPr>
            <w:tcW w:w="1461" w:type="dxa"/>
            <w:tcBorders>
              <w:top w:val="nil"/>
              <w:left w:val="single" w:sz="4" w:space="0" w:color="auto"/>
              <w:bottom w:val="nil"/>
              <w:right w:val="nil"/>
            </w:tcBorders>
            <w:shd w:val="clear" w:color="auto" w:fill="auto"/>
            <w:noWrap/>
            <w:vAlign w:val="bottom"/>
            <w:hideMark/>
          </w:tcPr>
          <w:p w14:paraId="5F136BB2"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SIZE</w:t>
            </w:r>
          </w:p>
        </w:tc>
        <w:tc>
          <w:tcPr>
            <w:tcW w:w="1036" w:type="dxa"/>
            <w:tcBorders>
              <w:top w:val="nil"/>
              <w:left w:val="nil"/>
              <w:bottom w:val="nil"/>
              <w:right w:val="nil"/>
            </w:tcBorders>
            <w:shd w:val="clear" w:color="auto" w:fill="auto"/>
            <w:noWrap/>
            <w:vAlign w:val="bottom"/>
            <w:hideMark/>
          </w:tcPr>
          <w:p w14:paraId="0717807B"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0.013687</w:t>
            </w:r>
          </w:p>
        </w:tc>
        <w:tc>
          <w:tcPr>
            <w:tcW w:w="1108" w:type="dxa"/>
            <w:tcBorders>
              <w:top w:val="nil"/>
              <w:left w:val="nil"/>
              <w:bottom w:val="nil"/>
              <w:right w:val="nil"/>
            </w:tcBorders>
            <w:shd w:val="clear" w:color="auto" w:fill="auto"/>
            <w:noWrap/>
            <w:vAlign w:val="bottom"/>
            <w:hideMark/>
          </w:tcPr>
          <w:p w14:paraId="2BA8A8FB"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0.012038</w:t>
            </w:r>
          </w:p>
        </w:tc>
        <w:tc>
          <w:tcPr>
            <w:tcW w:w="870" w:type="dxa"/>
            <w:tcBorders>
              <w:top w:val="nil"/>
              <w:left w:val="nil"/>
              <w:bottom w:val="nil"/>
              <w:right w:val="nil"/>
            </w:tcBorders>
            <w:shd w:val="clear" w:color="auto" w:fill="auto"/>
            <w:noWrap/>
            <w:vAlign w:val="bottom"/>
            <w:hideMark/>
          </w:tcPr>
          <w:p w14:paraId="006764CD"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1.136972</w:t>
            </w:r>
          </w:p>
        </w:tc>
        <w:tc>
          <w:tcPr>
            <w:tcW w:w="870" w:type="dxa"/>
            <w:tcBorders>
              <w:top w:val="nil"/>
              <w:left w:val="nil"/>
              <w:bottom w:val="nil"/>
              <w:right w:val="nil"/>
            </w:tcBorders>
            <w:shd w:val="clear" w:color="auto" w:fill="auto"/>
            <w:noWrap/>
            <w:vAlign w:val="bottom"/>
            <w:hideMark/>
          </w:tcPr>
          <w:p w14:paraId="1992C81E"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0.257413</w:t>
            </w:r>
          </w:p>
        </w:tc>
        <w:tc>
          <w:tcPr>
            <w:tcW w:w="1053" w:type="dxa"/>
            <w:tcBorders>
              <w:top w:val="nil"/>
              <w:left w:val="nil"/>
              <w:bottom w:val="nil"/>
              <w:right w:val="nil"/>
            </w:tcBorders>
            <w:shd w:val="clear" w:color="auto" w:fill="auto"/>
            <w:noWrap/>
            <w:vAlign w:val="bottom"/>
            <w:hideMark/>
          </w:tcPr>
          <w:p w14:paraId="2F13F0DB"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-0.0101</w:t>
            </w:r>
          </w:p>
        </w:tc>
        <w:tc>
          <w:tcPr>
            <w:tcW w:w="870" w:type="dxa"/>
            <w:tcBorders>
              <w:top w:val="nil"/>
              <w:left w:val="nil"/>
              <w:bottom w:val="nil"/>
              <w:right w:val="nil"/>
            </w:tcBorders>
            <w:shd w:val="clear" w:color="auto" w:fill="auto"/>
            <w:noWrap/>
            <w:vAlign w:val="bottom"/>
            <w:hideMark/>
          </w:tcPr>
          <w:p w14:paraId="2B0BCE1E"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0.037478</w:t>
            </w:r>
          </w:p>
        </w:tc>
        <w:tc>
          <w:tcPr>
            <w:tcW w:w="967" w:type="dxa"/>
            <w:tcBorders>
              <w:top w:val="nil"/>
              <w:left w:val="nil"/>
              <w:bottom w:val="nil"/>
              <w:right w:val="nil"/>
            </w:tcBorders>
            <w:shd w:val="clear" w:color="auto" w:fill="auto"/>
            <w:noWrap/>
            <w:vAlign w:val="bottom"/>
            <w:hideMark/>
          </w:tcPr>
          <w:p w14:paraId="7EEF28AA"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-0.0101</w:t>
            </w:r>
          </w:p>
        </w:tc>
        <w:tc>
          <w:tcPr>
            <w:tcW w:w="971" w:type="dxa"/>
            <w:tcBorders>
              <w:top w:val="nil"/>
              <w:left w:val="nil"/>
              <w:bottom w:val="nil"/>
              <w:right w:val="single" w:sz="4" w:space="0" w:color="auto"/>
            </w:tcBorders>
            <w:shd w:val="clear" w:color="auto" w:fill="auto"/>
            <w:noWrap/>
            <w:vAlign w:val="bottom"/>
            <w:hideMark/>
          </w:tcPr>
          <w:p w14:paraId="37F804CF"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0.037478</w:t>
            </w:r>
          </w:p>
        </w:tc>
      </w:tr>
      <w:tr w:rsidR="00D72E73" w:rsidRPr="00D72E73" w14:paraId="2C08BCC1" w14:textId="77777777" w:rsidTr="00D72E73">
        <w:trPr>
          <w:trHeight w:val="94"/>
        </w:trPr>
        <w:tc>
          <w:tcPr>
            <w:tcW w:w="1461" w:type="dxa"/>
            <w:tcBorders>
              <w:top w:val="nil"/>
              <w:left w:val="single" w:sz="4" w:space="0" w:color="auto"/>
              <w:bottom w:val="single" w:sz="4" w:space="0" w:color="auto"/>
              <w:right w:val="nil"/>
            </w:tcBorders>
            <w:shd w:val="clear" w:color="auto" w:fill="auto"/>
            <w:noWrap/>
            <w:vAlign w:val="bottom"/>
            <w:hideMark/>
          </w:tcPr>
          <w:p w14:paraId="04014CBE"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ASSET TANGIBILITY</w:t>
            </w:r>
          </w:p>
        </w:tc>
        <w:tc>
          <w:tcPr>
            <w:tcW w:w="1036" w:type="dxa"/>
            <w:tcBorders>
              <w:top w:val="nil"/>
              <w:left w:val="nil"/>
              <w:bottom w:val="single" w:sz="4" w:space="0" w:color="auto"/>
              <w:right w:val="nil"/>
            </w:tcBorders>
            <w:shd w:val="clear" w:color="auto" w:fill="auto"/>
            <w:noWrap/>
            <w:vAlign w:val="bottom"/>
            <w:hideMark/>
          </w:tcPr>
          <w:p w14:paraId="40E9C700"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0.012504</w:t>
            </w:r>
          </w:p>
        </w:tc>
        <w:tc>
          <w:tcPr>
            <w:tcW w:w="1108" w:type="dxa"/>
            <w:tcBorders>
              <w:top w:val="nil"/>
              <w:left w:val="nil"/>
              <w:bottom w:val="single" w:sz="4" w:space="0" w:color="auto"/>
              <w:right w:val="nil"/>
            </w:tcBorders>
            <w:shd w:val="clear" w:color="auto" w:fill="auto"/>
            <w:noWrap/>
            <w:vAlign w:val="bottom"/>
            <w:hideMark/>
          </w:tcPr>
          <w:p w14:paraId="63842AC2"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0.011217</w:t>
            </w:r>
          </w:p>
        </w:tc>
        <w:tc>
          <w:tcPr>
            <w:tcW w:w="870" w:type="dxa"/>
            <w:tcBorders>
              <w:top w:val="nil"/>
              <w:left w:val="nil"/>
              <w:bottom w:val="single" w:sz="4" w:space="0" w:color="auto"/>
              <w:right w:val="nil"/>
            </w:tcBorders>
            <w:shd w:val="clear" w:color="auto" w:fill="auto"/>
            <w:noWrap/>
            <w:vAlign w:val="bottom"/>
            <w:hideMark/>
          </w:tcPr>
          <w:p w14:paraId="6069338F"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1.114785</w:t>
            </w:r>
          </w:p>
        </w:tc>
        <w:tc>
          <w:tcPr>
            <w:tcW w:w="870" w:type="dxa"/>
            <w:tcBorders>
              <w:top w:val="nil"/>
              <w:left w:val="nil"/>
              <w:bottom w:val="single" w:sz="4" w:space="0" w:color="auto"/>
              <w:right w:val="nil"/>
            </w:tcBorders>
            <w:shd w:val="clear" w:color="auto" w:fill="auto"/>
            <w:noWrap/>
            <w:vAlign w:val="bottom"/>
            <w:hideMark/>
          </w:tcPr>
          <w:p w14:paraId="3EEBE20C"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0.266774</w:t>
            </w:r>
          </w:p>
        </w:tc>
        <w:tc>
          <w:tcPr>
            <w:tcW w:w="1053" w:type="dxa"/>
            <w:tcBorders>
              <w:top w:val="nil"/>
              <w:left w:val="nil"/>
              <w:bottom w:val="single" w:sz="4" w:space="0" w:color="auto"/>
              <w:right w:val="nil"/>
            </w:tcBorders>
            <w:shd w:val="clear" w:color="auto" w:fill="auto"/>
            <w:noWrap/>
            <w:vAlign w:val="bottom"/>
            <w:hideMark/>
          </w:tcPr>
          <w:p w14:paraId="7A4BABD1"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-0.00966</w:t>
            </w:r>
          </w:p>
        </w:tc>
        <w:tc>
          <w:tcPr>
            <w:tcW w:w="870" w:type="dxa"/>
            <w:tcBorders>
              <w:top w:val="nil"/>
              <w:left w:val="nil"/>
              <w:bottom w:val="single" w:sz="4" w:space="0" w:color="auto"/>
              <w:right w:val="nil"/>
            </w:tcBorders>
            <w:shd w:val="clear" w:color="auto" w:fill="auto"/>
            <w:noWrap/>
            <w:vAlign w:val="bottom"/>
            <w:hideMark/>
          </w:tcPr>
          <w:p w14:paraId="440B5960"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0.034673</w:t>
            </w:r>
          </w:p>
        </w:tc>
        <w:tc>
          <w:tcPr>
            <w:tcW w:w="967" w:type="dxa"/>
            <w:tcBorders>
              <w:top w:val="nil"/>
              <w:left w:val="nil"/>
              <w:bottom w:val="single" w:sz="4" w:space="0" w:color="auto"/>
              <w:right w:val="nil"/>
            </w:tcBorders>
            <w:shd w:val="clear" w:color="auto" w:fill="auto"/>
            <w:noWrap/>
            <w:vAlign w:val="bottom"/>
            <w:hideMark/>
          </w:tcPr>
          <w:p w14:paraId="027099CF"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-0.00966</w:t>
            </w:r>
          </w:p>
        </w:tc>
        <w:tc>
          <w:tcPr>
            <w:tcW w:w="971" w:type="dxa"/>
            <w:tcBorders>
              <w:top w:val="nil"/>
              <w:left w:val="nil"/>
              <w:bottom w:val="single" w:sz="4" w:space="0" w:color="auto"/>
              <w:right w:val="single" w:sz="4" w:space="0" w:color="auto"/>
            </w:tcBorders>
            <w:shd w:val="clear" w:color="auto" w:fill="auto"/>
            <w:noWrap/>
            <w:vAlign w:val="bottom"/>
            <w:hideMark/>
          </w:tcPr>
          <w:p w14:paraId="34C95D30" w14:textId="77777777" w:rsidR="00D72E73" w:rsidRPr="00D72E73" w:rsidRDefault="00D72E73" w:rsidP="00D72E73">
            <w:pPr>
              <w:keepNext/>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0.034673</w:t>
            </w:r>
          </w:p>
        </w:tc>
      </w:tr>
    </w:tbl>
    <w:p w14:paraId="71C3D565" w14:textId="4998DA8D" w:rsidR="00D72E73" w:rsidRDefault="00D72E73" w:rsidP="00D72E73">
      <w:pPr>
        <w:pStyle w:val="Caption"/>
        <w:rPr>
          <w:sz w:val="24"/>
          <w:szCs w:val="24"/>
        </w:rPr>
      </w:pPr>
      <w:r>
        <w:t xml:space="preserve">Figure </w:t>
      </w:r>
      <w:r w:rsidR="00A87916">
        <w:fldChar w:fldCharType="begin"/>
      </w:r>
      <w:r w:rsidR="00A87916">
        <w:instrText xml:space="preserve"> SEQ Figure \* ARABIC </w:instrText>
      </w:r>
      <w:r w:rsidR="00A87916">
        <w:fldChar w:fldCharType="separate"/>
      </w:r>
      <w:r w:rsidR="008A5E09">
        <w:rPr>
          <w:noProof/>
        </w:rPr>
        <w:t>12</w:t>
      </w:r>
      <w:r w:rsidR="00A87916">
        <w:rPr>
          <w:noProof/>
        </w:rPr>
        <w:fldChar w:fldCharType="end"/>
      </w:r>
    </w:p>
    <w:p w14:paraId="15D1780C" w14:textId="2CAFCC82" w:rsidR="00D72E73" w:rsidRDefault="00D72E73" w:rsidP="00D72E73">
      <w:pPr>
        <w:rPr>
          <w:sz w:val="24"/>
          <w:szCs w:val="24"/>
        </w:rPr>
      </w:pPr>
      <w:r>
        <w:rPr>
          <w:sz w:val="24"/>
          <w:szCs w:val="24"/>
        </w:rPr>
        <w:t>Regression analysis: Y= LD/ASSETS  X= SIZE, ASSET TANGIBILITY, PROF/A</w:t>
      </w:r>
    </w:p>
    <w:tbl>
      <w:tblPr>
        <w:tblW w:w="10372" w:type="dxa"/>
        <w:tblLook w:val="04A0" w:firstRow="1" w:lastRow="0" w:firstColumn="1" w:lastColumn="0" w:noHBand="0" w:noVBand="1"/>
      </w:tblPr>
      <w:tblGrid>
        <w:gridCol w:w="1415"/>
        <w:gridCol w:w="1270"/>
        <w:gridCol w:w="1066"/>
        <w:gridCol w:w="1066"/>
        <w:gridCol w:w="1066"/>
        <w:gridCol w:w="1291"/>
        <w:gridCol w:w="1066"/>
        <w:gridCol w:w="1066"/>
        <w:gridCol w:w="1066"/>
      </w:tblGrid>
      <w:tr w:rsidR="00D72E73" w:rsidRPr="00D72E73" w14:paraId="191CD160" w14:textId="77777777" w:rsidTr="00D72E73">
        <w:trPr>
          <w:trHeight w:val="313"/>
        </w:trPr>
        <w:tc>
          <w:tcPr>
            <w:tcW w:w="2685" w:type="dxa"/>
            <w:gridSpan w:val="2"/>
            <w:tcBorders>
              <w:top w:val="single" w:sz="4" w:space="0" w:color="auto"/>
              <w:left w:val="single" w:sz="4" w:space="0" w:color="auto"/>
              <w:bottom w:val="single" w:sz="4" w:space="0" w:color="auto"/>
              <w:right w:val="nil"/>
            </w:tcBorders>
            <w:shd w:val="clear" w:color="auto" w:fill="auto"/>
            <w:noWrap/>
            <w:vAlign w:val="bottom"/>
            <w:hideMark/>
          </w:tcPr>
          <w:p w14:paraId="44292E47"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Regression Statistics</w:t>
            </w:r>
          </w:p>
        </w:tc>
        <w:tc>
          <w:tcPr>
            <w:tcW w:w="1066" w:type="dxa"/>
            <w:tcBorders>
              <w:top w:val="single" w:sz="4" w:space="0" w:color="auto"/>
              <w:left w:val="nil"/>
              <w:bottom w:val="nil"/>
              <w:right w:val="nil"/>
            </w:tcBorders>
            <w:shd w:val="clear" w:color="auto" w:fill="auto"/>
            <w:noWrap/>
            <w:vAlign w:val="bottom"/>
            <w:hideMark/>
          </w:tcPr>
          <w:p w14:paraId="7AE137C0"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066" w:type="dxa"/>
            <w:tcBorders>
              <w:top w:val="single" w:sz="4" w:space="0" w:color="auto"/>
              <w:left w:val="nil"/>
              <w:bottom w:val="nil"/>
              <w:right w:val="nil"/>
            </w:tcBorders>
            <w:shd w:val="clear" w:color="auto" w:fill="auto"/>
            <w:noWrap/>
            <w:vAlign w:val="bottom"/>
            <w:hideMark/>
          </w:tcPr>
          <w:p w14:paraId="2D24B869"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066" w:type="dxa"/>
            <w:tcBorders>
              <w:top w:val="single" w:sz="4" w:space="0" w:color="auto"/>
              <w:left w:val="nil"/>
              <w:bottom w:val="nil"/>
              <w:right w:val="nil"/>
            </w:tcBorders>
            <w:shd w:val="clear" w:color="auto" w:fill="auto"/>
            <w:noWrap/>
            <w:vAlign w:val="bottom"/>
            <w:hideMark/>
          </w:tcPr>
          <w:p w14:paraId="74C37121"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291" w:type="dxa"/>
            <w:tcBorders>
              <w:top w:val="single" w:sz="4" w:space="0" w:color="auto"/>
              <w:left w:val="nil"/>
              <w:bottom w:val="nil"/>
              <w:right w:val="nil"/>
            </w:tcBorders>
            <w:shd w:val="clear" w:color="auto" w:fill="auto"/>
            <w:noWrap/>
            <w:vAlign w:val="bottom"/>
            <w:hideMark/>
          </w:tcPr>
          <w:p w14:paraId="08D7E8CA"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066" w:type="dxa"/>
            <w:tcBorders>
              <w:top w:val="single" w:sz="4" w:space="0" w:color="auto"/>
              <w:left w:val="nil"/>
              <w:bottom w:val="nil"/>
              <w:right w:val="nil"/>
            </w:tcBorders>
            <w:shd w:val="clear" w:color="auto" w:fill="auto"/>
            <w:noWrap/>
            <w:vAlign w:val="bottom"/>
            <w:hideMark/>
          </w:tcPr>
          <w:p w14:paraId="5E0A5324"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066" w:type="dxa"/>
            <w:tcBorders>
              <w:top w:val="single" w:sz="4" w:space="0" w:color="auto"/>
              <w:left w:val="nil"/>
              <w:bottom w:val="nil"/>
              <w:right w:val="nil"/>
            </w:tcBorders>
            <w:shd w:val="clear" w:color="auto" w:fill="auto"/>
            <w:noWrap/>
            <w:vAlign w:val="bottom"/>
            <w:hideMark/>
          </w:tcPr>
          <w:p w14:paraId="4D246A0A"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066" w:type="dxa"/>
            <w:tcBorders>
              <w:top w:val="single" w:sz="4" w:space="0" w:color="auto"/>
              <w:left w:val="nil"/>
              <w:bottom w:val="nil"/>
              <w:right w:val="single" w:sz="4" w:space="0" w:color="auto"/>
            </w:tcBorders>
            <w:shd w:val="clear" w:color="auto" w:fill="auto"/>
            <w:noWrap/>
            <w:vAlign w:val="bottom"/>
            <w:hideMark/>
          </w:tcPr>
          <w:p w14:paraId="0904D2EF"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5D60A720" w14:textId="77777777" w:rsidTr="00D72E73">
        <w:trPr>
          <w:trHeight w:val="313"/>
        </w:trPr>
        <w:tc>
          <w:tcPr>
            <w:tcW w:w="1415" w:type="dxa"/>
            <w:tcBorders>
              <w:top w:val="nil"/>
              <w:left w:val="single" w:sz="4" w:space="0" w:color="auto"/>
              <w:bottom w:val="nil"/>
              <w:right w:val="nil"/>
            </w:tcBorders>
            <w:shd w:val="clear" w:color="auto" w:fill="auto"/>
            <w:noWrap/>
            <w:vAlign w:val="bottom"/>
            <w:hideMark/>
          </w:tcPr>
          <w:p w14:paraId="01990C59"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Multiple R</w:t>
            </w:r>
          </w:p>
        </w:tc>
        <w:tc>
          <w:tcPr>
            <w:tcW w:w="1270" w:type="dxa"/>
            <w:tcBorders>
              <w:top w:val="nil"/>
              <w:left w:val="nil"/>
              <w:bottom w:val="nil"/>
              <w:right w:val="nil"/>
            </w:tcBorders>
            <w:shd w:val="clear" w:color="auto" w:fill="auto"/>
            <w:noWrap/>
            <w:vAlign w:val="bottom"/>
            <w:hideMark/>
          </w:tcPr>
          <w:p w14:paraId="677B55D9"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0.141305</w:t>
            </w:r>
          </w:p>
        </w:tc>
        <w:tc>
          <w:tcPr>
            <w:tcW w:w="1066" w:type="dxa"/>
            <w:tcBorders>
              <w:top w:val="nil"/>
              <w:left w:val="nil"/>
              <w:bottom w:val="nil"/>
              <w:right w:val="nil"/>
            </w:tcBorders>
            <w:shd w:val="clear" w:color="auto" w:fill="auto"/>
            <w:noWrap/>
            <w:vAlign w:val="bottom"/>
            <w:hideMark/>
          </w:tcPr>
          <w:p w14:paraId="0199436C"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1066" w:type="dxa"/>
            <w:tcBorders>
              <w:top w:val="nil"/>
              <w:left w:val="nil"/>
              <w:bottom w:val="nil"/>
              <w:right w:val="nil"/>
            </w:tcBorders>
            <w:shd w:val="clear" w:color="auto" w:fill="auto"/>
            <w:noWrap/>
            <w:vAlign w:val="bottom"/>
            <w:hideMark/>
          </w:tcPr>
          <w:p w14:paraId="6FBC4027"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23F601AC"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291" w:type="dxa"/>
            <w:tcBorders>
              <w:top w:val="nil"/>
              <w:left w:val="nil"/>
              <w:bottom w:val="nil"/>
              <w:right w:val="nil"/>
            </w:tcBorders>
            <w:shd w:val="clear" w:color="auto" w:fill="auto"/>
            <w:noWrap/>
            <w:vAlign w:val="bottom"/>
            <w:hideMark/>
          </w:tcPr>
          <w:p w14:paraId="2FAAD8E9"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485029AD"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465BB32E"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single" w:sz="4" w:space="0" w:color="auto"/>
            </w:tcBorders>
            <w:shd w:val="clear" w:color="auto" w:fill="auto"/>
            <w:noWrap/>
            <w:vAlign w:val="bottom"/>
            <w:hideMark/>
          </w:tcPr>
          <w:p w14:paraId="46F5C3AD"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631E19B4" w14:textId="77777777" w:rsidTr="00D72E73">
        <w:trPr>
          <w:trHeight w:val="313"/>
        </w:trPr>
        <w:tc>
          <w:tcPr>
            <w:tcW w:w="1415" w:type="dxa"/>
            <w:tcBorders>
              <w:top w:val="nil"/>
              <w:left w:val="single" w:sz="4" w:space="0" w:color="auto"/>
              <w:bottom w:val="nil"/>
              <w:right w:val="nil"/>
            </w:tcBorders>
            <w:shd w:val="clear" w:color="auto" w:fill="auto"/>
            <w:noWrap/>
            <w:vAlign w:val="bottom"/>
            <w:hideMark/>
          </w:tcPr>
          <w:p w14:paraId="5FF86A50"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R Square</w:t>
            </w:r>
          </w:p>
        </w:tc>
        <w:tc>
          <w:tcPr>
            <w:tcW w:w="1270" w:type="dxa"/>
            <w:tcBorders>
              <w:top w:val="nil"/>
              <w:left w:val="nil"/>
              <w:bottom w:val="nil"/>
              <w:right w:val="nil"/>
            </w:tcBorders>
            <w:shd w:val="clear" w:color="auto" w:fill="auto"/>
            <w:noWrap/>
            <w:vAlign w:val="bottom"/>
            <w:hideMark/>
          </w:tcPr>
          <w:p w14:paraId="58136A49"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0.019967</w:t>
            </w:r>
          </w:p>
        </w:tc>
        <w:tc>
          <w:tcPr>
            <w:tcW w:w="1066" w:type="dxa"/>
            <w:tcBorders>
              <w:top w:val="nil"/>
              <w:left w:val="nil"/>
              <w:bottom w:val="nil"/>
              <w:right w:val="nil"/>
            </w:tcBorders>
            <w:shd w:val="clear" w:color="auto" w:fill="auto"/>
            <w:noWrap/>
            <w:vAlign w:val="bottom"/>
            <w:hideMark/>
          </w:tcPr>
          <w:p w14:paraId="7BE14995"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1066" w:type="dxa"/>
            <w:tcBorders>
              <w:top w:val="nil"/>
              <w:left w:val="nil"/>
              <w:bottom w:val="nil"/>
              <w:right w:val="nil"/>
            </w:tcBorders>
            <w:shd w:val="clear" w:color="auto" w:fill="auto"/>
            <w:noWrap/>
            <w:vAlign w:val="bottom"/>
            <w:hideMark/>
          </w:tcPr>
          <w:p w14:paraId="0CD0DBE2"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43901F3B"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291" w:type="dxa"/>
            <w:tcBorders>
              <w:top w:val="nil"/>
              <w:left w:val="nil"/>
              <w:bottom w:val="nil"/>
              <w:right w:val="nil"/>
            </w:tcBorders>
            <w:shd w:val="clear" w:color="auto" w:fill="auto"/>
            <w:noWrap/>
            <w:vAlign w:val="bottom"/>
            <w:hideMark/>
          </w:tcPr>
          <w:p w14:paraId="0B0AE1C5"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3B83F30C"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500FDAD7"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single" w:sz="4" w:space="0" w:color="auto"/>
            </w:tcBorders>
            <w:shd w:val="clear" w:color="auto" w:fill="auto"/>
            <w:noWrap/>
            <w:vAlign w:val="bottom"/>
            <w:hideMark/>
          </w:tcPr>
          <w:p w14:paraId="0B4B4EE3"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184C89E7" w14:textId="77777777" w:rsidTr="00D72E73">
        <w:trPr>
          <w:trHeight w:val="313"/>
        </w:trPr>
        <w:tc>
          <w:tcPr>
            <w:tcW w:w="1415" w:type="dxa"/>
            <w:tcBorders>
              <w:top w:val="nil"/>
              <w:left w:val="single" w:sz="4" w:space="0" w:color="auto"/>
              <w:bottom w:val="nil"/>
              <w:right w:val="nil"/>
            </w:tcBorders>
            <w:shd w:val="clear" w:color="auto" w:fill="auto"/>
            <w:noWrap/>
            <w:vAlign w:val="bottom"/>
            <w:hideMark/>
          </w:tcPr>
          <w:p w14:paraId="14CCF3EC"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Adjusted R Square</w:t>
            </w:r>
          </w:p>
        </w:tc>
        <w:tc>
          <w:tcPr>
            <w:tcW w:w="1270" w:type="dxa"/>
            <w:tcBorders>
              <w:top w:val="nil"/>
              <w:left w:val="nil"/>
              <w:bottom w:val="nil"/>
              <w:right w:val="nil"/>
            </w:tcBorders>
            <w:shd w:val="clear" w:color="auto" w:fill="auto"/>
            <w:noWrap/>
            <w:vAlign w:val="bottom"/>
            <w:hideMark/>
          </w:tcPr>
          <w:p w14:paraId="15B65CEF"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-0.00017</w:t>
            </w:r>
          </w:p>
        </w:tc>
        <w:tc>
          <w:tcPr>
            <w:tcW w:w="1066" w:type="dxa"/>
            <w:tcBorders>
              <w:top w:val="nil"/>
              <w:left w:val="nil"/>
              <w:bottom w:val="nil"/>
              <w:right w:val="nil"/>
            </w:tcBorders>
            <w:shd w:val="clear" w:color="auto" w:fill="auto"/>
            <w:noWrap/>
            <w:vAlign w:val="bottom"/>
            <w:hideMark/>
          </w:tcPr>
          <w:p w14:paraId="1017F925"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1066" w:type="dxa"/>
            <w:tcBorders>
              <w:top w:val="nil"/>
              <w:left w:val="nil"/>
              <w:bottom w:val="nil"/>
              <w:right w:val="nil"/>
            </w:tcBorders>
            <w:shd w:val="clear" w:color="auto" w:fill="auto"/>
            <w:noWrap/>
            <w:vAlign w:val="bottom"/>
            <w:hideMark/>
          </w:tcPr>
          <w:p w14:paraId="02BDBC63"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43F0E16E"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291" w:type="dxa"/>
            <w:tcBorders>
              <w:top w:val="nil"/>
              <w:left w:val="nil"/>
              <w:bottom w:val="nil"/>
              <w:right w:val="nil"/>
            </w:tcBorders>
            <w:shd w:val="clear" w:color="auto" w:fill="auto"/>
            <w:noWrap/>
            <w:vAlign w:val="bottom"/>
            <w:hideMark/>
          </w:tcPr>
          <w:p w14:paraId="0B050D09"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5BD1D51B"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1BE9478D"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single" w:sz="4" w:space="0" w:color="auto"/>
            </w:tcBorders>
            <w:shd w:val="clear" w:color="auto" w:fill="auto"/>
            <w:noWrap/>
            <w:vAlign w:val="bottom"/>
            <w:hideMark/>
          </w:tcPr>
          <w:p w14:paraId="5F6A9E6C"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3B853AB3" w14:textId="77777777" w:rsidTr="00D72E73">
        <w:trPr>
          <w:trHeight w:val="329"/>
        </w:trPr>
        <w:tc>
          <w:tcPr>
            <w:tcW w:w="1415" w:type="dxa"/>
            <w:tcBorders>
              <w:top w:val="nil"/>
              <w:left w:val="single" w:sz="4" w:space="0" w:color="auto"/>
              <w:bottom w:val="nil"/>
              <w:right w:val="nil"/>
            </w:tcBorders>
            <w:shd w:val="clear" w:color="auto" w:fill="auto"/>
            <w:noWrap/>
            <w:vAlign w:val="bottom"/>
            <w:hideMark/>
          </w:tcPr>
          <w:p w14:paraId="4B530F46"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Standard Error</w:t>
            </w:r>
          </w:p>
        </w:tc>
        <w:tc>
          <w:tcPr>
            <w:tcW w:w="1270" w:type="dxa"/>
            <w:tcBorders>
              <w:top w:val="nil"/>
              <w:left w:val="nil"/>
              <w:bottom w:val="nil"/>
              <w:right w:val="nil"/>
            </w:tcBorders>
            <w:shd w:val="clear" w:color="auto" w:fill="auto"/>
            <w:noWrap/>
            <w:vAlign w:val="bottom"/>
            <w:hideMark/>
          </w:tcPr>
          <w:p w14:paraId="4C7DDEA6"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0.27306</w:t>
            </w:r>
          </w:p>
        </w:tc>
        <w:tc>
          <w:tcPr>
            <w:tcW w:w="1066" w:type="dxa"/>
            <w:tcBorders>
              <w:top w:val="nil"/>
              <w:left w:val="nil"/>
              <w:bottom w:val="nil"/>
              <w:right w:val="nil"/>
            </w:tcBorders>
            <w:shd w:val="clear" w:color="auto" w:fill="auto"/>
            <w:noWrap/>
            <w:vAlign w:val="bottom"/>
            <w:hideMark/>
          </w:tcPr>
          <w:p w14:paraId="13D36791"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1066" w:type="dxa"/>
            <w:tcBorders>
              <w:top w:val="nil"/>
              <w:left w:val="nil"/>
              <w:bottom w:val="nil"/>
              <w:right w:val="nil"/>
            </w:tcBorders>
            <w:shd w:val="clear" w:color="auto" w:fill="auto"/>
            <w:noWrap/>
            <w:vAlign w:val="bottom"/>
            <w:hideMark/>
          </w:tcPr>
          <w:p w14:paraId="3038D050"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0E9C4E1B"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291" w:type="dxa"/>
            <w:tcBorders>
              <w:top w:val="nil"/>
              <w:left w:val="nil"/>
              <w:bottom w:val="nil"/>
              <w:right w:val="nil"/>
            </w:tcBorders>
            <w:shd w:val="clear" w:color="auto" w:fill="auto"/>
            <w:noWrap/>
            <w:vAlign w:val="bottom"/>
            <w:hideMark/>
          </w:tcPr>
          <w:p w14:paraId="1D6D0866"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7AE7F96F"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305902FF"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single" w:sz="4" w:space="0" w:color="auto"/>
            </w:tcBorders>
            <w:shd w:val="clear" w:color="auto" w:fill="auto"/>
            <w:noWrap/>
            <w:vAlign w:val="bottom"/>
            <w:hideMark/>
          </w:tcPr>
          <w:p w14:paraId="61D4CB39"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367E09CA" w14:textId="77777777" w:rsidTr="00D72E73">
        <w:trPr>
          <w:trHeight w:val="329"/>
        </w:trPr>
        <w:tc>
          <w:tcPr>
            <w:tcW w:w="1415" w:type="dxa"/>
            <w:tcBorders>
              <w:top w:val="nil"/>
              <w:left w:val="single" w:sz="4" w:space="0" w:color="auto"/>
              <w:bottom w:val="single" w:sz="8" w:space="0" w:color="auto"/>
              <w:right w:val="nil"/>
            </w:tcBorders>
            <w:shd w:val="clear" w:color="auto" w:fill="auto"/>
            <w:noWrap/>
            <w:vAlign w:val="bottom"/>
            <w:hideMark/>
          </w:tcPr>
          <w:p w14:paraId="0129BB93"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lastRenderedPageBreak/>
              <w:t>Observations</w:t>
            </w:r>
          </w:p>
        </w:tc>
        <w:tc>
          <w:tcPr>
            <w:tcW w:w="1270" w:type="dxa"/>
            <w:tcBorders>
              <w:top w:val="nil"/>
              <w:left w:val="nil"/>
              <w:bottom w:val="single" w:sz="8" w:space="0" w:color="auto"/>
              <w:right w:val="nil"/>
            </w:tcBorders>
            <w:shd w:val="clear" w:color="auto" w:fill="auto"/>
            <w:noWrap/>
            <w:vAlign w:val="bottom"/>
            <w:hideMark/>
          </w:tcPr>
          <w:p w14:paraId="390DA203"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150</w:t>
            </w:r>
          </w:p>
        </w:tc>
        <w:tc>
          <w:tcPr>
            <w:tcW w:w="1066" w:type="dxa"/>
            <w:tcBorders>
              <w:top w:val="nil"/>
              <w:left w:val="nil"/>
              <w:bottom w:val="nil"/>
              <w:right w:val="nil"/>
            </w:tcBorders>
            <w:shd w:val="clear" w:color="auto" w:fill="auto"/>
            <w:noWrap/>
            <w:vAlign w:val="bottom"/>
            <w:hideMark/>
          </w:tcPr>
          <w:p w14:paraId="5B0D1BFD"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1066" w:type="dxa"/>
            <w:tcBorders>
              <w:top w:val="nil"/>
              <w:left w:val="nil"/>
              <w:bottom w:val="nil"/>
              <w:right w:val="nil"/>
            </w:tcBorders>
            <w:shd w:val="clear" w:color="auto" w:fill="auto"/>
            <w:noWrap/>
            <w:vAlign w:val="bottom"/>
            <w:hideMark/>
          </w:tcPr>
          <w:p w14:paraId="20F7A87B"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58073BEB"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291" w:type="dxa"/>
            <w:tcBorders>
              <w:top w:val="nil"/>
              <w:left w:val="nil"/>
              <w:bottom w:val="nil"/>
              <w:right w:val="nil"/>
            </w:tcBorders>
            <w:shd w:val="clear" w:color="auto" w:fill="auto"/>
            <w:noWrap/>
            <w:vAlign w:val="bottom"/>
            <w:hideMark/>
          </w:tcPr>
          <w:p w14:paraId="289279EB"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165BF428"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60B25674"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single" w:sz="4" w:space="0" w:color="auto"/>
            </w:tcBorders>
            <w:shd w:val="clear" w:color="auto" w:fill="auto"/>
            <w:noWrap/>
            <w:vAlign w:val="bottom"/>
            <w:hideMark/>
          </w:tcPr>
          <w:p w14:paraId="34AB9BA0"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51D34515" w14:textId="77777777" w:rsidTr="00D72E73">
        <w:trPr>
          <w:trHeight w:val="313"/>
        </w:trPr>
        <w:tc>
          <w:tcPr>
            <w:tcW w:w="1415" w:type="dxa"/>
            <w:tcBorders>
              <w:top w:val="nil"/>
              <w:left w:val="single" w:sz="4" w:space="0" w:color="auto"/>
              <w:bottom w:val="nil"/>
              <w:right w:val="nil"/>
            </w:tcBorders>
            <w:shd w:val="clear" w:color="auto" w:fill="auto"/>
            <w:noWrap/>
            <w:vAlign w:val="bottom"/>
            <w:hideMark/>
          </w:tcPr>
          <w:p w14:paraId="1C4A5ADC"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270" w:type="dxa"/>
            <w:tcBorders>
              <w:top w:val="nil"/>
              <w:left w:val="nil"/>
              <w:bottom w:val="nil"/>
              <w:right w:val="nil"/>
            </w:tcBorders>
            <w:shd w:val="clear" w:color="auto" w:fill="auto"/>
            <w:noWrap/>
            <w:vAlign w:val="bottom"/>
            <w:hideMark/>
          </w:tcPr>
          <w:p w14:paraId="6B8C608B" w14:textId="77777777" w:rsidR="00D72E73" w:rsidRPr="00D72E73" w:rsidRDefault="00D72E73" w:rsidP="00D72E73">
            <w:pPr>
              <w:spacing w:after="0" w:line="240" w:lineRule="auto"/>
              <w:rPr>
                <w:rFonts w:ascii="Calibri" w:eastAsia="Times New Roman" w:hAnsi="Calibri" w:cs="Times New Roman"/>
                <w:color w:val="000000"/>
                <w:lang w:eastAsia="en-GB"/>
              </w:rPr>
            </w:pPr>
          </w:p>
        </w:tc>
        <w:tc>
          <w:tcPr>
            <w:tcW w:w="1066" w:type="dxa"/>
            <w:tcBorders>
              <w:top w:val="nil"/>
              <w:left w:val="nil"/>
              <w:bottom w:val="nil"/>
              <w:right w:val="nil"/>
            </w:tcBorders>
            <w:shd w:val="clear" w:color="auto" w:fill="auto"/>
            <w:noWrap/>
            <w:vAlign w:val="bottom"/>
            <w:hideMark/>
          </w:tcPr>
          <w:p w14:paraId="03609E4D"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2CA58F5E"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6679E71B"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291" w:type="dxa"/>
            <w:tcBorders>
              <w:top w:val="nil"/>
              <w:left w:val="nil"/>
              <w:bottom w:val="nil"/>
              <w:right w:val="nil"/>
            </w:tcBorders>
            <w:shd w:val="clear" w:color="auto" w:fill="auto"/>
            <w:noWrap/>
            <w:vAlign w:val="bottom"/>
            <w:hideMark/>
          </w:tcPr>
          <w:p w14:paraId="6DA3EE77"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45004E81"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37D08DB2"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single" w:sz="4" w:space="0" w:color="auto"/>
            </w:tcBorders>
            <w:shd w:val="clear" w:color="auto" w:fill="auto"/>
            <w:noWrap/>
            <w:vAlign w:val="bottom"/>
            <w:hideMark/>
          </w:tcPr>
          <w:p w14:paraId="56D8AF8B"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1CAE730C" w14:textId="77777777" w:rsidTr="00D72E73">
        <w:trPr>
          <w:trHeight w:val="329"/>
        </w:trPr>
        <w:tc>
          <w:tcPr>
            <w:tcW w:w="1415" w:type="dxa"/>
            <w:tcBorders>
              <w:top w:val="nil"/>
              <w:left w:val="single" w:sz="4" w:space="0" w:color="auto"/>
              <w:bottom w:val="nil"/>
              <w:right w:val="nil"/>
            </w:tcBorders>
            <w:shd w:val="clear" w:color="auto" w:fill="auto"/>
            <w:noWrap/>
            <w:vAlign w:val="bottom"/>
            <w:hideMark/>
          </w:tcPr>
          <w:p w14:paraId="310E0B73"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ANOVA</w:t>
            </w:r>
          </w:p>
        </w:tc>
        <w:tc>
          <w:tcPr>
            <w:tcW w:w="1270" w:type="dxa"/>
            <w:tcBorders>
              <w:top w:val="nil"/>
              <w:left w:val="nil"/>
              <w:bottom w:val="nil"/>
              <w:right w:val="nil"/>
            </w:tcBorders>
            <w:shd w:val="clear" w:color="auto" w:fill="auto"/>
            <w:noWrap/>
            <w:vAlign w:val="bottom"/>
            <w:hideMark/>
          </w:tcPr>
          <w:p w14:paraId="02DA05EF" w14:textId="77777777" w:rsidR="00D72E73" w:rsidRPr="00D72E73" w:rsidRDefault="00D72E73" w:rsidP="00D72E73">
            <w:pPr>
              <w:spacing w:after="0" w:line="240" w:lineRule="auto"/>
              <w:rPr>
                <w:rFonts w:ascii="Calibri" w:eastAsia="Times New Roman" w:hAnsi="Calibri" w:cs="Times New Roman"/>
                <w:color w:val="000000"/>
                <w:lang w:eastAsia="en-GB"/>
              </w:rPr>
            </w:pPr>
          </w:p>
        </w:tc>
        <w:tc>
          <w:tcPr>
            <w:tcW w:w="1066" w:type="dxa"/>
            <w:tcBorders>
              <w:top w:val="nil"/>
              <w:left w:val="nil"/>
              <w:bottom w:val="nil"/>
              <w:right w:val="nil"/>
            </w:tcBorders>
            <w:shd w:val="clear" w:color="auto" w:fill="auto"/>
            <w:noWrap/>
            <w:vAlign w:val="bottom"/>
            <w:hideMark/>
          </w:tcPr>
          <w:p w14:paraId="01225C6C"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1E40505D"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2457C1F1"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291" w:type="dxa"/>
            <w:tcBorders>
              <w:top w:val="nil"/>
              <w:left w:val="nil"/>
              <w:bottom w:val="nil"/>
              <w:right w:val="nil"/>
            </w:tcBorders>
            <w:shd w:val="clear" w:color="auto" w:fill="auto"/>
            <w:noWrap/>
            <w:vAlign w:val="bottom"/>
            <w:hideMark/>
          </w:tcPr>
          <w:p w14:paraId="55B81028"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1150A94F"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5E7C0487"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single" w:sz="4" w:space="0" w:color="auto"/>
            </w:tcBorders>
            <w:shd w:val="clear" w:color="auto" w:fill="auto"/>
            <w:noWrap/>
            <w:vAlign w:val="bottom"/>
            <w:hideMark/>
          </w:tcPr>
          <w:p w14:paraId="56C69E29"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2D84FDEF" w14:textId="77777777" w:rsidTr="00D72E73">
        <w:trPr>
          <w:trHeight w:val="313"/>
        </w:trPr>
        <w:tc>
          <w:tcPr>
            <w:tcW w:w="1415" w:type="dxa"/>
            <w:tcBorders>
              <w:top w:val="single" w:sz="8" w:space="0" w:color="auto"/>
              <w:left w:val="single" w:sz="4" w:space="0" w:color="auto"/>
              <w:bottom w:val="single" w:sz="4" w:space="0" w:color="auto"/>
              <w:right w:val="nil"/>
            </w:tcBorders>
            <w:shd w:val="clear" w:color="auto" w:fill="auto"/>
            <w:noWrap/>
            <w:vAlign w:val="bottom"/>
            <w:hideMark/>
          </w:tcPr>
          <w:p w14:paraId="6B805944"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 </w:t>
            </w:r>
          </w:p>
        </w:tc>
        <w:tc>
          <w:tcPr>
            <w:tcW w:w="1270" w:type="dxa"/>
            <w:tcBorders>
              <w:top w:val="single" w:sz="8" w:space="0" w:color="auto"/>
              <w:left w:val="nil"/>
              <w:bottom w:val="single" w:sz="4" w:space="0" w:color="auto"/>
              <w:right w:val="nil"/>
            </w:tcBorders>
            <w:shd w:val="clear" w:color="auto" w:fill="auto"/>
            <w:noWrap/>
            <w:vAlign w:val="bottom"/>
            <w:hideMark/>
          </w:tcPr>
          <w:p w14:paraId="35ED719A"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df</w:t>
            </w:r>
          </w:p>
        </w:tc>
        <w:tc>
          <w:tcPr>
            <w:tcW w:w="1066" w:type="dxa"/>
            <w:tcBorders>
              <w:top w:val="single" w:sz="8" w:space="0" w:color="auto"/>
              <w:left w:val="nil"/>
              <w:bottom w:val="single" w:sz="4" w:space="0" w:color="auto"/>
              <w:right w:val="nil"/>
            </w:tcBorders>
            <w:shd w:val="clear" w:color="auto" w:fill="auto"/>
            <w:noWrap/>
            <w:vAlign w:val="bottom"/>
            <w:hideMark/>
          </w:tcPr>
          <w:p w14:paraId="712BE9FF"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SS</w:t>
            </w:r>
          </w:p>
        </w:tc>
        <w:tc>
          <w:tcPr>
            <w:tcW w:w="1066" w:type="dxa"/>
            <w:tcBorders>
              <w:top w:val="single" w:sz="8" w:space="0" w:color="auto"/>
              <w:left w:val="nil"/>
              <w:bottom w:val="single" w:sz="4" w:space="0" w:color="auto"/>
              <w:right w:val="nil"/>
            </w:tcBorders>
            <w:shd w:val="clear" w:color="auto" w:fill="auto"/>
            <w:noWrap/>
            <w:vAlign w:val="bottom"/>
            <w:hideMark/>
          </w:tcPr>
          <w:p w14:paraId="3CBCDFA9"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MS</w:t>
            </w:r>
          </w:p>
        </w:tc>
        <w:tc>
          <w:tcPr>
            <w:tcW w:w="1066" w:type="dxa"/>
            <w:tcBorders>
              <w:top w:val="single" w:sz="8" w:space="0" w:color="auto"/>
              <w:left w:val="nil"/>
              <w:bottom w:val="single" w:sz="4" w:space="0" w:color="auto"/>
              <w:right w:val="nil"/>
            </w:tcBorders>
            <w:shd w:val="clear" w:color="auto" w:fill="auto"/>
            <w:noWrap/>
            <w:vAlign w:val="bottom"/>
            <w:hideMark/>
          </w:tcPr>
          <w:p w14:paraId="34DD3255"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F</w:t>
            </w:r>
          </w:p>
        </w:tc>
        <w:tc>
          <w:tcPr>
            <w:tcW w:w="1291" w:type="dxa"/>
            <w:tcBorders>
              <w:top w:val="single" w:sz="8" w:space="0" w:color="auto"/>
              <w:left w:val="nil"/>
              <w:bottom w:val="single" w:sz="4" w:space="0" w:color="auto"/>
              <w:right w:val="nil"/>
            </w:tcBorders>
            <w:shd w:val="clear" w:color="auto" w:fill="auto"/>
            <w:noWrap/>
            <w:vAlign w:val="bottom"/>
            <w:hideMark/>
          </w:tcPr>
          <w:p w14:paraId="24E0BBD9"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Significance F</w:t>
            </w:r>
          </w:p>
        </w:tc>
        <w:tc>
          <w:tcPr>
            <w:tcW w:w="1066" w:type="dxa"/>
            <w:tcBorders>
              <w:top w:val="nil"/>
              <w:left w:val="nil"/>
              <w:bottom w:val="nil"/>
              <w:right w:val="nil"/>
            </w:tcBorders>
            <w:shd w:val="clear" w:color="auto" w:fill="auto"/>
            <w:noWrap/>
            <w:vAlign w:val="bottom"/>
            <w:hideMark/>
          </w:tcPr>
          <w:p w14:paraId="5C934CEC"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p>
        </w:tc>
        <w:tc>
          <w:tcPr>
            <w:tcW w:w="1066" w:type="dxa"/>
            <w:tcBorders>
              <w:top w:val="nil"/>
              <w:left w:val="nil"/>
              <w:bottom w:val="nil"/>
              <w:right w:val="nil"/>
            </w:tcBorders>
            <w:shd w:val="clear" w:color="auto" w:fill="auto"/>
            <w:noWrap/>
            <w:vAlign w:val="bottom"/>
            <w:hideMark/>
          </w:tcPr>
          <w:p w14:paraId="19FAD274"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single" w:sz="4" w:space="0" w:color="auto"/>
            </w:tcBorders>
            <w:shd w:val="clear" w:color="auto" w:fill="auto"/>
            <w:noWrap/>
            <w:vAlign w:val="bottom"/>
            <w:hideMark/>
          </w:tcPr>
          <w:p w14:paraId="46686204"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675E60F1" w14:textId="77777777" w:rsidTr="00D72E73">
        <w:trPr>
          <w:trHeight w:val="313"/>
        </w:trPr>
        <w:tc>
          <w:tcPr>
            <w:tcW w:w="1415" w:type="dxa"/>
            <w:tcBorders>
              <w:top w:val="nil"/>
              <w:left w:val="single" w:sz="4" w:space="0" w:color="auto"/>
              <w:bottom w:val="nil"/>
              <w:right w:val="nil"/>
            </w:tcBorders>
            <w:shd w:val="clear" w:color="auto" w:fill="auto"/>
            <w:noWrap/>
            <w:vAlign w:val="bottom"/>
            <w:hideMark/>
          </w:tcPr>
          <w:p w14:paraId="620E826E"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Regression</w:t>
            </w:r>
          </w:p>
        </w:tc>
        <w:tc>
          <w:tcPr>
            <w:tcW w:w="1270" w:type="dxa"/>
            <w:tcBorders>
              <w:top w:val="nil"/>
              <w:left w:val="nil"/>
              <w:bottom w:val="nil"/>
              <w:right w:val="nil"/>
            </w:tcBorders>
            <w:shd w:val="clear" w:color="auto" w:fill="auto"/>
            <w:noWrap/>
            <w:vAlign w:val="bottom"/>
            <w:hideMark/>
          </w:tcPr>
          <w:p w14:paraId="61AE902C"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3</w:t>
            </w:r>
          </w:p>
        </w:tc>
        <w:tc>
          <w:tcPr>
            <w:tcW w:w="1066" w:type="dxa"/>
            <w:tcBorders>
              <w:top w:val="nil"/>
              <w:left w:val="nil"/>
              <w:bottom w:val="nil"/>
              <w:right w:val="nil"/>
            </w:tcBorders>
            <w:shd w:val="clear" w:color="auto" w:fill="auto"/>
            <w:noWrap/>
            <w:vAlign w:val="bottom"/>
            <w:hideMark/>
          </w:tcPr>
          <w:p w14:paraId="00DDDC81"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0.221789</w:t>
            </w:r>
          </w:p>
        </w:tc>
        <w:tc>
          <w:tcPr>
            <w:tcW w:w="1066" w:type="dxa"/>
            <w:tcBorders>
              <w:top w:val="nil"/>
              <w:left w:val="nil"/>
              <w:bottom w:val="nil"/>
              <w:right w:val="nil"/>
            </w:tcBorders>
            <w:shd w:val="clear" w:color="auto" w:fill="auto"/>
            <w:noWrap/>
            <w:vAlign w:val="bottom"/>
            <w:hideMark/>
          </w:tcPr>
          <w:p w14:paraId="5A60DF48"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0.07393</w:t>
            </w:r>
          </w:p>
        </w:tc>
        <w:tc>
          <w:tcPr>
            <w:tcW w:w="1066" w:type="dxa"/>
            <w:tcBorders>
              <w:top w:val="nil"/>
              <w:left w:val="nil"/>
              <w:bottom w:val="nil"/>
              <w:right w:val="nil"/>
            </w:tcBorders>
            <w:shd w:val="clear" w:color="auto" w:fill="auto"/>
            <w:noWrap/>
            <w:vAlign w:val="bottom"/>
            <w:hideMark/>
          </w:tcPr>
          <w:p w14:paraId="5162C39E"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0.991524</w:t>
            </w:r>
          </w:p>
        </w:tc>
        <w:tc>
          <w:tcPr>
            <w:tcW w:w="1291" w:type="dxa"/>
            <w:tcBorders>
              <w:top w:val="nil"/>
              <w:left w:val="nil"/>
              <w:bottom w:val="nil"/>
              <w:right w:val="nil"/>
            </w:tcBorders>
            <w:shd w:val="clear" w:color="auto" w:fill="auto"/>
            <w:noWrap/>
            <w:vAlign w:val="bottom"/>
            <w:hideMark/>
          </w:tcPr>
          <w:p w14:paraId="54F7705F"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0.39866</w:t>
            </w:r>
          </w:p>
        </w:tc>
        <w:tc>
          <w:tcPr>
            <w:tcW w:w="1066" w:type="dxa"/>
            <w:tcBorders>
              <w:top w:val="nil"/>
              <w:left w:val="nil"/>
              <w:bottom w:val="nil"/>
              <w:right w:val="nil"/>
            </w:tcBorders>
            <w:shd w:val="clear" w:color="auto" w:fill="auto"/>
            <w:noWrap/>
            <w:vAlign w:val="bottom"/>
            <w:hideMark/>
          </w:tcPr>
          <w:p w14:paraId="339EBC89"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1066" w:type="dxa"/>
            <w:tcBorders>
              <w:top w:val="nil"/>
              <w:left w:val="nil"/>
              <w:bottom w:val="nil"/>
              <w:right w:val="nil"/>
            </w:tcBorders>
            <w:shd w:val="clear" w:color="auto" w:fill="auto"/>
            <w:noWrap/>
            <w:vAlign w:val="bottom"/>
            <w:hideMark/>
          </w:tcPr>
          <w:p w14:paraId="6BB3AD4E"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single" w:sz="4" w:space="0" w:color="auto"/>
            </w:tcBorders>
            <w:shd w:val="clear" w:color="auto" w:fill="auto"/>
            <w:noWrap/>
            <w:vAlign w:val="bottom"/>
            <w:hideMark/>
          </w:tcPr>
          <w:p w14:paraId="670C8BDC"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35169D25" w14:textId="77777777" w:rsidTr="00D72E73">
        <w:trPr>
          <w:trHeight w:val="313"/>
        </w:trPr>
        <w:tc>
          <w:tcPr>
            <w:tcW w:w="1415" w:type="dxa"/>
            <w:tcBorders>
              <w:top w:val="nil"/>
              <w:left w:val="single" w:sz="4" w:space="0" w:color="auto"/>
              <w:bottom w:val="nil"/>
              <w:right w:val="nil"/>
            </w:tcBorders>
            <w:shd w:val="clear" w:color="auto" w:fill="auto"/>
            <w:noWrap/>
            <w:vAlign w:val="bottom"/>
            <w:hideMark/>
          </w:tcPr>
          <w:p w14:paraId="2AB9FE94"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Residual</w:t>
            </w:r>
          </w:p>
        </w:tc>
        <w:tc>
          <w:tcPr>
            <w:tcW w:w="1270" w:type="dxa"/>
            <w:tcBorders>
              <w:top w:val="nil"/>
              <w:left w:val="nil"/>
              <w:bottom w:val="nil"/>
              <w:right w:val="nil"/>
            </w:tcBorders>
            <w:shd w:val="clear" w:color="auto" w:fill="auto"/>
            <w:noWrap/>
            <w:vAlign w:val="bottom"/>
            <w:hideMark/>
          </w:tcPr>
          <w:p w14:paraId="3C68455D"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146</w:t>
            </w:r>
          </w:p>
        </w:tc>
        <w:tc>
          <w:tcPr>
            <w:tcW w:w="1066" w:type="dxa"/>
            <w:tcBorders>
              <w:top w:val="nil"/>
              <w:left w:val="nil"/>
              <w:bottom w:val="nil"/>
              <w:right w:val="nil"/>
            </w:tcBorders>
            <w:shd w:val="clear" w:color="auto" w:fill="auto"/>
            <w:noWrap/>
            <w:vAlign w:val="bottom"/>
            <w:hideMark/>
          </w:tcPr>
          <w:p w14:paraId="0739D336"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10.88598</w:t>
            </w:r>
          </w:p>
        </w:tc>
        <w:tc>
          <w:tcPr>
            <w:tcW w:w="1066" w:type="dxa"/>
            <w:tcBorders>
              <w:top w:val="nil"/>
              <w:left w:val="nil"/>
              <w:bottom w:val="nil"/>
              <w:right w:val="nil"/>
            </w:tcBorders>
            <w:shd w:val="clear" w:color="auto" w:fill="auto"/>
            <w:noWrap/>
            <w:vAlign w:val="bottom"/>
            <w:hideMark/>
          </w:tcPr>
          <w:p w14:paraId="50686A99"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0.074562</w:t>
            </w:r>
          </w:p>
        </w:tc>
        <w:tc>
          <w:tcPr>
            <w:tcW w:w="1066" w:type="dxa"/>
            <w:tcBorders>
              <w:top w:val="nil"/>
              <w:left w:val="nil"/>
              <w:bottom w:val="nil"/>
              <w:right w:val="nil"/>
            </w:tcBorders>
            <w:shd w:val="clear" w:color="auto" w:fill="auto"/>
            <w:noWrap/>
            <w:vAlign w:val="bottom"/>
            <w:hideMark/>
          </w:tcPr>
          <w:p w14:paraId="50CE6153"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1291" w:type="dxa"/>
            <w:tcBorders>
              <w:top w:val="nil"/>
              <w:left w:val="nil"/>
              <w:bottom w:val="nil"/>
              <w:right w:val="nil"/>
            </w:tcBorders>
            <w:shd w:val="clear" w:color="auto" w:fill="auto"/>
            <w:noWrap/>
            <w:vAlign w:val="bottom"/>
            <w:hideMark/>
          </w:tcPr>
          <w:p w14:paraId="18787CA7"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6152E1CA"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43ACFB64"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single" w:sz="4" w:space="0" w:color="auto"/>
            </w:tcBorders>
            <w:shd w:val="clear" w:color="auto" w:fill="auto"/>
            <w:noWrap/>
            <w:vAlign w:val="bottom"/>
            <w:hideMark/>
          </w:tcPr>
          <w:p w14:paraId="5E351294"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6858BF4C" w14:textId="77777777" w:rsidTr="00D72E73">
        <w:trPr>
          <w:trHeight w:val="329"/>
        </w:trPr>
        <w:tc>
          <w:tcPr>
            <w:tcW w:w="1415" w:type="dxa"/>
            <w:tcBorders>
              <w:top w:val="nil"/>
              <w:left w:val="single" w:sz="4" w:space="0" w:color="auto"/>
              <w:bottom w:val="single" w:sz="8" w:space="0" w:color="auto"/>
              <w:right w:val="nil"/>
            </w:tcBorders>
            <w:shd w:val="clear" w:color="auto" w:fill="auto"/>
            <w:noWrap/>
            <w:vAlign w:val="bottom"/>
            <w:hideMark/>
          </w:tcPr>
          <w:p w14:paraId="3F976511"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Total</w:t>
            </w:r>
          </w:p>
        </w:tc>
        <w:tc>
          <w:tcPr>
            <w:tcW w:w="1270" w:type="dxa"/>
            <w:tcBorders>
              <w:top w:val="nil"/>
              <w:left w:val="nil"/>
              <w:bottom w:val="single" w:sz="8" w:space="0" w:color="auto"/>
              <w:right w:val="nil"/>
            </w:tcBorders>
            <w:shd w:val="clear" w:color="auto" w:fill="auto"/>
            <w:noWrap/>
            <w:vAlign w:val="bottom"/>
            <w:hideMark/>
          </w:tcPr>
          <w:p w14:paraId="2E0D01BD"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149</w:t>
            </w:r>
          </w:p>
        </w:tc>
        <w:tc>
          <w:tcPr>
            <w:tcW w:w="1066" w:type="dxa"/>
            <w:tcBorders>
              <w:top w:val="nil"/>
              <w:left w:val="nil"/>
              <w:bottom w:val="single" w:sz="8" w:space="0" w:color="auto"/>
              <w:right w:val="nil"/>
            </w:tcBorders>
            <w:shd w:val="clear" w:color="auto" w:fill="auto"/>
            <w:noWrap/>
            <w:vAlign w:val="bottom"/>
            <w:hideMark/>
          </w:tcPr>
          <w:p w14:paraId="44086ADB"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11.10777</w:t>
            </w:r>
          </w:p>
        </w:tc>
        <w:tc>
          <w:tcPr>
            <w:tcW w:w="1066" w:type="dxa"/>
            <w:tcBorders>
              <w:top w:val="nil"/>
              <w:left w:val="nil"/>
              <w:bottom w:val="single" w:sz="8" w:space="0" w:color="auto"/>
              <w:right w:val="nil"/>
            </w:tcBorders>
            <w:shd w:val="clear" w:color="auto" w:fill="auto"/>
            <w:noWrap/>
            <w:vAlign w:val="bottom"/>
            <w:hideMark/>
          </w:tcPr>
          <w:p w14:paraId="11F81A12"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066" w:type="dxa"/>
            <w:tcBorders>
              <w:top w:val="nil"/>
              <w:left w:val="nil"/>
              <w:bottom w:val="single" w:sz="8" w:space="0" w:color="auto"/>
              <w:right w:val="nil"/>
            </w:tcBorders>
            <w:shd w:val="clear" w:color="auto" w:fill="auto"/>
            <w:noWrap/>
            <w:vAlign w:val="bottom"/>
            <w:hideMark/>
          </w:tcPr>
          <w:p w14:paraId="760CD517"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291" w:type="dxa"/>
            <w:tcBorders>
              <w:top w:val="nil"/>
              <w:left w:val="nil"/>
              <w:bottom w:val="single" w:sz="8" w:space="0" w:color="auto"/>
              <w:right w:val="nil"/>
            </w:tcBorders>
            <w:shd w:val="clear" w:color="auto" w:fill="auto"/>
            <w:noWrap/>
            <w:vAlign w:val="bottom"/>
            <w:hideMark/>
          </w:tcPr>
          <w:p w14:paraId="6557C82B"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066" w:type="dxa"/>
            <w:tcBorders>
              <w:top w:val="nil"/>
              <w:left w:val="nil"/>
              <w:bottom w:val="nil"/>
              <w:right w:val="nil"/>
            </w:tcBorders>
            <w:shd w:val="clear" w:color="auto" w:fill="auto"/>
            <w:noWrap/>
            <w:vAlign w:val="bottom"/>
            <w:hideMark/>
          </w:tcPr>
          <w:p w14:paraId="73A6FA5A" w14:textId="77777777" w:rsidR="00D72E73" w:rsidRPr="00D72E73" w:rsidRDefault="00D72E73" w:rsidP="00D72E73">
            <w:pPr>
              <w:spacing w:after="0" w:line="240" w:lineRule="auto"/>
              <w:rPr>
                <w:rFonts w:ascii="Calibri" w:eastAsia="Times New Roman" w:hAnsi="Calibri" w:cs="Times New Roman"/>
                <w:color w:val="000000"/>
                <w:lang w:eastAsia="en-GB"/>
              </w:rPr>
            </w:pPr>
          </w:p>
        </w:tc>
        <w:tc>
          <w:tcPr>
            <w:tcW w:w="1066" w:type="dxa"/>
            <w:tcBorders>
              <w:top w:val="nil"/>
              <w:left w:val="nil"/>
              <w:bottom w:val="nil"/>
              <w:right w:val="nil"/>
            </w:tcBorders>
            <w:shd w:val="clear" w:color="auto" w:fill="auto"/>
            <w:noWrap/>
            <w:vAlign w:val="bottom"/>
            <w:hideMark/>
          </w:tcPr>
          <w:p w14:paraId="67DF3BA4"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single" w:sz="4" w:space="0" w:color="auto"/>
            </w:tcBorders>
            <w:shd w:val="clear" w:color="auto" w:fill="auto"/>
            <w:noWrap/>
            <w:vAlign w:val="bottom"/>
            <w:hideMark/>
          </w:tcPr>
          <w:p w14:paraId="79FFE09C"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1DA05289" w14:textId="77777777" w:rsidTr="00D72E73">
        <w:trPr>
          <w:trHeight w:val="329"/>
        </w:trPr>
        <w:tc>
          <w:tcPr>
            <w:tcW w:w="1415" w:type="dxa"/>
            <w:tcBorders>
              <w:top w:val="nil"/>
              <w:left w:val="single" w:sz="4" w:space="0" w:color="auto"/>
              <w:bottom w:val="nil"/>
              <w:right w:val="nil"/>
            </w:tcBorders>
            <w:shd w:val="clear" w:color="auto" w:fill="auto"/>
            <w:noWrap/>
            <w:vAlign w:val="bottom"/>
            <w:hideMark/>
          </w:tcPr>
          <w:p w14:paraId="2FAFC5EA"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270" w:type="dxa"/>
            <w:tcBorders>
              <w:top w:val="nil"/>
              <w:left w:val="nil"/>
              <w:bottom w:val="nil"/>
              <w:right w:val="nil"/>
            </w:tcBorders>
            <w:shd w:val="clear" w:color="auto" w:fill="auto"/>
            <w:noWrap/>
            <w:vAlign w:val="bottom"/>
            <w:hideMark/>
          </w:tcPr>
          <w:p w14:paraId="05486CCA" w14:textId="77777777" w:rsidR="00D72E73" w:rsidRPr="00D72E73" w:rsidRDefault="00D72E73" w:rsidP="00D72E73">
            <w:pPr>
              <w:spacing w:after="0" w:line="240" w:lineRule="auto"/>
              <w:rPr>
                <w:rFonts w:ascii="Calibri" w:eastAsia="Times New Roman" w:hAnsi="Calibri" w:cs="Times New Roman"/>
                <w:color w:val="000000"/>
                <w:lang w:eastAsia="en-GB"/>
              </w:rPr>
            </w:pPr>
          </w:p>
        </w:tc>
        <w:tc>
          <w:tcPr>
            <w:tcW w:w="1066" w:type="dxa"/>
            <w:tcBorders>
              <w:top w:val="nil"/>
              <w:left w:val="nil"/>
              <w:bottom w:val="nil"/>
              <w:right w:val="nil"/>
            </w:tcBorders>
            <w:shd w:val="clear" w:color="auto" w:fill="auto"/>
            <w:noWrap/>
            <w:vAlign w:val="bottom"/>
            <w:hideMark/>
          </w:tcPr>
          <w:p w14:paraId="46823F80"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0DCADB3C"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3A493615"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291" w:type="dxa"/>
            <w:tcBorders>
              <w:top w:val="nil"/>
              <w:left w:val="nil"/>
              <w:bottom w:val="nil"/>
              <w:right w:val="nil"/>
            </w:tcBorders>
            <w:shd w:val="clear" w:color="auto" w:fill="auto"/>
            <w:noWrap/>
            <w:vAlign w:val="bottom"/>
            <w:hideMark/>
          </w:tcPr>
          <w:p w14:paraId="25ACA0B1"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6A9D70B4"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nil"/>
            </w:tcBorders>
            <w:shd w:val="clear" w:color="auto" w:fill="auto"/>
            <w:noWrap/>
            <w:vAlign w:val="bottom"/>
            <w:hideMark/>
          </w:tcPr>
          <w:p w14:paraId="34F99164"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066" w:type="dxa"/>
            <w:tcBorders>
              <w:top w:val="nil"/>
              <w:left w:val="nil"/>
              <w:bottom w:val="nil"/>
              <w:right w:val="single" w:sz="4" w:space="0" w:color="auto"/>
            </w:tcBorders>
            <w:shd w:val="clear" w:color="auto" w:fill="auto"/>
            <w:noWrap/>
            <w:vAlign w:val="bottom"/>
            <w:hideMark/>
          </w:tcPr>
          <w:p w14:paraId="654B87A9"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1FC258AE" w14:textId="77777777" w:rsidTr="00D72E73">
        <w:trPr>
          <w:trHeight w:val="313"/>
        </w:trPr>
        <w:tc>
          <w:tcPr>
            <w:tcW w:w="1415" w:type="dxa"/>
            <w:tcBorders>
              <w:top w:val="single" w:sz="8" w:space="0" w:color="auto"/>
              <w:left w:val="single" w:sz="4" w:space="0" w:color="auto"/>
              <w:bottom w:val="single" w:sz="4" w:space="0" w:color="auto"/>
              <w:right w:val="nil"/>
            </w:tcBorders>
            <w:shd w:val="clear" w:color="auto" w:fill="auto"/>
            <w:noWrap/>
            <w:vAlign w:val="bottom"/>
            <w:hideMark/>
          </w:tcPr>
          <w:p w14:paraId="2A8B1A14"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 </w:t>
            </w:r>
          </w:p>
        </w:tc>
        <w:tc>
          <w:tcPr>
            <w:tcW w:w="1270" w:type="dxa"/>
            <w:tcBorders>
              <w:top w:val="single" w:sz="8" w:space="0" w:color="auto"/>
              <w:left w:val="nil"/>
              <w:bottom w:val="single" w:sz="4" w:space="0" w:color="auto"/>
              <w:right w:val="nil"/>
            </w:tcBorders>
            <w:shd w:val="clear" w:color="auto" w:fill="auto"/>
            <w:noWrap/>
            <w:vAlign w:val="bottom"/>
            <w:hideMark/>
          </w:tcPr>
          <w:p w14:paraId="35742F9B"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Coefficients</w:t>
            </w:r>
          </w:p>
        </w:tc>
        <w:tc>
          <w:tcPr>
            <w:tcW w:w="1066" w:type="dxa"/>
            <w:tcBorders>
              <w:top w:val="single" w:sz="8" w:space="0" w:color="auto"/>
              <w:left w:val="nil"/>
              <w:bottom w:val="single" w:sz="4" w:space="0" w:color="auto"/>
              <w:right w:val="nil"/>
            </w:tcBorders>
            <w:shd w:val="clear" w:color="auto" w:fill="auto"/>
            <w:noWrap/>
            <w:vAlign w:val="bottom"/>
            <w:hideMark/>
          </w:tcPr>
          <w:p w14:paraId="45532BF1"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Standard Error</w:t>
            </w:r>
          </w:p>
        </w:tc>
        <w:tc>
          <w:tcPr>
            <w:tcW w:w="1066" w:type="dxa"/>
            <w:tcBorders>
              <w:top w:val="single" w:sz="8" w:space="0" w:color="auto"/>
              <w:left w:val="nil"/>
              <w:bottom w:val="single" w:sz="4" w:space="0" w:color="auto"/>
              <w:right w:val="nil"/>
            </w:tcBorders>
            <w:shd w:val="clear" w:color="auto" w:fill="auto"/>
            <w:noWrap/>
            <w:vAlign w:val="bottom"/>
            <w:hideMark/>
          </w:tcPr>
          <w:p w14:paraId="22C9A634"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t Stat</w:t>
            </w:r>
          </w:p>
        </w:tc>
        <w:tc>
          <w:tcPr>
            <w:tcW w:w="1066" w:type="dxa"/>
            <w:tcBorders>
              <w:top w:val="single" w:sz="8" w:space="0" w:color="auto"/>
              <w:left w:val="nil"/>
              <w:bottom w:val="single" w:sz="4" w:space="0" w:color="auto"/>
              <w:right w:val="nil"/>
            </w:tcBorders>
            <w:shd w:val="clear" w:color="auto" w:fill="auto"/>
            <w:noWrap/>
            <w:vAlign w:val="bottom"/>
            <w:hideMark/>
          </w:tcPr>
          <w:p w14:paraId="2CF9D0B7"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P-value</w:t>
            </w:r>
          </w:p>
        </w:tc>
        <w:tc>
          <w:tcPr>
            <w:tcW w:w="1291" w:type="dxa"/>
            <w:tcBorders>
              <w:top w:val="single" w:sz="8" w:space="0" w:color="auto"/>
              <w:left w:val="nil"/>
              <w:bottom w:val="single" w:sz="4" w:space="0" w:color="auto"/>
              <w:right w:val="nil"/>
            </w:tcBorders>
            <w:shd w:val="clear" w:color="auto" w:fill="auto"/>
            <w:noWrap/>
            <w:vAlign w:val="bottom"/>
            <w:hideMark/>
          </w:tcPr>
          <w:p w14:paraId="06C8BC53"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Lower 95%</w:t>
            </w:r>
          </w:p>
        </w:tc>
        <w:tc>
          <w:tcPr>
            <w:tcW w:w="1066" w:type="dxa"/>
            <w:tcBorders>
              <w:top w:val="single" w:sz="8" w:space="0" w:color="auto"/>
              <w:left w:val="nil"/>
              <w:bottom w:val="single" w:sz="4" w:space="0" w:color="auto"/>
              <w:right w:val="nil"/>
            </w:tcBorders>
            <w:shd w:val="clear" w:color="auto" w:fill="auto"/>
            <w:noWrap/>
            <w:vAlign w:val="bottom"/>
            <w:hideMark/>
          </w:tcPr>
          <w:p w14:paraId="5DED6656"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Upper 95%</w:t>
            </w:r>
          </w:p>
        </w:tc>
        <w:tc>
          <w:tcPr>
            <w:tcW w:w="1066" w:type="dxa"/>
            <w:tcBorders>
              <w:top w:val="single" w:sz="8" w:space="0" w:color="auto"/>
              <w:left w:val="nil"/>
              <w:bottom w:val="single" w:sz="4" w:space="0" w:color="auto"/>
              <w:right w:val="nil"/>
            </w:tcBorders>
            <w:shd w:val="clear" w:color="auto" w:fill="auto"/>
            <w:noWrap/>
            <w:vAlign w:val="bottom"/>
            <w:hideMark/>
          </w:tcPr>
          <w:p w14:paraId="777BD532"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Lower 95.0%</w:t>
            </w:r>
          </w:p>
        </w:tc>
        <w:tc>
          <w:tcPr>
            <w:tcW w:w="1066" w:type="dxa"/>
            <w:tcBorders>
              <w:top w:val="single" w:sz="8" w:space="0" w:color="auto"/>
              <w:left w:val="nil"/>
              <w:bottom w:val="single" w:sz="4" w:space="0" w:color="auto"/>
              <w:right w:val="single" w:sz="4" w:space="0" w:color="auto"/>
            </w:tcBorders>
            <w:shd w:val="clear" w:color="auto" w:fill="auto"/>
            <w:noWrap/>
            <w:vAlign w:val="bottom"/>
            <w:hideMark/>
          </w:tcPr>
          <w:p w14:paraId="64AEC4D7"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Upper 95.0%</w:t>
            </w:r>
          </w:p>
        </w:tc>
      </w:tr>
      <w:tr w:rsidR="00D72E73" w:rsidRPr="00D72E73" w14:paraId="78DA47A9" w14:textId="77777777" w:rsidTr="00D72E73">
        <w:trPr>
          <w:trHeight w:val="313"/>
        </w:trPr>
        <w:tc>
          <w:tcPr>
            <w:tcW w:w="1415" w:type="dxa"/>
            <w:tcBorders>
              <w:top w:val="nil"/>
              <w:left w:val="single" w:sz="4" w:space="0" w:color="auto"/>
              <w:bottom w:val="nil"/>
              <w:right w:val="nil"/>
            </w:tcBorders>
            <w:shd w:val="clear" w:color="auto" w:fill="auto"/>
            <w:noWrap/>
            <w:vAlign w:val="bottom"/>
            <w:hideMark/>
          </w:tcPr>
          <w:p w14:paraId="7DD0C640"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Intercept</w:t>
            </w:r>
          </w:p>
        </w:tc>
        <w:tc>
          <w:tcPr>
            <w:tcW w:w="1270" w:type="dxa"/>
            <w:tcBorders>
              <w:top w:val="nil"/>
              <w:left w:val="nil"/>
              <w:bottom w:val="nil"/>
              <w:right w:val="nil"/>
            </w:tcBorders>
            <w:shd w:val="clear" w:color="auto" w:fill="auto"/>
            <w:noWrap/>
            <w:vAlign w:val="bottom"/>
            <w:hideMark/>
          </w:tcPr>
          <w:p w14:paraId="4D528A8C"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0.471438</w:t>
            </w:r>
          </w:p>
        </w:tc>
        <w:tc>
          <w:tcPr>
            <w:tcW w:w="1066" w:type="dxa"/>
            <w:tcBorders>
              <w:top w:val="nil"/>
              <w:left w:val="nil"/>
              <w:bottom w:val="nil"/>
              <w:right w:val="nil"/>
            </w:tcBorders>
            <w:shd w:val="clear" w:color="auto" w:fill="auto"/>
            <w:noWrap/>
            <w:vAlign w:val="bottom"/>
            <w:hideMark/>
          </w:tcPr>
          <w:p w14:paraId="7299FC17"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0.128055</w:t>
            </w:r>
          </w:p>
        </w:tc>
        <w:tc>
          <w:tcPr>
            <w:tcW w:w="1066" w:type="dxa"/>
            <w:tcBorders>
              <w:top w:val="nil"/>
              <w:left w:val="nil"/>
              <w:bottom w:val="nil"/>
              <w:right w:val="nil"/>
            </w:tcBorders>
            <w:shd w:val="clear" w:color="auto" w:fill="auto"/>
            <w:noWrap/>
            <w:vAlign w:val="bottom"/>
            <w:hideMark/>
          </w:tcPr>
          <w:p w14:paraId="1868F964"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3.681535</w:t>
            </w:r>
          </w:p>
        </w:tc>
        <w:tc>
          <w:tcPr>
            <w:tcW w:w="1066" w:type="dxa"/>
            <w:tcBorders>
              <w:top w:val="nil"/>
              <w:left w:val="nil"/>
              <w:bottom w:val="nil"/>
              <w:right w:val="nil"/>
            </w:tcBorders>
            <w:shd w:val="clear" w:color="auto" w:fill="auto"/>
            <w:noWrap/>
            <w:vAlign w:val="bottom"/>
            <w:hideMark/>
          </w:tcPr>
          <w:p w14:paraId="0E342EB3"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0.000326</w:t>
            </w:r>
          </w:p>
        </w:tc>
        <w:tc>
          <w:tcPr>
            <w:tcW w:w="1291" w:type="dxa"/>
            <w:tcBorders>
              <w:top w:val="nil"/>
              <w:left w:val="nil"/>
              <w:bottom w:val="nil"/>
              <w:right w:val="nil"/>
            </w:tcBorders>
            <w:shd w:val="clear" w:color="auto" w:fill="auto"/>
            <w:noWrap/>
            <w:vAlign w:val="bottom"/>
            <w:hideMark/>
          </w:tcPr>
          <w:p w14:paraId="02F03371"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0.218358</w:t>
            </w:r>
          </w:p>
        </w:tc>
        <w:tc>
          <w:tcPr>
            <w:tcW w:w="1066" w:type="dxa"/>
            <w:tcBorders>
              <w:top w:val="nil"/>
              <w:left w:val="nil"/>
              <w:bottom w:val="nil"/>
              <w:right w:val="nil"/>
            </w:tcBorders>
            <w:shd w:val="clear" w:color="auto" w:fill="auto"/>
            <w:noWrap/>
            <w:vAlign w:val="bottom"/>
            <w:hideMark/>
          </w:tcPr>
          <w:p w14:paraId="53F2222F"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0.724519</w:t>
            </w:r>
          </w:p>
        </w:tc>
        <w:tc>
          <w:tcPr>
            <w:tcW w:w="1066" w:type="dxa"/>
            <w:tcBorders>
              <w:top w:val="nil"/>
              <w:left w:val="nil"/>
              <w:bottom w:val="nil"/>
              <w:right w:val="nil"/>
            </w:tcBorders>
            <w:shd w:val="clear" w:color="auto" w:fill="auto"/>
            <w:noWrap/>
            <w:vAlign w:val="bottom"/>
            <w:hideMark/>
          </w:tcPr>
          <w:p w14:paraId="0B163E65"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0.218358</w:t>
            </w:r>
          </w:p>
        </w:tc>
        <w:tc>
          <w:tcPr>
            <w:tcW w:w="1066" w:type="dxa"/>
            <w:tcBorders>
              <w:top w:val="nil"/>
              <w:left w:val="nil"/>
              <w:bottom w:val="nil"/>
              <w:right w:val="single" w:sz="4" w:space="0" w:color="auto"/>
            </w:tcBorders>
            <w:shd w:val="clear" w:color="auto" w:fill="auto"/>
            <w:noWrap/>
            <w:vAlign w:val="bottom"/>
            <w:hideMark/>
          </w:tcPr>
          <w:p w14:paraId="6F646096"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0.724519</w:t>
            </w:r>
          </w:p>
        </w:tc>
      </w:tr>
      <w:tr w:rsidR="00D72E73" w:rsidRPr="00D72E73" w14:paraId="213FD68F" w14:textId="77777777" w:rsidTr="00D72E73">
        <w:trPr>
          <w:trHeight w:val="313"/>
        </w:trPr>
        <w:tc>
          <w:tcPr>
            <w:tcW w:w="1415" w:type="dxa"/>
            <w:tcBorders>
              <w:top w:val="nil"/>
              <w:left w:val="single" w:sz="4" w:space="0" w:color="auto"/>
              <w:bottom w:val="nil"/>
              <w:right w:val="nil"/>
            </w:tcBorders>
            <w:shd w:val="clear" w:color="auto" w:fill="auto"/>
            <w:noWrap/>
            <w:vAlign w:val="bottom"/>
            <w:hideMark/>
          </w:tcPr>
          <w:p w14:paraId="68FC1142"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PROF/A</w:t>
            </w:r>
          </w:p>
        </w:tc>
        <w:tc>
          <w:tcPr>
            <w:tcW w:w="1270" w:type="dxa"/>
            <w:tcBorders>
              <w:top w:val="nil"/>
              <w:left w:val="nil"/>
              <w:bottom w:val="nil"/>
              <w:right w:val="nil"/>
            </w:tcBorders>
            <w:shd w:val="clear" w:color="auto" w:fill="auto"/>
            <w:noWrap/>
            <w:vAlign w:val="bottom"/>
            <w:hideMark/>
          </w:tcPr>
          <w:p w14:paraId="292EFC5A"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-0.16033</w:t>
            </w:r>
          </w:p>
        </w:tc>
        <w:tc>
          <w:tcPr>
            <w:tcW w:w="1066" w:type="dxa"/>
            <w:tcBorders>
              <w:top w:val="nil"/>
              <w:left w:val="nil"/>
              <w:bottom w:val="nil"/>
              <w:right w:val="nil"/>
            </w:tcBorders>
            <w:shd w:val="clear" w:color="auto" w:fill="auto"/>
            <w:noWrap/>
            <w:vAlign w:val="bottom"/>
            <w:hideMark/>
          </w:tcPr>
          <w:p w14:paraId="0A93C757"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0.282049</w:t>
            </w:r>
          </w:p>
        </w:tc>
        <w:tc>
          <w:tcPr>
            <w:tcW w:w="1066" w:type="dxa"/>
            <w:tcBorders>
              <w:top w:val="nil"/>
              <w:left w:val="nil"/>
              <w:bottom w:val="nil"/>
              <w:right w:val="nil"/>
            </w:tcBorders>
            <w:shd w:val="clear" w:color="auto" w:fill="auto"/>
            <w:noWrap/>
            <w:vAlign w:val="bottom"/>
            <w:hideMark/>
          </w:tcPr>
          <w:p w14:paraId="62530263"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-0.56845</w:t>
            </w:r>
          </w:p>
        </w:tc>
        <w:tc>
          <w:tcPr>
            <w:tcW w:w="1066" w:type="dxa"/>
            <w:tcBorders>
              <w:top w:val="nil"/>
              <w:left w:val="nil"/>
              <w:bottom w:val="nil"/>
              <w:right w:val="nil"/>
            </w:tcBorders>
            <w:shd w:val="clear" w:color="auto" w:fill="auto"/>
            <w:noWrap/>
            <w:vAlign w:val="bottom"/>
            <w:hideMark/>
          </w:tcPr>
          <w:p w14:paraId="258F6922"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0.570603</w:t>
            </w:r>
          </w:p>
        </w:tc>
        <w:tc>
          <w:tcPr>
            <w:tcW w:w="1291" w:type="dxa"/>
            <w:tcBorders>
              <w:top w:val="nil"/>
              <w:left w:val="nil"/>
              <w:bottom w:val="nil"/>
              <w:right w:val="nil"/>
            </w:tcBorders>
            <w:shd w:val="clear" w:color="auto" w:fill="auto"/>
            <w:noWrap/>
            <w:vAlign w:val="bottom"/>
            <w:hideMark/>
          </w:tcPr>
          <w:p w14:paraId="09C0F6AD"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-0.71776</w:t>
            </w:r>
          </w:p>
        </w:tc>
        <w:tc>
          <w:tcPr>
            <w:tcW w:w="1066" w:type="dxa"/>
            <w:tcBorders>
              <w:top w:val="nil"/>
              <w:left w:val="nil"/>
              <w:bottom w:val="nil"/>
              <w:right w:val="nil"/>
            </w:tcBorders>
            <w:shd w:val="clear" w:color="auto" w:fill="auto"/>
            <w:noWrap/>
            <w:vAlign w:val="bottom"/>
            <w:hideMark/>
          </w:tcPr>
          <w:p w14:paraId="4AC3FC9A"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0.397095</w:t>
            </w:r>
          </w:p>
        </w:tc>
        <w:tc>
          <w:tcPr>
            <w:tcW w:w="1066" w:type="dxa"/>
            <w:tcBorders>
              <w:top w:val="nil"/>
              <w:left w:val="nil"/>
              <w:bottom w:val="nil"/>
              <w:right w:val="nil"/>
            </w:tcBorders>
            <w:shd w:val="clear" w:color="auto" w:fill="auto"/>
            <w:noWrap/>
            <w:vAlign w:val="bottom"/>
            <w:hideMark/>
          </w:tcPr>
          <w:p w14:paraId="5BBE6ACC"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-0.71776</w:t>
            </w:r>
          </w:p>
        </w:tc>
        <w:tc>
          <w:tcPr>
            <w:tcW w:w="1066" w:type="dxa"/>
            <w:tcBorders>
              <w:top w:val="nil"/>
              <w:left w:val="nil"/>
              <w:bottom w:val="nil"/>
              <w:right w:val="single" w:sz="4" w:space="0" w:color="auto"/>
            </w:tcBorders>
            <w:shd w:val="clear" w:color="auto" w:fill="auto"/>
            <w:noWrap/>
            <w:vAlign w:val="bottom"/>
            <w:hideMark/>
          </w:tcPr>
          <w:p w14:paraId="3313FF8F"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0.397095</w:t>
            </w:r>
          </w:p>
        </w:tc>
      </w:tr>
      <w:tr w:rsidR="00D72E73" w:rsidRPr="00D72E73" w14:paraId="6010393E" w14:textId="77777777" w:rsidTr="00D72E73">
        <w:trPr>
          <w:trHeight w:val="313"/>
        </w:trPr>
        <w:tc>
          <w:tcPr>
            <w:tcW w:w="1415" w:type="dxa"/>
            <w:tcBorders>
              <w:top w:val="nil"/>
              <w:left w:val="single" w:sz="4" w:space="0" w:color="auto"/>
              <w:bottom w:val="nil"/>
              <w:right w:val="nil"/>
            </w:tcBorders>
            <w:shd w:val="clear" w:color="auto" w:fill="auto"/>
            <w:noWrap/>
            <w:vAlign w:val="bottom"/>
            <w:hideMark/>
          </w:tcPr>
          <w:p w14:paraId="2916FBF9"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SIZE</w:t>
            </w:r>
          </w:p>
        </w:tc>
        <w:tc>
          <w:tcPr>
            <w:tcW w:w="1270" w:type="dxa"/>
            <w:tcBorders>
              <w:top w:val="nil"/>
              <w:left w:val="nil"/>
              <w:bottom w:val="nil"/>
              <w:right w:val="nil"/>
            </w:tcBorders>
            <w:shd w:val="clear" w:color="auto" w:fill="auto"/>
            <w:noWrap/>
            <w:vAlign w:val="bottom"/>
            <w:hideMark/>
          </w:tcPr>
          <w:p w14:paraId="71CD58FE"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-0.02403</w:t>
            </w:r>
          </w:p>
        </w:tc>
        <w:tc>
          <w:tcPr>
            <w:tcW w:w="1066" w:type="dxa"/>
            <w:tcBorders>
              <w:top w:val="nil"/>
              <w:left w:val="nil"/>
              <w:bottom w:val="nil"/>
              <w:right w:val="nil"/>
            </w:tcBorders>
            <w:shd w:val="clear" w:color="auto" w:fill="auto"/>
            <w:noWrap/>
            <w:vAlign w:val="bottom"/>
            <w:hideMark/>
          </w:tcPr>
          <w:p w14:paraId="6DDC0ACC"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0.016624</w:t>
            </w:r>
          </w:p>
        </w:tc>
        <w:tc>
          <w:tcPr>
            <w:tcW w:w="1066" w:type="dxa"/>
            <w:tcBorders>
              <w:top w:val="nil"/>
              <w:left w:val="nil"/>
              <w:bottom w:val="nil"/>
              <w:right w:val="nil"/>
            </w:tcBorders>
            <w:shd w:val="clear" w:color="auto" w:fill="auto"/>
            <w:noWrap/>
            <w:vAlign w:val="bottom"/>
            <w:hideMark/>
          </w:tcPr>
          <w:p w14:paraId="2D971E22"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-1.44563</w:t>
            </w:r>
          </w:p>
        </w:tc>
        <w:tc>
          <w:tcPr>
            <w:tcW w:w="1066" w:type="dxa"/>
            <w:tcBorders>
              <w:top w:val="nil"/>
              <w:left w:val="nil"/>
              <w:bottom w:val="nil"/>
              <w:right w:val="nil"/>
            </w:tcBorders>
            <w:shd w:val="clear" w:color="auto" w:fill="auto"/>
            <w:noWrap/>
            <w:vAlign w:val="bottom"/>
            <w:hideMark/>
          </w:tcPr>
          <w:p w14:paraId="196BD918"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0.150423</w:t>
            </w:r>
          </w:p>
        </w:tc>
        <w:tc>
          <w:tcPr>
            <w:tcW w:w="1291" w:type="dxa"/>
            <w:tcBorders>
              <w:top w:val="nil"/>
              <w:left w:val="nil"/>
              <w:bottom w:val="nil"/>
              <w:right w:val="nil"/>
            </w:tcBorders>
            <w:shd w:val="clear" w:color="auto" w:fill="auto"/>
            <w:noWrap/>
            <w:vAlign w:val="bottom"/>
            <w:hideMark/>
          </w:tcPr>
          <w:p w14:paraId="59741FEB"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-0.05689</w:t>
            </w:r>
          </w:p>
        </w:tc>
        <w:tc>
          <w:tcPr>
            <w:tcW w:w="1066" w:type="dxa"/>
            <w:tcBorders>
              <w:top w:val="nil"/>
              <w:left w:val="nil"/>
              <w:bottom w:val="nil"/>
              <w:right w:val="nil"/>
            </w:tcBorders>
            <w:shd w:val="clear" w:color="auto" w:fill="auto"/>
            <w:noWrap/>
            <w:vAlign w:val="bottom"/>
            <w:hideMark/>
          </w:tcPr>
          <w:p w14:paraId="56F96F09"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0.008823</w:t>
            </w:r>
          </w:p>
        </w:tc>
        <w:tc>
          <w:tcPr>
            <w:tcW w:w="1066" w:type="dxa"/>
            <w:tcBorders>
              <w:top w:val="nil"/>
              <w:left w:val="nil"/>
              <w:bottom w:val="nil"/>
              <w:right w:val="nil"/>
            </w:tcBorders>
            <w:shd w:val="clear" w:color="auto" w:fill="auto"/>
            <w:noWrap/>
            <w:vAlign w:val="bottom"/>
            <w:hideMark/>
          </w:tcPr>
          <w:p w14:paraId="3A257EFE"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-0.05689</w:t>
            </w:r>
          </w:p>
        </w:tc>
        <w:tc>
          <w:tcPr>
            <w:tcW w:w="1066" w:type="dxa"/>
            <w:tcBorders>
              <w:top w:val="nil"/>
              <w:left w:val="nil"/>
              <w:bottom w:val="nil"/>
              <w:right w:val="single" w:sz="4" w:space="0" w:color="auto"/>
            </w:tcBorders>
            <w:shd w:val="clear" w:color="auto" w:fill="auto"/>
            <w:noWrap/>
            <w:vAlign w:val="bottom"/>
            <w:hideMark/>
          </w:tcPr>
          <w:p w14:paraId="4B859E21"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0.008823</w:t>
            </w:r>
          </w:p>
        </w:tc>
      </w:tr>
      <w:tr w:rsidR="00D72E73" w:rsidRPr="00D72E73" w14:paraId="6D4F6278" w14:textId="77777777" w:rsidTr="00D72E73">
        <w:trPr>
          <w:trHeight w:val="329"/>
        </w:trPr>
        <w:tc>
          <w:tcPr>
            <w:tcW w:w="1415" w:type="dxa"/>
            <w:tcBorders>
              <w:top w:val="nil"/>
              <w:left w:val="single" w:sz="4" w:space="0" w:color="auto"/>
              <w:bottom w:val="single" w:sz="4" w:space="0" w:color="auto"/>
              <w:right w:val="nil"/>
            </w:tcBorders>
            <w:shd w:val="clear" w:color="auto" w:fill="auto"/>
            <w:noWrap/>
            <w:vAlign w:val="bottom"/>
            <w:hideMark/>
          </w:tcPr>
          <w:p w14:paraId="6970F6E2"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ASSET TANGIBILITY</w:t>
            </w:r>
          </w:p>
        </w:tc>
        <w:tc>
          <w:tcPr>
            <w:tcW w:w="1270" w:type="dxa"/>
            <w:tcBorders>
              <w:top w:val="nil"/>
              <w:left w:val="nil"/>
              <w:bottom w:val="single" w:sz="4" w:space="0" w:color="auto"/>
              <w:right w:val="nil"/>
            </w:tcBorders>
            <w:shd w:val="clear" w:color="auto" w:fill="auto"/>
            <w:noWrap/>
            <w:vAlign w:val="bottom"/>
            <w:hideMark/>
          </w:tcPr>
          <w:p w14:paraId="2DBC2381"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-0.02441</w:t>
            </w:r>
          </w:p>
        </w:tc>
        <w:tc>
          <w:tcPr>
            <w:tcW w:w="1066" w:type="dxa"/>
            <w:tcBorders>
              <w:top w:val="nil"/>
              <w:left w:val="nil"/>
              <w:bottom w:val="single" w:sz="4" w:space="0" w:color="auto"/>
              <w:right w:val="nil"/>
            </w:tcBorders>
            <w:shd w:val="clear" w:color="auto" w:fill="auto"/>
            <w:noWrap/>
            <w:vAlign w:val="bottom"/>
            <w:hideMark/>
          </w:tcPr>
          <w:p w14:paraId="25AAD8D1"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0.01549</w:t>
            </w:r>
          </w:p>
        </w:tc>
        <w:tc>
          <w:tcPr>
            <w:tcW w:w="1066" w:type="dxa"/>
            <w:tcBorders>
              <w:top w:val="nil"/>
              <w:left w:val="nil"/>
              <w:bottom w:val="single" w:sz="4" w:space="0" w:color="auto"/>
              <w:right w:val="nil"/>
            </w:tcBorders>
            <w:shd w:val="clear" w:color="auto" w:fill="auto"/>
            <w:noWrap/>
            <w:vAlign w:val="bottom"/>
            <w:hideMark/>
          </w:tcPr>
          <w:p w14:paraId="264C924F"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-1.57602</w:t>
            </w:r>
          </w:p>
        </w:tc>
        <w:tc>
          <w:tcPr>
            <w:tcW w:w="1066" w:type="dxa"/>
            <w:tcBorders>
              <w:top w:val="nil"/>
              <w:left w:val="nil"/>
              <w:bottom w:val="single" w:sz="4" w:space="0" w:color="auto"/>
              <w:right w:val="nil"/>
            </w:tcBorders>
            <w:shd w:val="clear" w:color="auto" w:fill="auto"/>
            <w:noWrap/>
            <w:vAlign w:val="bottom"/>
            <w:hideMark/>
          </w:tcPr>
          <w:p w14:paraId="6295A602"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0.117185</w:t>
            </w:r>
          </w:p>
        </w:tc>
        <w:tc>
          <w:tcPr>
            <w:tcW w:w="1291" w:type="dxa"/>
            <w:tcBorders>
              <w:top w:val="nil"/>
              <w:left w:val="nil"/>
              <w:bottom w:val="single" w:sz="4" w:space="0" w:color="auto"/>
              <w:right w:val="nil"/>
            </w:tcBorders>
            <w:shd w:val="clear" w:color="auto" w:fill="auto"/>
            <w:noWrap/>
            <w:vAlign w:val="bottom"/>
            <w:hideMark/>
          </w:tcPr>
          <w:p w14:paraId="220E753E"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-0.05503</w:t>
            </w:r>
          </w:p>
        </w:tc>
        <w:tc>
          <w:tcPr>
            <w:tcW w:w="1066" w:type="dxa"/>
            <w:tcBorders>
              <w:top w:val="nil"/>
              <w:left w:val="nil"/>
              <w:bottom w:val="single" w:sz="4" w:space="0" w:color="auto"/>
              <w:right w:val="nil"/>
            </w:tcBorders>
            <w:shd w:val="clear" w:color="auto" w:fill="auto"/>
            <w:noWrap/>
            <w:vAlign w:val="bottom"/>
            <w:hideMark/>
          </w:tcPr>
          <w:p w14:paraId="1FB48F30"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0.006201</w:t>
            </w:r>
          </w:p>
        </w:tc>
        <w:tc>
          <w:tcPr>
            <w:tcW w:w="1066" w:type="dxa"/>
            <w:tcBorders>
              <w:top w:val="nil"/>
              <w:left w:val="nil"/>
              <w:bottom w:val="single" w:sz="4" w:space="0" w:color="auto"/>
              <w:right w:val="nil"/>
            </w:tcBorders>
            <w:shd w:val="clear" w:color="auto" w:fill="auto"/>
            <w:noWrap/>
            <w:vAlign w:val="bottom"/>
            <w:hideMark/>
          </w:tcPr>
          <w:p w14:paraId="6CE5D8BC"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-0.05503</w:t>
            </w:r>
          </w:p>
        </w:tc>
        <w:tc>
          <w:tcPr>
            <w:tcW w:w="1066" w:type="dxa"/>
            <w:tcBorders>
              <w:top w:val="nil"/>
              <w:left w:val="nil"/>
              <w:bottom w:val="single" w:sz="4" w:space="0" w:color="auto"/>
              <w:right w:val="single" w:sz="4" w:space="0" w:color="auto"/>
            </w:tcBorders>
            <w:shd w:val="clear" w:color="auto" w:fill="auto"/>
            <w:noWrap/>
            <w:vAlign w:val="bottom"/>
            <w:hideMark/>
          </w:tcPr>
          <w:p w14:paraId="48B89C42" w14:textId="77777777" w:rsidR="00D72E73" w:rsidRPr="00D72E73" w:rsidRDefault="00D72E73" w:rsidP="00D72E73">
            <w:pPr>
              <w:keepNext/>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0.006201</w:t>
            </w:r>
          </w:p>
        </w:tc>
      </w:tr>
    </w:tbl>
    <w:p w14:paraId="6F456B7C" w14:textId="618F9341" w:rsidR="00D72E73" w:rsidRDefault="00D72E73" w:rsidP="00D72E73">
      <w:pPr>
        <w:pStyle w:val="Caption"/>
        <w:rPr>
          <w:sz w:val="24"/>
          <w:szCs w:val="24"/>
        </w:rPr>
      </w:pPr>
      <w:r>
        <w:t xml:space="preserve">Figure </w:t>
      </w:r>
      <w:r w:rsidR="00A87916">
        <w:fldChar w:fldCharType="begin"/>
      </w:r>
      <w:r w:rsidR="00A87916">
        <w:instrText xml:space="preserve"> SEQ Figure \* ARABIC </w:instrText>
      </w:r>
      <w:r w:rsidR="00A87916">
        <w:fldChar w:fldCharType="separate"/>
      </w:r>
      <w:r w:rsidR="008A5E09">
        <w:rPr>
          <w:noProof/>
        </w:rPr>
        <w:t>13</w:t>
      </w:r>
      <w:r w:rsidR="00A87916">
        <w:rPr>
          <w:noProof/>
        </w:rPr>
        <w:fldChar w:fldCharType="end"/>
      </w:r>
    </w:p>
    <w:p w14:paraId="1B91254B" w14:textId="3AC3ED06" w:rsidR="00D72E73" w:rsidRDefault="00D72E73" w:rsidP="00D72E73">
      <w:pPr>
        <w:rPr>
          <w:sz w:val="24"/>
          <w:szCs w:val="24"/>
        </w:rPr>
      </w:pPr>
      <w:r>
        <w:rPr>
          <w:sz w:val="24"/>
          <w:szCs w:val="24"/>
        </w:rPr>
        <w:t>Regression analysis: Y= LD/EQ  X= SIZE, ASSET TANGIBILITY, PROF/A</w:t>
      </w:r>
    </w:p>
    <w:tbl>
      <w:tblPr>
        <w:tblW w:w="9062" w:type="dxa"/>
        <w:tblLook w:val="04A0" w:firstRow="1" w:lastRow="0" w:firstColumn="1" w:lastColumn="0" w:noHBand="0" w:noVBand="1"/>
      </w:tblPr>
      <w:tblGrid>
        <w:gridCol w:w="1397"/>
        <w:gridCol w:w="1254"/>
        <w:gridCol w:w="1053"/>
        <w:gridCol w:w="1053"/>
        <w:gridCol w:w="1053"/>
        <w:gridCol w:w="1275"/>
        <w:gridCol w:w="1053"/>
        <w:gridCol w:w="1053"/>
        <w:gridCol w:w="1053"/>
      </w:tblGrid>
      <w:tr w:rsidR="00D72E73" w:rsidRPr="00D72E73" w14:paraId="75C6DA42" w14:textId="77777777" w:rsidTr="00D72E73">
        <w:trPr>
          <w:trHeight w:val="243"/>
        </w:trPr>
        <w:tc>
          <w:tcPr>
            <w:tcW w:w="2395" w:type="dxa"/>
            <w:gridSpan w:val="2"/>
            <w:tcBorders>
              <w:top w:val="single" w:sz="4" w:space="0" w:color="auto"/>
              <w:left w:val="single" w:sz="4" w:space="0" w:color="auto"/>
              <w:bottom w:val="single" w:sz="4" w:space="0" w:color="auto"/>
              <w:right w:val="nil"/>
            </w:tcBorders>
            <w:shd w:val="clear" w:color="auto" w:fill="auto"/>
            <w:noWrap/>
            <w:vAlign w:val="bottom"/>
            <w:hideMark/>
          </w:tcPr>
          <w:p w14:paraId="0F87989F"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Regression Statistics</w:t>
            </w:r>
          </w:p>
        </w:tc>
        <w:tc>
          <w:tcPr>
            <w:tcW w:w="1016" w:type="dxa"/>
            <w:tcBorders>
              <w:top w:val="single" w:sz="4" w:space="0" w:color="auto"/>
              <w:left w:val="nil"/>
              <w:bottom w:val="nil"/>
              <w:right w:val="nil"/>
            </w:tcBorders>
            <w:shd w:val="clear" w:color="auto" w:fill="auto"/>
            <w:noWrap/>
            <w:vAlign w:val="bottom"/>
            <w:hideMark/>
          </w:tcPr>
          <w:p w14:paraId="5FF6C920"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910" w:type="dxa"/>
            <w:tcBorders>
              <w:top w:val="single" w:sz="4" w:space="0" w:color="auto"/>
              <w:left w:val="nil"/>
              <w:bottom w:val="nil"/>
              <w:right w:val="nil"/>
            </w:tcBorders>
            <w:shd w:val="clear" w:color="auto" w:fill="auto"/>
            <w:noWrap/>
            <w:vAlign w:val="bottom"/>
            <w:hideMark/>
          </w:tcPr>
          <w:p w14:paraId="198EC7C3"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910" w:type="dxa"/>
            <w:tcBorders>
              <w:top w:val="single" w:sz="4" w:space="0" w:color="auto"/>
              <w:left w:val="nil"/>
              <w:bottom w:val="nil"/>
              <w:right w:val="nil"/>
            </w:tcBorders>
            <w:shd w:val="clear" w:color="auto" w:fill="auto"/>
            <w:noWrap/>
            <w:vAlign w:val="bottom"/>
            <w:hideMark/>
          </w:tcPr>
          <w:p w14:paraId="15925657"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101" w:type="dxa"/>
            <w:tcBorders>
              <w:top w:val="single" w:sz="4" w:space="0" w:color="auto"/>
              <w:left w:val="nil"/>
              <w:bottom w:val="nil"/>
              <w:right w:val="nil"/>
            </w:tcBorders>
            <w:shd w:val="clear" w:color="auto" w:fill="auto"/>
            <w:noWrap/>
            <w:vAlign w:val="bottom"/>
            <w:hideMark/>
          </w:tcPr>
          <w:p w14:paraId="2A06FA8F"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910" w:type="dxa"/>
            <w:tcBorders>
              <w:top w:val="single" w:sz="4" w:space="0" w:color="auto"/>
              <w:left w:val="nil"/>
              <w:bottom w:val="nil"/>
              <w:right w:val="nil"/>
            </w:tcBorders>
            <w:shd w:val="clear" w:color="auto" w:fill="auto"/>
            <w:noWrap/>
            <w:vAlign w:val="bottom"/>
            <w:hideMark/>
          </w:tcPr>
          <w:p w14:paraId="68C70734"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910" w:type="dxa"/>
            <w:tcBorders>
              <w:top w:val="single" w:sz="4" w:space="0" w:color="auto"/>
              <w:left w:val="nil"/>
              <w:bottom w:val="nil"/>
              <w:right w:val="nil"/>
            </w:tcBorders>
            <w:shd w:val="clear" w:color="auto" w:fill="auto"/>
            <w:noWrap/>
            <w:vAlign w:val="bottom"/>
            <w:hideMark/>
          </w:tcPr>
          <w:p w14:paraId="366C4C21"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910" w:type="dxa"/>
            <w:tcBorders>
              <w:top w:val="single" w:sz="4" w:space="0" w:color="auto"/>
              <w:left w:val="nil"/>
              <w:bottom w:val="nil"/>
              <w:right w:val="single" w:sz="4" w:space="0" w:color="auto"/>
            </w:tcBorders>
            <w:shd w:val="clear" w:color="auto" w:fill="auto"/>
            <w:noWrap/>
            <w:vAlign w:val="bottom"/>
            <w:hideMark/>
          </w:tcPr>
          <w:p w14:paraId="73B15997"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21A95C83" w14:textId="77777777" w:rsidTr="00D72E73">
        <w:trPr>
          <w:trHeight w:val="243"/>
        </w:trPr>
        <w:tc>
          <w:tcPr>
            <w:tcW w:w="1312" w:type="dxa"/>
            <w:tcBorders>
              <w:top w:val="nil"/>
              <w:left w:val="single" w:sz="4" w:space="0" w:color="auto"/>
              <w:bottom w:val="nil"/>
              <w:right w:val="nil"/>
            </w:tcBorders>
            <w:shd w:val="clear" w:color="auto" w:fill="auto"/>
            <w:noWrap/>
            <w:vAlign w:val="bottom"/>
            <w:hideMark/>
          </w:tcPr>
          <w:p w14:paraId="68AFFF19"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Multiple R</w:t>
            </w:r>
          </w:p>
        </w:tc>
        <w:tc>
          <w:tcPr>
            <w:tcW w:w="1083" w:type="dxa"/>
            <w:tcBorders>
              <w:top w:val="nil"/>
              <w:left w:val="nil"/>
              <w:bottom w:val="nil"/>
              <w:right w:val="nil"/>
            </w:tcBorders>
            <w:shd w:val="clear" w:color="auto" w:fill="auto"/>
            <w:noWrap/>
            <w:vAlign w:val="bottom"/>
            <w:hideMark/>
          </w:tcPr>
          <w:p w14:paraId="42DA5C4A"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0.097287</w:t>
            </w:r>
          </w:p>
        </w:tc>
        <w:tc>
          <w:tcPr>
            <w:tcW w:w="1016" w:type="dxa"/>
            <w:tcBorders>
              <w:top w:val="nil"/>
              <w:left w:val="nil"/>
              <w:bottom w:val="nil"/>
              <w:right w:val="nil"/>
            </w:tcBorders>
            <w:shd w:val="clear" w:color="auto" w:fill="auto"/>
            <w:noWrap/>
            <w:vAlign w:val="bottom"/>
            <w:hideMark/>
          </w:tcPr>
          <w:p w14:paraId="4E136689"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910" w:type="dxa"/>
            <w:tcBorders>
              <w:top w:val="nil"/>
              <w:left w:val="nil"/>
              <w:bottom w:val="nil"/>
              <w:right w:val="nil"/>
            </w:tcBorders>
            <w:shd w:val="clear" w:color="auto" w:fill="auto"/>
            <w:noWrap/>
            <w:vAlign w:val="bottom"/>
            <w:hideMark/>
          </w:tcPr>
          <w:p w14:paraId="595185F0"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278C1ECE"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101" w:type="dxa"/>
            <w:tcBorders>
              <w:top w:val="nil"/>
              <w:left w:val="nil"/>
              <w:bottom w:val="nil"/>
              <w:right w:val="nil"/>
            </w:tcBorders>
            <w:shd w:val="clear" w:color="auto" w:fill="auto"/>
            <w:noWrap/>
            <w:vAlign w:val="bottom"/>
            <w:hideMark/>
          </w:tcPr>
          <w:p w14:paraId="45869DC7"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585FA612"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6872E504"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single" w:sz="4" w:space="0" w:color="auto"/>
            </w:tcBorders>
            <w:shd w:val="clear" w:color="auto" w:fill="auto"/>
            <w:noWrap/>
            <w:vAlign w:val="bottom"/>
            <w:hideMark/>
          </w:tcPr>
          <w:p w14:paraId="1AC8BA8C"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5EAAB757" w14:textId="77777777" w:rsidTr="00D72E73">
        <w:trPr>
          <w:trHeight w:val="243"/>
        </w:trPr>
        <w:tc>
          <w:tcPr>
            <w:tcW w:w="1312" w:type="dxa"/>
            <w:tcBorders>
              <w:top w:val="nil"/>
              <w:left w:val="single" w:sz="4" w:space="0" w:color="auto"/>
              <w:bottom w:val="nil"/>
              <w:right w:val="nil"/>
            </w:tcBorders>
            <w:shd w:val="clear" w:color="auto" w:fill="auto"/>
            <w:noWrap/>
            <w:vAlign w:val="bottom"/>
            <w:hideMark/>
          </w:tcPr>
          <w:p w14:paraId="794EC449"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R Square</w:t>
            </w:r>
          </w:p>
        </w:tc>
        <w:tc>
          <w:tcPr>
            <w:tcW w:w="1083" w:type="dxa"/>
            <w:tcBorders>
              <w:top w:val="nil"/>
              <w:left w:val="nil"/>
              <w:bottom w:val="nil"/>
              <w:right w:val="nil"/>
            </w:tcBorders>
            <w:shd w:val="clear" w:color="auto" w:fill="auto"/>
            <w:noWrap/>
            <w:vAlign w:val="bottom"/>
            <w:hideMark/>
          </w:tcPr>
          <w:p w14:paraId="5DCD1549"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0.009465</w:t>
            </w:r>
          </w:p>
        </w:tc>
        <w:tc>
          <w:tcPr>
            <w:tcW w:w="1016" w:type="dxa"/>
            <w:tcBorders>
              <w:top w:val="nil"/>
              <w:left w:val="nil"/>
              <w:bottom w:val="nil"/>
              <w:right w:val="nil"/>
            </w:tcBorders>
            <w:shd w:val="clear" w:color="auto" w:fill="auto"/>
            <w:noWrap/>
            <w:vAlign w:val="bottom"/>
            <w:hideMark/>
          </w:tcPr>
          <w:p w14:paraId="1FB67999"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910" w:type="dxa"/>
            <w:tcBorders>
              <w:top w:val="nil"/>
              <w:left w:val="nil"/>
              <w:bottom w:val="nil"/>
              <w:right w:val="nil"/>
            </w:tcBorders>
            <w:shd w:val="clear" w:color="auto" w:fill="auto"/>
            <w:noWrap/>
            <w:vAlign w:val="bottom"/>
            <w:hideMark/>
          </w:tcPr>
          <w:p w14:paraId="3663A186"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27385B56"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101" w:type="dxa"/>
            <w:tcBorders>
              <w:top w:val="nil"/>
              <w:left w:val="nil"/>
              <w:bottom w:val="nil"/>
              <w:right w:val="nil"/>
            </w:tcBorders>
            <w:shd w:val="clear" w:color="auto" w:fill="auto"/>
            <w:noWrap/>
            <w:vAlign w:val="bottom"/>
            <w:hideMark/>
          </w:tcPr>
          <w:p w14:paraId="3814BAEC"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0E53D0EB"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40829167"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single" w:sz="4" w:space="0" w:color="auto"/>
            </w:tcBorders>
            <w:shd w:val="clear" w:color="auto" w:fill="auto"/>
            <w:noWrap/>
            <w:vAlign w:val="bottom"/>
            <w:hideMark/>
          </w:tcPr>
          <w:p w14:paraId="6C10E193"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062D011D" w14:textId="77777777" w:rsidTr="00D72E73">
        <w:trPr>
          <w:trHeight w:val="243"/>
        </w:trPr>
        <w:tc>
          <w:tcPr>
            <w:tcW w:w="1312" w:type="dxa"/>
            <w:tcBorders>
              <w:top w:val="nil"/>
              <w:left w:val="single" w:sz="4" w:space="0" w:color="auto"/>
              <w:bottom w:val="nil"/>
              <w:right w:val="nil"/>
            </w:tcBorders>
            <w:shd w:val="clear" w:color="auto" w:fill="auto"/>
            <w:noWrap/>
            <w:vAlign w:val="bottom"/>
            <w:hideMark/>
          </w:tcPr>
          <w:p w14:paraId="56487705"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Adjusted R Square</w:t>
            </w:r>
          </w:p>
        </w:tc>
        <w:tc>
          <w:tcPr>
            <w:tcW w:w="1083" w:type="dxa"/>
            <w:tcBorders>
              <w:top w:val="nil"/>
              <w:left w:val="nil"/>
              <w:bottom w:val="nil"/>
              <w:right w:val="nil"/>
            </w:tcBorders>
            <w:shd w:val="clear" w:color="auto" w:fill="auto"/>
            <w:noWrap/>
            <w:vAlign w:val="bottom"/>
            <w:hideMark/>
          </w:tcPr>
          <w:p w14:paraId="350AE2AB"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-0.01089</w:t>
            </w:r>
          </w:p>
        </w:tc>
        <w:tc>
          <w:tcPr>
            <w:tcW w:w="1016" w:type="dxa"/>
            <w:tcBorders>
              <w:top w:val="nil"/>
              <w:left w:val="nil"/>
              <w:bottom w:val="nil"/>
              <w:right w:val="nil"/>
            </w:tcBorders>
            <w:shd w:val="clear" w:color="auto" w:fill="auto"/>
            <w:noWrap/>
            <w:vAlign w:val="bottom"/>
            <w:hideMark/>
          </w:tcPr>
          <w:p w14:paraId="7DA68A84"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910" w:type="dxa"/>
            <w:tcBorders>
              <w:top w:val="nil"/>
              <w:left w:val="nil"/>
              <w:bottom w:val="nil"/>
              <w:right w:val="nil"/>
            </w:tcBorders>
            <w:shd w:val="clear" w:color="auto" w:fill="auto"/>
            <w:noWrap/>
            <w:vAlign w:val="bottom"/>
            <w:hideMark/>
          </w:tcPr>
          <w:p w14:paraId="791CE655"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64BD38CC"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101" w:type="dxa"/>
            <w:tcBorders>
              <w:top w:val="nil"/>
              <w:left w:val="nil"/>
              <w:bottom w:val="nil"/>
              <w:right w:val="nil"/>
            </w:tcBorders>
            <w:shd w:val="clear" w:color="auto" w:fill="auto"/>
            <w:noWrap/>
            <w:vAlign w:val="bottom"/>
            <w:hideMark/>
          </w:tcPr>
          <w:p w14:paraId="4A38D5EE"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0173F3EA"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5861136D"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single" w:sz="4" w:space="0" w:color="auto"/>
            </w:tcBorders>
            <w:shd w:val="clear" w:color="auto" w:fill="auto"/>
            <w:noWrap/>
            <w:vAlign w:val="bottom"/>
            <w:hideMark/>
          </w:tcPr>
          <w:p w14:paraId="1F331803"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627DA9BF" w14:textId="77777777" w:rsidTr="00D72E73">
        <w:trPr>
          <w:trHeight w:val="255"/>
        </w:trPr>
        <w:tc>
          <w:tcPr>
            <w:tcW w:w="1312" w:type="dxa"/>
            <w:tcBorders>
              <w:top w:val="nil"/>
              <w:left w:val="single" w:sz="4" w:space="0" w:color="auto"/>
              <w:bottom w:val="nil"/>
              <w:right w:val="nil"/>
            </w:tcBorders>
            <w:shd w:val="clear" w:color="auto" w:fill="auto"/>
            <w:noWrap/>
            <w:vAlign w:val="bottom"/>
            <w:hideMark/>
          </w:tcPr>
          <w:p w14:paraId="079056BB"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Standard Error</w:t>
            </w:r>
          </w:p>
        </w:tc>
        <w:tc>
          <w:tcPr>
            <w:tcW w:w="1083" w:type="dxa"/>
            <w:tcBorders>
              <w:top w:val="nil"/>
              <w:left w:val="nil"/>
              <w:bottom w:val="nil"/>
              <w:right w:val="nil"/>
            </w:tcBorders>
            <w:shd w:val="clear" w:color="auto" w:fill="auto"/>
            <w:noWrap/>
            <w:vAlign w:val="bottom"/>
            <w:hideMark/>
          </w:tcPr>
          <w:p w14:paraId="475C0951"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1.072935</w:t>
            </w:r>
          </w:p>
        </w:tc>
        <w:tc>
          <w:tcPr>
            <w:tcW w:w="1016" w:type="dxa"/>
            <w:tcBorders>
              <w:top w:val="nil"/>
              <w:left w:val="nil"/>
              <w:bottom w:val="nil"/>
              <w:right w:val="nil"/>
            </w:tcBorders>
            <w:shd w:val="clear" w:color="auto" w:fill="auto"/>
            <w:noWrap/>
            <w:vAlign w:val="bottom"/>
            <w:hideMark/>
          </w:tcPr>
          <w:p w14:paraId="30DE49E9"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910" w:type="dxa"/>
            <w:tcBorders>
              <w:top w:val="nil"/>
              <w:left w:val="nil"/>
              <w:bottom w:val="nil"/>
              <w:right w:val="nil"/>
            </w:tcBorders>
            <w:shd w:val="clear" w:color="auto" w:fill="auto"/>
            <w:noWrap/>
            <w:vAlign w:val="bottom"/>
            <w:hideMark/>
          </w:tcPr>
          <w:p w14:paraId="5AC62F2F"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000CF91E"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101" w:type="dxa"/>
            <w:tcBorders>
              <w:top w:val="nil"/>
              <w:left w:val="nil"/>
              <w:bottom w:val="nil"/>
              <w:right w:val="nil"/>
            </w:tcBorders>
            <w:shd w:val="clear" w:color="auto" w:fill="auto"/>
            <w:noWrap/>
            <w:vAlign w:val="bottom"/>
            <w:hideMark/>
          </w:tcPr>
          <w:p w14:paraId="0CBD9B9D"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610793DA"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7ABFF411"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single" w:sz="4" w:space="0" w:color="auto"/>
            </w:tcBorders>
            <w:shd w:val="clear" w:color="auto" w:fill="auto"/>
            <w:noWrap/>
            <w:vAlign w:val="bottom"/>
            <w:hideMark/>
          </w:tcPr>
          <w:p w14:paraId="3103310E"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74245321" w14:textId="77777777" w:rsidTr="00D72E73">
        <w:trPr>
          <w:trHeight w:val="255"/>
        </w:trPr>
        <w:tc>
          <w:tcPr>
            <w:tcW w:w="1312" w:type="dxa"/>
            <w:tcBorders>
              <w:top w:val="nil"/>
              <w:left w:val="single" w:sz="4" w:space="0" w:color="auto"/>
              <w:bottom w:val="single" w:sz="8" w:space="0" w:color="auto"/>
              <w:right w:val="nil"/>
            </w:tcBorders>
            <w:shd w:val="clear" w:color="auto" w:fill="auto"/>
            <w:noWrap/>
            <w:vAlign w:val="bottom"/>
            <w:hideMark/>
          </w:tcPr>
          <w:p w14:paraId="09E5DF0E"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Observations</w:t>
            </w:r>
          </w:p>
        </w:tc>
        <w:tc>
          <w:tcPr>
            <w:tcW w:w="1083" w:type="dxa"/>
            <w:tcBorders>
              <w:top w:val="nil"/>
              <w:left w:val="nil"/>
              <w:bottom w:val="single" w:sz="8" w:space="0" w:color="auto"/>
              <w:right w:val="nil"/>
            </w:tcBorders>
            <w:shd w:val="clear" w:color="auto" w:fill="auto"/>
            <w:noWrap/>
            <w:vAlign w:val="bottom"/>
            <w:hideMark/>
          </w:tcPr>
          <w:p w14:paraId="52AAC752"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150</w:t>
            </w:r>
          </w:p>
        </w:tc>
        <w:tc>
          <w:tcPr>
            <w:tcW w:w="1016" w:type="dxa"/>
            <w:tcBorders>
              <w:top w:val="nil"/>
              <w:left w:val="nil"/>
              <w:bottom w:val="nil"/>
              <w:right w:val="nil"/>
            </w:tcBorders>
            <w:shd w:val="clear" w:color="auto" w:fill="auto"/>
            <w:noWrap/>
            <w:vAlign w:val="bottom"/>
            <w:hideMark/>
          </w:tcPr>
          <w:p w14:paraId="7CAD6735"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910" w:type="dxa"/>
            <w:tcBorders>
              <w:top w:val="nil"/>
              <w:left w:val="nil"/>
              <w:bottom w:val="nil"/>
              <w:right w:val="nil"/>
            </w:tcBorders>
            <w:shd w:val="clear" w:color="auto" w:fill="auto"/>
            <w:noWrap/>
            <w:vAlign w:val="bottom"/>
            <w:hideMark/>
          </w:tcPr>
          <w:p w14:paraId="235D54F7"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4E91532F"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101" w:type="dxa"/>
            <w:tcBorders>
              <w:top w:val="nil"/>
              <w:left w:val="nil"/>
              <w:bottom w:val="nil"/>
              <w:right w:val="nil"/>
            </w:tcBorders>
            <w:shd w:val="clear" w:color="auto" w:fill="auto"/>
            <w:noWrap/>
            <w:vAlign w:val="bottom"/>
            <w:hideMark/>
          </w:tcPr>
          <w:p w14:paraId="3831088B"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4C218780"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3D580C85"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single" w:sz="4" w:space="0" w:color="auto"/>
            </w:tcBorders>
            <w:shd w:val="clear" w:color="auto" w:fill="auto"/>
            <w:noWrap/>
            <w:vAlign w:val="bottom"/>
            <w:hideMark/>
          </w:tcPr>
          <w:p w14:paraId="75E52E0B"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0F28F1C3" w14:textId="77777777" w:rsidTr="00D72E73">
        <w:trPr>
          <w:trHeight w:val="243"/>
        </w:trPr>
        <w:tc>
          <w:tcPr>
            <w:tcW w:w="1312" w:type="dxa"/>
            <w:tcBorders>
              <w:top w:val="nil"/>
              <w:left w:val="single" w:sz="4" w:space="0" w:color="auto"/>
              <w:bottom w:val="nil"/>
              <w:right w:val="nil"/>
            </w:tcBorders>
            <w:shd w:val="clear" w:color="auto" w:fill="auto"/>
            <w:noWrap/>
            <w:vAlign w:val="bottom"/>
            <w:hideMark/>
          </w:tcPr>
          <w:p w14:paraId="30961200"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083" w:type="dxa"/>
            <w:tcBorders>
              <w:top w:val="nil"/>
              <w:left w:val="nil"/>
              <w:bottom w:val="nil"/>
              <w:right w:val="nil"/>
            </w:tcBorders>
            <w:shd w:val="clear" w:color="auto" w:fill="auto"/>
            <w:noWrap/>
            <w:vAlign w:val="bottom"/>
            <w:hideMark/>
          </w:tcPr>
          <w:p w14:paraId="083D4AF7" w14:textId="77777777" w:rsidR="00D72E73" w:rsidRPr="00D72E73" w:rsidRDefault="00D72E73" w:rsidP="00D72E73">
            <w:pPr>
              <w:spacing w:after="0" w:line="240" w:lineRule="auto"/>
              <w:rPr>
                <w:rFonts w:ascii="Calibri" w:eastAsia="Times New Roman" w:hAnsi="Calibri" w:cs="Times New Roman"/>
                <w:color w:val="000000"/>
                <w:lang w:eastAsia="en-GB"/>
              </w:rPr>
            </w:pPr>
          </w:p>
        </w:tc>
        <w:tc>
          <w:tcPr>
            <w:tcW w:w="1016" w:type="dxa"/>
            <w:tcBorders>
              <w:top w:val="nil"/>
              <w:left w:val="nil"/>
              <w:bottom w:val="nil"/>
              <w:right w:val="nil"/>
            </w:tcBorders>
            <w:shd w:val="clear" w:color="auto" w:fill="auto"/>
            <w:noWrap/>
            <w:vAlign w:val="bottom"/>
            <w:hideMark/>
          </w:tcPr>
          <w:p w14:paraId="3271ABB7"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4DD557FB"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0C9D237C"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101" w:type="dxa"/>
            <w:tcBorders>
              <w:top w:val="nil"/>
              <w:left w:val="nil"/>
              <w:bottom w:val="nil"/>
              <w:right w:val="nil"/>
            </w:tcBorders>
            <w:shd w:val="clear" w:color="auto" w:fill="auto"/>
            <w:noWrap/>
            <w:vAlign w:val="bottom"/>
            <w:hideMark/>
          </w:tcPr>
          <w:p w14:paraId="036703B9"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2206821D"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6EBA44F6"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single" w:sz="4" w:space="0" w:color="auto"/>
            </w:tcBorders>
            <w:shd w:val="clear" w:color="auto" w:fill="auto"/>
            <w:noWrap/>
            <w:vAlign w:val="bottom"/>
            <w:hideMark/>
          </w:tcPr>
          <w:p w14:paraId="7AF47492"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46F5B238" w14:textId="77777777" w:rsidTr="00D72E73">
        <w:trPr>
          <w:trHeight w:val="255"/>
        </w:trPr>
        <w:tc>
          <w:tcPr>
            <w:tcW w:w="1312" w:type="dxa"/>
            <w:tcBorders>
              <w:top w:val="nil"/>
              <w:left w:val="single" w:sz="4" w:space="0" w:color="auto"/>
              <w:bottom w:val="nil"/>
              <w:right w:val="nil"/>
            </w:tcBorders>
            <w:shd w:val="clear" w:color="auto" w:fill="auto"/>
            <w:noWrap/>
            <w:vAlign w:val="bottom"/>
            <w:hideMark/>
          </w:tcPr>
          <w:p w14:paraId="30CF8EE5"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ANOVA</w:t>
            </w:r>
          </w:p>
        </w:tc>
        <w:tc>
          <w:tcPr>
            <w:tcW w:w="1083" w:type="dxa"/>
            <w:tcBorders>
              <w:top w:val="nil"/>
              <w:left w:val="nil"/>
              <w:bottom w:val="nil"/>
              <w:right w:val="nil"/>
            </w:tcBorders>
            <w:shd w:val="clear" w:color="auto" w:fill="auto"/>
            <w:noWrap/>
            <w:vAlign w:val="bottom"/>
            <w:hideMark/>
          </w:tcPr>
          <w:p w14:paraId="25A9C4DB" w14:textId="77777777" w:rsidR="00D72E73" w:rsidRPr="00D72E73" w:rsidRDefault="00D72E73" w:rsidP="00D72E73">
            <w:pPr>
              <w:spacing w:after="0" w:line="240" w:lineRule="auto"/>
              <w:rPr>
                <w:rFonts w:ascii="Calibri" w:eastAsia="Times New Roman" w:hAnsi="Calibri" w:cs="Times New Roman"/>
                <w:color w:val="000000"/>
                <w:lang w:eastAsia="en-GB"/>
              </w:rPr>
            </w:pPr>
          </w:p>
        </w:tc>
        <w:tc>
          <w:tcPr>
            <w:tcW w:w="1016" w:type="dxa"/>
            <w:tcBorders>
              <w:top w:val="nil"/>
              <w:left w:val="nil"/>
              <w:bottom w:val="nil"/>
              <w:right w:val="nil"/>
            </w:tcBorders>
            <w:shd w:val="clear" w:color="auto" w:fill="auto"/>
            <w:noWrap/>
            <w:vAlign w:val="bottom"/>
            <w:hideMark/>
          </w:tcPr>
          <w:p w14:paraId="7CF1BAFB"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609F1C94"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53183B19"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101" w:type="dxa"/>
            <w:tcBorders>
              <w:top w:val="nil"/>
              <w:left w:val="nil"/>
              <w:bottom w:val="nil"/>
              <w:right w:val="nil"/>
            </w:tcBorders>
            <w:shd w:val="clear" w:color="auto" w:fill="auto"/>
            <w:noWrap/>
            <w:vAlign w:val="bottom"/>
            <w:hideMark/>
          </w:tcPr>
          <w:p w14:paraId="63A0060C"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0D14DDA5"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7487A9E7"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single" w:sz="4" w:space="0" w:color="auto"/>
            </w:tcBorders>
            <w:shd w:val="clear" w:color="auto" w:fill="auto"/>
            <w:noWrap/>
            <w:vAlign w:val="bottom"/>
            <w:hideMark/>
          </w:tcPr>
          <w:p w14:paraId="138DEE25"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1AC15C35" w14:textId="77777777" w:rsidTr="00D72E73">
        <w:trPr>
          <w:trHeight w:val="243"/>
        </w:trPr>
        <w:tc>
          <w:tcPr>
            <w:tcW w:w="1312" w:type="dxa"/>
            <w:tcBorders>
              <w:top w:val="single" w:sz="8" w:space="0" w:color="auto"/>
              <w:left w:val="single" w:sz="4" w:space="0" w:color="auto"/>
              <w:bottom w:val="single" w:sz="4" w:space="0" w:color="auto"/>
              <w:right w:val="nil"/>
            </w:tcBorders>
            <w:shd w:val="clear" w:color="auto" w:fill="auto"/>
            <w:noWrap/>
            <w:vAlign w:val="bottom"/>
            <w:hideMark/>
          </w:tcPr>
          <w:p w14:paraId="5AC2F1B3"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 </w:t>
            </w:r>
          </w:p>
        </w:tc>
        <w:tc>
          <w:tcPr>
            <w:tcW w:w="1083" w:type="dxa"/>
            <w:tcBorders>
              <w:top w:val="single" w:sz="8" w:space="0" w:color="auto"/>
              <w:left w:val="nil"/>
              <w:bottom w:val="single" w:sz="4" w:space="0" w:color="auto"/>
              <w:right w:val="nil"/>
            </w:tcBorders>
            <w:shd w:val="clear" w:color="auto" w:fill="auto"/>
            <w:noWrap/>
            <w:vAlign w:val="bottom"/>
            <w:hideMark/>
          </w:tcPr>
          <w:p w14:paraId="03BF3453"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df</w:t>
            </w:r>
          </w:p>
        </w:tc>
        <w:tc>
          <w:tcPr>
            <w:tcW w:w="1016" w:type="dxa"/>
            <w:tcBorders>
              <w:top w:val="single" w:sz="8" w:space="0" w:color="auto"/>
              <w:left w:val="nil"/>
              <w:bottom w:val="single" w:sz="4" w:space="0" w:color="auto"/>
              <w:right w:val="nil"/>
            </w:tcBorders>
            <w:shd w:val="clear" w:color="auto" w:fill="auto"/>
            <w:noWrap/>
            <w:vAlign w:val="bottom"/>
            <w:hideMark/>
          </w:tcPr>
          <w:p w14:paraId="594714E4"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SS</w:t>
            </w:r>
          </w:p>
        </w:tc>
        <w:tc>
          <w:tcPr>
            <w:tcW w:w="910" w:type="dxa"/>
            <w:tcBorders>
              <w:top w:val="single" w:sz="8" w:space="0" w:color="auto"/>
              <w:left w:val="nil"/>
              <w:bottom w:val="single" w:sz="4" w:space="0" w:color="auto"/>
              <w:right w:val="nil"/>
            </w:tcBorders>
            <w:shd w:val="clear" w:color="auto" w:fill="auto"/>
            <w:noWrap/>
            <w:vAlign w:val="bottom"/>
            <w:hideMark/>
          </w:tcPr>
          <w:p w14:paraId="16F94646"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MS</w:t>
            </w:r>
          </w:p>
        </w:tc>
        <w:tc>
          <w:tcPr>
            <w:tcW w:w="910" w:type="dxa"/>
            <w:tcBorders>
              <w:top w:val="single" w:sz="8" w:space="0" w:color="auto"/>
              <w:left w:val="nil"/>
              <w:bottom w:val="single" w:sz="4" w:space="0" w:color="auto"/>
              <w:right w:val="nil"/>
            </w:tcBorders>
            <w:shd w:val="clear" w:color="auto" w:fill="auto"/>
            <w:noWrap/>
            <w:vAlign w:val="bottom"/>
            <w:hideMark/>
          </w:tcPr>
          <w:p w14:paraId="74099DEE"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F</w:t>
            </w:r>
          </w:p>
        </w:tc>
        <w:tc>
          <w:tcPr>
            <w:tcW w:w="1101" w:type="dxa"/>
            <w:tcBorders>
              <w:top w:val="single" w:sz="8" w:space="0" w:color="auto"/>
              <w:left w:val="nil"/>
              <w:bottom w:val="single" w:sz="4" w:space="0" w:color="auto"/>
              <w:right w:val="nil"/>
            </w:tcBorders>
            <w:shd w:val="clear" w:color="auto" w:fill="auto"/>
            <w:noWrap/>
            <w:vAlign w:val="bottom"/>
            <w:hideMark/>
          </w:tcPr>
          <w:p w14:paraId="2FFC9DA3"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Significance F</w:t>
            </w:r>
          </w:p>
        </w:tc>
        <w:tc>
          <w:tcPr>
            <w:tcW w:w="910" w:type="dxa"/>
            <w:tcBorders>
              <w:top w:val="nil"/>
              <w:left w:val="nil"/>
              <w:bottom w:val="nil"/>
              <w:right w:val="nil"/>
            </w:tcBorders>
            <w:shd w:val="clear" w:color="auto" w:fill="auto"/>
            <w:noWrap/>
            <w:vAlign w:val="bottom"/>
            <w:hideMark/>
          </w:tcPr>
          <w:p w14:paraId="09383888"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p>
        </w:tc>
        <w:tc>
          <w:tcPr>
            <w:tcW w:w="910" w:type="dxa"/>
            <w:tcBorders>
              <w:top w:val="nil"/>
              <w:left w:val="nil"/>
              <w:bottom w:val="nil"/>
              <w:right w:val="nil"/>
            </w:tcBorders>
            <w:shd w:val="clear" w:color="auto" w:fill="auto"/>
            <w:noWrap/>
            <w:vAlign w:val="bottom"/>
            <w:hideMark/>
          </w:tcPr>
          <w:p w14:paraId="4CDD635E"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single" w:sz="4" w:space="0" w:color="auto"/>
            </w:tcBorders>
            <w:shd w:val="clear" w:color="auto" w:fill="auto"/>
            <w:noWrap/>
            <w:vAlign w:val="bottom"/>
            <w:hideMark/>
          </w:tcPr>
          <w:p w14:paraId="6439DC32"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51EB2F62" w14:textId="77777777" w:rsidTr="00D72E73">
        <w:trPr>
          <w:trHeight w:val="243"/>
        </w:trPr>
        <w:tc>
          <w:tcPr>
            <w:tcW w:w="1312" w:type="dxa"/>
            <w:tcBorders>
              <w:top w:val="nil"/>
              <w:left w:val="single" w:sz="4" w:space="0" w:color="auto"/>
              <w:bottom w:val="nil"/>
              <w:right w:val="nil"/>
            </w:tcBorders>
            <w:shd w:val="clear" w:color="auto" w:fill="auto"/>
            <w:noWrap/>
            <w:vAlign w:val="bottom"/>
            <w:hideMark/>
          </w:tcPr>
          <w:p w14:paraId="06FB2244"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Regression</w:t>
            </w:r>
          </w:p>
        </w:tc>
        <w:tc>
          <w:tcPr>
            <w:tcW w:w="1083" w:type="dxa"/>
            <w:tcBorders>
              <w:top w:val="nil"/>
              <w:left w:val="nil"/>
              <w:bottom w:val="nil"/>
              <w:right w:val="nil"/>
            </w:tcBorders>
            <w:shd w:val="clear" w:color="auto" w:fill="auto"/>
            <w:noWrap/>
            <w:vAlign w:val="bottom"/>
            <w:hideMark/>
          </w:tcPr>
          <w:p w14:paraId="6B5E4957"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3</w:t>
            </w:r>
          </w:p>
        </w:tc>
        <w:tc>
          <w:tcPr>
            <w:tcW w:w="1016" w:type="dxa"/>
            <w:tcBorders>
              <w:top w:val="nil"/>
              <w:left w:val="nil"/>
              <w:bottom w:val="nil"/>
              <w:right w:val="nil"/>
            </w:tcBorders>
            <w:shd w:val="clear" w:color="auto" w:fill="auto"/>
            <w:noWrap/>
            <w:vAlign w:val="bottom"/>
            <w:hideMark/>
          </w:tcPr>
          <w:p w14:paraId="1B30891E"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1.60599</w:t>
            </w:r>
          </w:p>
        </w:tc>
        <w:tc>
          <w:tcPr>
            <w:tcW w:w="910" w:type="dxa"/>
            <w:tcBorders>
              <w:top w:val="nil"/>
              <w:left w:val="nil"/>
              <w:bottom w:val="nil"/>
              <w:right w:val="nil"/>
            </w:tcBorders>
            <w:shd w:val="clear" w:color="auto" w:fill="auto"/>
            <w:noWrap/>
            <w:vAlign w:val="bottom"/>
            <w:hideMark/>
          </w:tcPr>
          <w:p w14:paraId="3008F6C7"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0.53533</w:t>
            </w:r>
          </w:p>
        </w:tc>
        <w:tc>
          <w:tcPr>
            <w:tcW w:w="910" w:type="dxa"/>
            <w:tcBorders>
              <w:top w:val="nil"/>
              <w:left w:val="nil"/>
              <w:bottom w:val="nil"/>
              <w:right w:val="nil"/>
            </w:tcBorders>
            <w:shd w:val="clear" w:color="auto" w:fill="auto"/>
            <w:noWrap/>
            <w:vAlign w:val="bottom"/>
            <w:hideMark/>
          </w:tcPr>
          <w:p w14:paraId="62EFF094"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0.465023</w:t>
            </w:r>
          </w:p>
        </w:tc>
        <w:tc>
          <w:tcPr>
            <w:tcW w:w="1101" w:type="dxa"/>
            <w:tcBorders>
              <w:top w:val="nil"/>
              <w:left w:val="nil"/>
              <w:bottom w:val="nil"/>
              <w:right w:val="nil"/>
            </w:tcBorders>
            <w:shd w:val="clear" w:color="auto" w:fill="auto"/>
            <w:noWrap/>
            <w:vAlign w:val="bottom"/>
            <w:hideMark/>
          </w:tcPr>
          <w:p w14:paraId="29ED5820"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0.707133</w:t>
            </w:r>
          </w:p>
        </w:tc>
        <w:tc>
          <w:tcPr>
            <w:tcW w:w="910" w:type="dxa"/>
            <w:tcBorders>
              <w:top w:val="nil"/>
              <w:left w:val="nil"/>
              <w:bottom w:val="nil"/>
              <w:right w:val="nil"/>
            </w:tcBorders>
            <w:shd w:val="clear" w:color="auto" w:fill="auto"/>
            <w:noWrap/>
            <w:vAlign w:val="bottom"/>
            <w:hideMark/>
          </w:tcPr>
          <w:p w14:paraId="115A8EDB"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910" w:type="dxa"/>
            <w:tcBorders>
              <w:top w:val="nil"/>
              <w:left w:val="nil"/>
              <w:bottom w:val="nil"/>
              <w:right w:val="nil"/>
            </w:tcBorders>
            <w:shd w:val="clear" w:color="auto" w:fill="auto"/>
            <w:noWrap/>
            <w:vAlign w:val="bottom"/>
            <w:hideMark/>
          </w:tcPr>
          <w:p w14:paraId="5A27291F"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single" w:sz="4" w:space="0" w:color="auto"/>
            </w:tcBorders>
            <w:shd w:val="clear" w:color="auto" w:fill="auto"/>
            <w:noWrap/>
            <w:vAlign w:val="bottom"/>
            <w:hideMark/>
          </w:tcPr>
          <w:p w14:paraId="2B6161A1"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67F819BF" w14:textId="77777777" w:rsidTr="00D72E73">
        <w:trPr>
          <w:trHeight w:val="243"/>
        </w:trPr>
        <w:tc>
          <w:tcPr>
            <w:tcW w:w="1312" w:type="dxa"/>
            <w:tcBorders>
              <w:top w:val="nil"/>
              <w:left w:val="single" w:sz="4" w:space="0" w:color="auto"/>
              <w:bottom w:val="nil"/>
              <w:right w:val="nil"/>
            </w:tcBorders>
            <w:shd w:val="clear" w:color="auto" w:fill="auto"/>
            <w:noWrap/>
            <w:vAlign w:val="bottom"/>
            <w:hideMark/>
          </w:tcPr>
          <w:p w14:paraId="4685B0E5"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Residual</w:t>
            </w:r>
          </w:p>
        </w:tc>
        <w:tc>
          <w:tcPr>
            <w:tcW w:w="1083" w:type="dxa"/>
            <w:tcBorders>
              <w:top w:val="nil"/>
              <w:left w:val="nil"/>
              <w:bottom w:val="nil"/>
              <w:right w:val="nil"/>
            </w:tcBorders>
            <w:shd w:val="clear" w:color="auto" w:fill="auto"/>
            <w:noWrap/>
            <w:vAlign w:val="bottom"/>
            <w:hideMark/>
          </w:tcPr>
          <w:p w14:paraId="11E0296B"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146</w:t>
            </w:r>
          </w:p>
        </w:tc>
        <w:tc>
          <w:tcPr>
            <w:tcW w:w="1016" w:type="dxa"/>
            <w:tcBorders>
              <w:top w:val="nil"/>
              <w:left w:val="nil"/>
              <w:bottom w:val="nil"/>
              <w:right w:val="nil"/>
            </w:tcBorders>
            <w:shd w:val="clear" w:color="auto" w:fill="auto"/>
            <w:noWrap/>
            <w:vAlign w:val="bottom"/>
            <w:hideMark/>
          </w:tcPr>
          <w:p w14:paraId="5FA1BABF"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168.0738</w:t>
            </w:r>
          </w:p>
        </w:tc>
        <w:tc>
          <w:tcPr>
            <w:tcW w:w="910" w:type="dxa"/>
            <w:tcBorders>
              <w:top w:val="nil"/>
              <w:left w:val="nil"/>
              <w:bottom w:val="nil"/>
              <w:right w:val="nil"/>
            </w:tcBorders>
            <w:shd w:val="clear" w:color="auto" w:fill="auto"/>
            <w:noWrap/>
            <w:vAlign w:val="bottom"/>
            <w:hideMark/>
          </w:tcPr>
          <w:p w14:paraId="5A861929"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1.15119</w:t>
            </w:r>
          </w:p>
        </w:tc>
        <w:tc>
          <w:tcPr>
            <w:tcW w:w="910" w:type="dxa"/>
            <w:tcBorders>
              <w:top w:val="nil"/>
              <w:left w:val="nil"/>
              <w:bottom w:val="nil"/>
              <w:right w:val="nil"/>
            </w:tcBorders>
            <w:shd w:val="clear" w:color="auto" w:fill="auto"/>
            <w:noWrap/>
            <w:vAlign w:val="bottom"/>
            <w:hideMark/>
          </w:tcPr>
          <w:p w14:paraId="658029B0"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p>
        </w:tc>
        <w:tc>
          <w:tcPr>
            <w:tcW w:w="1101" w:type="dxa"/>
            <w:tcBorders>
              <w:top w:val="nil"/>
              <w:left w:val="nil"/>
              <w:bottom w:val="nil"/>
              <w:right w:val="nil"/>
            </w:tcBorders>
            <w:shd w:val="clear" w:color="auto" w:fill="auto"/>
            <w:noWrap/>
            <w:vAlign w:val="bottom"/>
            <w:hideMark/>
          </w:tcPr>
          <w:p w14:paraId="00CC1F15"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31D10973"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3B6449AF"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single" w:sz="4" w:space="0" w:color="auto"/>
            </w:tcBorders>
            <w:shd w:val="clear" w:color="auto" w:fill="auto"/>
            <w:noWrap/>
            <w:vAlign w:val="bottom"/>
            <w:hideMark/>
          </w:tcPr>
          <w:p w14:paraId="116B99CD"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5EEE6C89" w14:textId="77777777" w:rsidTr="00D72E73">
        <w:trPr>
          <w:trHeight w:val="255"/>
        </w:trPr>
        <w:tc>
          <w:tcPr>
            <w:tcW w:w="1312" w:type="dxa"/>
            <w:tcBorders>
              <w:top w:val="nil"/>
              <w:left w:val="single" w:sz="4" w:space="0" w:color="auto"/>
              <w:bottom w:val="single" w:sz="8" w:space="0" w:color="auto"/>
              <w:right w:val="nil"/>
            </w:tcBorders>
            <w:shd w:val="clear" w:color="auto" w:fill="auto"/>
            <w:noWrap/>
            <w:vAlign w:val="bottom"/>
            <w:hideMark/>
          </w:tcPr>
          <w:p w14:paraId="3400B125"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Total</w:t>
            </w:r>
          </w:p>
        </w:tc>
        <w:tc>
          <w:tcPr>
            <w:tcW w:w="1083" w:type="dxa"/>
            <w:tcBorders>
              <w:top w:val="nil"/>
              <w:left w:val="nil"/>
              <w:bottom w:val="single" w:sz="8" w:space="0" w:color="auto"/>
              <w:right w:val="nil"/>
            </w:tcBorders>
            <w:shd w:val="clear" w:color="auto" w:fill="auto"/>
            <w:noWrap/>
            <w:vAlign w:val="bottom"/>
            <w:hideMark/>
          </w:tcPr>
          <w:p w14:paraId="19989C7B"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149</w:t>
            </w:r>
          </w:p>
        </w:tc>
        <w:tc>
          <w:tcPr>
            <w:tcW w:w="1016" w:type="dxa"/>
            <w:tcBorders>
              <w:top w:val="nil"/>
              <w:left w:val="nil"/>
              <w:bottom w:val="single" w:sz="8" w:space="0" w:color="auto"/>
              <w:right w:val="nil"/>
            </w:tcBorders>
            <w:shd w:val="clear" w:color="auto" w:fill="auto"/>
            <w:noWrap/>
            <w:vAlign w:val="bottom"/>
            <w:hideMark/>
          </w:tcPr>
          <w:p w14:paraId="0EB7CB77"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169.6798</w:t>
            </w:r>
          </w:p>
        </w:tc>
        <w:tc>
          <w:tcPr>
            <w:tcW w:w="910" w:type="dxa"/>
            <w:tcBorders>
              <w:top w:val="nil"/>
              <w:left w:val="nil"/>
              <w:bottom w:val="single" w:sz="8" w:space="0" w:color="auto"/>
              <w:right w:val="nil"/>
            </w:tcBorders>
            <w:shd w:val="clear" w:color="auto" w:fill="auto"/>
            <w:noWrap/>
            <w:vAlign w:val="bottom"/>
            <w:hideMark/>
          </w:tcPr>
          <w:p w14:paraId="3C055139"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910" w:type="dxa"/>
            <w:tcBorders>
              <w:top w:val="nil"/>
              <w:left w:val="nil"/>
              <w:bottom w:val="single" w:sz="8" w:space="0" w:color="auto"/>
              <w:right w:val="nil"/>
            </w:tcBorders>
            <w:shd w:val="clear" w:color="auto" w:fill="auto"/>
            <w:noWrap/>
            <w:vAlign w:val="bottom"/>
            <w:hideMark/>
          </w:tcPr>
          <w:p w14:paraId="3309CC01"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101" w:type="dxa"/>
            <w:tcBorders>
              <w:top w:val="nil"/>
              <w:left w:val="nil"/>
              <w:bottom w:val="single" w:sz="8" w:space="0" w:color="auto"/>
              <w:right w:val="nil"/>
            </w:tcBorders>
            <w:shd w:val="clear" w:color="auto" w:fill="auto"/>
            <w:noWrap/>
            <w:vAlign w:val="bottom"/>
            <w:hideMark/>
          </w:tcPr>
          <w:p w14:paraId="19E4031B"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910" w:type="dxa"/>
            <w:tcBorders>
              <w:top w:val="nil"/>
              <w:left w:val="nil"/>
              <w:bottom w:val="nil"/>
              <w:right w:val="nil"/>
            </w:tcBorders>
            <w:shd w:val="clear" w:color="auto" w:fill="auto"/>
            <w:noWrap/>
            <w:vAlign w:val="bottom"/>
            <w:hideMark/>
          </w:tcPr>
          <w:p w14:paraId="5B57D3E3" w14:textId="77777777" w:rsidR="00D72E73" w:rsidRPr="00D72E73" w:rsidRDefault="00D72E73" w:rsidP="00D72E73">
            <w:pPr>
              <w:spacing w:after="0" w:line="240" w:lineRule="auto"/>
              <w:rPr>
                <w:rFonts w:ascii="Calibri" w:eastAsia="Times New Roman" w:hAnsi="Calibri" w:cs="Times New Roman"/>
                <w:color w:val="000000"/>
                <w:lang w:eastAsia="en-GB"/>
              </w:rPr>
            </w:pPr>
          </w:p>
        </w:tc>
        <w:tc>
          <w:tcPr>
            <w:tcW w:w="910" w:type="dxa"/>
            <w:tcBorders>
              <w:top w:val="nil"/>
              <w:left w:val="nil"/>
              <w:bottom w:val="nil"/>
              <w:right w:val="nil"/>
            </w:tcBorders>
            <w:shd w:val="clear" w:color="auto" w:fill="auto"/>
            <w:noWrap/>
            <w:vAlign w:val="bottom"/>
            <w:hideMark/>
          </w:tcPr>
          <w:p w14:paraId="53688454"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single" w:sz="4" w:space="0" w:color="auto"/>
            </w:tcBorders>
            <w:shd w:val="clear" w:color="auto" w:fill="auto"/>
            <w:noWrap/>
            <w:vAlign w:val="bottom"/>
            <w:hideMark/>
          </w:tcPr>
          <w:p w14:paraId="6BA974B0"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3F367E84" w14:textId="77777777" w:rsidTr="00D72E73">
        <w:trPr>
          <w:trHeight w:val="255"/>
        </w:trPr>
        <w:tc>
          <w:tcPr>
            <w:tcW w:w="1312" w:type="dxa"/>
            <w:tcBorders>
              <w:top w:val="nil"/>
              <w:left w:val="single" w:sz="4" w:space="0" w:color="auto"/>
              <w:bottom w:val="nil"/>
              <w:right w:val="nil"/>
            </w:tcBorders>
            <w:shd w:val="clear" w:color="auto" w:fill="auto"/>
            <w:noWrap/>
            <w:vAlign w:val="bottom"/>
            <w:hideMark/>
          </w:tcPr>
          <w:p w14:paraId="7BC6B37C"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c>
          <w:tcPr>
            <w:tcW w:w="1083" w:type="dxa"/>
            <w:tcBorders>
              <w:top w:val="nil"/>
              <w:left w:val="nil"/>
              <w:bottom w:val="nil"/>
              <w:right w:val="nil"/>
            </w:tcBorders>
            <w:shd w:val="clear" w:color="auto" w:fill="auto"/>
            <w:noWrap/>
            <w:vAlign w:val="bottom"/>
            <w:hideMark/>
          </w:tcPr>
          <w:p w14:paraId="10E09595" w14:textId="77777777" w:rsidR="00D72E73" w:rsidRPr="00D72E73" w:rsidRDefault="00D72E73" w:rsidP="00D72E73">
            <w:pPr>
              <w:spacing w:after="0" w:line="240" w:lineRule="auto"/>
              <w:rPr>
                <w:rFonts w:ascii="Calibri" w:eastAsia="Times New Roman" w:hAnsi="Calibri" w:cs="Times New Roman"/>
                <w:color w:val="000000"/>
                <w:lang w:eastAsia="en-GB"/>
              </w:rPr>
            </w:pPr>
          </w:p>
        </w:tc>
        <w:tc>
          <w:tcPr>
            <w:tcW w:w="1016" w:type="dxa"/>
            <w:tcBorders>
              <w:top w:val="nil"/>
              <w:left w:val="nil"/>
              <w:bottom w:val="nil"/>
              <w:right w:val="nil"/>
            </w:tcBorders>
            <w:shd w:val="clear" w:color="auto" w:fill="auto"/>
            <w:noWrap/>
            <w:vAlign w:val="bottom"/>
            <w:hideMark/>
          </w:tcPr>
          <w:p w14:paraId="12D74096"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66D56A98"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24673A96"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1101" w:type="dxa"/>
            <w:tcBorders>
              <w:top w:val="nil"/>
              <w:left w:val="nil"/>
              <w:bottom w:val="nil"/>
              <w:right w:val="nil"/>
            </w:tcBorders>
            <w:shd w:val="clear" w:color="auto" w:fill="auto"/>
            <w:noWrap/>
            <w:vAlign w:val="bottom"/>
            <w:hideMark/>
          </w:tcPr>
          <w:p w14:paraId="273F5F84"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45400852"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nil"/>
            </w:tcBorders>
            <w:shd w:val="clear" w:color="auto" w:fill="auto"/>
            <w:noWrap/>
            <w:vAlign w:val="bottom"/>
            <w:hideMark/>
          </w:tcPr>
          <w:p w14:paraId="448C0290" w14:textId="77777777" w:rsidR="00D72E73" w:rsidRPr="00D72E73" w:rsidRDefault="00D72E73" w:rsidP="00D72E73">
            <w:pPr>
              <w:spacing w:after="0" w:line="240" w:lineRule="auto"/>
              <w:rPr>
                <w:rFonts w:ascii="Times New Roman" w:eastAsia="Times New Roman" w:hAnsi="Times New Roman" w:cs="Times New Roman"/>
                <w:sz w:val="20"/>
                <w:szCs w:val="20"/>
                <w:lang w:eastAsia="en-GB"/>
              </w:rPr>
            </w:pPr>
          </w:p>
        </w:tc>
        <w:tc>
          <w:tcPr>
            <w:tcW w:w="910" w:type="dxa"/>
            <w:tcBorders>
              <w:top w:val="nil"/>
              <w:left w:val="nil"/>
              <w:bottom w:val="nil"/>
              <w:right w:val="single" w:sz="4" w:space="0" w:color="auto"/>
            </w:tcBorders>
            <w:shd w:val="clear" w:color="auto" w:fill="auto"/>
            <w:noWrap/>
            <w:vAlign w:val="bottom"/>
            <w:hideMark/>
          </w:tcPr>
          <w:p w14:paraId="4A4B20CF"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 </w:t>
            </w:r>
          </w:p>
        </w:tc>
      </w:tr>
      <w:tr w:rsidR="00D72E73" w:rsidRPr="00D72E73" w14:paraId="061C74E6" w14:textId="77777777" w:rsidTr="00D72E73">
        <w:trPr>
          <w:trHeight w:val="243"/>
        </w:trPr>
        <w:tc>
          <w:tcPr>
            <w:tcW w:w="1312" w:type="dxa"/>
            <w:tcBorders>
              <w:top w:val="single" w:sz="8" w:space="0" w:color="auto"/>
              <w:left w:val="single" w:sz="4" w:space="0" w:color="auto"/>
              <w:bottom w:val="single" w:sz="4" w:space="0" w:color="auto"/>
              <w:right w:val="nil"/>
            </w:tcBorders>
            <w:shd w:val="clear" w:color="auto" w:fill="auto"/>
            <w:noWrap/>
            <w:vAlign w:val="bottom"/>
            <w:hideMark/>
          </w:tcPr>
          <w:p w14:paraId="28A05536"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 </w:t>
            </w:r>
          </w:p>
        </w:tc>
        <w:tc>
          <w:tcPr>
            <w:tcW w:w="1083" w:type="dxa"/>
            <w:tcBorders>
              <w:top w:val="single" w:sz="8" w:space="0" w:color="auto"/>
              <w:left w:val="nil"/>
              <w:bottom w:val="single" w:sz="4" w:space="0" w:color="auto"/>
              <w:right w:val="nil"/>
            </w:tcBorders>
            <w:shd w:val="clear" w:color="auto" w:fill="auto"/>
            <w:noWrap/>
            <w:vAlign w:val="bottom"/>
            <w:hideMark/>
          </w:tcPr>
          <w:p w14:paraId="29F1C87E"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Coefficients</w:t>
            </w:r>
          </w:p>
        </w:tc>
        <w:tc>
          <w:tcPr>
            <w:tcW w:w="1016" w:type="dxa"/>
            <w:tcBorders>
              <w:top w:val="single" w:sz="8" w:space="0" w:color="auto"/>
              <w:left w:val="nil"/>
              <w:bottom w:val="single" w:sz="4" w:space="0" w:color="auto"/>
              <w:right w:val="nil"/>
            </w:tcBorders>
            <w:shd w:val="clear" w:color="auto" w:fill="auto"/>
            <w:noWrap/>
            <w:vAlign w:val="bottom"/>
            <w:hideMark/>
          </w:tcPr>
          <w:p w14:paraId="3BA55560"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Standard Error</w:t>
            </w:r>
          </w:p>
        </w:tc>
        <w:tc>
          <w:tcPr>
            <w:tcW w:w="910" w:type="dxa"/>
            <w:tcBorders>
              <w:top w:val="single" w:sz="8" w:space="0" w:color="auto"/>
              <w:left w:val="nil"/>
              <w:bottom w:val="single" w:sz="4" w:space="0" w:color="auto"/>
              <w:right w:val="nil"/>
            </w:tcBorders>
            <w:shd w:val="clear" w:color="auto" w:fill="auto"/>
            <w:noWrap/>
            <w:vAlign w:val="bottom"/>
            <w:hideMark/>
          </w:tcPr>
          <w:p w14:paraId="50C92847"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t Stat</w:t>
            </w:r>
          </w:p>
        </w:tc>
        <w:tc>
          <w:tcPr>
            <w:tcW w:w="910" w:type="dxa"/>
            <w:tcBorders>
              <w:top w:val="single" w:sz="8" w:space="0" w:color="auto"/>
              <w:left w:val="nil"/>
              <w:bottom w:val="single" w:sz="4" w:space="0" w:color="auto"/>
              <w:right w:val="nil"/>
            </w:tcBorders>
            <w:shd w:val="clear" w:color="auto" w:fill="auto"/>
            <w:noWrap/>
            <w:vAlign w:val="bottom"/>
            <w:hideMark/>
          </w:tcPr>
          <w:p w14:paraId="501B14EB"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P-value</w:t>
            </w:r>
          </w:p>
        </w:tc>
        <w:tc>
          <w:tcPr>
            <w:tcW w:w="1101" w:type="dxa"/>
            <w:tcBorders>
              <w:top w:val="single" w:sz="8" w:space="0" w:color="auto"/>
              <w:left w:val="nil"/>
              <w:bottom w:val="single" w:sz="4" w:space="0" w:color="auto"/>
              <w:right w:val="nil"/>
            </w:tcBorders>
            <w:shd w:val="clear" w:color="auto" w:fill="auto"/>
            <w:noWrap/>
            <w:vAlign w:val="bottom"/>
            <w:hideMark/>
          </w:tcPr>
          <w:p w14:paraId="39FE4F24"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Lower 95%</w:t>
            </w:r>
          </w:p>
        </w:tc>
        <w:tc>
          <w:tcPr>
            <w:tcW w:w="910" w:type="dxa"/>
            <w:tcBorders>
              <w:top w:val="single" w:sz="8" w:space="0" w:color="auto"/>
              <w:left w:val="nil"/>
              <w:bottom w:val="single" w:sz="4" w:space="0" w:color="auto"/>
              <w:right w:val="nil"/>
            </w:tcBorders>
            <w:shd w:val="clear" w:color="auto" w:fill="auto"/>
            <w:noWrap/>
            <w:vAlign w:val="bottom"/>
            <w:hideMark/>
          </w:tcPr>
          <w:p w14:paraId="6C2EF4C3"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Upper 95%</w:t>
            </w:r>
          </w:p>
        </w:tc>
        <w:tc>
          <w:tcPr>
            <w:tcW w:w="910" w:type="dxa"/>
            <w:tcBorders>
              <w:top w:val="single" w:sz="8" w:space="0" w:color="auto"/>
              <w:left w:val="nil"/>
              <w:bottom w:val="single" w:sz="4" w:space="0" w:color="auto"/>
              <w:right w:val="nil"/>
            </w:tcBorders>
            <w:shd w:val="clear" w:color="auto" w:fill="auto"/>
            <w:noWrap/>
            <w:vAlign w:val="bottom"/>
            <w:hideMark/>
          </w:tcPr>
          <w:p w14:paraId="6070D120"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Lower 95.0%</w:t>
            </w:r>
          </w:p>
        </w:tc>
        <w:tc>
          <w:tcPr>
            <w:tcW w:w="910" w:type="dxa"/>
            <w:tcBorders>
              <w:top w:val="single" w:sz="8" w:space="0" w:color="auto"/>
              <w:left w:val="nil"/>
              <w:bottom w:val="single" w:sz="4" w:space="0" w:color="auto"/>
              <w:right w:val="single" w:sz="4" w:space="0" w:color="auto"/>
            </w:tcBorders>
            <w:shd w:val="clear" w:color="auto" w:fill="auto"/>
            <w:noWrap/>
            <w:vAlign w:val="bottom"/>
            <w:hideMark/>
          </w:tcPr>
          <w:p w14:paraId="6313B53B" w14:textId="77777777" w:rsidR="00D72E73" w:rsidRPr="00D72E73" w:rsidRDefault="00D72E73" w:rsidP="00D72E73">
            <w:pPr>
              <w:spacing w:after="0" w:line="240" w:lineRule="auto"/>
              <w:jc w:val="center"/>
              <w:rPr>
                <w:rFonts w:ascii="Calibri" w:eastAsia="Times New Roman" w:hAnsi="Calibri" w:cs="Times New Roman"/>
                <w:i/>
                <w:iCs/>
                <w:color w:val="000000"/>
                <w:lang w:eastAsia="en-GB"/>
              </w:rPr>
            </w:pPr>
            <w:r w:rsidRPr="00D72E73">
              <w:rPr>
                <w:rFonts w:ascii="Calibri" w:eastAsia="Times New Roman" w:hAnsi="Calibri" w:cs="Times New Roman"/>
                <w:i/>
                <w:iCs/>
                <w:color w:val="000000"/>
                <w:lang w:eastAsia="en-GB"/>
              </w:rPr>
              <w:t>Upper 95.0%</w:t>
            </w:r>
          </w:p>
        </w:tc>
      </w:tr>
      <w:tr w:rsidR="00D72E73" w:rsidRPr="00D72E73" w14:paraId="24FC9E22" w14:textId="77777777" w:rsidTr="00D72E73">
        <w:trPr>
          <w:trHeight w:val="243"/>
        </w:trPr>
        <w:tc>
          <w:tcPr>
            <w:tcW w:w="1312" w:type="dxa"/>
            <w:tcBorders>
              <w:top w:val="nil"/>
              <w:left w:val="single" w:sz="4" w:space="0" w:color="auto"/>
              <w:bottom w:val="nil"/>
              <w:right w:val="nil"/>
            </w:tcBorders>
            <w:shd w:val="clear" w:color="auto" w:fill="auto"/>
            <w:noWrap/>
            <w:vAlign w:val="bottom"/>
            <w:hideMark/>
          </w:tcPr>
          <w:p w14:paraId="0CBD5494"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Intercept</w:t>
            </w:r>
          </w:p>
        </w:tc>
        <w:tc>
          <w:tcPr>
            <w:tcW w:w="1083" w:type="dxa"/>
            <w:tcBorders>
              <w:top w:val="nil"/>
              <w:left w:val="nil"/>
              <w:bottom w:val="nil"/>
              <w:right w:val="nil"/>
            </w:tcBorders>
            <w:shd w:val="clear" w:color="auto" w:fill="auto"/>
            <w:noWrap/>
            <w:vAlign w:val="bottom"/>
            <w:hideMark/>
          </w:tcPr>
          <w:p w14:paraId="56626E02"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1.203897</w:t>
            </w:r>
          </w:p>
        </w:tc>
        <w:tc>
          <w:tcPr>
            <w:tcW w:w="1016" w:type="dxa"/>
            <w:tcBorders>
              <w:top w:val="nil"/>
              <w:left w:val="nil"/>
              <w:bottom w:val="nil"/>
              <w:right w:val="nil"/>
            </w:tcBorders>
            <w:shd w:val="clear" w:color="auto" w:fill="auto"/>
            <w:noWrap/>
            <w:vAlign w:val="bottom"/>
            <w:hideMark/>
          </w:tcPr>
          <w:p w14:paraId="19231E11"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0.503167</w:t>
            </w:r>
          </w:p>
        </w:tc>
        <w:tc>
          <w:tcPr>
            <w:tcW w:w="910" w:type="dxa"/>
            <w:tcBorders>
              <w:top w:val="nil"/>
              <w:left w:val="nil"/>
              <w:bottom w:val="nil"/>
              <w:right w:val="nil"/>
            </w:tcBorders>
            <w:shd w:val="clear" w:color="auto" w:fill="auto"/>
            <w:noWrap/>
            <w:vAlign w:val="bottom"/>
            <w:hideMark/>
          </w:tcPr>
          <w:p w14:paraId="734535C2"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2.392638</w:t>
            </w:r>
          </w:p>
        </w:tc>
        <w:tc>
          <w:tcPr>
            <w:tcW w:w="910" w:type="dxa"/>
            <w:tcBorders>
              <w:top w:val="nil"/>
              <w:left w:val="nil"/>
              <w:bottom w:val="nil"/>
              <w:right w:val="nil"/>
            </w:tcBorders>
            <w:shd w:val="clear" w:color="auto" w:fill="auto"/>
            <w:noWrap/>
            <w:vAlign w:val="bottom"/>
            <w:hideMark/>
          </w:tcPr>
          <w:p w14:paraId="412C4D89"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0.017999</w:t>
            </w:r>
          </w:p>
        </w:tc>
        <w:tc>
          <w:tcPr>
            <w:tcW w:w="1101" w:type="dxa"/>
            <w:tcBorders>
              <w:top w:val="nil"/>
              <w:left w:val="nil"/>
              <w:bottom w:val="nil"/>
              <w:right w:val="nil"/>
            </w:tcBorders>
            <w:shd w:val="clear" w:color="auto" w:fill="auto"/>
            <w:noWrap/>
            <w:vAlign w:val="bottom"/>
            <w:hideMark/>
          </w:tcPr>
          <w:p w14:paraId="5BA75690"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0.209465</w:t>
            </w:r>
          </w:p>
        </w:tc>
        <w:tc>
          <w:tcPr>
            <w:tcW w:w="910" w:type="dxa"/>
            <w:tcBorders>
              <w:top w:val="nil"/>
              <w:left w:val="nil"/>
              <w:bottom w:val="nil"/>
              <w:right w:val="nil"/>
            </w:tcBorders>
            <w:shd w:val="clear" w:color="auto" w:fill="auto"/>
            <w:noWrap/>
            <w:vAlign w:val="bottom"/>
            <w:hideMark/>
          </w:tcPr>
          <w:p w14:paraId="3DB0AB54"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2.198329</w:t>
            </w:r>
          </w:p>
        </w:tc>
        <w:tc>
          <w:tcPr>
            <w:tcW w:w="910" w:type="dxa"/>
            <w:tcBorders>
              <w:top w:val="nil"/>
              <w:left w:val="nil"/>
              <w:bottom w:val="nil"/>
              <w:right w:val="nil"/>
            </w:tcBorders>
            <w:shd w:val="clear" w:color="auto" w:fill="auto"/>
            <w:noWrap/>
            <w:vAlign w:val="bottom"/>
            <w:hideMark/>
          </w:tcPr>
          <w:p w14:paraId="3DA98743"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0.209465</w:t>
            </w:r>
          </w:p>
        </w:tc>
        <w:tc>
          <w:tcPr>
            <w:tcW w:w="910" w:type="dxa"/>
            <w:tcBorders>
              <w:top w:val="nil"/>
              <w:left w:val="nil"/>
              <w:bottom w:val="nil"/>
              <w:right w:val="single" w:sz="4" w:space="0" w:color="auto"/>
            </w:tcBorders>
            <w:shd w:val="clear" w:color="auto" w:fill="auto"/>
            <w:noWrap/>
            <w:vAlign w:val="bottom"/>
            <w:hideMark/>
          </w:tcPr>
          <w:p w14:paraId="2BB6F5B3"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2.198329</w:t>
            </w:r>
          </w:p>
        </w:tc>
      </w:tr>
      <w:tr w:rsidR="00D72E73" w:rsidRPr="00D72E73" w14:paraId="6F679481" w14:textId="77777777" w:rsidTr="00D72E73">
        <w:trPr>
          <w:trHeight w:val="243"/>
        </w:trPr>
        <w:tc>
          <w:tcPr>
            <w:tcW w:w="1312" w:type="dxa"/>
            <w:tcBorders>
              <w:top w:val="nil"/>
              <w:left w:val="single" w:sz="4" w:space="0" w:color="auto"/>
              <w:bottom w:val="nil"/>
              <w:right w:val="nil"/>
            </w:tcBorders>
            <w:shd w:val="clear" w:color="auto" w:fill="auto"/>
            <w:noWrap/>
            <w:vAlign w:val="bottom"/>
            <w:hideMark/>
          </w:tcPr>
          <w:p w14:paraId="0A4B4A7B"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PROF/A</w:t>
            </w:r>
          </w:p>
        </w:tc>
        <w:tc>
          <w:tcPr>
            <w:tcW w:w="1083" w:type="dxa"/>
            <w:tcBorders>
              <w:top w:val="nil"/>
              <w:left w:val="nil"/>
              <w:bottom w:val="nil"/>
              <w:right w:val="nil"/>
            </w:tcBorders>
            <w:shd w:val="clear" w:color="auto" w:fill="auto"/>
            <w:noWrap/>
            <w:vAlign w:val="bottom"/>
            <w:hideMark/>
          </w:tcPr>
          <w:p w14:paraId="05751925"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-1.05979</w:t>
            </w:r>
          </w:p>
        </w:tc>
        <w:tc>
          <w:tcPr>
            <w:tcW w:w="1016" w:type="dxa"/>
            <w:tcBorders>
              <w:top w:val="nil"/>
              <w:left w:val="nil"/>
              <w:bottom w:val="nil"/>
              <w:right w:val="nil"/>
            </w:tcBorders>
            <w:shd w:val="clear" w:color="auto" w:fill="auto"/>
            <w:noWrap/>
            <w:vAlign w:val="bottom"/>
            <w:hideMark/>
          </w:tcPr>
          <w:p w14:paraId="7852465A"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1.108256</w:t>
            </w:r>
          </w:p>
        </w:tc>
        <w:tc>
          <w:tcPr>
            <w:tcW w:w="910" w:type="dxa"/>
            <w:tcBorders>
              <w:top w:val="nil"/>
              <w:left w:val="nil"/>
              <w:bottom w:val="nil"/>
              <w:right w:val="nil"/>
            </w:tcBorders>
            <w:shd w:val="clear" w:color="auto" w:fill="auto"/>
            <w:noWrap/>
            <w:vAlign w:val="bottom"/>
            <w:hideMark/>
          </w:tcPr>
          <w:p w14:paraId="0761E774"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-0.95627</w:t>
            </w:r>
          </w:p>
        </w:tc>
        <w:tc>
          <w:tcPr>
            <w:tcW w:w="910" w:type="dxa"/>
            <w:tcBorders>
              <w:top w:val="nil"/>
              <w:left w:val="nil"/>
              <w:bottom w:val="nil"/>
              <w:right w:val="nil"/>
            </w:tcBorders>
            <w:shd w:val="clear" w:color="auto" w:fill="auto"/>
            <w:noWrap/>
            <w:vAlign w:val="bottom"/>
            <w:hideMark/>
          </w:tcPr>
          <w:p w14:paraId="51F91140"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0.340518</w:t>
            </w:r>
          </w:p>
        </w:tc>
        <w:tc>
          <w:tcPr>
            <w:tcW w:w="1101" w:type="dxa"/>
            <w:tcBorders>
              <w:top w:val="nil"/>
              <w:left w:val="nil"/>
              <w:bottom w:val="nil"/>
              <w:right w:val="nil"/>
            </w:tcBorders>
            <w:shd w:val="clear" w:color="auto" w:fill="auto"/>
            <w:noWrap/>
            <w:vAlign w:val="bottom"/>
            <w:hideMark/>
          </w:tcPr>
          <w:p w14:paraId="5B17A25C"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-3.25009</w:t>
            </w:r>
          </w:p>
        </w:tc>
        <w:tc>
          <w:tcPr>
            <w:tcW w:w="910" w:type="dxa"/>
            <w:tcBorders>
              <w:top w:val="nil"/>
              <w:left w:val="nil"/>
              <w:bottom w:val="nil"/>
              <w:right w:val="nil"/>
            </w:tcBorders>
            <w:shd w:val="clear" w:color="auto" w:fill="auto"/>
            <w:noWrap/>
            <w:vAlign w:val="bottom"/>
            <w:hideMark/>
          </w:tcPr>
          <w:p w14:paraId="34BC82A8"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1.130508</w:t>
            </w:r>
          </w:p>
        </w:tc>
        <w:tc>
          <w:tcPr>
            <w:tcW w:w="910" w:type="dxa"/>
            <w:tcBorders>
              <w:top w:val="nil"/>
              <w:left w:val="nil"/>
              <w:bottom w:val="nil"/>
              <w:right w:val="nil"/>
            </w:tcBorders>
            <w:shd w:val="clear" w:color="auto" w:fill="auto"/>
            <w:noWrap/>
            <w:vAlign w:val="bottom"/>
            <w:hideMark/>
          </w:tcPr>
          <w:p w14:paraId="3EED3BB3"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-3.25009</w:t>
            </w:r>
          </w:p>
        </w:tc>
        <w:tc>
          <w:tcPr>
            <w:tcW w:w="910" w:type="dxa"/>
            <w:tcBorders>
              <w:top w:val="nil"/>
              <w:left w:val="nil"/>
              <w:bottom w:val="nil"/>
              <w:right w:val="single" w:sz="4" w:space="0" w:color="auto"/>
            </w:tcBorders>
            <w:shd w:val="clear" w:color="auto" w:fill="auto"/>
            <w:noWrap/>
            <w:vAlign w:val="bottom"/>
            <w:hideMark/>
          </w:tcPr>
          <w:p w14:paraId="2E18259C"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1.130508</w:t>
            </w:r>
          </w:p>
        </w:tc>
      </w:tr>
      <w:tr w:rsidR="00D72E73" w:rsidRPr="00D72E73" w14:paraId="5196E966" w14:textId="77777777" w:rsidTr="00D72E73">
        <w:trPr>
          <w:trHeight w:val="243"/>
        </w:trPr>
        <w:tc>
          <w:tcPr>
            <w:tcW w:w="1312" w:type="dxa"/>
            <w:tcBorders>
              <w:top w:val="nil"/>
              <w:left w:val="single" w:sz="4" w:space="0" w:color="auto"/>
              <w:bottom w:val="nil"/>
              <w:right w:val="nil"/>
            </w:tcBorders>
            <w:shd w:val="clear" w:color="auto" w:fill="auto"/>
            <w:noWrap/>
            <w:vAlign w:val="bottom"/>
            <w:hideMark/>
          </w:tcPr>
          <w:p w14:paraId="73B919F6"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SIZE</w:t>
            </w:r>
          </w:p>
        </w:tc>
        <w:tc>
          <w:tcPr>
            <w:tcW w:w="1083" w:type="dxa"/>
            <w:tcBorders>
              <w:top w:val="nil"/>
              <w:left w:val="nil"/>
              <w:bottom w:val="nil"/>
              <w:right w:val="nil"/>
            </w:tcBorders>
            <w:shd w:val="clear" w:color="auto" w:fill="auto"/>
            <w:noWrap/>
            <w:vAlign w:val="bottom"/>
            <w:hideMark/>
          </w:tcPr>
          <w:p w14:paraId="1F25F15F"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-0.04048</w:t>
            </w:r>
          </w:p>
        </w:tc>
        <w:tc>
          <w:tcPr>
            <w:tcW w:w="1016" w:type="dxa"/>
            <w:tcBorders>
              <w:top w:val="nil"/>
              <w:left w:val="nil"/>
              <w:bottom w:val="nil"/>
              <w:right w:val="nil"/>
            </w:tcBorders>
            <w:shd w:val="clear" w:color="auto" w:fill="auto"/>
            <w:noWrap/>
            <w:vAlign w:val="bottom"/>
            <w:hideMark/>
          </w:tcPr>
          <w:p w14:paraId="0DA99EDC"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0.065322</w:t>
            </w:r>
          </w:p>
        </w:tc>
        <w:tc>
          <w:tcPr>
            <w:tcW w:w="910" w:type="dxa"/>
            <w:tcBorders>
              <w:top w:val="nil"/>
              <w:left w:val="nil"/>
              <w:bottom w:val="nil"/>
              <w:right w:val="nil"/>
            </w:tcBorders>
            <w:shd w:val="clear" w:color="auto" w:fill="auto"/>
            <w:noWrap/>
            <w:vAlign w:val="bottom"/>
            <w:hideMark/>
          </w:tcPr>
          <w:p w14:paraId="3F400D21"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-0.61975</w:t>
            </w:r>
          </w:p>
        </w:tc>
        <w:tc>
          <w:tcPr>
            <w:tcW w:w="910" w:type="dxa"/>
            <w:tcBorders>
              <w:top w:val="nil"/>
              <w:left w:val="nil"/>
              <w:bottom w:val="nil"/>
              <w:right w:val="nil"/>
            </w:tcBorders>
            <w:shd w:val="clear" w:color="auto" w:fill="auto"/>
            <w:noWrap/>
            <w:vAlign w:val="bottom"/>
            <w:hideMark/>
          </w:tcPr>
          <w:p w14:paraId="17446F1A"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0.536389</w:t>
            </w:r>
          </w:p>
        </w:tc>
        <w:tc>
          <w:tcPr>
            <w:tcW w:w="1101" w:type="dxa"/>
            <w:tcBorders>
              <w:top w:val="nil"/>
              <w:left w:val="nil"/>
              <w:bottom w:val="nil"/>
              <w:right w:val="nil"/>
            </w:tcBorders>
            <w:shd w:val="clear" w:color="auto" w:fill="auto"/>
            <w:noWrap/>
            <w:vAlign w:val="bottom"/>
            <w:hideMark/>
          </w:tcPr>
          <w:p w14:paraId="3766F031"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-0.16958</w:t>
            </w:r>
          </w:p>
        </w:tc>
        <w:tc>
          <w:tcPr>
            <w:tcW w:w="910" w:type="dxa"/>
            <w:tcBorders>
              <w:top w:val="nil"/>
              <w:left w:val="nil"/>
              <w:bottom w:val="nil"/>
              <w:right w:val="nil"/>
            </w:tcBorders>
            <w:shd w:val="clear" w:color="auto" w:fill="auto"/>
            <w:noWrap/>
            <w:vAlign w:val="bottom"/>
            <w:hideMark/>
          </w:tcPr>
          <w:p w14:paraId="0319670A"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0.088615</w:t>
            </w:r>
          </w:p>
        </w:tc>
        <w:tc>
          <w:tcPr>
            <w:tcW w:w="910" w:type="dxa"/>
            <w:tcBorders>
              <w:top w:val="nil"/>
              <w:left w:val="nil"/>
              <w:bottom w:val="nil"/>
              <w:right w:val="nil"/>
            </w:tcBorders>
            <w:shd w:val="clear" w:color="auto" w:fill="auto"/>
            <w:noWrap/>
            <w:vAlign w:val="bottom"/>
            <w:hideMark/>
          </w:tcPr>
          <w:p w14:paraId="009298F1"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-0.16958</w:t>
            </w:r>
          </w:p>
        </w:tc>
        <w:tc>
          <w:tcPr>
            <w:tcW w:w="910" w:type="dxa"/>
            <w:tcBorders>
              <w:top w:val="nil"/>
              <w:left w:val="nil"/>
              <w:bottom w:val="nil"/>
              <w:right w:val="single" w:sz="4" w:space="0" w:color="auto"/>
            </w:tcBorders>
            <w:shd w:val="clear" w:color="auto" w:fill="auto"/>
            <w:noWrap/>
            <w:vAlign w:val="bottom"/>
            <w:hideMark/>
          </w:tcPr>
          <w:p w14:paraId="130212C6"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0.088615</w:t>
            </w:r>
          </w:p>
        </w:tc>
      </w:tr>
      <w:tr w:rsidR="00D72E73" w:rsidRPr="00D72E73" w14:paraId="6499C45C" w14:textId="77777777" w:rsidTr="00D72E73">
        <w:trPr>
          <w:trHeight w:val="243"/>
        </w:trPr>
        <w:tc>
          <w:tcPr>
            <w:tcW w:w="1312" w:type="dxa"/>
            <w:tcBorders>
              <w:top w:val="nil"/>
              <w:left w:val="single" w:sz="4" w:space="0" w:color="auto"/>
              <w:bottom w:val="single" w:sz="4" w:space="0" w:color="auto"/>
              <w:right w:val="nil"/>
            </w:tcBorders>
            <w:shd w:val="clear" w:color="auto" w:fill="auto"/>
            <w:noWrap/>
            <w:vAlign w:val="bottom"/>
            <w:hideMark/>
          </w:tcPr>
          <w:p w14:paraId="2584D2F7" w14:textId="77777777" w:rsidR="00D72E73" w:rsidRPr="00D72E73" w:rsidRDefault="00D72E73" w:rsidP="00D72E73">
            <w:pPr>
              <w:spacing w:after="0" w:line="240" w:lineRule="auto"/>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ASSET TANGIBILITY</w:t>
            </w:r>
          </w:p>
        </w:tc>
        <w:tc>
          <w:tcPr>
            <w:tcW w:w="1083" w:type="dxa"/>
            <w:tcBorders>
              <w:top w:val="nil"/>
              <w:left w:val="nil"/>
              <w:bottom w:val="single" w:sz="4" w:space="0" w:color="auto"/>
              <w:right w:val="nil"/>
            </w:tcBorders>
            <w:shd w:val="clear" w:color="auto" w:fill="auto"/>
            <w:noWrap/>
            <w:vAlign w:val="bottom"/>
            <w:hideMark/>
          </w:tcPr>
          <w:p w14:paraId="739E22C5"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-0.03464</w:t>
            </w:r>
          </w:p>
        </w:tc>
        <w:tc>
          <w:tcPr>
            <w:tcW w:w="1016" w:type="dxa"/>
            <w:tcBorders>
              <w:top w:val="nil"/>
              <w:left w:val="nil"/>
              <w:bottom w:val="single" w:sz="4" w:space="0" w:color="auto"/>
              <w:right w:val="nil"/>
            </w:tcBorders>
            <w:shd w:val="clear" w:color="auto" w:fill="auto"/>
            <w:noWrap/>
            <w:vAlign w:val="bottom"/>
            <w:hideMark/>
          </w:tcPr>
          <w:p w14:paraId="14A8E5FE"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0.060866</w:t>
            </w:r>
          </w:p>
        </w:tc>
        <w:tc>
          <w:tcPr>
            <w:tcW w:w="910" w:type="dxa"/>
            <w:tcBorders>
              <w:top w:val="nil"/>
              <w:left w:val="nil"/>
              <w:bottom w:val="single" w:sz="4" w:space="0" w:color="auto"/>
              <w:right w:val="nil"/>
            </w:tcBorders>
            <w:shd w:val="clear" w:color="auto" w:fill="auto"/>
            <w:noWrap/>
            <w:vAlign w:val="bottom"/>
            <w:hideMark/>
          </w:tcPr>
          <w:p w14:paraId="2E8BEFA8"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-0.56915</w:t>
            </w:r>
          </w:p>
        </w:tc>
        <w:tc>
          <w:tcPr>
            <w:tcW w:w="910" w:type="dxa"/>
            <w:tcBorders>
              <w:top w:val="nil"/>
              <w:left w:val="nil"/>
              <w:bottom w:val="single" w:sz="4" w:space="0" w:color="auto"/>
              <w:right w:val="nil"/>
            </w:tcBorders>
            <w:shd w:val="clear" w:color="auto" w:fill="auto"/>
            <w:noWrap/>
            <w:vAlign w:val="bottom"/>
            <w:hideMark/>
          </w:tcPr>
          <w:p w14:paraId="4975C437"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0.570131</w:t>
            </w:r>
          </w:p>
        </w:tc>
        <w:tc>
          <w:tcPr>
            <w:tcW w:w="1101" w:type="dxa"/>
            <w:tcBorders>
              <w:top w:val="nil"/>
              <w:left w:val="nil"/>
              <w:bottom w:val="single" w:sz="4" w:space="0" w:color="auto"/>
              <w:right w:val="nil"/>
            </w:tcBorders>
            <w:shd w:val="clear" w:color="auto" w:fill="auto"/>
            <w:noWrap/>
            <w:vAlign w:val="bottom"/>
            <w:hideMark/>
          </w:tcPr>
          <w:p w14:paraId="45F5570F"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-0.15493</w:t>
            </w:r>
          </w:p>
        </w:tc>
        <w:tc>
          <w:tcPr>
            <w:tcW w:w="910" w:type="dxa"/>
            <w:tcBorders>
              <w:top w:val="nil"/>
              <w:left w:val="nil"/>
              <w:bottom w:val="single" w:sz="4" w:space="0" w:color="auto"/>
              <w:right w:val="nil"/>
            </w:tcBorders>
            <w:shd w:val="clear" w:color="auto" w:fill="auto"/>
            <w:noWrap/>
            <w:vAlign w:val="bottom"/>
            <w:hideMark/>
          </w:tcPr>
          <w:p w14:paraId="7019B58F"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0.08565</w:t>
            </w:r>
          </w:p>
        </w:tc>
        <w:tc>
          <w:tcPr>
            <w:tcW w:w="910" w:type="dxa"/>
            <w:tcBorders>
              <w:top w:val="nil"/>
              <w:left w:val="nil"/>
              <w:bottom w:val="single" w:sz="4" w:space="0" w:color="auto"/>
              <w:right w:val="nil"/>
            </w:tcBorders>
            <w:shd w:val="clear" w:color="auto" w:fill="auto"/>
            <w:noWrap/>
            <w:vAlign w:val="bottom"/>
            <w:hideMark/>
          </w:tcPr>
          <w:p w14:paraId="25572A5C"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-0.15493</w:t>
            </w:r>
          </w:p>
        </w:tc>
        <w:tc>
          <w:tcPr>
            <w:tcW w:w="910" w:type="dxa"/>
            <w:tcBorders>
              <w:top w:val="nil"/>
              <w:left w:val="nil"/>
              <w:bottom w:val="single" w:sz="4" w:space="0" w:color="auto"/>
              <w:right w:val="single" w:sz="4" w:space="0" w:color="auto"/>
            </w:tcBorders>
            <w:shd w:val="clear" w:color="auto" w:fill="auto"/>
            <w:noWrap/>
            <w:vAlign w:val="bottom"/>
            <w:hideMark/>
          </w:tcPr>
          <w:p w14:paraId="1C00C532" w14:textId="77777777" w:rsidR="00D72E73" w:rsidRPr="00D72E73" w:rsidRDefault="00D72E73" w:rsidP="00D72E73">
            <w:pPr>
              <w:spacing w:after="0" w:line="240" w:lineRule="auto"/>
              <w:jc w:val="right"/>
              <w:rPr>
                <w:rFonts w:ascii="Calibri" w:eastAsia="Times New Roman" w:hAnsi="Calibri" w:cs="Times New Roman"/>
                <w:color w:val="000000"/>
                <w:lang w:eastAsia="en-GB"/>
              </w:rPr>
            </w:pPr>
            <w:r w:rsidRPr="00D72E73">
              <w:rPr>
                <w:rFonts w:ascii="Calibri" w:eastAsia="Times New Roman" w:hAnsi="Calibri" w:cs="Times New Roman"/>
                <w:color w:val="000000"/>
                <w:lang w:eastAsia="en-GB"/>
              </w:rPr>
              <w:t>0.08565</w:t>
            </w:r>
          </w:p>
        </w:tc>
      </w:tr>
    </w:tbl>
    <w:p w14:paraId="0968E336" w14:textId="47ADD71C" w:rsidR="00D72E73" w:rsidRDefault="00D72E73" w:rsidP="00D72E73">
      <w:pPr>
        <w:pStyle w:val="Caption"/>
        <w:rPr>
          <w:sz w:val="24"/>
          <w:szCs w:val="24"/>
        </w:rPr>
      </w:pPr>
      <w:r>
        <w:t xml:space="preserve">Figure </w:t>
      </w:r>
      <w:r w:rsidR="00A87916">
        <w:fldChar w:fldCharType="begin"/>
      </w:r>
      <w:r w:rsidR="00A87916">
        <w:instrText xml:space="preserve"> SEQ Figure \* ARABIC </w:instrText>
      </w:r>
      <w:r w:rsidR="00A87916">
        <w:fldChar w:fldCharType="separate"/>
      </w:r>
      <w:r w:rsidR="008A5E09">
        <w:rPr>
          <w:noProof/>
        </w:rPr>
        <w:t>14</w:t>
      </w:r>
      <w:r w:rsidR="00A87916">
        <w:rPr>
          <w:noProof/>
        </w:rPr>
        <w:fldChar w:fldCharType="end"/>
      </w:r>
    </w:p>
    <w:p w14:paraId="196A2C98" w14:textId="193D74D3" w:rsidR="00577ACC" w:rsidRDefault="00577ACC" w:rsidP="008E75EE">
      <w:pPr>
        <w:rPr>
          <w:sz w:val="24"/>
          <w:szCs w:val="24"/>
        </w:rPr>
      </w:pPr>
    </w:p>
    <w:p w14:paraId="65B77F91" w14:textId="4BA5D15D" w:rsidR="00577ACC" w:rsidRDefault="00577ACC" w:rsidP="008E75EE">
      <w:pPr>
        <w:rPr>
          <w:sz w:val="24"/>
          <w:szCs w:val="24"/>
        </w:rPr>
      </w:pPr>
    </w:p>
    <w:p w14:paraId="335DC802" w14:textId="2FCECBCB" w:rsidR="00577ACC" w:rsidRDefault="00577ACC" w:rsidP="008E75EE">
      <w:pPr>
        <w:rPr>
          <w:sz w:val="24"/>
          <w:szCs w:val="24"/>
        </w:rPr>
      </w:pPr>
    </w:p>
    <w:p w14:paraId="2B6D0722" w14:textId="10B77BC5" w:rsidR="00577ACC" w:rsidRDefault="00577ACC" w:rsidP="008E75EE">
      <w:pPr>
        <w:rPr>
          <w:sz w:val="24"/>
          <w:szCs w:val="24"/>
        </w:rPr>
      </w:pPr>
    </w:p>
    <w:p w14:paraId="6A13F4ED" w14:textId="1AA8296D" w:rsidR="00577ACC" w:rsidRDefault="00577ACC" w:rsidP="008E75EE">
      <w:pPr>
        <w:rPr>
          <w:sz w:val="24"/>
          <w:szCs w:val="24"/>
        </w:rPr>
      </w:pPr>
    </w:p>
    <w:p w14:paraId="5049B85B" w14:textId="0CCF4254" w:rsidR="00D72E73" w:rsidRDefault="00D72E73" w:rsidP="00D72E73">
      <w:pPr>
        <w:rPr>
          <w:sz w:val="24"/>
          <w:szCs w:val="24"/>
        </w:rPr>
      </w:pPr>
      <w:r>
        <w:rPr>
          <w:sz w:val="24"/>
          <w:szCs w:val="24"/>
        </w:rPr>
        <w:t xml:space="preserve">Regression analysis: Y= </w:t>
      </w:r>
      <w:r w:rsidR="001B2396">
        <w:rPr>
          <w:sz w:val="24"/>
          <w:szCs w:val="24"/>
        </w:rPr>
        <w:t>TD</w:t>
      </w:r>
      <w:r>
        <w:rPr>
          <w:sz w:val="24"/>
          <w:szCs w:val="24"/>
        </w:rPr>
        <w:t xml:space="preserve">/EQ  X= SIZE, ASSET TANGIBILITY, </w:t>
      </w:r>
      <w:r w:rsidR="001B2396">
        <w:rPr>
          <w:sz w:val="24"/>
          <w:szCs w:val="24"/>
        </w:rPr>
        <w:t>EBIT/E</w:t>
      </w:r>
    </w:p>
    <w:tbl>
      <w:tblPr>
        <w:tblW w:w="10681" w:type="dxa"/>
        <w:tblInd w:w="-832" w:type="dxa"/>
        <w:tblLook w:val="04A0" w:firstRow="1" w:lastRow="0" w:firstColumn="1" w:lastColumn="0" w:noHBand="0" w:noVBand="1"/>
      </w:tblPr>
      <w:tblGrid>
        <w:gridCol w:w="1439"/>
        <w:gridCol w:w="1254"/>
        <w:gridCol w:w="1114"/>
        <w:gridCol w:w="1053"/>
        <w:gridCol w:w="1387"/>
        <w:gridCol w:w="1275"/>
        <w:gridCol w:w="1053"/>
        <w:gridCol w:w="1053"/>
        <w:gridCol w:w="1053"/>
      </w:tblGrid>
      <w:tr w:rsidR="001B2396" w:rsidRPr="001B2396" w14:paraId="56446273" w14:textId="77777777" w:rsidTr="001B2396">
        <w:trPr>
          <w:trHeight w:val="218"/>
        </w:trPr>
        <w:tc>
          <w:tcPr>
            <w:tcW w:w="2693" w:type="dxa"/>
            <w:gridSpan w:val="2"/>
            <w:tcBorders>
              <w:top w:val="single" w:sz="4" w:space="0" w:color="auto"/>
              <w:left w:val="single" w:sz="4" w:space="0" w:color="auto"/>
              <w:bottom w:val="single" w:sz="4" w:space="0" w:color="auto"/>
              <w:right w:val="nil"/>
            </w:tcBorders>
            <w:shd w:val="clear" w:color="auto" w:fill="auto"/>
            <w:noWrap/>
            <w:vAlign w:val="bottom"/>
            <w:hideMark/>
          </w:tcPr>
          <w:p w14:paraId="63EF4696"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Regression Statistics</w:t>
            </w:r>
          </w:p>
        </w:tc>
        <w:tc>
          <w:tcPr>
            <w:tcW w:w="1114" w:type="dxa"/>
            <w:tcBorders>
              <w:top w:val="single" w:sz="4" w:space="0" w:color="auto"/>
              <w:left w:val="nil"/>
              <w:bottom w:val="nil"/>
              <w:right w:val="nil"/>
            </w:tcBorders>
            <w:shd w:val="clear" w:color="auto" w:fill="auto"/>
            <w:noWrap/>
            <w:vAlign w:val="bottom"/>
            <w:hideMark/>
          </w:tcPr>
          <w:p w14:paraId="6D73D8F5"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053" w:type="dxa"/>
            <w:tcBorders>
              <w:top w:val="single" w:sz="4" w:space="0" w:color="auto"/>
              <w:left w:val="nil"/>
              <w:bottom w:val="nil"/>
              <w:right w:val="nil"/>
            </w:tcBorders>
            <w:shd w:val="clear" w:color="auto" w:fill="auto"/>
            <w:noWrap/>
            <w:vAlign w:val="bottom"/>
            <w:hideMark/>
          </w:tcPr>
          <w:p w14:paraId="1057217F"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387" w:type="dxa"/>
            <w:tcBorders>
              <w:top w:val="single" w:sz="4" w:space="0" w:color="auto"/>
              <w:left w:val="nil"/>
              <w:bottom w:val="nil"/>
              <w:right w:val="nil"/>
            </w:tcBorders>
            <w:shd w:val="clear" w:color="auto" w:fill="auto"/>
            <w:noWrap/>
            <w:vAlign w:val="bottom"/>
            <w:hideMark/>
          </w:tcPr>
          <w:p w14:paraId="79ACCD97"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275" w:type="dxa"/>
            <w:tcBorders>
              <w:top w:val="single" w:sz="4" w:space="0" w:color="auto"/>
              <w:left w:val="nil"/>
              <w:bottom w:val="nil"/>
              <w:right w:val="nil"/>
            </w:tcBorders>
            <w:shd w:val="clear" w:color="auto" w:fill="auto"/>
            <w:noWrap/>
            <w:vAlign w:val="bottom"/>
            <w:hideMark/>
          </w:tcPr>
          <w:p w14:paraId="75580C7E"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053" w:type="dxa"/>
            <w:tcBorders>
              <w:top w:val="single" w:sz="4" w:space="0" w:color="auto"/>
              <w:left w:val="nil"/>
              <w:bottom w:val="nil"/>
              <w:right w:val="nil"/>
            </w:tcBorders>
            <w:shd w:val="clear" w:color="auto" w:fill="auto"/>
            <w:noWrap/>
            <w:vAlign w:val="bottom"/>
            <w:hideMark/>
          </w:tcPr>
          <w:p w14:paraId="4DE43AAE"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053" w:type="dxa"/>
            <w:tcBorders>
              <w:top w:val="single" w:sz="4" w:space="0" w:color="auto"/>
              <w:left w:val="nil"/>
              <w:bottom w:val="nil"/>
              <w:right w:val="nil"/>
            </w:tcBorders>
            <w:shd w:val="clear" w:color="auto" w:fill="auto"/>
            <w:noWrap/>
            <w:vAlign w:val="bottom"/>
            <w:hideMark/>
          </w:tcPr>
          <w:p w14:paraId="47ABF742"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053" w:type="dxa"/>
            <w:tcBorders>
              <w:top w:val="single" w:sz="4" w:space="0" w:color="auto"/>
              <w:left w:val="nil"/>
              <w:bottom w:val="nil"/>
              <w:right w:val="single" w:sz="4" w:space="0" w:color="auto"/>
            </w:tcBorders>
            <w:shd w:val="clear" w:color="auto" w:fill="auto"/>
            <w:noWrap/>
            <w:vAlign w:val="bottom"/>
            <w:hideMark/>
          </w:tcPr>
          <w:p w14:paraId="2B3974D9"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6A3960D5" w14:textId="77777777" w:rsidTr="001B2396">
        <w:trPr>
          <w:trHeight w:val="228"/>
        </w:trPr>
        <w:tc>
          <w:tcPr>
            <w:tcW w:w="1439" w:type="dxa"/>
            <w:tcBorders>
              <w:top w:val="nil"/>
              <w:left w:val="single" w:sz="4" w:space="0" w:color="auto"/>
              <w:bottom w:val="nil"/>
              <w:right w:val="nil"/>
            </w:tcBorders>
            <w:shd w:val="clear" w:color="auto" w:fill="auto"/>
            <w:noWrap/>
            <w:vAlign w:val="bottom"/>
            <w:hideMark/>
          </w:tcPr>
          <w:p w14:paraId="1881C9C5"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Multiple R</w:t>
            </w:r>
          </w:p>
        </w:tc>
        <w:tc>
          <w:tcPr>
            <w:tcW w:w="1254" w:type="dxa"/>
            <w:tcBorders>
              <w:top w:val="nil"/>
              <w:left w:val="nil"/>
              <w:bottom w:val="nil"/>
              <w:right w:val="nil"/>
            </w:tcBorders>
            <w:shd w:val="clear" w:color="auto" w:fill="auto"/>
            <w:noWrap/>
            <w:vAlign w:val="bottom"/>
            <w:hideMark/>
          </w:tcPr>
          <w:p w14:paraId="462644EF"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0.328722</w:t>
            </w:r>
          </w:p>
        </w:tc>
        <w:tc>
          <w:tcPr>
            <w:tcW w:w="1114" w:type="dxa"/>
            <w:tcBorders>
              <w:top w:val="nil"/>
              <w:left w:val="nil"/>
              <w:bottom w:val="nil"/>
              <w:right w:val="nil"/>
            </w:tcBorders>
            <w:shd w:val="clear" w:color="auto" w:fill="auto"/>
            <w:noWrap/>
            <w:vAlign w:val="bottom"/>
            <w:hideMark/>
          </w:tcPr>
          <w:p w14:paraId="452F71C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482C7074"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387" w:type="dxa"/>
            <w:tcBorders>
              <w:top w:val="nil"/>
              <w:left w:val="nil"/>
              <w:bottom w:val="nil"/>
              <w:right w:val="nil"/>
            </w:tcBorders>
            <w:shd w:val="clear" w:color="auto" w:fill="auto"/>
            <w:noWrap/>
            <w:vAlign w:val="bottom"/>
            <w:hideMark/>
          </w:tcPr>
          <w:p w14:paraId="6BE2DC78"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7930C89F"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F8D84A7"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326F579"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18A417FF"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13B982A9" w14:textId="77777777" w:rsidTr="001B2396">
        <w:trPr>
          <w:trHeight w:val="218"/>
        </w:trPr>
        <w:tc>
          <w:tcPr>
            <w:tcW w:w="1439" w:type="dxa"/>
            <w:tcBorders>
              <w:top w:val="nil"/>
              <w:left w:val="single" w:sz="4" w:space="0" w:color="auto"/>
              <w:bottom w:val="nil"/>
              <w:right w:val="nil"/>
            </w:tcBorders>
            <w:shd w:val="clear" w:color="auto" w:fill="auto"/>
            <w:noWrap/>
            <w:vAlign w:val="bottom"/>
            <w:hideMark/>
          </w:tcPr>
          <w:p w14:paraId="3644CB5B"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R Square</w:t>
            </w:r>
          </w:p>
        </w:tc>
        <w:tc>
          <w:tcPr>
            <w:tcW w:w="1254" w:type="dxa"/>
            <w:tcBorders>
              <w:top w:val="nil"/>
              <w:left w:val="nil"/>
              <w:bottom w:val="nil"/>
              <w:right w:val="nil"/>
            </w:tcBorders>
            <w:shd w:val="clear" w:color="auto" w:fill="auto"/>
            <w:noWrap/>
            <w:vAlign w:val="bottom"/>
            <w:hideMark/>
          </w:tcPr>
          <w:p w14:paraId="083A4531"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0.108058</w:t>
            </w:r>
          </w:p>
        </w:tc>
        <w:tc>
          <w:tcPr>
            <w:tcW w:w="1114" w:type="dxa"/>
            <w:tcBorders>
              <w:top w:val="nil"/>
              <w:left w:val="nil"/>
              <w:bottom w:val="nil"/>
              <w:right w:val="nil"/>
            </w:tcBorders>
            <w:shd w:val="clear" w:color="auto" w:fill="auto"/>
            <w:noWrap/>
            <w:vAlign w:val="bottom"/>
            <w:hideMark/>
          </w:tcPr>
          <w:p w14:paraId="3E7D2831"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627BACE6"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387" w:type="dxa"/>
            <w:tcBorders>
              <w:top w:val="nil"/>
              <w:left w:val="nil"/>
              <w:bottom w:val="nil"/>
              <w:right w:val="nil"/>
            </w:tcBorders>
            <w:shd w:val="clear" w:color="auto" w:fill="auto"/>
            <w:noWrap/>
            <w:vAlign w:val="bottom"/>
            <w:hideMark/>
          </w:tcPr>
          <w:p w14:paraId="3DA4F03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7BA11139"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D1EB955"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EB8D502"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23D0938E"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50B8FF5A" w14:textId="77777777" w:rsidTr="001B2396">
        <w:trPr>
          <w:trHeight w:val="218"/>
        </w:trPr>
        <w:tc>
          <w:tcPr>
            <w:tcW w:w="1439" w:type="dxa"/>
            <w:tcBorders>
              <w:top w:val="nil"/>
              <w:left w:val="single" w:sz="4" w:space="0" w:color="auto"/>
              <w:bottom w:val="nil"/>
              <w:right w:val="nil"/>
            </w:tcBorders>
            <w:shd w:val="clear" w:color="auto" w:fill="auto"/>
            <w:noWrap/>
            <w:vAlign w:val="bottom"/>
            <w:hideMark/>
          </w:tcPr>
          <w:p w14:paraId="4ED6393A"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Adjusted R Square</w:t>
            </w:r>
          </w:p>
        </w:tc>
        <w:tc>
          <w:tcPr>
            <w:tcW w:w="1254" w:type="dxa"/>
            <w:tcBorders>
              <w:top w:val="nil"/>
              <w:left w:val="nil"/>
              <w:bottom w:val="nil"/>
              <w:right w:val="nil"/>
            </w:tcBorders>
            <w:shd w:val="clear" w:color="auto" w:fill="auto"/>
            <w:noWrap/>
            <w:vAlign w:val="bottom"/>
            <w:hideMark/>
          </w:tcPr>
          <w:p w14:paraId="0B5E49E1"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0.089731</w:t>
            </w:r>
          </w:p>
        </w:tc>
        <w:tc>
          <w:tcPr>
            <w:tcW w:w="1114" w:type="dxa"/>
            <w:tcBorders>
              <w:top w:val="nil"/>
              <w:left w:val="nil"/>
              <w:bottom w:val="nil"/>
              <w:right w:val="nil"/>
            </w:tcBorders>
            <w:shd w:val="clear" w:color="auto" w:fill="auto"/>
            <w:noWrap/>
            <w:vAlign w:val="bottom"/>
            <w:hideMark/>
          </w:tcPr>
          <w:p w14:paraId="3B44EE1E"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5E6FC346"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387" w:type="dxa"/>
            <w:tcBorders>
              <w:top w:val="nil"/>
              <w:left w:val="nil"/>
              <w:bottom w:val="nil"/>
              <w:right w:val="nil"/>
            </w:tcBorders>
            <w:shd w:val="clear" w:color="auto" w:fill="auto"/>
            <w:noWrap/>
            <w:vAlign w:val="bottom"/>
            <w:hideMark/>
          </w:tcPr>
          <w:p w14:paraId="00A32E1F"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0F2D1F00"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10AFE45"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DC9760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24C26568"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3CE23A53" w14:textId="77777777" w:rsidTr="001B2396">
        <w:trPr>
          <w:trHeight w:val="218"/>
        </w:trPr>
        <w:tc>
          <w:tcPr>
            <w:tcW w:w="1439" w:type="dxa"/>
            <w:tcBorders>
              <w:top w:val="nil"/>
              <w:left w:val="single" w:sz="4" w:space="0" w:color="auto"/>
              <w:bottom w:val="nil"/>
              <w:right w:val="nil"/>
            </w:tcBorders>
            <w:shd w:val="clear" w:color="auto" w:fill="auto"/>
            <w:noWrap/>
            <w:vAlign w:val="bottom"/>
            <w:hideMark/>
          </w:tcPr>
          <w:p w14:paraId="6428FEDA"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Standard Error</w:t>
            </w:r>
          </w:p>
        </w:tc>
        <w:tc>
          <w:tcPr>
            <w:tcW w:w="1254" w:type="dxa"/>
            <w:tcBorders>
              <w:top w:val="nil"/>
              <w:left w:val="nil"/>
              <w:bottom w:val="nil"/>
              <w:right w:val="nil"/>
            </w:tcBorders>
            <w:shd w:val="clear" w:color="auto" w:fill="auto"/>
            <w:noWrap/>
            <w:vAlign w:val="bottom"/>
            <w:hideMark/>
          </w:tcPr>
          <w:p w14:paraId="13C5E543"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1.05849</w:t>
            </w:r>
          </w:p>
        </w:tc>
        <w:tc>
          <w:tcPr>
            <w:tcW w:w="1114" w:type="dxa"/>
            <w:tcBorders>
              <w:top w:val="nil"/>
              <w:left w:val="nil"/>
              <w:bottom w:val="nil"/>
              <w:right w:val="nil"/>
            </w:tcBorders>
            <w:shd w:val="clear" w:color="auto" w:fill="auto"/>
            <w:noWrap/>
            <w:vAlign w:val="bottom"/>
            <w:hideMark/>
          </w:tcPr>
          <w:p w14:paraId="29F8FCAE"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500261A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387" w:type="dxa"/>
            <w:tcBorders>
              <w:top w:val="nil"/>
              <w:left w:val="nil"/>
              <w:bottom w:val="nil"/>
              <w:right w:val="nil"/>
            </w:tcBorders>
            <w:shd w:val="clear" w:color="auto" w:fill="auto"/>
            <w:noWrap/>
            <w:vAlign w:val="bottom"/>
            <w:hideMark/>
          </w:tcPr>
          <w:p w14:paraId="0669E1BF"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27062332"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1810198"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D26E22F"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17C0073C"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6CFD6B63" w14:textId="77777777" w:rsidTr="001B2396">
        <w:trPr>
          <w:trHeight w:val="228"/>
        </w:trPr>
        <w:tc>
          <w:tcPr>
            <w:tcW w:w="1439" w:type="dxa"/>
            <w:tcBorders>
              <w:top w:val="nil"/>
              <w:left w:val="single" w:sz="4" w:space="0" w:color="auto"/>
              <w:bottom w:val="single" w:sz="8" w:space="0" w:color="auto"/>
              <w:right w:val="nil"/>
            </w:tcBorders>
            <w:shd w:val="clear" w:color="auto" w:fill="auto"/>
            <w:noWrap/>
            <w:vAlign w:val="bottom"/>
            <w:hideMark/>
          </w:tcPr>
          <w:p w14:paraId="4DE45E77"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Observations</w:t>
            </w:r>
          </w:p>
        </w:tc>
        <w:tc>
          <w:tcPr>
            <w:tcW w:w="1254" w:type="dxa"/>
            <w:tcBorders>
              <w:top w:val="nil"/>
              <w:left w:val="nil"/>
              <w:bottom w:val="single" w:sz="8" w:space="0" w:color="auto"/>
              <w:right w:val="nil"/>
            </w:tcBorders>
            <w:shd w:val="clear" w:color="auto" w:fill="auto"/>
            <w:noWrap/>
            <w:vAlign w:val="bottom"/>
            <w:hideMark/>
          </w:tcPr>
          <w:p w14:paraId="4D08CCAD"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150</w:t>
            </w:r>
          </w:p>
        </w:tc>
        <w:tc>
          <w:tcPr>
            <w:tcW w:w="1114" w:type="dxa"/>
            <w:tcBorders>
              <w:top w:val="nil"/>
              <w:left w:val="nil"/>
              <w:bottom w:val="nil"/>
              <w:right w:val="nil"/>
            </w:tcBorders>
            <w:shd w:val="clear" w:color="auto" w:fill="auto"/>
            <w:noWrap/>
            <w:vAlign w:val="bottom"/>
            <w:hideMark/>
          </w:tcPr>
          <w:p w14:paraId="65A0F3B2"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6AB1CE40"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387" w:type="dxa"/>
            <w:tcBorders>
              <w:top w:val="nil"/>
              <w:left w:val="nil"/>
              <w:bottom w:val="nil"/>
              <w:right w:val="nil"/>
            </w:tcBorders>
            <w:shd w:val="clear" w:color="auto" w:fill="auto"/>
            <w:noWrap/>
            <w:vAlign w:val="bottom"/>
            <w:hideMark/>
          </w:tcPr>
          <w:p w14:paraId="42425E3E"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07264712"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2812925"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01465B5"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798E8E7E"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21BE67D2" w14:textId="77777777" w:rsidTr="001B2396">
        <w:trPr>
          <w:trHeight w:val="218"/>
        </w:trPr>
        <w:tc>
          <w:tcPr>
            <w:tcW w:w="1439" w:type="dxa"/>
            <w:tcBorders>
              <w:top w:val="nil"/>
              <w:left w:val="single" w:sz="4" w:space="0" w:color="auto"/>
              <w:bottom w:val="nil"/>
              <w:right w:val="nil"/>
            </w:tcBorders>
            <w:shd w:val="clear" w:color="auto" w:fill="auto"/>
            <w:noWrap/>
            <w:vAlign w:val="bottom"/>
            <w:hideMark/>
          </w:tcPr>
          <w:p w14:paraId="510D994B"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254" w:type="dxa"/>
            <w:tcBorders>
              <w:top w:val="nil"/>
              <w:left w:val="nil"/>
              <w:bottom w:val="nil"/>
              <w:right w:val="nil"/>
            </w:tcBorders>
            <w:shd w:val="clear" w:color="auto" w:fill="auto"/>
            <w:noWrap/>
            <w:vAlign w:val="bottom"/>
            <w:hideMark/>
          </w:tcPr>
          <w:p w14:paraId="11BEB47B"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1114" w:type="dxa"/>
            <w:tcBorders>
              <w:top w:val="nil"/>
              <w:left w:val="nil"/>
              <w:bottom w:val="nil"/>
              <w:right w:val="nil"/>
            </w:tcBorders>
            <w:shd w:val="clear" w:color="auto" w:fill="auto"/>
            <w:noWrap/>
            <w:vAlign w:val="bottom"/>
            <w:hideMark/>
          </w:tcPr>
          <w:p w14:paraId="5C1E8B2E"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ACE3BE7"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387" w:type="dxa"/>
            <w:tcBorders>
              <w:top w:val="nil"/>
              <w:left w:val="nil"/>
              <w:bottom w:val="nil"/>
              <w:right w:val="nil"/>
            </w:tcBorders>
            <w:shd w:val="clear" w:color="auto" w:fill="auto"/>
            <w:noWrap/>
            <w:vAlign w:val="bottom"/>
            <w:hideMark/>
          </w:tcPr>
          <w:p w14:paraId="74DCDEBD"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5859DFF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AF2B2F9"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BC8A791"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7BD1267C"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48CD8966" w14:textId="77777777" w:rsidTr="001B2396">
        <w:trPr>
          <w:trHeight w:val="228"/>
        </w:trPr>
        <w:tc>
          <w:tcPr>
            <w:tcW w:w="1439" w:type="dxa"/>
            <w:tcBorders>
              <w:top w:val="nil"/>
              <w:left w:val="single" w:sz="4" w:space="0" w:color="auto"/>
              <w:bottom w:val="nil"/>
              <w:right w:val="nil"/>
            </w:tcBorders>
            <w:shd w:val="clear" w:color="auto" w:fill="auto"/>
            <w:noWrap/>
            <w:vAlign w:val="bottom"/>
            <w:hideMark/>
          </w:tcPr>
          <w:p w14:paraId="20A1B809"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ANOVA</w:t>
            </w:r>
          </w:p>
        </w:tc>
        <w:tc>
          <w:tcPr>
            <w:tcW w:w="1254" w:type="dxa"/>
            <w:tcBorders>
              <w:top w:val="nil"/>
              <w:left w:val="nil"/>
              <w:bottom w:val="nil"/>
              <w:right w:val="nil"/>
            </w:tcBorders>
            <w:shd w:val="clear" w:color="auto" w:fill="auto"/>
            <w:noWrap/>
            <w:vAlign w:val="bottom"/>
            <w:hideMark/>
          </w:tcPr>
          <w:p w14:paraId="771DF574"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1114" w:type="dxa"/>
            <w:tcBorders>
              <w:top w:val="nil"/>
              <w:left w:val="nil"/>
              <w:bottom w:val="nil"/>
              <w:right w:val="nil"/>
            </w:tcBorders>
            <w:shd w:val="clear" w:color="auto" w:fill="auto"/>
            <w:noWrap/>
            <w:vAlign w:val="bottom"/>
            <w:hideMark/>
          </w:tcPr>
          <w:p w14:paraId="535E4838"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3056788"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387" w:type="dxa"/>
            <w:tcBorders>
              <w:top w:val="nil"/>
              <w:left w:val="nil"/>
              <w:bottom w:val="nil"/>
              <w:right w:val="nil"/>
            </w:tcBorders>
            <w:shd w:val="clear" w:color="auto" w:fill="auto"/>
            <w:noWrap/>
            <w:vAlign w:val="bottom"/>
            <w:hideMark/>
          </w:tcPr>
          <w:p w14:paraId="6161A86B"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7A86ECCE"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537962B"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088C8D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7A8E8692"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68F75300" w14:textId="77777777" w:rsidTr="001B2396">
        <w:trPr>
          <w:trHeight w:val="218"/>
        </w:trPr>
        <w:tc>
          <w:tcPr>
            <w:tcW w:w="1439" w:type="dxa"/>
            <w:tcBorders>
              <w:top w:val="single" w:sz="8" w:space="0" w:color="auto"/>
              <w:left w:val="single" w:sz="4" w:space="0" w:color="auto"/>
              <w:bottom w:val="single" w:sz="4" w:space="0" w:color="auto"/>
              <w:right w:val="nil"/>
            </w:tcBorders>
            <w:shd w:val="clear" w:color="auto" w:fill="auto"/>
            <w:noWrap/>
            <w:vAlign w:val="bottom"/>
            <w:hideMark/>
          </w:tcPr>
          <w:p w14:paraId="101CD95C"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 </w:t>
            </w:r>
          </w:p>
        </w:tc>
        <w:tc>
          <w:tcPr>
            <w:tcW w:w="1254" w:type="dxa"/>
            <w:tcBorders>
              <w:top w:val="single" w:sz="8" w:space="0" w:color="auto"/>
              <w:left w:val="nil"/>
              <w:bottom w:val="single" w:sz="4" w:space="0" w:color="auto"/>
              <w:right w:val="nil"/>
            </w:tcBorders>
            <w:shd w:val="clear" w:color="auto" w:fill="auto"/>
            <w:noWrap/>
            <w:vAlign w:val="bottom"/>
            <w:hideMark/>
          </w:tcPr>
          <w:p w14:paraId="3DCB66F4"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df</w:t>
            </w:r>
          </w:p>
        </w:tc>
        <w:tc>
          <w:tcPr>
            <w:tcW w:w="1114" w:type="dxa"/>
            <w:tcBorders>
              <w:top w:val="single" w:sz="8" w:space="0" w:color="auto"/>
              <w:left w:val="nil"/>
              <w:bottom w:val="single" w:sz="4" w:space="0" w:color="auto"/>
              <w:right w:val="nil"/>
            </w:tcBorders>
            <w:shd w:val="clear" w:color="auto" w:fill="auto"/>
            <w:noWrap/>
            <w:vAlign w:val="bottom"/>
            <w:hideMark/>
          </w:tcPr>
          <w:p w14:paraId="3F3971E3"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SS</w:t>
            </w:r>
          </w:p>
        </w:tc>
        <w:tc>
          <w:tcPr>
            <w:tcW w:w="1053" w:type="dxa"/>
            <w:tcBorders>
              <w:top w:val="single" w:sz="8" w:space="0" w:color="auto"/>
              <w:left w:val="nil"/>
              <w:bottom w:val="single" w:sz="4" w:space="0" w:color="auto"/>
              <w:right w:val="nil"/>
            </w:tcBorders>
            <w:shd w:val="clear" w:color="auto" w:fill="auto"/>
            <w:noWrap/>
            <w:vAlign w:val="bottom"/>
            <w:hideMark/>
          </w:tcPr>
          <w:p w14:paraId="19D2E3BD"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MS</w:t>
            </w:r>
          </w:p>
        </w:tc>
        <w:tc>
          <w:tcPr>
            <w:tcW w:w="1387" w:type="dxa"/>
            <w:tcBorders>
              <w:top w:val="single" w:sz="8" w:space="0" w:color="auto"/>
              <w:left w:val="nil"/>
              <w:bottom w:val="single" w:sz="4" w:space="0" w:color="auto"/>
              <w:right w:val="nil"/>
            </w:tcBorders>
            <w:shd w:val="clear" w:color="auto" w:fill="auto"/>
            <w:noWrap/>
            <w:vAlign w:val="bottom"/>
            <w:hideMark/>
          </w:tcPr>
          <w:p w14:paraId="4A778E12"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F</w:t>
            </w:r>
          </w:p>
        </w:tc>
        <w:tc>
          <w:tcPr>
            <w:tcW w:w="1275" w:type="dxa"/>
            <w:tcBorders>
              <w:top w:val="single" w:sz="8" w:space="0" w:color="auto"/>
              <w:left w:val="nil"/>
              <w:bottom w:val="single" w:sz="4" w:space="0" w:color="auto"/>
              <w:right w:val="nil"/>
            </w:tcBorders>
            <w:shd w:val="clear" w:color="auto" w:fill="auto"/>
            <w:noWrap/>
            <w:vAlign w:val="bottom"/>
            <w:hideMark/>
          </w:tcPr>
          <w:p w14:paraId="67921C28"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Significance F</w:t>
            </w:r>
          </w:p>
        </w:tc>
        <w:tc>
          <w:tcPr>
            <w:tcW w:w="1053" w:type="dxa"/>
            <w:tcBorders>
              <w:top w:val="nil"/>
              <w:left w:val="nil"/>
              <w:bottom w:val="nil"/>
              <w:right w:val="nil"/>
            </w:tcBorders>
            <w:shd w:val="clear" w:color="auto" w:fill="auto"/>
            <w:noWrap/>
            <w:vAlign w:val="bottom"/>
            <w:hideMark/>
          </w:tcPr>
          <w:p w14:paraId="6B4F1FA4"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p>
        </w:tc>
        <w:tc>
          <w:tcPr>
            <w:tcW w:w="1053" w:type="dxa"/>
            <w:tcBorders>
              <w:top w:val="nil"/>
              <w:left w:val="nil"/>
              <w:bottom w:val="nil"/>
              <w:right w:val="nil"/>
            </w:tcBorders>
            <w:shd w:val="clear" w:color="auto" w:fill="auto"/>
            <w:noWrap/>
            <w:vAlign w:val="bottom"/>
            <w:hideMark/>
          </w:tcPr>
          <w:p w14:paraId="557DD31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5718AED0"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39C3F205" w14:textId="77777777" w:rsidTr="001B2396">
        <w:trPr>
          <w:trHeight w:val="228"/>
        </w:trPr>
        <w:tc>
          <w:tcPr>
            <w:tcW w:w="1439" w:type="dxa"/>
            <w:tcBorders>
              <w:top w:val="nil"/>
              <w:left w:val="single" w:sz="4" w:space="0" w:color="auto"/>
              <w:bottom w:val="nil"/>
              <w:right w:val="nil"/>
            </w:tcBorders>
            <w:shd w:val="clear" w:color="auto" w:fill="auto"/>
            <w:noWrap/>
            <w:vAlign w:val="bottom"/>
            <w:hideMark/>
          </w:tcPr>
          <w:p w14:paraId="73382759"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Regression</w:t>
            </w:r>
          </w:p>
        </w:tc>
        <w:tc>
          <w:tcPr>
            <w:tcW w:w="1254" w:type="dxa"/>
            <w:tcBorders>
              <w:top w:val="nil"/>
              <w:left w:val="nil"/>
              <w:bottom w:val="nil"/>
              <w:right w:val="nil"/>
            </w:tcBorders>
            <w:shd w:val="clear" w:color="auto" w:fill="auto"/>
            <w:noWrap/>
            <w:vAlign w:val="bottom"/>
            <w:hideMark/>
          </w:tcPr>
          <w:p w14:paraId="4C4A874E"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3</w:t>
            </w:r>
          </w:p>
        </w:tc>
        <w:tc>
          <w:tcPr>
            <w:tcW w:w="1114" w:type="dxa"/>
            <w:tcBorders>
              <w:top w:val="nil"/>
              <w:left w:val="nil"/>
              <w:bottom w:val="nil"/>
              <w:right w:val="nil"/>
            </w:tcBorders>
            <w:shd w:val="clear" w:color="auto" w:fill="auto"/>
            <w:noWrap/>
            <w:vAlign w:val="bottom"/>
            <w:hideMark/>
          </w:tcPr>
          <w:p w14:paraId="62358C7B"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19.81745</w:t>
            </w:r>
          </w:p>
        </w:tc>
        <w:tc>
          <w:tcPr>
            <w:tcW w:w="1053" w:type="dxa"/>
            <w:tcBorders>
              <w:top w:val="nil"/>
              <w:left w:val="nil"/>
              <w:bottom w:val="nil"/>
              <w:right w:val="nil"/>
            </w:tcBorders>
            <w:shd w:val="clear" w:color="auto" w:fill="auto"/>
            <w:noWrap/>
            <w:vAlign w:val="bottom"/>
            <w:hideMark/>
          </w:tcPr>
          <w:p w14:paraId="3B5B4006"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6.605816</w:t>
            </w:r>
          </w:p>
        </w:tc>
        <w:tc>
          <w:tcPr>
            <w:tcW w:w="1387" w:type="dxa"/>
            <w:tcBorders>
              <w:top w:val="nil"/>
              <w:left w:val="nil"/>
              <w:bottom w:val="nil"/>
              <w:right w:val="nil"/>
            </w:tcBorders>
            <w:shd w:val="clear" w:color="auto" w:fill="auto"/>
            <w:noWrap/>
            <w:vAlign w:val="bottom"/>
            <w:hideMark/>
          </w:tcPr>
          <w:p w14:paraId="36B3EAE4"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5.89593573</w:t>
            </w:r>
          </w:p>
        </w:tc>
        <w:tc>
          <w:tcPr>
            <w:tcW w:w="1275" w:type="dxa"/>
            <w:tcBorders>
              <w:top w:val="nil"/>
              <w:left w:val="nil"/>
              <w:bottom w:val="nil"/>
              <w:right w:val="nil"/>
            </w:tcBorders>
            <w:shd w:val="clear" w:color="auto" w:fill="auto"/>
            <w:noWrap/>
            <w:vAlign w:val="bottom"/>
            <w:hideMark/>
          </w:tcPr>
          <w:p w14:paraId="2F46F5F6"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0.0007947</w:t>
            </w:r>
          </w:p>
        </w:tc>
        <w:tc>
          <w:tcPr>
            <w:tcW w:w="1053" w:type="dxa"/>
            <w:tcBorders>
              <w:top w:val="nil"/>
              <w:left w:val="nil"/>
              <w:bottom w:val="nil"/>
              <w:right w:val="nil"/>
            </w:tcBorders>
            <w:shd w:val="clear" w:color="auto" w:fill="auto"/>
            <w:noWrap/>
            <w:vAlign w:val="bottom"/>
            <w:hideMark/>
          </w:tcPr>
          <w:p w14:paraId="50569CA2"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25C3CA85"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633D17B9"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2CBF3E45" w14:textId="77777777" w:rsidTr="001B2396">
        <w:trPr>
          <w:trHeight w:val="218"/>
        </w:trPr>
        <w:tc>
          <w:tcPr>
            <w:tcW w:w="1439" w:type="dxa"/>
            <w:tcBorders>
              <w:top w:val="nil"/>
              <w:left w:val="single" w:sz="4" w:space="0" w:color="auto"/>
              <w:bottom w:val="nil"/>
              <w:right w:val="nil"/>
            </w:tcBorders>
            <w:shd w:val="clear" w:color="auto" w:fill="auto"/>
            <w:noWrap/>
            <w:vAlign w:val="bottom"/>
            <w:hideMark/>
          </w:tcPr>
          <w:p w14:paraId="2D286D2E"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Residual</w:t>
            </w:r>
          </w:p>
        </w:tc>
        <w:tc>
          <w:tcPr>
            <w:tcW w:w="1254" w:type="dxa"/>
            <w:tcBorders>
              <w:top w:val="nil"/>
              <w:left w:val="nil"/>
              <w:bottom w:val="nil"/>
              <w:right w:val="nil"/>
            </w:tcBorders>
            <w:shd w:val="clear" w:color="auto" w:fill="auto"/>
            <w:noWrap/>
            <w:vAlign w:val="bottom"/>
            <w:hideMark/>
          </w:tcPr>
          <w:p w14:paraId="02F13C81"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146</w:t>
            </w:r>
          </w:p>
        </w:tc>
        <w:tc>
          <w:tcPr>
            <w:tcW w:w="1114" w:type="dxa"/>
            <w:tcBorders>
              <w:top w:val="nil"/>
              <w:left w:val="nil"/>
              <w:bottom w:val="nil"/>
              <w:right w:val="nil"/>
            </w:tcBorders>
            <w:shd w:val="clear" w:color="auto" w:fill="auto"/>
            <w:noWrap/>
            <w:vAlign w:val="bottom"/>
            <w:hideMark/>
          </w:tcPr>
          <w:p w14:paraId="7BAADC94"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163.5786</w:t>
            </w:r>
          </w:p>
        </w:tc>
        <w:tc>
          <w:tcPr>
            <w:tcW w:w="1053" w:type="dxa"/>
            <w:tcBorders>
              <w:top w:val="nil"/>
              <w:left w:val="nil"/>
              <w:bottom w:val="nil"/>
              <w:right w:val="nil"/>
            </w:tcBorders>
            <w:shd w:val="clear" w:color="auto" w:fill="auto"/>
            <w:noWrap/>
            <w:vAlign w:val="bottom"/>
            <w:hideMark/>
          </w:tcPr>
          <w:p w14:paraId="64DD110D"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1.120402</w:t>
            </w:r>
          </w:p>
        </w:tc>
        <w:tc>
          <w:tcPr>
            <w:tcW w:w="1387" w:type="dxa"/>
            <w:tcBorders>
              <w:top w:val="nil"/>
              <w:left w:val="nil"/>
              <w:bottom w:val="nil"/>
              <w:right w:val="nil"/>
            </w:tcBorders>
            <w:shd w:val="clear" w:color="auto" w:fill="auto"/>
            <w:noWrap/>
            <w:vAlign w:val="bottom"/>
            <w:hideMark/>
          </w:tcPr>
          <w:p w14:paraId="0FE4173D"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1275" w:type="dxa"/>
            <w:tcBorders>
              <w:top w:val="nil"/>
              <w:left w:val="nil"/>
              <w:bottom w:val="nil"/>
              <w:right w:val="nil"/>
            </w:tcBorders>
            <w:shd w:val="clear" w:color="auto" w:fill="auto"/>
            <w:noWrap/>
            <w:vAlign w:val="bottom"/>
            <w:hideMark/>
          </w:tcPr>
          <w:p w14:paraId="3C5C27C6"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66E9BA4"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C55ABB5"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0DA92363"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559BA729" w14:textId="77777777" w:rsidTr="001B2396">
        <w:trPr>
          <w:trHeight w:val="228"/>
        </w:trPr>
        <w:tc>
          <w:tcPr>
            <w:tcW w:w="1439" w:type="dxa"/>
            <w:tcBorders>
              <w:top w:val="nil"/>
              <w:left w:val="single" w:sz="4" w:space="0" w:color="auto"/>
              <w:bottom w:val="single" w:sz="8" w:space="0" w:color="auto"/>
              <w:right w:val="nil"/>
            </w:tcBorders>
            <w:shd w:val="clear" w:color="auto" w:fill="auto"/>
            <w:noWrap/>
            <w:vAlign w:val="bottom"/>
            <w:hideMark/>
          </w:tcPr>
          <w:p w14:paraId="3FC4A479"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Total</w:t>
            </w:r>
          </w:p>
        </w:tc>
        <w:tc>
          <w:tcPr>
            <w:tcW w:w="1254" w:type="dxa"/>
            <w:tcBorders>
              <w:top w:val="nil"/>
              <w:left w:val="nil"/>
              <w:bottom w:val="single" w:sz="8" w:space="0" w:color="auto"/>
              <w:right w:val="nil"/>
            </w:tcBorders>
            <w:shd w:val="clear" w:color="auto" w:fill="auto"/>
            <w:noWrap/>
            <w:vAlign w:val="bottom"/>
            <w:hideMark/>
          </w:tcPr>
          <w:p w14:paraId="75E693C4"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149</w:t>
            </w:r>
          </w:p>
        </w:tc>
        <w:tc>
          <w:tcPr>
            <w:tcW w:w="1114" w:type="dxa"/>
            <w:tcBorders>
              <w:top w:val="nil"/>
              <w:left w:val="nil"/>
              <w:bottom w:val="single" w:sz="8" w:space="0" w:color="auto"/>
              <w:right w:val="nil"/>
            </w:tcBorders>
            <w:shd w:val="clear" w:color="auto" w:fill="auto"/>
            <w:noWrap/>
            <w:vAlign w:val="bottom"/>
            <w:hideMark/>
          </w:tcPr>
          <w:p w14:paraId="29BFAFEE"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183.3961</w:t>
            </w:r>
          </w:p>
        </w:tc>
        <w:tc>
          <w:tcPr>
            <w:tcW w:w="1053" w:type="dxa"/>
            <w:tcBorders>
              <w:top w:val="nil"/>
              <w:left w:val="nil"/>
              <w:bottom w:val="single" w:sz="8" w:space="0" w:color="auto"/>
              <w:right w:val="nil"/>
            </w:tcBorders>
            <w:shd w:val="clear" w:color="auto" w:fill="auto"/>
            <w:noWrap/>
            <w:vAlign w:val="bottom"/>
            <w:hideMark/>
          </w:tcPr>
          <w:p w14:paraId="39CCFC54"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387" w:type="dxa"/>
            <w:tcBorders>
              <w:top w:val="nil"/>
              <w:left w:val="nil"/>
              <w:bottom w:val="single" w:sz="8" w:space="0" w:color="auto"/>
              <w:right w:val="nil"/>
            </w:tcBorders>
            <w:shd w:val="clear" w:color="auto" w:fill="auto"/>
            <w:noWrap/>
            <w:vAlign w:val="bottom"/>
            <w:hideMark/>
          </w:tcPr>
          <w:p w14:paraId="07F8E535"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275" w:type="dxa"/>
            <w:tcBorders>
              <w:top w:val="nil"/>
              <w:left w:val="nil"/>
              <w:bottom w:val="single" w:sz="8" w:space="0" w:color="auto"/>
              <w:right w:val="nil"/>
            </w:tcBorders>
            <w:shd w:val="clear" w:color="auto" w:fill="auto"/>
            <w:noWrap/>
            <w:vAlign w:val="bottom"/>
            <w:hideMark/>
          </w:tcPr>
          <w:p w14:paraId="727DC8B0"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053" w:type="dxa"/>
            <w:tcBorders>
              <w:top w:val="nil"/>
              <w:left w:val="nil"/>
              <w:bottom w:val="nil"/>
              <w:right w:val="nil"/>
            </w:tcBorders>
            <w:shd w:val="clear" w:color="auto" w:fill="auto"/>
            <w:noWrap/>
            <w:vAlign w:val="bottom"/>
            <w:hideMark/>
          </w:tcPr>
          <w:p w14:paraId="5E890F1B"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4B1572B9"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10DEFCF9"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6D9227D0" w14:textId="77777777" w:rsidTr="001B2396">
        <w:trPr>
          <w:trHeight w:val="228"/>
        </w:trPr>
        <w:tc>
          <w:tcPr>
            <w:tcW w:w="1439" w:type="dxa"/>
            <w:tcBorders>
              <w:top w:val="nil"/>
              <w:left w:val="single" w:sz="4" w:space="0" w:color="auto"/>
              <w:bottom w:val="nil"/>
              <w:right w:val="nil"/>
            </w:tcBorders>
            <w:shd w:val="clear" w:color="auto" w:fill="auto"/>
            <w:noWrap/>
            <w:vAlign w:val="bottom"/>
            <w:hideMark/>
          </w:tcPr>
          <w:p w14:paraId="4F68AD68"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254" w:type="dxa"/>
            <w:tcBorders>
              <w:top w:val="nil"/>
              <w:left w:val="nil"/>
              <w:bottom w:val="nil"/>
              <w:right w:val="nil"/>
            </w:tcBorders>
            <w:shd w:val="clear" w:color="auto" w:fill="auto"/>
            <w:noWrap/>
            <w:vAlign w:val="bottom"/>
            <w:hideMark/>
          </w:tcPr>
          <w:p w14:paraId="7DD13CA1"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1114" w:type="dxa"/>
            <w:tcBorders>
              <w:top w:val="nil"/>
              <w:left w:val="nil"/>
              <w:bottom w:val="nil"/>
              <w:right w:val="nil"/>
            </w:tcBorders>
            <w:shd w:val="clear" w:color="auto" w:fill="auto"/>
            <w:noWrap/>
            <w:vAlign w:val="bottom"/>
            <w:hideMark/>
          </w:tcPr>
          <w:p w14:paraId="5F0FE220"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F62C65B"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387" w:type="dxa"/>
            <w:tcBorders>
              <w:top w:val="nil"/>
              <w:left w:val="nil"/>
              <w:bottom w:val="nil"/>
              <w:right w:val="nil"/>
            </w:tcBorders>
            <w:shd w:val="clear" w:color="auto" w:fill="auto"/>
            <w:noWrap/>
            <w:vAlign w:val="bottom"/>
            <w:hideMark/>
          </w:tcPr>
          <w:p w14:paraId="0B607E02"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0FCECA67"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B378353"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BB5B994"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359D45F9"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059A2703" w14:textId="77777777" w:rsidTr="001B2396">
        <w:trPr>
          <w:trHeight w:val="228"/>
        </w:trPr>
        <w:tc>
          <w:tcPr>
            <w:tcW w:w="1439" w:type="dxa"/>
            <w:tcBorders>
              <w:top w:val="single" w:sz="8" w:space="0" w:color="auto"/>
              <w:left w:val="single" w:sz="4" w:space="0" w:color="auto"/>
              <w:bottom w:val="single" w:sz="4" w:space="0" w:color="auto"/>
              <w:right w:val="nil"/>
            </w:tcBorders>
            <w:shd w:val="clear" w:color="auto" w:fill="auto"/>
            <w:noWrap/>
            <w:vAlign w:val="bottom"/>
            <w:hideMark/>
          </w:tcPr>
          <w:p w14:paraId="1B0E45E9"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 </w:t>
            </w:r>
          </w:p>
        </w:tc>
        <w:tc>
          <w:tcPr>
            <w:tcW w:w="1254" w:type="dxa"/>
            <w:tcBorders>
              <w:top w:val="single" w:sz="8" w:space="0" w:color="auto"/>
              <w:left w:val="nil"/>
              <w:bottom w:val="single" w:sz="4" w:space="0" w:color="auto"/>
              <w:right w:val="nil"/>
            </w:tcBorders>
            <w:shd w:val="clear" w:color="auto" w:fill="auto"/>
            <w:noWrap/>
            <w:vAlign w:val="bottom"/>
            <w:hideMark/>
          </w:tcPr>
          <w:p w14:paraId="0D9CAC20"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Coefficients</w:t>
            </w:r>
          </w:p>
        </w:tc>
        <w:tc>
          <w:tcPr>
            <w:tcW w:w="1114" w:type="dxa"/>
            <w:tcBorders>
              <w:top w:val="single" w:sz="8" w:space="0" w:color="auto"/>
              <w:left w:val="nil"/>
              <w:bottom w:val="single" w:sz="4" w:space="0" w:color="auto"/>
              <w:right w:val="nil"/>
            </w:tcBorders>
            <w:shd w:val="clear" w:color="auto" w:fill="auto"/>
            <w:noWrap/>
            <w:vAlign w:val="bottom"/>
            <w:hideMark/>
          </w:tcPr>
          <w:p w14:paraId="4E840F1B"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Standard Error</w:t>
            </w:r>
          </w:p>
        </w:tc>
        <w:tc>
          <w:tcPr>
            <w:tcW w:w="1053" w:type="dxa"/>
            <w:tcBorders>
              <w:top w:val="single" w:sz="8" w:space="0" w:color="auto"/>
              <w:left w:val="nil"/>
              <w:bottom w:val="single" w:sz="4" w:space="0" w:color="auto"/>
              <w:right w:val="nil"/>
            </w:tcBorders>
            <w:shd w:val="clear" w:color="auto" w:fill="auto"/>
            <w:noWrap/>
            <w:vAlign w:val="bottom"/>
            <w:hideMark/>
          </w:tcPr>
          <w:p w14:paraId="3B446396"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t Stat</w:t>
            </w:r>
          </w:p>
        </w:tc>
        <w:tc>
          <w:tcPr>
            <w:tcW w:w="1387" w:type="dxa"/>
            <w:tcBorders>
              <w:top w:val="single" w:sz="8" w:space="0" w:color="auto"/>
              <w:left w:val="nil"/>
              <w:bottom w:val="single" w:sz="4" w:space="0" w:color="auto"/>
              <w:right w:val="nil"/>
            </w:tcBorders>
            <w:shd w:val="clear" w:color="auto" w:fill="auto"/>
            <w:noWrap/>
            <w:vAlign w:val="bottom"/>
            <w:hideMark/>
          </w:tcPr>
          <w:p w14:paraId="49AD5718"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P-value</w:t>
            </w:r>
          </w:p>
        </w:tc>
        <w:tc>
          <w:tcPr>
            <w:tcW w:w="1275" w:type="dxa"/>
            <w:tcBorders>
              <w:top w:val="single" w:sz="8" w:space="0" w:color="auto"/>
              <w:left w:val="nil"/>
              <w:bottom w:val="single" w:sz="4" w:space="0" w:color="auto"/>
              <w:right w:val="nil"/>
            </w:tcBorders>
            <w:shd w:val="clear" w:color="auto" w:fill="auto"/>
            <w:noWrap/>
            <w:vAlign w:val="bottom"/>
            <w:hideMark/>
          </w:tcPr>
          <w:p w14:paraId="19F31940"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Lower 95%</w:t>
            </w:r>
          </w:p>
        </w:tc>
        <w:tc>
          <w:tcPr>
            <w:tcW w:w="1053" w:type="dxa"/>
            <w:tcBorders>
              <w:top w:val="single" w:sz="8" w:space="0" w:color="auto"/>
              <w:left w:val="nil"/>
              <w:bottom w:val="single" w:sz="4" w:space="0" w:color="auto"/>
              <w:right w:val="nil"/>
            </w:tcBorders>
            <w:shd w:val="clear" w:color="auto" w:fill="auto"/>
            <w:noWrap/>
            <w:vAlign w:val="bottom"/>
            <w:hideMark/>
          </w:tcPr>
          <w:p w14:paraId="1E1C6473"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Upper 95%</w:t>
            </w:r>
          </w:p>
        </w:tc>
        <w:tc>
          <w:tcPr>
            <w:tcW w:w="1053" w:type="dxa"/>
            <w:tcBorders>
              <w:top w:val="single" w:sz="8" w:space="0" w:color="auto"/>
              <w:left w:val="nil"/>
              <w:bottom w:val="single" w:sz="4" w:space="0" w:color="auto"/>
              <w:right w:val="nil"/>
            </w:tcBorders>
            <w:shd w:val="clear" w:color="auto" w:fill="auto"/>
            <w:noWrap/>
            <w:vAlign w:val="bottom"/>
            <w:hideMark/>
          </w:tcPr>
          <w:p w14:paraId="42464C18"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Lower 95.0%</w:t>
            </w:r>
          </w:p>
        </w:tc>
        <w:tc>
          <w:tcPr>
            <w:tcW w:w="1053" w:type="dxa"/>
            <w:tcBorders>
              <w:top w:val="single" w:sz="8" w:space="0" w:color="auto"/>
              <w:left w:val="nil"/>
              <w:bottom w:val="single" w:sz="4" w:space="0" w:color="auto"/>
              <w:right w:val="single" w:sz="4" w:space="0" w:color="auto"/>
            </w:tcBorders>
            <w:shd w:val="clear" w:color="auto" w:fill="auto"/>
            <w:noWrap/>
            <w:vAlign w:val="bottom"/>
            <w:hideMark/>
          </w:tcPr>
          <w:p w14:paraId="1DE21707"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Upper 95.0%</w:t>
            </w:r>
          </w:p>
        </w:tc>
      </w:tr>
      <w:tr w:rsidR="001B2396" w:rsidRPr="001B2396" w14:paraId="0E8DBFE0" w14:textId="77777777" w:rsidTr="001B2396">
        <w:trPr>
          <w:trHeight w:val="228"/>
        </w:trPr>
        <w:tc>
          <w:tcPr>
            <w:tcW w:w="1439" w:type="dxa"/>
            <w:tcBorders>
              <w:top w:val="nil"/>
              <w:left w:val="single" w:sz="4" w:space="0" w:color="auto"/>
              <w:bottom w:val="nil"/>
              <w:right w:val="nil"/>
            </w:tcBorders>
            <w:shd w:val="clear" w:color="auto" w:fill="auto"/>
            <w:noWrap/>
            <w:vAlign w:val="bottom"/>
            <w:hideMark/>
          </w:tcPr>
          <w:p w14:paraId="05D74BCD"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Intercept</w:t>
            </w:r>
          </w:p>
        </w:tc>
        <w:tc>
          <w:tcPr>
            <w:tcW w:w="1254" w:type="dxa"/>
            <w:tcBorders>
              <w:top w:val="nil"/>
              <w:left w:val="nil"/>
              <w:bottom w:val="nil"/>
              <w:right w:val="nil"/>
            </w:tcBorders>
            <w:shd w:val="clear" w:color="auto" w:fill="auto"/>
            <w:noWrap/>
            <w:vAlign w:val="bottom"/>
            <w:hideMark/>
          </w:tcPr>
          <w:p w14:paraId="2F83A34F"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1.013893</w:t>
            </w:r>
          </w:p>
        </w:tc>
        <w:tc>
          <w:tcPr>
            <w:tcW w:w="1114" w:type="dxa"/>
            <w:tcBorders>
              <w:top w:val="nil"/>
              <w:left w:val="nil"/>
              <w:bottom w:val="nil"/>
              <w:right w:val="nil"/>
            </w:tcBorders>
            <w:shd w:val="clear" w:color="auto" w:fill="auto"/>
            <w:noWrap/>
            <w:vAlign w:val="bottom"/>
            <w:hideMark/>
          </w:tcPr>
          <w:p w14:paraId="681CCB23"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0.496801</w:t>
            </w:r>
          </w:p>
        </w:tc>
        <w:tc>
          <w:tcPr>
            <w:tcW w:w="1053" w:type="dxa"/>
            <w:tcBorders>
              <w:top w:val="nil"/>
              <w:left w:val="nil"/>
              <w:bottom w:val="nil"/>
              <w:right w:val="nil"/>
            </w:tcBorders>
            <w:shd w:val="clear" w:color="auto" w:fill="auto"/>
            <w:noWrap/>
            <w:vAlign w:val="bottom"/>
            <w:hideMark/>
          </w:tcPr>
          <w:p w14:paraId="33A9FBD2"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2.040842</w:t>
            </w:r>
          </w:p>
        </w:tc>
        <w:tc>
          <w:tcPr>
            <w:tcW w:w="1387" w:type="dxa"/>
            <w:tcBorders>
              <w:top w:val="nil"/>
              <w:left w:val="nil"/>
              <w:bottom w:val="nil"/>
              <w:right w:val="nil"/>
            </w:tcBorders>
            <w:shd w:val="clear" w:color="auto" w:fill="auto"/>
            <w:noWrap/>
            <w:vAlign w:val="bottom"/>
            <w:hideMark/>
          </w:tcPr>
          <w:p w14:paraId="1B2E75AB"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0.043068177</w:t>
            </w:r>
          </w:p>
        </w:tc>
        <w:tc>
          <w:tcPr>
            <w:tcW w:w="1275" w:type="dxa"/>
            <w:tcBorders>
              <w:top w:val="nil"/>
              <w:left w:val="nil"/>
              <w:bottom w:val="nil"/>
              <w:right w:val="nil"/>
            </w:tcBorders>
            <w:shd w:val="clear" w:color="auto" w:fill="auto"/>
            <w:noWrap/>
            <w:vAlign w:val="bottom"/>
            <w:hideMark/>
          </w:tcPr>
          <w:p w14:paraId="6064D472"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0.0320416</w:t>
            </w:r>
          </w:p>
        </w:tc>
        <w:tc>
          <w:tcPr>
            <w:tcW w:w="1053" w:type="dxa"/>
            <w:tcBorders>
              <w:top w:val="nil"/>
              <w:left w:val="nil"/>
              <w:bottom w:val="nil"/>
              <w:right w:val="nil"/>
            </w:tcBorders>
            <w:shd w:val="clear" w:color="auto" w:fill="auto"/>
            <w:noWrap/>
            <w:vAlign w:val="bottom"/>
            <w:hideMark/>
          </w:tcPr>
          <w:p w14:paraId="17370384"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1.995745</w:t>
            </w:r>
          </w:p>
        </w:tc>
        <w:tc>
          <w:tcPr>
            <w:tcW w:w="1053" w:type="dxa"/>
            <w:tcBorders>
              <w:top w:val="nil"/>
              <w:left w:val="nil"/>
              <w:bottom w:val="nil"/>
              <w:right w:val="nil"/>
            </w:tcBorders>
            <w:shd w:val="clear" w:color="auto" w:fill="auto"/>
            <w:noWrap/>
            <w:vAlign w:val="bottom"/>
            <w:hideMark/>
          </w:tcPr>
          <w:p w14:paraId="348E9A39"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0.032042</w:t>
            </w:r>
          </w:p>
        </w:tc>
        <w:tc>
          <w:tcPr>
            <w:tcW w:w="1053" w:type="dxa"/>
            <w:tcBorders>
              <w:top w:val="nil"/>
              <w:left w:val="nil"/>
              <w:bottom w:val="nil"/>
              <w:right w:val="single" w:sz="4" w:space="0" w:color="auto"/>
            </w:tcBorders>
            <w:shd w:val="clear" w:color="auto" w:fill="auto"/>
            <w:noWrap/>
            <w:vAlign w:val="bottom"/>
            <w:hideMark/>
          </w:tcPr>
          <w:p w14:paraId="5DBF4A2E"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1.995745</w:t>
            </w:r>
          </w:p>
        </w:tc>
      </w:tr>
      <w:tr w:rsidR="001B2396" w:rsidRPr="001B2396" w14:paraId="2AD3BD51" w14:textId="77777777" w:rsidTr="001B2396">
        <w:trPr>
          <w:trHeight w:val="218"/>
        </w:trPr>
        <w:tc>
          <w:tcPr>
            <w:tcW w:w="1439" w:type="dxa"/>
            <w:tcBorders>
              <w:top w:val="nil"/>
              <w:left w:val="single" w:sz="4" w:space="0" w:color="auto"/>
              <w:bottom w:val="nil"/>
              <w:right w:val="nil"/>
            </w:tcBorders>
            <w:shd w:val="clear" w:color="auto" w:fill="auto"/>
            <w:noWrap/>
            <w:vAlign w:val="bottom"/>
            <w:hideMark/>
          </w:tcPr>
          <w:p w14:paraId="6F069CD5"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EBIT/E</w:t>
            </w:r>
          </w:p>
        </w:tc>
        <w:tc>
          <w:tcPr>
            <w:tcW w:w="1254" w:type="dxa"/>
            <w:tcBorders>
              <w:top w:val="nil"/>
              <w:left w:val="nil"/>
              <w:bottom w:val="nil"/>
              <w:right w:val="nil"/>
            </w:tcBorders>
            <w:shd w:val="clear" w:color="auto" w:fill="auto"/>
            <w:noWrap/>
            <w:vAlign w:val="bottom"/>
            <w:hideMark/>
          </w:tcPr>
          <w:p w14:paraId="6BBB9AE0"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0.869342</w:t>
            </w:r>
          </w:p>
        </w:tc>
        <w:tc>
          <w:tcPr>
            <w:tcW w:w="1114" w:type="dxa"/>
            <w:tcBorders>
              <w:top w:val="nil"/>
              <w:left w:val="nil"/>
              <w:bottom w:val="nil"/>
              <w:right w:val="nil"/>
            </w:tcBorders>
            <w:shd w:val="clear" w:color="auto" w:fill="auto"/>
            <w:noWrap/>
            <w:vAlign w:val="bottom"/>
            <w:hideMark/>
          </w:tcPr>
          <w:p w14:paraId="17317B30"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0.207529</w:t>
            </w:r>
          </w:p>
        </w:tc>
        <w:tc>
          <w:tcPr>
            <w:tcW w:w="1053" w:type="dxa"/>
            <w:tcBorders>
              <w:top w:val="nil"/>
              <w:left w:val="nil"/>
              <w:bottom w:val="nil"/>
              <w:right w:val="nil"/>
            </w:tcBorders>
            <w:shd w:val="clear" w:color="auto" w:fill="auto"/>
            <w:noWrap/>
            <w:vAlign w:val="bottom"/>
            <w:hideMark/>
          </w:tcPr>
          <w:p w14:paraId="604FA4FF"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4.189009</w:t>
            </w:r>
          </w:p>
        </w:tc>
        <w:tc>
          <w:tcPr>
            <w:tcW w:w="1387" w:type="dxa"/>
            <w:tcBorders>
              <w:top w:val="nil"/>
              <w:left w:val="nil"/>
              <w:bottom w:val="nil"/>
              <w:right w:val="nil"/>
            </w:tcBorders>
            <w:shd w:val="clear" w:color="000000" w:fill="FFFF00"/>
            <w:noWrap/>
            <w:vAlign w:val="bottom"/>
            <w:hideMark/>
          </w:tcPr>
          <w:p w14:paraId="6A79AC31"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xml:space="preserve">    0.00004827 </w:t>
            </w:r>
          </w:p>
        </w:tc>
        <w:tc>
          <w:tcPr>
            <w:tcW w:w="1275" w:type="dxa"/>
            <w:tcBorders>
              <w:top w:val="nil"/>
              <w:left w:val="nil"/>
              <w:bottom w:val="nil"/>
              <w:right w:val="nil"/>
            </w:tcBorders>
            <w:shd w:val="clear" w:color="auto" w:fill="auto"/>
            <w:noWrap/>
            <w:vAlign w:val="bottom"/>
            <w:hideMark/>
          </w:tcPr>
          <w:p w14:paraId="58CFC0AC"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0.4591924</w:t>
            </w:r>
          </w:p>
        </w:tc>
        <w:tc>
          <w:tcPr>
            <w:tcW w:w="1053" w:type="dxa"/>
            <w:tcBorders>
              <w:top w:val="nil"/>
              <w:left w:val="nil"/>
              <w:bottom w:val="nil"/>
              <w:right w:val="nil"/>
            </w:tcBorders>
            <w:shd w:val="clear" w:color="auto" w:fill="auto"/>
            <w:noWrap/>
            <w:vAlign w:val="bottom"/>
            <w:hideMark/>
          </w:tcPr>
          <w:p w14:paraId="351F5D67"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1.279491</w:t>
            </w:r>
          </w:p>
        </w:tc>
        <w:tc>
          <w:tcPr>
            <w:tcW w:w="1053" w:type="dxa"/>
            <w:tcBorders>
              <w:top w:val="nil"/>
              <w:left w:val="nil"/>
              <w:bottom w:val="nil"/>
              <w:right w:val="nil"/>
            </w:tcBorders>
            <w:shd w:val="clear" w:color="auto" w:fill="auto"/>
            <w:noWrap/>
            <w:vAlign w:val="bottom"/>
            <w:hideMark/>
          </w:tcPr>
          <w:p w14:paraId="0F4F06DF"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0.459192</w:t>
            </w:r>
          </w:p>
        </w:tc>
        <w:tc>
          <w:tcPr>
            <w:tcW w:w="1053" w:type="dxa"/>
            <w:tcBorders>
              <w:top w:val="nil"/>
              <w:left w:val="nil"/>
              <w:bottom w:val="nil"/>
              <w:right w:val="single" w:sz="4" w:space="0" w:color="auto"/>
            </w:tcBorders>
            <w:shd w:val="clear" w:color="auto" w:fill="auto"/>
            <w:noWrap/>
            <w:vAlign w:val="bottom"/>
            <w:hideMark/>
          </w:tcPr>
          <w:p w14:paraId="65C7534E"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1.279491</w:t>
            </w:r>
          </w:p>
        </w:tc>
      </w:tr>
      <w:tr w:rsidR="001B2396" w:rsidRPr="001B2396" w14:paraId="0ADDE03D" w14:textId="77777777" w:rsidTr="001B2396">
        <w:trPr>
          <w:trHeight w:val="218"/>
        </w:trPr>
        <w:tc>
          <w:tcPr>
            <w:tcW w:w="1439" w:type="dxa"/>
            <w:tcBorders>
              <w:top w:val="nil"/>
              <w:left w:val="single" w:sz="4" w:space="0" w:color="auto"/>
              <w:bottom w:val="nil"/>
              <w:right w:val="nil"/>
            </w:tcBorders>
            <w:shd w:val="clear" w:color="auto" w:fill="auto"/>
            <w:noWrap/>
            <w:vAlign w:val="bottom"/>
            <w:hideMark/>
          </w:tcPr>
          <w:p w14:paraId="18128812"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SIZE</w:t>
            </w:r>
          </w:p>
        </w:tc>
        <w:tc>
          <w:tcPr>
            <w:tcW w:w="1254" w:type="dxa"/>
            <w:tcBorders>
              <w:top w:val="nil"/>
              <w:left w:val="nil"/>
              <w:bottom w:val="nil"/>
              <w:right w:val="nil"/>
            </w:tcBorders>
            <w:shd w:val="clear" w:color="auto" w:fill="auto"/>
            <w:noWrap/>
            <w:vAlign w:val="bottom"/>
            <w:hideMark/>
          </w:tcPr>
          <w:p w14:paraId="19FAE47F"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-0.0412</w:t>
            </w:r>
          </w:p>
        </w:tc>
        <w:tc>
          <w:tcPr>
            <w:tcW w:w="1114" w:type="dxa"/>
            <w:tcBorders>
              <w:top w:val="nil"/>
              <w:left w:val="nil"/>
              <w:bottom w:val="nil"/>
              <w:right w:val="nil"/>
            </w:tcBorders>
            <w:shd w:val="clear" w:color="auto" w:fill="auto"/>
            <w:noWrap/>
            <w:vAlign w:val="bottom"/>
            <w:hideMark/>
          </w:tcPr>
          <w:p w14:paraId="491C9A54"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0.064406</w:t>
            </w:r>
          </w:p>
        </w:tc>
        <w:tc>
          <w:tcPr>
            <w:tcW w:w="1053" w:type="dxa"/>
            <w:tcBorders>
              <w:top w:val="nil"/>
              <w:left w:val="nil"/>
              <w:bottom w:val="nil"/>
              <w:right w:val="nil"/>
            </w:tcBorders>
            <w:shd w:val="clear" w:color="auto" w:fill="auto"/>
            <w:noWrap/>
            <w:vAlign w:val="bottom"/>
            <w:hideMark/>
          </w:tcPr>
          <w:p w14:paraId="69595936"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-0.63972</w:t>
            </w:r>
          </w:p>
        </w:tc>
        <w:tc>
          <w:tcPr>
            <w:tcW w:w="1387" w:type="dxa"/>
            <w:tcBorders>
              <w:top w:val="nil"/>
              <w:left w:val="nil"/>
              <w:bottom w:val="nil"/>
              <w:right w:val="nil"/>
            </w:tcBorders>
            <w:shd w:val="clear" w:color="auto" w:fill="auto"/>
            <w:noWrap/>
            <w:vAlign w:val="bottom"/>
            <w:hideMark/>
          </w:tcPr>
          <w:p w14:paraId="23C05E83"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0.523359499</w:t>
            </w:r>
          </w:p>
        </w:tc>
        <w:tc>
          <w:tcPr>
            <w:tcW w:w="1275" w:type="dxa"/>
            <w:tcBorders>
              <w:top w:val="nil"/>
              <w:left w:val="nil"/>
              <w:bottom w:val="nil"/>
              <w:right w:val="nil"/>
            </w:tcBorders>
            <w:shd w:val="clear" w:color="auto" w:fill="auto"/>
            <w:noWrap/>
            <w:vAlign w:val="bottom"/>
            <w:hideMark/>
          </w:tcPr>
          <w:p w14:paraId="25F67EAA"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-0.168489</w:t>
            </w:r>
          </w:p>
        </w:tc>
        <w:tc>
          <w:tcPr>
            <w:tcW w:w="1053" w:type="dxa"/>
            <w:tcBorders>
              <w:top w:val="nil"/>
              <w:left w:val="nil"/>
              <w:bottom w:val="nil"/>
              <w:right w:val="nil"/>
            </w:tcBorders>
            <w:shd w:val="clear" w:color="auto" w:fill="auto"/>
            <w:noWrap/>
            <w:vAlign w:val="bottom"/>
            <w:hideMark/>
          </w:tcPr>
          <w:p w14:paraId="7C6606A3"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0.086087</w:t>
            </w:r>
          </w:p>
        </w:tc>
        <w:tc>
          <w:tcPr>
            <w:tcW w:w="1053" w:type="dxa"/>
            <w:tcBorders>
              <w:top w:val="nil"/>
              <w:left w:val="nil"/>
              <w:bottom w:val="nil"/>
              <w:right w:val="nil"/>
            </w:tcBorders>
            <w:shd w:val="clear" w:color="auto" w:fill="auto"/>
            <w:noWrap/>
            <w:vAlign w:val="bottom"/>
            <w:hideMark/>
          </w:tcPr>
          <w:p w14:paraId="711994F8"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-0.16849</w:t>
            </w:r>
          </w:p>
        </w:tc>
        <w:tc>
          <w:tcPr>
            <w:tcW w:w="1053" w:type="dxa"/>
            <w:tcBorders>
              <w:top w:val="nil"/>
              <w:left w:val="nil"/>
              <w:bottom w:val="nil"/>
              <w:right w:val="single" w:sz="4" w:space="0" w:color="auto"/>
            </w:tcBorders>
            <w:shd w:val="clear" w:color="auto" w:fill="auto"/>
            <w:noWrap/>
            <w:vAlign w:val="bottom"/>
            <w:hideMark/>
          </w:tcPr>
          <w:p w14:paraId="7D74F4BD"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0.086087</w:t>
            </w:r>
          </w:p>
        </w:tc>
      </w:tr>
      <w:tr w:rsidR="001B2396" w:rsidRPr="001B2396" w14:paraId="726A5E53" w14:textId="77777777" w:rsidTr="001B2396">
        <w:trPr>
          <w:trHeight w:val="218"/>
        </w:trPr>
        <w:tc>
          <w:tcPr>
            <w:tcW w:w="1439" w:type="dxa"/>
            <w:tcBorders>
              <w:top w:val="nil"/>
              <w:left w:val="single" w:sz="4" w:space="0" w:color="auto"/>
              <w:bottom w:val="single" w:sz="4" w:space="0" w:color="auto"/>
              <w:right w:val="nil"/>
            </w:tcBorders>
            <w:shd w:val="clear" w:color="auto" w:fill="auto"/>
            <w:noWrap/>
            <w:vAlign w:val="bottom"/>
            <w:hideMark/>
          </w:tcPr>
          <w:p w14:paraId="7CF03516"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ASSET TANGIBILITY</w:t>
            </w:r>
          </w:p>
        </w:tc>
        <w:tc>
          <w:tcPr>
            <w:tcW w:w="1254" w:type="dxa"/>
            <w:tcBorders>
              <w:top w:val="nil"/>
              <w:left w:val="nil"/>
              <w:bottom w:val="single" w:sz="4" w:space="0" w:color="auto"/>
              <w:right w:val="nil"/>
            </w:tcBorders>
            <w:shd w:val="clear" w:color="auto" w:fill="auto"/>
            <w:noWrap/>
            <w:vAlign w:val="bottom"/>
            <w:hideMark/>
          </w:tcPr>
          <w:p w14:paraId="26317E49"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-0.03568</w:t>
            </w:r>
          </w:p>
        </w:tc>
        <w:tc>
          <w:tcPr>
            <w:tcW w:w="1114" w:type="dxa"/>
            <w:tcBorders>
              <w:top w:val="nil"/>
              <w:left w:val="nil"/>
              <w:bottom w:val="single" w:sz="4" w:space="0" w:color="auto"/>
              <w:right w:val="nil"/>
            </w:tcBorders>
            <w:shd w:val="clear" w:color="auto" w:fill="auto"/>
            <w:noWrap/>
            <w:vAlign w:val="bottom"/>
            <w:hideMark/>
          </w:tcPr>
          <w:p w14:paraId="53C68292"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0.059961</w:t>
            </w:r>
          </w:p>
        </w:tc>
        <w:tc>
          <w:tcPr>
            <w:tcW w:w="1053" w:type="dxa"/>
            <w:tcBorders>
              <w:top w:val="nil"/>
              <w:left w:val="nil"/>
              <w:bottom w:val="single" w:sz="4" w:space="0" w:color="auto"/>
              <w:right w:val="nil"/>
            </w:tcBorders>
            <w:shd w:val="clear" w:color="auto" w:fill="auto"/>
            <w:noWrap/>
            <w:vAlign w:val="bottom"/>
            <w:hideMark/>
          </w:tcPr>
          <w:p w14:paraId="018C02E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-0.59505</w:t>
            </w:r>
          </w:p>
        </w:tc>
        <w:tc>
          <w:tcPr>
            <w:tcW w:w="1387" w:type="dxa"/>
            <w:tcBorders>
              <w:top w:val="nil"/>
              <w:left w:val="nil"/>
              <w:bottom w:val="single" w:sz="4" w:space="0" w:color="auto"/>
              <w:right w:val="nil"/>
            </w:tcBorders>
            <w:shd w:val="clear" w:color="auto" w:fill="auto"/>
            <w:noWrap/>
            <w:vAlign w:val="bottom"/>
            <w:hideMark/>
          </w:tcPr>
          <w:p w14:paraId="7357B539"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0.552729272</w:t>
            </w:r>
          </w:p>
        </w:tc>
        <w:tc>
          <w:tcPr>
            <w:tcW w:w="1275" w:type="dxa"/>
            <w:tcBorders>
              <w:top w:val="nil"/>
              <w:left w:val="nil"/>
              <w:bottom w:val="single" w:sz="4" w:space="0" w:color="auto"/>
              <w:right w:val="nil"/>
            </w:tcBorders>
            <w:shd w:val="clear" w:color="auto" w:fill="auto"/>
            <w:noWrap/>
            <w:vAlign w:val="bottom"/>
            <w:hideMark/>
          </w:tcPr>
          <w:p w14:paraId="06D04818"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-0.154184</w:t>
            </w:r>
          </w:p>
        </w:tc>
        <w:tc>
          <w:tcPr>
            <w:tcW w:w="1053" w:type="dxa"/>
            <w:tcBorders>
              <w:top w:val="nil"/>
              <w:left w:val="nil"/>
              <w:bottom w:val="single" w:sz="4" w:space="0" w:color="auto"/>
              <w:right w:val="nil"/>
            </w:tcBorders>
            <w:shd w:val="clear" w:color="auto" w:fill="auto"/>
            <w:noWrap/>
            <w:vAlign w:val="bottom"/>
            <w:hideMark/>
          </w:tcPr>
          <w:p w14:paraId="7F6A6D73"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0.082824</w:t>
            </w:r>
          </w:p>
        </w:tc>
        <w:tc>
          <w:tcPr>
            <w:tcW w:w="1053" w:type="dxa"/>
            <w:tcBorders>
              <w:top w:val="nil"/>
              <w:left w:val="nil"/>
              <w:bottom w:val="single" w:sz="4" w:space="0" w:color="auto"/>
              <w:right w:val="nil"/>
            </w:tcBorders>
            <w:shd w:val="clear" w:color="auto" w:fill="auto"/>
            <w:noWrap/>
            <w:vAlign w:val="bottom"/>
            <w:hideMark/>
          </w:tcPr>
          <w:p w14:paraId="30F5BF7A"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-0.15418</w:t>
            </w:r>
          </w:p>
        </w:tc>
        <w:tc>
          <w:tcPr>
            <w:tcW w:w="1053" w:type="dxa"/>
            <w:tcBorders>
              <w:top w:val="nil"/>
              <w:left w:val="nil"/>
              <w:bottom w:val="single" w:sz="4" w:space="0" w:color="auto"/>
              <w:right w:val="single" w:sz="4" w:space="0" w:color="auto"/>
            </w:tcBorders>
            <w:shd w:val="clear" w:color="auto" w:fill="auto"/>
            <w:noWrap/>
            <w:vAlign w:val="bottom"/>
            <w:hideMark/>
          </w:tcPr>
          <w:p w14:paraId="5EBF77F8" w14:textId="77777777" w:rsidR="001B2396" w:rsidRPr="001B2396" w:rsidRDefault="001B2396" w:rsidP="001B2396">
            <w:pPr>
              <w:keepNext/>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0.082824</w:t>
            </w:r>
          </w:p>
        </w:tc>
      </w:tr>
    </w:tbl>
    <w:p w14:paraId="06303815" w14:textId="24DB6770" w:rsidR="001B2396" w:rsidRDefault="001B2396" w:rsidP="001B2396">
      <w:pPr>
        <w:pStyle w:val="Caption"/>
        <w:rPr>
          <w:sz w:val="24"/>
          <w:szCs w:val="24"/>
        </w:rPr>
      </w:pPr>
      <w:r>
        <w:t xml:space="preserve">Figure </w:t>
      </w:r>
      <w:r w:rsidR="00A87916">
        <w:fldChar w:fldCharType="begin"/>
      </w:r>
      <w:r w:rsidR="00A87916">
        <w:instrText xml:space="preserve"> SEQ Figure \* ARABIC </w:instrText>
      </w:r>
      <w:r w:rsidR="00A87916">
        <w:fldChar w:fldCharType="separate"/>
      </w:r>
      <w:r w:rsidR="008A5E09">
        <w:rPr>
          <w:noProof/>
        </w:rPr>
        <w:t>15</w:t>
      </w:r>
      <w:r w:rsidR="00A87916">
        <w:rPr>
          <w:noProof/>
        </w:rPr>
        <w:fldChar w:fldCharType="end"/>
      </w:r>
    </w:p>
    <w:p w14:paraId="1BF8738F" w14:textId="0EEE3C8E" w:rsidR="001B2396" w:rsidRDefault="001B2396" w:rsidP="001B2396">
      <w:pPr>
        <w:rPr>
          <w:sz w:val="24"/>
          <w:szCs w:val="24"/>
        </w:rPr>
      </w:pPr>
      <w:r>
        <w:rPr>
          <w:sz w:val="24"/>
          <w:szCs w:val="24"/>
        </w:rPr>
        <w:t>Regression analysis: Y= TD/ASSETS  X= SIZE, ASSET TANGIBILITY, EBIT/E</w:t>
      </w:r>
    </w:p>
    <w:tbl>
      <w:tblPr>
        <w:tblW w:w="9123" w:type="dxa"/>
        <w:tblLook w:val="04A0" w:firstRow="1" w:lastRow="0" w:firstColumn="1" w:lastColumn="0" w:noHBand="0" w:noVBand="1"/>
      </w:tblPr>
      <w:tblGrid>
        <w:gridCol w:w="1397"/>
        <w:gridCol w:w="1254"/>
        <w:gridCol w:w="1053"/>
        <w:gridCol w:w="1053"/>
        <w:gridCol w:w="1053"/>
        <w:gridCol w:w="1275"/>
        <w:gridCol w:w="1053"/>
        <w:gridCol w:w="1053"/>
        <w:gridCol w:w="1053"/>
      </w:tblGrid>
      <w:tr w:rsidR="001B2396" w:rsidRPr="001B2396" w14:paraId="37BBD785" w14:textId="77777777" w:rsidTr="001B2396">
        <w:trPr>
          <w:trHeight w:val="261"/>
        </w:trPr>
        <w:tc>
          <w:tcPr>
            <w:tcW w:w="2411" w:type="dxa"/>
            <w:gridSpan w:val="2"/>
            <w:tcBorders>
              <w:top w:val="single" w:sz="4" w:space="0" w:color="auto"/>
              <w:left w:val="single" w:sz="4" w:space="0" w:color="auto"/>
              <w:bottom w:val="single" w:sz="4" w:space="0" w:color="auto"/>
              <w:right w:val="nil"/>
            </w:tcBorders>
            <w:shd w:val="clear" w:color="auto" w:fill="auto"/>
            <w:noWrap/>
            <w:vAlign w:val="bottom"/>
            <w:hideMark/>
          </w:tcPr>
          <w:p w14:paraId="26300390"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Regression Statistics</w:t>
            </w:r>
          </w:p>
        </w:tc>
        <w:tc>
          <w:tcPr>
            <w:tcW w:w="1023" w:type="dxa"/>
            <w:tcBorders>
              <w:top w:val="single" w:sz="4" w:space="0" w:color="auto"/>
              <w:left w:val="nil"/>
              <w:bottom w:val="nil"/>
              <w:right w:val="nil"/>
            </w:tcBorders>
            <w:shd w:val="clear" w:color="auto" w:fill="auto"/>
            <w:noWrap/>
            <w:vAlign w:val="bottom"/>
            <w:hideMark/>
          </w:tcPr>
          <w:p w14:paraId="1B056ED3"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16" w:type="dxa"/>
            <w:tcBorders>
              <w:top w:val="single" w:sz="4" w:space="0" w:color="auto"/>
              <w:left w:val="nil"/>
              <w:bottom w:val="nil"/>
              <w:right w:val="nil"/>
            </w:tcBorders>
            <w:shd w:val="clear" w:color="auto" w:fill="auto"/>
            <w:noWrap/>
            <w:vAlign w:val="bottom"/>
            <w:hideMark/>
          </w:tcPr>
          <w:p w14:paraId="3A796161"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16" w:type="dxa"/>
            <w:tcBorders>
              <w:top w:val="single" w:sz="4" w:space="0" w:color="auto"/>
              <w:left w:val="nil"/>
              <w:bottom w:val="nil"/>
              <w:right w:val="nil"/>
            </w:tcBorders>
            <w:shd w:val="clear" w:color="auto" w:fill="auto"/>
            <w:noWrap/>
            <w:vAlign w:val="bottom"/>
            <w:hideMark/>
          </w:tcPr>
          <w:p w14:paraId="5D99A013"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109" w:type="dxa"/>
            <w:tcBorders>
              <w:top w:val="single" w:sz="4" w:space="0" w:color="auto"/>
              <w:left w:val="nil"/>
              <w:bottom w:val="nil"/>
              <w:right w:val="nil"/>
            </w:tcBorders>
            <w:shd w:val="clear" w:color="auto" w:fill="auto"/>
            <w:noWrap/>
            <w:vAlign w:val="bottom"/>
            <w:hideMark/>
          </w:tcPr>
          <w:p w14:paraId="699EF0EF"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16" w:type="dxa"/>
            <w:tcBorders>
              <w:top w:val="single" w:sz="4" w:space="0" w:color="auto"/>
              <w:left w:val="nil"/>
              <w:bottom w:val="nil"/>
              <w:right w:val="nil"/>
            </w:tcBorders>
            <w:shd w:val="clear" w:color="auto" w:fill="auto"/>
            <w:noWrap/>
            <w:vAlign w:val="bottom"/>
            <w:hideMark/>
          </w:tcPr>
          <w:p w14:paraId="118E0095"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16" w:type="dxa"/>
            <w:tcBorders>
              <w:top w:val="single" w:sz="4" w:space="0" w:color="auto"/>
              <w:left w:val="nil"/>
              <w:bottom w:val="nil"/>
              <w:right w:val="nil"/>
            </w:tcBorders>
            <w:shd w:val="clear" w:color="auto" w:fill="auto"/>
            <w:noWrap/>
            <w:vAlign w:val="bottom"/>
            <w:hideMark/>
          </w:tcPr>
          <w:p w14:paraId="0FB8FBFE"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16" w:type="dxa"/>
            <w:tcBorders>
              <w:top w:val="single" w:sz="4" w:space="0" w:color="auto"/>
              <w:left w:val="nil"/>
              <w:bottom w:val="nil"/>
              <w:right w:val="single" w:sz="4" w:space="0" w:color="auto"/>
            </w:tcBorders>
            <w:shd w:val="clear" w:color="auto" w:fill="auto"/>
            <w:noWrap/>
            <w:vAlign w:val="bottom"/>
            <w:hideMark/>
          </w:tcPr>
          <w:p w14:paraId="46A80B07"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1A3EC15C" w14:textId="77777777" w:rsidTr="001B2396">
        <w:trPr>
          <w:trHeight w:val="261"/>
        </w:trPr>
        <w:tc>
          <w:tcPr>
            <w:tcW w:w="1320" w:type="dxa"/>
            <w:tcBorders>
              <w:top w:val="nil"/>
              <w:left w:val="single" w:sz="4" w:space="0" w:color="auto"/>
              <w:bottom w:val="nil"/>
              <w:right w:val="nil"/>
            </w:tcBorders>
            <w:shd w:val="clear" w:color="auto" w:fill="auto"/>
            <w:noWrap/>
            <w:vAlign w:val="bottom"/>
            <w:hideMark/>
          </w:tcPr>
          <w:p w14:paraId="3C47EA33"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Multiple R</w:t>
            </w:r>
          </w:p>
        </w:tc>
        <w:tc>
          <w:tcPr>
            <w:tcW w:w="1090" w:type="dxa"/>
            <w:tcBorders>
              <w:top w:val="nil"/>
              <w:left w:val="nil"/>
              <w:bottom w:val="nil"/>
              <w:right w:val="nil"/>
            </w:tcBorders>
            <w:shd w:val="clear" w:color="auto" w:fill="auto"/>
            <w:noWrap/>
            <w:vAlign w:val="bottom"/>
            <w:hideMark/>
          </w:tcPr>
          <w:p w14:paraId="2DF07B0C"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0.137805</w:t>
            </w:r>
          </w:p>
        </w:tc>
        <w:tc>
          <w:tcPr>
            <w:tcW w:w="1023" w:type="dxa"/>
            <w:tcBorders>
              <w:top w:val="nil"/>
              <w:left w:val="nil"/>
              <w:bottom w:val="nil"/>
              <w:right w:val="nil"/>
            </w:tcBorders>
            <w:shd w:val="clear" w:color="auto" w:fill="auto"/>
            <w:noWrap/>
            <w:vAlign w:val="bottom"/>
            <w:hideMark/>
          </w:tcPr>
          <w:p w14:paraId="7DAD5100"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16" w:type="dxa"/>
            <w:tcBorders>
              <w:top w:val="nil"/>
              <w:left w:val="nil"/>
              <w:bottom w:val="nil"/>
              <w:right w:val="nil"/>
            </w:tcBorders>
            <w:shd w:val="clear" w:color="auto" w:fill="auto"/>
            <w:noWrap/>
            <w:vAlign w:val="bottom"/>
            <w:hideMark/>
          </w:tcPr>
          <w:p w14:paraId="7D095E70"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6B78EF30"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09" w:type="dxa"/>
            <w:tcBorders>
              <w:top w:val="nil"/>
              <w:left w:val="nil"/>
              <w:bottom w:val="nil"/>
              <w:right w:val="nil"/>
            </w:tcBorders>
            <w:shd w:val="clear" w:color="auto" w:fill="auto"/>
            <w:noWrap/>
            <w:vAlign w:val="bottom"/>
            <w:hideMark/>
          </w:tcPr>
          <w:p w14:paraId="197CF20F"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695EF965"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7B92909F"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single" w:sz="4" w:space="0" w:color="auto"/>
            </w:tcBorders>
            <w:shd w:val="clear" w:color="auto" w:fill="auto"/>
            <w:noWrap/>
            <w:vAlign w:val="bottom"/>
            <w:hideMark/>
          </w:tcPr>
          <w:p w14:paraId="40C32A68"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358AC244" w14:textId="77777777" w:rsidTr="001B2396">
        <w:trPr>
          <w:trHeight w:val="261"/>
        </w:trPr>
        <w:tc>
          <w:tcPr>
            <w:tcW w:w="1320" w:type="dxa"/>
            <w:tcBorders>
              <w:top w:val="nil"/>
              <w:left w:val="single" w:sz="4" w:space="0" w:color="auto"/>
              <w:bottom w:val="nil"/>
              <w:right w:val="nil"/>
            </w:tcBorders>
            <w:shd w:val="clear" w:color="auto" w:fill="auto"/>
            <w:noWrap/>
            <w:vAlign w:val="bottom"/>
            <w:hideMark/>
          </w:tcPr>
          <w:p w14:paraId="748C9746"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R Square</w:t>
            </w:r>
          </w:p>
        </w:tc>
        <w:tc>
          <w:tcPr>
            <w:tcW w:w="1090" w:type="dxa"/>
            <w:tcBorders>
              <w:top w:val="nil"/>
              <w:left w:val="nil"/>
              <w:bottom w:val="nil"/>
              <w:right w:val="nil"/>
            </w:tcBorders>
            <w:shd w:val="clear" w:color="auto" w:fill="auto"/>
            <w:noWrap/>
            <w:vAlign w:val="bottom"/>
            <w:hideMark/>
          </w:tcPr>
          <w:p w14:paraId="509442C1"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0.01899</w:t>
            </w:r>
          </w:p>
        </w:tc>
        <w:tc>
          <w:tcPr>
            <w:tcW w:w="1023" w:type="dxa"/>
            <w:tcBorders>
              <w:top w:val="nil"/>
              <w:left w:val="nil"/>
              <w:bottom w:val="nil"/>
              <w:right w:val="nil"/>
            </w:tcBorders>
            <w:shd w:val="clear" w:color="auto" w:fill="auto"/>
            <w:noWrap/>
            <w:vAlign w:val="bottom"/>
            <w:hideMark/>
          </w:tcPr>
          <w:p w14:paraId="62D1B65C"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16" w:type="dxa"/>
            <w:tcBorders>
              <w:top w:val="nil"/>
              <w:left w:val="nil"/>
              <w:bottom w:val="nil"/>
              <w:right w:val="nil"/>
            </w:tcBorders>
            <w:shd w:val="clear" w:color="auto" w:fill="auto"/>
            <w:noWrap/>
            <w:vAlign w:val="bottom"/>
            <w:hideMark/>
          </w:tcPr>
          <w:p w14:paraId="224DD5DE"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1F127573"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09" w:type="dxa"/>
            <w:tcBorders>
              <w:top w:val="nil"/>
              <w:left w:val="nil"/>
              <w:bottom w:val="nil"/>
              <w:right w:val="nil"/>
            </w:tcBorders>
            <w:shd w:val="clear" w:color="auto" w:fill="auto"/>
            <w:noWrap/>
            <w:vAlign w:val="bottom"/>
            <w:hideMark/>
          </w:tcPr>
          <w:p w14:paraId="2230816A"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39E181A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1B3865E0"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single" w:sz="4" w:space="0" w:color="auto"/>
            </w:tcBorders>
            <w:shd w:val="clear" w:color="auto" w:fill="auto"/>
            <w:noWrap/>
            <w:vAlign w:val="bottom"/>
            <w:hideMark/>
          </w:tcPr>
          <w:p w14:paraId="5DA8F34D"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028F7472" w14:textId="77777777" w:rsidTr="001B2396">
        <w:trPr>
          <w:trHeight w:val="274"/>
        </w:trPr>
        <w:tc>
          <w:tcPr>
            <w:tcW w:w="1320" w:type="dxa"/>
            <w:tcBorders>
              <w:top w:val="nil"/>
              <w:left w:val="single" w:sz="4" w:space="0" w:color="auto"/>
              <w:bottom w:val="nil"/>
              <w:right w:val="nil"/>
            </w:tcBorders>
            <w:shd w:val="clear" w:color="auto" w:fill="auto"/>
            <w:noWrap/>
            <w:vAlign w:val="bottom"/>
            <w:hideMark/>
          </w:tcPr>
          <w:p w14:paraId="274B76C2"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Adjusted R Square</w:t>
            </w:r>
          </w:p>
        </w:tc>
        <w:tc>
          <w:tcPr>
            <w:tcW w:w="1090" w:type="dxa"/>
            <w:tcBorders>
              <w:top w:val="nil"/>
              <w:left w:val="nil"/>
              <w:bottom w:val="nil"/>
              <w:right w:val="nil"/>
            </w:tcBorders>
            <w:shd w:val="clear" w:color="auto" w:fill="auto"/>
            <w:noWrap/>
            <w:vAlign w:val="bottom"/>
            <w:hideMark/>
          </w:tcPr>
          <w:p w14:paraId="1517B1F8"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-0.00117</w:t>
            </w:r>
          </w:p>
        </w:tc>
        <w:tc>
          <w:tcPr>
            <w:tcW w:w="1023" w:type="dxa"/>
            <w:tcBorders>
              <w:top w:val="nil"/>
              <w:left w:val="nil"/>
              <w:bottom w:val="nil"/>
              <w:right w:val="nil"/>
            </w:tcBorders>
            <w:shd w:val="clear" w:color="auto" w:fill="auto"/>
            <w:noWrap/>
            <w:vAlign w:val="bottom"/>
            <w:hideMark/>
          </w:tcPr>
          <w:p w14:paraId="49132121"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16" w:type="dxa"/>
            <w:tcBorders>
              <w:top w:val="nil"/>
              <w:left w:val="nil"/>
              <w:bottom w:val="nil"/>
              <w:right w:val="nil"/>
            </w:tcBorders>
            <w:shd w:val="clear" w:color="auto" w:fill="auto"/>
            <w:noWrap/>
            <w:vAlign w:val="bottom"/>
            <w:hideMark/>
          </w:tcPr>
          <w:p w14:paraId="7DEAC501"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3294A549"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09" w:type="dxa"/>
            <w:tcBorders>
              <w:top w:val="nil"/>
              <w:left w:val="nil"/>
              <w:bottom w:val="nil"/>
              <w:right w:val="nil"/>
            </w:tcBorders>
            <w:shd w:val="clear" w:color="auto" w:fill="auto"/>
            <w:noWrap/>
            <w:vAlign w:val="bottom"/>
            <w:hideMark/>
          </w:tcPr>
          <w:p w14:paraId="0B95A6FB"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0733AD46"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648B11D9"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single" w:sz="4" w:space="0" w:color="auto"/>
            </w:tcBorders>
            <w:shd w:val="clear" w:color="auto" w:fill="auto"/>
            <w:noWrap/>
            <w:vAlign w:val="bottom"/>
            <w:hideMark/>
          </w:tcPr>
          <w:p w14:paraId="46388D3F"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20C879D7" w14:textId="77777777" w:rsidTr="001B2396">
        <w:trPr>
          <w:trHeight w:val="261"/>
        </w:trPr>
        <w:tc>
          <w:tcPr>
            <w:tcW w:w="1320" w:type="dxa"/>
            <w:tcBorders>
              <w:top w:val="nil"/>
              <w:left w:val="single" w:sz="4" w:space="0" w:color="auto"/>
              <w:bottom w:val="nil"/>
              <w:right w:val="nil"/>
            </w:tcBorders>
            <w:shd w:val="clear" w:color="auto" w:fill="auto"/>
            <w:noWrap/>
            <w:vAlign w:val="bottom"/>
            <w:hideMark/>
          </w:tcPr>
          <w:p w14:paraId="5472E2A0"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Standard Error</w:t>
            </w:r>
          </w:p>
        </w:tc>
        <w:tc>
          <w:tcPr>
            <w:tcW w:w="1090" w:type="dxa"/>
            <w:tcBorders>
              <w:top w:val="nil"/>
              <w:left w:val="nil"/>
              <w:bottom w:val="nil"/>
              <w:right w:val="nil"/>
            </w:tcBorders>
            <w:shd w:val="clear" w:color="auto" w:fill="auto"/>
            <w:noWrap/>
            <w:vAlign w:val="bottom"/>
            <w:hideMark/>
          </w:tcPr>
          <w:p w14:paraId="566CEA38"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0.271798</w:t>
            </w:r>
          </w:p>
        </w:tc>
        <w:tc>
          <w:tcPr>
            <w:tcW w:w="1023" w:type="dxa"/>
            <w:tcBorders>
              <w:top w:val="nil"/>
              <w:left w:val="nil"/>
              <w:bottom w:val="nil"/>
              <w:right w:val="nil"/>
            </w:tcBorders>
            <w:shd w:val="clear" w:color="auto" w:fill="auto"/>
            <w:noWrap/>
            <w:vAlign w:val="bottom"/>
            <w:hideMark/>
          </w:tcPr>
          <w:p w14:paraId="2B624BE0"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16" w:type="dxa"/>
            <w:tcBorders>
              <w:top w:val="nil"/>
              <w:left w:val="nil"/>
              <w:bottom w:val="nil"/>
              <w:right w:val="nil"/>
            </w:tcBorders>
            <w:shd w:val="clear" w:color="auto" w:fill="auto"/>
            <w:noWrap/>
            <w:vAlign w:val="bottom"/>
            <w:hideMark/>
          </w:tcPr>
          <w:p w14:paraId="75058891"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70552BB8"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09" w:type="dxa"/>
            <w:tcBorders>
              <w:top w:val="nil"/>
              <w:left w:val="nil"/>
              <w:bottom w:val="nil"/>
              <w:right w:val="nil"/>
            </w:tcBorders>
            <w:shd w:val="clear" w:color="auto" w:fill="auto"/>
            <w:noWrap/>
            <w:vAlign w:val="bottom"/>
            <w:hideMark/>
          </w:tcPr>
          <w:p w14:paraId="0E7B143A"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22C3BB94"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49FFF3AF"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single" w:sz="4" w:space="0" w:color="auto"/>
            </w:tcBorders>
            <w:shd w:val="clear" w:color="auto" w:fill="auto"/>
            <w:noWrap/>
            <w:vAlign w:val="bottom"/>
            <w:hideMark/>
          </w:tcPr>
          <w:p w14:paraId="7B344F05"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28F87366" w14:textId="77777777" w:rsidTr="001B2396">
        <w:trPr>
          <w:trHeight w:val="274"/>
        </w:trPr>
        <w:tc>
          <w:tcPr>
            <w:tcW w:w="1320" w:type="dxa"/>
            <w:tcBorders>
              <w:top w:val="nil"/>
              <w:left w:val="single" w:sz="4" w:space="0" w:color="auto"/>
              <w:bottom w:val="single" w:sz="8" w:space="0" w:color="auto"/>
              <w:right w:val="nil"/>
            </w:tcBorders>
            <w:shd w:val="clear" w:color="auto" w:fill="auto"/>
            <w:noWrap/>
            <w:vAlign w:val="bottom"/>
            <w:hideMark/>
          </w:tcPr>
          <w:p w14:paraId="45F6ECDF"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Observations</w:t>
            </w:r>
          </w:p>
        </w:tc>
        <w:tc>
          <w:tcPr>
            <w:tcW w:w="1090" w:type="dxa"/>
            <w:tcBorders>
              <w:top w:val="nil"/>
              <w:left w:val="nil"/>
              <w:bottom w:val="single" w:sz="8" w:space="0" w:color="auto"/>
              <w:right w:val="nil"/>
            </w:tcBorders>
            <w:shd w:val="clear" w:color="auto" w:fill="auto"/>
            <w:noWrap/>
            <w:vAlign w:val="bottom"/>
            <w:hideMark/>
          </w:tcPr>
          <w:p w14:paraId="2CE9F098"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150</w:t>
            </w:r>
          </w:p>
        </w:tc>
        <w:tc>
          <w:tcPr>
            <w:tcW w:w="1023" w:type="dxa"/>
            <w:tcBorders>
              <w:top w:val="nil"/>
              <w:left w:val="nil"/>
              <w:bottom w:val="nil"/>
              <w:right w:val="nil"/>
            </w:tcBorders>
            <w:shd w:val="clear" w:color="auto" w:fill="auto"/>
            <w:noWrap/>
            <w:vAlign w:val="bottom"/>
            <w:hideMark/>
          </w:tcPr>
          <w:p w14:paraId="25BFB8EF"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16" w:type="dxa"/>
            <w:tcBorders>
              <w:top w:val="nil"/>
              <w:left w:val="nil"/>
              <w:bottom w:val="nil"/>
              <w:right w:val="nil"/>
            </w:tcBorders>
            <w:shd w:val="clear" w:color="auto" w:fill="auto"/>
            <w:noWrap/>
            <w:vAlign w:val="bottom"/>
            <w:hideMark/>
          </w:tcPr>
          <w:p w14:paraId="472667C4"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276793D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09" w:type="dxa"/>
            <w:tcBorders>
              <w:top w:val="nil"/>
              <w:left w:val="nil"/>
              <w:bottom w:val="nil"/>
              <w:right w:val="nil"/>
            </w:tcBorders>
            <w:shd w:val="clear" w:color="auto" w:fill="auto"/>
            <w:noWrap/>
            <w:vAlign w:val="bottom"/>
            <w:hideMark/>
          </w:tcPr>
          <w:p w14:paraId="4BA0279A"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5A1C2020"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04095C05"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single" w:sz="4" w:space="0" w:color="auto"/>
            </w:tcBorders>
            <w:shd w:val="clear" w:color="auto" w:fill="auto"/>
            <w:noWrap/>
            <w:vAlign w:val="bottom"/>
            <w:hideMark/>
          </w:tcPr>
          <w:p w14:paraId="761BF0F9"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6D3F8A04" w14:textId="77777777" w:rsidTr="001B2396">
        <w:trPr>
          <w:trHeight w:val="261"/>
        </w:trPr>
        <w:tc>
          <w:tcPr>
            <w:tcW w:w="1320" w:type="dxa"/>
            <w:tcBorders>
              <w:top w:val="nil"/>
              <w:left w:val="single" w:sz="4" w:space="0" w:color="auto"/>
              <w:bottom w:val="nil"/>
              <w:right w:val="nil"/>
            </w:tcBorders>
            <w:shd w:val="clear" w:color="auto" w:fill="auto"/>
            <w:noWrap/>
            <w:vAlign w:val="bottom"/>
            <w:hideMark/>
          </w:tcPr>
          <w:p w14:paraId="5E6FDC1B"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090" w:type="dxa"/>
            <w:tcBorders>
              <w:top w:val="nil"/>
              <w:left w:val="nil"/>
              <w:bottom w:val="nil"/>
              <w:right w:val="nil"/>
            </w:tcBorders>
            <w:shd w:val="clear" w:color="auto" w:fill="auto"/>
            <w:noWrap/>
            <w:vAlign w:val="bottom"/>
            <w:hideMark/>
          </w:tcPr>
          <w:p w14:paraId="045BDFAA"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1023" w:type="dxa"/>
            <w:tcBorders>
              <w:top w:val="nil"/>
              <w:left w:val="nil"/>
              <w:bottom w:val="nil"/>
              <w:right w:val="nil"/>
            </w:tcBorders>
            <w:shd w:val="clear" w:color="auto" w:fill="auto"/>
            <w:noWrap/>
            <w:vAlign w:val="bottom"/>
            <w:hideMark/>
          </w:tcPr>
          <w:p w14:paraId="53A026CB"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41FD0FC4"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245299C3"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09" w:type="dxa"/>
            <w:tcBorders>
              <w:top w:val="nil"/>
              <w:left w:val="nil"/>
              <w:bottom w:val="nil"/>
              <w:right w:val="nil"/>
            </w:tcBorders>
            <w:shd w:val="clear" w:color="auto" w:fill="auto"/>
            <w:noWrap/>
            <w:vAlign w:val="bottom"/>
            <w:hideMark/>
          </w:tcPr>
          <w:p w14:paraId="0FE1933A"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5BD9D330"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4E87BE57"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single" w:sz="4" w:space="0" w:color="auto"/>
            </w:tcBorders>
            <w:shd w:val="clear" w:color="auto" w:fill="auto"/>
            <w:noWrap/>
            <w:vAlign w:val="bottom"/>
            <w:hideMark/>
          </w:tcPr>
          <w:p w14:paraId="489DEAA5"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43EA249C" w14:textId="77777777" w:rsidTr="001B2396">
        <w:trPr>
          <w:trHeight w:val="274"/>
        </w:trPr>
        <w:tc>
          <w:tcPr>
            <w:tcW w:w="1320" w:type="dxa"/>
            <w:tcBorders>
              <w:top w:val="nil"/>
              <w:left w:val="single" w:sz="4" w:space="0" w:color="auto"/>
              <w:bottom w:val="nil"/>
              <w:right w:val="nil"/>
            </w:tcBorders>
            <w:shd w:val="clear" w:color="auto" w:fill="auto"/>
            <w:noWrap/>
            <w:vAlign w:val="bottom"/>
            <w:hideMark/>
          </w:tcPr>
          <w:p w14:paraId="399E9FA2"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ANOVA</w:t>
            </w:r>
          </w:p>
        </w:tc>
        <w:tc>
          <w:tcPr>
            <w:tcW w:w="1090" w:type="dxa"/>
            <w:tcBorders>
              <w:top w:val="nil"/>
              <w:left w:val="nil"/>
              <w:bottom w:val="nil"/>
              <w:right w:val="nil"/>
            </w:tcBorders>
            <w:shd w:val="clear" w:color="auto" w:fill="auto"/>
            <w:noWrap/>
            <w:vAlign w:val="bottom"/>
            <w:hideMark/>
          </w:tcPr>
          <w:p w14:paraId="155EDE26"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1023" w:type="dxa"/>
            <w:tcBorders>
              <w:top w:val="nil"/>
              <w:left w:val="nil"/>
              <w:bottom w:val="nil"/>
              <w:right w:val="nil"/>
            </w:tcBorders>
            <w:shd w:val="clear" w:color="auto" w:fill="auto"/>
            <w:noWrap/>
            <w:vAlign w:val="bottom"/>
            <w:hideMark/>
          </w:tcPr>
          <w:p w14:paraId="737D188A"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212363F1"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65BDC720"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09" w:type="dxa"/>
            <w:tcBorders>
              <w:top w:val="nil"/>
              <w:left w:val="nil"/>
              <w:bottom w:val="nil"/>
              <w:right w:val="nil"/>
            </w:tcBorders>
            <w:shd w:val="clear" w:color="auto" w:fill="auto"/>
            <w:noWrap/>
            <w:vAlign w:val="bottom"/>
            <w:hideMark/>
          </w:tcPr>
          <w:p w14:paraId="3C8D07C4"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096FCEB0"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2158D94E"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single" w:sz="4" w:space="0" w:color="auto"/>
            </w:tcBorders>
            <w:shd w:val="clear" w:color="auto" w:fill="auto"/>
            <w:noWrap/>
            <w:vAlign w:val="bottom"/>
            <w:hideMark/>
          </w:tcPr>
          <w:p w14:paraId="689554FC"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110A529A" w14:textId="77777777" w:rsidTr="001B2396">
        <w:trPr>
          <w:trHeight w:val="261"/>
        </w:trPr>
        <w:tc>
          <w:tcPr>
            <w:tcW w:w="1320" w:type="dxa"/>
            <w:tcBorders>
              <w:top w:val="single" w:sz="8" w:space="0" w:color="auto"/>
              <w:left w:val="single" w:sz="4" w:space="0" w:color="auto"/>
              <w:bottom w:val="single" w:sz="4" w:space="0" w:color="auto"/>
              <w:right w:val="nil"/>
            </w:tcBorders>
            <w:shd w:val="clear" w:color="auto" w:fill="auto"/>
            <w:noWrap/>
            <w:vAlign w:val="bottom"/>
            <w:hideMark/>
          </w:tcPr>
          <w:p w14:paraId="088B3F14"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 </w:t>
            </w:r>
          </w:p>
        </w:tc>
        <w:tc>
          <w:tcPr>
            <w:tcW w:w="1090" w:type="dxa"/>
            <w:tcBorders>
              <w:top w:val="single" w:sz="8" w:space="0" w:color="auto"/>
              <w:left w:val="nil"/>
              <w:bottom w:val="single" w:sz="4" w:space="0" w:color="auto"/>
              <w:right w:val="nil"/>
            </w:tcBorders>
            <w:shd w:val="clear" w:color="auto" w:fill="auto"/>
            <w:noWrap/>
            <w:vAlign w:val="bottom"/>
            <w:hideMark/>
          </w:tcPr>
          <w:p w14:paraId="60FFA3E7"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df</w:t>
            </w:r>
          </w:p>
        </w:tc>
        <w:tc>
          <w:tcPr>
            <w:tcW w:w="1023" w:type="dxa"/>
            <w:tcBorders>
              <w:top w:val="single" w:sz="8" w:space="0" w:color="auto"/>
              <w:left w:val="nil"/>
              <w:bottom w:val="single" w:sz="4" w:space="0" w:color="auto"/>
              <w:right w:val="nil"/>
            </w:tcBorders>
            <w:shd w:val="clear" w:color="auto" w:fill="auto"/>
            <w:noWrap/>
            <w:vAlign w:val="bottom"/>
            <w:hideMark/>
          </w:tcPr>
          <w:p w14:paraId="4A3FB341"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SS</w:t>
            </w:r>
          </w:p>
        </w:tc>
        <w:tc>
          <w:tcPr>
            <w:tcW w:w="916" w:type="dxa"/>
            <w:tcBorders>
              <w:top w:val="single" w:sz="8" w:space="0" w:color="auto"/>
              <w:left w:val="nil"/>
              <w:bottom w:val="single" w:sz="4" w:space="0" w:color="auto"/>
              <w:right w:val="nil"/>
            </w:tcBorders>
            <w:shd w:val="clear" w:color="auto" w:fill="auto"/>
            <w:noWrap/>
            <w:vAlign w:val="bottom"/>
            <w:hideMark/>
          </w:tcPr>
          <w:p w14:paraId="08CC9264"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MS</w:t>
            </w:r>
          </w:p>
        </w:tc>
        <w:tc>
          <w:tcPr>
            <w:tcW w:w="916" w:type="dxa"/>
            <w:tcBorders>
              <w:top w:val="single" w:sz="8" w:space="0" w:color="auto"/>
              <w:left w:val="nil"/>
              <w:bottom w:val="single" w:sz="4" w:space="0" w:color="auto"/>
              <w:right w:val="nil"/>
            </w:tcBorders>
            <w:shd w:val="clear" w:color="auto" w:fill="auto"/>
            <w:noWrap/>
            <w:vAlign w:val="bottom"/>
            <w:hideMark/>
          </w:tcPr>
          <w:p w14:paraId="2B18CEA3"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F</w:t>
            </w:r>
          </w:p>
        </w:tc>
        <w:tc>
          <w:tcPr>
            <w:tcW w:w="1109" w:type="dxa"/>
            <w:tcBorders>
              <w:top w:val="single" w:sz="8" w:space="0" w:color="auto"/>
              <w:left w:val="nil"/>
              <w:bottom w:val="single" w:sz="4" w:space="0" w:color="auto"/>
              <w:right w:val="nil"/>
            </w:tcBorders>
            <w:shd w:val="clear" w:color="auto" w:fill="auto"/>
            <w:noWrap/>
            <w:vAlign w:val="bottom"/>
            <w:hideMark/>
          </w:tcPr>
          <w:p w14:paraId="71BC018D"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Significance F</w:t>
            </w:r>
          </w:p>
        </w:tc>
        <w:tc>
          <w:tcPr>
            <w:tcW w:w="916" w:type="dxa"/>
            <w:tcBorders>
              <w:top w:val="nil"/>
              <w:left w:val="nil"/>
              <w:bottom w:val="nil"/>
              <w:right w:val="nil"/>
            </w:tcBorders>
            <w:shd w:val="clear" w:color="auto" w:fill="auto"/>
            <w:noWrap/>
            <w:vAlign w:val="bottom"/>
            <w:hideMark/>
          </w:tcPr>
          <w:p w14:paraId="54948338"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p>
        </w:tc>
        <w:tc>
          <w:tcPr>
            <w:tcW w:w="916" w:type="dxa"/>
            <w:tcBorders>
              <w:top w:val="nil"/>
              <w:left w:val="nil"/>
              <w:bottom w:val="nil"/>
              <w:right w:val="nil"/>
            </w:tcBorders>
            <w:shd w:val="clear" w:color="auto" w:fill="auto"/>
            <w:noWrap/>
            <w:vAlign w:val="bottom"/>
            <w:hideMark/>
          </w:tcPr>
          <w:p w14:paraId="607AE511"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single" w:sz="4" w:space="0" w:color="auto"/>
            </w:tcBorders>
            <w:shd w:val="clear" w:color="auto" w:fill="auto"/>
            <w:noWrap/>
            <w:vAlign w:val="bottom"/>
            <w:hideMark/>
          </w:tcPr>
          <w:p w14:paraId="65B2A254"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22FE3A5A" w14:textId="77777777" w:rsidTr="001B2396">
        <w:trPr>
          <w:trHeight w:val="274"/>
        </w:trPr>
        <w:tc>
          <w:tcPr>
            <w:tcW w:w="1320" w:type="dxa"/>
            <w:tcBorders>
              <w:top w:val="nil"/>
              <w:left w:val="single" w:sz="4" w:space="0" w:color="auto"/>
              <w:bottom w:val="nil"/>
              <w:right w:val="nil"/>
            </w:tcBorders>
            <w:shd w:val="clear" w:color="auto" w:fill="auto"/>
            <w:noWrap/>
            <w:vAlign w:val="bottom"/>
            <w:hideMark/>
          </w:tcPr>
          <w:p w14:paraId="540F8881"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Regression</w:t>
            </w:r>
          </w:p>
        </w:tc>
        <w:tc>
          <w:tcPr>
            <w:tcW w:w="1090" w:type="dxa"/>
            <w:tcBorders>
              <w:top w:val="nil"/>
              <w:left w:val="nil"/>
              <w:bottom w:val="nil"/>
              <w:right w:val="nil"/>
            </w:tcBorders>
            <w:shd w:val="clear" w:color="auto" w:fill="auto"/>
            <w:noWrap/>
            <w:vAlign w:val="bottom"/>
            <w:hideMark/>
          </w:tcPr>
          <w:p w14:paraId="72F49D4B"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3</w:t>
            </w:r>
          </w:p>
        </w:tc>
        <w:tc>
          <w:tcPr>
            <w:tcW w:w="1023" w:type="dxa"/>
            <w:tcBorders>
              <w:top w:val="nil"/>
              <w:left w:val="nil"/>
              <w:bottom w:val="nil"/>
              <w:right w:val="nil"/>
            </w:tcBorders>
            <w:shd w:val="clear" w:color="auto" w:fill="auto"/>
            <w:noWrap/>
            <w:vAlign w:val="bottom"/>
            <w:hideMark/>
          </w:tcPr>
          <w:p w14:paraId="2D433DAF"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0.208786</w:t>
            </w:r>
          </w:p>
        </w:tc>
        <w:tc>
          <w:tcPr>
            <w:tcW w:w="916" w:type="dxa"/>
            <w:tcBorders>
              <w:top w:val="nil"/>
              <w:left w:val="nil"/>
              <w:bottom w:val="nil"/>
              <w:right w:val="nil"/>
            </w:tcBorders>
            <w:shd w:val="clear" w:color="auto" w:fill="auto"/>
            <w:noWrap/>
            <w:vAlign w:val="bottom"/>
            <w:hideMark/>
          </w:tcPr>
          <w:p w14:paraId="07A22ABC"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0.069595</w:t>
            </w:r>
          </w:p>
        </w:tc>
        <w:tc>
          <w:tcPr>
            <w:tcW w:w="916" w:type="dxa"/>
            <w:tcBorders>
              <w:top w:val="nil"/>
              <w:left w:val="nil"/>
              <w:bottom w:val="nil"/>
              <w:right w:val="nil"/>
            </w:tcBorders>
            <w:shd w:val="clear" w:color="auto" w:fill="auto"/>
            <w:noWrap/>
            <w:vAlign w:val="bottom"/>
            <w:hideMark/>
          </w:tcPr>
          <w:p w14:paraId="734E1EB3"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0.942083</w:t>
            </w:r>
          </w:p>
        </w:tc>
        <w:tc>
          <w:tcPr>
            <w:tcW w:w="1109" w:type="dxa"/>
            <w:tcBorders>
              <w:top w:val="nil"/>
              <w:left w:val="nil"/>
              <w:bottom w:val="nil"/>
              <w:right w:val="nil"/>
            </w:tcBorders>
            <w:shd w:val="clear" w:color="auto" w:fill="auto"/>
            <w:noWrap/>
            <w:vAlign w:val="bottom"/>
            <w:hideMark/>
          </w:tcPr>
          <w:p w14:paraId="16FC9FE8"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0.422055</w:t>
            </w:r>
          </w:p>
        </w:tc>
        <w:tc>
          <w:tcPr>
            <w:tcW w:w="916" w:type="dxa"/>
            <w:tcBorders>
              <w:top w:val="nil"/>
              <w:left w:val="nil"/>
              <w:bottom w:val="nil"/>
              <w:right w:val="nil"/>
            </w:tcBorders>
            <w:shd w:val="clear" w:color="auto" w:fill="auto"/>
            <w:noWrap/>
            <w:vAlign w:val="bottom"/>
            <w:hideMark/>
          </w:tcPr>
          <w:p w14:paraId="748F49E4"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16" w:type="dxa"/>
            <w:tcBorders>
              <w:top w:val="nil"/>
              <w:left w:val="nil"/>
              <w:bottom w:val="nil"/>
              <w:right w:val="nil"/>
            </w:tcBorders>
            <w:shd w:val="clear" w:color="auto" w:fill="auto"/>
            <w:noWrap/>
            <w:vAlign w:val="bottom"/>
            <w:hideMark/>
          </w:tcPr>
          <w:p w14:paraId="38129C06"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single" w:sz="4" w:space="0" w:color="auto"/>
            </w:tcBorders>
            <w:shd w:val="clear" w:color="auto" w:fill="auto"/>
            <w:noWrap/>
            <w:vAlign w:val="bottom"/>
            <w:hideMark/>
          </w:tcPr>
          <w:p w14:paraId="3CF8771C"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0238821C" w14:textId="77777777" w:rsidTr="001B2396">
        <w:trPr>
          <w:trHeight w:val="274"/>
        </w:trPr>
        <w:tc>
          <w:tcPr>
            <w:tcW w:w="1320" w:type="dxa"/>
            <w:tcBorders>
              <w:top w:val="nil"/>
              <w:left w:val="single" w:sz="4" w:space="0" w:color="auto"/>
              <w:bottom w:val="nil"/>
              <w:right w:val="nil"/>
            </w:tcBorders>
            <w:shd w:val="clear" w:color="auto" w:fill="auto"/>
            <w:noWrap/>
            <w:vAlign w:val="bottom"/>
            <w:hideMark/>
          </w:tcPr>
          <w:p w14:paraId="0E11459F"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Residual</w:t>
            </w:r>
          </w:p>
        </w:tc>
        <w:tc>
          <w:tcPr>
            <w:tcW w:w="1090" w:type="dxa"/>
            <w:tcBorders>
              <w:top w:val="nil"/>
              <w:left w:val="nil"/>
              <w:bottom w:val="nil"/>
              <w:right w:val="nil"/>
            </w:tcBorders>
            <w:shd w:val="clear" w:color="auto" w:fill="auto"/>
            <w:noWrap/>
            <w:vAlign w:val="bottom"/>
            <w:hideMark/>
          </w:tcPr>
          <w:p w14:paraId="47A89DB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146</w:t>
            </w:r>
          </w:p>
        </w:tc>
        <w:tc>
          <w:tcPr>
            <w:tcW w:w="1023" w:type="dxa"/>
            <w:tcBorders>
              <w:top w:val="nil"/>
              <w:left w:val="nil"/>
              <w:bottom w:val="nil"/>
              <w:right w:val="nil"/>
            </w:tcBorders>
            <w:shd w:val="clear" w:color="auto" w:fill="auto"/>
            <w:noWrap/>
            <w:vAlign w:val="bottom"/>
            <w:hideMark/>
          </w:tcPr>
          <w:p w14:paraId="2AB7046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10.78559</w:t>
            </w:r>
          </w:p>
        </w:tc>
        <w:tc>
          <w:tcPr>
            <w:tcW w:w="916" w:type="dxa"/>
            <w:tcBorders>
              <w:top w:val="nil"/>
              <w:left w:val="nil"/>
              <w:bottom w:val="nil"/>
              <w:right w:val="nil"/>
            </w:tcBorders>
            <w:shd w:val="clear" w:color="auto" w:fill="auto"/>
            <w:noWrap/>
            <w:vAlign w:val="bottom"/>
            <w:hideMark/>
          </w:tcPr>
          <w:p w14:paraId="4A304FC9"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0.073874</w:t>
            </w:r>
          </w:p>
        </w:tc>
        <w:tc>
          <w:tcPr>
            <w:tcW w:w="916" w:type="dxa"/>
            <w:tcBorders>
              <w:top w:val="nil"/>
              <w:left w:val="nil"/>
              <w:bottom w:val="nil"/>
              <w:right w:val="nil"/>
            </w:tcBorders>
            <w:shd w:val="clear" w:color="auto" w:fill="auto"/>
            <w:noWrap/>
            <w:vAlign w:val="bottom"/>
            <w:hideMark/>
          </w:tcPr>
          <w:p w14:paraId="3A71BB98"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1109" w:type="dxa"/>
            <w:tcBorders>
              <w:top w:val="nil"/>
              <w:left w:val="nil"/>
              <w:bottom w:val="nil"/>
              <w:right w:val="nil"/>
            </w:tcBorders>
            <w:shd w:val="clear" w:color="auto" w:fill="auto"/>
            <w:noWrap/>
            <w:vAlign w:val="bottom"/>
            <w:hideMark/>
          </w:tcPr>
          <w:p w14:paraId="38368D70"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1FDCC5A6"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7397417A"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single" w:sz="4" w:space="0" w:color="auto"/>
            </w:tcBorders>
            <w:shd w:val="clear" w:color="auto" w:fill="auto"/>
            <w:noWrap/>
            <w:vAlign w:val="bottom"/>
            <w:hideMark/>
          </w:tcPr>
          <w:p w14:paraId="0CB7CCCD"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74F1AEA8" w14:textId="77777777" w:rsidTr="001B2396">
        <w:trPr>
          <w:trHeight w:val="274"/>
        </w:trPr>
        <w:tc>
          <w:tcPr>
            <w:tcW w:w="1320" w:type="dxa"/>
            <w:tcBorders>
              <w:top w:val="nil"/>
              <w:left w:val="single" w:sz="4" w:space="0" w:color="auto"/>
              <w:bottom w:val="single" w:sz="8" w:space="0" w:color="auto"/>
              <w:right w:val="nil"/>
            </w:tcBorders>
            <w:shd w:val="clear" w:color="auto" w:fill="auto"/>
            <w:noWrap/>
            <w:vAlign w:val="bottom"/>
            <w:hideMark/>
          </w:tcPr>
          <w:p w14:paraId="4CE41109"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Total</w:t>
            </w:r>
          </w:p>
        </w:tc>
        <w:tc>
          <w:tcPr>
            <w:tcW w:w="1090" w:type="dxa"/>
            <w:tcBorders>
              <w:top w:val="nil"/>
              <w:left w:val="nil"/>
              <w:bottom w:val="single" w:sz="8" w:space="0" w:color="auto"/>
              <w:right w:val="nil"/>
            </w:tcBorders>
            <w:shd w:val="clear" w:color="auto" w:fill="auto"/>
            <w:noWrap/>
            <w:vAlign w:val="bottom"/>
            <w:hideMark/>
          </w:tcPr>
          <w:p w14:paraId="646E6E32"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149</w:t>
            </w:r>
          </w:p>
        </w:tc>
        <w:tc>
          <w:tcPr>
            <w:tcW w:w="1023" w:type="dxa"/>
            <w:tcBorders>
              <w:top w:val="nil"/>
              <w:left w:val="nil"/>
              <w:bottom w:val="single" w:sz="8" w:space="0" w:color="auto"/>
              <w:right w:val="nil"/>
            </w:tcBorders>
            <w:shd w:val="clear" w:color="auto" w:fill="auto"/>
            <w:noWrap/>
            <w:vAlign w:val="bottom"/>
            <w:hideMark/>
          </w:tcPr>
          <w:p w14:paraId="7B866288"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10.99438</w:t>
            </w:r>
          </w:p>
        </w:tc>
        <w:tc>
          <w:tcPr>
            <w:tcW w:w="916" w:type="dxa"/>
            <w:tcBorders>
              <w:top w:val="nil"/>
              <w:left w:val="nil"/>
              <w:bottom w:val="single" w:sz="8" w:space="0" w:color="auto"/>
              <w:right w:val="nil"/>
            </w:tcBorders>
            <w:shd w:val="clear" w:color="auto" w:fill="auto"/>
            <w:noWrap/>
            <w:vAlign w:val="bottom"/>
            <w:hideMark/>
          </w:tcPr>
          <w:p w14:paraId="6D7EEA99"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16" w:type="dxa"/>
            <w:tcBorders>
              <w:top w:val="nil"/>
              <w:left w:val="nil"/>
              <w:bottom w:val="single" w:sz="8" w:space="0" w:color="auto"/>
              <w:right w:val="nil"/>
            </w:tcBorders>
            <w:shd w:val="clear" w:color="auto" w:fill="auto"/>
            <w:noWrap/>
            <w:vAlign w:val="bottom"/>
            <w:hideMark/>
          </w:tcPr>
          <w:p w14:paraId="38FADEB4"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109" w:type="dxa"/>
            <w:tcBorders>
              <w:top w:val="nil"/>
              <w:left w:val="nil"/>
              <w:bottom w:val="single" w:sz="8" w:space="0" w:color="auto"/>
              <w:right w:val="nil"/>
            </w:tcBorders>
            <w:shd w:val="clear" w:color="auto" w:fill="auto"/>
            <w:noWrap/>
            <w:vAlign w:val="bottom"/>
            <w:hideMark/>
          </w:tcPr>
          <w:p w14:paraId="0B3E6142"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16" w:type="dxa"/>
            <w:tcBorders>
              <w:top w:val="nil"/>
              <w:left w:val="nil"/>
              <w:bottom w:val="nil"/>
              <w:right w:val="nil"/>
            </w:tcBorders>
            <w:shd w:val="clear" w:color="auto" w:fill="auto"/>
            <w:noWrap/>
            <w:vAlign w:val="bottom"/>
            <w:hideMark/>
          </w:tcPr>
          <w:p w14:paraId="7325C77D"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916" w:type="dxa"/>
            <w:tcBorders>
              <w:top w:val="nil"/>
              <w:left w:val="nil"/>
              <w:bottom w:val="nil"/>
              <w:right w:val="nil"/>
            </w:tcBorders>
            <w:shd w:val="clear" w:color="auto" w:fill="auto"/>
            <w:noWrap/>
            <w:vAlign w:val="bottom"/>
            <w:hideMark/>
          </w:tcPr>
          <w:p w14:paraId="0B62EE30"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single" w:sz="4" w:space="0" w:color="auto"/>
            </w:tcBorders>
            <w:shd w:val="clear" w:color="auto" w:fill="auto"/>
            <w:noWrap/>
            <w:vAlign w:val="bottom"/>
            <w:hideMark/>
          </w:tcPr>
          <w:p w14:paraId="6D5870F1"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52EBEAE9" w14:textId="77777777" w:rsidTr="001B2396">
        <w:trPr>
          <w:trHeight w:val="274"/>
        </w:trPr>
        <w:tc>
          <w:tcPr>
            <w:tcW w:w="1320" w:type="dxa"/>
            <w:tcBorders>
              <w:top w:val="nil"/>
              <w:left w:val="single" w:sz="4" w:space="0" w:color="auto"/>
              <w:bottom w:val="nil"/>
              <w:right w:val="nil"/>
            </w:tcBorders>
            <w:shd w:val="clear" w:color="auto" w:fill="auto"/>
            <w:noWrap/>
            <w:vAlign w:val="bottom"/>
            <w:hideMark/>
          </w:tcPr>
          <w:p w14:paraId="76C64C74"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090" w:type="dxa"/>
            <w:tcBorders>
              <w:top w:val="nil"/>
              <w:left w:val="nil"/>
              <w:bottom w:val="nil"/>
              <w:right w:val="nil"/>
            </w:tcBorders>
            <w:shd w:val="clear" w:color="auto" w:fill="auto"/>
            <w:noWrap/>
            <w:vAlign w:val="bottom"/>
            <w:hideMark/>
          </w:tcPr>
          <w:p w14:paraId="306FEDDC"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1023" w:type="dxa"/>
            <w:tcBorders>
              <w:top w:val="nil"/>
              <w:left w:val="nil"/>
              <w:bottom w:val="nil"/>
              <w:right w:val="nil"/>
            </w:tcBorders>
            <w:shd w:val="clear" w:color="auto" w:fill="auto"/>
            <w:noWrap/>
            <w:vAlign w:val="bottom"/>
            <w:hideMark/>
          </w:tcPr>
          <w:p w14:paraId="5104E42B"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43B217E4"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224B709A"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09" w:type="dxa"/>
            <w:tcBorders>
              <w:top w:val="nil"/>
              <w:left w:val="nil"/>
              <w:bottom w:val="nil"/>
              <w:right w:val="nil"/>
            </w:tcBorders>
            <w:shd w:val="clear" w:color="auto" w:fill="auto"/>
            <w:noWrap/>
            <w:vAlign w:val="bottom"/>
            <w:hideMark/>
          </w:tcPr>
          <w:p w14:paraId="432B9791"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7A62646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nil"/>
            </w:tcBorders>
            <w:shd w:val="clear" w:color="auto" w:fill="auto"/>
            <w:noWrap/>
            <w:vAlign w:val="bottom"/>
            <w:hideMark/>
          </w:tcPr>
          <w:p w14:paraId="2BB37FC4"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6" w:type="dxa"/>
            <w:tcBorders>
              <w:top w:val="nil"/>
              <w:left w:val="nil"/>
              <w:bottom w:val="nil"/>
              <w:right w:val="single" w:sz="4" w:space="0" w:color="auto"/>
            </w:tcBorders>
            <w:shd w:val="clear" w:color="auto" w:fill="auto"/>
            <w:noWrap/>
            <w:vAlign w:val="bottom"/>
            <w:hideMark/>
          </w:tcPr>
          <w:p w14:paraId="203957D9"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601C3854" w14:textId="77777777" w:rsidTr="001B2396">
        <w:trPr>
          <w:trHeight w:val="261"/>
        </w:trPr>
        <w:tc>
          <w:tcPr>
            <w:tcW w:w="1320" w:type="dxa"/>
            <w:tcBorders>
              <w:top w:val="single" w:sz="8" w:space="0" w:color="auto"/>
              <w:left w:val="single" w:sz="4" w:space="0" w:color="auto"/>
              <w:bottom w:val="single" w:sz="4" w:space="0" w:color="auto"/>
              <w:right w:val="nil"/>
            </w:tcBorders>
            <w:shd w:val="clear" w:color="auto" w:fill="auto"/>
            <w:noWrap/>
            <w:vAlign w:val="bottom"/>
            <w:hideMark/>
          </w:tcPr>
          <w:p w14:paraId="3F9FC6A2"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 </w:t>
            </w:r>
          </w:p>
        </w:tc>
        <w:tc>
          <w:tcPr>
            <w:tcW w:w="1090" w:type="dxa"/>
            <w:tcBorders>
              <w:top w:val="single" w:sz="8" w:space="0" w:color="auto"/>
              <w:left w:val="nil"/>
              <w:bottom w:val="single" w:sz="4" w:space="0" w:color="auto"/>
              <w:right w:val="nil"/>
            </w:tcBorders>
            <w:shd w:val="clear" w:color="auto" w:fill="auto"/>
            <w:noWrap/>
            <w:vAlign w:val="bottom"/>
            <w:hideMark/>
          </w:tcPr>
          <w:p w14:paraId="6F941475"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Coefficients</w:t>
            </w:r>
          </w:p>
        </w:tc>
        <w:tc>
          <w:tcPr>
            <w:tcW w:w="1023" w:type="dxa"/>
            <w:tcBorders>
              <w:top w:val="single" w:sz="8" w:space="0" w:color="auto"/>
              <w:left w:val="nil"/>
              <w:bottom w:val="single" w:sz="4" w:space="0" w:color="auto"/>
              <w:right w:val="nil"/>
            </w:tcBorders>
            <w:shd w:val="clear" w:color="auto" w:fill="auto"/>
            <w:noWrap/>
            <w:vAlign w:val="bottom"/>
            <w:hideMark/>
          </w:tcPr>
          <w:p w14:paraId="1EE1C404"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Standard Error</w:t>
            </w:r>
          </w:p>
        </w:tc>
        <w:tc>
          <w:tcPr>
            <w:tcW w:w="916" w:type="dxa"/>
            <w:tcBorders>
              <w:top w:val="single" w:sz="8" w:space="0" w:color="auto"/>
              <w:left w:val="nil"/>
              <w:bottom w:val="single" w:sz="4" w:space="0" w:color="auto"/>
              <w:right w:val="nil"/>
            </w:tcBorders>
            <w:shd w:val="clear" w:color="auto" w:fill="auto"/>
            <w:noWrap/>
            <w:vAlign w:val="bottom"/>
            <w:hideMark/>
          </w:tcPr>
          <w:p w14:paraId="56299C80"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t Stat</w:t>
            </w:r>
          </w:p>
        </w:tc>
        <w:tc>
          <w:tcPr>
            <w:tcW w:w="916" w:type="dxa"/>
            <w:tcBorders>
              <w:top w:val="single" w:sz="8" w:space="0" w:color="auto"/>
              <w:left w:val="nil"/>
              <w:bottom w:val="single" w:sz="4" w:space="0" w:color="auto"/>
              <w:right w:val="nil"/>
            </w:tcBorders>
            <w:shd w:val="clear" w:color="auto" w:fill="auto"/>
            <w:noWrap/>
            <w:vAlign w:val="bottom"/>
            <w:hideMark/>
          </w:tcPr>
          <w:p w14:paraId="1565CC8B"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P-value</w:t>
            </w:r>
          </w:p>
        </w:tc>
        <w:tc>
          <w:tcPr>
            <w:tcW w:w="1109" w:type="dxa"/>
            <w:tcBorders>
              <w:top w:val="single" w:sz="8" w:space="0" w:color="auto"/>
              <w:left w:val="nil"/>
              <w:bottom w:val="single" w:sz="4" w:space="0" w:color="auto"/>
              <w:right w:val="nil"/>
            </w:tcBorders>
            <w:shd w:val="clear" w:color="auto" w:fill="auto"/>
            <w:noWrap/>
            <w:vAlign w:val="bottom"/>
            <w:hideMark/>
          </w:tcPr>
          <w:p w14:paraId="7D64B580"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Lower 95%</w:t>
            </w:r>
          </w:p>
        </w:tc>
        <w:tc>
          <w:tcPr>
            <w:tcW w:w="916" w:type="dxa"/>
            <w:tcBorders>
              <w:top w:val="single" w:sz="8" w:space="0" w:color="auto"/>
              <w:left w:val="nil"/>
              <w:bottom w:val="single" w:sz="4" w:space="0" w:color="auto"/>
              <w:right w:val="nil"/>
            </w:tcBorders>
            <w:shd w:val="clear" w:color="auto" w:fill="auto"/>
            <w:noWrap/>
            <w:vAlign w:val="bottom"/>
            <w:hideMark/>
          </w:tcPr>
          <w:p w14:paraId="1B93FADF"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Upper 95%</w:t>
            </w:r>
          </w:p>
        </w:tc>
        <w:tc>
          <w:tcPr>
            <w:tcW w:w="916" w:type="dxa"/>
            <w:tcBorders>
              <w:top w:val="single" w:sz="8" w:space="0" w:color="auto"/>
              <w:left w:val="nil"/>
              <w:bottom w:val="single" w:sz="4" w:space="0" w:color="auto"/>
              <w:right w:val="nil"/>
            </w:tcBorders>
            <w:shd w:val="clear" w:color="auto" w:fill="auto"/>
            <w:noWrap/>
            <w:vAlign w:val="bottom"/>
            <w:hideMark/>
          </w:tcPr>
          <w:p w14:paraId="170BEACC"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Lower 95.0%</w:t>
            </w:r>
          </w:p>
        </w:tc>
        <w:tc>
          <w:tcPr>
            <w:tcW w:w="916" w:type="dxa"/>
            <w:tcBorders>
              <w:top w:val="single" w:sz="8" w:space="0" w:color="auto"/>
              <w:left w:val="nil"/>
              <w:bottom w:val="single" w:sz="4" w:space="0" w:color="auto"/>
              <w:right w:val="single" w:sz="4" w:space="0" w:color="auto"/>
            </w:tcBorders>
            <w:shd w:val="clear" w:color="auto" w:fill="auto"/>
            <w:noWrap/>
            <w:vAlign w:val="bottom"/>
            <w:hideMark/>
          </w:tcPr>
          <w:p w14:paraId="3F3B46E9"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Upper 95.0%</w:t>
            </w:r>
          </w:p>
        </w:tc>
      </w:tr>
      <w:tr w:rsidR="001B2396" w:rsidRPr="001B2396" w14:paraId="1ED74A79" w14:textId="77777777" w:rsidTr="001B2396">
        <w:trPr>
          <w:trHeight w:val="261"/>
        </w:trPr>
        <w:tc>
          <w:tcPr>
            <w:tcW w:w="1320" w:type="dxa"/>
            <w:tcBorders>
              <w:top w:val="nil"/>
              <w:left w:val="single" w:sz="4" w:space="0" w:color="auto"/>
              <w:bottom w:val="nil"/>
              <w:right w:val="nil"/>
            </w:tcBorders>
            <w:shd w:val="clear" w:color="auto" w:fill="auto"/>
            <w:noWrap/>
            <w:vAlign w:val="bottom"/>
            <w:hideMark/>
          </w:tcPr>
          <w:p w14:paraId="35A9C6A2"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lastRenderedPageBreak/>
              <w:t>Intercept</w:t>
            </w:r>
          </w:p>
        </w:tc>
        <w:tc>
          <w:tcPr>
            <w:tcW w:w="1090" w:type="dxa"/>
            <w:tcBorders>
              <w:top w:val="nil"/>
              <w:left w:val="nil"/>
              <w:bottom w:val="nil"/>
              <w:right w:val="nil"/>
            </w:tcBorders>
            <w:shd w:val="clear" w:color="auto" w:fill="auto"/>
            <w:noWrap/>
            <w:vAlign w:val="bottom"/>
            <w:hideMark/>
          </w:tcPr>
          <w:p w14:paraId="4D35FFB4"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0.465331</w:t>
            </w:r>
          </w:p>
        </w:tc>
        <w:tc>
          <w:tcPr>
            <w:tcW w:w="1023" w:type="dxa"/>
            <w:tcBorders>
              <w:top w:val="nil"/>
              <w:left w:val="nil"/>
              <w:bottom w:val="nil"/>
              <w:right w:val="nil"/>
            </w:tcBorders>
            <w:shd w:val="clear" w:color="auto" w:fill="auto"/>
            <w:noWrap/>
            <w:vAlign w:val="bottom"/>
            <w:hideMark/>
          </w:tcPr>
          <w:p w14:paraId="2B9F87D7"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0.127568</w:t>
            </w:r>
          </w:p>
        </w:tc>
        <w:tc>
          <w:tcPr>
            <w:tcW w:w="916" w:type="dxa"/>
            <w:tcBorders>
              <w:top w:val="nil"/>
              <w:left w:val="nil"/>
              <w:bottom w:val="nil"/>
              <w:right w:val="nil"/>
            </w:tcBorders>
            <w:shd w:val="clear" w:color="auto" w:fill="auto"/>
            <w:noWrap/>
            <w:vAlign w:val="bottom"/>
            <w:hideMark/>
          </w:tcPr>
          <w:p w14:paraId="222B08B7"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3.647714</w:t>
            </w:r>
          </w:p>
        </w:tc>
        <w:tc>
          <w:tcPr>
            <w:tcW w:w="916" w:type="dxa"/>
            <w:tcBorders>
              <w:top w:val="nil"/>
              <w:left w:val="nil"/>
              <w:bottom w:val="nil"/>
              <w:right w:val="nil"/>
            </w:tcBorders>
            <w:shd w:val="clear" w:color="auto" w:fill="auto"/>
            <w:noWrap/>
            <w:vAlign w:val="bottom"/>
            <w:hideMark/>
          </w:tcPr>
          <w:p w14:paraId="67FA2480"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0.000367</w:t>
            </w:r>
          </w:p>
        </w:tc>
        <w:tc>
          <w:tcPr>
            <w:tcW w:w="1109" w:type="dxa"/>
            <w:tcBorders>
              <w:top w:val="nil"/>
              <w:left w:val="nil"/>
              <w:bottom w:val="nil"/>
              <w:right w:val="nil"/>
            </w:tcBorders>
            <w:shd w:val="clear" w:color="auto" w:fill="auto"/>
            <w:noWrap/>
            <w:vAlign w:val="bottom"/>
            <w:hideMark/>
          </w:tcPr>
          <w:p w14:paraId="02574268"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0.213213</w:t>
            </w:r>
          </w:p>
        </w:tc>
        <w:tc>
          <w:tcPr>
            <w:tcW w:w="916" w:type="dxa"/>
            <w:tcBorders>
              <w:top w:val="nil"/>
              <w:left w:val="nil"/>
              <w:bottom w:val="nil"/>
              <w:right w:val="nil"/>
            </w:tcBorders>
            <w:shd w:val="clear" w:color="auto" w:fill="auto"/>
            <w:noWrap/>
            <w:vAlign w:val="bottom"/>
            <w:hideMark/>
          </w:tcPr>
          <w:p w14:paraId="689B4594"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0.71745</w:t>
            </w:r>
          </w:p>
        </w:tc>
        <w:tc>
          <w:tcPr>
            <w:tcW w:w="916" w:type="dxa"/>
            <w:tcBorders>
              <w:top w:val="nil"/>
              <w:left w:val="nil"/>
              <w:bottom w:val="nil"/>
              <w:right w:val="nil"/>
            </w:tcBorders>
            <w:shd w:val="clear" w:color="auto" w:fill="auto"/>
            <w:noWrap/>
            <w:vAlign w:val="bottom"/>
            <w:hideMark/>
          </w:tcPr>
          <w:p w14:paraId="27C928A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0.213213</w:t>
            </w:r>
          </w:p>
        </w:tc>
        <w:tc>
          <w:tcPr>
            <w:tcW w:w="916" w:type="dxa"/>
            <w:tcBorders>
              <w:top w:val="nil"/>
              <w:left w:val="nil"/>
              <w:bottom w:val="nil"/>
              <w:right w:val="single" w:sz="4" w:space="0" w:color="auto"/>
            </w:tcBorders>
            <w:shd w:val="clear" w:color="auto" w:fill="auto"/>
            <w:noWrap/>
            <w:vAlign w:val="bottom"/>
            <w:hideMark/>
          </w:tcPr>
          <w:p w14:paraId="6B28FF4E"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0.71745</w:t>
            </w:r>
          </w:p>
        </w:tc>
      </w:tr>
      <w:tr w:rsidR="001B2396" w:rsidRPr="001B2396" w14:paraId="62B7D3CC" w14:textId="77777777" w:rsidTr="001B2396">
        <w:trPr>
          <w:trHeight w:val="261"/>
        </w:trPr>
        <w:tc>
          <w:tcPr>
            <w:tcW w:w="1320" w:type="dxa"/>
            <w:tcBorders>
              <w:top w:val="nil"/>
              <w:left w:val="single" w:sz="4" w:space="0" w:color="auto"/>
              <w:bottom w:val="nil"/>
              <w:right w:val="nil"/>
            </w:tcBorders>
            <w:shd w:val="clear" w:color="auto" w:fill="auto"/>
            <w:noWrap/>
            <w:vAlign w:val="bottom"/>
            <w:hideMark/>
          </w:tcPr>
          <w:p w14:paraId="4450D69A"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EBIT/E</w:t>
            </w:r>
          </w:p>
        </w:tc>
        <w:tc>
          <w:tcPr>
            <w:tcW w:w="1090" w:type="dxa"/>
            <w:tcBorders>
              <w:top w:val="nil"/>
              <w:left w:val="nil"/>
              <w:bottom w:val="nil"/>
              <w:right w:val="nil"/>
            </w:tcBorders>
            <w:shd w:val="clear" w:color="auto" w:fill="auto"/>
            <w:noWrap/>
            <w:vAlign w:val="bottom"/>
            <w:hideMark/>
          </w:tcPr>
          <w:p w14:paraId="6C45B932"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0.051028</w:t>
            </w:r>
          </w:p>
        </w:tc>
        <w:tc>
          <w:tcPr>
            <w:tcW w:w="1023" w:type="dxa"/>
            <w:tcBorders>
              <w:top w:val="nil"/>
              <w:left w:val="nil"/>
              <w:bottom w:val="nil"/>
              <w:right w:val="nil"/>
            </w:tcBorders>
            <w:shd w:val="clear" w:color="auto" w:fill="auto"/>
            <w:noWrap/>
            <w:vAlign w:val="bottom"/>
            <w:hideMark/>
          </w:tcPr>
          <w:p w14:paraId="49DE988B"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0.053289</w:t>
            </w:r>
          </w:p>
        </w:tc>
        <w:tc>
          <w:tcPr>
            <w:tcW w:w="916" w:type="dxa"/>
            <w:tcBorders>
              <w:top w:val="nil"/>
              <w:left w:val="nil"/>
              <w:bottom w:val="nil"/>
              <w:right w:val="nil"/>
            </w:tcBorders>
            <w:shd w:val="clear" w:color="auto" w:fill="auto"/>
            <w:noWrap/>
            <w:vAlign w:val="bottom"/>
            <w:hideMark/>
          </w:tcPr>
          <w:p w14:paraId="7B8EDD31"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0.957574</w:t>
            </w:r>
          </w:p>
        </w:tc>
        <w:tc>
          <w:tcPr>
            <w:tcW w:w="916" w:type="dxa"/>
            <w:tcBorders>
              <w:top w:val="nil"/>
              <w:left w:val="nil"/>
              <w:bottom w:val="nil"/>
              <w:right w:val="nil"/>
            </w:tcBorders>
            <w:shd w:val="clear" w:color="auto" w:fill="auto"/>
            <w:noWrap/>
            <w:vAlign w:val="bottom"/>
            <w:hideMark/>
          </w:tcPr>
          <w:p w14:paraId="32C892B1"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0.339861</w:t>
            </w:r>
          </w:p>
        </w:tc>
        <w:tc>
          <w:tcPr>
            <w:tcW w:w="1109" w:type="dxa"/>
            <w:tcBorders>
              <w:top w:val="nil"/>
              <w:left w:val="nil"/>
              <w:bottom w:val="nil"/>
              <w:right w:val="nil"/>
            </w:tcBorders>
            <w:shd w:val="clear" w:color="auto" w:fill="auto"/>
            <w:noWrap/>
            <w:vAlign w:val="bottom"/>
            <w:hideMark/>
          </w:tcPr>
          <w:p w14:paraId="53B06DBC"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-0.05429</w:t>
            </w:r>
          </w:p>
        </w:tc>
        <w:tc>
          <w:tcPr>
            <w:tcW w:w="916" w:type="dxa"/>
            <w:tcBorders>
              <w:top w:val="nil"/>
              <w:left w:val="nil"/>
              <w:bottom w:val="nil"/>
              <w:right w:val="nil"/>
            </w:tcBorders>
            <w:shd w:val="clear" w:color="auto" w:fill="auto"/>
            <w:noWrap/>
            <w:vAlign w:val="bottom"/>
            <w:hideMark/>
          </w:tcPr>
          <w:p w14:paraId="326EB28B"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0.156346</w:t>
            </w:r>
          </w:p>
        </w:tc>
        <w:tc>
          <w:tcPr>
            <w:tcW w:w="916" w:type="dxa"/>
            <w:tcBorders>
              <w:top w:val="nil"/>
              <w:left w:val="nil"/>
              <w:bottom w:val="nil"/>
              <w:right w:val="nil"/>
            </w:tcBorders>
            <w:shd w:val="clear" w:color="auto" w:fill="auto"/>
            <w:noWrap/>
            <w:vAlign w:val="bottom"/>
            <w:hideMark/>
          </w:tcPr>
          <w:p w14:paraId="5BC451E4"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-0.05429</w:t>
            </w:r>
          </w:p>
        </w:tc>
        <w:tc>
          <w:tcPr>
            <w:tcW w:w="916" w:type="dxa"/>
            <w:tcBorders>
              <w:top w:val="nil"/>
              <w:left w:val="nil"/>
              <w:bottom w:val="nil"/>
              <w:right w:val="single" w:sz="4" w:space="0" w:color="auto"/>
            </w:tcBorders>
            <w:shd w:val="clear" w:color="auto" w:fill="auto"/>
            <w:noWrap/>
            <w:vAlign w:val="bottom"/>
            <w:hideMark/>
          </w:tcPr>
          <w:p w14:paraId="1586780A"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0.156346</w:t>
            </w:r>
          </w:p>
        </w:tc>
      </w:tr>
      <w:tr w:rsidR="001B2396" w:rsidRPr="001B2396" w14:paraId="2FB58209" w14:textId="77777777" w:rsidTr="001B2396">
        <w:trPr>
          <w:trHeight w:val="261"/>
        </w:trPr>
        <w:tc>
          <w:tcPr>
            <w:tcW w:w="1320" w:type="dxa"/>
            <w:tcBorders>
              <w:top w:val="nil"/>
              <w:left w:val="single" w:sz="4" w:space="0" w:color="auto"/>
              <w:bottom w:val="nil"/>
              <w:right w:val="nil"/>
            </w:tcBorders>
            <w:shd w:val="clear" w:color="auto" w:fill="auto"/>
            <w:noWrap/>
            <w:vAlign w:val="bottom"/>
            <w:hideMark/>
          </w:tcPr>
          <w:p w14:paraId="414533D8"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SIZE</w:t>
            </w:r>
          </w:p>
        </w:tc>
        <w:tc>
          <w:tcPr>
            <w:tcW w:w="1090" w:type="dxa"/>
            <w:tcBorders>
              <w:top w:val="nil"/>
              <w:left w:val="nil"/>
              <w:bottom w:val="nil"/>
              <w:right w:val="nil"/>
            </w:tcBorders>
            <w:shd w:val="clear" w:color="auto" w:fill="auto"/>
            <w:noWrap/>
            <w:vAlign w:val="bottom"/>
            <w:hideMark/>
          </w:tcPr>
          <w:p w14:paraId="16E2AD2E"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-0.021</w:t>
            </w:r>
          </w:p>
        </w:tc>
        <w:tc>
          <w:tcPr>
            <w:tcW w:w="1023" w:type="dxa"/>
            <w:tcBorders>
              <w:top w:val="nil"/>
              <w:left w:val="nil"/>
              <w:bottom w:val="nil"/>
              <w:right w:val="nil"/>
            </w:tcBorders>
            <w:shd w:val="clear" w:color="auto" w:fill="auto"/>
            <w:noWrap/>
            <w:vAlign w:val="bottom"/>
            <w:hideMark/>
          </w:tcPr>
          <w:p w14:paraId="111A6AAC"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0.016538</w:t>
            </w:r>
          </w:p>
        </w:tc>
        <w:tc>
          <w:tcPr>
            <w:tcW w:w="916" w:type="dxa"/>
            <w:tcBorders>
              <w:top w:val="nil"/>
              <w:left w:val="nil"/>
              <w:bottom w:val="nil"/>
              <w:right w:val="nil"/>
            </w:tcBorders>
            <w:shd w:val="clear" w:color="auto" w:fill="auto"/>
            <w:noWrap/>
            <w:vAlign w:val="bottom"/>
            <w:hideMark/>
          </w:tcPr>
          <w:p w14:paraId="3D7AFB5C"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-1.26978</w:t>
            </w:r>
          </w:p>
        </w:tc>
        <w:tc>
          <w:tcPr>
            <w:tcW w:w="916" w:type="dxa"/>
            <w:tcBorders>
              <w:top w:val="nil"/>
              <w:left w:val="nil"/>
              <w:bottom w:val="nil"/>
              <w:right w:val="nil"/>
            </w:tcBorders>
            <w:shd w:val="clear" w:color="auto" w:fill="auto"/>
            <w:noWrap/>
            <w:vAlign w:val="bottom"/>
            <w:hideMark/>
          </w:tcPr>
          <w:p w14:paraId="3209DF13"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0.206184</w:t>
            </w:r>
          </w:p>
        </w:tc>
        <w:tc>
          <w:tcPr>
            <w:tcW w:w="1109" w:type="dxa"/>
            <w:tcBorders>
              <w:top w:val="nil"/>
              <w:left w:val="nil"/>
              <w:bottom w:val="nil"/>
              <w:right w:val="nil"/>
            </w:tcBorders>
            <w:shd w:val="clear" w:color="auto" w:fill="auto"/>
            <w:noWrap/>
            <w:vAlign w:val="bottom"/>
            <w:hideMark/>
          </w:tcPr>
          <w:p w14:paraId="3FBFAFE6"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-0.05368</w:t>
            </w:r>
          </w:p>
        </w:tc>
        <w:tc>
          <w:tcPr>
            <w:tcW w:w="916" w:type="dxa"/>
            <w:tcBorders>
              <w:top w:val="nil"/>
              <w:left w:val="nil"/>
              <w:bottom w:val="nil"/>
              <w:right w:val="nil"/>
            </w:tcBorders>
            <w:shd w:val="clear" w:color="auto" w:fill="auto"/>
            <w:noWrap/>
            <w:vAlign w:val="bottom"/>
            <w:hideMark/>
          </w:tcPr>
          <w:p w14:paraId="37CBD5C9"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0.011685</w:t>
            </w:r>
          </w:p>
        </w:tc>
        <w:tc>
          <w:tcPr>
            <w:tcW w:w="916" w:type="dxa"/>
            <w:tcBorders>
              <w:top w:val="nil"/>
              <w:left w:val="nil"/>
              <w:bottom w:val="nil"/>
              <w:right w:val="nil"/>
            </w:tcBorders>
            <w:shd w:val="clear" w:color="auto" w:fill="auto"/>
            <w:noWrap/>
            <w:vAlign w:val="bottom"/>
            <w:hideMark/>
          </w:tcPr>
          <w:p w14:paraId="21D5419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-0.05368</w:t>
            </w:r>
          </w:p>
        </w:tc>
        <w:tc>
          <w:tcPr>
            <w:tcW w:w="916" w:type="dxa"/>
            <w:tcBorders>
              <w:top w:val="nil"/>
              <w:left w:val="nil"/>
              <w:bottom w:val="nil"/>
              <w:right w:val="single" w:sz="4" w:space="0" w:color="auto"/>
            </w:tcBorders>
            <w:shd w:val="clear" w:color="auto" w:fill="auto"/>
            <w:noWrap/>
            <w:vAlign w:val="bottom"/>
            <w:hideMark/>
          </w:tcPr>
          <w:p w14:paraId="0D41C880"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0.011685</w:t>
            </w:r>
          </w:p>
        </w:tc>
      </w:tr>
      <w:tr w:rsidR="001B2396" w:rsidRPr="001B2396" w14:paraId="1D67D609" w14:textId="77777777" w:rsidTr="001B2396">
        <w:trPr>
          <w:trHeight w:val="288"/>
        </w:trPr>
        <w:tc>
          <w:tcPr>
            <w:tcW w:w="1320" w:type="dxa"/>
            <w:tcBorders>
              <w:top w:val="nil"/>
              <w:left w:val="single" w:sz="4" w:space="0" w:color="auto"/>
              <w:bottom w:val="single" w:sz="4" w:space="0" w:color="auto"/>
              <w:right w:val="nil"/>
            </w:tcBorders>
            <w:shd w:val="clear" w:color="auto" w:fill="auto"/>
            <w:noWrap/>
            <w:vAlign w:val="bottom"/>
            <w:hideMark/>
          </w:tcPr>
          <w:p w14:paraId="614A5B33"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ASSET TANGIBILITY</w:t>
            </w:r>
          </w:p>
        </w:tc>
        <w:tc>
          <w:tcPr>
            <w:tcW w:w="1090" w:type="dxa"/>
            <w:tcBorders>
              <w:top w:val="nil"/>
              <w:left w:val="nil"/>
              <w:bottom w:val="single" w:sz="4" w:space="0" w:color="auto"/>
              <w:right w:val="nil"/>
            </w:tcBorders>
            <w:shd w:val="clear" w:color="auto" w:fill="auto"/>
            <w:noWrap/>
            <w:vAlign w:val="bottom"/>
            <w:hideMark/>
          </w:tcPr>
          <w:p w14:paraId="7C999BC0"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-0.0221</w:t>
            </w:r>
          </w:p>
        </w:tc>
        <w:tc>
          <w:tcPr>
            <w:tcW w:w="1023" w:type="dxa"/>
            <w:tcBorders>
              <w:top w:val="nil"/>
              <w:left w:val="nil"/>
              <w:bottom w:val="single" w:sz="4" w:space="0" w:color="auto"/>
              <w:right w:val="nil"/>
            </w:tcBorders>
            <w:shd w:val="clear" w:color="auto" w:fill="auto"/>
            <w:noWrap/>
            <w:vAlign w:val="bottom"/>
            <w:hideMark/>
          </w:tcPr>
          <w:p w14:paraId="2BF907FE"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0.015397</w:t>
            </w:r>
          </w:p>
        </w:tc>
        <w:tc>
          <w:tcPr>
            <w:tcW w:w="916" w:type="dxa"/>
            <w:tcBorders>
              <w:top w:val="nil"/>
              <w:left w:val="nil"/>
              <w:bottom w:val="single" w:sz="4" w:space="0" w:color="auto"/>
              <w:right w:val="nil"/>
            </w:tcBorders>
            <w:shd w:val="clear" w:color="auto" w:fill="auto"/>
            <w:noWrap/>
            <w:vAlign w:val="bottom"/>
            <w:hideMark/>
          </w:tcPr>
          <w:p w14:paraId="0BB45CD7"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-1.43551</w:t>
            </w:r>
          </w:p>
        </w:tc>
        <w:tc>
          <w:tcPr>
            <w:tcW w:w="916" w:type="dxa"/>
            <w:tcBorders>
              <w:top w:val="nil"/>
              <w:left w:val="nil"/>
              <w:bottom w:val="single" w:sz="4" w:space="0" w:color="auto"/>
              <w:right w:val="nil"/>
            </w:tcBorders>
            <w:shd w:val="clear" w:color="auto" w:fill="auto"/>
            <w:noWrap/>
            <w:vAlign w:val="bottom"/>
            <w:hideMark/>
          </w:tcPr>
          <w:p w14:paraId="215A551C"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0.153281</w:t>
            </w:r>
          </w:p>
        </w:tc>
        <w:tc>
          <w:tcPr>
            <w:tcW w:w="1109" w:type="dxa"/>
            <w:tcBorders>
              <w:top w:val="nil"/>
              <w:left w:val="nil"/>
              <w:bottom w:val="single" w:sz="4" w:space="0" w:color="auto"/>
              <w:right w:val="nil"/>
            </w:tcBorders>
            <w:shd w:val="clear" w:color="auto" w:fill="auto"/>
            <w:noWrap/>
            <w:vAlign w:val="bottom"/>
            <w:hideMark/>
          </w:tcPr>
          <w:p w14:paraId="217FE512"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-0.05253</w:t>
            </w:r>
          </w:p>
        </w:tc>
        <w:tc>
          <w:tcPr>
            <w:tcW w:w="916" w:type="dxa"/>
            <w:tcBorders>
              <w:top w:val="nil"/>
              <w:left w:val="nil"/>
              <w:bottom w:val="single" w:sz="4" w:space="0" w:color="auto"/>
              <w:right w:val="nil"/>
            </w:tcBorders>
            <w:shd w:val="clear" w:color="auto" w:fill="auto"/>
            <w:noWrap/>
            <w:vAlign w:val="bottom"/>
            <w:hideMark/>
          </w:tcPr>
          <w:p w14:paraId="4283AB78"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0.008327</w:t>
            </w:r>
          </w:p>
        </w:tc>
        <w:tc>
          <w:tcPr>
            <w:tcW w:w="916" w:type="dxa"/>
            <w:tcBorders>
              <w:top w:val="nil"/>
              <w:left w:val="nil"/>
              <w:bottom w:val="single" w:sz="4" w:space="0" w:color="auto"/>
              <w:right w:val="nil"/>
            </w:tcBorders>
            <w:shd w:val="clear" w:color="auto" w:fill="auto"/>
            <w:noWrap/>
            <w:vAlign w:val="bottom"/>
            <w:hideMark/>
          </w:tcPr>
          <w:p w14:paraId="505602D1"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-0.05253</w:t>
            </w:r>
          </w:p>
        </w:tc>
        <w:tc>
          <w:tcPr>
            <w:tcW w:w="916" w:type="dxa"/>
            <w:tcBorders>
              <w:top w:val="nil"/>
              <w:left w:val="nil"/>
              <w:bottom w:val="single" w:sz="4" w:space="0" w:color="auto"/>
              <w:right w:val="single" w:sz="4" w:space="0" w:color="auto"/>
            </w:tcBorders>
            <w:shd w:val="clear" w:color="auto" w:fill="auto"/>
            <w:noWrap/>
            <w:vAlign w:val="bottom"/>
            <w:hideMark/>
          </w:tcPr>
          <w:p w14:paraId="0EB6FF2B" w14:textId="77777777" w:rsidR="001B2396" w:rsidRPr="001B2396" w:rsidRDefault="001B2396" w:rsidP="001B2396">
            <w:pPr>
              <w:keepNext/>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0.008327</w:t>
            </w:r>
          </w:p>
        </w:tc>
      </w:tr>
    </w:tbl>
    <w:p w14:paraId="6495C8A2" w14:textId="7CD48006" w:rsidR="001B2396" w:rsidRDefault="001B2396" w:rsidP="001B2396">
      <w:pPr>
        <w:pStyle w:val="Caption"/>
        <w:rPr>
          <w:sz w:val="24"/>
          <w:szCs w:val="24"/>
        </w:rPr>
      </w:pPr>
      <w:r>
        <w:t xml:space="preserve">Figure </w:t>
      </w:r>
      <w:r w:rsidR="00A87916">
        <w:fldChar w:fldCharType="begin"/>
      </w:r>
      <w:r w:rsidR="00A87916">
        <w:instrText xml:space="preserve"> SEQ Figure \* ARABIC </w:instrText>
      </w:r>
      <w:r w:rsidR="00A87916">
        <w:fldChar w:fldCharType="separate"/>
      </w:r>
      <w:r w:rsidR="008A5E09">
        <w:rPr>
          <w:noProof/>
        </w:rPr>
        <w:t>16</w:t>
      </w:r>
      <w:r w:rsidR="00A87916">
        <w:rPr>
          <w:noProof/>
        </w:rPr>
        <w:fldChar w:fldCharType="end"/>
      </w:r>
    </w:p>
    <w:p w14:paraId="7C085CFE" w14:textId="0BCA8B34" w:rsidR="001B2396" w:rsidRDefault="001B2396" w:rsidP="001B2396">
      <w:pPr>
        <w:rPr>
          <w:sz w:val="24"/>
          <w:szCs w:val="24"/>
        </w:rPr>
      </w:pPr>
      <w:r>
        <w:rPr>
          <w:sz w:val="24"/>
          <w:szCs w:val="24"/>
        </w:rPr>
        <w:t>Regression analysis: Y= TD/CAPITAL  X= SIZE, ASSET TANGIBILITY, EBIT/E</w:t>
      </w:r>
    </w:p>
    <w:tbl>
      <w:tblPr>
        <w:tblW w:w="10621" w:type="dxa"/>
        <w:tblInd w:w="-802" w:type="dxa"/>
        <w:tblLook w:val="04A0" w:firstRow="1" w:lastRow="0" w:firstColumn="1" w:lastColumn="0" w:noHBand="0" w:noVBand="1"/>
      </w:tblPr>
      <w:tblGrid>
        <w:gridCol w:w="1418"/>
        <w:gridCol w:w="1254"/>
        <w:gridCol w:w="1075"/>
        <w:gridCol w:w="1053"/>
        <w:gridCol w:w="1387"/>
        <w:gridCol w:w="1275"/>
        <w:gridCol w:w="1053"/>
        <w:gridCol w:w="1053"/>
        <w:gridCol w:w="1053"/>
      </w:tblGrid>
      <w:tr w:rsidR="001B2396" w:rsidRPr="001B2396" w14:paraId="0EAA4F27" w14:textId="77777777" w:rsidTr="001B2396">
        <w:trPr>
          <w:trHeight w:val="256"/>
        </w:trPr>
        <w:tc>
          <w:tcPr>
            <w:tcW w:w="2672" w:type="dxa"/>
            <w:gridSpan w:val="2"/>
            <w:tcBorders>
              <w:top w:val="single" w:sz="4" w:space="0" w:color="auto"/>
              <w:left w:val="single" w:sz="4" w:space="0" w:color="auto"/>
              <w:bottom w:val="single" w:sz="4" w:space="0" w:color="auto"/>
              <w:right w:val="nil"/>
            </w:tcBorders>
            <w:shd w:val="clear" w:color="auto" w:fill="auto"/>
            <w:noWrap/>
            <w:vAlign w:val="bottom"/>
            <w:hideMark/>
          </w:tcPr>
          <w:p w14:paraId="5B68AF8A"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Regression Statistics</w:t>
            </w:r>
          </w:p>
        </w:tc>
        <w:tc>
          <w:tcPr>
            <w:tcW w:w="1075" w:type="dxa"/>
            <w:tcBorders>
              <w:top w:val="single" w:sz="4" w:space="0" w:color="auto"/>
              <w:left w:val="nil"/>
              <w:bottom w:val="nil"/>
              <w:right w:val="nil"/>
            </w:tcBorders>
            <w:shd w:val="clear" w:color="auto" w:fill="auto"/>
            <w:noWrap/>
            <w:vAlign w:val="bottom"/>
            <w:hideMark/>
          </w:tcPr>
          <w:p w14:paraId="5A233AD1"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053" w:type="dxa"/>
            <w:tcBorders>
              <w:top w:val="single" w:sz="4" w:space="0" w:color="auto"/>
              <w:left w:val="nil"/>
              <w:bottom w:val="nil"/>
              <w:right w:val="nil"/>
            </w:tcBorders>
            <w:shd w:val="clear" w:color="auto" w:fill="auto"/>
            <w:noWrap/>
            <w:vAlign w:val="bottom"/>
            <w:hideMark/>
          </w:tcPr>
          <w:p w14:paraId="14943D2B"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387" w:type="dxa"/>
            <w:tcBorders>
              <w:top w:val="single" w:sz="4" w:space="0" w:color="auto"/>
              <w:left w:val="nil"/>
              <w:bottom w:val="nil"/>
              <w:right w:val="nil"/>
            </w:tcBorders>
            <w:shd w:val="clear" w:color="auto" w:fill="auto"/>
            <w:noWrap/>
            <w:vAlign w:val="bottom"/>
            <w:hideMark/>
          </w:tcPr>
          <w:p w14:paraId="15FB5AEA"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275" w:type="dxa"/>
            <w:tcBorders>
              <w:top w:val="single" w:sz="4" w:space="0" w:color="auto"/>
              <w:left w:val="nil"/>
              <w:bottom w:val="nil"/>
              <w:right w:val="nil"/>
            </w:tcBorders>
            <w:shd w:val="clear" w:color="auto" w:fill="auto"/>
            <w:noWrap/>
            <w:vAlign w:val="bottom"/>
            <w:hideMark/>
          </w:tcPr>
          <w:p w14:paraId="66DB70A3"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053" w:type="dxa"/>
            <w:tcBorders>
              <w:top w:val="single" w:sz="4" w:space="0" w:color="auto"/>
              <w:left w:val="nil"/>
              <w:bottom w:val="nil"/>
              <w:right w:val="nil"/>
            </w:tcBorders>
            <w:shd w:val="clear" w:color="auto" w:fill="auto"/>
            <w:noWrap/>
            <w:vAlign w:val="bottom"/>
            <w:hideMark/>
          </w:tcPr>
          <w:p w14:paraId="0B7D0ECF"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053" w:type="dxa"/>
            <w:tcBorders>
              <w:top w:val="single" w:sz="4" w:space="0" w:color="auto"/>
              <w:left w:val="nil"/>
              <w:bottom w:val="nil"/>
              <w:right w:val="nil"/>
            </w:tcBorders>
            <w:shd w:val="clear" w:color="auto" w:fill="auto"/>
            <w:noWrap/>
            <w:vAlign w:val="bottom"/>
            <w:hideMark/>
          </w:tcPr>
          <w:p w14:paraId="57ADDCC3"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053" w:type="dxa"/>
            <w:tcBorders>
              <w:top w:val="single" w:sz="4" w:space="0" w:color="auto"/>
              <w:left w:val="nil"/>
              <w:bottom w:val="nil"/>
              <w:right w:val="single" w:sz="4" w:space="0" w:color="auto"/>
            </w:tcBorders>
            <w:shd w:val="clear" w:color="auto" w:fill="auto"/>
            <w:noWrap/>
            <w:vAlign w:val="bottom"/>
            <w:hideMark/>
          </w:tcPr>
          <w:p w14:paraId="43FAFC35"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342CD0FA" w14:textId="77777777" w:rsidTr="001B2396">
        <w:trPr>
          <w:trHeight w:val="256"/>
        </w:trPr>
        <w:tc>
          <w:tcPr>
            <w:tcW w:w="1418" w:type="dxa"/>
            <w:tcBorders>
              <w:top w:val="nil"/>
              <w:left w:val="single" w:sz="4" w:space="0" w:color="auto"/>
              <w:bottom w:val="nil"/>
              <w:right w:val="nil"/>
            </w:tcBorders>
            <w:shd w:val="clear" w:color="auto" w:fill="auto"/>
            <w:noWrap/>
            <w:vAlign w:val="bottom"/>
            <w:hideMark/>
          </w:tcPr>
          <w:p w14:paraId="36AB531A"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Multiple R</w:t>
            </w:r>
          </w:p>
        </w:tc>
        <w:tc>
          <w:tcPr>
            <w:tcW w:w="1254" w:type="dxa"/>
            <w:tcBorders>
              <w:top w:val="nil"/>
              <w:left w:val="nil"/>
              <w:bottom w:val="nil"/>
              <w:right w:val="nil"/>
            </w:tcBorders>
            <w:shd w:val="clear" w:color="auto" w:fill="auto"/>
            <w:noWrap/>
            <w:vAlign w:val="bottom"/>
            <w:hideMark/>
          </w:tcPr>
          <w:p w14:paraId="659FCE4E"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0.3947</w:t>
            </w:r>
          </w:p>
        </w:tc>
        <w:tc>
          <w:tcPr>
            <w:tcW w:w="1075" w:type="dxa"/>
            <w:tcBorders>
              <w:top w:val="nil"/>
              <w:left w:val="nil"/>
              <w:bottom w:val="nil"/>
              <w:right w:val="nil"/>
            </w:tcBorders>
            <w:shd w:val="clear" w:color="auto" w:fill="auto"/>
            <w:noWrap/>
            <w:vAlign w:val="bottom"/>
            <w:hideMark/>
          </w:tcPr>
          <w:p w14:paraId="3EBA7993"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12D6E42E"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387" w:type="dxa"/>
            <w:tcBorders>
              <w:top w:val="nil"/>
              <w:left w:val="nil"/>
              <w:bottom w:val="nil"/>
              <w:right w:val="nil"/>
            </w:tcBorders>
            <w:shd w:val="clear" w:color="auto" w:fill="auto"/>
            <w:noWrap/>
            <w:vAlign w:val="bottom"/>
            <w:hideMark/>
          </w:tcPr>
          <w:p w14:paraId="58FC8224"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6A197937"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E4C2086"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988A3F2"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0A067114"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1FF1412E" w14:textId="77777777" w:rsidTr="001B2396">
        <w:trPr>
          <w:trHeight w:val="256"/>
        </w:trPr>
        <w:tc>
          <w:tcPr>
            <w:tcW w:w="1418" w:type="dxa"/>
            <w:tcBorders>
              <w:top w:val="nil"/>
              <w:left w:val="single" w:sz="4" w:space="0" w:color="auto"/>
              <w:bottom w:val="nil"/>
              <w:right w:val="nil"/>
            </w:tcBorders>
            <w:shd w:val="clear" w:color="auto" w:fill="auto"/>
            <w:noWrap/>
            <w:vAlign w:val="bottom"/>
            <w:hideMark/>
          </w:tcPr>
          <w:p w14:paraId="3659CFF4"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R Square</w:t>
            </w:r>
          </w:p>
        </w:tc>
        <w:tc>
          <w:tcPr>
            <w:tcW w:w="1254" w:type="dxa"/>
            <w:tcBorders>
              <w:top w:val="nil"/>
              <w:left w:val="nil"/>
              <w:bottom w:val="nil"/>
              <w:right w:val="nil"/>
            </w:tcBorders>
            <w:shd w:val="clear" w:color="auto" w:fill="auto"/>
            <w:noWrap/>
            <w:vAlign w:val="bottom"/>
            <w:hideMark/>
          </w:tcPr>
          <w:p w14:paraId="2E8B81E8"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0.155788</w:t>
            </w:r>
          </w:p>
        </w:tc>
        <w:tc>
          <w:tcPr>
            <w:tcW w:w="1075" w:type="dxa"/>
            <w:tcBorders>
              <w:top w:val="nil"/>
              <w:left w:val="nil"/>
              <w:bottom w:val="nil"/>
              <w:right w:val="nil"/>
            </w:tcBorders>
            <w:shd w:val="clear" w:color="auto" w:fill="auto"/>
            <w:noWrap/>
            <w:vAlign w:val="bottom"/>
            <w:hideMark/>
          </w:tcPr>
          <w:p w14:paraId="390378F3"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5543C9AF"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387" w:type="dxa"/>
            <w:tcBorders>
              <w:top w:val="nil"/>
              <w:left w:val="nil"/>
              <w:bottom w:val="nil"/>
              <w:right w:val="nil"/>
            </w:tcBorders>
            <w:shd w:val="clear" w:color="auto" w:fill="auto"/>
            <w:noWrap/>
            <w:vAlign w:val="bottom"/>
            <w:hideMark/>
          </w:tcPr>
          <w:p w14:paraId="249D1C63"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3A56C553"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DDCE64F"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E7C206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4AF479CB"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6DE74D0C" w14:textId="77777777" w:rsidTr="001B2396">
        <w:trPr>
          <w:trHeight w:val="269"/>
        </w:trPr>
        <w:tc>
          <w:tcPr>
            <w:tcW w:w="1418" w:type="dxa"/>
            <w:tcBorders>
              <w:top w:val="nil"/>
              <w:left w:val="single" w:sz="4" w:space="0" w:color="auto"/>
              <w:bottom w:val="nil"/>
              <w:right w:val="nil"/>
            </w:tcBorders>
            <w:shd w:val="clear" w:color="auto" w:fill="auto"/>
            <w:noWrap/>
            <w:vAlign w:val="bottom"/>
            <w:hideMark/>
          </w:tcPr>
          <w:p w14:paraId="055E52CA"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Adjusted R Square</w:t>
            </w:r>
          </w:p>
        </w:tc>
        <w:tc>
          <w:tcPr>
            <w:tcW w:w="1254" w:type="dxa"/>
            <w:tcBorders>
              <w:top w:val="nil"/>
              <w:left w:val="nil"/>
              <w:bottom w:val="nil"/>
              <w:right w:val="nil"/>
            </w:tcBorders>
            <w:shd w:val="clear" w:color="auto" w:fill="auto"/>
            <w:noWrap/>
            <w:vAlign w:val="bottom"/>
            <w:hideMark/>
          </w:tcPr>
          <w:p w14:paraId="0E9AB107"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0.138441</w:t>
            </w:r>
          </w:p>
        </w:tc>
        <w:tc>
          <w:tcPr>
            <w:tcW w:w="1075" w:type="dxa"/>
            <w:tcBorders>
              <w:top w:val="nil"/>
              <w:left w:val="nil"/>
              <w:bottom w:val="nil"/>
              <w:right w:val="nil"/>
            </w:tcBorders>
            <w:shd w:val="clear" w:color="auto" w:fill="auto"/>
            <w:noWrap/>
            <w:vAlign w:val="bottom"/>
            <w:hideMark/>
          </w:tcPr>
          <w:p w14:paraId="5F86225F"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37E185A2"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387" w:type="dxa"/>
            <w:tcBorders>
              <w:top w:val="nil"/>
              <w:left w:val="nil"/>
              <w:bottom w:val="nil"/>
              <w:right w:val="nil"/>
            </w:tcBorders>
            <w:shd w:val="clear" w:color="auto" w:fill="auto"/>
            <w:noWrap/>
            <w:vAlign w:val="bottom"/>
            <w:hideMark/>
          </w:tcPr>
          <w:p w14:paraId="61D059A3"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110BAE7D"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831B6F3"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6442AF7"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303149C1"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63DE2CAE" w14:textId="77777777" w:rsidTr="001B2396">
        <w:trPr>
          <w:trHeight w:val="256"/>
        </w:trPr>
        <w:tc>
          <w:tcPr>
            <w:tcW w:w="1418" w:type="dxa"/>
            <w:tcBorders>
              <w:top w:val="nil"/>
              <w:left w:val="single" w:sz="4" w:space="0" w:color="auto"/>
              <w:bottom w:val="nil"/>
              <w:right w:val="nil"/>
            </w:tcBorders>
            <w:shd w:val="clear" w:color="auto" w:fill="auto"/>
            <w:noWrap/>
            <w:vAlign w:val="bottom"/>
            <w:hideMark/>
          </w:tcPr>
          <w:p w14:paraId="5D83C0B1"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Standard Error</w:t>
            </w:r>
          </w:p>
        </w:tc>
        <w:tc>
          <w:tcPr>
            <w:tcW w:w="1254" w:type="dxa"/>
            <w:tcBorders>
              <w:top w:val="nil"/>
              <w:left w:val="nil"/>
              <w:bottom w:val="nil"/>
              <w:right w:val="nil"/>
            </w:tcBorders>
            <w:shd w:val="clear" w:color="auto" w:fill="auto"/>
            <w:noWrap/>
            <w:vAlign w:val="bottom"/>
            <w:hideMark/>
          </w:tcPr>
          <w:p w14:paraId="22841F8B"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0.182504</w:t>
            </w:r>
          </w:p>
        </w:tc>
        <w:tc>
          <w:tcPr>
            <w:tcW w:w="1075" w:type="dxa"/>
            <w:tcBorders>
              <w:top w:val="nil"/>
              <w:left w:val="nil"/>
              <w:bottom w:val="nil"/>
              <w:right w:val="nil"/>
            </w:tcBorders>
            <w:shd w:val="clear" w:color="auto" w:fill="auto"/>
            <w:noWrap/>
            <w:vAlign w:val="bottom"/>
            <w:hideMark/>
          </w:tcPr>
          <w:p w14:paraId="41BAD7C9"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37F50E04"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387" w:type="dxa"/>
            <w:tcBorders>
              <w:top w:val="nil"/>
              <w:left w:val="nil"/>
              <w:bottom w:val="nil"/>
              <w:right w:val="nil"/>
            </w:tcBorders>
            <w:shd w:val="clear" w:color="auto" w:fill="auto"/>
            <w:noWrap/>
            <w:vAlign w:val="bottom"/>
            <w:hideMark/>
          </w:tcPr>
          <w:p w14:paraId="4F277AAE"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389A4D23"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28E0F16"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EE56A86"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723484F9"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04FE69BE" w14:textId="77777777" w:rsidTr="001B2396">
        <w:trPr>
          <w:trHeight w:val="269"/>
        </w:trPr>
        <w:tc>
          <w:tcPr>
            <w:tcW w:w="1418" w:type="dxa"/>
            <w:tcBorders>
              <w:top w:val="nil"/>
              <w:left w:val="single" w:sz="4" w:space="0" w:color="auto"/>
              <w:bottom w:val="single" w:sz="8" w:space="0" w:color="auto"/>
              <w:right w:val="nil"/>
            </w:tcBorders>
            <w:shd w:val="clear" w:color="auto" w:fill="auto"/>
            <w:noWrap/>
            <w:vAlign w:val="bottom"/>
            <w:hideMark/>
          </w:tcPr>
          <w:p w14:paraId="5D650286"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Observations</w:t>
            </w:r>
          </w:p>
        </w:tc>
        <w:tc>
          <w:tcPr>
            <w:tcW w:w="1254" w:type="dxa"/>
            <w:tcBorders>
              <w:top w:val="nil"/>
              <w:left w:val="nil"/>
              <w:bottom w:val="single" w:sz="8" w:space="0" w:color="auto"/>
              <w:right w:val="nil"/>
            </w:tcBorders>
            <w:shd w:val="clear" w:color="auto" w:fill="auto"/>
            <w:noWrap/>
            <w:vAlign w:val="bottom"/>
            <w:hideMark/>
          </w:tcPr>
          <w:p w14:paraId="071EBD6D"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150</w:t>
            </w:r>
          </w:p>
        </w:tc>
        <w:tc>
          <w:tcPr>
            <w:tcW w:w="1075" w:type="dxa"/>
            <w:tcBorders>
              <w:top w:val="nil"/>
              <w:left w:val="nil"/>
              <w:bottom w:val="nil"/>
              <w:right w:val="nil"/>
            </w:tcBorders>
            <w:shd w:val="clear" w:color="auto" w:fill="auto"/>
            <w:noWrap/>
            <w:vAlign w:val="bottom"/>
            <w:hideMark/>
          </w:tcPr>
          <w:p w14:paraId="4155C3E8"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124975C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387" w:type="dxa"/>
            <w:tcBorders>
              <w:top w:val="nil"/>
              <w:left w:val="nil"/>
              <w:bottom w:val="nil"/>
              <w:right w:val="nil"/>
            </w:tcBorders>
            <w:shd w:val="clear" w:color="auto" w:fill="auto"/>
            <w:noWrap/>
            <w:vAlign w:val="bottom"/>
            <w:hideMark/>
          </w:tcPr>
          <w:p w14:paraId="2738D6C5"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4A941E3B"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F588F08"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373F853"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430A80DD"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41862EC8" w14:textId="77777777" w:rsidTr="001B2396">
        <w:trPr>
          <w:trHeight w:val="256"/>
        </w:trPr>
        <w:tc>
          <w:tcPr>
            <w:tcW w:w="1418" w:type="dxa"/>
            <w:tcBorders>
              <w:top w:val="nil"/>
              <w:left w:val="single" w:sz="4" w:space="0" w:color="auto"/>
              <w:bottom w:val="nil"/>
              <w:right w:val="nil"/>
            </w:tcBorders>
            <w:shd w:val="clear" w:color="auto" w:fill="auto"/>
            <w:noWrap/>
            <w:vAlign w:val="bottom"/>
            <w:hideMark/>
          </w:tcPr>
          <w:p w14:paraId="2F2B4E21"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254" w:type="dxa"/>
            <w:tcBorders>
              <w:top w:val="nil"/>
              <w:left w:val="nil"/>
              <w:bottom w:val="nil"/>
              <w:right w:val="nil"/>
            </w:tcBorders>
            <w:shd w:val="clear" w:color="auto" w:fill="auto"/>
            <w:noWrap/>
            <w:vAlign w:val="bottom"/>
            <w:hideMark/>
          </w:tcPr>
          <w:p w14:paraId="2B6112FE"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1075" w:type="dxa"/>
            <w:tcBorders>
              <w:top w:val="nil"/>
              <w:left w:val="nil"/>
              <w:bottom w:val="nil"/>
              <w:right w:val="nil"/>
            </w:tcBorders>
            <w:shd w:val="clear" w:color="auto" w:fill="auto"/>
            <w:noWrap/>
            <w:vAlign w:val="bottom"/>
            <w:hideMark/>
          </w:tcPr>
          <w:p w14:paraId="46226D4B"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1C7B9FA"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387" w:type="dxa"/>
            <w:tcBorders>
              <w:top w:val="nil"/>
              <w:left w:val="nil"/>
              <w:bottom w:val="nil"/>
              <w:right w:val="nil"/>
            </w:tcBorders>
            <w:shd w:val="clear" w:color="auto" w:fill="auto"/>
            <w:noWrap/>
            <w:vAlign w:val="bottom"/>
            <w:hideMark/>
          </w:tcPr>
          <w:p w14:paraId="56367C98"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0356A5B8"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E2036C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4E2F75E"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3238A106"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3B06D581" w14:textId="77777777" w:rsidTr="001B2396">
        <w:trPr>
          <w:trHeight w:val="269"/>
        </w:trPr>
        <w:tc>
          <w:tcPr>
            <w:tcW w:w="1418" w:type="dxa"/>
            <w:tcBorders>
              <w:top w:val="nil"/>
              <w:left w:val="single" w:sz="4" w:space="0" w:color="auto"/>
              <w:bottom w:val="nil"/>
              <w:right w:val="nil"/>
            </w:tcBorders>
            <w:shd w:val="clear" w:color="auto" w:fill="auto"/>
            <w:noWrap/>
            <w:vAlign w:val="bottom"/>
            <w:hideMark/>
          </w:tcPr>
          <w:p w14:paraId="53BD930F"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ANOVA</w:t>
            </w:r>
          </w:p>
        </w:tc>
        <w:tc>
          <w:tcPr>
            <w:tcW w:w="1254" w:type="dxa"/>
            <w:tcBorders>
              <w:top w:val="nil"/>
              <w:left w:val="nil"/>
              <w:bottom w:val="nil"/>
              <w:right w:val="nil"/>
            </w:tcBorders>
            <w:shd w:val="clear" w:color="auto" w:fill="auto"/>
            <w:noWrap/>
            <w:vAlign w:val="bottom"/>
            <w:hideMark/>
          </w:tcPr>
          <w:p w14:paraId="2ABF8F93"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1075" w:type="dxa"/>
            <w:tcBorders>
              <w:top w:val="nil"/>
              <w:left w:val="nil"/>
              <w:bottom w:val="nil"/>
              <w:right w:val="nil"/>
            </w:tcBorders>
            <w:shd w:val="clear" w:color="auto" w:fill="auto"/>
            <w:noWrap/>
            <w:vAlign w:val="bottom"/>
            <w:hideMark/>
          </w:tcPr>
          <w:p w14:paraId="11F3CE2D"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1394AA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387" w:type="dxa"/>
            <w:tcBorders>
              <w:top w:val="nil"/>
              <w:left w:val="nil"/>
              <w:bottom w:val="nil"/>
              <w:right w:val="nil"/>
            </w:tcBorders>
            <w:shd w:val="clear" w:color="auto" w:fill="auto"/>
            <w:noWrap/>
            <w:vAlign w:val="bottom"/>
            <w:hideMark/>
          </w:tcPr>
          <w:p w14:paraId="1DF2766A"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79B57062"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0A5626D"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3BDCF22"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43C01588"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1BDE2320" w14:textId="77777777" w:rsidTr="001B2396">
        <w:trPr>
          <w:trHeight w:val="256"/>
        </w:trPr>
        <w:tc>
          <w:tcPr>
            <w:tcW w:w="1418" w:type="dxa"/>
            <w:tcBorders>
              <w:top w:val="single" w:sz="8" w:space="0" w:color="auto"/>
              <w:left w:val="single" w:sz="4" w:space="0" w:color="auto"/>
              <w:bottom w:val="single" w:sz="4" w:space="0" w:color="auto"/>
              <w:right w:val="nil"/>
            </w:tcBorders>
            <w:shd w:val="clear" w:color="auto" w:fill="auto"/>
            <w:noWrap/>
            <w:vAlign w:val="bottom"/>
            <w:hideMark/>
          </w:tcPr>
          <w:p w14:paraId="10397A33"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 </w:t>
            </w:r>
          </w:p>
        </w:tc>
        <w:tc>
          <w:tcPr>
            <w:tcW w:w="1254" w:type="dxa"/>
            <w:tcBorders>
              <w:top w:val="single" w:sz="8" w:space="0" w:color="auto"/>
              <w:left w:val="nil"/>
              <w:bottom w:val="single" w:sz="4" w:space="0" w:color="auto"/>
              <w:right w:val="nil"/>
            </w:tcBorders>
            <w:shd w:val="clear" w:color="auto" w:fill="auto"/>
            <w:noWrap/>
            <w:vAlign w:val="bottom"/>
            <w:hideMark/>
          </w:tcPr>
          <w:p w14:paraId="0811C32F"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df</w:t>
            </w:r>
          </w:p>
        </w:tc>
        <w:tc>
          <w:tcPr>
            <w:tcW w:w="1075" w:type="dxa"/>
            <w:tcBorders>
              <w:top w:val="single" w:sz="8" w:space="0" w:color="auto"/>
              <w:left w:val="nil"/>
              <w:bottom w:val="single" w:sz="4" w:space="0" w:color="auto"/>
              <w:right w:val="nil"/>
            </w:tcBorders>
            <w:shd w:val="clear" w:color="auto" w:fill="auto"/>
            <w:noWrap/>
            <w:vAlign w:val="bottom"/>
            <w:hideMark/>
          </w:tcPr>
          <w:p w14:paraId="2C798E95"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SS</w:t>
            </w:r>
          </w:p>
        </w:tc>
        <w:tc>
          <w:tcPr>
            <w:tcW w:w="1053" w:type="dxa"/>
            <w:tcBorders>
              <w:top w:val="single" w:sz="8" w:space="0" w:color="auto"/>
              <w:left w:val="nil"/>
              <w:bottom w:val="single" w:sz="4" w:space="0" w:color="auto"/>
              <w:right w:val="nil"/>
            </w:tcBorders>
            <w:shd w:val="clear" w:color="auto" w:fill="auto"/>
            <w:noWrap/>
            <w:vAlign w:val="bottom"/>
            <w:hideMark/>
          </w:tcPr>
          <w:p w14:paraId="4E5FBFEC"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MS</w:t>
            </w:r>
          </w:p>
        </w:tc>
        <w:tc>
          <w:tcPr>
            <w:tcW w:w="1387" w:type="dxa"/>
            <w:tcBorders>
              <w:top w:val="single" w:sz="8" w:space="0" w:color="auto"/>
              <w:left w:val="nil"/>
              <w:bottom w:val="single" w:sz="4" w:space="0" w:color="auto"/>
              <w:right w:val="nil"/>
            </w:tcBorders>
            <w:shd w:val="clear" w:color="auto" w:fill="auto"/>
            <w:noWrap/>
            <w:vAlign w:val="bottom"/>
            <w:hideMark/>
          </w:tcPr>
          <w:p w14:paraId="4A5299C0"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F</w:t>
            </w:r>
          </w:p>
        </w:tc>
        <w:tc>
          <w:tcPr>
            <w:tcW w:w="1275" w:type="dxa"/>
            <w:tcBorders>
              <w:top w:val="single" w:sz="8" w:space="0" w:color="auto"/>
              <w:left w:val="nil"/>
              <w:bottom w:val="single" w:sz="4" w:space="0" w:color="auto"/>
              <w:right w:val="nil"/>
            </w:tcBorders>
            <w:shd w:val="clear" w:color="auto" w:fill="auto"/>
            <w:noWrap/>
            <w:vAlign w:val="bottom"/>
            <w:hideMark/>
          </w:tcPr>
          <w:p w14:paraId="5DE12C7F"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Significance F</w:t>
            </w:r>
          </w:p>
        </w:tc>
        <w:tc>
          <w:tcPr>
            <w:tcW w:w="1053" w:type="dxa"/>
            <w:tcBorders>
              <w:top w:val="nil"/>
              <w:left w:val="nil"/>
              <w:bottom w:val="nil"/>
              <w:right w:val="nil"/>
            </w:tcBorders>
            <w:shd w:val="clear" w:color="auto" w:fill="auto"/>
            <w:noWrap/>
            <w:vAlign w:val="bottom"/>
            <w:hideMark/>
          </w:tcPr>
          <w:p w14:paraId="2274E47F"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p>
        </w:tc>
        <w:tc>
          <w:tcPr>
            <w:tcW w:w="1053" w:type="dxa"/>
            <w:tcBorders>
              <w:top w:val="nil"/>
              <w:left w:val="nil"/>
              <w:bottom w:val="nil"/>
              <w:right w:val="nil"/>
            </w:tcBorders>
            <w:shd w:val="clear" w:color="auto" w:fill="auto"/>
            <w:noWrap/>
            <w:vAlign w:val="bottom"/>
            <w:hideMark/>
          </w:tcPr>
          <w:p w14:paraId="796EA63D"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24EC64A7"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4E91E0EF" w14:textId="77777777" w:rsidTr="001B2396">
        <w:trPr>
          <w:trHeight w:val="269"/>
        </w:trPr>
        <w:tc>
          <w:tcPr>
            <w:tcW w:w="1418" w:type="dxa"/>
            <w:tcBorders>
              <w:top w:val="nil"/>
              <w:left w:val="single" w:sz="4" w:space="0" w:color="auto"/>
              <w:bottom w:val="nil"/>
              <w:right w:val="nil"/>
            </w:tcBorders>
            <w:shd w:val="clear" w:color="auto" w:fill="auto"/>
            <w:noWrap/>
            <w:vAlign w:val="bottom"/>
            <w:hideMark/>
          </w:tcPr>
          <w:p w14:paraId="33F64EE7"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Regression</w:t>
            </w:r>
          </w:p>
        </w:tc>
        <w:tc>
          <w:tcPr>
            <w:tcW w:w="1254" w:type="dxa"/>
            <w:tcBorders>
              <w:top w:val="nil"/>
              <w:left w:val="nil"/>
              <w:bottom w:val="nil"/>
              <w:right w:val="nil"/>
            </w:tcBorders>
            <w:shd w:val="clear" w:color="auto" w:fill="auto"/>
            <w:noWrap/>
            <w:vAlign w:val="bottom"/>
            <w:hideMark/>
          </w:tcPr>
          <w:p w14:paraId="0B3DCA50"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3</w:t>
            </w:r>
          </w:p>
        </w:tc>
        <w:tc>
          <w:tcPr>
            <w:tcW w:w="1075" w:type="dxa"/>
            <w:tcBorders>
              <w:top w:val="nil"/>
              <w:left w:val="nil"/>
              <w:bottom w:val="nil"/>
              <w:right w:val="nil"/>
            </w:tcBorders>
            <w:shd w:val="clear" w:color="auto" w:fill="auto"/>
            <w:noWrap/>
            <w:vAlign w:val="bottom"/>
            <w:hideMark/>
          </w:tcPr>
          <w:p w14:paraId="5C872319"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0.89739</w:t>
            </w:r>
          </w:p>
        </w:tc>
        <w:tc>
          <w:tcPr>
            <w:tcW w:w="1053" w:type="dxa"/>
            <w:tcBorders>
              <w:top w:val="nil"/>
              <w:left w:val="nil"/>
              <w:bottom w:val="nil"/>
              <w:right w:val="nil"/>
            </w:tcBorders>
            <w:shd w:val="clear" w:color="auto" w:fill="auto"/>
            <w:noWrap/>
            <w:vAlign w:val="bottom"/>
            <w:hideMark/>
          </w:tcPr>
          <w:p w14:paraId="475A4D39"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0.29913</w:t>
            </w:r>
          </w:p>
        </w:tc>
        <w:tc>
          <w:tcPr>
            <w:tcW w:w="1387" w:type="dxa"/>
            <w:tcBorders>
              <w:top w:val="nil"/>
              <w:left w:val="nil"/>
              <w:bottom w:val="nil"/>
              <w:right w:val="nil"/>
            </w:tcBorders>
            <w:shd w:val="clear" w:color="auto" w:fill="auto"/>
            <w:noWrap/>
            <w:vAlign w:val="bottom"/>
            <w:hideMark/>
          </w:tcPr>
          <w:p w14:paraId="6E51670F"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8.980765631</w:t>
            </w:r>
          </w:p>
        </w:tc>
        <w:tc>
          <w:tcPr>
            <w:tcW w:w="1275" w:type="dxa"/>
            <w:tcBorders>
              <w:top w:val="nil"/>
              <w:left w:val="nil"/>
              <w:bottom w:val="nil"/>
              <w:right w:val="nil"/>
            </w:tcBorders>
            <w:shd w:val="clear" w:color="auto" w:fill="auto"/>
            <w:noWrap/>
            <w:vAlign w:val="bottom"/>
            <w:hideMark/>
          </w:tcPr>
          <w:p w14:paraId="43EBA51B"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1.69E-05</w:t>
            </w:r>
          </w:p>
        </w:tc>
        <w:tc>
          <w:tcPr>
            <w:tcW w:w="1053" w:type="dxa"/>
            <w:tcBorders>
              <w:top w:val="nil"/>
              <w:left w:val="nil"/>
              <w:bottom w:val="nil"/>
              <w:right w:val="nil"/>
            </w:tcBorders>
            <w:shd w:val="clear" w:color="auto" w:fill="auto"/>
            <w:noWrap/>
            <w:vAlign w:val="bottom"/>
            <w:hideMark/>
          </w:tcPr>
          <w:p w14:paraId="4229E3FC"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5C1C18F5"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3CF643C0"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601B66C6" w14:textId="77777777" w:rsidTr="001B2396">
        <w:trPr>
          <w:trHeight w:val="269"/>
        </w:trPr>
        <w:tc>
          <w:tcPr>
            <w:tcW w:w="1418" w:type="dxa"/>
            <w:tcBorders>
              <w:top w:val="nil"/>
              <w:left w:val="single" w:sz="4" w:space="0" w:color="auto"/>
              <w:bottom w:val="nil"/>
              <w:right w:val="nil"/>
            </w:tcBorders>
            <w:shd w:val="clear" w:color="auto" w:fill="auto"/>
            <w:noWrap/>
            <w:vAlign w:val="bottom"/>
            <w:hideMark/>
          </w:tcPr>
          <w:p w14:paraId="4D6F15E7"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Residual</w:t>
            </w:r>
          </w:p>
        </w:tc>
        <w:tc>
          <w:tcPr>
            <w:tcW w:w="1254" w:type="dxa"/>
            <w:tcBorders>
              <w:top w:val="nil"/>
              <w:left w:val="nil"/>
              <w:bottom w:val="nil"/>
              <w:right w:val="nil"/>
            </w:tcBorders>
            <w:shd w:val="clear" w:color="auto" w:fill="auto"/>
            <w:noWrap/>
            <w:vAlign w:val="bottom"/>
            <w:hideMark/>
          </w:tcPr>
          <w:p w14:paraId="39A81A08"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146</w:t>
            </w:r>
          </w:p>
        </w:tc>
        <w:tc>
          <w:tcPr>
            <w:tcW w:w="1075" w:type="dxa"/>
            <w:tcBorders>
              <w:top w:val="nil"/>
              <w:left w:val="nil"/>
              <w:bottom w:val="nil"/>
              <w:right w:val="nil"/>
            </w:tcBorders>
            <w:shd w:val="clear" w:color="auto" w:fill="auto"/>
            <w:noWrap/>
            <w:vAlign w:val="bottom"/>
            <w:hideMark/>
          </w:tcPr>
          <w:p w14:paraId="00FB79F4"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4.862945</w:t>
            </w:r>
          </w:p>
        </w:tc>
        <w:tc>
          <w:tcPr>
            <w:tcW w:w="1053" w:type="dxa"/>
            <w:tcBorders>
              <w:top w:val="nil"/>
              <w:left w:val="nil"/>
              <w:bottom w:val="nil"/>
              <w:right w:val="nil"/>
            </w:tcBorders>
            <w:shd w:val="clear" w:color="auto" w:fill="auto"/>
            <w:noWrap/>
            <w:vAlign w:val="bottom"/>
            <w:hideMark/>
          </w:tcPr>
          <w:p w14:paraId="4A823F56"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0.033308</w:t>
            </w:r>
          </w:p>
        </w:tc>
        <w:tc>
          <w:tcPr>
            <w:tcW w:w="1387" w:type="dxa"/>
            <w:tcBorders>
              <w:top w:val="nil"/>
              <w:left w:val="nil"/>
              <w:bottom w:val="nil"/>
              <w:right w:val="nil"/>
            </w:tcBorders>
            <w:shd w:val="clear" w:color="auto" w:fill="auto"/>
            <w:noWrap/>
            <w:vAlign w:val="bottom"/>
            <w:hideMark/>
          </w:tcPr>
          <w:p w14:paraId="01C49AD7"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1275" w:type="dxa"/>
            <w:tcBorders>
              <w:top w:val="nil"/>
              <w:left w:val="nil"/>
              <w:bottom w:val="nil"/>
              <w:right w:val="nil"/>
            </w:tcBorders>
            <w:shd w:val="clear" w:color="auto" w:fill="auto"/>
            <w:noWrap/>
            <w:vAlign w:val="bottom"/>
            <w:hideMark/>
          </w:tcPr>
          <w:p w14:paraId="6E74EBD1"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687963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A9B362A"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5F79D634"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1FD953C7" w14:textId="77777777" w:rsidTr="001B2396">
        <w:trPr>
          <w:trHeight w:val="269"/>
        </w:trPr>
        <w:tc>
          <w:tcPr>
            <w:tcW w:w="1418" w:type="dxa"/>
            <w:tcBorders>
              <w:top w:val="nil"/>
              <w:left w:val="single" w:sz="4" w:space="0" w:color="auto"/>
              <w:bottom w:val="single" w:sz="8" w:space="0" w:color="auto"/>
              <w:right w:val="nil"/>
            </w:tcBorders>
            <w:shd w:val="clear" w:color="auto" w:fill="auto"/>
            <w:noWrap/>
            <w:vAlign w:val="bottom"/>
            <w:hideMark/>
          </w:tcPr>
          <w:p w14:paraId="1642AAA0"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Total</w:t>
            </w:r>
          </w:p>
        </w:tc>
        <w:tc>
          <w:tcPr>
            <w:tcW w:w="1254" w:type="dxa"/>
            <w:tcBorders>
              <w:top w:val="nil"/>
              <w:left w:val="nil"/>
              <w:bottom w:val="single" w:sz="8" w:space="0" w:color="auto"/>
              <w:right w:val="nil"/>
            </w:tcBorders>
            <w:shd w:val="clear" w:color="auto" w:fill="auto"/>
            <w:noWrap/>
            <w:vAlign w:val="bottom"/>
            <w:hideMark/>
          </w:tcPr>
          <w:p w14:paraId="169876CC"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149</w:t>
            </w:r>
          </w:p>
        </w:tc>
        <w:tc>
          <w:tcPr>
            <w:tcW w:w="1075" w:type="dxa"/>
            <w:tcBorders>
              <w:top w:val="nil"/>
              <w:left w:val="nil"/>
              <w:bottom w:val="single" w:sz="8" w:space="0" w:color="auto"/>
              <w:right w:val="nil"/>
            </w:tcBorders>
            <w:shd w:val="clear" w:color="auto" w:fill="auto"/>
            <w:noWrap/>
            <w:vAlign w:val="bottom"/>
            <w:hideMark/>
          </w:tcPr>
          <w:p w14:paraId="72122C33"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5.760334</w:t>
            </w:r>
          </w:p>
        </w:tc>
        <w:tc>
          <w:tcPr>
            <w:tcW w:w="1053" w:type="dxa"/>
            <w:tcBorders>
              <w:top w:val="nil"/>
              <w:left w:val="nil"/>
              <w:bottom w:val="single" w:sz="8" w:space="0" w:color="auto"/>
              <w:right w:val="nil"/>
            </w:tcBorders>
            <w:shd w:val="clear" w:color="auto" w:fill="auto"/>
            <w:noWrap/>
            <w:vAlign w:val="bottom"/>
            <w:hideMark/>
          </w:tcPr>
          <w:p w14:paraId="3E36944B"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387" w:type="dxa"/>
            <w:tcBorders>
              <w:top w:val="nil"/>
              <w:left w:val="nil"/>
              <w:bottom w:val="single" w:sz="8" w:space="0" w:color="auto"/>
              <w:right w:val="nil"/>
            </w:tcBorders>
            <w:shd w:val="clear" w:color="auto" w:fill="auto"/>
            <w:noWrap/>
            <w:vAlign w:val="bottom"/>
            <w:hideMark/>
          </w:tcPr>
          <w:p w14:paraId="4EE3CD26"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275" w:type="dxa"/>
            <w:tcBorders>
              <w:top w:val="nil"/>
              <w:left w:val="nil"/>
              <w:bottom w:val="single" w:sz="8" w:space="0" w:color="auto"/>
              <w:right w:val="nil"/>
            </w:tcBorders>
            <w:shd w:val="clear" w:color="auto" w:fill="auto"/>
            <w:noWrap/>
            <w:vAlign w:val="bottom"/>
            <w:hideMark/>
          </w:tcPr>
          <w:p w14:paraId="144204B9"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053" w:type="dxa"/>
            <w:tcBorders>
              <w:top w:val="nil"/>
              <w:left w:val="nil"/>
              <w:bottom w:val="nil"/>
              <w:right w:val="nil"/>
            </w:tcBorders>
            <w:shd w:val="clear" w:color="auto" w:fill="auto"/>
            <w:noWrap/>
            <w:vAlign w:val="bottom"/>
            <w:hideMark/>
          </w:tcPr>
          <w:p w14:paraId="43BBDF7C"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1053" w:type="dxa"/>
            <w:tcBorders>
              <w:top w:val="nil"/>
              <w:left w:val="nil"/>
              <w:bottom w:val="nil"/>
              <w:right w:val="nil"/>
            </w:tcBorders>
            <w:shd w:val="clear" w:color="auto" w:fill="auto"/>
            <w:noWrap/>
            <w:vAlign w:val="bottom"/>
            <w:hideMark/>
          </w:tcPr>
          <w:p w14:paraId="19796D51"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62638B06"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33031140" w14:textId="77777777" w:rsidTr="001B2396">
        <w:trPr>
          <w:trHeight w:val="269"/>
        </w:trPr>
        <w:tc>
          <w:tcPr>
            <w:tcW w:w="1418" w:type="dxa"/>
            <w:tcBorders>
              <w:top w:val="nil"/>
              <w:left w:val="single" w:sz="4" w:space="0" w:color="auto"/>
              <w:bottom w:val="nil"/>
              <w:right w:val="nil"/>
            </w:tcBorders>
            <w:shd w:val="clear" w:color="auto" w:fill="auto"/>
            <w:noWrap/>
            <w:vAlign w:val="bottom"/>
            <w:hideMark/>
          </w:tcPr>
          <w:p w14:paraId="6F6FB0AA"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254" w:type="dxa"/>
            <w:tcBorders>
              <w:top w:val="nil"/>
              <w:left w:val="nil"/>
              <w:bottom w:val="nil"/>
              <w:right w:val="nil"/>
            </w:tcBorders>
            <w:shd w:val="clear" w:color="auto" w:fill="auto"/>
            <w:noWrap/>
            <w:vAlign w:val="bottom"/>
            <w:hideMark/>
          </w:tcPr>
          <w:p w14:paraId="2AD94C84"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1075" w:type="dxa"/>
            <w:tcBorders>
              <w:top w:val="nil"/>
              <w:left w:val="nil"/>
              <w:bottom w:val="nil"/>
              <w:right w:val="nil"/>
            </w:tcBorders>
            <w:shd w:val="clear" w:color="auto" w:fill="auto"/>
            <w:noWrap/>
            <w:vAlign w:val="bottom"/>
            <w:hideMark/>
          </w:tcPr>
          <w:p w14:paraId="6D592703"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03A8DB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387" w:type="dxa"/>
            <w:tcBorders>
              <w:top w:val="nil"/>
              <w:left w:val="nil"/>
              <w:bottom w:val="nil"/>
              <w:right w:val="nil"/>
            </w:tcBorders>
            <w:shd w:val="clear" w:color="auto" w:fill="auto"/>
            <w:noWrap/>
            <w:vAlign w:val="bottom"/>
            <w:hideMark/>
          </w:tcPr>
          <w:p w14:paraId="315C31A6"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275" w:type="dxa"/>
            <w:tcBorders>
              <w:top w:val="nil"/>
              <w:left w:val="nil"/>
              <w:bottom w:val="nil"/>
              <w:right w:val="nil"/>
            </w:tcBorders>
            <w:shd w:val="clear" w:color="auto" w:fill="auto"/>
            <w:noWrap/>
            <w:vAlign w:val="bottom"/>
            <w:hideMark/>
          </w:tcPr>
          <w:p w14:paraId="38E98AAB"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2798208"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A7E6AC9"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single" w:sz="4" w:space="0" w:color="auto"/>
            </w:tcBorders>
            <w:shd w:val="clear" w:color="auto" w:fill="auto"/>
            <w:noWrap/>
            <w:vAlign w:val="bottom"/>
            <w:hideMark/>
          </w:tcPr>
          <w:p w14:paraId="1ED380DB"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08B19288" w14:textId="77777777" w:rsidTr="001B2396">
        <w:trPr>
          <w:trHeight w:val="256"/>
        </w:trPr>
        <w:tc>
          <w:tcPr>
            <w:tcW w:w="1418" w:type="dxa"/>
            <w:tcBorders>
              <w:top w:val="single" w:sz="8" w:space="0" w:color="auto"/>
              <w:left w:val="single" w:sz="4" w:space="0" w:color="auto"/>
              <w:bottom w:val="single" w:sz="4" w:space="0" w:color="auto"/>
              <w:right w:val="nil"/>
            </w:tcBorders>
            <w:shd w:val="clear" w:color="auto" w:fill="auto"/>
            <w:noWrap/>
            <w:vAlign w:val="bottom"/>
            <w:hideMark/>
          </w:tcPr>
          <w:p w14:paraId="17B986DD"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 </w:t>
            </w:r>
          </w:p>
        </w:tc>
        <w:tc>
          <w:tcPr>
            <w:tcW w:w="1254" w:type="dxa"/>
            <w:tcBorders>
              <w:top w:val="single" w:sz="8" w:space="0" w:color="auto"/>
              <w:left w:val="nil"/>
              <w:bottom w:val="single" w:sz="4" w:space="0" w:color="auto"/>
              <w:right w:val="nil"/>
            </w:tcBorders>
            <w:shd w:val="clear" w:color="auto" w:fill="auto"/>
            <w:noWrap/>
            <w:vAlign w:val="bottom"/>
            <w:hideMark/>
          </w:tcPr>
          <w:p w14:paraId="4377921E"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Coefficients</w:t>
            </w:r>
          </w:p>
        </w:tc>
        <w:tc>
          <w:tcPr>
            <w:tcW w:w="1075" w:type="dxa"/>
            <w:tcBorders>
              <w:top w:val="single" w:sz="8" w:space="0" w:color="auto"/>
              <w:left w:val="nil"/>
              <w:bottom w:val="single" w:sz="4" w:space="0" w:color="auto"/>
              <w:right w:val="nil"/>
            </w:tcBorders>
            <w:shd w:val="clear" w:color="auto" w:fill="auto"/>
            <w:noWrap/>
            <w:vAlign w:val="bottom"/>
            <w:hideMark/>
          </w:tcPr>
          <w:p w14:paraId="5D2D6DD3"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Standard Error</w:t>
            </w:r>
          </w:p>
        </w:tc>
        <w:tc>
          <w:tcPr>
            <w:tcW w:w="1053" w:type="dxa"/>
            <w:tcBorders>
              <w:top w:val="single" w:sz="8" w:space="0" w:color="auto"/>
              <w:left w:val="nil"/>
              <w:bottom w:val="single" w:sz="4" w:space="0" w:color="auto"/>
              <w:right w:val="nil"/>
            </w:tcBorders>
            <w:shd w:val="clear" w:color="auto" w:fill="auto"/>
            <w:noWrap/>
            <w:vAlign w:val="bottom"/>
            <w:hideMark/>
          </w:tcPr>
          <w:p w14:paraId="32DB2B31"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t Stat</w:t>
            </w:r>
          </w:p>
        </w:tc>
        <w:tc>
          <w:tcPr>
            <w:tcW w:w="1387" w:type="dxa"/>
            <w:tcBorders>
              <w:top w:val="single" w:sz="8" w:space="0" w:color="auto"/>
              <w:left w:val="nil"/>
              <w:bottom w:val="single" w:sz="4" w:space="0" w:color="auto"/>
              <w:right w:val="nil"/>
            </w:tcBorders>
            <w:shd w:val="clear" w:color="auto" w:fill="auto"/>
            <w:noWrap/>
            <w:vAlign w:val="bottom"/>
            <w:hideMark/>
          </w:tcPr>
          <w:p w14:paraId="1D14D417"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P-value</w:t>
            </w:r>
          </w:p>
        </w:tc>
        <w:tc>
          <w:tcPr>
            <w:tcW w:w="1275" w:type="dxa"/>
            <w:tcBorders>
              <w:top w:val="single" w:sz="8" w:space="0" w:color="auto"/>
              <w:left w:val="nil"/>
              <w:bottom w:val="single" w:sz="4" w:space="0" w:color="auto"/>
              <w:right w:val="nil"/>
            </w:tcBorders>
            <w:shd w:val="clear" w:color="auto" w:fill="auto"/>
            <w:noWrap/>
            <w:vAlign w:val="bottom"/>
            <w:hideMark/>
          </w:tcPr>
          <w:p w14:paraId="43192F4D"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Lower 95%</w:t>
            </w:r>
          </w:p>
        </w:tc>
        <w:tc>
          <w:tcPr>
            <w:tcW w:w="1053" w:type="dxa"/>
            <w:tcBorders>
              <w:top w:val="single" w:sz="8" w:space="0" w:color="auto"/>
              <w:left w:val="nil"/>
              <w:bottom w:val="single" w:sz="4" w:space="0" w:color="auto"/>
              <w:right w:val="nil"/>
            </w:tcBorders>
            <w:shd w:val="clear" w:color="auto" w:fill="auto"/>
            <w:noWrap/>
            <w:vAlign w:val="bottom"/>
            <w:hideMark/>
          </w:tcPr>
          <w:p w14:paraId="3838789C"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Upper 95%</w:t>
            </w:r>
          </w:p>
        </w:tc>
        <w:tc>
          <w:tcPr>
            <w:tcW w:w="1053" w:type="dxa"/>
            <w:tcBorders>
              <w:top w:val="single" w:sz="8" w:space="0" w:color="auto"/>
              <w:left w:val="nil"/>
              <w:bottom w:val="single" w:sz="4" w:space="0" w:color="auto"/>
              <w:right w:val="nil"/>
            </w:tcBorders>
            <w:shd w:val="clear" w:color="auto" w:fill="auto"/>
            <w:noWrap/>
            <w:vAlign w:val="bottom"/>
            <w:hideMark/>
          </w:tcPr>
          <w:p w14:paraId="6977D821"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Lower 95.0%</w:t>
            </w:r>
          </w:p>
        </w:tc>
        <w:tc>
          <w:tcPr>
            <w:tcW w:w="1053" w:type="dxa"/>
            <w:tcBorders>
              <w:top w:val="single" w:sz="8" w:space="0" w:color="auto"/>
              <w:left w:val="nil"/>
              <w:bottom w:val="single" w:sz="4" w:space="0" w:color="auto"/>
              <w:right w:val="single" w:sz="4" w:space="0" w:color="auto"/>
            </w:tcBorders>
            <w:shd w:val="clear" w:color="auto" w:fill="auto"/>
            <w:noWrap/>
            <w:vAlign w:val="bottom"/>
            <w:hideMark/>
          </w:tcPr>
          <w:p w14:paraId="35AB5390"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Upper 95.0%</w:t>
            </w:r>
          </w:p>
        </w:tc>
      </w:tr>
      <w:tr w:rsidR="001B2396" w:rsidRPr="001B2396" w14:paraId="123051B2" w14:textId="77777777" w:rsidTr="001B2396">
        <w:trPr>
          <w:trHeight w:val="256"/>
        </w:trPr>
        <w:tc>
          <w:tcPr>
            <w:tcW w:w="1418" w:type="dxa"/>
            <w:tcBorders>
              <w:top w:val="nil"/>
              <w:left w:val="single" w:sz="4" w:space="0" w:color="auto"/>
              <w:bottom w:val="nil"/>
              <w:right w:val="nil"/>
            </w:tcBorders>
            <w:shd w:val="clear" w:color="auto" w:fill="auto"/>
            <w:noWrap/>
            <w:vAlign w:val="bottom"/>
            <w:hideMark/>
          </w:tcPr>
          <w:p w14:paraId="1F4F2F5E"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Intercept</w:t>
            </w:r>
          </w:p>
        </w:tc>
        <w:tc>
          <w:tcPr>
            <w:tcW w:w="1254" w:type="dxa"/>
            <w:tcBorders>
              <w:top w:val="nil"/>
              <w:left w:val="nil"/>
              <w:bottom w:val="nil"/>
              <w:right w:val="nil"/>
            </w:tcBorders>
            <w:shd w:val="clear" w:color="auto" w:fill="auto"/>
            <w:noWrap/>
            <w:vAlign w:val="bottom"/>
            <w:hideMark/>
          </w:tcPr>
          <w:p w14:paraId="3BD8F953"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0.275669</w:t>
            </w:r>
          </w:p>
        </w:tc>
        <w:tc>
          <w:tcPr>
            <w:tcW w:w="1075" w:type="dxa"/>
            <w:tcBorders>
              <w:top w:val="nil"/>
              <w:left w:val="nil"/>
              <w:bottom w:val="nil"/>
              <w:right w:val="nil"/>
            </w:tcBorders>
            <w:shd w:val="clear" w:color="auto" w:fill="auto"/>
            <w:noWrap/>
            <w:vAlign w:val="bottom"/>
            <w:hideMark/>
          </w:tcPr>
          <w:p w14:paraId="0DE1A64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0.085658</w:t>
            </w:r>
          </w:p>
        </w:tc>
        <w:tc>
          <w:tcPr>
            <w:tcW w:w="1053" w:type="dxa"/>
            <w:tcBorders>
              <w:top w:val="nil"/>
              <w:left w:val="nil"/>
              <w:bottom w:val="nil"/>
              <w:right w:val="nil"/>
            </w:tcBorders>
            <w:shd w:val="clear" w:color="auto" w:fill="auto"/>
            <w:noWrap/>
            <w:vAlign w:val="bottom"/>
            <w:hideMark/>
          </w:tcPr>
          <w:p w14:paraId="24B452A0"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3.218241</w:t>
            </w:r>
          </w:p>
        </w:tc>
        <w:tc>
          <w:tcPr>
            <w:tcW w:w="1387" w:type="dxa"/>
            <w:tcBorders>
              <w:top w:val="nil"/>
              <w:left w:val="nil"/>
              <w:bottom w:val="nil"/>
              <w:right w:val="nil"/>
            </w:tcBorders>
            <w:shd w:val="clear" w:color="auto" w:fill="auto"/>
            <w:noWrap/>
            <w:vAlign w:val="bottom"/>
            <w:hideMark/>
          </w:tcPr>
          <w:p w14:paraId="34D28863"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0.001589213</w:t>
            </w:r>
          </w:p>
        </w:tc>
        <w:tc>
          <w:tcPr>
            <w:tcW w:w="1275" w:type="dxa"/>
            <w:tcBorders>
              <w:top w:val="nil"/>
              <w:left w:val="nil"/>
              <w:bottom w:val="nil"/>
              <w:right w:val="nil"/>
            </w:tcBorders>
            <w:shd w:val="clear" w:color="auto" w:fill="auto"/>
            <w:noWrap/>
            <w:vAlign w:val="bottom"/>
            <w:hideMark/>
          </w:tcPr>
          <w:p w14:paraId="0BC703A7"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0.106379</w:t>
            </w:r>
          </w:p>
        </w:tc>
        <w:tc>
          <w:tcPr>
            <w:tcW w:w="1053" w:type="dxa"/>
            <w:tcBorders>
              <w:top w:val="nil"/>
              <w:left w:val="nil"/>
              <w:bottom w:val="nil"/>
              <w:right w:val="nil"/>
            </w:tcBorders>
            <w:shd w:val="clear" w:color="auto" w:fill="auto"/>
            <w:noWrap/>
            <w:vAlign w:val="bottom"/>
            <w:hideMark/>
          </w:tcPr>
          <w:p w14:paraId="6CE3CE4B"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0.444959</w:t>
            </w:r>
          </w:p>
        </w:tc>
        <w:tc>
          <w:tcPr>
            <w:tcW w:w="1053" w:type="dxa"/>
            <w:tcBorders>
              <w:top w:val="nil"/>
              <w:left w:val="nil"/>
              <w:bottom w:val="nil"/>
              <w:right w:val="nil"/>
            </w:tcBorders>
            <w:shd w:val="clear" w:color="auto" w:fill="auto"/>
            <w:noWrap/>
            <w:vAlign w:val="bottom"/>
            <w:hideMark/>
          </w:tcPr>
          <w:p w14:paraId="7A6E0F06"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0.106379</w:t>
            </w:r>
          </w:p>
        </w:tc>
        <w:tc>
          <w:tcPr>
            <w:tcW w:w="1053" w:type="dxa"/>
            <w:tcBorders>
              <w:top w:val="nil"/>
              <w:left w:val="nil"/>
              <w:bottom w:val="nil"/>
              <w:right w:val="single" w:sz="4" w:space="0" w:color="auto"/>
            </w:tcBorders>
            <w:shd w:val="clear" w:color="auto" w:fill="auto"/>
            <w:noWrap/>
            <w:vAlign w:val="bottom"/>
            <w:hideMark/>
          </w:tcPr>
          <w:p w14:paraId="6B435C14"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0.444959</w:t>
            </w:r>
          </w:p>
        </w:tc>
      </w:tr>
      <w:tr w:rsidR="001B2396" w:rsidRPr="001B2396" w14:paraId="5D3F50C9" w14:textId="77777777" w:rsidTr="001B2396">
        <w:trPr>
          <w:trHeight w:val="256"/>
        </w:trPr>
        <w:tc>
          <w:tcPr>
            <w:tcW w:w="1418" w:type="dxa"/>
            <w:tcBorders>
              <w:top w:val="nil"/>
              <w:left w:val="single" w:sz="4" w:space="0" w:color="auto"/>
              <w:bottom w:val="nil"/>
              <w:right w:val="nil"/>
            </w:tcBorders>
            <w:shd w:val="clear" w:color="auto" w:fill="auto"/>
            <w:noWrap/>
            <w:vAlign w:val="bottom"/>
            <w:hideMark/>
          </w:tcPr>
          <w:p w14:paraId="62BAD8D4"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EBIT/E</w:t>
            </w:r>
          </w:p>
        </w:tc>
        <w:tc>
          <w:tcPr>
            <w:tcW w:w="1254" w:type="dxa"/>
            <w:tcBorders>
              <w:top w:val="nil"/>
              <w:left w:val="nil"/>
              <w:bottom w:val="nil"/>
              <w:right w:val="nil"/>
            </w:tcBorders>
            <w:shd w:val="clear" w:color="auto" w:fill="auto"/>
            <w:noWrap/>
            <w:vAlign w:val="bottom"/>
            <w:hideMark/>
          </w:tcPr>
          <w:p w14:paraId="351D1B93"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0.180279</w:t>
            </w:r>
          </w:p>
        </w:tc>
        <w:tc>
          <w:tcPr>
            <w:tcW w:w="1075" w:type="dxa"/>
            <w:tcBorders>
              <w:top w:val="nil"/>
              <w:left w:val="nil"/>
              <w:bottom w:val="nil"/>
              <w:right w:val="nil"/>
            </w:tcBorders>
            <w:shd w:val="clear" w:color="auto" w:fill="auto"/>
            <w:noWrap/>
            <w:vAlign w:val="bottom"/>
            <w:hideMark/>
          </w:tcPr>
          <w:p w14:paraId="38B7B91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0.035782</w:t>
            </w:r>
          </w:p>
        </w:tc>
        <w:tc>
          <w:tcPr>
            <w:tcW w:w="1053" w:type="dxa"/>
            <w:tcBorders>
              <w:top w:val="nil"/>
              <w:left w:val="nil"/>
              <w:bottom w:val="nil"/>
              <w:right w:val="nil"/>
            </w:tcBorders>
            <w:shd w:val="clear" w:color="auto" w:fill="auto"/>
            <w:noWrap/>
            <w:vAlign w:val="bottom"/>
            <w:hideMark/>
          </w:tcPr>
          <w:p w14:paraId="7B443CEE"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5.038259</w:t>
            </w:r>
          </w:p>
        </w:tc>
        <w:tc>
          <w:tcPr>
            <w:tcW w:w="1387" w:type="dxa"/>
            <w:tcBorders>
              <w:top w:val="nil"/>
              <w:left w:val="nil"/>
              <w:bottom w:val="nil"/>
              <w:right w:val="nil"/>
            </w:tcBorders>
            <w:shd w:val="clear" w:color="000000" w:fill="FFFF00"/>
            <w:noWrap/>
            <w:vAlign w:val="bottom"/>
            <w:hideMark/>
          </w:tcPr>
          <w:p w14:paraId="03E282A8"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xml:space="preserve">           0.000001 </w:t>
            </w:r>
          </w:p>
        </w:tc>
        <w:tc>
          <w:tcPr>
            <w:tcW w:w="1275" w:type="dxa"/>
            <w:tcBorders>
              <w:top w:val="nil"/>
              <w:left w:val="nil"/>
              <w:bottom w:val="nil"/>
              <w:right w:val="nil"/>
            </w:tcBorders>
            <w:shd w:val="clear" w:color="auto" w:fill="auto"/>
            <w:noWrap/>
            <w:vAlign w:val="bottom"/>
            <w:hideMark/>
          </w:tcPr>
          <w:p w14:paraId="23BB14D1"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0.109562</w:t>
            </w:r>
          </w:p>
        </w:tc>
        <w:tc>
          <w:tcPr>
            <w:tcW w:w="1053" w:type="dxa"/>
            <w:tcBorders>
              <w:top w:val="nil"/>
              <w:left w:val="nil"/>
              <w:bottom w:val="nil"/>
              <w:right w:val="nil"/>
            </w:tcBorders>
            <w:shd w:val="clear" w:color="auto" w:fill="auto"/>
            <w:noWrap/>
            <w:vAlign w:val="bottom"/>
            <w:hideMark/>
          </w:tcPr>
          <w:p w14:paraId="5B1A48BA"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0.250997</w:t>
            </w:r>
          </w:p>
        </w:tc>
        <w:tc>
          <w:tcPr>
            <w:tcW w:w="1053" w:type="dxa"/>
            <w:tcBorders>
              <w:top w:val="nil"/>
              <w:left w:val="nil"/>
              <w:bottom w:val="nil"/>
              <w:right w:val="nil"/>
            </w:tcBorders>
            <w:shd w:val="clear" w:color="auto" w:fill="auto"/>
            <w:noWrap/>
            <w:vAlign w:val="bottom"/>
            <w:hideMark/>
          </w:tcPr>
          <w:p w14:paraId="1A64E742"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0.109562</w:t>
            </w:r>
          </w:p>
        </w:tc>
        <w:tc>
          <w:tcPr>
            <w:tcW w:w="1053" w:type="dxa"/>
            <w:tcBorders>
              <w:top w:val="nil"/>
              <w:left w:val="nil"/>
              <w:bottom w:val="nil"/>
              <w:right w:val="single" w:sz="4" w:space="0" w:color="auto"/>
            </w:tcBorders>
            <w:shd w:val="clear" w:color="auto" w:fill="auto"/>
            <w:noWrap/>
            <w:vAlign w:val="bottom"/>
            <w:hideMark/>
          </w:tcPr>
          <w:p w14:paraId="2C0880BB"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0.250997</w:t>
            </w:r>
          </w:p>
        </w:tc>
      </w:tr>
      <w:tr w:rsidR="001B2396" w:rsidRPr="001B2396" w14:paraId="64400F77" w14:textId="77777777" w:rsidTr="001B2396">
        <w:trPr>
          <w:trHeight w:val="256"/>
        </w:trPr>
        <w:tc>
          <w:tcPr>
            <w:tcW w:w="1418" w:type="dxa"/>
            <w:tcBorders>
              <w:top w:val="nil"/>
              <w:left w:val="single" w:sz="4" w:space="0" w:color="auto"/>
              <w:bottom w:val="nil"/>
              <w:right w:val="nil"/>
            </w:tcBorders>
            <w:shd w:val="clear" w:color="auto" w:fill="auto"/>
            <w:noWrap/>
            <w:vAlign w:val="bottom"/>
            <w:hideMark/>
          </w:tcPr>
          <w:p w14:paraId="610B1A77"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SIZE</w:t>
            </w:r>
          </w:p>
        </w:tc>
        <w:tc>
          <w:tcPr>
            <w:tcW w:w="1254" w:type="dxa"/>
            <w:tcBorders>
              <w:top w:val="nil"/>
              <w:left w:val="nil"/>
              <w:bottom w:val="nil"/>
              <w:right w:val="nil"/>
            </w:tcBorders>
            <w:shd w:val="clear" w:color="auto" w:fill="auto"/>
            <w:noWrap/>
            <w:vAlign w:val="bottom"/>
            <w:hideMark/>
          </w:tcPr>
          <w:p w14:paraId="0203333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0.01004</w:t>
            </w:r>
          </w:p>
        </w:tc>
        <w:tc>
          <w:tcPr>
            <w:tcW w:w="1075" w:type="dxa"/>
            <w:tcBorders>
              <w:top w:val="nil"/>
              <w:left w:val="nil"/>
              <w:bottom w:val="nil"/>
              <w:right w:val="nil"/>
            </w:tcBorders>
            <w:shd w:val="clear" w:color="auto" w:fill="auto"/>
            <w:noWrap/>
            <w:vAlign w:val="bottom"/>
            <w:hideMark/>
          </w:tcPr>
          <w:p w14:paraId="4FD021EA"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0.011105</w:t>
            </w:r>
          </w:p>
        </w:tc>
        <w:tc>
          <w:tcPr>
            <w:tcW w:w="1053" w:type="dxa"/>
            <w:tcBorders>
              <w:top w:val="nil"/>
              <w:left w:val="nil"/>
              <w:bottom w:val="nil"/>
              <w:right w:val="nil"/>
            </w:tcBorders>
            <w:shd w:val="clear" w:color="auto" w:fill="auto"/>
            <w:noWrap/>
            <w:vAlign w:val="bottom"/>
            <w:hideMark/>
          </w:tcPr>
          <w:p w14:paraId="7EB1E78C"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0.904115</w:t>
            </w:r>
          </w:p>
        </w:tc>
        <w:tc>
          <w:tcPr>
            <w:tcW w:w="1387" w:type="dxa"/>
            <w:tcBorders>
              <w:top w:val="nil"/>
              <w:left w:val="nil"/>
              <w:bottom w:val="nil"/>
              <w:right w:val="nil"/>
            </w:tcBorders>
            <w:shd w:val="clear" w:color="auto" w:fill="auto"/>
            <w:noWrap/>
            <w:vAlign w:val="bottom"/>
            <w:hideMark/>
          </w:tcPr>
          <w:p w14:paraId="0A0CD907"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0.367423649</w:t>
            </w:r>
          </w:p>
        </w:tc>
        <w:tc>
          <w:tcPr>
            <w:tcW w:w="1275" w:type="dxa"/>
            <w:tcBorders>
              <w:top w:val="nil"/>
              <w:left w:val="nil"/>
              <w:bottom w:val="nil"/>
              <w:right w:val="nil"/>
            </w:tcBorders>
            <w:shd w:val="clear" w:color="auto" w:fill="auto"/>
            <w:noWrap/>
            <w:vAlign w:val="bottom"/>
            <w:hideMark/>
          </w:tcPr>
          <w:p w14:paraId="29EE9C10"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-0.01191</w:t>
            </w:r>
          </w:p>
        </w:tc>
        <w:tc>
          <w:tcPr>
            <w:tcW w:w="1053" w:type="dxa"/>
            <w:tcBorders>
              <w:top w:val="nil"/>
              <w:left w:val="nil"/>
              <w:bottom w:val="nil"/>
              <w:right w:val="nil"/>
            </w:tcBorders>
            <w:shd w:val="clear" w:color="auto" w:fill="auto"/>
            <w:noWrap/>
            <w:vAlign w:val="bottom"/>
            <w:hideMark/>
          </w:tcPr>
          <w:p w14:paraId="41E5E65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0.031987</w:t>
            </w:r>
          </w:p>
        </w:tc>
        <w:tc>
          <w:tcPr>
            <w:tcW w:w="1053" w:type="dxa"/>
            <w:tcBorders>
              <w:top w:val="nil"/>
              <w:left w:val="nil"/>
              <w:bottom w:val="nil"/>
              <w:right w:val="nil"/>
            </w:tcBorders>
            <w:shd w:val="clear" w:color="auto" w:fill="auto"/>
            <w:noWrap/>
            <w:vAlign w:val="bottom"/>
            <w:hideMark/>
          </w:tcPr>
          <w:p w14:paraId="2BC22086"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-0.01191</w:t>
            </w:r>
          </w:p>
        </w:tc>
        <w:tc>
          <w:tcPr>
            <w:tcW w:w="1053" w:type="dxa"/>
            <w:tcBorders>
              <w:top w:val="nil"/>
              <w:left w:val="nil"/>
              <w:bottom w:val="nil"/>
              <w:right w:val="single" w:sz="4" w:space="0" w:color="auto"/>
            </w:tcBorders>
            <w:shd w:val="clear" w:color="auto" w:fill="auto"/>
            <w:noWrap/>
            <w:vAlign w:val="bottom"/>
            <w:hideMark/>
          </w:tcPr>
          <w:p w14:paraId="51667FC2"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0.031987</w:t>
            </w:r>
          </w:p>
        </w:tc>
      </w:tr>
      <w:tr w:rsidR="001B2396" w:rsidRPr="001B2396" w14:paraId="737EFBDA" w14:textId="77777777" w:rsidTr="001B2396">
        <w:trPr>
          <w:trHeight w:val="269"/>
        </w:trPr>
        <w:tc>
          <w:tcPr>
            <w:tcW w:w="1418" w:type="dxa"/>
            <w:tcBorders>
              <w:top w:val="nil"/>
              <w:left w:val="single" w:sz="4" w:space="0" w:color="auto"/>
              <w:bottom w:val="single" w:sz="4" w:space="0" w:color="auto"/>
              <w:right w:val="nil"/>
            </w:tcBorders>
            <w:shd w:val="clear" w:color="auto" w:fill="auto"/>
            <w:noWrap/>
            <w:vAlign w:val="bottom"/>
            <w:hideMark/>
          </w:tcPr>
          <w:p w14:paraId="089E27D8"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ASSET TANGIBILITY</w:t>
            </w:r>
          </w:p>
        </w:tc>
        <w:tc>
          <w:tcPr>
            <w:tcW w:w="1254" w:type="dxa"/>
            <w:tcBorders>
              <w:top w:val="nil"/>
              <w:left w:val="nil"/>
              <w:bottom w:val="single" w:sz="4" w:space="0" w:color="auto"/>
              <w:right w:val="nil"/>
            </w:tcBorders>
            <w:shd w:val="clear" w:color="auto" w:fill="auto"/>
            <w:noWrap/>
            <w:vAlign w:val="bottom"/>
            <w:hideMark/>
          </w:tcPr>
          <w:p w14:paraId="366B3441"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0.009268</w:t>
            </w:r>
          </w:p>
        </w:tc>
        <w:tc>
          <w:tcPr>
            <w:tcW w:w="1075" w:type="dxa"/>
            <w:tcBorders>
              <w:top w:val="nil"/>
              <w:left w:val="nil"/>
              <w:bottom w:val="single" w:sz="4" w:space="0" w:color="auto"/>
              <w:right w:val="nil"/>
            </w:tcBorders>
            <w:shd w:val="clear" w:color="auto" w:fill="auto"/>
            <w:noWrap/>
            <w:vAlign w:val="bottom"/>
            <w:hideMark/>
          </w:tcPr>
          <w:p w14:paraId="49C07096"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0.010338</w:t>
            </w:r>
          </w:p>
        </w:tc>
        <w:tc>
          <w:tcPr>
            <w:tcW w:w="1053" w:type="dxa"/>
            <w:tcBorders>
              <w:top w:val="nil"/>
              <w:left w:val="nil"/>
              <w:bottom w:val="single" w:sz="4" w:space="0" w:color="auto"/>
              <w:right w:val="nil"/>
            </w:tcBorders>
            <w:shd w:val="clear" w:color="auto" w:fill="auto"/>
            <w:noWrap/>
            <w:vAlign w:val="bottom"/>
            <w:hideMark/>
          </w:tcPr>
          <w:p w14:paraId="76AC1590"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0.896467</w:t>
            </w:r>
          </w:p>
        </w:tc>
        <w:tc>
          <w:tcPr>
            <w:tcW w:w="1387" w:type="dxa"/>
            <w:tcBorders>
              <w:top w:val="nil"/>
              <w:left w:val="nil"/>
              <w:bottom w:val="single" w:sz="4" w:space="0" w:color="auto"/>
              <w:right w:val="nil"/>
            </w:tcBorders>
            <w:shd w:val="clear" w:color="auto" w:fill="auto"/>
            <w:noWrap/>
            <w:vAlign w:val="bottom"/>
            <w:hideMark/>
          </w:tcPr>
          <w:p w14:paraId="42C424CE"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0.371478994</w:t>
            </w:r>
          </w:p>
        </w:tc>
        <w:tc>
          <w:tcPr>
            <w:tcW w:w="1275" w:type="dxa"/>
            <w:tcBorders>
              <w:top w:val="nil"/>
              <w:left w:val="nil"/>
              <w:bottom w:val="single" w:sz="4" w:space="0" w:color="auto"/>
              <w:right w:val="nil"/>
            </w:tcBorders>
            <w:shd w:val="clear" w:color="auto" w:fill="auto"/>
            <w:noWrap/>
            <w:vAlign w:val="bottom"/>
            <w:hideMark/>
          </w:tcPr>
          <w:p w14:paraId="79C4D776"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-0.01116</w:t>
            </w:r>
          </w:p>
        </w:tc>
        <w:tc>
          <w:tcPr>
            <w:tcW w:w="1053" w:type="dxa"/>
            <w:tcBorders>
              <w:top w:val="nil"/>
              <w:left w:val="nil"/>
              <w:bottom w:val="single" w:sz="4" w:space="0" w:color="auto"/>
              <w:right w:val="nil"/>
            </w:tcBorders>
            <w:shd w:val="clear" w:color="auto" w:fill="auto"/>
            <w:noWrap/>
            <w:vAlign w:val="bottom"/>
            <w:hideMark/>
          </w:tcPr>
          <w:p w14:paraId="0F8AC7E6"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0.029701</w:t>
            </w:r>
          </w:p>
        </w:tc>
        <w:tc>
          <w:tcPr>
            <w:tcW w:w="1053" w:type="dxa"/>
            <w:tcBorders>
              <w:top w:val="nil"/>
              <w:left w:val="nil"/>
              <w:bottom w:val="single" w:sz="4" w:space="0" w:color="auto"/>
              <w:right w:val="nil"/>
            </w:tcBorders>
            <w:shd w:val="clear" w:color="auto" w:fill="auto"/>
            <w:noWrap/>
            <w:vAlign w:val="bottom"/>
            <w:hideMark/>
          </w:tcPr>
          <w:p w14:paraId="5A238A1C"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-0.01116</w:t>
            </w:r>
          </w:p>
        </w:tc>
        <w:tc>
          <w:tcPr>
            <w:tcW w:w="1053" w:type="dxa"/>
            <w:tcBorders>
              <w:top w:val="nil"/>
              <w:left w:val="nil"/>
              <w:bottom w:val="single" w:sz="4" w:space="0" w:color="auto"/>
              <w:right w:val="single" w:sz="4" w:space="0" w:color="auto"/>
            </w:tcBorders>
            <w:shd w:val="clear" w:color="auto" w:fill="auto"/>
            <w:noWrap/>
            <w:vAlign w:val="bottom"/>
            <w:hideMark/>
          </w:tcPr>
          <w:p w14:paraId="20763FEC" w14:textId="77777777" w:rsidR="001B2396" w:rsidRPr="001B2396" w:rsidRDefault="001B2396" w:rsidP="001B2396">
            <w:pPr>
              <w:keepNext/>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0.029701</w:t>
            </w:r>
          </w:p>
        </w:tc>
      </w:tr>
    </w:tbl>
    <w:p w14:paraId="744B017C" w14:textId="554ED446" w:rsidR="001B2396" w:rsidRDefault="001B2396" w:rsidP="001B2396">
      <w:pPr>
        <w:pStyle w:val="Caption"/>
        <w:rPr>
          <w:sz w:val="24"/>
          <w:szCs w:val="24"/>
        </w:rPr>
      </w:pPr>
      <w:r>
        <w:t xml:space="preserve">Figure </w:t>
      </w:r>
      <w:r w:rsidR="00A87916">
        <w:fldChar w:fldCharType="begin"/>
      </w:r>
      <w:r w:rsidR="00A87916">
        <w:instrText xml:space="preserve"> SEQ Figure \* ARABIC </w:instrText>
      </w:r>
      <w:r w:rsidR="00A87916">
        <w:fldChar w:fldCharType="separate"/>
      </w:r>
      <w:r w:rsidR="008A5E09">
        <w:rPr>
          <w:noProof/>
        </w:rPr>
        <w:t>17</w:t>
      </w:r>
      <w:r w:rsidR="00A87916">
        <w:rPr>
          <w:noProof/>
        </w:rPr>
        <w:fldChar w:fldCharType="end"/>
      </w:r>
    </w:p>
    <w:p w14:paraId="0C06AB74" w14:textId="46980944" w:rsidR="001B2396" w:rsidRDefault="001B2396" w:rsidP="001B2396">
      <w:pPr>
        <w:rPr>
          <w:sz w:val="24"/>
          <w:szCs w:val="24"/>
        </w:rPr>
      </w:pPr>
      <w:r>
        <w:rPr>
          <w:sz w:val="24"/>
          <w:szCs w:val="24"/>
        </w:rPr>
        <w:t>Regression analysis: Y= LD/ASSETS  X= SIZE, ASSET TANGIBILITY, EBIT/E</w:t>
      </w:r>
    </w:p>
    <w:tbl>
      <w:tblPr>
        <w:tblW w:w="9571" w:type="dxa"/>
        <w:tblLook w:val="04A0" w:firstRow="1" w:lastRow="0" w:firstColumn="1" w:lastColumn="0" w:noHBand="0" w:noVBand="1"/>
      </w:tblPr>
      <w:tblGrid>
        <w:gridCol w:w="1397"/>
        <w:gridCol w:w="1254"/>
        <w:gridCol w:w="1073"/>
        <w:gridCol w:w="1053"/>
        <w:gridCol w:w="1053"/>
        <w:gridCol w:w="1275"/>
        <w:gridCol w:w="1053"/>
        <w:gridCol w:w="1053"/>
        <w:gridCol w:w="1053"/>
      </w:tblGrid>
      <w:tr w:rsidR="001B2396" w:rsidRPr="001B2396" w14:paraId="6C398D3F" w14:textId="77777777" w:rsidTr="001B2396">
        <w:trPr>
          <w:trHeight w:val="311"/>
        </w:trPr>
        <w:tc>
          <w:tcPr>
            <w:tcW w:w="2530" w:type="dxa"/>
            <w:gridSpan w:val="2"/>
            <w:tcBorders>
              <w:top w:val="single" w:sz="4" w:space="0" w:color="auto"/>
              <w:left w:val="single" w:sz="4" w:space="0" w:color="auto"/>
              <w:bottom w:val="single" w:sz="4" w:space="0" w:color="auto"/>
              <w:right w:val="nil"/>
            </w:tcBorders>
            <w:shd w:val="clear" w:color="auto" w:fill="auto"/>
            <w:noWrap/>
            <w:vAlign w:val="bottom"/>
            <w:hideMark/>
          </w:tcPr>
          <w:p w14:paraId="563BA000"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Regression Statistics</w:t>
            </w:r>
          </w:p>
        </w:tc>
        <w:tc>
          <w:tcPr>
            <w:tcW w:w="1073" w:type="dxa"/>
            <w:tcBorders>
              <w:top w:val="single" w:sz="4" w:space="0" w:color="auto"/>
              <w:left w:val="nil"/>
              <w:bottom w:val="nil"/>
              <w:right w:val="nil"/>
            </w:tcBorders>
            <w:shd w:val="clear" w:color="auto" w:fill="auto"/>
            <w:noWrap/>
            <w:vAlign w:val="bottom"/>
            <w:hideMark/>
          </w:tcPr>
          <w:p w14:paraId="4875F186"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61" w:type="dxa"/>
            <w:tcBorders>
              <w:top w:val="single" w:sz="4" w:space="0" w:color="auto"/>
              <w:left w:val="nil"/>
              <w:bottom w:val="nil"/>
              <w:right w:val="nil"/>
            </w:tcBorders>
            <w:shd w:val="clear" w:color="auto" w:fill="auto"/>
            <w:noWrap/>
            <w:vAlign w:val="bottom"/>
            <w:hideMark/>
          </w:tcPr>
          <w:p w14:paraId="6FBF6D21"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61" w:type="dxa"/>
            <w:tcBorders>
              <w:top w:val="single" w:sz="4" w:space="0" w:color="auto"/>
              <w:left w:val="nil"/>
              <w:bottom w:val="nil"/>
              <w:right w:val="nil"/>
            </w:tcBorders>
            <w:shd w:val="clear" w:color="auto" w:fill="auto"/>
            <w:noWrap/>
            <w:vAlign w:val="bottom"/>
            <w:hideMark/>
          </w:tcPr>
          <w:p w14:paraId="1DCA87D2"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163" w:type="dxa"/>
            <w:tcBorders>
              <w:top w:val="single" w:sz="4" w:space="0" w:color="auto"/>
              <w:left w:val="nil"/>
              <w:bottom w:val="nil"/>
              <w:right w:val="nil"/>
            </w:tcBorders>
            <w:shd w:val="clear" w:color="auto" w:fill="auto"/>
            <w:noWrap/>
            <w:vAlign w:val="bottom"/>
            <w:hideMark/>
          </w:tcPr>
          <w:p w14:paraId="7DC94E70"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61" w:type="dxa"/>
            <w:tcBorders>
              <w:top w:val="single" w:sz="4" w:space="0" w:color="auto"/>
              <w:left w:val="nil"/>
              <w:bottom w:val="nil"/>
              <w:right w:val="nil"/>
            </w:tcBorders>
            <w:shd w:val="clear" w:color="auto" w:fill="auto"/>
            <w:noWrap/>
            <w:vAlign w:val="bottom"/>
            <w:hideMark/>
          </w:tcPr>
          <w:p w14:paraId="2ED32602"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61" w:type="dxa"/>
            <w:tcBorders>
              <w:top w:val="single" w:sz="4" w:space="0" w:color="auto"/>
              <w:left w:val="nil"/>
              <w:bottom w:val="nil"/>
              <w:right w:val="nil"/>
            </w:tcBorders>
            <w:shd w:val="clear" w:color="auto" w:fill="auto"/>
            <w:noWrap/>
            <w:vAlign w:val="bottom"/>
            <w:hideMark/>
          </w:tcPr>
          <w:p w14:paraId="7565F65C"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61" w:type="dxa"/>
            <w:tcBorders>
              <w:top w:val="single" w:sz="4" w:space="0" w:color="auto"/>
              <w:left w:val="nil"/>
              <w:bottom w:val="nil"/>
              <w:right w:val="single" w:sz="4" w:space="0" w:color="auto"/>
            </w:tcBorders>
            <w:shd w:val="clear" w:color="auto" w:fill="auto"/>
            <w:noWrap/>
            <w:vAlign w:val="bottom"/>
            <w:hideMark/>
          </w:tcPr>
          <w:p w14:paraId="63A92D3E"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6843E763" w14:textId="77777777" w:rsidTr="001B2396">
        <w:trPr>
          <w:trHeight w:val="311"/>
        </w:trPr>
        <w:tc>
          <w:tcPr>
            <w:tcW w:w="1385" w:type="dxa"/>
            <w:tcBorders>
              <w:top w:val="nil"/>
              <w:left w:val="single" w:sz="4" w:space="0" w:color="auto"/>
              <w:bottom w:val="nil"/>
              <w:right w:val="nil"/>
            </w:tcBorders>
            <w:shd w:val="clear" w:color="auto" w:fill="auto"/>
            <w:noWrap/>
            <w:vAlign w:val="bottom"/>
            <w:hideMark/>
          </w:tcPr>
          <w:p w14:paraId="76EC8F09"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Multiple R</w:t>
            </w:r>
          </w:p>
        </w:tc>
        <w:tc>
          <w:tcPr>
            <w:tcW w:w="1144" w:type="dxa"/>
            <w:tcBorders>
              <w:top w:val="nil"/>
              <w:left w:val="nil"/>
              <w:bottom w:val="nil"/>
              <w:right w:val="nil"/>
            </w:tcBorders>
            <w:shd w:val="clear" w:color="auto" w:fill="auto"/>
            <w:noWrap/>
            <w:vAlign w:val="bottom"/>
            <w:hideMark/>
          </w:tcPr>
          <w:p w14:paraId="6C3854DD"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0.144017</w:t>
            </w:r>
          </w:p>
        </w:tc>
        <w:tc>
          <w:tcPr>
            <w:tcW w:w="1073" w:type="dxa"/>
            <w:tcBorders>
              <w:top w:val="nil"/>
              <w:left w:val="nil"/>
              <w:bottom w:val="nil"/>
              <w:right w:val="nil"/>
            </w:tcBorders>
            <w:shd w:val="clear" w:color="auto" w:fill="auto"/>
            <w:noWrap/>
            <w:vAlign w:val="bottom"/>
            <w:hideMark/>
          </w:tcPr>
          <w:p w14:paraId="481C8138"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61" w:type="dxa"/>
            <w:tcBorders>
              <w:top w:val="nil"/>
              <w:left w:val="nil"/>
              <w:bottom w:val="nil"/>
              <w:right w:val="nil"/>
            </w:tcBorders>
            <w:shd w:val="clear" w:color="auto" w:fill="auto"/>
            <w:noWrap/>
            <w:vAlign w:val="bottom"/>
            <w:hideMark/>
          </w:tcPr>
          <w:p w14:paraId="08962095"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026CA270"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63" w:type="dxa"/>
            <w:tcBorders>
              <w:top w:val="nil"/>
              <w:left w:val="nil"/>
              <w:bottom w:val="nil"/>
              <w:right w:val="nil"/>
            </w:tcBorders>
            <w:shd w:val="clear" w:color="auto" w:fill="auto"/>
            <w:noWrap/>
            <w:vAlign w:val="bottom"/>
            <w:hideMark/>
          </w:tcPr>
          <w:p w14:paraId="1CA05FE8"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4F8C0A1E"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4A6D12A4"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single" w:sz="4" w:space="0" w:color="auto"/>
            </w:tcBorders>
            <w:shd w:val="clear" w:color="auto" w:fill="auto"/>
            <w:noWrap/>
            <w:vAlign w:val="bottom"/>
            <w:hideMark/>
          </w:tcPr>
          <w:p w14:paraId="5570ED13"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0A258419" w14:textId="77777777" w:rsidTr="001B2396">
        <w:trPr>
          <w:trHeight w:val="311"/>
        </w:trPr>
        <w:tc>
          <w:tcPr>
            <w:tcW w:w="1385" w:type="dxa"/>
            <w:tcBorders>
              <w:top w:val="nil"/>
              <w:left w:val="single" w:sz="4" w:space="0" w:color="auto"/>
              <w:bottom w:val="nil"/>
              <w:right w:val="nil"/>
            </w:tcBorders>
            <w:shd w:val="clear" w:color="auto" w:fill="auto"/>
            <w:noWrap/>
            <w:vAlign w:val="bottom"/>
            <w:hideMark/>
          </w:tcPr>
          <w:p w14:paraId="1010B9FA"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R Square</w:t>
            </w:r>
          </w:p>
        </w:tc>
        <w:tc>
          <w:tcPr>
            <w:tcW w:w="1144" w:type="dxa"/>
            <w:tcBorders>
              <w:top w:val="nil"/>
              <w:left w:val="nil"/>
              <w:bottom w:val="nil"/>
              <w:right w:val="nil"/>
            </w:tcBorders>
            <w:shd w:val="clear" w:color="auto" w:fill="auto"/>
            <w:noWrap/>
            <w:vAlign w:val="bottom"/>
            <w:hideMark/>
          </w:tcPr>
          <w:p w14:paraId="6CBB6CB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0.020741</w:t>
            </w:r>
          </w:p>
        </w:tc>
        <w:tc>
          <w:tcPr>
            <w:tcW w:w="1073" w:type="dxa"/>
            <w:tcBorders>
              <w:top w:val="nil"/>
              <w:left w:val="nil"/>
              <w:bottom w:val="nil"/>
              <w:right w:val="nil"/>
            </w:tcBorders>
            <w:shd w:val="clear" w:color="auto" w:fill="auto"/>
            <w:noWrap/>
            <w:vAlign w:val="bottom"/>
            <w:hideMark/>
          </w:tcPr>
          <w:p w14:paraId="6D464121"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61" w:type="dxa"/>
            <w:tcBorders>
              <w:top w:val="nil"/>
              <w:left w:val="nil"/>
              <w:bottom w:val="nil"/>
              <w:right w:val="nil"/>
            </w:tcBorders>
            <w:shd w:val="clear" w:color="auto" w:fill="auto"/>
            <w:noWrap/>
            <w:vAlign w:val="bottom"/>
            <w:hideMark/>
          </w:tcPr>
          <w:p w14:paraId="3B3D860D"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424C6C53"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63" w:type="dxa"/>
            <w:tcBorders>
              <w:top w:val="nil"/>
              <w:left w:val="nil"/>
              <w:bottom w:val="nil"/>
              <w:right w:val="nil"/>
            </w:tcBorders>
            <w:shd w:val="clear" w:color="auto" w:fill="auto"/>
            <w:noWrap/>
            <w:vAlign w:val="bottom"/>
            <w:hideMark/>
          </w:tcPr>
          <w:p w14:paraId="08E4908F"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438A80B6"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337899E3"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single" w:sz="4" w:space="0" w:color="auto"/>
            </w:tcBorders>
            <w:shd w:val="clear" w:color="auto" w:fill="auto"/>
            <w:noWrap/>
            <w:vAlign w:val="bottom"/>
            <w:hideMark/>
          </w:tcPr>
          <w:p w14:paraId="34B47627"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4408F9AE" w14:textId="77777777" w:rsidTr="001B2396">
        <w:trPr>
          <w:trHeight w:val="327"/>
        </w:trPr>
        <w:tc>
          <w:tcPr>
            <w:tcW w:w="1385" w:type="dxa"/>
            <w:tcBorders>
              <w:top w:val="nil"/>
              <w:left w:val="single" w:sz="4" w:space="0" w:color="auto"/>
              <w:bottom w:val="nil"/>
              <w:right w:val="nil"/>
            </w:tcBorders>
            <w:shd w:val="clear" w:color="auto" w:fill="auto"/>
            <w:noWrap/>
            <w:vAlign w:val="bottom"/>
            <w:hideMark/>
          </w:tcPr>
          <w:p w14:paraId="5C4962F6"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Adjusted R Square</w:t>
            </w:r>
          </w:p>
        </w:tc>
        <w:tc>
          <w:tcPr>
            <w:tcW w:w="1144" w:type="dxa"/>
            <w:tcBorders>
              <w:top w:val="nil"/>
              <w:left w:val="nil"/>
              <w:bottom w:val="nil"/>
              <w:right w:val="nil"/>
            </w:tcBorders>
            <w:shd w:val="clear" w:color="auto" w:fill="auto"/>
            <w:noWrap/>
            <w:vAlign w:val="bottom"/>
            <w:hideMark/>
          </w:tcPr>
          <w:p w14:paraId="066653D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0.000619</w:t>
            </w:r>
          </w:p>
        </w:tc>
        <w:tc>
          <w:tcPr>
            <w:tcW w:w="1073" w:type="dxa"/>
            <w:tcBorders>
              <w:top w:val="nil"/>
              <w:left w:val="nil"/>
              <w:bottom w:val="nil"/>
              <w:right w:val="nil"/>
            </w:tcBorders>
            <w:shd w:val="clear" w:color="auto" w:fill="auto"/>
            <w:noWrap/>
            <w:vAlign w:val="bottom"/>
            <w:hideMark/>
          </w:tcPr>
          <w:p w14:paraId="1EAACB67"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61" w:type="dxa"/>
            <w:tcBorders>
              <w:top w:val="nil"/>
              <w:left w:val="nil"/>
              <w:bottom w:val="nil"/>
              <w:right w:val="nil"/>
            </w:tcBorders>
            <w:shd w:val="clear" w:color="auto" w:fill="auto"/>
            <w:noWrap/>
            <w:vAlign w:val="bottom"/>
            <w:hideMark/>
          </w:tcPr>
          <w:p w14:paraId="1949EAAA"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43BC30BB"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63" w:type="dxa"/>
            <w:tcBorders>
              <w:top w:val="nil"/>
              <w:left w:val="nil"/>
              <w:bottom w:val="nil"/>
              <w:right w:val="nil"/>
            </w:tcBorders>
            <w:shd w:val="clear" w:color="auto" w:fill="auto"/>
            <w:noWrap/>
            <w:vAlign w:val="bottom"/>
            <w:hideMark/>
          </w:tcPr>
          <w:p w14:paraId="25A65FE2"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7AB934CB"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2E2B4BD4"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single" w:sz="4" w:space="0" w:color="auto"/>
            </w:tcBorders>
            <w:shd w:val="clear" w:color="auto" w:fill="auto"/>
            <w:noWrap/>
            <w:vAlign w:val="bottom"/>
            <w:hideMark/>
          </w:tcPr>
          <w:p w14:paraId="4E08D610"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19E5D5E7" w14:textId="77777777" w:rsidTr="001B2396">
        <w:trPr>
          <w:trHeight w:val="311"/>
        </w:trPr>
        <w:tc>
          <w:tcPr>
            <w:tcW w:w="1385" w:type="dxa"/>
            <w:tcBorders>
              <w:top w:val="nil"/>
              <w:left w:val="single" w:sz="4" w:space="0" w:color="auto"/>
              <w:bottom w:val="nil"/>
              <w:right w:val="nil"/>
            </w:tcBorders>
            <w:shd w:val="clear" w:color="auto" w:fill="auto"/>
            <w:noWrap/>
            <w:vAlign w:val="bottom"/>
            <w:hideMark/>
          </w:tcPr>
          <w:p w14:paraId="275F6832"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Standard Error</w:t>
            </w:r>
          </w:p>
        </w:tc>
        <w:tc>
          <w:tcPr>
            <w:tcW w:w="1144" w:type="dxa"/>
            <w:tcBorders>
              <w:top w:val="nil"/>
              <w:left w:val="nil"/>
              <w:bottom w:val="nil"/>
              <w:right w:val="nil"/>
            </w:tcBorders>
            <w:shd w:val="clear" w:color="auto" w:fill="auto"/>
            <w:noWrap/>
            <w:vAlign w:val="bottom"/>
            <w:hideMark/>
          </w:tcPr>
          <w:p w14:paraId="122D13CB"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0.272952</w:t>
            </w:r>
          </w:p>
        </w:tc>
        <w:tc>
          <w:tcPr>
            <w:tcW w:w="1073" w:type="dxa"/>
            <w:tcBorders>
              <w:top w:val="nil"/>
              <w:left w:val="nil"/>
              <w:bottom w:val="nil"/>
              <w:right w:val="nil"/>
            </w:tcBorders>
            <w:shd w:val="clear" w:color="auto" w:fill="auto"/>
            <w:noWrap/>
            <w:vAlign w:val="bottom"/>
            <w:hideMark/>
          </w:tcPr>
          <w:p w14:paraId="665D0D1D"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61" w:type="dxa"/>
            <w:tcBorders>
              <w:top w:val="nil"/>
              <w:left w:val="nil"/>
              <w:bottom w:val="nil"/>
              <w:right w:val="nil"/>
            </w:tcBorders>
            <w:shd w:val="clear" w:color="auto" w:fill="auto"/>
            <w:noWrap/>
            <w:vAlign w:val="bottom"/>
            <w:hideMark/>
          </w:tcPr>
          <w:p w14:paraId="1ACCFE7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454B9292"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63" w:type="dxa"/>
            <w:tcBorders>
              <w:top w:val="nil"/>
              <w:left w:val="nil"/>
              <w:bottom w:val="nil"/>
              <w:right w:val="nil"/>
            </w:tcBorders>
            <w:shd w:val="clear" w:color="auto" w:fill="auto"/>
            <w:noWrap/>
            <w:vAlign w:val="bottom"/>
            <w:hideMark/>
          </w:tcPr>
          <w:p w14:paraId="7F42B55D"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3D34B82E"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2A8A9F3E"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single" w:sz="4" w:space="0" w:color="auto"/>
            </w:tcBorders>
            <w:shd w:val="clear" w:color="auto" w:fill="auto"/>
            <w:noWrap/>
            <w:vAlign w:val="bottom"/>
            <w:hideMark/>
          </w:tcPr>
          <w:p w14:paraId="230BE1E5"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58D3B824" w14:textId="77777777" w:rsidTr="001B2396">
        <w:trPr>
          <w:trHeight w:val="327"/>
        </w:trPr>
        <w:tc>
          <w:tcPr>
            <w:tcW w:w="1385" w:type="dxa"/>
            <w:tcBorders>
              <w:top w:val="nil"/>
              <w:left w:val="single" w:sz="4" w:space="0" w:color="auto"/>
              <w:bottom w:val="single" w:sz="8" w:space="0" w:color="auto"/>
              <w:right w:val="nil"/>
            </w:tcBorders>
            <w:shd w:val="clear" w:color="auto" w:fill="auto"/>
            <w:noWrap/>
            <w:vAlign w:val="bottom"/>
            <w:hideMark/>
          </w:tcPr>
          <w:p w14:paraId="214BABE1"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Observations</w:t>
            </w:r>
          </w:p>
        </w:tc>
        <w:tc>
          <w:tcPr>
            <w:tcW w:w="1144" w:type="dxa"/>
            <w:tcBorders>
              <w:top w:val="nil"/>
              <w:left w:val="nil"/>
              <w:bottom w:val="single" w:sz="8" w:space="0" w:color="auto"/>
              <w:right w:val="nil"/>
            </w:tcBorders>
            <w:shd w:val="clear" w:color="auto" w:fill="auto"/>
            <w:noWrap/>
            <w:vAlign w:val="bottom"/>
            <w:hideMark/>
          </w:tcPr>
          <w:p w14:paraId="6F0D899D"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150</w:t>
            </w:r>
          </w:p>
        </w:tc>
        <w:tc>
          <w:tcPr>
            <w:tcW w:w="1073" w:type="dxa"/>
            <w:tcBorders>
              <w:top w:val="nil"/>
              <w:left w:val="nil"/>
              <w:bottom w:val="nil"/>
              <w:right w:val="nil"/>
            </w:tcBorders>
            <w:shd w:val="clear" w:color="auto" w:fill="auto"/>
            <w:noWrap/>
            <w:vAlign w:val="bottom"/>
            <w:hideMark/>
          </w:tcPr>
          <w:p w14:paraId="756532AF"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61" w:type="dxa"/>
            <w:tcBorders>
              <w:top w:val="nil"/>
              <w:left w:val="nil"/>
              <w:bottom w:val="nil"/>
              <w:right w:val="nil"/>
            </w:tcBorders>
            <w:shd w:val="clear" w:color="auto" w:fill="auto"/>
            <w:noWrap/>
            <w:vAlign w:val="bottom"/>
            <w:hideMark/>
          </w:tcPr>
          <w:p w14:paraId="46565E15"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7A6424DE"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63" w:type="dxa"/>
            <w:tcBorders>
              <w:top w:val="nil"/>
              <w:left w:val="nil"/>
              <w:bottom w:val="nil"/>
              <w:right w:val="nil"/>
            </w:tcBorders>
            <w:shd w:val="clear" w:color="auto" w:fill="auto"/>
            <w:noWrap/>
            <w:vAlign w:val="bottom"/>
            <w:hideMark/>
          </w:tcPr>
          <w:p w14:paraId="6EE73F4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3874411E"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5EF2F523"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single" w:sz="4" w:space="0" w:color="auto"/>
            </w:tcBorders>
            <w:shd w:val="clear" w:color="auto" w:fill="auto"/>
            <w:noWrap/>
            <w:vAlign w:val="bottom"/>
            <w:hideMark/>
          </w:tcPr>
          <w:p w14:paraId="29B3265E"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3EF60358" w14:textId="77777777" w:rsidTr="001B2396">
        <w:trPr>
          <w:trHeight w:val="311"/>
        </w:trPr>
        <w:tc>
          <w:tcPr>
            <w:tcW w:w="1385" w:type="dxa"/>
            <w:tcBorders>
              <w:top w:val="nil"/>
              <w:left w:val="single" w:sz="4" w:space="0" w:color="auto"/>
              <w:bottom w:val="nil"/>
              <w:right w:val="nil"/>
            </w:tcBorders>
            <w:shd w:val="clear" w:color="auto" w:fill="auto"/>
            <w:noWrap/>
            <w:vAlign w:val="bottom"/>
            <w:hideMark/>
          </w:tcPr>
          <w:p w14:paraId="4D4C2EAB"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144" w:type="dxa"/>
            <w:tcBorders>
              <w:top w:val="nil"/>
              <w:left w:val="nil"/>
              <w:bottom w:val="nil"/>
              <w:right w:val="nil"/>
            </w:tcBorders>
            <w:shd w:val="clear" w:color="auto" w:fill="auto"/>
            <w:noWrap/>
            <w:vAlign w:val="bottom"/>
            <w:hideMark/>
          </w:tcPr>
          <w:p w14:paraId="7EA73E0B"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1073" w:type="dxa"/>
            <w:tcBorders>
              <w:top w:val="nil"/>
              <w:left w:val="nil"/>
              <w:bottom w:val="nil"/>
              <w:right w:val="nil"/>
            </w:tcBorders>
            <w:shd w:val="clear" w:color="auto" w:fill="auto"/>
            <w:noWrap/>
            <w:vAlign w:val="bottom"/>
            <w:hideMark/>
          </w:tcPr>
          <w:p w14:paraId="710429B9"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47C1969E"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68BC0157"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63" w:type="dxa"/>
            <w:tcBorders>
              <w:top w:val="nil"/>
              <w:left w:val="nil"/>
              <w:bottom w:val="nil"/>
              <w:right w:val="nil"/>
            </w:tcBorders>
            <w:shd w:val="clear" w:color="auto" w:fill="auto"/>
            <w:noWrap/>
            <w:vAlign w:val="bottom"/>
            <w:hideMark/>
          </w:tcPr>
          <w:p w14:paraId="0F8C4D8F"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14883075"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47B7B33F"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single" w:sz="4" w:space="0" w:color="auto"/>
            </w:tcBorders>
            <w:shd w:val="clear" w:color="auto" w:fill="auto"/>
            <w:noWrap/>
            <w:vAlign w:val="bottom"/>
            <w:hideMark/>
          </w:tcPr>
          <w:p w14:paraId="6D64614F"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470DFD98" w14:textId="77777777" w:rsidTr="001B2396">
        <w:trPr>
          <w:trHeight w:val="327"/>
        </w:trPr>
        <w:tc>
          <w:tcPr>
            <w:tcW w:w="1385" w:type="dxa"/>
            <w:tcBorders>
              <w:top w:val="nil"/>
              <w:left w:val="single" w:sz="4" w:space="0" w:color="auto"/>
              <w:bottom w:val="nil"/>
              <w:right w:val="nil"/>
            </w:tcBorders>
            <w:shd w:val="clear" w:color="auto" w:fill="auto"/>
            <w:noWrap/>
            <w:vAlign w:val="bottom"/>
            <w:hideMark/>
          </w:tcPr>
          <w:p w14:paraId="7EEB1351"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ANOVA</w:t>
            </w:r>
          </w:p>
        </w:tc>
        <w:tc>
          <w:tcPr>
            <w:tcW w:w="1144" w:type="dxa"/>
            <w:tcBorders>
              <w:top w:val="nil"/>
              <w:left w:val="nil"/>
              <w:bottom w:val="nil"/>
              <w:right w:val="nil"/>
            </w:tcBorders>
            <w:shd w:val="clear" w:color="auto" w:fill="auto"/>
            <w:noWrap/>
            <w:vAlign w:val="bottom"/>
            <w:hideMark/>
          </w:tcPr>
          <w:p w14:paraId="1B510E27"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1073" w:type="dxa"/>
            <w:tcBorders>
              <w:top w:val="nil"/>
              <w:left w:val="nil"/>
              <w:bottom w:val="nil"/>
              <w:right w:val="nil"/>
            </w:tcBorders>
            <w:shd w:val="clear" w:color="auto" w:fill="auto"/>
            <w:noWrap/>
            <w:vAlign w:val="bottom"/>
            <w:hideMark/>
          </w:tcPr>
          <w:p w14:paraId="0F98AE3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6F60F2E2"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7552C60E"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63" w:type="dxa"/>
            <w:tcBorders>
              <w:top w:val="nil"/>
              <w:left w:val="nil"/>
              <w:bottom w:val="nil"/>
              <w:right w:val="nil"/>
            </w:tcBorders>
            <w:shd w:val="clear" w:color="auto" w:fill="auto"/>
            <w:noWrap/>
            <w:vAlign w:val="bottom"/>
            <w:hideMark/>
          </w:tcPr>
          <w:p w14:paraId="0384EDF7"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1DA9DF58"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18E9F8CE"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single" w:sz="4" w:space="0" w:color="auto"/>
            </w:tcBorders>
            <w:shd w:val="clear" w:color="auto" w:fill="auto"/>
            <w:noWrap/>
            <w:vAlign w:val="bottom"/>
            <w:hideMark/>
          </w:tcPr>
          <w:p w14:paraId="62FAB566"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2DF0921F" w14:textId="77777777" w:rsidTr="001B2396">
        <w:trPr>
          <w:trHeight w:val="311"/>
        </w:trPr>
        <w:tc>
          <w:tcPr>
            <w:tcW w:w="1385" w:type="dxa"/>
            <w:tcBorders>
              <w:top w:val="single" w:sz="8" w:space="0" w:color="auto"/>
              <w:left w:val="single" w:sz="4" w:space="0" w:color="auto"/>
              <w:bottom w:val="single" w:sz="4" w:space="0" w:color="auto"/>
              <w:right w:val="nil"/>
            </w:tcBorders>
            <w:shd w:val="clear" w:color="auto" w:fill="auto"/>
            <w:noWrap/>
            <w:vAlign w:val="bottom"/>
            <w:hideMark/>
          </w:tcPr>
          <w:p w14:paraId="7EC68D80"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 </w:t>
            </w:r>
          </w:p>
        </w:tc>
        <w:tc>
          <w:tcPr>
            <w:tcW w:w="1144" w:type="dxa"/>
            <w:tcBorders>
              <w:top w:val="single" w:sz="8" w:space="0" w:color="auto"/>
              <w:left w:val="nil"/>
              <w:bottom w:val="single" w:sz="4" w:space="0" w:color="auto"/>
              <w:right w:val="nil"/>
            </w:tcBorders>
            <w:shd w:val="clear" w:color="auto" w:fill="auto"/>
            <w:noWrap/>
            <w:vAlign w:val="bottom"/>
            <w:hideMark/>
          </w:tcPr>
          <w:p w14:paraId="222F6D2D"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df</w:t>
            </w:r>
          </w:p>
        </w:tc>
        <w:tc>
          <w:tcPr>
            <w:tcW w:w="1073" w:type="dxa"/>
            <w:tcBorders>
              <w:top w:val="single" w:sz="8" w:space="0" w:color="auto"/>
              <w:left w:val="nil"/>
              <w:bottom w:val="single" w:sz="4" w:space="0" w:color="auto"/>
              <w:right w:val="nil"/>
            </w:tcBorders>
            <w:shd w:val="clear" w:color="auto" w:fill="auto"/>
            <w:noWrap/>
            <w:vAlign w:val="bottom"/>
            <w:hideMark/>
          </w:tcPr>
          <w:p w14:paraId="107C0CA0"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SS</w:t>
            </w:r>
          </w:p>
        </w:tc>
        <w:tc>
          <w:tcPr>
            <w:tcW w:w="961" w:type="dxa"/>
            <w:tcBorders>
              <w:top w:val="single" w:sz="8" w:space="0" w:color="auto"/>
              <w:left w:val="nil"/>
              <w:bottom w:val="single" w:sz="4" w:space="0" w:color="auto"/>
              <w:right w:val="nil"/>
            </w:tcBorders>
            <w:shd w:val="clear" w:color="auto" w:fill="auto"/>
            <w:noWrap/>
            <w:vAlign w:val="bottom"/>
            <w:hideMark/>
          </w:tcPr>
          <w:p w14:paraId="01FD0F39"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MS</w:t>
            </w:r>
          </w:p>
        </w:tc>
        <w:tc>
          <w:tcPr>
            <w:tcW w:w="961" w:type="dxa"/>
            <w:tcBorders>
              <w:top w:val="single" w:sz="8" w:space="0" w:color="auto"/>
              <w:left w:val="nil"/>
              <w:bottom w:val="single" w:sz="4" w:space="0" w:color="auto"/>
              <w:right w:val="nil"/>
            </w:tcBorders>
            <w:shd w:val="clear" w:color="auto" w:fill="auto"/>
            <w:noWrap/>
            <w:vAlign w:val="bottom"/>
            <w:hideMark/>
          </w:tcPr>
          <w:p w14:paraId="643DC0EA"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F</w:t>
            </w:r>
          </w:p>
        </w:tc>
        <w:tc>
          <w:tcPr>
            <w:tcW w:w="1163" w:type="dxa"/>
            <w:tcBorders>
              <w:top w:val="single" w:sz="8" w:space="0" w:color="auto"/>
              <w:left w:val="nil"/>
              <w:bottom w:val="single" w:sz="4" w:space="0" w:color="auto"/>
              <w:right w:val="nil"/>
            </w:tcBorders>
            <w:shd w:val="clear" w:color="auto" w:fill="auto"/>
            <w:noWrap/>
            <w:vAlign w:val="bottom"/>
            <w:hideMark/>
          </w:tcPr>
          <w:p w14:paraId="301ECE97"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Significance F</w:t>
            </w:r>
          </w:p>
        </w:tc>
        <w:tc>
          <w:tcPr>
            <w:tcW w:w="961" w:type="dxa"/>
            <w:tcBorders>
              <w:top w:val="nil"/>
              <w:left w:val="nil"/>
              <w:bottom w:val="nil"/>
              <w:right w:val="nil"/>
            </w:tcBorders>
            <w:shd w:val="clear" w:color="auto" w:fill="auto"/>
            <w:noWrap/>
            <w:vAlign w:val="bottom"/>
            <w:hideMark/>
          </w:tcPr>
          <w:p w14:paraId="28E851D2"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p>
        </w:tc>
        <w:tc>
          <w:tcPr>
            <w:tcW w:w="961" w:type="dxa"/>
            <w:tcBorders>
              <w:top w:val="nil"/>
              <w:left w:val="nil"/>
              <w:bottom w:val="nil"/>
              <w:right w:val="nil"/>
            </w:tcBorders>
            <w:shd w:val="clear" w:color="auto" w:fill="auto"/>
            <w:noWrap/>
            <w:vAlign w:val="bottom"/>
            <w:hideMark/>
          </w:tcPr>
          <w:p w14:paraId="7397AC65"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single" w:sz="4" w:space="0" w:color="auto"/>
            </w:tcBorders>
            <w:shd w:val="clear" w:color="auto" w:fill="auto"/>
            <w:noWrap/>
            <w:vAlign w:val="bottom"/>
            <w:hideMark/>
          </w:tcPr>
          <w:p w14:paraId="1CBD86FE"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5205BE67" w14:textId="77777777" w:rsidTr="001B2396">
        <w:trPr>
          <w:trHeight w:val="327"/>
        </w:trPr>
        <w:tc>
          <w:tcPr>
            <w:tcW w:w="1385" w:type="dxa"/>
            <w:tcBorders>
              <w:top w:val="nil"/>
              <w:left w:val="single" w:sz="4" w:space="0" w:color="auto"/>
              <w:bottom w:val="nil"/>
              <w:right w:val="nil"/>
            </w:tcBorders>
            <w:shd w:val="clear" w:color="auto" w:fill="auto"/>
            <w:noWrap/>
            <w:vAlign w:val="bottom"/>
            <w:hideMark/>
          </w:tcPr>
          <w:p w14:paraId="01226C8F"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Regression</w:t>
            </w:r>
          </w:p>
        </w:tc>
        <w:tc>
          <w:tcPr>
            <w:tcW w:w="1144" w:type="dxa"/>
            <w:tcBorders>
              <w:top w:val="nil"/>
              <w:left w:val="nil"/>
              <w:bottom w:val="nil"/>
              <w:right w:val="nil"/>
            </w:tcBorders>
            <w:shd w:val="clear" w:color="auto" w:fill="auto"/>
            <w:noWrap/>
            <w:vAlign w:val="bottom"/>
            <w:hideMark/>
          </w:tcPr>
          <w:p w14:paraId="20AB4D64"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3</w:t>
            </w:r>
          </w:p>
        </w:tc>
        <w:tc>
          <w:tcPr>
            <w:tcW w:w="1073" w:type="dxa"/>
            <w:tcBorders>
              <w:top w:val="nil"/>
              <w:left w:val="nil"/>
              <w:bottom w:val="nil"/>
              <w:right w:val="nil"/>
            </w:tcBorders>
            <w:shd w:val="clear" w:color="auto" w:fill="auto"/>
            <w:noWrap/>
            <w:vAlign w:val="bottom"/>
            <w:hideMark/>
          </w:tcPr>
          <w:p w14:paraId="66C4CBF2"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0.230385</w:t>
            </w:r>
          </w:p>
        </w:tc>
        <w:tc>
          <w:tcPr>
            <w:tcW w:w="961" w:type="dxa"/>
            <w:tcBorders>
              <w:top w:val="nil"/>
              <w:left w:val="nil"/>
              <w:bottom w:val="nil"/>
              <w:right w:val="nil"/>
            </w:tcBorders>
            <w:shd w:val="clear" w:color="auto" w:fill="auto"/>
            <w:noWrap/>
            <w:vAlign w:val="bottom"/>
            <w:hideMark/>
          </w:tcPr>
          <w:p w14:paraId="26D0E75B"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0.076795</w:t>
            </w:r>
          </w:p>
        </w:tc>
        <w:tc>
          <w:tcPr>
            <w:tcW w:w="961" w:type="dxa"/>
            <w:tcBorders>
              <w:top w:val="nil"/>
              <w:left w:val="nil"/>
              <w:bottom w:val="nil"/>
              <w:right w:val="nil"/>
            </w:tcBorders>
            <w:shd w:val="clear" w:color="auto" w:fill="auto"/>
            <w:noWrap/>
            <w:vAlign w:val="bottom"/>
            <w:hideMark/>
          </w:tcPr>
          <w:p w14:paraId="37486786"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1.030768</w:t>
            </w:r>
          </w:p>
        </w:tc>
        <w:tc>
          <w:tcPr>
            <w:tcW w:w="1163" w:type="dxa"/>
            <w:tcBorders>
              <w:top w:val="nil"/>
              <w:left w:val="nil"/>
              <w:bottom w:val="nil"/>
              <w:right w:val="nil"/>
            </w:tcBorders>
            <w:shd w:val="clear" w:color="auto" w:fill="auto"/>
            <w:noWrap/>
            <w:vAlign w:val="bottom"/>
            <w:hideMark/>
          </w:tcPr>
          <w:p w14:paraId="6FB854DF"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0.380891</w:t>
            </w:r>
          </w:p>
        </w:tc>
        <w:tc>
          <w:tcPr>
            <w:tcW w:w="961" w:type="dxa"/>
            <w:tcBorders>
              <w:top w:val="nil"/>
              <w:left w:val="nil"/>
              <w:bottom w:val="nil"/>
              <w:right w:val="nil"/>
            </w:tcBorders>
            <w:shd w:val="clear" w:color="auto" w:fill="auto"/>
            <w:noWrap/>
            <w:vAlign w:val="bottom"/>
            <w:hideMark/>
          </w:tcPr>
          <w:p w14:paraId="0D9CDD03"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61" w:type="dxa"/>
            <w:tcBorders>
              <w:top w:val="nil"/>
              <w:left w:val="nil"/>
              <w:bottom w:val="nil"/>
              <w:right w:val="nil"/>
            </w:tcBorders>
            <w:shd w:val="clear" w:color="auto" w:fill="auto"/>
            <w:noWrap/>
            <w:vAlign w:val="bottom"/>
            <w:hideMark/>
          </w:tcPr>
          <w:p w14:paraId="55D76214"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single" w:sz="4" w:space="0" w:color="auto"/>
            </w:tcBorders>
            <w:shd w:val="clear" w:color="auto" w:fill="auto"/>
            <w:noWrap/>
            <w:vAlign w:val="bottom"/>
            <w:hideMark/>
          </w:tcPr>
          <w:p w14:paraId="42DA76A0"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0FDA752B" w14:textId="77777777" w:rsidTr="001B2396">
        <w:trPr>
          <w:trHeight w:val="327"/>
        </w:trPr>
        <w:tc>
          <w:tcPr>
            <w:tcW w:w="1385" w:type="dxa"/>
            <w:tcBorders>
              <w:top w:val="nil"/>
              <w:left w:val="single" w:sz="4" w:space="0" w:color="auto"/>
              <w:bottom w:val="nil"/>
              <w:right w:val="nil"/>
            </w:tcBorders>
            <w:shd w:val="clear" w:color="auto" w:fill="auto"/>
            <w:noWrap/>
            <w:vAlign w:val="bottom"/>
            <w:hideMark/>
          </w:tcPr>
          <w:p w14:paraId="41664CEF"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Residual</w:t>
            </w:r>
          </w:p>
        </w:tc>
        <w:tc>
          <w:tcPr>
            <w:tcW w:w="1144" w:type="dxa"/>
            <w:tcBorders>
              <w:top w:val="nil"/>
              <w:left w:val="nil"/>
              <w:bottom w:val="nil"/>
              <w:right w:val="nil"/>
            </w:tcBorders>
            <w:shd w:val="clear" w:color="auto" w:fill="auto"/>
            <w:noWrap/>
            <w:vAlign w:val="bottom"/>
            <w:hideMark/>
          </w:tcPr>
          <w:p w14:paraId="0CA24CA9"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146</w:t>
            </w:r>
          </w:p>
        </w:tc>
        <w:tc>
          <w:tcPr>
            <w:tcW w:w="1073" w:type="dxa"/>
            <w:tcBorders>
              <w:top w:val="nil"/>
              <w:left w:val="nil"/>
              <w:bottom w:val="nil"/>
              <w:right w:val="nil"/>
            </w:tcBorders>
            <w:shd w:val="clear" w:color="auto" w:fill="auto"/>
            <w:noWrap/>
            <w:vAlign w:val="bottom"/>
            <w:hideMark/>
          </w:tcPr>
          <w:p w14:paraId="4963AF1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10.87738</w:t>
            </w:r>
          </w:p>
        </w:tc>
        <w:tc>
          <w:tcPr>
            <w:tcW w:w="961" w:type="dxa"/>
            <w:tcBorders>
              <w:top w:val="nil"/>
              <w:left w:val="nil"/>
              <w:bottom w:val="nil"/>
              <w:right w:val="nil"/>
            </w:tcBorders>
            <w:shd w:val="clear" w:color="auto" w:fill="auto"/>
            <w:noWrap/>
            <w:vAlign w:val="bottom"/>
            <w:hideMark/>
          </w:tcPr>
          <w:p w14:paraId="1040A19B"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0.074503</w:t>
            </w:r>
          </w:p>
        </w:tc>
        <w:tc>
          <w:tcPr>
            <w:tcW w:w="961" w:type="dxa"/>
            <w:tcBorders>
              <w:top w:val="nil"/>
              <w:left w:val="nil"/>
              <w:bottom w:val="nil"/>
              <w:right w:val="nil"/>
            </w:tcBorders>
            <w:shd w:val="clear" w:color="auto" w:fill="auto"/>
            <w:noWrap/>
            <w:vAlign w:val="bottom"/>
            <w:hideMark/>
          </w:tcPr>
          <w:p w14:paraId="1A847D2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1163" w:type="dxa"/>
            <w:tcBorders>
              <w:top w:val="nil"/>
              <w:left w:val="nil"/>
              <w:bottom w:val="nil"/>
              <w:right w:val="nil"/>
            </w:tcBorders>
            <w:shd w:val="clear" w:color="auto" w:fill="auto"/>
            <w:noWrap/>
            <w:vAlign w:val="bottom"/>
            <w:hideMark/>
          </w:tcPr>
          <w:p w14:paraId="67C1B301"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0CFD20E8"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65E41B34"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single" w:sz="4" w:space="0" w:color="auto"/>
            </w:tcBorders>
            <w:shd w:val="clear" w:color="auto" w:fill="auto"/>
            <w:noWrap/>
            <w:vAlign w:val="bottom"/>
            <w:hideMark/>
          </w:tcPr>
          <w:p w14:paraId="7AF47932"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2FBF2944" w14:textId="77777777" w:rsidTr="001B2396">
        <w:trPr>
          <w:trHeight w:val="327"/>
        </w:trPr>
        <w:tc>
          <w:tcPr>
            <w:tcW w:w="1385" w:type="dxa"/>
            <w:tcBorders>
              <w:top w:val="nil"/>
              <w:left w:val="single" w:sz="4" w:space="0" w:color="auto"/>
              <w:bottom w:val="single" w:sz="8" w:space="0" w:color="auto"/>
              <w:right w:val="nil"/>
            </w:tcBorders>
            <w:shd w:val="clear" w:color="auto" w:fill="auto"/>
            <w:noWrap/>
            <w:vAlign w:val="bottom"/>
            <w:hideMark/>
          </w:tcPr>
          <w:p w14:paraId="4ACDABCB"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lastRenderedPageBreak/>
              <w:t>Total</w:t>
            </w:r>
          </w:p>
        </w:tc>
        <w:tc>
          <w:tcPr>
            <w:tcW w:w="1144" w:type="dxa"/>
            <w:tcBorders>
              <w:top w:val="nil"/>
              <w:left w:val="nil"/>
              <w:bottom w:val="single" w:sz="8" w:space="0" w:color="auto"/>
              <w:right w:val="nil"/>
            </w:tcBorders>
            <w:shd w:val="clear" w:color="auto" w:fill="auto"/>
            <w:noWrap/>
            <w:vAlign w:val="bottom"/>
            <w:hideMark/>
          </w:tcPr>
          <w:p w14:paraId="4F4454ED"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149</w:t>
            </w:r>
          </w:p>
        </w:tc>
        <w:tc>
          <w:tcPr>
            <w:tcW w:w="1073" w:type="dxa"/>
            <w:tcBorders>
              <w:top w:val="nil"/>
              <w:left w:val="nil"/>
              <w:bottom w:val="single" w:sz="8" w:space="0" w:color="auto"/>
              <w:right w:val="nil"/>
            </w:tcBorders>
            <w:shd w:val="clear" w:color="auto" w:fill="auto"/>
            <w:noWrap/>
            <w:vAlign w:val="bottom"/>
            <w:hideMark/>
          </w:tcPr>
          <w:p w14:paraId="0B7ADB32"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11.10777</w:t>
            </w:r>
          </w:p>
        </w:tc>
        <w:tc>
          <w:tcPr>
            <w:tcW w:w="961" w:type="dxa"/>
            <w:tcBorders>
              <w:top w:val="nil"/>
              <w:left w:val="nil"/>
              <w:bottom w:val="single" w:sz="8" w:space="0" w:color="auto"/>
              <w:right w:val="nil"/>
            </w:tcBorders>
            <w:shd w:val="clear" w:color="auto" w:fill="auto"/>
            <w:noWrap/>
            <w:vAlign w:val="bottom"/>
            <w:hideMark/>
          </w:tcPr>
          <w:p w14:paraId="0337D181"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61" w:type="dxa"/>
            <w:tcBorders>
              <w:top w:val="nil"/>
              <w:left w:val="nil"/>
              <w:bottom w:val="single" w:sz="8" w:space="0" w:color="auto"/>
              <w:right w:val="nil"/>
            </w:tcBorders>
            <w:shd w:val="clear" w:color="auto" w:fill="auto"/>
            <w:noWrap/>
            <w:vAlign w:val="bottom"/>
            <w:hideMark/>
          </w:tcPr>
          <w:p w14:paraId="0F6CE828"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163" w:type="dxa"/>
            <w:tcBorders>
              <w:top w:val="nil"/>
              <w:left w:val="nil"/>
              <w:bottom w:val="single" w:sz="8" w:space="0" w:color="auto"/>
              <w:right w:val="nil"/>
            </w:tcBorders>
            <w:shd w:val="clear" w:color="auto" w:fill="auto"/>
            <w:noWrap/>
            <w:vAlign w:val="bottom"/>
            <w:hideMark/>
          </w:tcPr>
          <w:p w14:paraId="6012F30A"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61" w:type="dxa"/>
            <w:tcBorders>
              <w:top w:val="nil"/>
              <w:left w:val="nil"/>
              <w:bottom w:val="nil"/>
              <w:right w:val="nil"/>
            </w:tcBorders>
            <w:shd w:val="clear" w:color="auto" w:fill="auto"/>
            <w:noWrap/>
            <w:vAlign w:val="bottom"/>
            <w:hideMark/>
          </w:tcPr>
          <w:p w14:paraId="5202B36E"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961" w:type="dxa"/>
            <w:tcBorders>
              <w:top w:val="nil"/>
              <w:left w:val="nil"/>
              <w:bottom w:val="nil"/>
              <w:right w:val="nil"/>
            </w:tcBorders>
            <w:shd w:val="clear" w:color="auto" w:fill="auto"/>
            <w:noWrap/>
            <w:vAlign w:val="bottom"/>
            <w:hideMark/>
          </w:tcPr>
          <w:p w14:paraId="4CAA52E9"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single" w:sz="4" w:space="0" w:color="auto"/>
            </w:tcBorders>
            <w:shd w:val="clear" w:color="auto" w:fill="auto"/>
            <w:noWrap/>
            <w:vAlign w:val="bottom"/>
            <w:hideMark/>
          </w:tcPr>
          <w:p w14:paraId="3D3B8737"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5605E693" w14:textId="77777777" w:rsidTr="001B2396">
        <w:trPr>
          <w:trHeight w:val="327"/>
        </w:trPr>
        <w:tc>
          <w:tcPr>
            <w:tcW w:w="1385" w:type="dxa"/>
            <w:tcBorders>
              <w:top w:val="nil"/>
              <w:left w:val="single" w:sz="4" w:space="0" w:color="auto"/>
              <w:bottom w:val="nil"/>
              <w:right w:val="nil"/>
            </w:tcBorders>
            <w:shd w:val="clear" w:color="auto" w:fill="auto"/>
            <w:noWrap/>
            <w:vAlign w:val="bottom"/>
            <w:hideMark/>
          </w:tcPr>
          <w:p w14:paraId="539ED8D7"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144" w:type="dxa"/>
            <w:tcBorders>
              <w:top w:val="nil"/>
              <w:left w:val="nil"/>
              <w:bottom w:val="nil"/>
              <w:right w:val="nil"/>
            </w:tcBorders>
            <w:shd w:val="clear" w:color="auto" w:fill="auto"/>
            <w:noWrap/>
            <w:vAlign w:val="bottom"/>
            <w:hideMark/>
          </w:tcPr>
          <w:p w14:paraId="0FF1805B"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1073" w:type="dxa"/>
            <w:tcBorders>
              <w:top w:val="nil"/>
              <w:left w:val="nil"/>
              <w:bottom w:val="nil"/>
              <w:right w:val="nil"/>
            </w:tcBorders>
            <w:shd w:val="clear" w:color="auto" w:fill="auto"/>
            <w:noWrap/>
            <w:vAlign w:val="bottom"/>
            <w:hideMark/>
          </w:tcPr>
          <w:p w14:paraId="3ED5EB24"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2FAA93E1"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3DF7E360"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63" w:type="dxa"/>
            <w:tcBorders>
              <w:top w:val="nil"/>
              <w:left w:val="nil"/>
              <w:bottom w:val="nil"/>
              <w:right w:val="nil"/>
            </w:tcBorders>
            <w:shd w:val="clear" w:color="auto" w:fill="auto"/>
            <w:noWrap/>
            <w:vAlign w:val="bottom"/>
            <w:hideMark/>
          </w:tcPr>
          <w:p w14:paraId="69DA9C09"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02A0EE06"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noWrap/>
            <w:vAlign w:val="bottom"/>
            <w:hideMark/>
          </w:tcPr>
          <w:p w14:paraId="72D80D1B"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single" w:sz="4" w:space="0" w:color="auto"/>
            </w:tcBorders>
            <w:shd w:val="clear" w:color="auto" w:fill="auto"/>
            <w:noWrap/>
            <w:vAlign w:val="bottom"/>
            <w:hideMark/>
          </w:tcPr>
          <w:p w14:paraId="657BB61A"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0065C0C9" w14:textId="77777777" w:rsidTr="001B2396">
        <w:trPr>
          <w:trHeight w:val="311"/>
        </w:trPr>
        <w:tc>
          <w:tcPr>
            <w:tcW w:w="1385" w:type="dxa"/>
            <w:tcBorders>
              <w:top w:val="single" w:sz="8" w:space="0" w:color="auto"/>
              <w:left w:val="single" w:sz="4" w:space="0" w:color="auto"/>
              <w:bottom w:val="single" w:sz="4" w:space="0" w:color="auto"/>
              <w:right w:val="nil"/>
            </w:tcBorders>
            <w:shd w:val="clear" w:color="auto" w:fill="auto"/>
            <w:noWrap/>
            <w:vAlign w:val="bottom"/>
            <w:hideMark/>
          </w:tcPr>
          <w:p w14:paraId="3B6B7B28"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 </w:t>
            </w:r>
          </w:p>
        </w:tc>
        <w:tc>
          <w:tcPr>
            <w:tcW w:w="1144" w:type="dxa"/>
            <w:tcBorders>
              <w:top w:val="single" w:sz="8" w:space="0" w:color="auto"/>
              <w:left w:val="nil"/>
              <w:bottom w:val="single" w:sz="4" w:space="0" w:color="auto"/>
              <w:right w:val="nil"/>
            </w:tcBorders>
            <w:shd w:val="clear" w:color="auto" w:fill="auto"/>
            <w:noWrap/>
            <w:vAlign w:val="bottom"/>
            <w:hideMark/>
          </w:tcPr>
          <w:p w14:paraId="25607AA2"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Coefficients</w:t>
            </w:r>
          </w:p>
        </w:tc>
        <w:tc>
          <w:tcPr>
            <w:tcW w:w="1073" w:type="dxa"/>
            <w:tcBorders>
              <w:top w:val="single" w:sz="8" w:space="0" w:color="auto"/>
              <w:left w:val="nil"/>
              <w:bottom w:val="single" w:sz="4" w:space="0" w:color="auto"/>
              <w:right w:val="nil"/>
            </w:tcBorders>
            <w:shd w:val="clear" w:color="auto" w:fill="auto"/>
            <w:noWrap/>
            <w:vAlign w:val="bottom"/>
            <w:hideMark/>
          </w:tcPr>
          <w:p w14:paraId="014D6F2C"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Standard Error</w:t>
            </w:r>
          </w:p>
        </w:tc>
        <w:tc>
          <w:tcPr>
            <w:tcW w:w="961" w:type="dxa"/>
            <w:tcBorders>
              <w:top w:val="single" w:sz="8" w:space="0" w:color="auto"/>
              <w:left w:val="nil"/>
              <w:bottom w:val="single" w:sz="4" w:space="0" w:color="auto"/>
              <w:right w:val="nil"/>
            </w:tcBorders>
            <w:shd w:val="clear" w:color="auto" w:fill="auto"/>
            <w:noWrap/>
            <w:vAlign w:val="bottom"/>
            <w:hideMark/>
          </w:tcPr>
          <w:p w14:paraId="12AEA80E"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t Stat</w:t>
            </w:r>
          </w:p>
        </w:tc>
        <w:tc>
          <w:tcPr>
            <w:tcW w:w="961" w:type="dxa"/>
            <w:tcBorders>
              <w:top w:val="single" w:sz="8" w:space="0" w:color="auto"/>
              <w:left w:val="nil"/>
              <w:bottom w:val="single" w:sz="4" w:space="0" w:color="auto"/>
              <w:right w:val="nil"/>
            </w:tcBorders>
            <w:shd w:val="clear" w:color="auto" w:fill="auto"/>
            <w:noWrap/>
            <w:vAlign w:val="bottom"/>
            <w:hideMark/>
          </w:tcPr>
          <w:p w14:paraId="5171D5FC"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P-value</w:t>
            </w:r>
          </w:p>
        </w:tc>
        <w:tc>
          <w:tcPr>
            <w:tcW w:w="1163" w:type="dxa"/>
            <w:tcBorders>
              <w:top w:val="single" w:sz="8" w:space="0" w:color="auto"/>
              <w:left w:val="nil"/>
              <w:bottom w:val="single" w:sz="4" w:space="0" w:color="auto"/>
              <w:right w:val="nil"/>
            </w:tcBorders>
            <w:shd w:val="clear" w:color="auto" w:fill="auto"/>
            <w:noWrap/>
            <w:vAlign w:val="bottom"/>
            <w:hideMark/>
          </w:tcPr>
          <w:p w14:paraId="172B1308"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Lower 95%</w:t>
            </w:r>
          </w:p>
        </w:tc>
        <w:tc>
          <w:tcPr>
            <w:tcW w:w="961" w:type="dxa"/>
            <w:tcBorders>
              <w:top w:val="single" w:sz="8" w:space="0" w:color="auto"/>
              <w:left w:val="nil"/>
              <w:bottom w:val="single" w:sz="4" w:space="0" w:color="auto"/>
              <w:right w:val="nil"/>
            </w:tcBorders>
            <w:shd w:val="clear" w:color="auto" w:fill="auto"/>
            <w:noWrap/>
            <w:vAlign w:val="bottom"/>
            <w:hideMark/>
          </w:tcPr>
          <w:p w14:paraId="6A85DA0B"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Upper 95%</w:t>
            </w:r>
          </w:p>
        </w:tc>
        <w:tc>
          <w:tcPr>
            <w:tcW w:w="961" w:type="dxa"/>
            <w:tcBorders>
              <w:top w:val="single" w:sz="8" w:space="0" w:color="auto"/>
              <w:left w:val="nil"/>
              <w:bottom w:val="single" w:sz="4" w:space="0" w:color="auto"/>
              <w:right w:val="nil"/>
            </w:tcBorders>
            <w:shd w:val="clear" w:color="auto" w:fill="auto"/>
            <w:noWrap/>
            <w:vAlign w:val="bottom"/>
            <w:hideMark/>
          </w:tcPr>
          <w:p w14:paraId="2C0AC46B"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Lower 95.0%</w:t>
            </w:r>
          </w:p>
        </w:tc>
        <w:tc>
          <w:tcPr>
            <w:tcW w:w="961" w:type="dxa"/>
            <w:tcBorders>
              <w:top w:val="single" w:sz="8" w:space="0" w:color="auto"/>
              <w:left w:val="nil"/>
              <w:bottom w:val="single" w:sz="4" w:space="0" w:color="auto"/>
              <w:right w:val="single" w:sz="4" w:space="0" w:color="auto"/>
            </w:tcBorders>
            <w:shd w:val="clear" w:color="auto" w:fill="auto"/>
            <w:noWrap/>
            <w:vAlign w:val="bottom"/>
            <w:hideMark/>
          </w:tcPr>
          <w:p w14:paraId="341E1058"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Upper 95.0%</w:t>
            </w:r>
          </w:p>
        </w:tc>
      </w:tr>
      <w:tr w:rsidR="001B2396" w:rsidRPr="001B2396" w14:paraId="036182DC" w14:textId="77777777" w:rsidTr="001B2396">
        <w:trPr>
          <w:trHeight w:val="311"/>
        </w:trPr>
        <w:tc>
          <w:tcPr>
            <w:tcW w:w="1385" w:type="dxa"/>
            <w:tcBorders>
              <w:top w:val="nil"/>
              <w:left w:val="single" w:sz="4" w:space="0" w:color="auto"/>
              <w:bottom w:val="nil"/>
              <w:right w:val="nil"/>
            </w:tcBorders>
            <w:shd w:val="clear" w:color="auto" w:fill="auto"/>
            <w:noWrap/>
            <w:vAlign w:val="bottom"/>
            <w:hideMark/>
          </w:tcPr>
          <w:p w14:paraId="5AA19711"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Intercept</w:t>
            </w:r>
          </w:p>
        </w:tc>
        <w:tc>
          <w:tcPr>
            <w:tcW w:w="1144" w:type="dxa"/>
            <w:tcBorders>
              <w:top w:val="nil"/>
              <w:left w:val="nil"/>
              <w:bottom w:val="nil"/>
              <w:right w:val="nil"/>
            </w:tcBorders>
            <w:shd w:val="clear" w:color="auto" w:fill="auto"/>
            <w:noWrap/>
            <w:vAlign w:val="bottom"/>
            <w:hideMark/>
          </w:tcPr>
          <w:p w14:paraId="042D3BED"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0.462112</w:t>
            </w:r>
          </w:p>
        </w:tc>
        <w:tc>
          <w:tcPr>
            <w:tcW w:w="1073" w:type="dxa"/>
            <w:tcBorders>
              <w:top w:val="nil"/>
              <w:left w:val="nil"/>
              <w:bottom w:val="nil"/>
              <w:right w:val="nil"/>
            </w:tcBorders>
            <w:shd w:val="clear" w:color="auto" w:fill="auto"/>
            <w:noWrap/>
            <w:vAlign w:val="bottom"/>
            <w:hideMark/>
          </w:tcPr>
          <w:p w14:paraId="56609F4E"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0.12811</w:t>
            </w:r>
          </w:p>
        </w:tc>
        <w:tc>
          <w:tcPr>
            <w:tcW w:w="961" w:type="dxa"/>
            <w:tcBorders>
              <w:top w:val="nil"/>
              <w:left w:val="nil"/>
              <w:bottom w:val="nil"/>
              <w:right w:val="nil"/>
            </w:tcBorders>
            <w:shd w:val="clear" w:color="auto" w:fill="auto"/>
            <w:noWrap/>
            <w:vAlign w:val="bottom"/>
            <w:hideMark/>
          </w:tcPr>
          <w:p w14:paraId="53CC539E"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3.607158</w:t>
            </w:r>
          </w:p>
        </w:tc>
        <w:tc>
          <w:tcPr>
            <w:tcW w:w="961" w:type="dxa"/>
            <w:tcBorders>
              <w:top w:val="nil"/>
              <w:left w:val="nil"/>
              <w:bottom w:val="nil"/>
              <w:right w:val="nil"/>
            </w:tcBorders>
            <w:shd w:val="clear" w:color="auto" w:fill="auto"/>
            <w:noWrap/>
            <w:vAlign w:val="bottom"/>
            <w:hideMark/>
          </w:tcPr>
          <w:p w14:paraId="60B0BDE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0.000424</w:t>
            </w:r>
          </w:p>
        </w:tc>
        <w:tc>
          <w:tcPr>
            <w:tcW w:w="1163" w:type="dxa"/>
            <w:tcBorders>
              <w:top w:val="nil"/>
              <w:left w:val="nil"/>
              <w:bottom w:val="nil"/>
              <w:right w:val="nil"/>
            </w:tcBorders>
            <w:shd w:val="clear" w:color="auto" w:fill="auto"/>
            <w:noWrap/>
            <w:vAlign w:val="bottom"/>
            <w:hideMark/>
          </w:tcPr>
          <w:p w14:paraId="7771F0CD"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0.208923</w:t>
            </w:r>
          </w:p>
        </w:tc>
        <w:tc>
          <w:tcPr>
            <w:tcW w:w="961" w:type="dxa"/>
            <w:tcBorders>
              <w:top w:val="nil"/>
              <w:left w:val="nil"/>
              <w:bottom w:val="nil"/>
              <w:right w:val="nil"/>
            </w:tcBorders>
            <w:shd w:val="clear" w:color="auto" w:fill="auto"/>
            <w:noWrap/>
            <w:vAlign w:val="bottom"/>
            <w:hideMark/>
          </w:tcPr>
          <w:p w14:paraId="692FD6EA"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0.715301</w:t>
            </w:r>
          </w:p>
        </w:tc>
        <w:tc>
          <w:tcPr>
            <w:tcW w:w="961" w:type="dxa"/>
            <w:tcBorders>
              <w:top w:val="nil"/>
              <w:left w:val="nil"/>
              <w:bottom w:val="nil"/>
              <w:right w:val="nil"/>
            </w:tcBorders>
            <w:shd w:val="clear" w:color="auto" w:fill="auto"/>
            <w:noWrap/>
            <w:vAlign w:val="bottom"/>
            <w:hideMark/>
          </w:tcPr>
          <w:p w14:paraId="6B54C551"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0.208923</w:t>
            </w:r>
          </w:p>
        </w:tc>
        <w:tc>
          <w:tcPr>
            <w:tcW w:w="961" w:type="dxa"/>
            <w:tcBorders>
              <w:top w:val="nil"/>
              <w:left w:val="nil"/>
              <w:bottom w:val="nil"/>
              <w:right w:val="single" w:sz="4" w:space="0" w:color="auto"/>
            </w:tcBorders>
            <w:shd w:val="clear" w:color="auto" w:fill="auto"/>
            <w:noWrap/>
            <w:vAlign w:val="bottom"/>
            <w:hideMark/>
          </w:tcPr>
          <w:p w14:paraId="2E22AD5D"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0.715301</w:t>
            </w:r>
          </w:p>
        </w:tc>
      </w:tr>
      <w:tr w:rsidR="001B2396" w:rsidRPr="001B2396" w14:paraId="60942DF3" w14:textId="77777777" w:rsidTr="001B2396">
        <w:trPr>
          <w:trHeight w:val="311"/>
        </w:trPr>
        <w:tc>
          <w:tcPr>
            <w:tcW w:w="1385" w:type="dxa"/>
            <w:tcBorders>
              <w:top w:val="nil"/>
              <w:left w:val="single" w:sz="4" w:space="0" w:color="auto"/>
              <w:bottom w:val="nil"/>
              <w:right w:val="nil"/>
            </w:tcBorders>
            <w:shd w:val="clear" w:color="auto" w:fill="auto"/>
            <w:noWrap/>
            <w:vAlign w:val="bottom"/>
            <w:hideMark/>
          </w:tcPr>
          <w:p w14:paraId="4EE5DCA1"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EBIT/E</w:t>
            </w:r>
          </w:p>
        </w:tc>
        <w:tc>
          <w:tcPr>
            <w:tcW w:w="1144" w:type="dxa"/>
            <w:tcBorders>
              <w:top w:val="nil"/>
              <w:left w:val="nil"/>
              <w:bottom w:val="nil"/>
              <w:right w:val="nil"/>
            </w:tcBorders>
            <w:shd w:val="clear" w:color="auto" w:fill="auto"/>
            <w:noWrap/>
            <w:vAlign w:val="bottom"/>
            <w:hideMark/>
          </w:tcPr>
          <w:p w14:paraId="634DFADB"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0.035449</w:t>
            </w:r>
          </w:p>
        </w:tc>
        <w:tc>
          <w:tcPr>
            <w:tcW w:w="1073" w:type="dxa"/>
            <w:tcBorders>
              <w:top w:val="nil"/>
              <w:left w:val="nil"/>
              <w:bottom w:val="nil"/>
              <w:right w:val="nil"/>
            </w:tcBorders>
            <w:shd w:val="clear" w:color="auto" w:fill="auto"/>
            <w:noWrap/>
            <w:vAlign w:val="bottom"/>
            <w:hideMark/>
          </w:tcPr>
          <w:p w14:paraId="419D92C1"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0.053515</w:t>
            </w:r>
          </w:p>
        </w:tc>
        <w:tc>
          <w:tcPr>
            <w:tcW w:w="961" w:type="dxa"/>
            <w:tcBorders>
              <w:top w:val="nil"/>
              <w:left w:val="nil"/>
              <w:bottom w:val="nil"/>
              <w:right w:val="nil"/>
            </w:tcBorders>
            <w:shd w:val="clear" w:color="auto" w:fill="auto"/>
            <w:noWrap/>
            <w:vAlign w:val="bottom"/>
            <w:hideMark/>
          </w:tcPr>
          <w:p w14:paraId="5513BEDE"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0.662399</w:t>
            </w:r>
          </w:p>
        </w:tc>
        <w:tc>
          <w:tcPr>
            <w:tcW w:w="961" w:type="dxa"/>
            <w:tcBorders>
              <w:top w:val="nil"/>
              <w:left w:val="nil"/>
              <w:bottom w:val="nil"/>
              <w:right w:val="nil"/>
            </w:tcBorders>
            <w:shd w:val="clear" w:color="auto" w:fill="auto"/>
            <w:noWrap/>
            <w:vAlign w:val="bottom"/>
            <w:hideMark/>
          </w:tcPr>
          <w:p w14:paraId="718E32CC"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0.50876</w:t>
            </w:r>
          </w:p>
        </w:tc>
        <w:tc>
          <w:tcPr>
            <w:tcW w:w="1163" w:type="dxa"/>
            <w:tcBorders>
              <w:top w:val="nil"/>
              <w:left w:val="nil"/>
              <w:bottom w:val="nil"/>
              <w:right w:val="nil"/>
            </w:tcBorders>
            <w:shd w:val="clear" w:color="auto" w:fill="auto"/>
            <w:noWrap/>
            <w:vAlign w:val="bottom"/>
            <w:hideMark/>
          </w:tcPr>
          <w:p w14:paraId="773FA861"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-0.07032</w:t>
            </w:r>
          </w:p>
        </w:tc>
        <w:tc>
          <w:tcPr>
            <w:tcW w:w="961" w:type="dxa"/>
            <w:tcBorders>
              <w:top w:val="nil"/>
              <w:left w:val="nil"/>
              <w:bottom w:val="nil"/>
              <w:right w:val="nil"/>
            </w:tcBorders>
            <w:shd w:val="clear" w:color="auto" w:fill="auto"/>
            <w:noWrap/>
            <w:vAlign w:val="bottom"/>
            <w:hideMark/>
          </w:tcPr>
          <w:p w14:paraId="602B7D3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0.141213</w:t>
            </w:r>
          </w:p>
        </w:tc>
        <w:tc>
          <w:tcPr>
            <w:tcW w:w="961" w:type="dxa"/>
            <w:tcBorders>
              <w:top w:val="nil"/>
              <w:left w:val="nil"/>
              <w:bottom w:val="nil"/>
              <w:right w:val="nil"/>
            </w:tcBorders>
            <w:shd w:val="clear" w:color="auto" w:fill="auto"/>
            <w:noWrap/>
            <w:vAlign w:val="bottom"/>
            <w:hideMark/>
          </w:tcPr>
          <w:p w14:paraId="7F6F50B6"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-0.07032</w:t>
            </w:r>
          </w:p>
        </w:tc>
        <w:tc>
          <w:tcPr>
            <w:tcW w:w="961" w:type="dxa"/>
            <w:tcBorders>
              <w:top w:val="nil"/>
              <w:left w:val="nil"/>
              <w:bottom w:val="nil"/>
              <w:right w:val="single" w:sz="4" w:space="0" w:color="auto"/>
            </w:tcBorders>
            <w:shd w:val="clear" w:color="auto" w:fill="auto"/>
            <w:noWrap/>
            <w:vAlign w:val="bottom"/>
            <w:hideMark/>
          </w:tcPr>
          <w:p w14:paraId="6C785CFC"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0.141213</w:t>
            </w:r>
          </w:p>
        </w:tc>
      </w:tr>
      <w:tr w:rsidR="001B2396" w:rsidRPr="001B2396" w14:paraId="33C994EA" w14:textId="77777777" w:rsidTr="001B2396">
        <w:trPr>
          <w:trHeight w:val="311"/>
        </w:trPr>
        <w:tc>
          <w:tcPr>
            <w:tcW w:w="1385" w:type="dxa"/>
            <w:tcBorders>
              <w:top w:val="nil"/>
              <w:left w:val="single" w:sz="4" w:space="0" w:color="auto"/>
              <w:bottom w:val="nil"/>
              <w:right w:val="nil"/>
            </w:tcBorders>
            <w:shd w:val="clear" w:color="auto" w:fill="auto"/>
            <w:noWrap/>
            <w:vAlign w:val="bottom"/>
            <w:hideMark/>
          </w:tcPr>
          <w:p w14:paraId="2FB3AD9A"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SIZE</w:t>
            </w:r>
          </w:p>
        </w:tc>
        <w:tc>
          <w:tcPr>
            <w:tcW w:w="1144" w:type="dxa"/>
            <w:tcBorders>
              <w:top w:val="nil"/>
              <w:left w:val="nil"/>
              <w:bottom w:val="nil"/>
              <w:right w:val="nil"/>
            </w:tcBorders>
            <w:shd w:val="clear" w:color="auto" w:fill="auto"/>
            <w:noWrap/>
            <w:vAlign w:val="bottom"/>
            <w:hideMark/>
          </w:tcPr>
          <w:p w14:paraId="1B17BD1F"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-0.02541</w:t>
            </w:r>
          </w:p>
        </w:tc>
        <w:tc>
          <w:tcPr>
            <w:tcW w:w="1073" w:type="dxa"/>
            <w:tcBorders>
              <w:top w:val="nil"/>
              <w:left w:val="nil"/>
              <w:bottom w:val="nil"/>
              <w:right w:val="nil"/>
            </w:tcBorders>
            <w:shd w:val="clear" w:color="auto" w:fill="auto"/>
            <w:noWrap/>
            <w:vAlign w:val="bottom"/>
            <w:hideMark/>
          </w:tcPr>
          <w:p w14:paraId="78BF0F5F"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0.016608</w:t>
            </w:r>
          </w:p>
        </w:tc>
        <w:tc>
          <w:tcPr>
            <w:tcW w:w="961" w:type="dxa"/>
            <w:tcBorders>
              <w:top w:val="nil"/>
              <w:left w:val="nil"/>
              <w:bottom w:val="nil"/>
              <w:right w:val="nil"/>
            </w:tcBorders>
            <w:shd w:val="clear" w:color="auto" w:fill="auto"/>
            <w:noWrap/>
            <w:vAlign w:val="bottom"/>
            <w:hideMark/>
          </w:tcPr>
          <w:p w14:paraId="54BDA9CB"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-1.53014</w:t>
            </w:r>
          </w:p>
        </w:tc>
        <w:tc>
          <w:tcPr>
            <w:tcW w:w="961" w:type="dxa"/>
            <w:tcBorders>
              <w:top w:val="nil"/>
              <w:left w:val="nil"/>
              <w:bottom w:val="nil"/>
              <w:right w:val="nil"/>
            </w:tcBorders>
            <w:shd w:val="clear" w:color="auto" w:fill="auto"/>
            <w:noWrap/>
            <w:vAlign w:val="bottom"/>
            <w:hideMark/>
          </w:tcPr>
          <w:p w14:paraId="0B27BB5F"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0.128146</w:t>
            </w:r>
          </w:p>
        </w:tc>
        <w:tc>
          <w:tcPr>
            <w:tcW w:w="1163" w:type="dxa"/>
            <w:tcBorders>
              <w:top w:val="nil"/>
              <w:left w:val="nil"/>
              <w:bottom w:val="nil"/>
              <w:right w:val="nil"/>
            </w:tcBorders>
            <w:shd w:val="clear" w:color="auto" w:fill="auto"/>
            <w:noWrap/>
            <w:vAlign w:val="bottom"/>
            <w:hideMark/>
          </w:tcPr>
          <w:p w14:paraId="0E4BF133"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-0.05824</w:t>
            </w:r>
          </w:p>
        </w:tc>
        <w:tc>
          <w:tcPr>
            <w:tcW w:w="961" w:type="dxa"/>
            <w:tcBorders>
              <w:top w:val="nil"/>
              <w:left w:val="nil"/>
              <w:bottom w:val="nil"/>
              <w:right w:val="nil"/>
            </w:tcBorders>
            <w:shd w:val="clear" w:color="auto" w:fill="auto"/>
            <w:noWrap/>
            <w:vAlign w:val="bottom"/>
            <w:hideMark/>
          </w:tcPr>
          <w:p w14:paraId="1270E229"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0.007411</w:t>
            </w:r>
          </w:p>
        </w:tc>
        <w:tc>
          <w:tcPr>
            <w:tcW w:w="961" w:type="dxa"/>
            <w:tcBorders>
              <w:top w:val="nil"/>
              <w:left w:val="nil"/>
              <w:bottom w:val="nil"/>
              <w:right w:val="nil"/>
            </w:tcBorders>
            <w:shd w:val="clear" w:color="auto" w:fill="auto"/>
            <w:noWrap/>
            <w:vAlign w:val="bottom"/>
            <w:hideMark/>
          </w:tcPr>
          <w:p w14:paraId="0FA0EDF4"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-0.05824</w:t>
            </w:r>
          </w:p>
        </w:tc>
        <w:tc>
          <w:tcPr>
            <w:tcW w:w="961" w:type="dxa"/>
            <w:tcBorders>
              <w:top w:val="nil"/>
              <w:left w:val="nil"/>
              <w:bottom w:val="nil"/>
              <w:right w:val="single" w:sz="4" w:space="0" w:color="auto"/>
            </w:tcBorders>
            <w:shd w:val="clear" w:color="auto" w:fill="auto"/>
            <w:noWrap/>
            <w:vAlign w:val="bottom"/>
            <w:hideMark/>
          </w:tcPr>
          <w:p w14:paraId="2BD55FD1"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0.007411</w:t>
            </w:r>
          </w:p>
        </w:tc>
      </w:tr>
      <w:tr w:rsidR="001B2396" w:rsidRPr="001B2396" w14:paraId="040E9BEF" w14:textId="77777777" w:rsidTr="001B2396">
        <w:trPr>
          <w:trHeight w:val="302"/>
        </w:trPr>
        <w:tc>
          <w:tcPr>
            <w:tcW w:w="1385" w:type="dxa"/>
            <w:tcBorders>
              <w:top w:val="nil"/>
              <w:left w:val="single" w:sz="4" w:space="0" w:color="auto"/>
              <w:bottom w:val="single" w:sz="4" w:space="0" w:color="auto"/>
              <w:right w:val="nil"/>
            </w:tcBorders>
            <w:shd w:val="clear" w:color="auto" w:fill="auto"/>
            <w:noWrap/>
            <w:vAlign w:val="bottom"/>
            <w:hideMark/>
          </w:tcPr>
          <w:p w14:paraId="5762B37E"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ASSET TANGIBILITY</w:t>
            </w:r>
          </w:p>
        </w:tc>
        <w:tc>
          <w:tcPr>
            <w:tcW w:w="1144" w:type="dxa"/>
            <w:tcBorders>
              <w:top w:val="nil"/>
              <w:left w:val="nil"/>
              <w:bottom w:val="single" w:sz="4" w:space="0" w:color="auto"/>
              <w:right w:val="nil"/>
            </w:tcBorders>
            <w:shd w:val="clear" w:color="auto" w:fill="auto"/>
            <w:noWrap/>
            <w:vAlign w:val="bottom"/>
            <w:hideMark/>
          </w:tcPr>
          <w:p w14:paraId="008CC47D"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-0.02574</w:t>
            </w:r>
          </w:p>
        </w:tc>
        <w:tc>
          <w:tcPr>
            <w:tcW w:w="1073" w:type="dxa"/>
            <w:tcBorders>
              <w:top w:val="nil"/>
              <w:left w:val="nil"/>
              <w:bottom w:val="single" w:sz="4" w:space="0" w:color="auto"/>
              <w:right w:val="nil"/>
            </w:tcBorders>
            <w:shd w:val="clear" w:color="auto" w:fill="auto"/>
            <w:noWrap/>
            <w:vAlign w:val="bottom"/>
            <w:hideMark/>
          </w:tcPr>
          <w:p w14:paraId="335AAF7A"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0.015462</w:t>
            </w:r>
          </w:p>
        </w:tc>
        <w:tc>
          <w:tcPr>
            <w:tcW w:w="961" w:type="dxa"/>
            <w:tcBorders>
              <w:top w:val="nil"/>
              <w:left w:val="nil"/>
              <w:bottom w:val="single" w:sz="4" w:space="0" w:color="auto"/>
              <w:right w:val="nil"/>
            </w:tcBorders>
            <w:shd w:val="clear" w:color="auto" w:fill="auto"/>
            <w:noWrap/>
            <w:vAlign w:val="bottom"/>
            <w:hideMark/>
          </w:tcPr>
          <w:p w14:paraId="390A9A69"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-1.66474</w:t>
            </w:r>
          </w:p>
        </w:tc>
        <w:tc>
          <w:tcPr>
            <w:tcW w:w="961" w:type="dxa"/>
            <w:tcBorders>
              <w:top w:val="nil"/>
              <w:left w:val="nil"/>
              <w:bottom w:val="single" w:sz="4" w:space="0" w:color="auto"/>
              <w:right w:val="nil"/>
            </w:tcBorders>
            <w:shd w:val="clear" w:color="auto" w:fill="auto"/>
            <w:noWrap/>
            <w:vAlign w:val="bottom"/>
            <w:hideMark/>
          </w:tcPr>
          <w:p w14:paraId="66D2913C"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0.098109</w:t>
            </w:r>
          </w:p>
        </w:tc>
        <w:tc>
          <w:tcPr>
            <w:tcW w:w="1163" w:type="dxa"/>
            <w:tcBorders>
              <w:top w:val="nil"/>
              <w:left w:val="nil"/>
              <w:bottom w:val="single" w:sz="4" w:space="0" w:color="auto"/>
              <w:right w:val="nil"/>
            </w:tcBorders>
            <w:shd w:val="clear" w:color="auto" w:fill="auto"/>
            <w:noWrap/>
            <w:vAlign w:val="bottom"/>
            <w:hideMark/>
          </w:tcPr>
          <w:p w14:paraId="371AA049"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-0.0563</w:t>
            </w:r>
          </w:p>
        </w:tc>
        <w:tc>
          <w:tcPr>
            <w:tcW w:w="961" w:type="dxa"/>
            <w:tcBorders>
              <w:top w:val="nil"/>
              <w:left w:val="nil"/>
              <w:bottom w:val="single" w:sz="4" w:space="0" w:color="auto"/>
              <w:right w:val="nil"/>
            </w:tcBorders>
            <w:shd w:val="clear" w:color="auto" w:fill="auto"/>
            <w:noWrap/>
            <w:vAlign w:val="bottom"/>
            <w:hideMark/>
          </w:tcPr>
          <w:p w14:paraId="1383E32B"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0.004818</w:t>
            </w:r>
          </w:p>
        </w:tc>
        <w:tc>
          <w:tcPr>
            <w:tcW w:w="961" w:type="dxa"/>
            <w:tcBorders>
              <w:top w:val="nil"/>
              <w:left w:val="nil"/>
              <w:bottom w:val="single" w:sz="4" w:space="0" w:color="auto"/>
              <w:right w:val="nil"/>
            </w:tcBorders>
            <w:shd w:val="clear" w:color="auto" w:fill="auto"/>
            <w:noWrap/>
            <w:vAlign w:val="bottom"/>
            <w:hideMark/>
          </w:tcPr>
          <w:p w14:paraId="45AEA982"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-0.0563</w:t>
            </w:r>
          </w:p>
        </w:tc>
        <w:tc>
          <w:tcPr>
            <w:tcW w:w="961" w:type="dxa"/>
            <w:tcBorders>
              <w:top w:val="nil"/>
              <w:left w:val="nil"/>
              <w:bottom w:val="single" w:sz="4" w:space="0" w:color="auto"/>
              <w:right w:val="single" w:sz="4" w:space="0" w:color="auto"/>
            </w:tcBorders>
            <w:shd w:val="clear" w:color="auto" w:fill="auto"/>
            <w:noWrap/>
            <w:vAlign w:val="bottom"/>
            <w:hideMark/>
          </w:tcPr>
          <w:p w14:paraId="58A9C59A" w14:textId="77777777" w:rsidR="001B2396" w:rsidRPr="001B2396" w:rsidRDefault="001B2396" w:rsidP="001B2396">
            <w:pPr>
              <w:keepNext/>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0.004818</w:t>
            </w:r>
          </w:p>
        </w:tc>
      </w:tr>
    </w:tbl>
    <w:p w14:paraId="182CEF8A" w14:textId="7A2DD1FE" w:rsidR="001B2396" w:rsidRDefault="001B2396" w:rsidP="001B2396">
      <w:pPr>
        <w:pStyle w:val="Caption"/>
        <w:rPr>
          <w:sz w:val="24"/>
          <w:szCs w:val="24"/>
        </w:rPr>
      </w:pPr>
      <w:r>
        <w:t xml:space="preserve">Figure </w:t>
      </w:r>
      <w:r w:rsidR="00A87916">
        <w:fldChar w:fldCharType="begin"/>
      </w:r>
      <w:r w:rsidR="00A87916">
        <w:instrText xml:space="preserve"> SEQ Figure \* ARABIC </w:instrText>
      </w:r>
      <w:r w:rsidR="00A87916">
        <w:fldChar w:fldCharType="separate"/>
      </w:r>
      <w:r w:rsidR="008A5E09">
        <w:rPr>
          <w:noProof/>
        </w:rPr>
        <w:t>18</w:t>
      </w:r>
      <w:r w:rsidR="00A87916">
        <w:rPr>
          <w:noProof/>
        </w:rPr>
        <w:fldChar w:fldCharType="end"/>
      </w:r>
    </w:p>
    <w:p w14:paraId="425389E8" w14:textId="03089621" w:rsidR="001B2396" w:rsidRDefault="001B2396" w:rsidP="001B2396">
      <w:pPr>
        <w:rPr>
          <w:sz w:val="24"/>
          <w:szCs w:val="24"/>
        </w:rPr>
      </w:pPr>
      <w:r>
        <w:rPr>
          <w:sz w:val="24"/>
          <w:szCs w:val="24"/>
        </w:rPr>
        <w:t>Regression analysis: Y= LD/EQ  X= SIZE, ASSET TANGIBILITY, EBIT/E</w:t>
      </w:r>
    </w:p>
    <w:tbl>
      <w:tblPr>
        <w:tblW w:w="9195" w:type="dxa"/>
        <w:tblLook w:val="04A0" w:firstRow="1" w:lastRow="0" w:firstColumn="1" w:lastColumn="0" w:noHBand="0" w:noVBand="1"/>
      </w:tblPr>
      <w:tblGrid>
        <w:gridCol w:w="1397"/>
        <w:gridCol w:w="1254"/>
        <w:gridCol w:w="1053"/>
        <w:gridCol w:w="1053"/>
        <w:gridCol w:w="1053"/>
        <w:gridCol w:w="1275"/>
        <w:gridCol w:w="1053"/>
        <w:gridCol w:w="1053"/>
        <w:gridCol w:w="1053"/>
      </w:tblGrid>
      <w:tr w:rsidR="001B2396" w:rsidRPr="001B2396" w14:paraId="67F5DC33" w14:textId="77777777" w:rsidTr="001B2396">
        <w:trPr>
          <w:trHeight w:val="281"/>
        </w:trPr>
        <w:tc>
          <w:tcPr>
            <w:tcW w:w="2431" w:type="dxa"/>
            <w:gridSpan w:val="2"/>
            <w:tcBorders>
              <w:top w:val="single" w:sz="4" w:space="0" w:color="auto"/>
              <w:left w:val="single" w:sz="4" w:space="0" w:color="auto"/>
              <w:bottom w:val="single" w:sz="4" w:space="0" w:color="auto"/>
              <w:right w:val="nil"/>
            </w:tcBorders>
            <w:shd w:val="clear" w:color="auto" w:fill="auto"/>
            <w:noWrap/>
            <w:vAlign w:val="bottom"/>
            <w:hideMark/>
          </w:tcPr>
          <w:p w14:paraId="5D6BDA3F"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Regression Statistics</w:t>
            </w:r>
          </w:p>
        </w:tc>
        <w:tc>
          <w:tcPr>
            <w:tcW w:w="1031" w:type="dxa"/>
            <w:tcBorders>
              <w:top w:val="single" w:sz="4" w:space="0" w:color="auto"/>
              <w:left w:val="nil"/>
              <w:bottom w:val="nil"/>
              <w:right w:val="nil"/>
            </w:tcBorders>
            <w:shd w:val="clear" w:color="auto" w:fill="auto"/>
            <w:noWrap/>
            <w:vAlign w:val="bottom"/>
            <w:hideMark/>
          </w:tcPr>
          <w:p w14:paraId="0DA07D2E"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23" w:type="dxa"/>
            <w:tcBorders>
              <w:top w:val="single" w:sz="4" w:space="0" w:color="auto"/>
              <w:left w:val="nil"/>
              <w:bottom w:val="nil"/>
              <w:right w:val="nil"/>
            </w:tcBorders>
            <w:shd w:val="clear" w:color="auto" w:fill="auto"/>
            <w:noWrap/>
            <w:vAlign w:val="bottom"/>
            <w:hideMark/>
          </w:tcPr>
          <w:p w14:paraId="60EEFC77"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23" w:type="dxa"/>
            <w:tcBorders>
              <w:top w:val="single" w:sz="4" w:space="0" w:color="auto"/>
              <w:left w:val="nil"/>
              <w:bottom w:val="nil"/>
              <w:right w:val="nil"/>
            </w:tcBorders>
            <w:shd w:val="clear" w:color="auto" w:fill="auto"/>
            <w:noWrap/>
            <w:vAlign w:val="bottom"/>
            <w:hideMark/>
          </w:tcPr>
          <w:p w14:paraId="4B584842"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118" w:type="dxa"/>
            <w:tcBorders>
              <w:top w:val="single" w:sz="4" w:space="0" w:color="auto"/>
              <w:left w:val="nil"/>
              <w:bottom w:val="nil"/>
              <w:right w:val="nil"/>
            </w:tcBorders>
            <w:shd w:val="clear" w:color="auto" w:fill="auto"/>
            <w:noWrap/>
            <w:vAlign w:val="bottom"/>
            <w:hideMark/>
          </w:tcPr>
          <w:p w14:paraId="14D8DC74"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23" w:type="dxa"/>
            <w:tcBorders>
              <w:top w:val="single" w:sz="4" w:space="0" w:color="auto"/>
              <w:left w:val="nil"/>
              <w:bottom w:val="nil"/>
              <w:right w:val="nil"/>
            </w:tcBorders>
            <w:shd w:val="clear" w:color="auto" w:fill="auto"/>
            <w:noWrap/>
            <w:vAlign w:val="bottom"/>
            <w:hideMark/>
          </w:tcPr>
          <w:p w14:paraId="5E8E04C3"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23" w:type="dxa"/>
            <w:tcBorders>
              <w:top w:val="single" w:sz="4" w:space="0" w:color="auto"/>
              <w:left w:val="nil"/>
              <w:bottom w:val="nil"/>
              <w:right w:val="nil"/>
            </w:tcBorders>
            <w:shd w:val="clear" w:color="auto" w:fill="auto"/>
            <w:noWrap/>
            <w:vAlign w:val="bottom"/>
            <w:hideMark/>
          </w:tcPr>
          <w:p w14:paraId="095996A4"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23" w:type="dxa"/>
            <w:tcBorders>
              <w:top w:val="single" w:sz="4" w:space="0" w:color="auto"/>
              <w:left w:val="nil"/>
              <w:bottom w:val="nil"/>
              <w:right w:val="single" w:sz="4" w:space="0" w:color="auto"/>
            </w:tcBorders>
            <w:shd w:val="clear" w:color="auto" w:fill="auto"/>
            <w:noWrap/>
            <w:vAlign w:val="bottom"/>
            <w:hideMark/>
          </w:tcPr>
          <w:p w14:paraId="4CF4D756"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1B877216" w14:textId="77777777" w:rsidTr="001B2396">
        <w:trPr>
          <w:trHeight w:val="281"/>
        </w:trPr>
        <w:tc>
          <w:tcPr>
            <w:tcW w:w="1331" w:type="dxa"/>
            <w:tcBorders>
              <w:top w:val="nil"/>
              <w:left w:val="single" w:sz="4" w:space="0" w:color="auto"/>
              <w:bottom w:val="nil"/>
              <w:right w:val="nil"/>
            </w:tcBorders>
            <w:shd w:val="clear" w:color="auto" w:fill="auto"/>
            <w:noWrap/>
            <w:vAlign w:val="bottom"/>
            <w:hideMark/>
          </w:tcPr>
          <w:p w14:paraId="5E0D8830"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Multiple R</w:t>
            </w:r>
          </w:p>
        </w:tc>
        <w:tc>
          <w:tcPr>
            <w:tcW w:w="1099" w:type="dxa"/>
            <w:tcBorders>
              <w:top w:val="nil"/>
              <w:left w:val="nil"/>
              <w:bottom w:val="nil"/>
              <w:right w:val="nil"/>
            </w:tcBorders>
            <w:shd w:val="clear" w:color="auto" w:fill="auto"/>
            <w:noWrap/>
            <w:vAlign w:val="bottom"/>
            <w:hideMark/>
          </w:tcPr>
          <w:p w14:paraId="482E7659"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0.28187</w:t>
            </w:r>
          </w:p>
        </w:tc>
        <w:tc>
          <w:tcPr>
            <w:tcW w:w="1031" w:type="dxa"/>
            <w:tcBorders>
              <w:top w:val="nil"/>
              <w:left w:val="nil"/>
              <w:bottom w:val="nil"/>
              <w:right w:val="nil"/>
            </w:tcBorders>
            <w:shd w:val="clear" w:color="auto" w:fill="auto"/>
            <w:noWrap/>
            <w:vAlign w:val="bottom"/>
            <w:hideMark/>
          </w:tcPr>
          <w:p w14:paraId="397F172A"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23" w:type="dxa"/>
            <w:tcBorders>
              <w:top w:val="nil"/>
              <w:left w:val="nil"/>
              <w:bottom w:val="nil"/>
              <w:right w:val="nil"/>
            </w:tcBorders>
            <w:shd w:val="clear" w:color="auto" w:fill="auto"/>
            <w:noWrap/>
            <w:vAlign w:val="bottom"/>
            <w:hideMark/>
          </w:tcPr>
          <w:p w14:paraId="5BA87023"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67E2CC4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18" w:type="dxa"/>
            <w:tcBorders>
              <w:top w:val="nil"/>
              <w:left w:val="nil"/>
              <w:bottom w:val="nil"/>
              <w:right w:val="nil"/>
            </w:tcBorders>
            <w:shd w:val="clear" w:color="auto" w:fill="auto"/>
            <w:noWrap/>
            <w:vAlign w:val="bottom"/>
            <w:hideMark/>
          </w:tcPr>
          <w:p w14:paraId="02C47AC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46A788E6"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243BC084"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single" w:sz="4" w:space="0" w:color="auto"/>
            </w:tcBorders>
            <w:shd w:val="clear" w:color="auto" w:fill="auto"/>
            <w:noWrap/>
            <w:vAlign w:val="bottom"/>
            <w:hideMark/>
          </w:tcPr>
          <w:p w14:paraId="23555415"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19BA75A2" w14:textId="77777777" w:rsidTr="001B2396">
        <w:trPr>
          <w:trHeight w:val="281"/>
        </w:trPr>
        <w:tc>
          <w:tcPr>
            <w:tcW w:w="1331" w:type="dxa"/>
            <w:tcBorders>
              <w:top w:val="nil"/>
              <w:left w:val="single" w:sz="4" w:space="0" w:color="auto"/>
              <w:bottom w:val="nil"/>
              <w:right w:val="nil"/>
            </w:tcBorders>
            <w:shd w:val="clear" w:color="auto" w:fill="auto"/>
            <w:noWrap/>
            <w:vAlign w:val="bottom"/>
            <w:hideMark/>
          </w:tcPr>
          <w:p w14:paraId="36308245"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R Square</w:t>
            </w:r>
          </w:p>
        </w:tc>
        <w:tc>
          <w:tcPr>
            <w:tcW w:w="1099" w:type="dxa"/>
            <w:tcBorders>
              <w:top w:val="nil"/>
              <w:left w:val="nil"/>
              <w:bottom w:val="nil"/>
              <w:right w:val="nil"/>
            </w:tcBorders>
            <w:shd w:val="clear" w:color="auto" w:fill="auto"/>
            <w:noWrap/>
            <w:vAlign w:val="bottom"/>
            <w:hideMark/>
          </w:tcPr>
          <w:p w14:paraId="7E02677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0.079451</w:t>
            </w:r>
          </w:p>
        </w:tc>
        <w:tc>
          <w:tcPr>
            <w:tcW w:w="1031" w:type="dxa"/>
            <w:tcBorders>
              <w:top w:val="nil"/>
              <w:left w:val="nil"/>
              <w:bottom w:val="nil"/>
              <w:right w:val="nil"/>
            </w:tcBorders>
            <w:shd w:val="clear" w:color="auto" w:fill="auto"/>
            <w:noWrap/>
            <w:vAlign w:val="bottom"/>
            <w:hideMark/>
          </w:tcPr>
          <w:p w14:paraId="3D47DDE7"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23" w:type="dxa"/>
            <w:tcBorders>
              <w:top w:val="nil"/>
              <w:left w:val="nil"/>
              <w:bottom w:val="nil"/>
              <w:right w:val="nil"/>
            </w:tcBorders>
            <w:shd w:val="clear" w:color="auto" w:fill="auto"/>
            <w:noWrap/>
            <w:vAlign w:val="bottom"/>
            <w:hideMark/>
          </w:tcPr>
          <w:p w14:paraId="0918BE10"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154028CF"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18" w:type="dxa"/>
            <w:tcBorders>
              <w:top w:val="nil"/>
              <w:left w:val="nil"/>
              <w:bottom w:val="nil"/>
              <w:right w:val="nil"/>
            </w:tcBorders>
            <w:shd w:val="clear" w:color="auto" w:fill="auto"/>
            <w:noWrap/>
            <w:vAlign w:val="bottom"/>
            <w:hideMark/>
          </w:tcPr>
          <w:p w14:paraId="596A3B21"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5B6B4817"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3DB971C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single" w:sz="4" w:space="0" w:color="auto"/>
            </w:tcBorders>
            <w:shd w:val="clear" w:color="auto" w:fill="auto"/>
            <w:noWrap/>
            <w:vAlign w:val="bottom"/>
            <w:hideMark/>
          </w:tcPr>
          <w:p w14:paraId="0E4F77FA"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3317C659" w14:textId="77777777" w:rsidTr="001B2396">
        <w:trPr>
          <w:trHeight w:val="295"/>
        </w:trPr>
        <w:tc>
          <w:tcPr>
            <w:tcW w:w="1331" w:type="dxa"/>
            <w:tcBorders>
              <w:top w:val="nil"/>
              <w:left w:val="single" w:sz="4" w:space="0" w:color="auto"/>
              <w:bottom w:val="nil"/>
              <w:right w:val="nil"/>
            </w:tcBorders>
            <w:shd w:val="clear" w:color="auto" w:fill="auto"/>
            <w:noWrap/>
            <w:vAlign w:val="bottom"/>
            <w:hideMark/>
          </w:tcPr>
          <w:p w14:paraId="213F8A17"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Adjusted R Square</w:t>
            </w:r>
          </w:p>
        </w:tc>
        <w:tc>
          <w:tcPr>
            <w:tcW w:w="1099" w:type="dxa"/>
            <w:tcBorders>
              <w:top w:val="nil"/>
              <w:left w:val="nil"/>
              <w:bottom w:val="nil"/>
              <w:right w:val="nil"/>
            </w:tcBorders>
            <w:shd w:val="clear" w:color="auto" w:fill="auto"/>
            <w:noWrap/>
            <w:vAlign w:val="bottom"/>
            <w:hideMark/>
          </w:tcPr>
          <w:p w14:paraId="1DA15DB6"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0.060535</w:t>
            </w:r>
          </w:p>
        </w:tc>
        <w:tc>
          <w:tcPr>
            <w:tcW w:w="1031" w:type="dxa"/>
            <w:tcBorders>
              <w:top w:val="nil"/>
              <w:left w:val="nil"/>
              <w:bottom w:val="nil"/>
              <w:right w:val="nil"/>
            </w:tcBorders>
            <w:shd w:val="clear" w:color="auto" w:fill="auto"/>
            <w:noWrap/>
            <w:vAlign w:val="bottom"/>
            <w:hideMark/>
          </w:tcPr>
          <w:p w14:paraId="5294E249"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23" w:type="dxa"/>
            <w:tcBorders>
              <w:top w:val="nil"/>
              <w:left w:val="nil"/>
              <w:bottom w:val="nil"/>
              <w:right w:val="nil"/>
            </w:tcBorders>
            <w:shd w:val="clear" w:color="auto" w:fill="auto"/>
            <w:noWrap/>
            <w:vAlign w:val="bottom"/>
            <w:hideMark/>
          </w:tcPr>
          <w:p w14:paraId="34B9FC30"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5E0C85F7"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18" w:type="dxa"/>
            <w:tcBorders>
              <w:top w:val="nil"/>
              <w:left w:val="nil"/>
              <w:bottom w:val="nil"/>
              <w:right w:val="nil"/>
            </w:tcBorders>
            <w:shd w:val="clear" w:color="auto" w:fill="auto"/>
            <w:noWrap/>
            <w:vAlign w:val="bottom"/>
            <w:hideMark/>
          </w:tcPr>
          <w:p w14:paraId="217C4E57"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38D631E1"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0C444927"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single" w:sz="4" w:space="0" w:color="auto"/>
            </w:tcBorders>
            <w:shd w:val="clear" w:color="auto" w:fill="auto"/>
            <w:noWrap/>
            <w:vAlign w:val="bottom"/>
            <w:hideMark/>
          </w:tcPr>
          <w:p w14:paraId="32B70A6D"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3B47BB9B" w14:textId="77777777" w:rsidTr="001B2396">
        <w:trPr>
          <w:trHeight w:val="281"/>
        </w:trPr>
        <w:tc>
          <w:tcPr>
            <w:tcW w:w="1331" w:type="dxa"/>
            <w:tcBorders>
              <w:top w:val="nil"/>
              <w:left w:val="single" w:sz="4" w:space="0" w:color="auto"/>
              <w:bottom w:val="nil"/>
              <w:right w:val="nil"/>
            </w:tcBorders>
            <w:shd w:val="clear" w:color="auto" w:fill="auto"/>
            <w:noWrap/>
            <w:vAlign w:val="bottom"/>
            <w:hideMark/>
          </w:tcPr>
          <w:p w14:paraId="32211A80"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Standard Error</w:t>
            </w:r>
          </w:p>
        </w:tc>
        <w:tc>
          <w:tcPr>
            <w:tcW w:w="1099" w:type="dxa"/>
            <w:tcBorders>
              <w:top w:val="nil"/>
              <w:left w:val="nil"/>
              <w:bottom w:val="nil"/>
              <w:right w:val="nil"/>
            </w:tcBorders>
            <w:shd w:val="clear" w:color="auto" w:fill="auto"/>
            <w:noWrap/>
            <w:vAlign w:val="bottom"/>
            <w:hideMark/>
          </w:tcPr>
          <w:p w14:paraId="3B0275FE"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1.034337</w:t>
            </w:r>
          </w:p>
        </w:tc>
        <w:tc>
          <w:tcPr>
            <w:tcW w:w="1031" w:type="dxa"/>
            <w:tcBorders>
              <w:top w:val="nil"/>
              <w:left w:val="nil"/>
              <w:bottom w:val="nil"/>
              <w:right w:val="nil"/>
            </w:tcBorders>
            <w:shd w:val="clear" w:color="auto" w:fill="auto"/>
            <w:noWrap/>
            <w:vAlign w:val="bottom"/>
            <w:hideMark/>
          </w:tcPr>
          <w:p w14:paraId="687574C7"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23" w:type="dxa"/>
            <w:tcBorders>
              <w:top w:val="nil"/>
              <w:left w:val="nil"/>
              <w:bottom w:val="nil"/>
              <w:right w:val="nil"/>
            </w:tcBorders>
            <w:shd w:val="clear" w:color="auto" w:fill="auto"/>
            <w:noWrap/>
            <w:vAlign w:val="bottom"/>
            <w:hideMark/>
          </w:tcPr>
          <w:p w14:paraId="7D0DD885"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17386B8B"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18" w:type="dxa"/>
            <w:tcBorders>
              <w:top w:val="nil"/>
              <w:left w:val="nil"/>
              <w:bottom w:val="nil"/>
              <w:right w:val="nil"/>
            </w:tcBorders>
            <w:shd w:val="clear" w:color="auto" w:fill="auto"/>
            <w:noWrap/>
            <w:vAlign w:val="bottom"/>
            <w:hideMark/>
          </w:tcPr>
          <w:p w14:paraId="6A826579"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277BB2B8"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4F83F590"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single" w:sz="4" w:space="0" w:color="auto"/>
            </w:tcBorders>
            <w:shd w:val="clear" w:color="auto" w:fill="auto"/>
            <w:noWrap/>
            <w:vAlign w:val="bottom"/>
            <w:hideMark/>
          </w:tcPr>
          <w:p w14:paraId="14708269"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5FD9CA22" w14:textId="77777777" w:rsidTr="001B2396">
        <w:trPr>
          <w:trHeight w:val="295"/>
        </w:trPr>
        <w:tc>
          <w:tcPr>
            <w:tcW w:w="1331" w:type="dxa"/>
            <w:tcBorders>
              <w:top w:val="nil"/>
              <w:left w:val="single" w:sz="4" w:space="0" w:color="auto"/>
              <w:bottom w:val="single" w:sz="8" w:space="0" w:color="auto"/>
              <w:right w:val="nil"/>
            </w:tcBorders>
            <w:shd w:val="clear" w:color="auto" w:fill="auto"/>
            <w:noWrap/>
            <w:vAlign w:val="bottom"/>
            <w:hideMark/>
          </w:tcPr>
          <w:p w14:paraId="49F4EB65"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Observations</w:t>
            </w:r>
          </w:p>
        </w:tc>
        <w:tc>
          <w:tcPr>
            <w:tcW w:w="1099" w:type="dxa"/>
            <w:tcBorders>
              <w:top w:val="nil"/>
              <w:left w:val="nil"/>
              <w:bottom w:val="single" w:sz="8" w:space="0" w:color="auto"/>
              <w:right w:val="nil"/>
            </w:tcBorders>
            <w:shd w:val="clear" w:color="auto" w:fill="auto"/>
            <w:noWrap/>
            <w:vAlign w:val="bottom"/>
            <w:hideMark/>
          </w:tcPr>
          <w:p w14:paraId="53F76379"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150</w:t>
            </w:r>
          </w:p>
        </w:tc>
        <w:tc>
          <w:tcPr>
            <w:tcW w:w="1031" w:type="dxa"/>
            <w:tcBorders>
              <w:top w:val="nil"/>
              <w:left w:val="nil"/>
              <w:bottom w:val="nil"/>
              <w:right w:val="nil"/>
            </w:tcBorders>
            <w:shd w:val="clear" w:color="auto" w:fill="auto"/>
            <w:noWrap/>
            <w:vAlign w:val="bottom"/>
            <w:hideMark/>
          </w:tcPr>
          <w:p w14:paraId="54AFF45E"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23" w:type="dxa"/>
            <w:tcBorders>
              <w:top w:val="nil"/>
              <w:left w:val="nil"/>
              <w:bottom w:val="nil"/>
              <w:right w:val="nil"/>
            </w:tcBorders>
            <w:shd w:val="clear" w:color="auto" w:fill="auto"/>
            <w:noWrap/>
            <w:vAlign w:val="bottom"/>
            <w:hideMark/>
          </w:tcPr>
          <w:p w14:paraId="7D3EAB10"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68357ABF"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18" w:type="dxa"/>
            <w:tcBorders>
              <w:top w:val="nil"/>
              <w:left w:val="nil"/>
              <w:bottom w:val="nil"/>
              <w:right w:val="nil"/>
            </w:tcBorders>
            <w:shd w:val="clear" w:color="auto" w:fill="auto"/>
            <w:noWrap/>
            <w:vAlign w:val="bottom"/>
            <w:hideMark/>
          </w:tcPr>
          <w:p w14:paraId="66B2EDFE"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796105BB"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1A25DCAF"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single" w:sz="4" w:space="0" w:color="auto"/>
            </w:tcBorders>
            <w:shd w:val="clear" w:color="auto" w:fill="auto"/>
            <w:noWrap/>
            <w:vAlign w:val="bottom"/>
            <w:hideMark/>
          </w:tcPr>
          <w:p w14:paraId="398FE1E4"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6E9C2C09" w14:textId="77777777" w:rsidTr="001B2396">
        <w:trPr>
          <w:trHeight w:val="281"/>
        </w:trPr>
        <w:tc>
          <w:tcPr>
            <w:tcW w:w="1331" w:type="dxa"/>
            <w:tcBorders>
              <w:top w:val="nil"/>
              <w:left w:val="single" w:sz="4" w:space="0" w:color="auto"/>
              <w:bottom w:val="nil"/>
              <w:right w:val="nil"/>
            </w:tcBorders>
            <w:shd w:val="clear" w:color="auto" w:fill="auto"/>
            <w:noWrap/>
            <w:vAlign w:val="bottom"/>
            <w:hideMark/>
          </w:tcPr>
          <w:p w14:paraId="412C602E"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099" w:type="dxa"/>
            <w:tcBorders>
              <w:top w:val="nil"/>
              <w:left w:val="nil"/>
              <w:bottom w:val="nil"/>
              <w:right w:val="nil"/>
            </w:tcBorders>
            <w:shd w:val="clear" w:color="auto" w:fill="auto"/>
            <w:noWrap/>
            <w:vAlign w:val="bottom"/>
            <w:hideMark/>
          </w:tcPr>
          <w:p w14:paraId="5E7298C7"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1031" w:type="dxa"/>
            <w:tcBorders>
              <w:top w:val="nil"/>
              <w:left w:val="nil"/>
              <w:bottom w:val="nil"/>
              <w:right w:val="nil"/>
            </w:tcBorders>
            <w:shd w:val="clear" w:color="auto" w:fill="auto"/>
            <w:noWrap/>
            <w:vAlign w:val="bottom"/>
            <w:hideMark/>
          </w:tcPr>
          <w:p w14:paraId="6D5C02DA"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7DE648FF"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068B5CBF"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18" w:type="dxa"/>
            <w:tcBorders>
              <w:top w:val="nil"/>
              <w:left w:val="nil"/>
              <w:bottom w:val="nil"/>
              <w:right w:val="nil"/>
            </w:tcBorders>
            <w:shd w:val="clear" w:color="auto" w:fill="auto"/>
            <w:noWrap/>
            <w:vAlign w:val="bottom"/>
            <w:hideMark/>
          </w:tcPr>
          <w:p w14:paraId="2B71B37A"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43FF099D"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2A20B204"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single" w:sz="4" w:space="0" w:color="auto"/>
            </w:tcBorders>
            <w:shd w:val="clear" w:color="auto" w:fill="auto"/>
            <w:noWrap/>
            <w:vAlign w:val="bottom"/>
            <w:hideMark/>
          </w:tcPr>
          <w:p w14:paraId="4359FF19"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54FCA5D9" w14:textId="77777777" w:rsidTr="001B2396">
        <w:trPr>
          <w:trHeight w:val="295"/>
        </w:trPr>
        <w:tc>
          <w:tcPr>
            <w:tcW w:w="1331" w:type="dxa"/>
            <w:tcBorders>
              <w:top w:val="nil"/>
              <w:left w:val="single" w:sz="4" w:space="0" w:color="auto"/>
              <w:bottom w:val="nil"/>
              <w:right w:val="nil"/>
            </w:tcBorders>
            <w:shd w:val="clear" w:color="auto" w:fill="auto"/>
            <w:noWrap/>
            <w:vAlign w:val="bottom"/>
            <w:hideMark/>
          </w:tcPr>
          <w:p w14:paraId="785239D2"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ANOVA</w:t>
            </w:r>
          </w:p>
        </w:tc>
        <w:tc>
          <w:tcPr>
            <w:tcW w:w="1099" w:type="dxa"/>
            <w:tcBorders>
              <w:top w:val="nil"/>
              <w:left w:val="nil"/>
              <w:bottom w:val="nil"/>
              <w:right w:val="nil"/>
            </w:tcBorders>
            <w:shd w:val="clear" w:color="auto" w:fill="auto"/>
            <w:noWrap/>
            <w:vAlign w:val="bottom"/>
            <w:hideMark/>
          </w:tcPr>
          <w:p w14:paraId="05812481"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1031" w:type="dxa"/>
            <w:tcBorders>
              <w:top w:val="nil"/>
              <w:left w:val="nil"/>
              <w:bottom w:val="nil"/>
              <w:right w:val="nil"/>
            </w:tcBorders>
            <w:shd w:val="clear" w:color="auto" w:fill="auto"/>
            <w:noWrap/>
            <w:vAlign w:val="bottom"/>
            <w:hideMark/>
          </w:tcPr>
          <w:p w14:paraId="46621C0A"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3CDA87C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2698609F"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18" w:type="dxa"/>
            <w:tcBorders>
              <w:top w:val="nil"/>
              <w:left w:val="nil"/>
              <w:bottom w:val="nil"/>
              <w:right w:val="nil"/>
            </w:tcBorders>
            <w:shd w:val="clear" w:color="auto" w:fill="auto"/>
            <w:noWrap/>
            <w:vAlign w:val="bottom"/>
            <w:hideMark/>
          </w:tcPr>
          <w:p w14:paraId="3EBF807D"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53B11540"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4B8909E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single" w:sz="4" w:space="0" w:color="auto"/>
            </w:tcBorders>
            <w:shd w:val="clear" w:color="auto" w:fill="auto"/>
            <w:noWrap/>
            <w:vAlign w:val="bottom"/>
            <w:hideMark/>
          </w:tcPr>
          <w:p w14:paraId="634E7C1F"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5E6C7F8A" w14:textId="77777777" w:rsidTr="001B2396">
        <w:trPr>
          <w:trHeight w:val="281"/>
        </w:trPr>
        <w:tc>
          <w:tcPr>
            <w:tcW w:w="1331" w:type="dxa"/>
            <w:tcBorders>
              <w:top w:val="single" w:sz="8" w:space="0" w:color="auto"/>
              <w:left w:val="single" w:sz="4" w:space="0" w:color="auto"/>
              <w:bottom w:val="single" w:sz="4" w:space="0" w:color="auto"/>
              <w:right w:val="nil"/>
            </w:tcBorders>
            <w:shd w:val="clear" w:color="auto" w:fill="auto"/>
            <w:noWrap/>
            <w:vAlign w:val="bottom"/>
            <w:hideMark/>
          </w:tcPr>
          <w:p w14:paraId="7B7367F2"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 </w:t>
            </w:r>
          </w:p>
        </w:tc>
        <w:tc>
          <w:tcPr>
            <w:tcW w:w="1099" w:type="dxa"/>
            <w:tcBorders>
              <w:top w:val="single" w:sz="8" w:space="0" w:color="auto"/>
              <w:left w:val="nil"/>
              <w:bottom w:val="single" w:sz="4" w:space="0" w:color="auto"/>
              <w:right w:val="nil"/>
            </w:tcBorders>
            <w:shd w:val="clear" w:color="auto" w:fill="auto"/>
            <w:noWrap/>
            <w:vAlign w:val="bottom"/>
            <w:hideMark/>
          </w:tcPr>
          <w:p w14:paraId="1567A142"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df</w:t>
            </w:r>
          </w:p>
        </w:tc>
        <w:tc>
          <w:tcPr>
            <w:tcW w:w="1031" w:type="dxa"/>
            <w:tcBorders>
              <w:top w:val="single" w:sz="8" w:space="0" w:color="auto"/>
              <w:left w:val="nil"/>
              <w:bottom w:val="single" w:sz="4" w:space="0" w:color="auto"/>
              <w:right w:val="nil"/>
            </w:tcBorders>
            <w:shd w:val="clear" w:color="auto" w:fill="auto"/>
            <w:noWrap/>
            <w:vAlign w:val="bottom"/>
            <w:hideMark/>
          </w:tcPr>
          <w:p w14:paraId="43A21BA5"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SS</w:t>
            </w:r>
          </w:p>
        </w:tc>
        <w:tc>
          <w:tcPr>
            <w:tcW w:w="923" w:type="dxa"/>
            <w:tcBorders>
              <w:top w:val="single" w:sz="8" w:space="0" w:color="auto"/>
              <w:left w:val="nil"/>
              <w:bottom w:val="single" w:sz="4" w:space="0" w:color="auto"/>
              <w:right w:val="nil"/>
            </w:tcBorders>
            <w:shd w:val="clear" w:color="auto" w:fill="auto"/>
            <w:noWrap/>
            <w:vAlign w:val="bottom"/>
            <w:hideMark/>
          </w:tcPr>
          <w:p w14:paraId="3D0B6B66"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MS</w:t>
            </w:r>
          </w:p>
        </w:tc>
        <w:tc>
          <w:tcPr>
            <w:tcW w:w="923" w:type="dxa"/>
            <w:tcBorders>
              <w:top w:val="single" w:sz="8" w:space="0" w:color="auto"/>
              <w:left w:val="nil"/>
              <w:bottom w:val="single" w:sz="4" w:space="0" w:color="auto"/>
              <w:right w:val="nil"/>
            </w:tcBorders>
            <w:shd w:val="clear" w:color="auto" w:fill="auto"/>
            <w:noWrap/>
            <w:vAlign w:val="bottom"/>
            <w:hideMark/>
          </w:tcPr>
          <w:p w14:paraId="7A23F574"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F</w:t>
            </w:r>
          </w:p>
        </w:tc>
        <w:tc>
          <w:tcPr>
            <w:tcW w:w="1118" w:type="dxa"/>
            <w:tcBorders>
              <w:top w:val="single" w:sz="8" w:space="0" w:color="auto"/>
              <w:left w:val="nil"/>
              <w:bottom w:val="single" w:sz="4" w:space="0" w:color="auto"/>
              <w:right w:val="nil"/>
            </w:tcBorders>
            <w:shd w:val="clear" w:color="auto" w:fill="auto"/>
            <w:noWrap/>
            <w:vAlign w:val="bottom"/>
            <w:hideMark/>
          </w:tcPr>
          <w:p w14:paraId="508C5555"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Significance F</w:t>
            </w:r>
          </w:p>
        </w:tc>
        <w:tc>
          <w:tcPr>
            <w:tcW w:w="923" w:type="dxa"/>
            <w:tcBorders>
              <w:top w:val="nil"/>
              <w:left w:val="nil"/>
              <w:bottom w:val="nil"/>
              <w:right w:val="nil"/>
            </w:tcBorders>
            <w:shd w:val="clear" w:color="auto" w:fill="auto"/>
            <w:noWrap/>
            <w:vAlign w:val="bottom"/>
            <w:hideMark/>
          </w:tcPr>
          <w:p w14:paraId="32B270D3"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p>
        </w:tc>
        <w:tc>
          <w:tcPr>
            <w:tcW w:w="923" w:type="dxa"/>
            <w:tcBorders>
              <w:top w:val="nil"/>
              <w:left w:val="nil"/>
              <w:bottom w:val="nil"/>
              <w:right w:val="nil"/>
            </w:tcBorders>
            <w:shd w:val="clear" w:color="auto" w:fill="auto"/>
            <w:noWrap/>
            <w:vAlign w:val="bottom"/>
            <w:hideMark/>
          </w:tcPr>
          <w:p w14:paraId="029F2B6B"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single" w:sz="4" w:space="0" w:color="auto"/>
            </w:tcBorders>
            <w:shd w:val="clear" w:color="auto" w:fill="auto"/>
            <w:noWrap/>
            <w:vAlign w:val="bottom"/>
            <w:hideMark/>
          </w:tcPr>
          <w:p w14:paraId="2F515667"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22A6B48A" w14:textId="77777777" w:rsidTr="001B2396">
        <w:trPr>
          <w:trHeight w:val="295"/>
        </w:trPr>
        <w:tc>
          <w:tcPr>
            <w:tcW w:w="1331" w:type="dxa"/>
            <w:tcBorders>
              <w:top w:val="nil"/>
              <w:left w:val="single" w:sz="4" w:space="0" w:color="auto"/>
              <w:bottom w:val="nil"/>
              <w:right w:val="nil"/>
            </w:tcBorders>
            <w:shd w:val="clear" w:color="auto" w:fill="auto"/>
            <w:noWrap/>
            <w:vAlign w:val="bottom"/>
            <w:hideMark/>
          </w:tcPr>
          <w:p w14:paraId="0365C4FA"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Regression</w:t>
            </w:r>
          </w:p>
        </w:tc>
        <w:tc>
          <w:tcPr>
            <w:tcW w:w="1099" w:type="dxa"/>
            <w:tcBorders>
              <w:top w:val="nil"/>
              <w:left w:val="nil"/>
              <w:bottom w:val="nil"/>
              <w:right w:val="nil"/>
            </w:tcBorders>
            <w:shd w:val="clear" w:color="auto" w:fill="auto"/>
            <w:noWrap/>
            <w:vAlign w:val="bottom"/>
            <w:hideMark/>
          </w:tcPr>
          <w:p w14:paraId="72425740"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3</w:t>
            </w:r>
          </w:p>
        </w:tc>
        <w:tc>
          <w:tcPr>
            <w:tcW w:w="1031" w:type="dxa"/>
            <w:tcBorders>
              <w:top w:val="nil"/>
              <w:left w:val="nil"/>
              <w:bottom w:val="nil"/>
              <w:right w:val="nil"/>
            </w:tcBorders>
            <w:shd w:val="clear" w:color="auto" w:fill="auto"/>
            <w:noWrap/>
            <w:vAlign w:val="bottom"/>
            <w:hideMark/>
          </w:tcPr>
          <w:p w14:paraId="761A276F"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13.48118</w:t>
            </w:r>
          </w:p>
        </w:tc>
        <w:tc>
          <w:tcPr>
            <w:tcW w:w="923" w:type="dxa"/>
            <w:tcBorders>
              <w:top w:val="nil"/>
              <w:left w:val="nil"/>
              <w:bottom w:val="nil"/>
              <w:right w:val="nil"/>
            </w:tcBorders>
            <w:shd w:val="clear" w:color="auto" w:fill="auto"/>
            <w:noWrap/>
            <w:vAlign w:val="bottom"/>
            <w:hideMark/>
          </w:tcPr>
          <w:p w14:paraId="6467D0D2"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4.493727</w:t>
            </w:r>
          </w:p>
        </w:tc>
        <w:tc>
          <w:tcPr>
            <w:tcW w:w="923" w:type="dxa"/>
            <w:tcBorders>
              <w:top w:val="nil"/>
              <w:left w:val="nil"/>
              <w:bottom w:val="nil"/>
              <w:right w:val="nil"/>
            </w:tcBorders>
            <w:shd w:val="clear" w:color="auto" w:fill="auto"/>
            <w:noWrap/>
            <w:vAlign w:val="bottom"/>
            <w:hideMark/>
          </w:tcPr>
          <w:p w14:paraId="7DC30019"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4.20032</w:t>
            </w:r>
          </w:p>
        </w:tc>
        <w:tc>
          <w:tcPr>
            <w:tcW w:w="1118" w:type="dxa"/>
            <w:tcBorders>
              <w:top w:val="nil"/>
              <w:left w:val="nil"/>
              <w:bottom w:val="nil"/>
              <w:right w:val="nil"/>
            </w:tcBorders>
            <w:shd w:val="clear" w:color="auto" w:fill="auto"/>
            <w:noWrap/>
            <w:vAlign w:val="bottom"/>
            <w:hideMark/>
          </w:tcPr>
          <w:p w14:paraId="3CE7A9EE"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0.006959</w:t>
            </w:r>
          </w:p>
        </w:tc>
        <w:tc>
          <w:tcPr>
            <w:tcW w:w="923" w:type="dxa"/>
            <w:tcBorders>
              <w:top w:val="nil"/>
              <w:left w:val="nil"/>
              <w:bottom w:val="nil"/>
              <w:right w:val="nil"/>
            </w:tcBorders>
            <w:shd w:val="clear" w:color="auto" w:fill="auto"/>
            <w:noWrap/>
            <w:vAlign w:val="bottom"/>
            <w:hideMark/>
          </w:tcPr>
          <w:p w14:paraId="1E6EEA34"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23" w:type="dxa"/>
            <w:tcBorders>
              <w:top w:val="nil"/>
              <w:left w:val="nil"/>
              <w:bottom w:val="nil"/>
              <w:right w:val="nil"/>
            </w:tcBorders>
            <w:shd w:val="clear" w:color="auto" w:fill="auto"/>
            <w:noWrap/>
            <w:vAlign w:val="bottom"/>
            <w:hideMark/>
          </w:tcPr>
          <w:p w14:paraId="201B7F18"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single" w:sz="4" w:space="0" w:color="auto"/>
            </w:tcBorders>
            <w:shd w:val="clear" w:color="auto" w:fill="auto"/>
            <w:noWrap/>
            <w:vAlign w:val="bottom"/>
            <w:hideMark/>
          </w:tcPr>
          <w:p w14:paraId="59E78A04"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056C6018" w14:textId="77777777" w:rsidTr="001B2396">
        <w:trPr>
          <w:trHeight w:val="295"/>
        </w:trPr>
        <w:tc>
          <w:tcPr>
            <w:tcW w:w="1331" w:type="dxa"/>
            <w:tcBorders>
              <w:top w:val="nil"/>
              <w:left w:val="single" w:sz="4" w:space="0" w:color="auto"/>
              <w:bottom w:val="nil"/>
              <w:right w:val="nil"/>
            </w:tcBorders>
            <w:shd w:val="clear" w:color="auto" w:fill="auto"/>
            <w:noWrap/>
            <w:vAlign w:val="bottom"/>
            <w:hideMark/>
          </w:tcPr>
          <w:p w14:paraId="7068D9FD"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Residual</w:t>
            </w:r>
          </w:p>
        </w:tc>
        <w:tc>
          <w:tcPr>
            <w:tcW w:w="1099" w:type="dxa"/>
            <w:tcBorders>
              <w:top w:val="nil"/>
              <w:left w:val="nil"/>
              <w:bottom w:val="nil"/>
              <w:right w:val="nil"/>
            </w:tcBorders>
            <w:shd w:val="clear" w:color="auto" w:fill="auto"/>
            <w:noWrap/>
            <w:vAlign w:val="bottom"/>
            <w:hideMark/>
          </w:tcPr>
          <w:p w14:paraId="017FA02C"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146</w:t>
            </w:r>
          </w:p>
        </w:tc>
        <w:tc>
          <w:tcPr>
            <w:tcW w:w="1031" w:type="dxa"/>
            <w:tcBorders>
              <w:top w:val="nil"/>
              <w:left w:val="nil"/>
              <w:bottom w:val="nil"/>
              <w:right w:val="nil"/>
            </w:tcBorders>
            <w:shd w:val="clear" w:color="auto" w:fill="auto"/>
            <w:noWrap/>
            <w:vAlign w:val="bottom"/>
            <w:hideMark/>
          </w:tcPr>
          <w:p w14:paraId="183062C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156.1986</w:t>
            </w:r>
          </w:p>
        </w:tc>
        <w:tc>
          <w:tcPr>
            <w:tcW w:w="923" w:type="dxa"/>
            <w:tcBorders>
              <w:top w:val="nil"/>
              <w:left w:val="nil"/>
              <w:bottom w:val="nil"/>
              <w:right w:val="nil"/>
            </w:tcBorders>
            <w:shd w:val="clear" w:color="auto" w:fill="auto"/>
            <w:noWrap/>
            <w:vAlign w:val="bottom"/>
            <w:hideMark/>
          </w:tcPr>
          <w:p w14:paraId="1349EE8C"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1.069853</w:t>
            </w:r>
          </w:p>
        </w:tc>
        <w:tc>
          <w:tcPr>
            <w:tcW w:w="923" w:type="dxa"/>
            <w:tcBorders>
              <w:top w:val="nil"/>
              <w:left w:val="nil"/>
              <w:bottom w:val="nil"/>
              <w:right w:val="nil"/>
            </w:tcBorders>
            <w:shd w:val="clear" w:color="auto" w:fill="auto"/>
            <w:noWrap/>
            <w:vAlign w:val="bottom"/>
            <w:hideMark/>
          </w:tcPr>
          <w:p w14:paraId="16511AB6"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1118" w:type="dxa"/>
            <w:tcBorders>
              <w:top w:val="nil"/>
              <w:left w:val="nil"/>
              <w:bottom w:val="nil"/>
              <w:right w:val="nil"/>
            </w:tcBorders>
            <w:shd w:val="clear" w:color="auto" w:fill="auto"/>
            <w:noWrap/>
            <w:vAlign w:val="bottom"/>
            <w:hideMark/>
          </w:tcPr>
          <w:p w14:paraId="407A6988"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332F6B73"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3D39DF43"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single" w:sz="4" w:space="0" w:color="auto"/>
            </w:tcBorders>
            <w:shd w:val="clear" w:color="auto" w:fill="auto"/>
            <w:noWrap/>
            <w:vAlign w:val="bottom"/>
            <w:hideMark/>
          </w:tcPr>
          <w:p w14:paraId="7036E7ED"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0EC3742D" w14:textId="77777777" w:rsidTr="001B2396">
        <w:trPr>
          <w:trHeight w:val="295"/>
        </w:trPr>
        <w:tc>
          <w:tcPr>
            <w:tcW w:w="1331" w:type="dxa"/>
            <w:tcBorders>
              <w:top w:val="nil"/>
              <w:left w:val="single" w:sz="4" w:space="0" w:color="auto"/>
              <w:bottom w:val="single" w:sz="8" w:space="0" w:color="auto"/>
              <w:right w:val="nil"/>
            </w:tcBorders>
            <w:shd w:val="clear" w:color="auto" w:fill="auto"/>
            <w:noWrap/>
            <w:vAlign w:val="bottom"/>
            <w:hideMark/>
          </w:tcPr>
          <w:p w14:paraId="29AF28E6"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Total</w:t>
            </w:r>
          </w:p>
        </w:tc>
        <w:tc>
          <w:tcPr>
            <w:tcW w:w="1099" w:type="dxa"/>
            <w:tcBorders>
              <w:top w:val="nil"/>
              <w:left w:val="nil"/>
              <w:bottom w:val="single" w:sz="8" w:space="0" w:color="auto"/>
              <w:right w:val="nil"/>
            </w:tcBorders>
            <w:shd w:val="clear" w:color="auto" w:fill="auto"/>
            <w:noWrap/>
            <w:vAlign w:val="bottom"/>
            <w:hideMark/>
          </w:tcPr>
          <w:p w14:paraId="3FC0D187"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149</w:t>
            </w:r>
          </w:p>
        </w:tc>
        <w:tc>
          <w:tcPr>
            <w:tcW w:w="1031" w:type="dxa"/>
            <w:tcBorders>
              <w:top w:val="nil"/>
              <w:left w:val="nil"/>
              <w:bottom w:val="single" w:sz="8" w:space="0" w:color="auto"/>
              <w:right w:val="nil"/>
            </w:tcBorders>
            <w:shd w:val="clear" w:color="auto" w:fill="auto"/>
            <w:noWrap/>
            <w:vAlign w:val="bottom"/>
            <w:hideMark/>
          </w:tcPr>
          <w:p w14:paraId="6332F6F1"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169.6798</w:t>
            </w:r>
          </w:p>
        </w:tc>
        <w:tc>
          <w:tcPr>
            <w:tcW w:w="923" w:type="dxa"/>
            <w:tcBorders>
              <w:top w:val="nil"/>
              <w:left w:val="nil"/>
              <w:bottom w:val="single" w:sz="8" w:space="0" w:color="auto"/>
              <w:right w:val="nil"/>
            </w:tcBorders>
            <w:shd w:val="clear" w:color="auto" w:fill="auto"/>
            <w:noWrap/>
            <w:vAlign w:val="bottom"/>
            <w:hideMark/>
          </w:tcPr>
          <w:p w14:paraId="35385FA8"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23" w:type="dxa"/>
            <w:tcBorders>
              <w:top w:val="nil"/>
              <w:left w:val="nil"/>
              <w:bottom w:val="single" w:sz="8" w:space="0" w:color="auto"/>
              <w:right w:val="nil"/>
            </w:tcBorders>
            <w:shd w:val="clear" w:color="auto" w:fill="auto"/>
            <w:noWrap/>
            <w:vAlign w:val="bottom"/>
            <w:hideMark/>
          </w:tcPr>
          <w:p w14:paraId="4EBA7D48"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118" w:type="dxa"/>
            <w:tcBorders>
              <w:top w:val="nil"/>
              <w:left w:val="nil"/>
              <w:bottom w:val="single" w:sz="8" w:space="0" w:color="auto"/>
              <w:right w:val="nil"/>
            </w:tcBorders>
            <w:shd w:val="clear" w:color="auto" w:fill="auto"/>
            <w:noWrap/>
            <w:vAlign w:val="bottom"/>
            <w:hideMark/>
          </w:tcPr>
          <w:p w14:paraId="63651769"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23" w:type="dxa"/>
            <w:tcBorders>
              <w:top w:val="nil"/>
              <w:left w:val="nil"/>
              <w:bottom w:val="nil"/>
              <w:right w:val="nil"/>
            </w:tcBorders>
            <w:shd w:val="clear" w:color="auto" w:fill="auto"/>
            <w:noWrap/>
            <w:vAlign w:val="bottom"/>
            <w:hideMark/>
          </w:tcPr>
          <w:p w14:paraId="383FF255"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923" w:type="dxa"/>
            <w:tcBorders>
              <w:top w:val="nil"/>
              <w:left w:val="nil"/>
              <w:bottom w:val="nil"/>
              <w:right w:val="nil"/>
            </w:tcBorders>
            <w:shd w:val="clear" w:color="auto" w:fill="auto"/>
            <w:noWrap/>
            <w:vAlign w:val="bottom"/>
            <w:hideMark/>
          </w:tcPr>
          <w:p w14:paraId="084082E5"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single" w:sz="4" w:space="0" w:color="auto"/>
            </w:tcBorders>
            <w:shd w:val="clear" w:color="auto" w:fill="auto"/>
            <w:noWrap/>
            <w:vAlign w:val="bottom"/>
            <w:hideMark/>
          </w:tcPr>
          <w:p w14:paraId="2DEA40C4"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3E33C7F3" w14:textId="77777777" w:rsidTr="001B2396">
        <w:trPr>
          <w:trHeight w:val="295"/>
        </w:trPr>
        <w:tc>
          <w:tcPr>
            <w:tcW w:w="1331" w:type="dxa"/>
            <w:tcBorders>
              <w:top w:val="nil"/>
              <w:left w:val="single" w:sz="4" w:space="0" w:color="auto"/>
              <w:bottom w:val="nil"/>
              <w:right w:val="nil"/>
            </w:tcBorders>
            <w:shd w:val="clear" w:color="auto" w:fill="auto"/>
            <w:noWrap/>
            <w:vAlign w:val="bottom"/>
            <w:hideMark/>
          </w:tcPr>
          <w:p w14:paraId="7B4C9512"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099" w:type="dxa"/>
            <w:tcBorders>
              <w:top w:val="nil"/>
              <w:left w:val="nil"/>
              <w:bottom w:val="nil"/>
              <w:right w:val="nil"/>
            </w:tcBorders>
            <w:shd w:val="clear" w:color="auto" w:fill="auto"/>
            <w:noWrap/>
            <w:vAlign w:val="bottom"/>
            <w:hideMark/>
          </w:tcPr>
          <w:p w14:paraId="43FFD29E"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1031" w:type="dxa"/>
            <w:tcBorders>
              <w:top w:val="nil"/>
              <w:left w:val="nil"/>
              <w:bottom w:val="nil"/>
              <w:right w:val="nil"/>
            </w:tcBorders>
            <w:shd w:val="clear" w:color="auto" w:fill="auto"/>
            <w:noWrap/>
            <w:vAlign w:val="bottom"/>
            <w:hideMark/>
          </w:tcPr>
          <w:p w14:paraId="483FD3A3"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53A6DEB1"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43BA1B45"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18" w:type="dxa"/>
            <w:tcBorders>
              <w:top w:val="nil"/>
              <w:left w:val="nil"/>
              <w:bottom w:val="nil"/>
              <w:right w:val="nil"/>
            </w:tcBorders>
            <w:shd w:val="clear" w:color="auto" w:fill="auto"/>
            <w:noWrap/>
            <w:vAlign w:val="bottom"/>
            <w:hideMark/>
          </w:tcPr>
          <w:p w14:paraId="55B50047"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1BD8984F"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nil"/>
            </w:tcBorders>
            <w:shd w:val="clear" w:color="auto" w:fill="auto"/>
            <w:noWrap/>
            <w:vAlign w:val="bottom"/>
            <w:hideMark/>
          </w:tcPr>
          <w:p w14:paraId="5F57D37B"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23" w:type="dxa"/>
            <w:tcBorders>
              <w:top w:val="nil"/>
              <w:left w:val="nil"/>
              <w:bottom w:val="nil"/>
              <w:right w:val="single" w:sz="4" w:space="0" w:color="auto"/>
            </w:tcBorders>
            <w:shd w:val="clear" w:color="auto" w:fill="auto"/>
            <w:noWrap/>
            <w:vAlign w:val="bottom"/>
            <w:hideMark/>
          </w:tcPr>
          <w:p w14:paraId="47590C25"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5BEEDAEA" w14:textId="77777777" w:rsidTr="001B2396">
        <w:trPr>
          <w:trHeight w:val="281"/>
        </w:trPr>
        <w:tc>
          <w:tcPr>
            <w:tcW w:w="1331" w:type="dxa"/>
            <w:tcBorders>
              <w:top w:val="single" w:sz="8" w:space="0" w:color="auto"/>
              <w:left w:val="single" w:sz="4" w:space="0" w:color="auto"/>
              <w:bottom w:val="single" w:sz="4" w:space="0" w:color="auto"/>
              <w:right w:val="nil"/>
            </w:tcBorders>
            <w:shd w:val="clear" w:color="auto" w:fill="auto"/>
            <w:noWrap/>
            <w:vAlign w:val="bottom"/>
            <w:hideMark/>
          </w:tcPr>
          <w:p w14:paraId="638A8D51"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 </w:t>
            </w:r>
          </w:p>
        </w:tc>
        <w:tc>
          <w:tcPr>
            <w:tcW w:w="1099" w:type="dxa"/>
            <w:tcBorders>
              <w:top w:val="single" w:sz="8" w:space="0" w:color="auto"/>
              <w:left w:val="nil"/>
              <w:bottom w:val="single" w:sz="4" w:space="0" w:color="auto"/>
              <w:right w:val="nil"/>
            </w:tcBorders>
            <w:shd w:val="clear" w:color="auto" w:fill="auto"/>
            <w:noWrap/>
            <w:vAlign w:val="bottom"/>
            <w:hideMark/>
          </w:tcPr>
          <w:p w14:paraId="555C46AC"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Coefficients</w:t>
            </w:r>
          </w:p>
        </w:tc>
        <w:tc>
          <w:tcPr>
            <w:tcW w:w="1031" w:type="dxa"/>
            <w:tcBorders>
              <w:top w:val="single" w:sz="8" w:space="0" w:color="auto"/>
              <w:left w:val="nil"/>
              <w:bottom w:val="single" w:sz="4" w:space="0" w:color="auto"/>
              <w:right w:val="nil"/>
            </w:tcBorders>
            <w:shd w:val="clear" w:color="auto" w:fill="auto"/>
            <w:noWrap/>
            <w:vAlign w:val="bottom"/>
            <w:hideMark/>
          </w:tcPr>
          <w:p w14:paraId="5010240D"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Standard Error</w:t>
            </w:r>
          </w:p>
        </w:tc>
        <w:tc>
          <w:tcPr>
            <w:tcW w:w="923" w:type="dxa"/>
            <w:tcBorders>
              <w:top w:val="single" w:sz="8" w:space="0" w:color="auto"/>
              <w:left w:val="nil"/>
              <w:bottom w:val="single" w:sz="4" w:space="0" w:color="auto"/>
              <w:right w:val="nil"/>
            </w:tcBorders>
            <w:shd w:val="clear" w:color="auto" w:fill="auto"/>
            <w:noWrap/>
            <w:vAlign w:val="bottom"/>
            <w:hideMark/>
          </w:tcPr>
          <w:p w14:paraId="1643F253"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t Stat</w:t>
            </w:r>
          </w:p>
        </w:tc>
        <w:tc>
          <w:tcPr>
            <w:tcW w:w="923" w:type="dxa"/>
            <w:tcBorders>
              <w:top w:val="single" w:sz="8" w:space="0" w:color="auto"/>
              <w:left w:val="nil"/>
              <w:bottom w:val="single" w:sz="4" w:space="0" w:color="auto"/>
              <w:right w:val="nil"/>
            </w:tcBorders>
            <w:shd w:val="clear" w:color="auto" w:fill="auto"/>
            <w:noWrap/>
            <w:vAlign w:val="bottom"/>
            <w:hideMark/>
          </w:tcPr>
          <w:p w14:paraId="47B40755"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P-value</w:t>
            </w:r>
          </w:p>
        </w:tc>
        <w:tc>
          <w:tcPr>
            <w:tcW w:w="1118" w:type="dxa"/>
            <w:tcBorders>
              <w:top w:val="single" w:sz="8" w:space="0" w:color="auto"/>
              <w:left w:val="nil"/>
              <w:bottom w:val="single" w:sz="4" w:space="0" w:color="auto"/>
              <w:right w:val="nil"/>
            </w:tcBorders>
            <w:shd w:val="clear" w:color="auto" w:fill="auto"/>
            <w:noWrap/>
            <w:vAlign w:val="bottom"/>
            <w:hideMark/>
          </w:tcPr>
          <w:p w14:paraId="608A3606"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Lower 95%</w:t>
            </w:r>
          </w:p>
        </w:tc>
        <w:tc>
          <w:tcPr>
            <w:tcW w:w="923" w:type="dxa"/>
            <w:tcBorders>
              <w:top w:val="single" w:sz="8" w:space="0" w:color="auto"/>
              <w:left w:val="nil"/>
              <w:bottom w:val="single" w:sz="4" w:space="0" w:color="auto"/>
              <w:right w:val="nil"/>
            </w:tcBorders>
            <w:shd w:val="clear" w:color="auto" w:fill="auto"/>
            <w:noWrap/>
            <w:vAlign w:val="bottom"/>
            <w:hideMark/>
          </w:tcPr>
          <w:p w14:paraId="31475E78"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Upper 95%</w:t>
            </w:r>
          </w:p>
        </w:tc>
        <w:tc>
          <w:tcPr>
            <w:tcW w:w="923" w:type="dxa"/>
            <w:tcBorders>
              <w:top w:val="single" w:sz="8" w:space="0" w:color="auto"/>
              <w:left w:val="nil"/>
              <w:bottom w:val="single" w:sz="4" w:space="0" w:color="auto"/>
              <w:right w:val="nil"/>
            </w:tcBorders>
            <w:shd w:val="clear" w:color="auto" w:fill="auto"/>
            <w:noWrap/>
            <w:vAlign w:val="bottom"/>
            <w:hideMark/>
          </w:tcPr>
          <w:p w14:paraId="19FFF6B7"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Lower 95.0%</w:t>
            </w:r>
          </w:p>
        </w:tc>
        <w:tc>
          <w:tcPr>
            <w:tcW w:w="923" w:type="dxa"/>
            <w:tcBorders>
              <w:top w:val="single" w:sz="8" w:space="0" w:color="auto"/>
              <w:left w:val="nil"/>
              <w:bottom w:val="single" w:sz="4" w:space="0" w:color="auto"/>
              <w:right w:val="single" w:sz="4" w:space="0" w:color="auto"/>
            </w:tcBorders>
            <w:shd w:val="clear" w:color="auto" w:fill="auto"/>
            <w:noWrap/>
            <w:vAlign w:val="bottom"/>
            <w:hideMark/>
          </w:tcPr>
          <w:p w14:paraId="0BA88B26"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Upper 95.0%</w:t>
            </w:r>
          </w:p>
        </w:tc>
      </w:tr>
      <w:tr w:rsidR="001B2396" w:rsidRPr="001B2396" w14:paraId="6E6D1120" w14:textId="77777777" w:rsidTr="001B2396">
        <w:trPr>
          <w:trHeight w:val="281"/>
        </w:trPr>
        <w:tc>
          <w:tcPr>
            <w:tcW w:w="1331" w:type="dxa"/>
            <w:tcBorders>
              <w:top w:val="nil"/>
              <w:left w:val="single" w:sz="4" w:space="0" w:color="auto"/>
              <w:bottom w:val="nil"/>
              <w:right w:val="nil"/>
            </w:tcBorders>
            <w:shd w:val="clear" w:color="auto" w:fill="auto"/>
            <w:noWrap/>
            <w:vAlign w:val="bottom"/>
            <w:hideMark/>
          </w:tcPr>
          <w:p w14:paraId="75511FFE"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Intercept</w:t>
            </w:r>
          </w:p>
        </w:tc>
        <w:tc>
          <w:tcPr>
            <w:tcW w:w="1099" w:type="dxa"/>
            <w:tcBorders>
              <w:top w:val="nil"/>
              <w:left w:val="nil"/>
              <w:bottom w:val="nil"/>
              <w:right w:val="nil"/>
            </w:tcBorders>
            <w:shd w:val="clear" w:color="auto" w:fill="auto"/>
            <w:noWrap/>
            <w:vAlign w:val="bottom"/>
            <w:hideMark/>
          </w:tcPr>
          <w:p w14:paraId="44453D12"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1.06832</w:t>
            </w:r>
          </w:p>
        </w:tc>
        <w:tc>
          <w:tcPr>
            <w:tcW w:w="1031" w:type="dxa"/>
            <w:tcBorders>
              <w:top w:val="nil"/>
              <w:left w:val="nil"/>
              <w:bottom w:val="nil"/>
              <w:right w:val="nil"/>
            </w:tcBorders>
            <w:shd w:val="clear" w:color="auto" w:fill="auto"/>
            <w:noWrap/>
            <w:vAlign w:val="bottom"/>
            <w:hideMark/>
          </w:tcPr>
          <w:p w14:paraId="2F44C7A9"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0.485465</w:t>
            </w:r>
          </w:p>
        </w:tc>
        <w:tc>
          <w:tcPr>
            <w:tcW w:w="923" w:type="dxa"/>
            <w:tcBorders>
              <w:top w:val="nil"/>
              <w:left w:val="nil"/>
              <w:bottom w:val="nil"/>
              <w:right w:val="nil"/>
            </w:tcBorders>
            <w:shd w:val="clear" w:color="auto" w:fill="auto"/>
            <w:noWrap/>
            <w:vAlign w:val="bottom"/>
            <w:hideMark/>
          </w:tcPr>
          <w:p w14:paraId="7CAC7C5A"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2.200611</w:t>
            </w:r>
          </w:p>
        </w:tc>
        <w:tc>
          <w:tcPr>
            <w:tcW w:w="923" w:type="dxa"/>
            <w:tcBorders>
              <w:top w:val="nil"/>
              <w:left w:val="nil"/>
              <w:bottom w:val="nil"/>
              <w:right w:val="nil"/>
            </w:tcBorders>
            <w:shd w:val="clear" w:color="auto" w:fill="auto"/>
            <w:noWrap/>
            <w:vAlign w:val="bottom"/>
            <w:hideMark/>
          </w:tcPr>
          <w:p w14:paraId="002B805C"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0.029335</w:t>
            </w:r>
          </w:p>
        </w:tc>
        <w:tc>
          <w:tcPr>
            <w:tcW w:w="1118" w:type="dxa"/>
            <w:tcBorders>
              <w:top w:val="nil"/>
              <w:left w:val="nil"/>
              <w:bottom w:val="nil"/>
              <w:right w:val="nil"/>
            </w:tcBorders>
            <w:shd w:val="clear" w:color="auto" w:fill="auto"/>
            <w:noWrap/>
            <w:vAlign w:val="bottom"/>
            <w:hideMark/>
          </w:tcPr>
          <w:p w14:paraId="1FE8000C"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0.108873</w:t>
            </w:r>
          </w:p>
        </w:tc>
        <w:tc>
          <w:tcPr>
            <w:tcW w:w="923" w:type="dxa"/>
            <w:tcBorders>
              <w:top w:val="nil"/>
              <w:left w:val="nil"/>
              <w:bottom w:val="nil"/>
              <w:right w:val="nil"/>
            </w:tcBorders>
            <w:shd w:val="clear" w:color="auto" w:fill="auto"/>
            <w:noWrap/>
            <w:vAlign w:val="bottom"/>
            <w:hideMark/>
          </w:tcPr>
          <w:p w14:paraId="22568FCC"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2.027767</w:t>
            </w:r>
          </w:p>
        </w:tc>
        <w:tc>
          <w:tcPr>
            <w:tcW w:w="923" w:type="dxa"/>
            <w:tcBorders>
              <w:top w:val="nil"/>
              <w:left w:val="nil"/>
              <w:bottom w:val="nil"/>
              <w:right w:val="nil"/>
            </w:tcBorders>
            <w:shd w:val="clear" w:color="auto" w:fill="auto"/>
            <w:noWrap/>
            <w:vAlign w:val="bottom"/>
            <w:hideMark/>
          </w:tcPr>
          <w:p w14:paraId="6DD75940"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0.108873</w:t>
            </w:r>
          </w:p>
        </w:tc>
        <w:tc>
          <w:tcPr>
            <w:tcW w:w="923" w:type="dxa"/>
            <w:tcBorders>
              <w:top w:val="nil"/>
              <w:left w:val="nil"/>
              <w:bottom w:val="nil"/>
              <w:right w:val="single" w:sz="4" w:space="0" w:color="auto"/>
            </w:tcBorders>
            <w:shd w:val="clear" w:color="auto" w:fill="auto"/>
            <w:noWrap/>
            <w:vAlign w:val="bottom"/>
            <w:hideMark/>
          </w:tcPr>
          <w:p w14:paraId="7987EBC6"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2.027767</w:t>
            </w:r>
          </w:p>
        </w:tc>
      </w:tr>
      <w:tr w:rsidR="001B2396" w:rsidRPr="001B2396" w14:paraId="058C24DC" w14:textId="77777777" w:rsidTr="001B2396">
        <w:trPr>
          <w:trHeight w:val="281"/>
        </w:trPr>
        <w:tc>
          <w:tcPr>
            <w:tcW w:w="1331" w:type="dxa"/>
            <w:tcBorders>
              <w:top w:val="nil"/>
              <w:left w:val="single" w:sz="4" w:space="0" w:color="auto"/>
              <w:bottom w:val="nil"/>
              <w:right w:val="nil"/>
            </w:tcBorders>
            <w:shd w:val="clear" w:color="auto" w:fill="auto"/>
            <w:noWrap/>
            <w:vAlign w:val="bottom"/>
            <w:hideMark/>
          </w:tcPr>
          <w:p w14:paraId="6936DEC0"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EBIT/E</w:t>
            </w:r>
          </w:p>
        </w:tc>
        <w:tc>
          <w:tcPr>
            <w:tcW w:w="1099" w:type="dxa"/>
            <w:tcBorders>
              <w:top w:val="nil"/>
              <w:left w:val="nil"/>
              <w:bottom w:val="nil"/>
              <w:right w:val="nil"/>
            </w:tcBorders>
            <w:shd w:val="clear" w:color="auto" w:fill="auto"/>
            <w:noWrap/>
            <w:vAlign w:val="bottom"/>
            <w:hideMark/>
          </w:tcPr>
          <w:p w14:paraId="790C5BC4"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0.704947</w:t>
            </w:r>
          </w:p>
        </w:tc>
        <w:tc>
          <w:tcPr>
            <w:tcW w:w="1031" w:type="dxa"/>
            <w:tcBorders>
              <w:top w:val="nil"/>
              <w:left w:val="nil"/>
              <w:bottom w:val="nil"/>
              <w:right w:val="nil"/>
            </w:tcBorders>
            <w:shd w:val="clear" w:color="auto" w:fill="auto"/>
            <w:noWrap/>
            <w:vAlign w:val="bottom"/>
            <w:hideMark/>
          </w:tcPr>
          <w:p w14:paraId="6A295D3F"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0.202794</w:t>
            </w:r>
          </w:p>
        </w:tc>
        <w:tc>
          <w:tcPr>
            <w:tcW w:w="923" w:type="dxa"/>
            <w:tcBorders>
              <w:top w:val="nil"/>
              <w:left w:val="nil"/>
              <w:bottom w:val="nil"/>
              <w:right w:val="nil"/>
            </w:tcBorders>
            <w:shd w:val="clear" w:color="auto" w:fill="auto"/>
            <w:noWrap/>
            <w:vAlign w:val="bottom"/>
            <w:hideMark/>
          </w:tcPr>
          <w:p w14:paraId="4FEB1B38"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3.476176</w:t>
            </w:r>
          </w:p>
        </w:tc>
        <w:tc>
          <w:tcPr>
            <w:tcW w:w="923" w:type="dxa"/>
            <w:tcBorders>
              <w:top w:val="nil"/>
              <w:left w:val="nil"/>
              <w:bottom w:val="nil"/>
              <w:right w:val="nil"/>
            </w:tcBorders>
            <w:shd w:val="clear" w:color="000000" w:fill="FFFF00"/>
            <w:noWrap/>
            <w:vAlign w:val="bottom"/>
            <w:hideMark/>
          </w:tcPr>
          <w:p w14:paraId="09800B50"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0.00067</w:t>
            </w:r>
          </w:p>
        </w:tc>
        <w:tc>
          <w:tcPr>
            <w:tcW w:w="1118" w:type="dxa"/>
            <w:tcBorders>
              <w:top w:val="nil"/>
              <w:left w:val="nil"/>
              <w:bottom w:val="nil"/>
              <w:right w:val="nil"/>
            </w:tcBorders>
            <w:shd w:val="clear" w:color="auto" w:fill="auto"/>
            <w:noWrap/>
            <w:vAlign w:val="bottom"/>
            <w:hideMark/>
          </w:tcPr>
          <w:p w14:paraId="103EB8FC"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0.304156</w:t>
            </w:r>
          </w:p>
        </w:tc>
        <w:tc>
          <w:tcPr>
            <w:tcW w:w="923" w:type="dxa"/>
            <w:tcBorders>
              <w:top w:val="nil"/>
              <w:left w:val="nil"/>
              <w:bottom w:val="nil"/>
              <w:right w:val="nil"/>
            </w:tcBorders>
            <w:shd w:val="clear" w:color="auto" w:fill="auto"/>
            <w:noWrap/>
            <w:vAlign w:val="bottom"/>
            <w:hideMark/>
          </w:tcPr>
          <w:p w14:paraId="514B4282"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1.105737</w:t>
            </w:r>
          </w:p>
        </w:tc>
        <w:tc>
          <w:tcPr>
            <w:tcW w:w="923" w:type="dxa"/>
            <w:tcBorders>
              <w:top w:val="nil"/>
              <w:left w:val="nil"/>
              <w:bottom w:val="nil"/>
              <w:right w:val="nil"/>
            </w:tcBorders>
            <w:shd w:val="clear" w:color="auto" w:fill="auto"/>
            <w:noWrap/>
            <w:vAlign w:val="bottom"/>
            <w:hideMark/>
          </w:tcPr>
          <w:p w14:paraId="4F436073"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0.304156</w:t>
            </w:r>
          </w:p>
        </w:tc>
        <w:tc>
          <w:tcPr>
            <w:tcW w:w="923" w:type="dxa"/>
            <w:tcBorders>
              <w:top w:val="nil"/>
              <w:left w:val="nil"/>
              <w:bottom w:val="nil"/>
              <w:right w:val="single" w:sz="4" w:space="0" w:color="auto"/>
            </w:tcBorders>
            <w:shd w:val="clear" w:color="auto" w:fill="auto"/>
            <w:noWrap/>
            <w:vAlign w:val="bottom"/>
            <w:hideMark/>
          </w:tcPr>
          <w:p w14:paraId="66D7F2D8"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1.105737</w:t>
            </w:r>
          </w:p>
        </w:tc>
      </w:tr>
      <w:tr w:rsidR="001B2396" w:rsidRPr="001B2396" w14:paraId="7A8C9986" w14:textId="77777777" w:rsidTr="001B2396">
        <w:trPr>
          <w:trHeight w:val="281"/>
        </w:trPr>
        <w:tc>
          <w:tcPr>
            <w:tcW w:w="1331" w:type="dxa"/>
            <w:tcBorders>
              <w:top w:val="nil"/>
              <w:left w:val="single" w:sz="4" w:space="0" w:color="auto"/>
              <w:bottom w:val="nil"/>
              <w:right w:val="nil"/>
            </w:tcBorders>
            <w:shd w:val="clear" w:color="auto" w:fill="auto"/>
            <w:noWrap/>
            <w:vAlign w:val="bottom"/>
            <w:hideMark/>
          </w:tcPr>
          <w:p w14:paraId="6C6EBDF9"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SIZE</w:t>
            </w:r>
          </w:p>
        </w:tc>
        <w:tc>
          <w:tcPr>
            <w:tcW w:w="1099" w:type="dxa"/>
            <w:tcBorders>
              <w:top w:val="nil"/>
              <w:left w:val="nil"/>
              <w:bottom w:val="nil"/>
              <w:right w:val="nil"/>
            </w:tcBorders>
            <w:shd w:val="clear" w:color="auto" w:fill="auto"/>
            <w:noWrap/>
            <w:vAlign w:val="bottom"/>
            <w:hideMark/>
          </w:tcPr>
          <w:p w14:paraId="6F7AE02E"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-0.0589</w:t>
            </w:r>
          </w:p>
        </w:tc>
        <w:tc>
          <w:tcPr>
            <w:tcW w:w="1031" w:type="dxa"/>
            <w:tcBorders>
              <w:top w:val="nil"/>
              <w:left w:val="nil"/>
              <w:bottom w:val="nil"/>
              <w:right w:val="nil"/>
            </w:tcBorders>
            <w:shd w:val="clear" w:color="auto" w:fill="auto"/>
            <w:noWrap/>
            <w:vAlign w:val="bottom"/>
            <w:hideMark/>
          </w:tcPr>
          <w:p w14:paraId="57F7461C"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0.062936</w:t>
            </w:r>
          </w:p>
        </w:tc>
        <w:tc>
          <w:tcPr>
            <w:tcW w:w="923" w:type="dxa"/>
            <w:tcBorders>
              <w:top w:val="nil"/>
              <w:left w:val="nil"/>
              <w:bottom w:val="nil"/>
              <w:right w:val="nil"/>
            </w:tcBorders>
            <w:shd w:val="clear" w:color="auto" w:fill="auto"/>
            <w:noWrap/>
            <w:vAlign w:val="bottom"/>
            <w:hideMark/>
          </w:tcPr>
          <w:p w14:paraId="444994AF"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-0.93591</w:t>
            </w:r>
          </w:p>
        </w:tc>
        <w:tc>
          <w:tcPr>
            <w:tcW w:w="923" w:type="dxa"/>
            <w:tcBorders>
              <w:top w:val="nil"/>
              <w:left w:val="nil"/>
              <w:bottom w:val="nil"/>
              <w:right w:val="nil"/>
            </w:tcBorders>
            <w:shd w:val="clear" w:color="auto" w:fill="auto"/>
            <w:noWrap/>
            <w:vAlign w:val="bottom"/>
            <w:hideMark/>
          </w:tcPr>
          <w:p w14:paraId="55D9E8B8"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0.350863</w:t>
            </w:r>
          </w:p>
        </w:tc>
        <w:tc>
          <w:tcPr>
            <w:tcW w:w="1118" w:type="dxa"/>
            <w:tcBorders>
              <w:top w:val="nil"/>
              <w:left w:val="nil"/>
              <w:bottom w:val="nil"/>
              <w:right w:val="nil"/>
            </w:tcBorders>
            <w:shd w:val="clear" w:color="auto" w:fill="auto"/>
            <w:noWrap/>
            <w:vAlign w:val="bottom"/>
            <w:hideMark/>
          </w:tcPr>
          <w:p w14:paraId="23C1D14F"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-0.18329</w:t>
            </w:r>
          </w:p>
        </w:tc>
        <w:tc>
          <w:tcPr>
            <w:tcW w:w="923" w:type="dxa"/>
            <w:tcBorders>
              <w:top w:val="nil"/>
              <w:left w:val="nil"/>
              <w:bottom w:val="nil"/>
              <w:right w:val="nil"/>
            </w:tcBorders>
            <w:shd w:val="clear" w:color="auto" w:fill="auto"/>
            <w:noWrap/>
            <w:vAlign w:val="bottom"/>
            <w:hideMark/>
          </w:tcPr>
          <w:p w14:paraId="5D877DD8"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0.065481</w:t>
            </w:r>
          </w:p>
        </w:tc>
        <w:tc>
          <w:tcPr>
            <w:tcW w:w="923" w:type="dxa"/>
            <w:tcBorders>
              <w:top w:val="nil"/>
              <w:left w:val="nil"/>
              <w:bottom w:val="nil"/>
              <w:right w:val="nil"/>
            </w:tcBorders>
            <w:shd w:val="clear" w:color="auto" w:fill="auto"/>
            <w:noWrap/>
            <w:vAlign w:val="bottom"/>
            <w:hideMark/>
          </w:tcPr>
          <w:p w14:paraId="31F39F83"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-0.18329</w:t>
            </w:r>
          </w:p>
        </w:tc>
        <w:tc>
          <w:tcPr>
            <w:tcW w:w="923" w:type="dxa"/>
            <w:tcBorders>
              <w:top w:val="nil"/>
              <w:left w:val="nil"/>
              <w:bottom w:val="nil"/>
              <w:right w:val="single" w:sz="4" w:space="0" w:color="auto"/>
            </w:tcBorders>
            <w:shd w:val="clear" w:color="auto" w:fill="auto"/>
            <w:noWrap/>
            <w:vAlign w:val="bottom"/>
            <w:hideMark/>
          </w:tcPr>
          <w:p w14:paraId="6A3B2879"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0.065481</w:t>
            </w:r>
          </w:p>
        </w:tc>
      </w:tr>
      <w:tr w:rsidR="001B2396" w:rsidRPr="001B2396" w14:paraId="5A870419" w14:textId="77777777" w:rsidTr="001B2396">
        <w:trPr>
          <w:trHeight w:val="281"/>
        </w:trPr>
        <w:tc>
          <w:tcPr>
            <w:tcW w:w="1331" w:type="dxa"/>
            <w:tcBorders>
              <w:top w:val="nil"/>
              <w:left w:val="single" w:sz="4" w:space="0" w:color="auto"/>
              <w:bottom w:val="single" w:sz="4" w:space="0" w:color="auto"/>
              <w:right w:val="nil"/>
            </w:tcBorders>
            <w:shd w:val="clear" w:color="auto" w:fill="auto"/>
            <w:noWrap/>
            <w:vAlign w:val="bottom"/>
            <w:hideMark/>
          </w:tcPr>
          <w:p w14:paraId="7EEA9546"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ASSET TANGIBILITY</w:t>
            </w:r>
          </w:p>
        </w:tc>
        <w:tc>
          <w:tcPr>
            <w:tcW w:w="1099" w:type="dxa"/>
            <w:tcBorders>
              <w:top w:val="nil"/>
              <w:left w:val="nil"/>
              <w:bottom w:val="single" w:sz="4" w:space="0" w:color="auto"/>
              <w:right w:val="nil"/>
            </w:tcBorders>
            <w:shd w:val="clear" w:color="auto" w:fill="auto"/>
            <w:noWrap/>
            <w:vAlign w:val="bottom"/>
            <w:hideMark/>
          </w:tcPr>
          <w:p w14:paraId="086D9857"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-0.05163</w:t>
            </w:r>
          </w:p>
        </w:tc>
        <w:tc>
          <w:tcPr>
            <w:tcW w:w="1031" w:type="dxa"/>
            <w:tcBorders>
              <w:top w:val="nil"/>
              <w:left w:val="nil"/>
              <w:bottom w:val="single" w:sz="4" w:space="0" w:color="auto"/>
              <w:right w:val="nil"/>
            </w:tcBorders>
            <w:shd w:val="clear" w:color="auto" w:fill="auto"/>
            <w:noWrap/>
            <w:vAlign w:val="bottom"/>
            <w:hideMark/>
          </w:tcPr>
          <w:p w14:paraId="6F7A0976"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0.058593</w:t>
            </w:r>
          </w:p>
        </w:tc>
        <w:tc>
          <w:tcPr>
            <w:tcW w:w="923" w:type="dxa"/>
            <w:tcBorders>
              <w:top w:val="nil"/>
              <w:left w:val="nil"/>
              <w:bottom w:val="single" w:sz="4" w:space="0" w:color="auto"/>
              <w:right w:val="nil"/>
            </w:tcBorders>
            <w:shd w:val="clear" w:color="auto" w:fill="auto"/>
            <w:noWrap/>
            <w:vAlign w:val="bottom"/>
            <w:hideMark/>
          </w:tcPr>
          <w:p w14:paraId="37C9D520"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-0.88117</w:t>
            </w:r>
          </w:p>
        </w:tc>
        <w:tc>
          <w:tcPr>
            <w:tcW w:w="923" w:type="dxa"/>
            <w:tcBorders>
              <w:top w:val="nil"/>
              <w:left w:val="nil"/>
              <w:bottom w:val="single" w:sz="4" w:space="0" w:color="auto"/>
              <w:right w:val="nil"/>
            </w:tcBorders>
            <w:shd w:val="clear" w:color="auto" w:fill="auto"/>
            <w:noWrap/>
            <w:vAlign w:val="bottom"/>
            <w:hideMark/>
          </w:tcPr>
          <w:p w14:paraId="5501FDC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0.379672</w:t>
            </w:r>
          </w:p>
        </w:tc>
        <w:tc>
          <w:tcPr>
            <w:tcW w:w="1118" w:type="dxa"/>
            <w:tcBorders>
              <w:top w:val="nil"/>
              <w:left w:val="nil"/>
              <w:bottom w:val="single" w:sz="4" w:space="0" w:color="auto"/>
              <w:right w:val="nil"/>
            </w:tcBorders>
            <w:shd w:val="clear" w:color="auto" w:fill="auto"/>
            <w:noWrap/>
            <w:vAlign w:val="bottom"/>
            <w:hideMark/>
          </w:tcPr>
          <w:p w14:paraId="487163E7"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-0.16743</w:t>
            </w:r>
          </w:p>
        </w:tc>
        <w:tc>
          <w:tcPr>
            <w:tcW w:w="923" w:type="dxa"/>
            <w:tcBorders>
              <w:top w:val="nil"/>
              <w:left w:val="nil"/>
              <w:bottom w:val="single" w:sz="4" w:space="0" w:color="auto"/>
              <w:right w:val="nil"/>
            </w:tcBorders>
            <w:shd w:val="clear" w:color="auto" w:fill="auto"/>
            <w:noWrap/>
            <w:vAlign w:val="bottom"/>
            <w:hideMark/>
          </w:tcPr>
          <w:p w14:paraId="41127FFE"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0.064169</w:t>
            </w:r>
          </w:p>
        </w:tc>
        <w:tc>
          <w:tcPr>
            <w:tcW w:w="923" w:type="dxa"/>
            <w:tcBorders>
              <w:top w:val="nil"/>
              <w:left w:val="nil"/>
              <w:bottom w:val="single" w:sz="4" w:space="0" w:color="auto"/>
              <w:right w:val="nil"/>
            </w:tcBorders>
            <w:shd w:val="clear" w:color="auto" w:fill="auto"/>
            <w:noWrap/>
            <w:vAlign w:val="bottom"/>
            <w:hideMark/>
          </w:tcPr>
          <w:p w14:paraId="7DC4FC66"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-0.16743</w:t>
            </w:r>
          </w:p>
        </w:tc>
        <w:tc>
          <w:tcPr>
            <w:tcW w:w="923" w:type="dxa"/>
            <w:tcBorders>
              <w:top w:val="nil"/>
              <w:left w:val="nil"/>
              <w:bottom w:val="single" w:sz="4" w:space="0" w:color="auto"/>
              <w:right w:val="single" w:sz="4" w:space="0" w:color="auto"/>
            </w:tcBorders>
            <w:shd w:val="clear" w:color="auto" w:fill="auto"/>
            <w:noWrap/>
            <w:vAlign w:val="bottom"/>
            <w:hideMark/>
          </w:tcPr>
          <w:p w14:paraId="0913E00D" w14:textId="77777777" w:rsidR="001B2396" w:rsidRPr="001B2396" w:rsidRDefault="001B2396" w:rsidP="001B2396">
            <w:pPr>
              <w:keepNext/>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0.064169</w:t>
            </w:r>
          </w:p>
        </w:tc>
      </w:tr>
    </w:tbl>
    <w:p w14:paraId="7B7418E5" w14:textId="3A2BE8CD" w:rsidR="001B2396" w:rsidRDefault="001B2396" w:rsidP="001B2396">
      <w:pPr>
        <w:pStyle w:val="Caption"/>
        <w:rPr>
          <w:sz w:val="24"/>
          <w:szCs w:val="24"/>
        </w:rPr>
      </w:pPr>
      <w:r>
        <w:t xml:space="preserve">Figure </w:t>
      </w:r>
      <w:r w:rsidR="00A87916">
        <w:fldChar w:fldCharType="begin"/>
      </w:r>
      <w:r w:rsidR="00A87916">
        <w:instrText xml:space="preserve"> SEQ Figure \* ARABIC </w:instrText>
      </w:r>
      <w:r w:rsidR="00A87916">
        <w:fldChar w:fldCharType="separate"/>
      </w:r>
      <w:r w:rsidR="008A5E09">
        <w:rPr>
          <w:noProof/>
        </w:rPr>
        <w:t>19</w:t>
      </w:r>
      <w:r w:rsidR="00A87916">
        <w:rPr>
          <w:noProof/>
        </w:rPr>
        <w:fldChar w:fldCharType="end"/>
      </w:r>
    </w:p>
    <w:p w14:paraId="6C28EF0E" w14:textId="3130C170" w:rsidR="001B2396" w:rsidRDefault="001B2396" w:rsidP="001B2396">
      <w:pPr>
        <w:rPr>
          <w:sz w:val="24"/>
          <w:szCs w:val="24"/>
        </w:rPr>
      </w:pPr>
      <w:r>
        <w:rPr>
          <w:sz w:val="24"/>
          <w:szCs w:val="24"/>
        </w:rPr>
        <w:t>Regression analysis: Y= TD/EQ  X= SIZE, ASSET TANGIBILITY, EBIT/A</w:t>
      </w:r>
    </w:p>
    <w:tbl>
      <w:tblPr>
        <w:tblW w:w="9391" w:type="dxa"/>
        <w:tblLook w:val="04A0" w:firstRow="1" w:lastRow="0" w:firstColumn="1" w:lastColumn="0" w:noHBand="0" w:noVBand="1"/>
      </w:tblPr>
      <w:tblGrid>
        <w:gridCol w:w="1524"/>
        <w:gridCol w:w="1254"/>
        <w:gridCol w:w="1053"/>
        <w:gridCol w:w="1053"/>
        <w:gridCol w:w="1053"/>
        <w:gridCol w:w="1275"/>
        <w:gridCol w:w="1053"/>
        <w:gridCol w:w="941"/>
        <w:gridCol w:w="1053"/>
      </w:tblGrid>
      <w:tr w:rsidR="001B2396" w:rsidRPr="001B2396" w14:paraId="03812480" w14:textId="77777777" w:rsidTr="001B2396">
        <w:trPr>
          <w:trHeight w:val="248"/>
        </w:trPr>
        <w:tc>
          <w:tcPr>
            <w:tcW w:w="2495" w:type="dxa"/>
            <w:gridSpan w:val="2"/>
            <w:tcBorders>
              <w:top w:val="single" w:sz="4" w:space="0" w:color="auto"/>
              <w:left w:val="single" w:sz="4" w:space="0" w:color="auto"/>
              <w:bottom w:val="single" w:sz="4" w:space="0" w:color="auto"/>
              <w:right w:val="nil"/>
            </w:tcBorders>
            <w:shd w:val="clear" w:color="auto" w:fill="auto"/>
            <w:noWrap/>
            <w:vAlign w:val="bottom"/>
            <w:hideMark/>
          </w:tcPr>
          <w:p w14:paraId="64617F77"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Regression Statistics</w:t>
            </w:r>
          </w:p>
        </w:tc>
        <w:tc>
          <w:tcPr>
            <w:tcW w:w="1052" w:type="dxa"/>
            <w:tcBorders>
              <w:top w:val="single" w:sz="4" w:space="0" w:color="auto"/>
              <w:left w:val="nil"/>
              <w:bottom w:val="nil"/>
              <w:right w:val="nil"/>
            </w:tcBorders>
            <w:shd w:val="clear" w:color="auto" w:fill="auto"/>
            <w:noWrap/>
            <w:vAlign w:val="bottom"/>
            <w:hideMark/>
          </w:tcPr>
          <w:p w14:paraId="0B63D66B"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45" w:type="dxa"/>
            <w:tcBorders>
              <w:top w:val="single" w:sz="4" w:space="0" w:color="auto"/>
              <w:left w:val="nil"/>
              <w:bottom w:val="nil"/>
              <w:right w:val="nil"/>
            </w:tcBorders>
            <w:shd w:val="clear" w:color="auto" w:fill="auto"/>
            <w:noWrap/>
            <w:vAlign w:val="bottom"/>
            <w:hideMark/>
          </w:tcPr>
          <w:p w14:paraId="102586B7"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45" w:type="dxa"/>
            <w:tcBorders>
              <w:top w:val="single" w:sz="4" w:space="0" w:color="auto"/>
              <w:left w:val="nil"/>
              <w:bottom w:val="nil"/>
              <w:right w:val="nil"/>
            </w:tcBorders>
            <w:shd w:val="clear" w:color="auto" w:fill="auto"/>
            <w:noWrap/>
            <w:vAlign w:val="bottom"/>
            <w:hideMark/>
          </w:tcPr>
          <w:p w14:paraId="0AADC4AB"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145" w:type="dxa"/>
            <w:tcBorders>
              <w:top w:val="single" w:sz="4" w:space="0" w:color="auto"/>
              <w:left w:val="nil"/>
              <w:bottom w:val="nil"/>
              <w:right w:val="nil"/>
            </w:tcBorders>
            <w:shd w:val="clear" w:color="auto" w:fill="auto"/>
            <w:noWrap/>
            <w:vAlign w:val="bottom"/>
            <w:hideMark/>
          </w:tcPr>
          <w:p w14:paraId="475E91B6"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45" w:type="dxa"/>
            <w:tcBorders>
              <w:top w:val="single" w:sz="4" w:space="0" w:color="auto"/>
              <w:left w:val="nil"/>
              <w:bottom w:val="nil"/>
              <w:right w:val="nil"/>
            </w:tcBorders>
            <w:shd w:val="clear" w:color="auto" w:fill="auto"/>
            <w:noWrap/>
            <w:vAlign w:val="bottom"/>
            <w:hideMark/>
          </w:tcPr>
          <w:p w14:paraId="1208D8CC"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19" w:type="dxa"/>
            <w:tcBorders>
              <w:top w:val="single" w:sz="4" w:space="0" w:color="auto"/>
              <w:left w:val="nil"/>
              <w:bottom w:val="nil"/>
              <w:right w:val="nil"/>
            </w:tcBorders>
            <w:shd w:val="clear" w:color="auto" w:fill="auto"/>
            <w:noWrap/>
            <w:vAlign w:val="bottom"/>
            <w:hideMark/>
          </w:tcPr>
          <w:p w14:paraId="7871D03D"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45" w:type="dxa"/>
            <w:tcBorders>
              <w:top w:val="single" w:sz="4" w:space="0" w:color="auto"/>
              <w:left w:val="nil"/>
              <w:bottom w:val="nil"/>
              <w:right w:val="single" w:sz="4" w:space="0" w:color="auto"/>
            </w:tcBorders>
            <w:shd w:val="clear" w:color="auto" w:fill="auto"/>
            <w:noWrap/>
            <w:vAlign w:val="bottom"/>
            <w:hideMark/>
          </w:tcPr>
          <w:p w14:paraId="414EB4F6"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640E2F8A" w14:textId="77777777" w:rsidTr="001B2396">
        <w:trPr>
          <w:trHeight w:val="248"/>
        </w:trPr>
        <w:tc>
          <w:tcPr>
            <w:tcW w:w="1368" w:type="dxa"/>
            <w:tcBorders>
              <w:top w:val="nil"/>
              <w:left w:val="single" w:sz="4" w:space="0" w:color="auto"/>
              <w:bottom w:val="nil"/>
              <w:right w:val="nil"/>
            </w:tcBorders>
            <w:shd w:val="clear" w:color="auto" w:fill="auto"/>
            <w:noWrap/>
            <w:vAlign w:val="bottom"/>
            <w:hideMark/>
          </w:tcPr>
          <w:p w14:paraId="0C6201E5"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Multiple R</w:t>
            </w:r>
          </w:p>
        </w:tc>
        <w:tc>
          <w:tcPr>
            <w:tcW w:w="1126" w:type="dxa"/>
            <w:tcBorders>
              <w:top w:val="nil"/>
              <w:left w:val="nil"/>
              <w:bottom w:val="nil"/>
              <w:right w:val="nil"/>
            </w:tcBorders>
            <w:shd w:val="clear" w:color="auto" w:fill="auto"/>
            <w:noWrap/>
            <w:vAlign w:val="bottom"/>
            <w:hideMark/>
          </w:tcPr>
          <w:p w14:paraId="26EF54EE"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0.061627</w:t>
            </w:r>
          </w:p>
        </w:tc>
        <w:tc>
          <w:tcPr>
            <w:tcW w:w="1052" w:type="dxa"/>
            <w:tcBorders>
              <w:top w:val="nil"/>
              <w:left w:val="nil"/>
              <w:bottom w:val="nil"/>
              <w:right w:val="nil"/>
            </w:tcBorders>
            <w:shd w:val="clear" w:color="auto" w:fill="auto"/>
            <w:noWrap/>
            <w:vAlign w:val="bottom"/>
            <w:hideMark/>
          </w:tcPr>
          <w:p w14:paraId="469A04C7"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45" w:type="dxa"/>
            <w:tcBorders>
              <w:top w:val="nil"/>
              <w:left w:val="nil"/>
              <w:bottom w:val="nil"/>
              <w:right w:val="nil"/>
            </w:tcBorders>
            <w:shd w:val="clear" w:color="auto" w:fill="auto"/>
            <w:noWrap/>
            <w:vAlign w:val="bottom"/>
            <w:hideMark/>
          </w:tcPr>
          <w:p w14:paraId="1DB629BA"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706B7978"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45" w:type="dxa"/>
            <w:tcBorders>
              <w:top w:val="nil"/>
              <w:left w:val="nil"/>
              <w:bottom w:val="nil"/>
              <w:right w:val="nil"/>
            </w:tcBorders>
            <w:shd w:val="clear" w:color="auto" w:fill="auto"/>
            <w:noWrap/>
            <w:vAlign w:val="bottom"/>
            <w:hideMark/>
          </w:tcPr>
          <w:p w14:paraId="661FD392"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6E04864A"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9" w:type="dxa"/>
            <w:tcBorders>
              <w:top w:val="nil"/>
              <w:left w:val="nil"/>
              <w:bottom w:val="nil"/>
              <w:right w:val="nil"/>
            </w:tcBorders>
            <w:shd w:val="clear" w:color="auto" w:fill="auto"/>
            <w:noWrap/>
            <w:vAlign w:val="bottom"/>
            <w:hideMark/>
          </w:tcPr>
          <w:p w14:paraId="3EA0C78F"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single" w:sz="4" w:space="0" w:color="auto"/>
            </w:tcBorders>
            <w:shd w:val="clear" w:color="auto" w:fill="auto"/>
            <w:noWrap/>
            <w:vAlign w:val="bottom"/>
            <w:hideMark/>
          </w:tcPr>
          <w:p w14:paraId="39148A66"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68B0D516" w14:textId="77777777" w:rsidTr="001B2396">
        <w:trPr>
          <w:trHeight w:val="248"/>
        </w:trPr>
        <w:tc>
          <w:tcPr>
            <w:tcW w:w="1368" w:type="dxa"/>
            <w:tcBorders>
              <w:top w:val="nil"/>
              <w:left w:val="single" w:sz="4" w:space="0" w:color="auto"/>
              <w:bottom w:val="nil"/>
              <w:right w:val="nil"/>
            </w:tcBorders>
            <w:shd w:val="clear" w:color="auto" w:fill="auto"/>
            <w:noWrap/>
            <w:vAlign w:val="bottom"/>
            <w:hideMark/>
          </w:tcPr>
          <w:p w14:paraId="0F429BB9"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R Square</w:t>
            </w:r>
          </w:p>
        </w:tc>
        <w:tc>
          <w:tcPr>
            <w:tcW w:w="1126" w:type="dxa"/>
            <w:tcBorders>
              <w:top w:val="nil"/>
              <w:left w:val="nil"/>
              <w:bottom w:val="nil"/>
              <w:right w:val="nil"/>
            </w:tcBorders>
            <w:shd w:val="clear" w:color="auto" w:fill="auto"/>
            <w:noWrap/>
            <w:vAlign w:val="bottom"/>
            <w:hideMark/>
          </w:tcPr>
          <w:p w14:paraId="095CD2D7"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0.003798</w:t>
            </w:r>
          </w:p>
        </w:tc>
        <w:tc>
          <w:tcPr>
            <w:tcW w:w="1052" w:type="dxa"/>
            <w:tcBorders>
              <w:top w:val="nil"/>
              <w:left w:val="nil"/>
              <w:bottom w:val="nil"/>
              <w:right w:val="nil"/>
            </w:tcBorders>
            <w:shd w:val="clear" w:color="auto" w:fill="auto"/>
            <w:noWrap/>
            <w:vAlign w:val="bottom"/>
            <w:hideMark/>
          </w:tcPr>
          <w:p w14:paraId="49113249"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45" w:type="dxa"/>
            <w:tcBorders>
              <w:top w:val="nil"/>
              <w:left w:val="nil"/>
              <w:bottom w:val="nil"/>
              <w:right w:val="nil"/>
            </w:tcBorders>
            <w:shd w:val="clear" w:color="auto" w:fill="auto"/>
            <w:noWrap/>
            <w:vAlign w:val="bottom"/>
            <w:hideMark/>
          </w:tcPr>
          <w:p w14:paraId="33C2EC7E"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57F76CA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45" w:type="dxa"/>
            <w:tcBorders>
              <w:top w:val="nil"/>
              <w:left w:val="nil"/>
              <w:bottom w:val="nil"/>
              <w:right w:val="nil"/>
            </w:tcBorders>
            <w:shd w:val="clear" w:color="auto" w:fill="auto"/>
            <w:noWrap/>
            <w:vAlign w:val="bottom"/>
            <w:hideMark/>
          </w:tcPr>
          <w:p w14:paraId="4A10E697"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056AFC1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9" w:type="dxa"/>
            <w:tcBorders>
              <w:top w:val="nil"/>
              <w:left w:val="nil"/>
              <w:bottom w:val="nil"/>
              <w:right w:val="nil"/>
            </w:tcBorders>
            <w:shd w:val="clear" w:color="auto" w:fill="auto"/>
            <w:noWrap/>
            <w:vAlign w:val="bottom"/>
            <w:hideMark/>
          </w:tcPr>
          <w:p w14:paraId="74567C0F"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single" w:sz="4" w:space="0" w:color="auto"/>
            </w:tcBorders>
            <w:shd w:val="clear" w:color="auto" w:fill="auto"/>
            <w:noWrap/>
            <w:vAlign w:val="bottom"/>
            <w:hideMark/>
          </w:tcPr>
          <w:p w14:paraId="34E24D00"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773B5BD9" w14:textId="77777777" w:rsidTr="001B2396">
        <w:trPr>
          <w:trHeight w:val="248"/>
        </w:trPr>
        <w:tc>
          <w:tcPr>
            <w:tcW w:w="1368" w:type="dxa"/>
            <w:tcBorders>
              <w:top w:val="nil"/>
              <w:left w:val="single" w:sz="4" w:space="0" w:color="auto"/>
              <w:bottom w:val="nil"/>
              <w:right w:val="nil"/>
            </w:tcBorders>
            <w:shd w:val="clear" w:color="auto" w:fill="auto"/>
            <w:noWrap/>
            <w:vAlign w:val="bottom"/>
            <w:hideMark/>
          </w:tcPr>
          <w:p w14:paraId="62EB8FE5"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Adjusted R Square</w:t>
            </w:r>
          </w:p>
        </w:tc>
        <w:tc>
          <w:tcPr>
            <w:tcW w:w="1126" w:type="dxa"/>
            <w:tcBorders>
              <w:top w:val="nil"/>
              <w:left w:val="nil"/>
              <w:bottom w:val="nil"/>
              <w:right w:val="nil"/>
            </w:tcBorders>
            <w:shd w:val="clear" w:color="auto" w:fill="auto"/>
            <w:noWrap/>
            <w:vAlign w:val="bottom"/>
            <w:hideMark/>
          </w:tcPr>
          <w:p w14:paraId="01FC3B68"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-0.01667</w:t>
            </w:r>
          </w:p>
        </w:tc>
        <w:tc>
          <w:tcPr>
            <w:tcW w:w="1052" w:type="dxa"/>
            <w:tcBorders>
              <w:top w:val="nil"/>
              <w:left w:val="nil"/>
              <w:bottom w:val="nil"/>
              <w:right w:val="nil"/>
            </w:tcBorders>
            <w:shd w:val="clear" w:color="auto" w:fill="auto"/>
            <w:noWrap/>
            <w:vAlign w:val="bottom"/>
            <w:hideMark/>
          </w:tcPr>
          <w:p w14:paraId="447FB7E2"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45" w:type="dxa"/>
            <w:tcBorders>
              <w:top w:val="nil"/>
              <w:left w:val="nil"/>
              <w:bottom w:val="nil"/>
              <w:right w:val="nil"/>
            </w:tcBorders>
            <w:shd w:val="clear" w:color="auto" w:fill="auto"/>
            <w:noWrap/>
            <w:vAlign w:val="bottom"/>
            <w:hideMark/>
          </w:tcPr>
          <w:p w14:paraId="72BE2E4B"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0502F83F"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45" w:type="dxa"/>
            <w:tcBorders>
              <w:top w:val="nil"/>
              <w:left w:val="nil"/>
              <w:bottom w:val="nil"/>
              <w:right w:val="nil"/>
            </w:tcBorders>
            <w:shd w:val="clear" w:color="auto" w:fill="auto"/>
            <w:noWrap/>
            <w:vAlign w:val="bottom"/>
            <w:hideMark/>
          </w:tcPr>
          <w:p w14:paraId="5DFA4C3F"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664BF20A"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9" w:type="dxa"/>
            <w:tcBorders>
              <w:top w:val="nil"/>
              <w:left w:val="nil"/>
              <w:bottom w:val="nil"/>
              <w:right w:val="nil"/>
            </w:tcBorders>
            <w:shd w:val="clear" w:color="auto" w:fill="auto"/>
            <w:noWrap/>
            <w:vAlign w:val="bottom"/>
            <w:hideMark/>
          </w:tcPr>
          <w:p w14:paraId="0A914BB8"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single" w:sz="4" w:space="0" w:color="auto"/>
            </w:tcBorders>
            <w:shd w:val="clear" w:color="auto" w:fill="auto"/>
            <w:noWrap/>
            <w:vAlign w:val="bottom"/>
            <w:hideMark/>
          </w:tcPr>
          <w:p w14:paraId="03127C68"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2C81FB2E" w14:textId="77777777" w:rsidTr="001B2396">
        <w:trPr>
          <w:trHeight w:val="261"/>
        </w:trPr>
        <w:tc>
          <w:tcPr>
            <w:tcW w:w="1368" w:type="dxa"/>
            <w:tcBorders>
              <w:top w:val="nil"/>
              <w:left w:val="single" w:sz="4" w:space="0" w:color="auto"/>
              <w:bottom w:val="nil"/>
              <w:right w:val="nil"/>
            </w:tcBorders>
            <w:shd w:val="clear" w:color="auto" w:fill="auto"/>
            <w:noWrap/>
            <w:vAlign w:val="bottom"/>
            <w:hideMark/>
          </w:tcPr>
          <w:p w14:paraId="3B3F8B45"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Standard Error</w:t>
            </w:r>
          </w:p>
        </w:tc>
        <w:tc>
          <w:tcPr>
            <w:tcW w:w="1126" w:type="dxa"/>
            <w:tcBorders>
              <w:top w:val="nil"/>
              <w:left w:val="nil"/>
              <w:bottom w:val="nil"/>
              <w:right w:val="nil"/>
            </w:tcBorders>
            <w:shd w:val="clear" w:color="auto" w:fill="auto"/>
            <w:noWrap/>
            <w:vAlign w:val="bottom"/>
            <w:hideMark/>
          </w:tcPr>
          <w:p w14:paraId="0FCEB527"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1.118645</w:t>
            </w:r>
          </w:p>
        </w:tc>
        <w:tc>
          <w:tcPr>
            <w:tcW w:w="1052" w:type="dxa"/>
            <w:tcBorders>
              <w:top w:val="nil"/>
              <w:left w:val="nil"/>
              <w:bottom w:val="nil"/>
              <w:right w:val="nil"/>
            </w:tcBorders>
            <w:shd w:val="clear" w:color="auto" w:fill="auto"/>
            <w:noWrap/>
            <w:vAlign w:val="bottom"/>
            <w:hideMark/>
          </w:tcPr>
          <w:p w14:paraId="08085FE7"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45" w:type="dxa"/>
            <w:tcBorders>
              <w:top w:val="nil"/>
              <w:left w:val="nil"/>
              <w:bottom w:val="nil"/>
              <w:right w:val="nil"/>
            </w:tcBorders>
            <w:shd w:val="clear" w:color="auto" w:fill="auto"/>
            <w:noWrap/>
            <w:vAlign w:val="bottom"/>
            <w:hideMark/>
          </w:tcPr>
          <w:p w14:paraId="4453E660"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61B9D953"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45" w:type="dxa"/>
            <w:tcBorders>
              <w:top w:val="nil"/>
              <w:left w:val="nil"/>
              <w:bottom w:val="nil"/>
              <w:right w:val="nil"/>
            </w:tcBorders>
            <w:shd w:val="clear" w:color="auto" w:fill="auto"/>
            <w:noWrap/>
            <w:vAlign w:val="bottom"/>
            <w:hideMark/>
          </w:tcPr>
          <w:p w14:paraId="31D326EF"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0C897A3D"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9" w:type="dxa"/>
            <w:tcBorders>
              <w:top w:val="nil"/>
              <w:left w:val="nil"/>
              <w:bottom w:val="nil"/>
              <w:right w:val="nil"/>
            </w:tcBorders>
            <w:shd w:val="clear" w:color="auto" w:fill="auto"/>
            <w:noWrap/>
            <w:vAlign w:val="bottom"/>
            <w:hideMark/>
          </w:tcPr>
          <w:p w14:paraId="112340B8"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single" w:sz="4" w:space="0" w:color="auto"/>
            </w:tcBorders>
            <w:shd w:val="clear" w:color="auto" w:fill="auto"/>
            <w:noWrap/>
            <w:vAlign w:val="bottom"/>
            <w:hideMark/>
          </w:tcPr>
          <w:p w14:paraId="10767C0F"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22A06EBD" w14:textId="77777777" w:rsidTr="001B2396">
        <w:trPr>
          <w:trHeight w:val="261"/>
        </w:trPr>
        <w:tc>
          <w:tcPr>
            <w:tcW w:w="1368" w:type="dxa"/>
            <w:tcBorders>
              <w:top w:val="nil"/>
              <w:left w:val="single" w:sz="4" w:space="0" w:color="auto"/>
              <w:bottom w:val="single" w:sz="8" w:space="0" w:color="auto"/>
              <w:right w:val="nil"/>
            </w:tcBorders>
            <w:shd w:val="clear" w:color="auto" w:fill="auto"/>
            <w:noWrap/>
            <w:vAlign w:val="bottom"/>
            <w:hideMark/>
          </w:tcPr>
          <w:p w14:paraId="118DE23D"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Observations</w:t>
            </w:r>
          </w:p>
        </w:tc>
        <w:tc>
          <w:tcPr>
            <w:tcW w:w="1126" w:type="dxa"/>
            <w:tcBorders>
              <w:top w:val="nil"/>
              <w:left w:val="nil"/>
              <w:bottom w:val="single" w:sz="8" w:space="0" w:color="auto"/>
              <w:right w:val="nil"/>
            </w:tcBorders>
            <w:shd w:val="clear" w:color="auto" w:fill="auto"/>
            <w:noWrap/>
            <w:vAlign w:val="bottom"/>
            <w:hideMark/>
          </w:tcPr>
          <w:p w14:paraId="0B2CFF6D"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150</w:t>
            </w:r>
          </w:p>
        </w:tc>
        <w:tc>
          <w:tcPr>
            <w:tcW w:w="1052" w:type="dxa"/>
            <w:tcBorders>
              <w:top w:val="nil"/>
              <w:left w:val="nil"/>
              <w:bottom w:val="nil"/>
              <w:right w:val="nil"/>
            </w:tcBorders>
            <w:shd w:val="clear" w:color="auto" w:fill="auto"/>
            <w:noWrap/>
            <w:vAlign w:val="bottom"/>
            <w:hideMark/>
          </w:tcPr>
          <w:p w14:paraId="584FB417"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45" w:type="dxa"/>
            <w:tcBorders>
              <w:top w:val="nil"/>
              <w:left w:val="nil"/>
              <w:bottom w:val="nil"/>
              <w:right w:val="nil"/>
            </w:tcBorders>
            <w:shd w:val="clear" w:color="auto" w:fill="auto"/>
            <w:noWrap/>
            <w:vAlign w:val="bottom"/>
            <w:hideMark/>
          </w:tcPr>
          <w:p w14:paraId="04BCB8BE"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5707F117"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45" w:type="dxa"/>
            <w:tcBorders>
              <w:top w:val="nil"/>
              <w:left w:val="nil"/>
              <w:bottom w:val="nil"/>
              <w:right w:val="nil"/>
            </w:tcBorders>
            <w:shd w:val="clear" w:color="auto" w:fill="auto"/>
            <w:noWrap/>
            <w:vAlign w:val="bottom"/>
            <w:hideMark/>
          </w:tcPr>
          <w:p w14:paraId="66B8F5AA"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60B573B1"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9" w:type="dxa"/>
            <w:tcBorders>
              <w:top w:val="nil"/>
              <w:left w:val="nil"/>
              <w:bottom w:val="nil"/>
              <w:right w:val="nil"/>
            </w:tcBorders>
            <w:shd w:val="clear" w:color="auto" w:fill="auto"/>
            <w:noWrap/>
            <w:vAlign w:val="bottom"/>
            <w:hideMark/>
          </w:tcPr>
          <w:p w14:paraId="2C242D96"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single" w:sz="4" w:space="0" w:color="auto"/>
            </w:tcBorders>
            <w:shd w:val="clear" w:color="auto" w:fill="auto"/>
            <w:noWrap/>
            <w:vAlign w:val="bottom"/>
            <w:hideMark/>
          </w:tcPr>
          <w:p w14:paraId="02F596A2"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04E84BF6" w14:textId="77777777" w:rsidTr="001B2396">
        <w:trPr>
          <w:trHeight w:val="261"/>
        </w:trPr>
        <w:tc>
          <w:tcPr>
            <w:tcW w:w="1368" w:type="dxa"/>
            <w:tcBorders>
              <w:top w:val="nil"/>
              <w:left w:val="single" w:sz="4" w:space="0" w:color="auto"/>
              <w:bottom w:val="nil"/>
              <w:right w:val="nil"/>
            </w:tcBorders>
            <w:shd w:val="clear" w:color="auto" w:fill="auto"/>
            <w:noWrap/>
            <w:vAlign w:val="bottom"/>
            <w:hideMark/>
          </w:tcPr>
          <w:p w14:paraId="7FC510BD"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126" w:type="dxa"/>
            <w:tcBorders>
              <w:top w:val="nil"/>
              <w:left w:val="nil"/>
              <w:bottom w:val="nil"/>
              <w:right w:val="nil"/>
            </w:tcBorders>
            <w:shd w:val="clear" w:color="auto" w:fill="auto"/>
            <w:noWrap/>
            <w:vAlign w:val="bottom"/>
            <w:hideMark/>
          </w:tcPr>
          <w:p w14:paraId="46202FD3"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1052" w:type="dxa"/>
            <w:tcBorders>
              <w:top w:val="nil"/>
              <w:left w:val="nil"/>
              <w:bottom w:val="nil"/>
              <w:right w:val="nil"/>
            </w:tcBorders>
            <w:shd w:val="clear" w:color="auto" w:fill="auto"/>
            <w:noWrap/>
            <w:vAlign w:val="bottom"/>
            <w:hideMark/>
          </w:tcPr>
          <w:p w14:paraId="5BD79395"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7845A47A"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22C3C4FF"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45" w:type="dxa"/>
            <w:tcBorders>
              <w:top w:val="nil"/>
              <w:left w:val="nil"/>
              <w:bottom w:val="nil"/>
              <w:right w:val="nil"/>
            </w:tcBorders>
            <w:shd w:val="clear" w:color="auto" w:fill="auto"/>
            <w:noWrap/>
            <w:vAlign w:val="bottom"/>
            <w:hideMark/>
          </w:tcPr>
          <w:p w14:paraId="4B693B09"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1F0A9E4A"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9" w:type="dxa"/>
            <w:tcBorders>
              <w:top w:val="nil"/>
              <w:left w:val="nil"/>
              <w:bottom w:val="nil"/>
              <w:right w:val="nil"/>
            </w:tcBorders>
            <w:shd w:val="clear" w:color="auto" w:fill="auto"/>
            <w:noWrap/>
            <w:vAlign w:val="bottom"/>
            <w:hideMark/>
          </w:tcPr>
          <w:p w14:paraId="75674470"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single" w:sz="4" w:space="0" w:color="auto"/>
            </w:tcBorders>
            <w:shd w:val="clear" w:color="auto" w:fill="auto"/>
            <w:noWrap/>
            <w:vAlign w:val="bottom"/>
            <w:hideMark/>
          </w:tcPr>
          <w:p w14:paraId="15B96870"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446746B4" w14:textId="77777777" w:rsidTr="001B2396">
        <w:trPr>
          <w:trHeight w:val="261"/>
        </w:trPr>
        <w:tc>
          <w:tcPr>
            <w:tcW w:w="1368" w:type="dxa"/>
            <w:tcBorders>
              <w:top w:val="nil"/>
              <w:left w:val="single" w:sz="4" w:space="0" w:color="auto"/>
              <w:bottom w:val="nil"/>
              <w:right w:val="nil"/>
            </w:tcBorders>
            <w:shd w:val="clear" w:color="auto" w:fill="auto"/>
            <w:noWrap/>
            <w:vAlign w:val="bottom"/>
            <w:hideMark/>
          </w:tcPr>
          <w:p w14:paraId="5EB6C37A"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ANOVA</w:t>
            </w:r>
          </w:p>
        </w:tc>
        <w:tc>
          <w:tcPr>
            <w:tcW w:w="1126" w:type="dxa"/>
            <w:tcBorders>
              <w:top w:val="nil"/>
              <w:left w:val="nil"/>
              <w:bottom w:val="nil"/>
              <w:right w:val="nil"/>
            </w:tcBorders>
            <w:shd w:val="clear" w:color="auto" w:fill="auto"/>
            <w:noWrap/>
            <w:vAlign w:val="bottom"/>
            <w:hideMark/>
          </w:tcPr>
          <w:p w14:paraId="2476187B"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1052" w:type="dxa"/>
            <w:tcBorders>
              <w:top w:val="nil"/>
              <w:left w:val="nil"/>
              <w:bottom w:val="nil"/>
              <w:right w:val="nil"/>
            </w:tcBorders>
            <w:shd w:val="clear" w:color="auto" w:fill="auto"/>
            <w:noWrap/>
            <w:vAlign w:val="bottom"/>
            <w:hideMark/>
          </w:tcPr>
          <w:p w14:paraId="6195F582"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50F8595D"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62891628"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45" w:type="dxa"/>
            <w:tcBorders>
              <w:top w:val="nil"/>
              <w:left w:val="nil"/>
              <w:bottom w:val="nil"/>
              <w:right w:val="nil"/>
            </w:tcBorders>
            <w:shd w:val="clear" w:color="auto" w:fill="auto"/>
            <w:noWrap/>
            <w:vAlign w:val="bottom"/>
            <w:hideMark/>
          </w:tcPr>
          <w:p w14:paraId="4023E069"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3B64FADB"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9" w:type="dxa"/>
            <w:tcBorders>
              <w:top w:val="nil"/>
              <w:left w:val="nil"/>
              <w:bottom w:val="nil"/>
              <w:right w:val="nil"/>
            </w:tcBorders>
            <w:shd w:val="clear" w:color="auto" w:fill="auto"/>
            <w:noWrap/>
            <w:vAlign w:val="bottom"/>
            <w:hideMark/>
          </w:tcPr>
          <w:p w14:paraId="2BF86DD0"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single" w:sz="4" w:space="0" w:color="auto"/>
            </w:tcBorders>
            <w:shd w:val="clear" w:color="auto" w:fill="auto"/>
            <w:noWrap/>
            <w:vAlign w:val="bottom"/>
            <w:hideMark/>
          </w:tcPr>
          <w:p w14:paraId="74999EA0"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0E9C6DAB" w14:textId="77777777" w:rsidTr="001B2396">
        <w:trPr>
          <w:trHeight w:val="248"/>
        </w:trPr>
        <w:tc>
          <w:tcPr>
            <w:tcW w:w="1368" w:type="dxa"/>
            <w:tcBorders>
              <w:top w:val="single" w:sz="8" w:space="0" w:color="auto"/>
              <w:left w:val="single" w:sz="4" w:space="0" w:color="auto"/>
              <w:bottom w:val="single" w:sz="4" w:space="0" w:color="auto"/>
              <w:right w:val="nil"/>
            </w:tcBorders>
            <w:shd w:val="clear" w:color="auto" w:fill="auto"/>
            <w:noWrap/>
            <w:vAlign w:val="bottom"/>
            <w:hideMark/>
          </w:tcPr>
          <w:p w14:paraId="4910347E"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lastRenderedPageBreak/>
              <w:t> </w:t>
            </w:r>
          </w:p>
        </w:tc>
        <w:tc>
          <w:tcPr>
            <w:tcW w:w="1126" w:type="dxa"/>
            <w:tcBorders>
              <w:top w:val="single" w:sz="8" w:space="0" w:color="auto"/>
              <w:left w:val="nil"/>
              <w:bottom w:val="single" w:sz="4" w:space="0" w:color="auto"/>
              <w:right w:val="nil"/>
            </w:tcBorders>
            <w:shd w:val="clear" w:color="auto" w:fill="auto"/>
            <w:noWrap/>
            <w:vAlign w:val="bottom"/>
            <w:hideMark/>
          </w:tcPr>
          <w:p w14:paraId="0DBA9C18"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df</w:t>
            </w:r>
          </w:p>
        </w:tc>
        <w:tc>
          <w:tcPr>
            <w:tcW w:w="1052" w:type="dxa"/>
            <w:tcBorders>
              <w:top w:val="single" w:sz="8" w:space="0" w:color="auto"/>
              <w:left w:val="nil"/>
              <w:bottom w:val="single" w:sz="4" w:space="0" w:color="auto"/>
              <w:right w:val="nil"/>
            </w:tcBorders>
            <w:shd w:val="clear" w:color="auto" w:fill="auto"/>
            <w:noWrap/>
            <w:vAlign w:val="bottom"/>
            <w:hideMark/>
          </w:tcPr>
          <w:p w14:paraId="4B0301C9"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SS</w:t>
            </w:r>
          </w:p>
        </w:tc>
        <w:tc>
          <w:tcPr>
            <w:tcW w:w="945" w:type="dxa"/>
            <w:tcBorders>
              <w:top w:val="single" w:sz="8" w:space="0" w:color="auto"/>
              <w:left w:val="nil"/>
              <w:bottom w:val="single" w:sz="4" w:space="0" w:color="auto"/>
              <w:right w:val="nil"/>
            </w:tcBorders>
            <w:shd w:val="clear" w:color="auto" w:fill="auto"/>
            <w:noWrap/>
            <w:vAlign w:val="bottom"/>
            <w:hideMark/>
          </w:tcPr>
          <w:p w14:paraId="4D685748"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MS</w:t>
            </w:r>
          </w:p>
        </w:tc>
        <w:tc>
          <w:tcPr>
            <w:tcW w:w="945" w:type="dxa"/>
            <w:tcBorders>
              <w:top w:val="single" w:sz="8" w:space="0" w:color="auto"/>
              <w:left w:val="nil"/>
              <w:bottom w:val="single" w:sz="4" w:space="0" w:color="auto"/>
              <w:right w:val="nil"/>
            </w:tcBorders>
            <w:shd w:val="clear" w:color="auto" w:fill="auto"/>
            <w:noWrap/>
            <w:vAlign w:val="bottom"/>
            <w:hideMark/>
          </w:tcPr>
          <w:p w14:paraId="36E94823"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F</w:t>
            </w:r>
          </w:p>
        </w:tc>
        <w:tc>
          <w:tcPr>
            <w:tcW w:w="1145" w:type="dxa"/>
            <w:tcBorders>
              <w:top w:val="single" w:sz="8" w:space="0" w:color="auto"/>
              <w:left w:val="nil"/>
              <w:bottom w:val="single" w:sz="4" w:space="0" w:color="auto"/>
              <w:right w:val="nil"/>
            </w:tcBorders>
            <w:shd w:val="clear" w:color="auto" w:fill="auto"/>
            <w:noWrap/>
            <w:vAlign w:val="bottom"/>
            <w:hideMark/>
          </w:tcPr>
          <w:p w14:paraId="2E813E88"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Significance F</w:t>
            </w:r>
          </w:p>
        </w:tc>
        <w:tc>
          <w:tcPr>
            <w:tcW w:w="945" w:type="dxa"/>
            <w:tcBorders>
              <w:top w:val="nil"/>
              <w:left w:val="nil"/>
              <w:bottom w:val="nil"/>
              <w:right w:val="nil"/>
            </w:tcBorders>
            <w:shd w:val="clear" w:color="auto" w:fill="auto"/>
            <w:noWrap/>
            <w:vAlign w:val="bottom"/>
            <w:hideMark/>
          </w:tcPr>
          <w:p w14:paraId="2F48BCC0"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p>
        </w:tc>
        <w:tc>
          <w:tcPr>
            <w:tcW w:w="919" w:type="dxa"/>
            <w:tcBorders>
              <w:top w:val="nil"/>
              <w:left w:val="nil"/>
              <w:bottom w:val="nil"/>
              <w:right w:val="nil"/>
            </w:tcBorders>
            <w:shd w:val="clear" w:color="auto" w:fill="auto"/>
            <w:noWrap/>
            <w:vAlign w:val="bottom"/>
            <w:hideMark/>
          </w:tcPr>
          <w:p w14:paraId="147DE752"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single" w:sz="4" w:space="0" w:color="auto"/>
            </w:tcBorders>
            <w:shd w:val="clear" w:color="auto" w:fill="auto"/>
            <w:noWrap/>
            <w:vAlign w:val="bottom"/>
            <w:hideMark/>
          </w:tcPr>
          <w:p w14:paraId="3D1FF8E6"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4F50F5C4" w14:textId="77777777" w:rsidTr="001B2396">
        <w:trPr>
          <w:trHeight w:val="248"/>
        </w:trPr>
        <w:tc>
          <w:tcPr>
            <w:tcW w:w="1368" w:type="dxa"/>
            <w:tcBorders>
              <w:top w:val="nil"/>
              <w:left w:val="single" w:sz="4" w:space="0" w:color="auto"/>
              <w:bottom w:val="nil"/>
              <w:right w:val="nil"/>
            </w:tcBorders>
            <w:shd w:val="clear" w:color="auto" w:fill="auto"/>
            <w:noWrap/>
            <w:vAlign w:val="bottom"/>
            <w:hideMark/>
          </w:tcPr>
          <w:p w14:paraId="2227F1FE"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Regression</w:t>
            </w:r>
          </w:p>
        </w:tc>
        <w:tc>
          <w:tcPr>
            <w:tcW w:w="1126" w:type="dxa"/>
            <w:tcBorders>
              <w:top w:val="nil"/>
              <w:left w:val="nil"/>
              <w:bottom w:val="nil"/>
              <w:right w:val="nil"/>
            </w:tcBorders>
            <w:shd w:val="clear" w:color="auto" w:fill="auto"/>
            <w:noWrap/>
            <w:vAlign w:val="bottom"/>
            <w:hideMark/>
          </w:tcPr>
          <w:p w14:paraId="717B71F1"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3</w:t>
            </w:r>
          </w:p>
        </w:tc>
        <w:tc>
          <w:tcPr>
            <w:tcW w:w="1052" w:type="dxa"/>
            <w:tcBorders>
              <w:top w:val="nil"/>
              <w:left w:val="nil"/>
              <w:bottom w:val="nil"/>
              <w:right w:val="nil"/>
            </w:tcBorders>
            <w:shd w:val="clear" w:color="auto" w:fill="auto"/>
            <w:noWrap/>
            <w:vAlign w:val="bottom"/>
            <w:hideMark/>
          </w:tcPr>
          <w:p w14:paraId="27CF0E22"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0.696524</w:t>
            </w:r>
          </w:p>
        </w:tc>
        <w:tc>
          <w:tcPr>
            <w:tcW w:w="945" w:type="dxa"/>
            <w:tcBorders>
              <w:top w:val="nil"/>
              <w:left w:val="nil"/>
              <w:bottom w:val="nil"/>
              <w:right w:val="nil"/>
            </w:tcBorders>
            <w:shd w:val="clear" w:color="auto" w:fill="auto"/>
            <w:noWrap/>
            <w:vAlign w:val="bottom"/>
            <w:hideMark/>
          </w:tcPr>
          <w:p w14:paraId="4D5DF143"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0.232175</w:t>
            </w:r>
          </w:p>
        </w:tc>
        <w:tc>
          <w:tcPr>
            <w:tcW w:w="945" w:type="dxa"/>
            <w:tcBorders>
              <w:top w:val="nil"/>
              <w:left w:val="nil"/>
              <w:bottom w:val="nil"/>
              <w:right w:val="nil"/>
            </w:tcBorders>
            <w:shd w:val="clear" w:color="auto" w:fill="auto"/>
            <w:noWrap/>
            <w:vAlign w:val="bottom"/>
            <w:hideMark/>
          </w:tcPr>
          <w:p w14:paraId="27FD790C"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0.185537</w:t>
            </w:r>
          </w:p>
        </w:tc>
        <w:tc>
          <w:tcPr>
            <w:tcW w:w="1145" w:type="dxa"/>
            <w:tcBorders>
              <w:top w:val="nil"/>
              <w:left w:val="nil"/>
              <w:bottom w:val="nil"/>
              <w:right w:val="nil"/>
            </w:tcBorders>
            <w:shd w:val="clear" w:color="auto" w:fill="auto"/>
            <w:noWrap/>
            <w:vAlign w:val="bottom"/>
            <w:hideMark/>
          </w:tcPr>
          <w:p w14:paraId="421995CE"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0.906101</w:t>
            </w:r>
          </w:p>
        </w:tc>
        <w:tc>
          <w:tcPr>
            <w:tcW w:w="945" w:type="dxa"/>
            <w:tcBorders>
              <w:top w:val="nil"/>
              <w:left w:val="nil"/>
              <w:bottom w:val="nil"/>
              <w:right w:val="nil"/>
            </w:tcBorders>
            <w:shd w:val="clear" w:color="auto" w:fill="auto"/>
            <w:noWrap/>
            <w:vAlign w:val="bottom"/>
            <w:hideMark/>
          </w:tcPr>
          <w:p w14:paraId="6A94CE82"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19" w:type="dxa"/>
            <w:tcBorders>
              <w:top w:val="nil"/>
              <w:left w:val="nil"/>
              <w:bottom w:val="nil"/>
              <w:right w:val="nil"/>
            </w:tcBorders>
            <w:shd w:val="clear" w:color="auto" w:fill="auto"/>
            <w:noWrap/>
            <w:vAlign w:val="bottom"/>
            <w:hideMark/>
          </w:tcPr>
          <w:p w14:paraId="69C346C9"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single" w:sz="4" w:space="0" w:color="auto"/>
            </w:tcBorders>
            <w:shd w:val="clear" w:color="auto" w:fill="auto"/>
            <w:noWrap/>
            <w:vAlign w:val="bottom"/>
            <w:hideMark/>
          </w:tcPr>
          <w:p w14:paraId="037F8D00"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224940B6" w14:textId="77777777" w:rsidTr="001B2396">
        <w:trPr>
          <w:trHeight w:val="261"/>
        </w:trPr>
        <w:tc>
          <w:tcPr>
            <w:tcW w:w="1368" w:type="dxa"/>
            <w:tcBorders>
              <w:top w:val="nil"/>
              <w:left w:val="single" w:sz="4" w:space="0" w:color="auto"/>
              <w:bottom w:val="nil"/>
              <w:right w:val="nil"/>
            </w:tcBorders>
            <w:shd w:val="clear" w:color="auto" w:fill="auto"/>
            <w:noWrap/>
            <w:vAlign w:val="bottom"/>
            <w:hideMark/>
          </w:tcPr>
          <w:p w14:paraId="6FF145F4"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Residual</w:t>
            </w:r>
          </w:p>
        </w:tc>
        <w:tc>
          <w:tcPr>
            <w:tcW w:w="1126" w:type="dxa"/>
            <w:tcBorders>
              <w:top w:val="nil"/>
              <w:left w:val="nil"/>
              <w:bottom w:val="nil"/>
              <w:right w:val="nil"/>
            </w:tcBorders>
            <w:shd w:val="clear" w:color="auto" w:fill="auto"/>
            <w:noWrap/>
            <w:vAlign w:val="bottom"/>
            <w:hideMark/>
          </w:tcPr>
          <w:p w14:paraId="1615951C"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146</w:t>
            </w:r>
          </w:p>
        </w:tc>
        <w:tc>
          <w:tcPr>
            <w:tcW w:w="1052" w:type="dxa"/>
            <w:tcBorders>
              <w:top w:val="nil"/>
              <w:left w:val="nil"/>
              <w:bottom w:val="nil"/>
              <w:right w:val="nil"/>
            </w:tcBorders>
            <w:shd w:val="clear" w:color="auto" w:fill="auto"/>
            <w:noWrap/>
            <w:vAlign w:val="bottom"/>
            <w:hideMark/>
          </w:tcPr>
          <w:p w14:paraId="55060333"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182.6996</w:t>
            </w:r>
          </w:p>
        </w:tc>
        <w:tc>
          <w:tcPr>
            <w:tcW w:w="945" w:type="dxa"/>
            <w:tcBorders>
              <w:top w:val="nil"/>
              <w:left w:val="nil"/>
              <w:bottom w:val="nil"/>
              <w:right w:val="nil"/>
            </w:tcBorders>
            <w:shd w:val="clear" w:color="auto" w:fill="auto"/>
            <w:noWrap/>
            <w:vAlign w:val="bottom"/>
            <w:hideMark/>
          </w:tcPr>
          <w:p w14:paraId="62B5A5EC"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1.251367</w:t>
            </w:r>
          </w:p>
        </w:tc>
        <w:tc>
          <w:tcPr>
            <w:tcW w:w="945" w:type="dxa"/>
            <w:tcBorders>
              <w:top w:val="nil"/>
              <w:left w:val="nil"/>
              <w:bottom w:val="nil"/>
              <w:right w:val="nil"/>
            </w:tcBorders>
            <w:shd w:val="clear" w:color="auto" w:fill="auto"/>
            <w:noWrap/>
            <w:vAlign w:val="bottom"/>
            <w:hideMark/>
          </w:tcPr>
          <w:p w14:paraId="6DAB4C3D"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1145" w:type="dxa"/>
            <w:tcBorders>
              <w:top w:val="nil"/>
              <w:left w:val="nil"/>
              <w:bottom w:val="nil"/>
              <w:right w:val="nil"/>
            </w:tcBorders>
            <w:shd w:val="clear" w:color="auto" w:fill="auto"/>
            <w:noWrap/>
            <w:vAlign w:val="bottom"/>
            <w:hideMark/>
          </w:tcPr>
          <w:p w14:paraId="5F98A383"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7DC5D365"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9" w:type="dxa"/>
            <w:tcBorders>
              <w:top w:val="nil"/>
              <w:left w:val="nil"/>
              <w:bottom w:val="nil"/>
              <w:right w:val="nil"/>
            </w:tcBorders>
            <w:shd w:val="clear" w:color="auto" w:fill="auto"/>
            <w:noWrap/>
            <w:vAlign w:val="bottom"/>
            <w:hideMark/>
          </w:tcPr>
          <w:p w14:paraId="294BBEBB"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single" w:sz="4" w:space="0" w:color="auto"/>
            </w:tcBorders>
            <w:shd w:val="clear" w:color="auto" w:fill="auto"/>
            <w:noWrap/>
            <w:vAlign w:val="bottom"/>
            <w:hideMark/>
          </w:tcPr>
          <w:p w14:paraId="59E0DB48"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7E2DE28C" w14:textId="77777777" w:rsidTr="001B2396">
        <w:trPr>
          <w:trHeight w:val="261"/>
        </w:trPr>
        <w:tc>
          <w:tcPr>
            <w:tcW w:w="1368" w:type="dxa"/>
            <w:tcBorders>
              <w:top w:val="nil"/>
              <w:left w:val="single" w:sz="4" w:space="0" w:color="auto"/>
              <w:bottom w:val="single" w:sz="8" w:space="0" w:color="auto"/>
              <w:right w:val="nil"/>
            </w:tcBorders>
            <w:shd w:val="clear" w:color="auto" w:fill="auto"/>
            <w:noWrap/>
            <w:vAlign w:val="bottom"/>
            <w:hideMark/>
          </w:tcPr>
          <w:p w14:paraId="6F443AA4"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Total</w:t>
            </w:r>
          </w:p>
        </w:tc>
        <w:tc>
          <w:tcPr>
            <w:tcW w:w="1126" w:type="dxa"/>
            <w:tcBorders>
              <w:top w:val="nil"/>
              <w:left w:val="nil"/>
              <w:bottom w:val="single" w:sz="8" w:space="0" w:color="auto"/>
              <w:right w:val="nil"/>
            </w:tcBorders>
            <w:shd w:val="clear" w:color="auto" w:fill="auto"/>
            <w:noWrap/>
            <w:vAlign w:val="bottom"/>
            <w:hideMark/>
          </w:tcPr>
          <w:p w14:paraId="278A8C1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149</w:t>
            </w:r>
          </w:p>
        </w:tc>
        <w:tc>
          <w:tcPr>
            <w:tcW w:w="1052" w:type="dxa"/>
            <w:tcBorders>
              <w:top w:val="nil"/>
              <w:left w:val="nil"/>
              <w:bottom w:val="single" w:sz="8" w:space="0" w:color="auto"/>
              <w:right w:val="nil"/>
            </w:tcBorders>
            <w:shd w:val="clear" w:color="auto" w:fill="auto"/>
            <w:noWrap/>
            <w:vAlign w:val="bottom"/>
            <w:hideMark/>
          </w:tcPr>
          <w:p w14:paraId="092CC7B1"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183.3961</w:t>
            </w:r>
          </w:p>
        </w:tc>
        <w:tc>
          <w:tcPr>
            <w:tcW w:w="945" w:type="dxa"/>
            <w:tcBorders>
              <w:top w:val="nil"/>
              <w:left w:val="nil"/>
              <w:bottom w:val="single" w:sz="8" w:space="0" w:color="auto"/>
              <w:right w:val="nil"/>
            </w:tcBorders>
            <w:shd w:val="clear" w:color="auto" w:fill="auto"/>
            <w:noWrap/>
            <w:vAlign w:val="bottom"/>
            <w:hideMark/>
          </w:tcPr>
          <w:p w14:paraId="15F57E69"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45" w:type="dxa"/>
            <w:tcBorders>
              <w:top w:val="nil"/>
              <w:left w:val="nil"/>
              <w:bottom w:val="single" w:sz="8" w:space="0" w:color="auto"/>
              <w:right w:val="nil"/>
            </w:tcBorders>
            <w:shd w:val="clear" w:color="auto" w:fill="auto"/>
            <w:noWrap/>
            <w:vAlign w:val="bottom"/>
            <w:hideMark/>
          </w:tcPr>
          <w:p w14:paraId="05FF42F6"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145" w:type="dxa"/>
            <w:tcBorders>
              <w:top w:val="nil"/>
              <w:left w:val="nil"/>
              <w:bottom w:val="single" w:sz="8" w:space="0" w:color="auto"/>
              <w:right w:val="nil"/>
            </w:tcBorders>
            <w:shd w:val="clear" w:color="auto" w:fill="auto"/>
            <w:noWrap/>
            <w:vAlign w:val="bottom"/>
            <w:hideMark/>
          </w:tcPr>
          <w:p w14:paraId="2CB88F6A"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45" w:type="dxa"/>
            <w:tcBorders>
              <w:top w:val="nil"/>
              <w:left w:val="nil"/>
              <w:bottom w:val="nil"/>
              <w:right w:val="nil"/>
            </w:tcBorders>
            <w:shd w:val="clear" w:color="auto" w:fill="auto"/>
            <w:noWrap/>
            <w:vAlign w:val="bottom"/>
            <w:hideMark/>
          </w:tcPr>
          <w:p w14:paraId="3F62AA41"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919" w:type="dxa"/>
            <w:tcBorders>
              <w:top w:val="nil"/>
              <w:left w:val="nil"/>
              <w:bottom w:val="nil"/>
              <w:right w:val="nil"/>
            </w:tcBorders>
            <w:shd w:val="clear" w:color="auto" w:fill="auto"/>
            <w:noWrap/>
            <w:vAlign w:val="bottom"/>
            <w:hideMark/>
          </w:tcPr>
          <w:p w14:paraId="472A43C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single" w:sz="4" w:space="0" w:color="auto"/>
            </w:tcBorders>
            <w:shd w:val="clear" w:color="auto" w:fill="auto"/>
            <w:noWrap/>
            <w:vAlign w:val="bottom"/>
            <w:hideMark/>
          </w:tcPr>
          <w:p w14:paraId="3B77CE30"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6038E4DC" w14:textId="77777777" w:rsidTr="001B2396">
        <w:trPr>
          <w:trHeight w:val="261"/>
        </w:trPr>
        <w:tc>
          <w:tcPr>
            <w:tcW w:w="1368" w:type="dxa"/>
            <w:tcBorders>
              <w:top w:val="nil"/>
              <w:left w:val="single" w:sz="4" w:space="0" w:color="auto"/>
              <w:bottom w:val="nil"/>
              <w:right w:val="nil"/>
            </w:tcBorders>
            <w:shd w:val="clear" w:color="auto" w:fill="auto"/>
            <w:noWrap/>
            <w:vAlign w:val="bottom"/>
            <w:hideMark/>
          </w:tcPr>
          <w:p w14:paraId="41591044"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126" w:type="dxa"/>
            <w:tcBorders>
              <w:top w:val="nil"/>
              <w:left w:val="nil"/>
              <w:bottom w:val="nil"/>
              <w:right w:val="nil"/>
            </w:tcBorders>
            <w:shd w:val="clear" w:color="auto" w:fill="auto"/>
            <w:noWrap/>
            <w:vAlign w:val="bottom"/>
            <w:hideMark/>
          </w:tcPr>
          <w:p w14:paraId="10D1E0D7"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1052" w:type="dxa"/>
            <w:tcBorders>
              <w:top w:val="nil"/>
              <w:left w:val="nil"/>
              <w:bottom w:val="nil"/>
              <w:right w:val="nil"/>
            </w:tcBorders>
            <w:shd w:val="clear" w:color="auto" w:fill="auto"/>
            <w:noWrap/>
            <w:vAlign w:val="bottom"/>
            <w:hideMark/>
          </w:tcPr>
          <w:p w14:paraId="5EAB4D4E"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6CC181D3"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569E6959"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45" w:type="dxa"/>
            <w:tcBorders>
              <w:top w:val="nil"/>
              <w:left w:val="nil"/>
              <w:bottom w:val="nil"/>
              <w:right w:val="nil"/>
            </w:tcBorders>
            <w:shd w:val="clear" w:color="auto" w:fill="auto"/>
            <w:noWrap/>
            <w:vAlign w:val="bottom"/>
            <w:hideMark/>
          </w:tcPr>
          <w:p w14:paraId="163C522D"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nil"/>
            </w:tcBorders>
            <w:shd w:val="clear" w:color="auto" w:fill="auto"/>
            <w:noWrap/>
            <w:vAlign w:val="bottom"/>
            <w:hideMark/>
          </w:tcPr>
          <w:p w14:paraId="23294FD5"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19" w:type="dxa"/>
            <w:tcBorders>
              <w:top w:val="nil"/>
              <w:left w:val="nil"/>
              <w:bottom w:val="nil"/>
              <w:right w:val="nil"/>
            </w:tcBorders>
            <w:shd w:val="clear" w:color="auto" w:fill="auto"/>
            <w:noWrap/>
            <w:vAlign w:val="bottom"/>
            <w:hideMark/>
          </w:tcPr>
          <w:p w14:paraId="02E85CC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5" w:type="dxa"/>
            <w:tcBorders>
              <w:top w:val="nil"/>
              <w:left w:val="nil"/>
              <w:bottom w:val="nil"/>
              <w:right w:val="single" w:sz="4" w:space="0" w:color="auto"/>
            </w:tcBorders>
            <w:shd w:val="clear" w:color="auto" w:fill="auto"/>
            <w:noWrap/>
            <w:vAlign w:val="bottom"/>
            <w:hideMark/>
          </w:tcPr>
          <w:p w14:paraId="273CBD5A"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7662471D" w14:textId="77777777" w:rsidTr="001B2396">
        <w:trPr>
          <w:trHeight w:val="248"/>
        </w:trPr>
        <w:tc>
          <w:tcPr>
            <w:tcW w:w="1368" w:type="dxa"/>
            <w:tcBorders>
              <w:top w:val="single" w:sz="8" w:space="0" w:color="auto"/>
              <w:left w:val="single" w:sz="4" w:space="0" w:color="auto"/>
              <w:bottom w:val="single" w:sz="4" w:space="0" w:color="auto"/>
              <w:right w:val="nil"/>
            </w:tcBorders>
            <w:shd w:val="clear" w:color="auto" w:fill="auto"/>
            <w:noWrap/>
            <w:vAlign w:val="bottom"/>
            <w:hideMark/>
          </w:tcPr>
          <w:p w14:paraId="01B0C17D"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 </w:t>
            </w:r>
          </w:p>
        </w:tc>
        <w:tc>
          <w:tcPr>
            <w:tcW w:w="1126" w:type="dxa"/>
            <w:tcBorders>
              <w:top w:val="single" w:sz="8" w:space="0" w:color="auto"/>
              <w:left w:val="nil"/>
              <w:bottom w:val="single" w:sz="4" w:space="0" w:color="auto"/>
              <w:right w:val="nil"/>
            </w:tcBorders>
            <w:shd w:val="clear" w:color="auto" w:fill="auto"/>
            <w:noWrap/>
            <w:vAlign w:val="bottom"/>
            <w:hideMark/>
          </w:tcPr>
          <w:p w14:paraId="74FB8BA9"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Coefficients</w:t>
            </w:r>
          </w:p>
        </w:tc>
        <w:tc>
          <w:tcPr>
            <w:tcW w:w="1052" w:type="dxa"/>
            <w:tcBorders>
              <w:top w:val="single" w:sz="8" w:space="0" w:color="auto"/>
              <w:left w:val="nil"/>
              <w:bottom w:val="single" w:sz="4" w:space="0" w:color="auto"/>
              <w:right w:val="nil"/>
            </w:tcBorders>
            <w:shd w:val="clear" w:color="auto" w:fill="auto"/>
            <w:noWrap/>
            <w:vAlign w:val="bottom"/>
            <w:hideMark/>
          </w:tcPr>
          <w:p w14:paraId="7129B586"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Standard Error</w:t>
            </w:r>
          </w:p>
        </w:tc>
        <w:tc>
          <w:tcPr>
            <w:tcW w:w="945" w:type="dxa"/>
            <w:tcBorders>
              <w:top w:val="single" w:sz="8" w:space="0" w:color="auto"/>
              <w:left w:val="nil"/>
              <w:bottom w:val="single" w:sz="4" w:space="0" w:color="auto"/>
              <w:right w:val="nil"/>
            </w:tcBorders>
            <w:shd w:val="clear" w:color="auto" w:fill="auto"/>
            <w:noWrap/>
            <w:vAlign w:val="bottom"/>
            <w:hideMark/>
          </w:tcPr>
          <w:p w14:paraId="6825D26F"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t Stat</w:t>
            </w:r>
          </w:p>
        </w:tc>
        <w:tc>
          <w:tcPr>
            <w:tcW w:w="945" w:type="dxa"/>
            <w:tcBorders>
              <w:top w:val="single" w:sz="8" w:space="0" w:color="auto"/>
              <w:left w:val="nil"/>
              <w:bottom w:val="single" w:sz="4" w:space="0" w:color="auto"/>
              <w:right w:val="nil"/>
            </w:tcBorders>
            <w:shd w:val="clear" w:color="000000" w:fill="FFFFFF"/>
            <w:noWrap/>
            <w:vAlign w:val="bottom"/>
            <w:hideMark/>
          </w:tcPr>
          <w:p w14:paraId="0E06D6CD"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P-value</w:t>
            </w:r>
          </w:p>
        </w:tc>
        <w:tc>
          <w:tcPr>
            <w:tcW w:w="1145" w:type="dxa"/>
            <w:tcBorders>
              <w:top w:val="single" w:sz="8" w:space="0" w:color="auto"/>
              <w:left w:val="nil"/>
              <w:bottom w:val="single" w:sz="4" w:space="0" w:color="auto"/>
              <w:right w:val="nil"/>
            </w:tcBorders>
            <w:shd w:val="clear" w:color="auto" w:fill="auto"/>
            <w:noWrap/>
            <w:vAlign w:val="bottom"/>
            <w:hideMark/>
          </w:tcPr>
          <w:p w14:paraId="376B2E38"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Lower 95%</w:t>
            </w:r>
          </w:p>
        </w:tc>
        <w:tc>
          <w:tcPr>
            <w:tcW w:w="945" w:type="dxa"/>
            <w:tcBorders>
              <w:top w:val="single" w:sz="8" w:space="0" w:color="auto"/>
              <w:left w:val="nil"/>
              <w:bottom w:val="single" w:sz="4" w:space="0" w:color="auto"/>
              <w:right w:val="nil"/>
            </w:tcBorders>
            <w:shd w:val="clear" w:color="auto" w:fill="auto"/>
            <w:noWrap/>
            <w:vAlign w:val="bottom"/>
            <w:hideMark/>
          </w:tcPr>
          <w:p w14:paraId="25D8F994"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Upper 95%</w:t>
            </w:r>
          </w:p>
        </w:tc>
        <w:tc>
          <w:tcPr>
            <w:tcW w:w="919" w:type="dxa"/>
            <w:tcBorders>
              <w:top w:val="single" w:sz="8" w:space="0" w:color="auto"/>
              <w:left w:val="nil"/>
              <w:bottom w:val="single" w:sz="4" w:space="0" w:color="auto"/>
              <w:right w:val="nil"/>
            </w:tcBorders>
            <w:shd w:val="clear" w:color="auto" w:fill="auto"/>
            <w:noWrap/>
            <w:vAlign w:val="bottom"/>
            <w:hideMark/>
          </w:tcPr>
          <w:p w14:paraId="0FEB7770"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Lower 95.0%</w:t>
            </w:r>
          </w:p>
        </w:tc>
        <w:tc>
          <w:tcPr>
            <w:tcW w:w="945" w:type="dxa"/>
            <w:tcBorders>
              <w:top w:val="single" w:sz="8" w:space="0" w:color="auto"/>
              <w:left w:val="nil"/>
              <w:bottom w:val="single" w:sz="4" w:space="0" w:color="auto"/>
              <w:right w:val="single" w:sz="4" w:space="0" w:color="auto"/>
            </w:tcBorders>
            <w:shd w:val="clear" w:color="auto" w:fill="auto"/>
            <w:noWrap/>
            <w:vAlign w:val="bottom"/>
            <w:hideMark/>
          </w:tcPr>
          <w:p w14:paraId="5751C0E7"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Upper 95.0%</w:t>
            </w:r>
          </w:p>
        </w:tc>
      </w:tr>
      <w:tr w:rsidR="001B2396" w:rsidRPr="001B2396" w14:paraId="61ADFBC5" w14:textId="77777777" w:rsidTr="001B2396">
        <w:trPr>
          <w:trHeight w:val="248"/>
        </w:trPr>
        <w:tc>
          <w:tcPr>
            <w:tcW w:w="1368" w:type="dxa"/>
            <w:tcBorders>
              <w:top w:val="nil"/>
              <w:left w:val="single" w:sz="4" w:space="0" w:color="auto"/>
              <w:bottom w:val="nil"/>
              <w:right w:val="nil"/>
            </w:tcBorders>
            <w:shd w:val="clear" w:color="auto" w:fill="auto"/>
            <w:noWrap/>
            <w:vAlign w:val="bottom"/>
            <w:hideMark/>
          </w:tcPr>
          <w:p w14:paraId="334F24A3"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Intercept</w:t>
            </w:r>
          </w:p>
        </w:tc>
        <w:tc>
          <w:tcPr>
            <w:tcW w:w="1126" w:type="dxa"/>
            <w:tcBorders>
              <w:top w:val="nil"/>
              <w:left w:val="nil"/>
              <w:bottom w:val="nil"/>
              <w:right w:val="nil"/>
            </w:tcBorders>
            <w:shd w:val="clear" w:color="auto" w:fill="auto"/>
            <w:noWrap/>
            <w:vAlign w:val="bottom"/>
            <w:hideMark/>
          </w:tcPr>
          <w:p w14:paraId="7E3D59DA"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1.168238</w:t>
            </w:r>
          </w:p>
        </w:tc>
        <w:tc>
          <w:tcPr>
            <w:tcW w:w="1052" w:type="dxa"/>
            <w:tcBorders>
              <w:top w:val="nil"/>
              <w:left w:val="nil"/>
              <w:bottom w:val="nil"/>
              <w:right w:val="nil"/>
            </w:tcBorders>
            <w:shd w:val="clear" w:color="auto" w:fill="auto"/>
            <w:noWrap/>
            <w:vAlign w:val="bottom"/>
            <w:hideMark/>
          </w:tcPr>
          <w:p w14:paraId="12ACFBD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0.524603</w:t>
            </w:r>
          </w:p>
        </w:tc>
        <w:tc>
          <w:tcPr>
            <w:tcW w:w="945" w:type="dxa"/>
            <w:tcBorders>
              <w:top w:val="nil"/>
              <w:left w:val="nil"/>
              <w:bottom w:val="nil"/>
              <w:right w:val="nil"/>
            </w:tcBorders>
            <w:shd w:val="clear" w:color="auto" w:fill="auto"/>
            <w:noWrap/>
            <w:vAlign w:val="bottom"/>
            <w:hideMark/>
          </w:tcPr>
          <w:p w14:paraId="1145C2C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2.226897</w:t>
            </w:r>
          </w:p>
        </w:tc>
        <w:tc>
          <w:tcPr>
            <w:tcW w:w="945" w:type="dxa"/>
            <w:tcBorders>
              <w:top w:val="nil"/>
              <w:left w:val="nil"/>
              <w:bottom w:val="nil"/>
              <w:right w:val="nil"/>
            </w:tcBorders>
            <w:shd w:val="clear" w:color="000000" w:fill="FFFFFF"/>
            <w:noWrap/>
            <w:vAlign w:val="bottom"/>
            <w:hideMark/>
          </w:tcPr>
          <w:p w14:paraId="3C4DAF5F"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0.027485</w:t>
            </w:r>
          </w:p>
        </w:tc>
        <w:tc>
          <w:tcPr>
            <w:tcW w:w="1145" w:type="dxa"/>
            <w:tcBorders>
              <w:top w:val="nil"/>
              <w:left w:val="nil"/>
              <w:bottom w:val="nil"/>
              <w:right w:val="nil"/>
            </w:tcBorders>
            <w:shd w:val="clear" w:color="auto" w:fill="auto"/>
            <w:noWrap/>
            <w:vAlign w:val="bottom"/>
            <w:hideMark/>
          </w:tcPr>
          <w:p w14:paraId="0B4DA502"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0.13144</w:t>
            </w:r>
          </w:p>
        </w:tc>
        <w:tc>
          <w:tcPr>
            <w:tcW w:w="945" w:type="dxa"/>
            <w:tcBorders>
              <w:top w:val="nil"/>
              <w:left w:val="nil"/>
              <w:bottom w:val="nil"/>
              <w:right w:val="nil"/>
            </w:tcBorders>
            <w:shd w:val="clear" w:color="auto" w:fill="auto"/>
            <w:noWrap/>
            <w:vAlign w:val="bottom"/>
            <w:hideMark/>
          </w:tcPr>
          <w:p w14:paraId="3CBFFADE"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2.205035</w:t>
            </w:r>
          </w:p>
        </w:tc>
        <w:tc>
          <w:tcPr>
            <w:tcW w:w="919" w:type="dxa"/>
            <w:tcBorders>
              <w:top w:val="nil"/>
              <w:left w:val="nil"/>
              <w:bottom w:val="nil"/>
              <w:right w:val="nil"/>
            </w:tcBorders>
            <w:shd w:val="clear" w:color="auto" w:fill="auto"/>
            <w:noWrap/>
            <w:vAlign w:val="bottom"/>
            <w:hideMark/>
          </w:tcPr>
          <w:p w14:paraId="2C07F8E2"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0.13144</w:t>
            </w:r>
          </w:p>
        </w:tc>
        <w:tc>
          <w:tcPr>
            <w:tcW w:w="945" w:type="dxa"/>
            <w:tcBorders>
              <w:top w:val="nil"/>
              <w:left w:val="nil"/>
              <w:bottom w:val="nil"/>
              <w:right w:val="single" w:sz="4" w:space="0" w:color="auto"/>
            </w:tcBorders>
            <w:shd w:val="clear" w:color="auto" w:fill="auto"/>
            <w:noWrap/>
            <w:vAlign w:val="bottom"/>
            <w:hideMark/>
          </w:tcPr>
          <w:p w14:paraId="48E3AE99"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2.205035</w:t>
            </w:r>
          </w:p>
        </w:tc>
      </w:tr>
      <w:tr w:rsidR="001B2396" w:rsidRPr="001B2396" w14:paraId="624419FF" w14:textId="77777777" w:rsidTr="001B2396">
        <w:trPr>
          <w:trHeight w:val="261"/>
        </w:trPr>
        <w:tc>
          <w:tcPr>
            <w:tcW w:w="1368" w:type="dxa"/>
            <w:tcBorders>
              <w:top w:val="nil"/>
              <w:left w:val="single" w:sz="4" w:space="0" w:color="auto"/>
              <w:bottom w:val="nil"/>
              <w:right w:val="nil"/>
            </w:tcBorders>
            <w:shd w:val="clear" w:color="auto" w:fill="auto"/>
            <w:noWrap/>
            <w:vAlign w:val="bottom"/>
            <w:hideMark/>
          </w:tcPr>
          <w:p w14:paraId="6AA0ACC0"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PROFITABILITY</w:t>
            </w:r>
          </w:p>
        </w:tc>
        <w:tc>
          <w:tcPr>
            <w:tcW w:w="1126" w:type="dxa"/>
            <w:tcBorders>
              <w:top w:val="nil"/>
              <w:left w:val="nil"/>
              <w:bottom w:val="nil"/>
              <w:right w:val="nil"/>
            </w:tcBorders>
            <w:shd w:val="clear" w:color="auto" w:fill="auto"/>
            <w:noWrap/>
            <w:vAlign w:val="bottom"/>
            <w:hideMark/>
          </w:tcPr>
          <w:p w14:paraId="31102914"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-0.7588</w:t>
            </w:r>
          </w:p>
        </w:tc>
        <w:tc>
          <w:tcPr>
            <w:tcW w:w="1052" w:type="dxa"/>
            <w:tcBorders>
              <w:top w:val="nil"/>
              <w:left w:val="nil"/>
              <w:bottom w:val="nil"/>
              <w:right w:val="nil"/>
            </w:tcBorders>
            <w:shd w:val="clear" w:color="auto" w:fill="auto"/>
            <w:noWrap/>
            <w:vAlign w:val="bottom"/>
            <w:hideMark/>
          </w:tcPr>
          <w:p w14:paraId="5404AA3F"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1.155471</w:t>
            </w:r>
          </w:p>
        </w:tc>
        <w:tc>
          <w:tcPr>
            <w:tcW w:w="945" w:type="dxa"/>
            <w:tcBorders>
              <w:top w:val="nil"/>
              <w:left w:val="nil"/>
              <w:bottom w:val="nil"/>
              <w:right w:val="nil"/>
            </w:tcBorders>
            <w:shd w:val="clear" w:color="auto" w:fill="auto"/>
            <w:noWrap/>
            <w:vAlign w:val="bottom"/>
            <w:hideMark/>
          </w:tcPr>
          <w:p w14:paraId="520425C0"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-0.6567</w:t>
            </w:r>
          </w:p>
        </w:tc>
        <w:tc>
          <w:tcPr>
            <w:tcW w:w="945" w:type="dxa"/>
            <w:tcBorders>
              <w:top w:val="nil"/>
              <w:left w:val="nil"/>
              <w:bottom w:val="nil"/>
              <w:right w:val="nil"/>
            </w:tcBorders>
            <w:shd w:val="clear" w:color="000000" w:fill="FFFFFF"/>
            <w:noWrap/>
            <w:vAlign w:val="bottom"/>
            <w:hideMark/>
          </w:tcPr>
          <w:p w14:paraId="0429220D"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0.512408</w:t>
            </w:r>
          </w:p>
        </w:tc>
        <w:tc>
          <w:tcPr>
            <w:tcW w:w="1145" w:type="dxa"/>
            <w:tcBorders>
              <w:top w:val="nil"/>
              <w:left w:val="nil"/>
              <w:bottom w:val="nil"/>
              <w:right w:val="nil"/>
            </w:tcBorders>
            <w:shd w:val="clear" w:color="auto" w:fill="auto"/>
            <w:noWrap/>
            <w:vAlign w:val="bottom"/>
            <w:hideMark/>
          </w:tcPr>
          <w:p w14:paraId="390C046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-3.04241</w:t>
            </w:r>
          </w:p>
        </w:tc>
        <w:tc>
          <w:tcPr>
            <w:tcW w:w="945" w:type="dxa"/>
            <w:tcBorders>
              <w:top w:val="nil"/>
              <w:left w:val="nil"/>
              <w:bottom w:val="nil"/>
              <w:right w:val="nil"/>
            </w:tcBorders>
            <w:shd w:val="clear" w:color="auto" w:fill="auto"/>
            <w:noWrap/>
            <w:vAlign w:val="bottom"/>
            <w:hideMark/>
          </w:tcPr>
          <w:p w14:paraId="1D116EF6"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1.524812</w:t>
            </w:r>
          </w:p>
        </w:tc>
        <w:tc>
          <w:tcPr>
            <w:tcW w:w="919" w:type="dxa"/>
            <w:tcBorders>
              <w:top w:val="nil"/>
              <w:left w:val="nil"/>
              <w:bottom w:val="nil"/>
              <w:right w:val="nil"/>
            </w:tcBorders>
            <w:shd w:val="clear" w:color="auto" w:fill="auto"/>
            <w:noWrap/>
            <w:vAlign w:val="bottom"/>
            <w:hideMark/>
          </w:tcPr>
          <w:p w14:paraId="40DA85CB"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-3.04241</w:t>
            </w:r>
          </w:p>
        </w:tc>
        <w:tc>
          <w:tcPr>
            <w:tcW w:w="945" w:type="dxa"/>
            <w:tcBorders>
              <w:top w:val="nil"/>
              <w:left w:val="nil"/>
              <w:bottom w:val="nil"/>
              <w:right w:val="single" w:sz="4" w:space="0" w:color="auto"/>
            </w:tcBorders>
            <w:shd w:val="clear" w:color="auto" w:fill="auto"/>
            <w:noWrap/>
            <w:vAlign w:val="bottom"/>
            <w:hideMark/>
          </w:tcPr>
          <w:p w14:paraId="1A4B9FF4"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1.524812</w:t>
            </w:r>
          </w:p>
        </w:tc>
      </w:tr>
      <w:tr w:rsidR="001B2396" w:rsidRPr="001B2396" w14:paraId="42CDCD1C" w14:textId="77777777" w:rsidTr="001B2396">
        <w:trPr>
          <w:trHeight w:val="261"/>
        </w:trPr>
        <w:tc>
          <w:tcPr>
            <w:tcW w:w="1368" w:type="dxa"/>
            <w:tcBorders>
              <w:top w:val="nil"/>
              <w:left w:val="single" w:sz="4" w:space="0" w:color="auto"/>
              <w:bottom w:val="nil"/>
              <w:right w:val="nil"/>
            </w:tcBorders>
            <w:shd w:val="clear" w:color="auto" w:fill="auto"/>
            <w:noWrap/>
            <w:vAlign w:val="bottom"/>
            <w:hideMark/>
          </w:tcPr>
          <w:p w14:paraId="69A63AFA"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SIZE</w:t>
            </w:r>
          </w:p>
        </w:tc>
        <w:tc>
          <w:tcPr>
            <w:tcW w:w="1126" w:type="dxa"/>
            <w:tcBorders>
              <w:top w:val="nil"/>
              <w:left w:val="nil"/>
              <w:bottom w:val="nil"/>
              <w:right w:val="nil"/>
            </w:tcBorders>
            <w:shd w:val="clear" w:color="auto" w:fill="auto"/>
            <w:noWrap/>
            <w:vAlign w:val="bottom"/>
            <w:hideMark/>
          </w:tcPr>
          <w:p w14:paraId="293185E1"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-0.02081</w:t>
            </w:r>
          </w:p>
        </w:tc>
        <w:tc>
          <w:tcPr>
            <w:tcW w:w="1052" w:type="dxa"/>
            <w:tcBorders>
              <w:top w:val="nil"/>
              <w:left w:val="nil"/>
              <w:bottom w:val="nil"/>
              <w:right w:val="nil"/>
            </w:tcBorders>
            <w:shd w:val="clear" w:color="auto" w:fill="auto"/>
            <w:noWrap/>
            <w:vAlign w:val="bottom"/>
            <w:hideMark/>
          </w:tcPr>
          <w:p w14:paraId="6BE9C248"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0.068105</w:t>
            </w:r>
          </w:p>
        </w:tc>
        <w:tc>
          <w:tcPr>
            <w:tcW w:w="945" w:type="dxa"/>
            <w:tcBorders>
              <w:top w:val="nil"/>
              <w:left w:val="nil"/>
              <w:bottom w:val="nil"/>
              <w:right w:val="nil"/>
            </w:tcBorders>
            <w:shd w:val="clear" w:color="auto" w:fill="auto"/>
            <w:noWrap/>
            <w:vAlign w:val="bottom"/>
            <w:hideMark/>
          </w:tcPr>
          <w:p w14:paraId="01CF312E"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-0.30558</w:t>
            </w:r>
          </w:p>
        </w:tc>
        <w:tc>
          <w:tcPr>
            <w:tcW w:w="945" w:type="dxa"/>
            <w:tcBorders>
              <w:top w:val="nil"/>
              <w:left w:val="nil"/>
              <w:bottom w:val="nil"/>
              <w:right w:val="nil"/>
            </w:tcBorders>
            <w:shd w:val="clear" w:color="000000" w:fill="FFFFFF"/>
            <w:noWrap/>
            <w:vAlign w:val="bottom"/>
            <w:hideMark/>
          </w:tcPr>
          <w:p w14:paraId="049E7048"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0.760358</w:t>
            </w:r>
          </w:p>
        </w:tc>
        <w:tc>
          <w:tcPr>
            <w:tcW w:w="1145" w:type="dxa"/>
            <w:tcBorders>
              <w:top w:val="nil"/>
              <w:left w:val="nil"/>
              <w:bottom w:val="nil"/>
              <w:right w:val="nil"/>
            </w:tcBorders>
            <w:shd w:val="clear" w:color="auto" w:fill="auto"/>
            <w:noWrap/>
            <w:vAlign w:val="bottom"/>
            <w:hideMark/>
          </w:tcPr>
          <w:p w14:paraId="4D4620F9"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-0.15541</w:t>
            </w:r>
          </w:p>
        </w:tc>
        <w:tc>
          <w:tcPr>
            <w:tcW w:w="945" w:type="dxa"/>
            <w:tcBorders>
              <w:top w:val="nil"/>
              <w:left w:val="nil"/>
              <w:bottom w:val="nil"/>
              <w:right w:val="nil"/>
            </w:tcBorders>
            <w:shd w:val="clear" w:color="auto" w:fill="auto"/>
            <w:noWrap/>
            <w:vAlign w:val="bottom"/>
            <w:hideMark/>
          </w:tcPr>
          <w:p w14:paraId="166BBE60"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0.113787</w:t>
            </w:r>
          </w:p>
        </w:tc>
        <w:tc>
          <w:tcPr>
            <w:tcW w:w="919" w:type="dxa"/>
            <w:tcBorders>
              <w:top w:val="nil"/>
              <w:left w:val="nil"/>
              <w:bottom w:val="nil"/>
              <w:right w:val="nil"/>
            </w:tcBorders>
            <w:shd w:val="clear" w:color="auto" w:fill="auto"/>
            <w:noWrap/>
            <w:vAlign w:val="bottom"/>
            <w:hideMark/>
          </w:tcPr>
          <w:p w14:paraId="3E732FD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-0.15541</w:t>
            </w:r>
          </w:p>
        </w:tc>
        <w:tc>
          <w:tcPr>
            <w:tcW w:w="945" w:type="dxa"/>
            <w:tcBorders>
              <w:top w:val="nil"/>
              <w:left w:val="nil"/>
              <w:bottom w:val="nil"/>
              <w:right w:val="single" w:sz="4" w:space="0" w:color="auto"/>
            </w:tcBorders>
            <w:shd w:val="clear" w:color="auto" w:fill="auto"/>
            <w:noWrap/>
            <w:vAlign w:val="bottom"/>
            <w:hideMark/>
          </w:tcPr>
          <w:p w14:paraId="63FED8BE"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0.113787</w:t>
            </w:r>
          </w:p>
        </w:tc>
      </w:tr>
      <w:tr w:rsidR="001B2396" w:rsidRPr="001B2396" w14:paraId="6BED2154" w14:textId="77777777" w:rsidTr="001B2396">
        <w:trPr>
          <w:trHeight w:val="351"/>
        </w:trPr>
        <w:tc>
          <w:tcPr>
            <w:tcW w:w="1368" w:type="dxa"/>
            <w:tcBorders>
              <w:top w:val="nil"/>
              <w:left w:val="single" w:sz="4" w:space="0" w:color="auto"/>
              <w:bottom w:val="single" w:sz="4" w:space="0" w:color="auto"/>
              <w:right w:val="nil"/>
            </w:tcBorders>
            <w:shd w:val="clear" w:color="auto" w:fill="auto"/>
            <w:noWrap/>
            <w:vAlign w:val="bottom"/>
            <w:hideMark/>
          </w:tcPr>
          <w:p w14:paraId="6C428E13"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ASSET TANGIBILITY</w:t>
            </w:r>
          </w:p>
        </w:tc>
        <w:tc>
          <w:tcPr>
            <w:tcW w:w="1126" w:type="dxa"/>
            <w:tcBorders>
              <w:top w:val="nil"/>
              <w:left w:val="nil"/>
              <w:bottom w:val="single" w:sz="4" w:space="0" w:color="auto"/>
              <w:right w:val="nil"/>
            </w:tcBorders>
            <w:shd w:val="clear" w:color="auto" w:fill="auto"/>
            <w:noWrap/>
            <w:vAlign w:val="bottom"/>
            <w:hideMark/>
          </w:tcPr>
          <w:p w14:paraId="5051661D"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-0.01715</w:t>
            </w:r>
          </w:p>
        </w:tc>
        <w:tc>
          <w:tcPr>
            <w:tcW w:w="1052" w:type="dxa"/>
            <w:tcBorders>
              <w:top w:val="nil"/>
              <w:left w:val="nil"/>
              <w:bottom w:val="single" w:sz="4" w:space="0" w:color="auto"/>
              <w:right w:val="nil"/>
            </w:tcBorders>
            <w:shd w:val="clear" w:color="auto" w:fill="auto"/>
            <w:noWrap/>
            <w:vAlign w:val="bottom"/>
            <w:hideMark/>
          </w:tcPr>
          <w:p w14:paraId="5DC74013"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0.063459</w:t>
            </w:r>
          </w:p>
        </w:tc>
        <w:tc>
          <w:tcPr>
            <w:tcW w:w="945" w:type="dxa"/>
            <w:tcBorders>
              <w:top w:val="nil"/>
              <w:left w:val="nil"/>
              <w:bottom w:val="single" w:sz="4" w:space="0" w:color="auto"/>
              <w:right w:val="nil"/>
            </w:tcBorders>
            <w:shd w:val="clear" w:color="auto" w:fill="auto"/>
            <w:noWrap/>
            <w:vAlign w:val="bottom"/>
            <w:hideMark/>
          </w:tcPr>
          <w:p w14:paraId="3FF1F511"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-0.27029</w:t>
            </w:r>
          </w:p>
        </w:tc>
        <w:tc>
          <w:tcPr>
            <w:tcW w:w="945" w:type="dxa"/>
            <w:tcBorders>
              <w:top w:val="nil"/>
              <w:left w:val="nil"/>
              <w:bottom w:val="single" w:sz="4" w:space="0" w:color="auto"/>
              <w:right w:val="nil"/>
            </w:tcBorders>
            <w:shd w:val="clear" w:color="000000" w:fill="FFFFFF"/>
            <w:noWrap/>
            <w:vAlign w:val="bottom"/>
            <w:hideMark/>
          </w:tcPr>
          <w:p w14:paraId="405350B0"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0.787319</w:t>
            </w:r>
          </w:p>
        </w:tc>
        <w:tc>
          <w:tcPr>
            <w:tcW w:w="1145" w:type="dxa"/>
            <w:tcBorders>
              <w:top w:val="nil"/>
              <w:left w:val="nil"/>
              <w:bottom w:val="single" w:sz="4" w:space="0" w:color="auto"/>
              <w:right w:val="nil"/>
            </w:tcBorders>
            <w:shd w:val="clear" w:color="auto" w:fill="auto"/>
            <w:noWrap/>
            <w:vAlign w:val="bottom"/>
            <w:hideMark/>
          </w:tcPr>
          <w:p w14:paraId="574B3CAA"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-0.14257</w:t>
            </w:r>
          </w:p>
        </w:tc>
        <w:tc>
          <w:tcPr>
            <w:tcW w:w="945" w:type="dxa"/>
            <w:tcBorders>
              <w:top w:val="nil"/>
              <w:left w:val="nil"/>
              <w:bottom w:val="single" w:sz="4" w:space="0" w:color="auto"/>
              <w:right w:val="nil"/>
            </w:tcBorders>
            <w:shd w:val="clear" w:color="auto" w:fill="auto"/>
            <w:noWrap/>
            <w:vAlign w:val="bottom"/>
            <w:hideMark/>
          </w:tcPr>
          <w:p w14:paraId="7C631F98"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0.108265</w:t>
            </w:r>
          </w:p>
        </w:tc>
        <w:tc>
          <w:tcPr>
            <w:tcW w:w="919" w:type="dxa"/>
            <w:tcBorders>
              <w:top w:val="nil"/>
              <w:left w:val="nil"/>
              <w:bottom w:val="single" w:sz="4" w:space="0" w:color="auto"/>
              <w:right w:val="nil"/>
            </w:tcBorders>
            <w:shd w:val="clear" w:color="auto" w:fill="auto"/>
            <w:noWrap/>
            <w:vAlign w:val="bottom"/>
            <w:hideMark/>
          </w:tcPr>
          <w:p w14:paraId="01C00242"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-0.14257</w:t>
            </w:r>
          </w:p>
        </w:tc>
        <w:tc>
          <w:tcPr>
            <w:tcW w:w="945" w:type="dxa"/>
            <w:tcBorders>
              <w:top w:val="nil"/>
              <w:left w:val="nil"/>
              <w:bottom w:val="single" w:sz="4" w:space="0" w:color="auto"/>
              <w:right w:val="single" w:sz="4" w:space="0" w:color="auto"/>
            </w:tcBorders>
            <w:shd w:val="clear" w:color="auto" w:fill="auto"/>
            <w:noWrap/>
            <w:vAlign w:val="bottom"/>
            <w:hideMark/>
          </w:tcPr>
          <w:p w14:paraId="3E235127" w14:textId="77777777" w:rsidR="001B2396" w:rsidRPr="001B2396" w:rsidRDefault="001B2396" w:rsidP="001B2396">
            <w:pPr>
              <w:keepNext/>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0.108265</w:t>
            </w:r>
          </w:p>
        </w:tc>
      </w:tr>
    </w:tbl>
    <w:p w14:paraId="37F89BC2" w14:textId="1A19EADF" w:rsidR="00577ACC" w:rsidRDefault="001B2396" w:rsidP="001B2396">
      <w:pPr>
        <w:pStyle w:val="Caption"/>
        <w:rPr>
          <w:sz w:val="24"/>
          <w:szCs w:val="24"/>
        </w:rPr>
      </w:pPr>
      <w:r>
        <w:t xml:space="preserve">Figure </w:t>
      </w:r>
      <w:r w:rsidR="00A87916">
        <w:fldChar w:fldCharType="begin"/>
      </w:r>
      <w:r w:rsidR="00A87916">
        <w:instrText xml:space="preserve"> SEQ Figure \* ARABIC </w:instrText>
      </w:r>
      <w:r w:rsidR="00A87916">
        <w:fldChar w:fldCharType="separate"/>
      </w:r>
      <w:r w:rsidR="008A5E09">
        <w:rPr>
          <w:noProof/>
        </w:rPr>
        <w:t>20</w:t>
      </w:r>
      <w:r w:rsidR="00A87916">
        <w:rPr>
          <w:noProof/>
        </w:rPr>
        <w:fldChar w:fldCharType="end"/>
      </w:r>
    </w:p>
    <w:p w14:paraId="78116B93" w14:textId="1DA90F46" w:rsidR="001B2396" w:rsidRDefault="001B2396" w:rsidP="001B2396">
      <w:pPr>
        <w:rPr>
          <w:sz w:val="24"/>
          <w:szCs w:val="24"/>
        </w:rPr>
      </w:pPr>
      <w:r>
        <w:rPr>
          <w:sz w:val="24"/>
          <w:szCs w:val="24"/>
        </w:rPr>
        <w:t>Regression analysis: Y= TD/ASSETS  X= SIZE, ASSET TANGIBILITY, EBIT/A</w:t>
      </w:r>
    </w:p>
    <w:tbl>
      <w:tblPr>
        <w:tblW w:w="9410" w:type="dxa"/>
        <w:tblLook w:val="04A0" w:firstRow="1" w:lastRow="0" w:firstColumn="1" w:lastColumn="0" w:noHBand="0" w:noVBand="1"/>
      </w:tblPr>
      <w:tblGrid>
        <w:gridCol w:w="1524"/>
        <w:gridCol w:w="1254"/>
        <w:gridCol w:w="1055"/>
        <w:gridCol w:w="1053"/>
        <w:gridCol w:w="1053"/>
        <w:gridCol w:w="1275"/>
        <w:gridCol w:w="1053"/>
        <w:gridCol w:w="1053"/>
        <w:gridCol w:w="1053"/>
      </w:tblGrid>
      <w:tr w:rsidR="001B2396" w:rsidRPr="001B2396" w14:paraId="54DA7BA1" w14:textId="77777777" w:rsidTr="001B2396">
        <w:trPr>
          <w:trHeight w:val="263"/>
        </w:trPr>
        <w:tc>
          <w:tcPr>
            <w:tcW w:w="2492" w:type="dxa"/>
            <w:gridSpan w:val="2"/>
            <w:tcBorders>
              <w:top w:val="single" w:sz="4" w:space="0" w:color="auto"/>
              <w:left w:val="single" w:sz="4" w:space="0" w:color="auto"/>
              <w:bottom w:val="single" w:sz="4" w:space="0" w:color="auto"/>
              <w:right w:val="nil"/>
            </w:tcBorders>
            <w:shd w:val="clear" w:color="auto" w:fill="auto"/>
            <w:noWrap/>
            <w:vAlign w:val="bottom"/>
            <w:hideMark/>
          </w:tcPr>
          <w:p w14:paraId="73E7C2F6"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Regression Statistics</w:t>
            </w:r>
          </w:p>
        </w:tc>
        <w:tc>
          <w:tcPr>
            <w:tcW w:w="1055" w:type="dxa"/>
            <w:tcBorders>
              <w:top w:val="single" w:sz="4" w:space="0" w:color="auto"/>
              <w:left w:val="nil"/>
              <w:bottom w:val="nil"/>
              <w:right w:val="nil"/>
            </w:tcBorders>
            <w:shd w:val="clear" w:color="auto" w:fill="auto"/>
            <w:noWrap/>
            <w:vAlign w:val="bottom"/>
            <w:hideMark/>
          </w:tcPr>
          <w:p w14:paraId="1D2F3EFF"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44" w:type="dxa"/>
            <w:tcBorders>
              <w:top w:val="single" w:sz="4" w:space="0" w:color="auto"/>
              <w:left w:val="nil"/>
              <w:bottom w:val="nil"/>
              <w:right w:val="nil"/>
            </w:tcBorders>
            <w:shd w:val="clear" w:color="auto" w:fill="auto"/>
            <w:noWrap/>
            <w:vAlign w:val="bottom"/>
            <w:hideMark/>
          </w:tcPr>
          <w:p w14:paraId="38907835"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44" w:type="dxa"/>
            <w:tcBorders>
              <w:top w:val="single" w:sz="4" w:space="0" w:color="auto"/>
              <w:left w:val="nil"/>
              <w:bottom w:val="nil"/>
              <w:right w:val="nil"/>
            </w:tcBorders>
            <w:shd w:val="clear" w:color="auto" w:fill="auto"/>
            <w:noWrap/>
            <w:vAlign w:val="bottom"/>
            <w:hideMark/>
          </w:tcPr>
          <w:p w14:paraId="19604C3E"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143" w:type="dxa"/>
            <w:tcBorders>
              <w:top w:val="single" w:sz="4" w:space="0" w:color="auto"/>
              <w:left w:val="nil"/>
              <w:bottom w:val="nil"/>
              <w:right w:val="nil"/>
            </w:tcBorders>
            <w:shd w:val="clear" w:color="auto" w:fill="auto"/>
            <w:noWrap/>
            <w:vAlign w:val="bottom"/>
            <w:hideMark/>
          </w:tcPr>
          <w:p w14:paraId="1E59A8D6"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44" w:type="dxa"/>
            <w:tcBorders>
              <w:top w:val="single" w:sz="4" w:space="0" w:color="auto"/>
              <w:left w:val="nil"/>
              <w:bottom w:val="nil"/>
              <w:right w:val="nil"/>
            </w:tcBorders>
            <w:shd w:val="clear" w:color="auto" w:fill="auto"/>
            <w:noWrap/>
            <w:vAlign w:val="bottom"/>
            <w:hideMark/>
          </w:tcPr>
          <w:p w14:paraId="70AEEA10"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44" w:type="dxa"/>
            <w:tcBorders>
              <w:top w:val="single" w:sz="4" w:space="0" w:color="auto"/>
              <w:left w:val="nil"/>
              <w:bottom w:val="nil"/>
              <w:right w:val="nil"/>
            </w:tcBorders>
            <w:shd w:val="clear" w:color="auto" w:fill="auto"/>
            <w:noWrap/>
            <w:vAlign w:val="bottom"/>
            <w:hideMark/>
          </w:tcPr>
          <w:p w14:paraId="01565D3B"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44" w:type="dxa"/>
            <w:tcBorders>
              <w:top w:val="single" w:sz="4" w:space="0" w:color="auto"/>
              <w:left w:val="nil"/>
              <w:bottom w:val="nil"/>
              <w:right w:val="single" w:sz="4" w:space="0" w:color="auto"/>
            </w:tcBorders>
            <w:shd w:val="clear" w:color="auto" w:fill="auto"/>
            <w:noWrap/>
            <w:vAlign w:val="bottom"/>
            <w:hideMark/>
          </w:tcPr>
          <w:p w14:paraId="694345D2"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38DECF2D" w14:textId="77777777" w:rsidTr="001B2396">
        <w:trPr>
          <w:trHeight w:val="251"/>
        </w:trPr>
        <w:tc>
          <w:tcPr>
            <w:tcW w:w="1367" w:type="dxa"/>
            <w:tcBorders>
              <w:top w:val="nil"/>
              <w:left w:val="single" w:sz="4" w:space="0" w:color="auto"/>
              <w:bottom w:val="nil"/>
              <w:right w:val="nil"/>
            </w:tcBorders>
            <w:shd w:val="clear" w:color="auto" w:fill="auto"/>
            <w:noWrap/>
            <w:vAlign w:val="bottom"/>
            <w:hideMark/>
          </w:tcPr>
          <w:p w14:paraId="5CC5BBD5"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Multiple R</w:t>
            </w:r>
          </w:p>
        </w:tc>
        <w:tc>
          <w:tcPr>
            <w:tcW w:w="1125" w:type="dxa"/>
            <w:tcBorders>
              <w:top w:val="nil"/>
              <w:left w:val="nil"/>
              <w:bottom w:val="nil"/>
              <w:right w:val="nil"/>
            </w:tcBorders>
            <w:shd w:val="clear" w:color="auto" w:fill="auto"/>
            <w:noWrap/>
            <w:vAlign w:val="bottom"/>
            <w:hideMark/>
          </w:tcPr>
          <w:p w14:paraId="28C3CD3F"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0.120686</w:t>
            </w:r>
          </w:p>
        </w:tc>
        <w:tc>
          <w:tcPr>
            <w:tcW w:w="1055" w:type="dxa"/>
            <w:tcBorders>
              <w:top w:val="nil"/>
              <w:left w:val="nil"/>
              <w:bottom w:val="nil"/>
              <w:right w:val="nil"/>
            </w:tcBorders>
            <w:shd w:val="clear" w:color="auto" w:fill="auto"/>
            <w:noWrap/>
            <w:vAlign w:val="bottom"/>
            <w:hideMark/>
          </w:tcPr>
          <w:p w14:paraId="7AA5AED1"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44" w:type="dxa"/>
            <w:tcBorders>
              <w:top w:val="nil"/>
              <w:left w:val="nil"/>
              <w:bottom w:val="nil"/>
              <w:right w:val="nil"/>
            </w:tcBorders>
            <w:shd w:val="clear" w:color="auto" w:fill="auto"/>
            <w:noWrap/>
            <w:vAlign w:val="bottom"/>
            <w:hideMark/>
          </w:tcPr>
          <w:p w14:paraId="41308C53"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7E84247D"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43" w:type="dxa"/>
            <w:tcBorders>
              <w:top w:val="nil"/>
              <w:left w:val="nil"/>
              <w:bottom w:val="nil"/>
              <w:right w:val="nil"/>
            </w:tcBorders>
            <w:shd w:val="clear" w:color="auto" w:fill="auto"/>
            <w:noWrap/>
            <w:vAlign w:val="bottom"/>
            <w:hideMark/>
          </w:tcPr>
          <w:p w14:paraId="2E78D589"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6CA4A1A3"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02D9E540"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single" w:sz="4" w:space="0" w:color="auto"/>
            </w:tcBorders>
            <w:shd w:val="clear" w:color="auto" w:fill="auto"/>
            <w:noWrap/>
            <w:vAlign w:val="bottom"/>
            <w:hideMark/>
          </w:tcPr>
          <w:p w14:paraId="7C3C859D"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5C07426E" w14:textId="77777777" w:rsidTr="001B2396">
        <w:trPr>
          <w:trHeight w:val="251"/>
        </w:trPr>
        <w:tc>
          <w:tcPr>
            <w:tcW w:w="1367" w:type="dxa"/>
            <w:tcBorders>
              <w:top w:val="nil"/>
              <w:left w:val="single" w:sz="4" w:space="0" w:color="auto"/>
              <w:bottom w:val="nil"/>
              <w:right w:val="nil"/>
            </w:tcBorders>
            <w:shd w:val="clear" w:color="auto" w:fill="auto"/>
            <w:noWrap/>
            <w:vAlign w:val="bottom"/>
            <w:hideMark/>
          </w:tcPr>
          <w:p w14:paraId="56BEB48F"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R Square</w:t>
            </w:r>
          </w:p>
        </w:tc>
        <w:tc>
          <w:tcPr>
            <w:tcW w:w="1125" w:type="dxa"/>
            <w:tcBorders>
              <w:top w:val="nil"/>
              <w:left w:val="nil"/>
              <w:bottom w:val="nil"/>
              <w:right w:val="nil"/>
            </w:tcBorders>
            <w:shd w:val="clear" w:color="auto" w:fill="auto"/>
            <w:noWrap/>
            <w:vAlign w:val="bottom"/>
            <w:hideMark/>
          </w:tcPr>
          <w:p w14:paraId="6D21A92A"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0.014565</w:t>
            </w:r>
          </w:p>
        </w:tc>
        <w:tc>
          <w:tcPr>
            <w:tcW w:w="1055" w:type="dxa"/>
            <w:tcBorders>
              <w:top w:val="nil"/>
              <w:left w:val="nil"/>
              <w:bottom w:val="nil"/>
              <w:right w:val="nil"/>
            </w:tcBorders>
            <w:shd w:val="clear" w:color="auto" w:fill="auto"/>
            <w:noWrap/>
            <w:vAlign w:val="bottom"/>
            <w:hideMark/>
          </w:tcPr>
          <w:p w14:paraId="3F639A9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44" w:type="dxa"/>
            <w:tcBorders>
              <w:top w:val="nil"/>
              <w:left w:val="nil"/>
              <w:bottom w:val="nil"/>
              <w:right w:val="nil"/>
            </w:tcBorders>
            <w:shd w:val="clear" w:color="auto" w:fill="auto"/>
            <w:noWrap/>
            <w:vAlign w:val="bottom"/>
            <w:hideMark/>
          </w:tcPr>
          <w:p w14:paraId="6B2E1660"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621D4F51"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43" w:type="dxa"/>
            <w:tcBorders>
              <w:top w:val="nil"/>
              <w:left w:val="nil"/>
              <w:bottom w:val="nil"/>
              <w:right w:val="nil"/>
            </w:tcBorders>
            <w:shd w:val="clear" w:color="auto" w:fill="auto"/>
            <w:noWrap/>
            <w:vAlign w:val="bottom"/>
            <w:hideMark/>
          </w:tcPr>
          <w:p w14:paraId="1978CCBD"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4A53413B"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76FA54B7"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single" w:sz="4" w:space="0" w:color="auto"/>
            </w:tcBorders>
            <w:shd w:val="clear" w:color="auto" w:fill="auto"/>
            <w:noWrap/>
            <w:vAlign w:val="bottom"/>
            <w:hideMark/>
          </w:tcPr>
          <w:p w14:paraId="7C90D9FA"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0A779E90" w14:textId="77777777" w:rsidTr="001B2396">
        <w:trPr>
          <w:trHeight w:val="251"/>
        </w:trPr>
        <w:tc>
          <w:tcPr>
            <w:tcW w:w="1367" w:type="dxa"/>
            <w:tcBorders>
              <w:top w:val="nil"/>
              <w:left w:val="single" w:sz="4" w:space="0" w:color="auto"/>
              <w:bottom w:val="nil"/>
              <w:right w:val="nil"/>
            </w:tcBorders>
            <w:shd w:val="clear" w:color="auto" w:fill="auto"/>
            <w:noWrap/>
            <w:vAlign w:val="bottom"/>
            <w:hideMark/>
          </w:tcPr>
          <w:p w14:paraId="1D8C647C"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Adjusted R Square</w:t>
            </w:r>
          </w:p>
        </w:tc>
        <w:tc>
          <w:tcPr>
            <w:tcW w:w="1125" w:type="dxa"/>
            <w:tcBorders>
              <w:top w:val="nil"/>
              <w:left w:val="nil"/>
              <w:bottom w:val="nil"/>
              <w:right w:val="nil"/>
            </w:tcBorders>
            <w:shd w:val="clear" w:color="auto" w:fill="auto"/>
            <w:noWrap/>
            <w:vAlign w:val="bottom"/>
            <w:hideMark/>
          </w:tcPr>
          <w:p w14:paraId="2DF79974"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-0.00568</w:t>
            </w:r>
          </w:p>
        </w:tc>
        <w:tc>
          <w:tcPr>
            <w:tcW w:w="1055" w:type="dxa"/>
            <w:tcBorders>
              <w:top w:val="nil"/>
              <w:left w:val="nil"/>
              <w:bottom w:val="nil"/>
              <w:right w:val="nil"/>
            </w:tcBorders>
            <w:shd w:val="clear" w:color="auto" w:fill="auto"/>
            <w:noWrap/>
            <w:vAlign w:val="bottom"/>
            <w:hideMark/>
          </w:tcPr>
          <w:p w14:paraId="0EC6B7A8"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44" w:type="dxa"/>
            <w:tcBorders>
              <w:top w:val="nil"/>
              <w:left w:val="nil"/>
              <w:bottom w:val="nil"/>
              <w:right w:val="nil"/>
            </w:tcBorders>
            <w:shd w:val="clear" w:color="auto" w:fill="auto"/>
            <w:noWrap/>
            <w:vAlign w:val="bottom"/>
            <w:hideMark/>
          </w:tcPr>
          <w:p w14:paraId="78806A90"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718521E7"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43" w:type="dxa"/>
            <w:tcBorders>
              <w:top w:val="nil"/>
              <w:left w:val="nil"/>
              <w:bottom w:val="nil"/>
              <w:right w:val="nil"/>
            </w:tcBorders>
            <w:shd w:val="clear" w:color="auto" w:fill="auto"/>
            <w:noWrap/>
            <w:vAlign w:val="bottom"/>
            <w:hideMark/>
          </w:tcPr>
          <w:p w14:paraId="1B72840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13406DD8"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29C2B4C3"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single" w:sz="4" w:space="0" w:color="auto"/>
            </w:tcBorders>
            <w:shd w:val="clear" w:color="auto" w:fill="auto"/>
            <w:noWrap/>
            <w:vAlign w:val="bottom"/>
            <w:hideMark/>
          </w:tcPr>
          <w:p w14:paraId="2D9D66A5"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25CC5AB4" w14:textId="77777777" w:rsidTr="001B2396">
        <w:trPr>
          <w:trHeight w:val="251"/>
        </w:trPr>
        <w:tc>
          <w:tcPr>
            <w:tcW w:w="1367" w:type="dxa"/>
            <w:tcBorders>
              <w:top w:val="nil"/>
              <w:left w:val="single" w:sz="4" w:space="0" w:color="auto"/>
              <w:bottom w:val="nil"/>
              <w:right w:val="nil"/>
            </w:tcBorders>
            <w:shd w:val="clear" w:color="auto" w:fill="auto"/>
            <w:noWrap/>
            <w:vAlign w:val="bottom"/>
            <w:hideMark/>
          </w:tcPr>
          <w:p w14:paraId="2A0AACE4"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Standard Error</w:t>
            </w:r>
          </w:p>
        </w:tc>
        <w:tc>
          <w:tcPr>
            <w:tcW w:w="1125" w:type="dxa"/>
            <w:tcBorders>
              <w:top w:val="nil"/>
              <w:left w:val="nil"/>
              <w:bottom w:val="nil"/>
              <w:right w:val="nil"/>
            </w:tcBorders>
            <w:shd w:val="clear" w:color="auto" w:fill="auto"/>
            <w:noWrap/>
            <w:vAlign w:val="bottom"/>
            <w:hideMark/>
          </w:tcPr>
          <w:p w14:paraId="7697719B"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0.27241</w:t>
            </w:r>
          </w:p>
        </w:tc>
        <w:tc>
          <w:tcPr>
            <w:tcW w:w="1055" w:type="dxa"/>
            <w:tcBorders>
              <w:top w:val="nil"/>
              <w:left w:val="nil"/>
              <w:bottom w:val="nil"/>
              <w:right w:val="nil"/>
            </w:tcBorders>
            <w:shd w:val="clear" w:color="auto" w:fill="auto"/>
            <w:noWrap/>
            <w:vAlign w:val="bottom"/>
            <w:hideMark/>
          </w:tcPr>
          <w:p w14:paraId="2AEE2BCA"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44" w:type="dxa"/>
            <w:tcBorders>
              <w:top w:val="nil"/>
              <w:left w:val="nil"/>
              <w:bottom w:val="nil"/>
              <w:right w:val="nil"/>
            </w:tcBorders>
            <w:shd w:val="clear" w:color="auto" w:fill="auto"/>
            <w:noWrap/>
            <w:vAlign w:val="bottom"/>
            <w:hideMark/>
          </w:tcPr>
          <w:p w14:paraId="0E12AE31"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7DB13E0D"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43" w:type="dxa"/>
            <w:tcBorders>
              <w:top w:val="nil"/>
              <w:left w:val="nil"/>
              <w:bottom w:val="nil"/>
              <w:right w:val="nil"/>
            </w:tcBorders>
            <w:shd w:val="clear" w:color="auto" w:fill="auto"/>
            <w:noWrap/>
            <w:vAlign w:val="bottom"/>
            <w:hideMark/>
          </w:tcPr>
          <w:p w14:paraId="13A67807"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74576F65"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59596123"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single" w:sz="4" w:space="0" w:color="auto"/>
            </w:tcBorders>
            <w:shd w:val="clear" w:color="auto" w:fill="auto"/>
            <w:noWrap/>
            <w:vAlign w:val="bottom"/>
            <w:hideMark/>
          </w:tcPr>
          <w:p w14:paraId="54F067D6"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2B225C5D" w14:textId="77777777" w:rsidTr="001B2396">
        <w:trPr>
          <w:trHeight w:val="263"/>
        </w:trPr>
        <w:tc>
          <w:tcPr>
            <w:tcW w:w="1367" w:type="dxa"/>
            <w:tcBorders>
              <w:top w:val="nil"/>
              <w:left w:val="single" w:sz="4" w:space="0" w:color="auto"/>
              <w:bottom w:val="single" w:sz="8" w:space="0" w:color="auto"/>
              <w:right w:val="nil"/>
            </w:tcBorders>
            <w:shd w:val="clear" w:color="auto" w:fill="auto"/>
            <w:noWrap/>
            <w:vAlign w:val="bottom"/>
            <w:hideMark/>
          </w:tcPr>
          <w:p w14:paraId="2BC07CB0"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Observations</w:t>
            </w:r>
          </w:p>
        </w:tc>
        <w:tc>
          <w:tcPr>
            <w:tcW w:w="1125" w:type="dxa"/>
            <w:tcBorders>
              <w:top w:val="nil"/>
              <w:left w:val="nil"/>
              <w:bottom w:val="single" w:sz="8" w:space="0" w:color="auto"/>
              <w:right w:val="nil"/>
            </w:tcBorders>
            <w:shd w:val="clear" w:color="auto" w:fill="auto"/>
            <w:noWrap/>
            <w:vAlign w:val="bottom"/>
            <w:hideMark/>
          </w:tcPr>
          <w:p w14:paraId="127C48DA"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150</w:t>
            </w:r>
          </w:p>
        </w:tc>
        <w:tc>
          <w:tcPr>
            <w:tcW w:w="1055" w:type="dxa"/>
            <w:tcBorders>
              <w:top w:val="nil"/>
              <w:left w:val="nil"/>
              <w:bottom w:val="nil"/>
              <w:right w:val="nil"/>
            </w:tcBorders>
            <w:shd w:val="clear" w:color="auto" w:fill="auto"/>
            <w:noWrap/>
            <w:vAlign w:val="bottom"/>
            <w:hideMark/>
          </w:tcPr>
          <w:p w14:paraId="45038FAA"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44" w:type="dxa"/>
            <w:tcBorders>
              <w:top w:val="nil"/>
              <w:left w:val="nil"/>
              <w:bottom w:val="nil"/>
              <w:right w:val="nil"/>
            </w:tcBorders>
            <w:shd w:val="clear" w:color="auto" w:fill="auto"/>
            <w:noWrap/>
            <w:vAlign w:val="bottom"/>
            <w:hideMark/>
          </w:tcPr>
          <w:p w14:paraId="34AB36A3"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275BE8CD"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43" w:type="dxa"/>
            <w:tcBorders>
              <w:top w:val="nil"/>
              <w:left w:val="nil"/>
              <w:bottom w:val="nil"/>
              <w:right w:val="nil"/>
            </w:tcBorders>
            <w:shd w:val="clear" w:color="auto" w:fill="auto"/>
            <w:noWrap/>
            <w:vAlign w:val="bottom"/>
            <w:hideMark/>
          </w:tcPr>
          <w:p w14:paraId="0BFED54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4A496966"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7D5D4F02"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single" w:sz="4" w:space="0" w:color="auto"/>
            </w:tcBorders>
            <w:shd w:val="clear" w:color="auto" w:fill="auto"/>
            <w:noWrap/>
            <w:vAlign w:val="bottom"/>
            <w:hideMark/>
          </w:tcPr>
          <w:p w14:paraId="7FAD0193"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0B83B583" w14:textId="77777777" w:rsidTr="001B2396">
        <w:trPr>
          <w:trHeight w:val="263"/>
        </w:trPr>
        <w:tc>
          <w:tcPr>
            <w:tcW w:w="1367" w:type="dxa"/>
            <w:tcBorders>
              <w:top w:val="nil"/>
              <w:left w:val="single" w:sz="4" w:space="0" w:color="auto"/>
              <w:bottom w:val="nil"/>
              <w:right w:val="nil"/>
            </w:tcBorders>
            <w:shd w:val="clear" w:color="auto" w:fill="auto"/>
            <w:noWrap/>
            <w:vAlign w:val="bottom"/>
            <w:hideMark/>
          </w:tcPr>
          <w:p w14:paraId="603E2E48"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125" w:type="dxa"/>
            <w:tcBorders>
              <w:top w:val="nil"/>
              <w:left w:val="nil"/>
              <w:bottom w:val="nil"/>
              <w:right w:val="nil"/>
            </w:tcBorders>
            <w:shd w:val="clear" w:color="auto" w:fill="auto"/>
            <w:noWrap/>
            <w:vAlign w:val="bottom"/>
            <w:hideMark/>
          </w:tcPr>
          <w:p w14:paraId="4C825978"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1055" w:type="dxa"/>
            <w:tcBorders>
              <w:top w:val="nil"/>
              <w:left w:val="nil"/>
              <w:bottom w:val="nil"/>
              <w:right w:val="nil"/>
            </w:tcBorders>
            <w:shd w:val="clear" w:color="auto" w:fill="auto"/>
            <w:noWrap/>
            <w:vAlign w:val="bottom"/>
            <w:hideMark/>
          </w:tcPr>
          <w:p w14:paraId="3FAF3E37"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40F293DB"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351F042A"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43" w:type="dxa"/>
            <w:tcBorders>
              <w:top w:val="nil"/>
              <w:left w:val="nil"/>
              <w:bottom w:val="nil"/>
              <w:right w:val="nil"/>
            </w:tcBorders>
            <w:shd w:val="clear" w:color="auto" w:fill="auto"/>
            <w:noWrap/>
            <w:vAlign w:val="bottom"/>
            <w:hideMark/>
          </w:tcPr>
          <w:p w14:paraId="01EF7D4D"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5BA6B5BB"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2596C112"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single" w:sz="4" w:space="0" w:color="auto"/>
            </w:tcBorders>
            <w:shd w:val="clear" w:color="auto" w:fill="auto"/>
            <w:noWrap/>
            <w:vAlign w:val="bottom"/>
            <w:hideMark/>
          </w:tcPr>
          <w:p w14:paraId="23799CDE"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6740F596" w14:textId="77777777" w:rsidTr="001B2396">
        <w:trPr>
          <w:trHeight w:val="263"/>
        </w:trPr>
        <w:tc>
          <w:tcPr>
            <w:tcW w:w="1367" w:type="dxa"/>
            <w:tcBorders>
              <w:top w:val="nil"/>
              <w:left w:val="single" w:sz="4" w:space="0" w:color="auto"/>
              <w:bottom w:val="nil"/>
              <w:right w:val="nil"/>
            </w:tcBorders>
            <w:shd w:val="clear" w:color="auto" w:fill="auto"/>
            <w:noWrap/>
            <w:vAlign w:val="bottom"/>
            <w:hideMark/>
          </w:tcPr>
          <w:p w14:paraId="56D7134B"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ANOVA</w:t>
            </w:r>
          </w:p>
        </w:tc>
        <w:tc>
          <w:tcPr>
            <w:tcW w:w="1125" w:type="dxa"/>
            <w:tcBorders>
              <w:top w:val="nil"/>
              <w:left w:val="nil"/>
              <w:bottom w:val="nil"/>
              <w:right w:val="nil"/>
            </w:tcBorders>
            <w:shd w:val="clear" w:color="auto" w:fill="auto"/>
            <w:noWrap/>
            <w:vAlign w:val="bottom"/>
            <w:hideMark/>
          </w:tcPr>
          <w:p w14:paraId="140C00A3"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1055" w:type="dxa"/>
            <w:tcBorders>
              <w:top w:val="nil"/>
              <w:left w:val="nil"/>
              <w:bottom w:val="nil"/>
              <w:right w:val="nil"/>
            </w:tcBorders>
            <w:shd w:val="clear" w:color="auto" w:fill="auto"/>
            <w:noWrap/>
            <w:vAlign w:val="bottom"/>
            <w:hideMark/>
          </w:tcPr>
          <w:p w14:paraId="2B811F45"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13995A6F"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7D2F08EC"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43" w:type="dxa"/>
            <w:tcBorders>
              <w:top w:val="nil"/>
              <w:left w:val="nil"/>
              <w:bottom w:val="nil"/>
              <w:right w:val="nil"/>
            </w:tcBorders>
            <w:shd w:val="clear" w:color="auto" w:fill="auto"/>
            <w:noWrap/>
            <w:vAlign w:val="bottom"/>
            <w:hideMark/>
          </w:tcPr>
          <w:p w14:paraId="10763335"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21973A45"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41A31D84"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single" w:sz="4" w:space="0" w:color="auto"/>
            </w:tcBorders>
            <w:shd w:val="clear" w:color="auto" w:fill="auto"/>
            <w:noWrap/>
            <w:vAlign w:val="bottom"/>
            <w:hideMark/>
          </w:tcPr>
          <w:p w14:paraId="29B0307D"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52023F0B" w14:textId="77777777" w:rsidTr="001B2396">
        <w:trPr>
          <w:trHeight w:val="263"/>
        </w:trPr>
        <w:tc>
          <w:tcPr>
            <w:tcW w:w="1367" w:type="dxa"/>
            <w:tcBorders>
              <w:top w:val="single" w:sz="8" w:space="0" w:color="auto"/>
              <w:left w:val="single" w:sz="4" w:space="0" w:color="auto"/>
              <w:bottom w:val="single" w:sz="4" w:space="0" w:color="auto"/>
              <w:right w:val="nil"/>
            </w:tcBorders>
            <w:shd w:val="clear" w:color="auto" w:fill="auto"/>
            <w:noWrap/>
            <w:vAlign w:val="bottom"/>
            <w:hideMark/>
          </w:tcPr>
          <w:p w14:paraId="421A74F3"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 </w:t>
            </w:r>
          </w:p>
        </w:tc>
        <w:tc>
          <w:tcPr>
            <w:tcW w:w="1125" w:type="dxa"/>
            <w:tcBorders>
              <w:top w:val="single" w:sz="8" w:space="0" w:color="auto"/>
              <w:left w:val="nil"/>
              <w:bottom w:val="single" w:sz="4" w:space="0" w:color="auto"/>
              <w:right w:val="nil"/>
            </w:tcBorders>
            <w:shd w:val="clear" w:color="auto" w:fill="auto"/>
            <w:noWrap/>
            <w:vAlign w:val="bottom"/>
            <w:hideMark/>
          </w:tcPr>
          <w:p w14:paraId="0C0578FB"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df</w:t>
            </w:r>
          </w:p>
        </w:tc>
        <w:tc>
          <w:tcPr>
            <w:tcW w:w="1055" w:type="dxa"/>
            <w:tcBorders>
              <w:top w:val="single" w:sz="8" w:space="0" w:color="auto"/>
              <w:left w:val="nil"/>
              <w:bottom w:val="single" w:sz="4" w:space="0" w:color="auto"/>
              <w:right w:val="nil"/>
            </w:tcBorders>
            <w:shd w:val="clear" w:color="auto" w:fill="auto"/>
            <w:noWrap/>
            <w:vAlign w:val="bottom"/>
            <w:hideMark/>
          </w:tcPr>
          <w:p w14:paraId="48FEDB79"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SS</w:t>
            </w:r>
          </w:p>
        </w:tc>
        <w:tc>
          <w:tcPr>
            <w:tcW w:w="944" w:type="dxa"/>
            <w:tcBorders>
              <w:top w:val="single" w:sz="8" w:space="0" w:color="auto"/>
              <w:left w:val="nil"/>
              <w:bottom w:val="single" w:sz="4" w:space="0" w:color="auto"/>
              <w:right w:val="nil"/>
            </w:tcBorders>
            <w:shd w:val="clear" w:color="auto" w:fill="auto"/>
            <w:noWrap/>
            <w:vAlign w:val="bottom"/>
            <w:hideMark/>
          </w:tcPr>
          <w:p w14:paraId="743683D3"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MS</w:t>
            </w:r>
          </w:p>
        </w:tc>
        <w:tc>
          <w:tcPr>
            <w:tcW w:w="944" w:type="dxa"/>
            <w:tcBorders>
              <w:top w:val="single" w:sz="8" w:space="0" w:color="auto"/>
              <w:left w:val="nil"/>
              <w:bottom w:val="single" w:sz="4" w:space="0" w:color="auto"/>
              <w:right w:val="nil"/>
            </w:tcBorders>
            <w:shd w:val="clear" w:color="auto" w:fill="auto"/>
            <w:noWrap/>
            <w:vAlign w:val="bottom"/>
            <w:hideMark/>
          </w:tcPr>
          <w:p w14:paraId="6A6C31CE"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F</w:t>
            </w:r>
          </w:p>
        </w:tc>
        <w:tc>
          <w:tcPr>
            <w:tcW w:w="1143" w:type="dxa"/>
            <w:tcBorders>
              <w:top w:val="single" w:sz="8" w:space="0" w:color="auto"/>
              <w:left w:val="nil"/>
              <w:bottom w:val="single" w:sz="4" w:space="0" w:color="auto"/>
              <w:right w:val="nil"/>
            </w:tcBorders>
            <w:shd w:val="clear" w:color="auto" w:fill="auto"/>
            <w:noWrap/>
            <w:vAlign w:val="bottom"/>
            <w:hideMark/>
          </w:tcPr>
          <w:p w14:paraId="53BFAB4A"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Significance F</w:t>
            </w:r>
          </w:p>
        </w:tc>
        <w:tc>
          <w:tcPr>
            <w:tcW w:w="944" w:type="dxa"/>
            <w:tcBorders>
              <w:top w:val="nil"/>
              <w:left w:val="nil"/>
              <w:bottom w:val="nil"/>
              <w:right w:val="nil"/>
            </w:tcBorders>
            <w:shd w:val="clear" w:color="auto" w:fill="auto"/>
            <w:noWrap/>
            <w:vAlign w:val="bottom"/>
            <w:hideMark/>
          </w:tcPr>
          <w:p w14:paraId="7B1B0E98"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p>
        </w:tc>
        <w:tc>
          <w:tcPr>
            <w:tcW w:w="944" w:type="dxa"/>
            <w:tcBorders>
              <w:top w:val="nil"/>
              <w:left w:val="nil"/>
              <w:bottom w:val="nil"/>
              <w:right w:val="nil"/>
            </w:tcBorders>
            <w:shd w:val="clear" w:color="auto" w:fill="auto"/>
            <w:noWrap/>
            <w:vAlign w:val="bottom"/>
            <w:hideMark/>
          </w:tcPr>
          <w:p w14:paraId="580BDFD1"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single" w:sz="4" w:space="0" w:color="auto"/>
            </w:tcBorders>
            <w:shd w:val="clear" w:color="auto" w:fill="auto"/>
            <w:noWrap/>
            <w:vAlign w:val="bottom"/>
            <w:hideMark/>
          </w:tcPr>
          <w:p w14:paraId="5A9645D7"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309C7737" w14:textId="77777777" w:rsidTr="001B2396">
        <w:trPr>
          <w:trHeight w:val="251"/>
        </w:trPr>
        <w:tc>
          <w:tcPr>
            <w:tcW w:w="1367" w:type="dxa"/>
            <w:tcBorders>
              <w:top w:val="nil"/>
              <w:left w:val="single" w:sz="4" w:space="0" w:color="auto"/>
              <w:bottom w:val="nil"/>
              <w:right w:val="nil"/>
            </w:tcBorders>
            <w:shd w:val="clear" w:color="auto" w:fill="auto"/>
            <w:noWrap/>
            <w:vAlign w:val="bottom"/>
            <w:hideMark/>
          </w:tcPr>
          <w:p w14:paraId="3B395F17"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Regression</w:t>
            </w:r>
          </w:p>
        </w:tc>
        <w:tc>
          <w:tcPr>
            <w:tcW w:w="1125" w:type="dxa"/>
            <w:tcBorders>
              <w:top w:val="nil"/>
              <w:left w:val="nil"/>
              <w:bottom w:val="nil"/>
              <w:right w:val="nil"/>
            </w:tcBorders>
            <w:shd w:val="clear" w:color="auto" w:fill="auto"/>
            <w:noWrap/>
            <w:vAlign w:val="bottom"/>
            <w:hideMark/>
          </w:tcPr>
          <w:p w14:paraId="2301C3E2"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3</w:t>
            </w:r>
          </w:p>
        </w:tc>
        <w:tc>
          <w:tcPr>
            <w:tcW w:w="1055" w:type="dxa"/>
            <w:tcBorders>
              <w:top w:val="nil"/>
              <w:left w:val="nil"/>
              <w:bottom w:val="nil"/>
              <w:right w:val="nil"/>
            </w:tcBorders>
            <w:shd w:val="clear" w:color="auto" w:fill="auto"/>
            <w:noWrap/>
            <w:vAlign w:val="bottom"/>
            <w:hideMark/>
          </w:tcPr>
          <w:p w14:paraId="15C4765E"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0.160135</w:t>
            </w:r>
          </w:p>
        </w:tc>
        <w:tc>
          <w:tcPr>
            <w:tcW w:w="944" w:type="dxa"/>
            <w:tcBorders>
              <w:top w:val="nil"/>
              <w:left w:val="nil"/>
              <w:bottom w:val="nil"/>
              <w:right w:val="nil"/>
            </w:tcBorders>
            <w:shd w:val="clear" w:color="auto" w:fill="auto"/>
            <w:noWrap/>
            <w:vAlign w:val="bottom"/>
            <w:hideMark/>
          </w:tcPr>
          <w:p w14:paraId="2CFDAFA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0.053378</w:t>
            </w:r>
          </w:p>
        </w:tc>
        <w:tc>
          <w:tcPr>
            <w:tcW w:w="944" w:type="dxa"/>
            <w:tcBorders>
              <w:top w:val="nil"/>
              <w:left w:val="nil"/>
              <w:bottom w:val="nil"/>
              <w:right w:val="nil"/>
            </w:tcBorders>
            <w:shd w:val="clear" w:color="auto" w:fill="auto"/>
            <w:noWrap/>
            <w:vAlign w:val="bottom"/>
            <w:hideMark/>
          </w:tcPr>
          <w:p w14:paraId="1B4808F6"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0.719315</w:t>
            </w:r>
          </w:p>
        </w:tc>
        <w:tc>
          <w:tcPr>
            <w:tcW w:w="1143" w:type="dxa"/>
            <w:tcBorders>
              <w:top w:val="nil"/>
              <w:left w:val="nil"/>
              <w:bottom w:val="nil"/>
              <w:right w:val="nil"/>
            </w:tcBorders>
            <w:shd w:val="clear" w:color="auto" w:fill="auto"/>
            <w:noWrap/>
            <w:vAlign w:val="bottom"/>
            <w:hideMark/>
          </w:tcPr>
          <w:p w14:paraId="358C8BCD"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0.541972</w:t>
            </w:r>
          </w:p>
        </w:tc>
        <w:tc>
          <w:tcPr>
            <w:tcW w:w="944" w:type="dxa"/>
            <w:tcBorders>
              <w:top w:val="nil"/>
              <w:left w:val="nil"/>
              <w:bottom w:val="nil"/>
              <w:right w:val="nil"/>
            </w:tcBorders>
            <w:shd w:val="clear" w:color="auto" w:fill="auto"/>
            <w:noWrap/>
            <w:vAlign w:val="bottom"/>
            <w:hideMark/>
          </w:tcPr>
          <w:p w14:paraId="6BDC076B"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944" w:type="dxa"/>
            <w:tcBorders>
              <w:top w:val="nil"/>
              <w:left w:val="nil"/>
              <w:bottom w:val="nil"/>
              <w:right w:val="nil"/>
            </w:tcBorders>
            <w:shd w:val="clear" w:color="auto" w:fill="auto"/>
            <w:noWrap/>
            <w:vAlign w:val="bottom"/>
            <w:hideMark/>
          </w:tcPr>
          <w:p w14:paraId="73158CCD"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single" w:sz="4" w:space="0" w:color="auto"/>
            </w:tcBorders>
            <w:shd w:val="clear" w:color="auto" w:fill="auto"/>
            <w:noWrap/>
            <w:vAlign w:val="bottom"/>
            <w:hideMark/>
          </w:tcPr>
          <w:p w14:paraId="1CC79B45"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32692893" w14:textId="77777777" w:rsidTr="001B2396">
        <w:trPr>
          <w:trHeight w:val="251"/>
        </w:trPr>
        <w:tc>
          <w:tcPr>
            <w:tcW w:w="1367" w:type="dxa"/>
            <w:tcBorders>
              <w:top w:val="nil"/>
              <w:left w:val="single" w:sz="4" w:space="0" w:color="auto"/>
              <w:bottom w:val="nil"/>
              <w:right w:val="nil"/>
            </w:tcBorders>
            <w:shd w:val="clear" w:color="auto" w:fill="auto"/>
            <w:noWrap/>
            <w:vAlign w:val="bottom"/>
            <w:hideMark/>
          </w:tcPr>
          <w:p w14:paraId="7D9647F4"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Residual</w:t>
            </w:r>
          </w:p>
        </w:tc>
        <w:tc>
          <w:tcPr>
            <w:tcW w:w="1125" w:type="dxa"/>
            <w:tcBorders>
              <w:top w:val="nil"/>
              <w:left w:val="nil"/>
              <w:bottom w:val="nil"/>
              <w:right w:val="nil"/>
            </w:tcBorders>
            <w:shd w:val="clear" w:color="auto" w:fill="auto"/>
            <w:noWrap/>
            <w:vAlign w:val="bottom"/>
            <w:hideMark/>
          </w:tcPr>
          <w:p w14:paraId="095346B8"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146</w:t>
            </w:r>
          </w:p>
        </w:tc>
        <w:tc>
          <w:tcPr>
            <w:tcW w:w="1055" w:type="dxa"/>
            <w:tcBorders>
              <w:top w:val="nil"/>
              <w:left w:val="nil"/>
              <w:bottom w:val="nil"/>
              <w:right w:val="nil"/>
            </w:tcBorders>
            <w:shd w:val="clear" w:color="auto" w:fill="auto"/>
            <w:noWrap/>
            <w:vAlign w:val="bottom"/>
            <w:hideMark/>
          </w:tcPr>
          <w:p w14:paraId="5ACCA3AF"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10.83425</w:t>
            </w:r>
          </w:p>
        </w:tc>
        <w:tc>
          <w:tcPr>
            <w:tcW w:w="944" w:type="dxa"/>
            <w:tcBorders>
              <w:top w:val="nil"/>
              <w:left w:val="nil"/>
              <w:bottom w:val="nil"/>
              <w:right w:val="nil"/>
            </w:tcBorders>
            <w:shd w:val="clear" w:color="auto" w:fill="auto"/>
            <w:noWrap/>
            <w:vAlign w:val="bottom"/>
            <w:hideMark/>
          </w:tcPr>
          <w:p w14:paraId="77B05C2B"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0.074207</w:t>
            </w:r>
          </w:p>
        </w:tc>
        <w:tc>
          <w:tcPr>
            <w:tcW w:w="944" w:type="dxa"/>
            <w:tcBorders>
              <w:top w:val="nil"/>
              <w:left w:val="nil"/>
              <w:bottom w:val="nil"/>
              <w:right w:val="nil"/>
            </w:tcBorders>
            <w:shd w:val="clear" w:color="auto" w:fill="auto"/>
            <w:noWrap/>
            <w:vAlign w:val="bottom"/>
            <w:hideMark/>
          </w:tcPr>
          <w:p w14:paraId="43CCD788"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p>
        </w:tc>
        <w:tc>
          <w:tcPr>
            <w:tcW w:w="1143" w:type="dxa"/>
            <w:tcBorders>
              <w:top w:val="nil"/>
              <w:left w:val="nil"/>
              <w:bottom w:val="nil"/>
              <w:right w:val="nil"/>
            </w:tcBorders>
            <w:shd w:val="clear" w:color="auto" w:fill="auto"/>
            <w:noWrap/>
            <w:vAlign w:val="bottom"/>
            <w:hideMark/>
          </w:tcPr>
          <w:p w14:paraId="24754444"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41C89F99"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489F8194"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single" w:sz="4" w:space="0" w:color="auto"/>
            </w:tcBorders>
            <w:shd w:val="clear" w:color="auto" w:fill="auto"/>
            <w:noWrap/>
            <w:vAlign w:val="bottom"/>
            <w:hideMark/>
          </w:tcPr>
          <w:p w14:paraId="2A3AF22B"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2C65BD62" w14:textId="77777777" w:rsidTr="001B2396">
        <w:trPr>
          <w:trHeight w:val="263"/>
        </w:trPr>
        <w:tc>
          <w:tcPr>
            <w:tcW w:w="1367" w:type="dxa"/>
            <w:tcBorders>
              <w:top w:val="nil"/>
              <w:left w:val="single" w:sz="4" w:space="0" w:color="auto"/>
              <w:bottom w:val="single" w:sz="8" w:space="0" w:color="auto"/>
              <w:right w:val="nil"/>
            </w:tcBorders>
            <w:shd w:val="clear" w:color="auto" w:fill="auto"/>
            <w:noWrap/>
            <w:vAlign w:val="bottom"/>
            <w:hideMark/>
          </w:tcPr>
          <w:p w14:paraId="074657C9"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Total</w:t>
            </w:r>
          </w:p>
        </w:tc>
        <w:tc>
          <w:tcPr>
            <w:tcW w:w="1125" w:type="dxa"/>
            <w:tcBorders>
              <w:top w:val="nil"/>
              <w:left w:val="nil"/>
              <w:bottom w:val="single" w:sz="8" w:space="0" w:color="auto"/>
              <w:right w:val="nil"/>
            </w:tcBorders>
            <w:shd w:val="clear" w:color="auto" w:fill="auto"/>
            <w:noWrap/>
            <w:vAlign w:val="bottom"/>
            <w:hideMark/>
          </w:tcPr>
          <w:p w14:paraId="30A27F54"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149</w:t>
            </w:r>
          </w:p>
        </w:tc>
        <w:tc>
          <w:tcPr>
            <w:tcW w:w="1055" w:type="dxa"/>
            <w:tcBorders>
              <w:top w:val="nil"/>
              <w:left w:val="nil"/>
              <w:bottom w:val="single" w:sz="8" w:space="0" w:color="auto"/>
              <w:right w:val="nil"/>
            </w:tcBorders>
            <w:shd w:val="clear" w:color="auto" w:fill="auto"/>
            <w:noWrap/>
            <w:vAlign w:val="bottom"/>
            <w:hideMark/>
          </w:tcPr>
          <w:p w14:paraId="64FB9407"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10.99438</w:t>
            </w:r>
          </w:p>
        </w:tc>
        <w:tc>
          <w:tcPr>
            <w:tcW w:w="944" w:type="dxa"/>
            <w:tcBorders>
              <w:top w:val="nil"/>
              <w:left w:val="nil"/>
              <w:bottom w:val="single" w:sz="8" w:space="0" w:color="auto"/>
              <w:right w:val="nil"/>
            </w:tcBorders>
            <w:shd w:val="clear" w:color="auto" w:fill="auto"/>
            <w:noWrap/>
            <w:vAlign w:val="bottom"/>
            <w:hideMark/>
          </w:tcPr>
          <w:p w14:paraId="226ABA92"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44" w:type="dxa"/>
            <w:tcBorders>
              <w:top w:val="nil"/>
              <w:left w:val="nil"/>
              <w:bottom w:val="single" w:sz="8" w:space="0" w:color="auto"/>
              <w:right w:val="nil"/>
            </w:tcBorders>
            <w:shd w:val="clear" w:color="auto" w:fill="auto"/>
            <w:noWrap/>
            <w:vAlign w:val="bottom"/>
            <w:hideMark/>
          </w:tcPr>
          <w:p w14:paraId="73842756"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143" w:type="dxa"/>
            <w:tcBorders>
              <w:top w:val="nil"/>
              <w:left w:val="nil"/>
              <w:bottom w:val="single" w:sz="8" w:space="0" w:color="auto"/>
              <w:right w:val="nil"/>
            </w:tcBorders>
            <w:shd w:val="clear" w:color="auto" w:fill="auto"/>
            <w:noWrap/>
            <w:vAlign w:val="bottom"/>
            <w:hideMark/>
          </w:tcPr>
          <w:p w14:paraId="2FE60634"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944" w:type="dxa"/>
            <w:tcBorders>
              <w:top w:val="nil"/>
              <w:left w:val="nil"/>
              <w:bottom w:val="nil"/>
              <w:right w:val="nil"/>
            </w:tcBorders>
            <w:shd w:val="clear" w:color="auto" w:fill="auto"/>
            <w:noWrap/>
            <w:vAlign w:val="bottom"/>
            <w:hideMark/>
          </w:tcPr>
          <w:p w14:paraId="2688CB63"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944" w:type="dxa"/>
            <w:tcBorders>
              <w:top w:val="nil"/>
              <w:left w:val="nil"/>
              <w:bottom w:val="nil"/>
              <w:right w:val="nil"/>
            </w:tcBorders>
            <w:shd w:val="clear" w:color="auto" w:fill="auto"/>
            <w:noWrap/>
            <w:vAlign w:val="bottom"/>
            <w:hideMark/>
          </w:tcPr>
          <w:p w14:paraId="68EF6E47"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single" w:sz="4" w:space="0" w:color="auto"/>
            </w:tcBorders>
            <w:shd w:val="clear" w:color="auto" w:fill="auto"/>
            <w:noWrap/>
            <w:vAlign w:val="bottom"/>
            <w:hideMark/>
          </w:tcPr>
          <w:p w14:paraId="4466876A"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5D92D156" w14:textId="77777777" w:rsidTr="001B2396">
        <w:trPr>
          <w:trHeight w:val="263"/>
        </w:trPr>
        <w:tc>
          <w:tcPr>
            <w:tcW w:w="1367" w:type="dxa"/>
            <w:tcBorders>
              <w:top w:val="nil"/>
              <w:left w:val="single" w:sz="4" w:space="0" w:color="auto"/>
              <w:bottom w:val="nil"/>
              <w:right w:val="nil"/>
            </w:tcBorders>
            <w:shd w:val="clear" w:color="auto" w:fill="auto"/>
            <w:noWrap/>
            <w:vAlign w:val="bottom"/>
            <w:hideMark/>
          </w:tcPr>
          <w:p w14:paraId="561F2434"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c>
          <w:tcPr>
            <w:tcW w:w="1125" w:type="dxa"/>
            <w:tcBorders>
              <w:top w:val="nil"/>
              <w:left w:val="nil"/>
              <w:bottom w:val="nil"/>
              <w:right w:val="nil"/>
            </w:tcBorders>
            <w:shd w:val="clear" w:color="auto" w:fill="auto"/>
            <w:noWrap/>
            <w:vAlign w:val="bottom"/>
            <w:hideMark/>
          </w:tcPr>
          <w:p w14:paraId="03BCC34C" w14:textId="77777777" w:rsidR="001B2396" w:rsidRPr="001B2396" w:rsidRDefault="001B2396" w:rsidP="001B2396">
            <w:pPr>
              <w:spacing w:after="0" w:line="240" w:lineRule="auto"/>
              <w:rPr>
                <w:rFonts w:ascii="Calibri" w:eastAsia="Times New Roman" w:hAnsi="Calibri" w:cs="Times New Roman"/>
                <w:color w:val="000000"/>
                <w:lang w:eastAsia="en-GB"/>
              </w:rPr>
            </w:pPr>
          </w:p>
        </w:tc>
        <w:tc>
          <w:tcPr>
            <w:tcW w:w="1055" w:type="dxa"/>
            <w:tcBorders>
              <w:top w:val="nil"/>
              <w:left w:val="nil"/>
              <w:bottom w:val="nil"/>
              <w:right w:val="nil"/>
            </w:tcBorders>
            <w:shd w:val="clear" w:color="auto" w:fill="auto"/>
            <w:noWrap/>
            <w:vAlign w:val="bottom"/>
            <w:hideMark/>
          </w:tcPr>
          <w:p w14:paraId="7B9CFD5E"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50B0F948"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30581BFE"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1143" w:type="dxa"/>
            <w:tcBorders>
              <w:top w:val="nil"/>
              <w:left w:val="nil"/>
              <w:bottom w:val="nil"/>
              <w:right w:val="nil"/>
            </w:tcBorders>
            <w:shd w:val="clear" w:color="auto" w:fill="auto"/>
            <w:noWrap/>
            <w:vAlign w:val="bottom"/>
            <w:hideMark/>
          </w:tcPr>
          <w:p w14:paraId="3F36BB23"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31B5FBB7"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nil"/>
            </w:tcBorders>
            <w:shd w:val="clear" w:color="auto" w:fill="auto"/>
            <w:noWrap/>
            <w:vAlign w:val="bottom"/>
            <w:hideMark/>
          </w:tcPr>
          <w:p w14:paraId="2D8678B1" w14:textId="77777777" w:rsidR="001B2396" w:rsidRPr="001B2396" w:rsidRDefault="001B2396" w:rsidP="001B2396">
            <w:pPr>
              <w:spacing w:after="0" w:line="240" w:lineRule="auto"/>
              <w:rPr>
                <w:rFonts w:ascii="Times New Roman" w:eastAsia="Times New Roman" w:hAnsi="Times New Roman" w:cs="Times New Roman"/>
                <w:sz w:val="20"/>
                <w:szCs w:val="20"/>
                <w:lang w:eastAsia="en-GB"/>
              </w:rPr>
            </w:pPr>
          </w:p>
        </w:tc>
        <w:tc>
          <w:tcPr>
            <w:tcW w:w="944" w:type="dxa"/>
            <w:tcBorders>
              <w:top w:val="nil"/>
              <w:left w:val="nil"/>
              <w:bottom w:val="nil"/>
              <w:right w:val="single" w:sz="4" w:space="0" w:color="auto"/>
            </w:tcBorders>
            <w:shd w:val="clear" w:color="auto" w:fill="auto"/>
            <w:noWrap/>
            <w:vAlign w:val="bottom"/>
            <w:hideMark/>
          </w:tcPr>
          <w:p w14:paraId="1AD0F6A5"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 </w:t>
            </w:r>
          </w:p>
        </w:tc>
      </w:tr>
      <w:tr w:rsidR="001B2396" w:rsidRPr="001B2396" w14:paraId="75C23A81" w14:textId="77777777" w:rsidTr="001B2396">
        <w:trPr>
          <w:trHeight w:val="263"/>
        </w:trPr>
        <w:tc>
          <w:tcPr>
            <w:tcW w:w="1367" w:type="dxa"/>
            <w:tcBorders>
              <w:top w:val="single" w:sz="8" w:space="0" w:color="auto"/>
              <w:left w:val="single" w:sz="4" w:space="0" w:color="auto"/>
              <w:bottom w:val="single" w:sz="4" w:space="0" w:color="auto"/>
              <w:right w:val="nil"/>
            </w:tcBorders>
            <w:shd w:val="clear" w:color="auto" w:fill="auto"/>
            <w:noWrap/>
            <w:vAlign w:val="bottom"/>
            <w:hideMark/>
          </w:tcPr>
          <w:p w14:paraId="6475AF53"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 </w:t>
            </w:r>
          </w:p>
        </w:tc>
        <w:tc>
          <w:tcPr>
            <w:tcW w:w="1125" w:type="dxa"/>
            <w:tcBorders>
              <w:top w:val="single" w:sz="8" w:space="0" w:color="auto"/>
              <w:left w:val="nil"/>
              <w:bottom w:val="single" w:sz="4" w:space="0" w:color="auto"/>
              <w:right w:val="nil"/>
            </w:tcBorders>
            <w:shd w:val="clear" w:color="auto" w:fill="auto"/>
            <w:noWrap/>
            <w:vAlign w:val="bottom"/>
            <w:hideMark/>
          </w:tcPr>
          <w:p w14:paraId="11D3F040"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Coefficients</w:t>
            </w:r>
          </w:p>
        </w:tc>
        <w:tc>
          <w:tcPr>
            <w:tcW w:w="1055" w:type="dxa"/>
            <w:tcBorders>
              <w:top w:val="single" w:sz="8" w:space="0" w:color="auto"/>
              <w:left w:val="nil"/>
              <w:bottom w:val="single" w:sz="4" w:space="0" w:color="auto"/>
              <w:right w:val="nil"/>
            </w:tcBorders>
            <w:shd w:val="clear" w:color="auto" w:fill="auto"/>
            <w:noWrap/>
            <w:vAlign w:val="bottom"/>
            <w:hideMark/>
          </w:tcPr>
          <w:p w14:paraId="0AB48CB6"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Standard Error</w:t>
            </w:r>
          </w:p>
        </w:tc>
        <w:tc>
          <w:tcPr>
            <w:tcW w:w="944" w:type="dxa"/>
            <w:tcBorders>
              <w:top w:val="single" w:sz="8" w:space="0" w:color="auto"/>
              <w:left w:val="nil"/>
              <w:bottom w:val="single" w:sz="4" w:space="0" w:color="auto"/>
              <w:right w:val="nil"/>
            </w:tcBorders>
            <w:shd w:val="clear" w:color="auto" w:fill="auto"/>
            <w:noWrap/>
            <w:vAlign w:val="bottom"/>
            <w:hideMark/>
          </w:tcPr>
          <w:p w14:paraId="4B86E434"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t Stat</w:t>
            </w:r>
          </w:p>
        </w:tc>
        <w:tc>
          <w:tcPr>
            <w:tcW w:w="944" w:type="dxa"/>
            <w:tcBorders>
              <w:top w:val="single" w:sz="8" w:space="0" w:color="auto"/>
              <w:left w:val="nil"/>
              <w:bottom w:val="single" w:sz="4" w:space="0" w:color="auto"/>
              <w:right w:val="nil"/>
            </w:tcBorders>
            <w:shd w:val="clear" w:color="auto" w:fill="auto"/>
            <w:noWrap/>
            <w:vAlign w:val="bottom"/>
            <w:hideMark/>
          </w:tcPr>
          <w:p w14:paraId="10ED80AD"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P-value</w:t>
            </w:r>
          </w:p>
        </w:tc>
        <w:tc>
          <w:tcPr>
            <w:tcW w:w="1143" w:type="dxa"/>
            <w:tcBorders>
              <w:top w:val="single" w:sz="8" w:space="0" w:color="auto"/>
              <w:left w:val="nil"/>
              <w:bottom w:val="single" w:sz="4" w:space="0" w:color="auto"/>
              <w:right w:val="nil"/>
            </w:tcBorders>
            <w:shd w:val="clear" w:color="auto" w:fill="auto"/>
            <w:noWrap/>
            <w:vAlign w:val="bottom"/>
            <w:hideMark/>
          </w:tcPr>
          <w:p w14:paraId="026E21E7"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Lower 95%</w:t>
            </w:r>
          </w:p>
        </w:tc>
        <w:tc>
          <w:tcPr>
            <w:tcW w:w="944" w:type="dxa"/>
            <w:tcBorders>
              <w:top w:val="single" w:sz="8" w:space="0" w:color="auto"/>
              <w:left w:val="nil"/>
              <w:bottom w:val="single" w:sz="4" w:space="0" w:color="auto"/>
              <w:right w:val="nil"/>
            </w:tcBorders>
            <w:shd w:val="clear" w:color="auto" w:fill="auto"/>
            <w:noWrap/>
            <w:vAlign w:val="bottom"/>
            <w:hideMark/>
          </w:tcPr>
          <w:p w14:paraId="56173F1B"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Upper 95%</w:t>
            </w:r>
          </w:p>
        </w:tc>
        <w:tc>
          <w:tcPr>
            <w:tcW w:w="944" w:type="dxa"/>
            <w:tcBorders>
              <w:top w:val="single" w:sz="8" w:space="0" w:color="auto"/>
              <w:left w:val="nil"/>
              <w:bottom w:val="single" w:sz="4" w:space="0" w:color="auto"/>
              <w:right w:val="nil"/>
            </w:tcBorders>
            <w:shd w:val="clear" w:color="auto" w:fill="auto"/>
            <w:noWrap/>
            <w:vAlign w:val="bottom"/>
            <w:hideMark/>
          </w:tcPr>
          <w:p w14:paraId="54DCE4BF"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Lower 95.0%</w:t>
            </w:r>
          </w:p>
        </w:tc>
        <w:tc>
          <w:tcPr>
            <w:tcW w:w="944" w:type="dxa"/>
            <w:tcBorders>
              <w:top w:val="single" w:sz="8" w:space="0" w:color="auto"/>
              <w:left w:val="nil"/>
              <w:bottom w:val="single" w:sz="4" w:space="0" w:color="auto"/>
              <w:right w:val="single" w:sz="4" w:space="0" w:color="auto"/>
            </w:tcBorders>
            <w:shd w:val="clear" w:color="auto" w:fill="auto"/>
            <w:noWrap/>
            <w:vAlign w:val="bottom"/>
            <w:hideMark/>
          </w:tcPr>
          <w:p w14:paraId="3940607C" w14:textId="77777777" w:rsidR="001B2396" w:rsidRPr="001B2396" w:rsidRDefault="001B2396" w:rsidP="001B2396">
            <w:pPr>
              <w:spacing w:after="0" w:line="240" w:lineRule="auto"/>
              <w:jc w:val="center"/>
              <w:rPr>
                <w:rFonts w:ascii="Calibri" w:eastAsia="Times New Roman" w:hAnsi="Calibri" w:cs="Times New Roman"/>
                <w:i/>
                <w:iCs/>
                <w:color w:val="000000"/>
                <w:lang w:eastAsia="en-GB"/>
              </w:rPr>
            </w:pPr>
            <w:r w:rsidRPr="001B2396">
              <w:rPr>
                <w:rFonts w:ascii="Calibri" w:eastAsia="Times New Roman" w:hAnsi="Calibri" w:cs="Times New Roman"/>
                <w:i/>
                <w:iCs/>
                <w:color w:val="000000"/>
                <w:lang w:eastAsia="en-GB"/>
              </w:rPr>
              <w:t>Upper 95.0%</w:t>
            </w:r>
          </w:p>
        </w:tc>
      </w:tr>
      <w:tr w:rsidR="001B2396" w:rsidRPr="001B2396" w14:paraId="4376A925" w14:textId="77777777" w:rsidTr="001B2396">
        <w:trPr>
          <w:trHeight w:val="251"/>
        </w:trPr>
        <w:tc>
          <w:tcPr>
            <w:tcW w:w="1367" w:type="dxa"/>
            <w:tcBorders>
              <w:top w:val="nil"/>
              <w:left w:val="single" w:sz="4" w:space="0" w:color="auto"/>
              <w:bottom w:val="nil"/>
              <w:right w:val="nil"/>
            </w:tcBorders>
            <w:shd w:val="clear" w:color="auto" w:fill="auto"/>
            <w:noWrap/>
            <w:vAlign w:val="bottom"/>
            <w:hideMark/>
          </w:tcPr>
          <w:p w14:paraId="374B4F50"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Intercept</w:t>
            </w:r>
          </w:p>
        </w:tc>
        <w:tc>
          <w:tcPr>
            <w:tcW w:w="1125" w:type="dxa"/>
            <w:tcBorders>
              <w:top w:val="nil"/>
              <w:left w:val="nil"/>
              <w:bottom w:val="nil"/>
              <w:right w:val="nil"/>
            </w:tcBorders>
            <w:shd w:val="clear" w:color="auto" w:fill="auto"/>
            <w:noWrap/>
            <w:vAlign w:val="bottom"/>
            <w:hideMark/>
          </w:tcPr>
          <w:p w14:paraId="5F2E91FE"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0.476692</w:t>
            </w:r>
          </w:p>
        </w:tc>
        <w:tc>
          <w:tcPr>
            <w:tcW w:w="1055" w:type="dxa"/>
            <w:tcBorders>
              <w:top w:val="nil"/>
              <w:left w:val="nil"/>
              <w:bottom w:val="nil"/>
              <w:right w:val="nil"/>
            </w:tcBorders>
            <w:shd w:val="clear" w:color="auto" w:fill="auto"/>
            <w:noWrap/>
            <w:vAlign w:val="bottom"/>
            <w:hideMark/>
          </w:tcPr>
          <w:p w14:paraId="18A3A6A0"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0.12775</w:t>
            </w:r>
          </w:p>
        </w:tc>
        <w:tc>
          <w:tcPr>
            <w:tcW w:w="944" w:type="dxa"/>
            <w:tcBorders>
              <w:top w:val="nil"/>
              <w:left w:val="nil"/>
              <w:bottom w:val="nil"/>
              <w:right w:val="nil"/>
            </w:tcBorders>
            <w:shd w:val="clear" w:color="auto" w:fill="auto"/>
            <w:noWrap/>
            <w:vAlign w:val="bottom"/>
            <w:hideMark/>
          </w:tcPr>
          <w:p w14:paraId="593C0A6F"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3.73144</w:t>
            </w:r>
          </w:p>
        </w:tc>
        <w:tc>
          <w:tcPr>
            <w:tcW w:w="944" w:type="dxa"/>
            <w:tcBorders>
              <w:top w:val="nil"/>
              <w:left w:val="nil"/>
              <w:bottom w:val="nil"/>
              <w:right w:val="nil"/>
            </w:tcBorders>
            <w:shd w:val="clear" w:color="000000" w:fill="FFFFFF"/>
            <w:noWrap/>
            <w:vAlign w:val="bottom"/>
            <w:hideMark/>
          </w:tcPr>
          <w:p w14:paraId="6F693B02"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0.000272</w:t>
            </w:r>
          </w:p>
        </w:tc>
        <w:tc>
          <w:tcPr>
            <w:tcW w:w="1143" w:type="dxa"/>
            <w:tcBorders>
              <w:top w:val="nil"/>
              <w:left w:val="nil"/>
              <w:bottom w:val="nil"/>
              <w:right w:val="nil"/>
            </w:tcBorders>
            <w:shd w:val="clear" w:color="auto" w:fill="auto"/>
            <w:noWrap/>
            <w:vAlign w:val="bottom"/>
            <w:hideMark/>
          </w:tcPr>
          <w:p w14:paraId="3309B124"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0.224214</w:t>
            </w:r>
          </w:p>
        </w:tc>
        <w:tc>
          <w:tcPr>
            <w:tcW w:w="944" w:type="dxa"/>
            <w:tcBorders>
              <w:top w:val="nil"/>
              <w:left w:val="nil"/>
              <w:bottom w:val="nil"/>
              <w:right w:val="nil"/>
            </w:tcBorders>
            <w:shd w:val="clear" w:color="auto" w:fill="auto"/>
            <w:noWrap/>
            <w:vAlign w:val="bottom"/>
            <w:hideMark/>
          </w:tcPr>
          <w:p w14:paraId="15DD7DD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0.729171</w:t>
            </w:r>
          </w:p>
        </w:tc>
        <w:tc>
          <w:tcPr>
            <w:tcW w:w="944" w:type="dxa"/>
            <w:tcBorders>
              <w:top w:val="nil"/>
              <w:left w:val="nil"/>
              <w:bottom w:val="nil"/>
              <w:right w:val="nil"/>
            </w:tcBorders>
            <w:shd w:val="clear" w:color="auto" w:fill="auto"/>
            <w:noWrap/>
            <w:vAlign w:val="bottom"/>
            <w:hideMark/>
          </w:tcPr>
          <w:p w14:paraId="6D31205B"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0.224214</w:t>
            </w:r>
          </w:p>
        </w:tc>
        <w:tc>
          <w:tcPr>
            <w:tcW w:w="944" w:type="dxa"/>
            <w:tcBorders>
              <w:top w:val="nil"/>
              <w:left w:val="nil"/>
              <w:bottom w:val="nil"/>
              <w:right w:val="single" w:sz="4" w:space="0" w:color="auto"/>
            </w:tcBorders>
            <w:shd w:val="clear" w:color="auto" w:fill="auto"/>
            <w:noWrap/>
            <w:vAlign w:val="bottom"/>
            <w:hideMark/>
          </w:tcPr>
          <w:p w14:paraId="10B323F2"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0.729171</w:t>
            </w:r>
          </w:p>
        </w:tc>
      </w:tr>
      <w:tr w:rsidR="001B2396" w:rsidRPr="001B2396" w14:paraId="73B395AB" w14:textId="77777777" w:rsidTr="001B2396">
        <w:trPr>
          <w:trHeight w:val="251"/>
        </w:trPr>
        <w:tc>
          <w:tcPr>
            <w:tcW w:w="1367" w:type="dxa"/>
            <w:tcBorders>
              <w:top w:val="nil"/>
              <w:left w:val="single" w:sz="4" w:space="0" w:color="auto"/>
              <w:bottom w:val="nil"/>
              <w:right w:val="nil"/>
            </w:tcBorders>
            <w:shd w:val="clear" w:color="auto" w:fill="auto"/>
            <w:noWrap/>
            <w:vAlign w:val="bottom"/>
            <w:hideMark/>
          </w:tcPr>
          <w:p w14:paraId="3A43CD0E"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PROFITABILITY</w:t>
            </w:r>
          </w:p>
        </w:tc>
        <w:tc>
          <w:tcPr>
            <w:tcW w:w="1125" w:type="dxa"/>
            <w:tcBorders>
              <w:top w:val="nil"/>
              <w:left w:val="nil"/>
              <w:bottom w:val="nil"/>
              <w:right w:val="nil"/>
            </w:tcBorders>
            <w:shd w:val="clear" w:color="auto" w:fill="auto"/>
            <w:noWrap/>
            <w:vAlign w:val="bottom"/>
            <w:hideMark/>
          </w:tcPr>
          <w:p w14:paraId="561E590B"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-0.1427</w:t>
            </w:r>
          </w:p>
        </w:tc>
        <w:tc>
          <w:tcPr>
            <w:tcW w:w="1055" w:type="dxa"/>
            <w:tcBorders>
              <w:top w:val="nil"/>
              <w:left w:val="nil"/>
              <w:bottom w:val="nil"/>
              <w:right w:val="nil"/>
            </w:tcBorders>
            <w:shd w:val="clear" w:color="auto" w:fill="auto"/>
            <w:noWrap/>
            <w:vAlign w:val="bottom"/>
            <w:hideMark/>
          </w:tcPr>
          <w:p w14:paraId="654AD55C"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0.281378</w:t>
            </w:r>
          </w:p>
        </w:tc>
        <w:tc>
          <w:tcPr>
            <w:tcW w:w="944" w:type="dxa"/>
            <w:tcBorders>
              <w:top w:val="nil"/>
              <w:left w:val="nil"/>
              <w:bottom w:val="nil"/>
              <w:right w:val="nil"/>
            </w:tcBorders>
            <w:shd w:val="clear" w:color="auto" w:fill="auto"/>
            <w:noWrap/>
            <w:vAlign w:val="bottom"/>
            <w:hideMark/>
          </w:tcPr>
          <w:p w14:paraId="02E80683"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-0.50716</w:t>
            </w:r>
          </w:p>
        </w:tc>
        <w:tc>
          <w:tcPr>
            <w:tcW w:w="944" w:type="dxa"/>
            <w:tcBorders>
              <w:top w:val="nil"/>
              <w:left w:val="nil"/>
              <w:bottom w:val="nil"/>
              <w:right w:val="nil"/>
            </w:tcBorders>
            <w:shd w:val="clear" w:color="000000" w:fill="FFFFFF"/>
            <w:noWrap/>
            <w:vAlign w:val="bottom"/>
            <w:hideMark/>
          </w:tcPr>
          <w:p w14:paraId="1A4E8C22"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0.612805</w:t>
            </w:r>
          </w:p>
        </w:tc>
        <w:tc>
          <w:tcPr>
            <w:tcW w:w="1143" w:type="dxa"/>
            <w:tcBorders>
              <w:top w:val="nil"/>
              <w:left w:val="nil"/>
              <w:bottom w:val="nil"/>
              <w:right w:val="nil"/>
            </w:tcBorders>
            <w:shd w:val="clear" w:color="auto" w:fill="auto"/>
            <w:noWrap/>
            <w:vAlign w:val="bottom"/>
            <w:hideMark/>
          </w:tcPr>
          <w:p w14:paraId="5262C533"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-0.6988</w:t>
            </w:r>
          </w:p>
        </w:tc>
        <w:tc>
          <w:tcPr>
            <w:tcW w:w="944" w:type="dxa"/>
            <w:tcBorders>
              <w:top w:val="nil"/>
              <w:left w:val="nil"/>
              <w:bottom w:val="nil"/>
              <w:right w:val="nil"/>
            </w:tcBorders>
            <w:shd w:val="clear" w:color="auto" w:fill="auto"/>
            <w:noWrap/>
            <w:vAlign w:val="bottom"/>
            <w:hideMark/>
          </w:tcPr>
          <w:p w14:paraId="323425FF"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0.413395</w:t>
            </w:r>
          </w:p>
        </w:tc>
        <w:tc>
          <w:tcPr>
            <w:tcW w:w="944" w:type="dxa"/>
            <w:tcBorders>
              <w:top w:val="nil"/>
              <w:left w:val="nil"/>
              <w:bottom w:val="nil"/>
              <w:right w:val="nil"/>
            </w:tcBorders>
            <w:shd w:val="clear" w:color="auto" w:fill="auto"/>
            <w:noWrap/>
            <w:vAlign w:val="bottom"/>
            <w:hideMark/>
          </w:tcPr>
          <w:p w14:paraId="15A273C4"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-0.6988</w:t>
            </w:r>
          </w:p>
        </w:tc>
        <w:tc>
          <w:tcPr>
            <w:tcW w:w="944" w:type="dxa"/>
            <w:tcBorders>
              <w:top w:val="nil"/>
              <w:left w:val="nil"/>
              <w:bottom w:val="nil"/>
              <w:right w:val="single" w:sz="4" w:space="0" w:color="auto"/>
            </w:tcBorders>
            <w:shd w:val="clear" w:color="auto" w:fill="auto"/>
            <w:noWrap/>
            <w:vAlign w:val="bottom"/>
            <w:hideMark/>
          </w:tcPr>
          <w:p w14:paraId="143FEEA9"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0.413395</w:t>
            </w:r>
          </w:p>
        </w:tc>
      </w:tr>
      <w:tr w:rsidR="001B2396" w:rsidRPr="001B2396" w14:paraId="4E586D0A" w14:textId="77777777" w:rsidTr="001B2396">
        <w:trPr>
          <w:trHeight w:val="263"/>
        </w:trPr>
        <w:tc>
          <w:tcPr>
            <w:tcW w:w="1367" w:type="dxa"/>
            <w:tcBorders>
              <w:top w:val="nil"/>
              <w:left w:val="single" w:sz="4" w:space="0" w:color="auto"/>
              <w:bottom w:val="nil"/>
              <w:right w:val="nil"/>
            </w:tcBorders>
            <w:shd w:val="clear" w:color="auto" w:fill="auto"/>
            <w:noWrap/>
            <w:vAlign w:val="bottom"/>
            <w:hideMark/>
          </w:tcPr>
          <w:p w14:paraId="4B81BDE0"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SIZE</w:t>
            </w:r>
          </w:p>
        </w:tc>
        <w:tc>
          <w:tcPr>
            <w:tcW w:w="1125" w:type="dxa"/>
            <w:tcBorders>
              <w:top w:val="nil"/>
              <w:left w:val="nil"/>
              <w:bottom w:val="nil"/>
              <w:right w:val="nil"/>
            </w:tcBorders>
            <w:shd w:val="clear" w:color="auto" w:fill="auto"/>
            <w:noWrap/>
            <w:vAlign w:val="bottom"/>
            <w:hideMark/>
          </w:tcPr>
          <w:p w14:paraId="4B5E24D9"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-0.01939</w:t>
            </w:r>
          </w:p>
        </w:tc>
        <w:tc>
          <w:tcPr>
            <w:tcW w:w="1055" w:type="dxa"/>
            <w:tcBorders>
              <w:top w:val="nil"/>
              <w:left w:val="nil"/>
              <w:bottom w:val="nil"/>
              <w:right w:val="nil"/>
            </w:tcBorders>
            <w:shd w:val="clear" w:color="auto" w:fill="auto"/>
            <w:noWrap/>
            <w:vAlign w:val="bottom"/>
            <w:hideMark/>
          </w:tcPr>
          <w:p w14:paraId="75B876F0"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0.016585</w:t>
            </w:r>
          </w:p>
        </w:tc>
        <w:tc>
          <w:tcPr>
            <w:tcW w:w="944" w:type="dxa"/>
            <w:tcBorders>
              <w:top w:val="nil"/>
              <w:left w:val="nil"/>
              <w:bottom w:val="nil"/>
              <w:right w:val="nil"/>
            </w:tcBorders>
            <w:shd w:val="clear" w:color="auto" w:fill="auto"/>
            <w:noWrap/>
            <w:vAlign w:val="bottom"/>
            <w:hideMark/>
          </w:tcPr>
          <w:p w14:paraId="40B7DAC9"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-1.16893</w:t>
            </w:r>
          </w:p>
        </w:tc>
        <w:tc>
          <w:tcPr>
            <w:tcW w:w="944" w:type="dxa"/>
            <w:tcBorders>
              <w:top w:val="nil"/>
              <w:left w:val="nil"/>
              <w:bottom w:val="nil"/>
              <w:right w:val="nil"/>
            </w:tcBorders>
            <w:shd w:val="clear" w:color="000000" w:fill="FFFFFF"/>
            <w:noWrap/>
            <w:vAlign w:val="bottom"/>
            <w:hideMark/>
          </w:tcPr>
          <w:p w14:paraId="685125C3"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0.244337</w:t>
            </w:r>
          </w:p>
        </w:tc>
        <w:tc>
          <w:tcPr>
            <w:tcW w:w="1143" w:type="dxa"/>
            <w:tcBorders>
              <w:top w:val="nil"/>
              <w:left w:val="nil"/>
              <w:bottom w:val="nil"/>
              <w:right w:val="nil"/>
            </w:tcBorders>
            <w:shd w:val="clear" w:color="auto" w:fill="auto"/>
            <w:noWrap/>
            <w:vAlign w:val="bottom"/>
            <w:hideMark/>
          </w:tcPr>
          <w:p w14:paraId="0C229464"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-0.05216</w:t>
            </w:r>
          </w:p>
        </w:tc>
        <w:tc>
          <w:tcPr>
            <w:tcW w:w="944" w:type="dxa"/>
            <w:tcBorders>
              <w:top w:val="nil"/>
              <w:left w:val="nil"/>
              <w:bottom w:val="nil"/>
              <w:right w:val="nil"/>
            </w:tcBorders>
            <w:shd w:val="clear" w:color="auto" w:fill="auto"/>
            <w:noWrap/>
            <w:vAlign w:val="bottom"/>
            <w:hideMark/>
          </w:tcPr>
          <w:p w14:paraId="25A37F0C"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0.013391</w:t>
            </w:r>
          </w:p>
        </w:tc>
        <w:tc>
          <w:tcPr>
            <w:tcW w:w="944" w:type="dxa"/>
            <w:tcBorders>
              <w:top w:val="nil"/>
              <w:left w:val="nil"/>
              <w:bottom w:val="nil"/>
              <w:right w:val="nil"/>
            </w:tcBorders>
            <w:shd w:val="clear" w:color="auto" w:fill="auto"/>
            <w:noWrap/>
            <w:vAlign w:val="bottom"/>
            <w:hideMark/>
          </w:tcPr>
          <w:p w14:paraId="0C4DA41D"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-0.05216</w:t>
            </w:r>
          </w:p>
        </w:tc>
        <w:tc>
          <w:tcPr>
            <w:tcW w:w="944" w:type="dxa"/>
            <w:tcBorders>
              <w:top w:val="nil"/>
              <w:left w:val="nil"/>
              <w:bottom w:val="nil"/>
              <w:right w:val="single" w:sz="4" w:space="0" w:color="auto"/>
            </w:tcBorders>
            <w:shd w:val="clear" w:color="auto" w:fill="auto"/>
            <w:noWrap/>
            <w:vAlign w:val="bottom"/>
            <w:hideMark/>
          </w:tcPr>
          <w:p w14:paraId="199D9B38"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0.013391</w:t>
            </w:r>
          </w:p>
        </w:tc>
      </w:tr>
      <w:tr w:rsidR="001B2396" w:rsidRPr="001B2396" w14:paraId="48DA6838" w14:textId="77777777" w:rsidTr="001B2396">
        <w:trPr>
          <w:trHeight w:val="327"/>
        </w:trPr>
        <w:tc>
          <w:tcPr>
            <w:tcW w:w="1367" w:type="dxa"/>
            <w:tcBorders>
              <w:top w:val="nil"/>
              <w:left w:val="single" w:sz="4" w:space="0" w:color="auto"/>
              <w:bottom w:val="single" w:sz="4" w:space="0" w:color="auto"/>
              <w:right w:val="nil"/>
            </w:tcBorders>
            <w:shd w:val="clear" w:color="auto" w:fill="auto"/>
            <w:noWrap/>
            <w:vAlign w:val="bottom"/>
            <w:hideMark/>
          </w:tcPr>
          <w:p w14:paraId="315BED3A" w14:textId="77777777" w:rsidR="001B2396" w:rsidRPr="001B2396" w:rsidRDefault="001B2396" w:rsidP="001B2396">
            <w:pPr>
              <w:spacing w:after="0" w:line="240" w:lineRule="auto"/>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ASSET TANGIBILITY</w:t>
            </w:r>
          </w:p>
        </w:tc>
        <w:tc>
          <w:tcPr>
            <w:tcW w:w="1125" w:type="dxa"/>
            <w:tcBorders>
              <w:top w:val="nil"/>
              <w:left w:val="nil"/>
              <w:bottom w:val="single" w:sz="4" w:space="0" w:color="auto"/>
              <w:right w:val="nil"/>
            </w:tcBorders>
            <w:shd w:val="clear" w:color="auto" w:fill="auto"/>
            <w:noWrap/>
            <w:vAlign w:val="bottom"/>
            <w:hideMark/>
          </w:tcPr>
          <w:p w14:paraId="2EA8A6AF"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-0.02058</w:t>
            </w:r>
          </w:p>
        </w:tc>
        <w:tc>
          <w:tcPr>
            <w:tcW w:w="1055" w:type="dxa"/>
            <w:tcBorders>
              <w:top w:val="nil"/>
              <w:left w:val="nil"/>
              <w:bottom w:val="single" w:sz="4" w:space="0" w:color="auto"/>
              <w:right w:val="nil"/>
            </w:tcBorders>
            <w:shd w:val="clear" w:color="auto" w:fill="auto"/>
            <w:noWrap/>
            <w:vAlign w:val="bottom"/>
            <w:hideMark/>
          </w:tcPr>
          <w:p w14:paraId="170F4E89"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0.015453</w:t>
            </w:r>
          </w:p>
        </w:tc>
        <w:tc>
          <w:tcPr>
            <w:tcW w:w="944" w:type="dxa"/>
            <w:tcBorders>
              <w:top w:val="nil"/>
              <w:left w:val="nil"/>
              <w:bottom w:val="single" w:sz="4" w:space="0" w:color="auto"/>
              <w:right w:val="nil"/>
            </w:tcBorders>
            <w:shd w:val="clear" w:color="auto" w:fill="auto"/>
            <w:noWrap/>
            <w:vAlign w:val="bottom"/>
            <w:hideMark/>
          </w:tcPr>
          <w:p w14:paraId="414491C5"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-1.33179</w:t>
            </w:r>
          </w:p>
        </w:tc>
        <w:tc>
          <w:tcPr>
            <w:tcW w:w="944" w:type="dxa"/>
            <w:tcBorders>
              <w:top w:val="nil"/>
              <w:left w:val="nil"/>
              <w:bottom w:val="single" w:sz="4" w:space="0" w:color="auto"/>
              <w:right w:val="nil"/>
            </w:tcBorders>
            <w:shd w:val="clear" w:color="000000" w:fill="FFFFFF"/>
            <w:noWrap/>
            <w:vAlign w:val="bottom"/>
            <w:hideMark/>
          </w:tcPr>
          <w:p w14:paraId="7E990EA6"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0.185004</w:t>
            </w:r>
          </w:p>
        </w:tc>
        <w:tc>
          <w:tcPr>
            <w:tcW w:w="1143" w:type="dxa"/>
            <w:tcBorders>
              <w:top w:val="nil"/>
              <w:left w:val="nil"/>
              <w:bottom w:val="single" w:sz="4" w:space="0" w:color="auto"/>
              <w:right w:val="nil"/>
            </w:tcBorders>
            <w:shd w:val="clear" w:color="auto" w:fill="auto"/>
            <w:noWrap/>
            <w:vAlign w:val="bottom"/>
            <w:hideMark/>
          </w:tcPr>
          <w:p w14:paraId="50D3FF93"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-0.05112</w:t>
            </w:r>
          </w:p>
        </w:tc>
        <w:tc>
          <w:tcPr>
            <w:tcW w:w="944" w:type="dxa"/>
            <w:tcBorders>
              <w:top w:val="nil"/>
              <w:left w:val="nil"/>
              <w:bottom w:val="single" w:sz="4" w:space="0" w:color="auto"/>
              <w:right w:val="nil"/>
            </w:tcBorders>
            <w:shd w:val="clear" w:color="auto" w:fill="auto"/>
            <w:noWrap/>
            <w:vAlign w:val="bottom"/>
            <w:hideMark/>
          </w:tcPr>
          <w:p w14:paraId="70007B3F"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0.009961</w:t>
            </w:r>
          </w:p>
        </w:tc>
        <w:tc>
          <w:tcPr>
            <w:tcW w:w="944" w:type="dxa"/>
            <w:tcBorders>
              <w:top w:val="nil"/>
              <w:left w:val="nil"/>
              <w:bottom w:val="single" w:sz="4" w:space="0" w:color="auto"/>
              <w:right w:val="nil"/>
            </w:tcBorders>
            <w:shd w:val="clear" w:color="auto" w:fill="auto"/>
            <w:noWrap/>
            <w:vAlign w:val="bottom"/>
            <w:hideMark/>
          </w:tcPr>
          <w:p w14:paraId="5D851FB7" w14:textId="77777777" w:rsidR="001B2396" w:rsidRPr="001B2396" w:rsidRDefault="001B2396" w:rsidP="001B2396">
            <w:pPr>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-0.05112</w:t>
            </w:r>
          </w:p>
        </w:tc>
        <w:tc>
          <w:tcPr>
            <w:tcW w:w="944" w:type="dxa"/>
            <w:tcBorders>
              <w:top w:val="nil"/>
              <w:left w:val="nil"/>
              <w:bottom w:val="single" w:sz="4" w:space="0" w:color="auto"/>
              <w:right w:val="single" w:sz="4" w:space="0" w:color="auto"/>
            </w:tcBorders>
            <w:shd w:val="clear" w:color="auto" w:fill="auto"/>
            <w:noWrap/>
            <w:vAlign w:val="bottom"/>
            <w:hideMark/>
          </w:tcPr>
          <w:p w14:paraId="571E84D3" w14:textId="77777777" w:rsidR="001B2396" w:rsidRPr="001B2396" w:rsidRDefault="001B2396" w:rsidP="001B2396">
            <w:pPr>
              <w:keepNext/>
              <w:spacing w:after="0" w:line="240" w:lineRule="auto"/>
              <w:jc w:val="right"/>
              <w:rPr>
                <w:rFonts w:ascii="Calibri" w:eastAsia="Times New Roman" w:hAnsi="Calibri" w:cs="Times New Roman"/>
                <w:color w:val="000000"/>
                <w:lang w:eastAsia="en-GB"/>
              </w:rPr>
            </w:pPr>
            <w:r w:rsidRPr="001B2396">
              <w:rPr>
                <w:rFonts w:ascii="Calibri" w:eastAsia="Times New Roman" w:hAnsi="Calibri" w:cs="Times New Roman"/>
                <w:color w:val="000000"/>
                <w:lang w:eastAsia="en-GB"/>
              </w:rPr>
              <w:t>0.009961</w:t>
            </w:r>
          </w:p>
        </w:tc>
      </w:tr>
    </w:tbl>
    <w:p w14:paraId="52E2B0C5" w14:textId="4C13BC9A" w:rsidR="00577ACC" w:rsidRDefault="001B2396" w:rsidP="001B2396">
      <w:pPr>
        <w:pStyle w:val="Caption"/>
        <w:rPr>
          <w:sz w:val="24"/>
          <w:szCs w:val="24"/>
        </w:rPr>
      </w:pPr>
      <w:r>
        <w:t xml:space="preserve">Figure </w:t>
      </w:r>
      <w:r w:rsidR="00A87916">
        <w:fldChar w:fldCharType="begin"/>
      </w:r>
      <w:r w:rsidR="00A87916">
        <w:instrText xml:space="preserve"> SEQ Figure \* ARABIC </w:instrText>
      </w:r>
      <w:r w:rsidR="00A87916">
        <w:fldChar w:fldCharType="separate"/>
      </w:r>
      <w:r w:rsidR="008A5E09">
        <w:rPr>
          <w:noProof/>
        </w:rPr>
        <w:t>21</w:t>
      </w:r>
      <w:r w:rsidR="00A87916">
        <w:rPr>
          <w:noProof/>
        </w:rPr>
        <w:fldChar w:fldCharType="end"/>
      </w:r>
    </w:p>
    <w:p w14:paraId="24F2F418" w14:textId="2AC8F808" w:rsidR="00577ACC" w:rsidRDefault="00577ACC" w:rsidP="00577ACC">
      <w:pPr>
        <w:pStyle w:val="Caption"/>
        <w:framePr w:hSpace="180" w:wrap="around" w:hAnchor="margin" w:xAlign="center" w:y="-9150"/>
      </w:pPr>
      <w:r>
        <w:t xml:space="preserve">Figure </w:t>
      </w:r>
      <w:r w:rsidR="00A87916">
        <w:fldChar w:fldCharType="begin"/>
      </w:r>
      <w:r w:rsidR="00A87916">
        <w:instrText xml:space="preserve"> SEQ Figure \* ARABIC </w:instrText>
      </w:r>
      <w:r w:rsidR="00A87916">
        <w:fldChar w:fldCharType="separate"/>
      </w:r>
      <w:r w:rsidR="008A5E09">
        <w:rPr>
          <w:noProof/>
        </w:rPr>
        <w:t>22</w:t>
      </w:r>
      <w:r w:rsidR="00A87916">
        <w:rPr>
          <w:noProof/>
        </w:rPr>
        <w:fldChar w:fldCharType="end"/>
      </w:r>
    </w:p>
    <w:p w14:paraId="133EB848" w14:textId="73BB2E95" w:rsidR="00577ACC" w:rsidRDefault="008A5E09" w:rsidP="008E75EE">
      <w:pPr>
        <w:rPr>
          <w:sz w:val="24"/>
          <w:szCs w:val="24"/>
        </w:rPr>
      </w:pPr>
      <w:r>
        <w:rPr>
          <w:sz w:val="24"/>
          <w:szCs w:val="24"/>
        </w:rPr>
        <w:t>Regression analysis: Y= TD/CAP  X= SIZE, ASSET TANGIBILITY, EBIT/A</w:t>
      </w:r>
    </w:p>
    <w:tbl>
      <w:tblPr>
        <w:tblW w:w="9140" w:type="dxa"/>
        <w:tblLook w:val="04A0" w:firstRow="1" w:lastRow="0" w:firstColumn="1" w:lastColumn="0" w:noHBand="0" w:noVBand="1"/>
      </w:tblPr>
      <w:tblGrid>
        <w:gridCol w:w="1524"/>
        <w:gridCol w:w="1254"/>
        <w:gridCol w:w="1053"/>
        <w:gridCol w:w="1053"/>
        <w:gridCol w:w="1053"/>
        <w:gridCol w:w="1275"/>
        <w:gridCol w:w="1053"/>
        <w:gridCol w:w="1053"/>
        <w:gridCol w:w="1053"/>
      </w:tblGrid>
      <w:tr w:rsidR="008A5E09" w:rsidRPr="008A5E09" w14:paraId="15273151" w14:textId="77777777" w:rsidTr="008A5E09">
        <w:trPr>
          <w:trHeight w:val="306"/>
        </w:trPr>
        <w:tc>
          <w:tcPr>
            <w:tcW w:w="2420" w:type="dxa"/>
            <w:gridSpan w:val="2"/>
            <w:tcBorders>
              <w:top w:val="single" w:sz="4" w:space="0" w:color="auto"/>
              <w:left w:val="single" w:sz="4" w:space="0" w:color="auto"/>
              <w:bottom w:val="single" w:sz="4" w:space="0" w:color="auto"/>
              <w:right w:val="nil"/>
            </w:tcBorders>
            <w:shd w:val="clear" w:color="auto" w:fill="auto"/>
            <w:noWrap/>
            <w:vAlign w:val="bottom"/>
            <w:hideMark/>
          </w:tcPr>
          <w:p w14:paraId="4E9CDFE8"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Regression Statistics</w:t>
            </w:r>
          </w:p>
        </w:tc>
        <w:tc>
          <w:tcPr>
            <w:tcW w:w="1024" w:type="dxa"/>
            <w:tcBorders>
              <w:top w:val="single" w:sz="4" w:space="0" w:color="auto"/>
              <w:left w:val="nil"/>
              <w:bottom w:val="nil"/>
              <w:right w:val="nil"/>
            </w:tcBorders>
            <w:shd w:val="clear" w:color="auto" w:fill="auto"/>
            <w:noWrap/>
            <w:vAlign w:val="bottom"/>
            <w:hideMark/>
          </w:tcPr>
          <w:p w14:paraId="7346ACCE"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917" w:type="dxa"/>
            <w:tcBorders>
              <w:top w:val="single" w:sz="4" w:space="0" w:color="auto"/>
              <w:left w:val="nil"/>
              <w:bottom w:val="nil"/>
              <w:right w:val="nil"/>
            </w:tcBorders>
            <w:shd w:val="clear" w:color="auto" w:fill="auto"/>
            <w:noWrap/>
            <w:vAlign w:val="bottom"/>
            <w:hideMark/>
          </w:tcPr>
          <w:p w14:paraId="79605FC1"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917" w:type="dxa"/>
            <w:tcBorders>
              <w:top w:val="single" w:sz="4" w:space="0" w:color="auto"/>
              <w:left w:val="nil"/>
              <w:bottom w:val="nil"/>
              <w:right w:val="nil"/>
            </w:tcBorders>
            <w:shd w:val="clear" w:color="auto" w:fill="auto"/>
            <w:noWrap/>
            <w:vAlign w:val="bottom"/>
            <w:hideMark/>
          </w:tcPr>
          <w:p w14:paraId="01467850"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1111" w:type="dxa"/>
            <w:tcBorders>
              <w:top w:val="single" w:sz="4" w:space="0" w:color="auto"/>
              <w:left w:val="nil"/>
              <w:bottom w:val="nil"/>
              <w:right w:val="nil"/>
            </w:tcBorders>
            <w:shd w:val="clear" w:color="auto" w:fill="auto"/>
            <w:noWrap/>
            <w:vAlign w:val="bottom"/>
            <w:hideMark/>
          </w:tcPr>
          <w:p w14:paraId="078238A8"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917" w:type="dxa"/>
            <w:tcBorders>
              <w:top w:val="single" w:sz="4" w:space="0" w:color="auto"/>
              <w:left w:val="nil"/>
              <w:bottom w:val="nil"/>
              <w:right w:val="nil"/>
            </w:tcBorders>
            <w:shd w:val="clear" w:color="auto" w:fill="auto"/>
            <w:noWrap/>
            <w:vAlign w:val="bottom"/>
            <w:hideMark/>
          </w:tcPr>
          <w:p w14:paraId="29C44339"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917" w:type="dxa"/>
            <w:tcBorders>
              <w:top w:val="single" w:sz="4" w:space="0" w:color="auto"/>
              <w:left w:val="nil"/>
              <w:bottom w:val="nil"/>
              <w:right w:val="nil"/>
            </w:tcBorders>
            <w:shd w:val="clear" w:color="auto" w:fill="auto"/>
            <w:noWrap/>
            <w:vAlign w:val="bottom"/>
            <w:hideMark/>
          </w:tcPr>
          <w:p w14:paraId="6953BDE7"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917" w:type="dxa"/>
            <w:tcBorders>
              <w:top w:val="single" w:sz="4" w:space="0" w:color="auto"/>
              <w:left w:val="nil"/>
              <w:bottom w:val="nil"/>
              <w:right w:val="single" w:sz="4" w:space="0" w:color="auto"/>
            </w:tcBorders>
            <w:shd w:val="clear" w:color="auto" w:fill="auto"/>
            <w:noWrap/>
            <w:vAlign w:val="bottom"/>
            <w:hideMark/>
          </w:tcPr>
          <w:p w14:paraId="4CA94775"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2BA0D942" w14:textId="77777777" w:rsidTr="008A5E09">
        <w:trPr>
          <w:trHeight w:val="292"/>
        </w:trPr>
        <w:tc>
          <w:tcPr>
            <w:tcW w:w="1328" w:type="dxa"/>
            <w:tcBorders>
              <w:top w:val="nil"/>
              <w:left w:val="single" w:sz="4" w:space="0" w:color="auto"/>
              <w:bottom w:val="nil"/>
              <w:right w:val="nil"/>
            </w:tcBorders>
            <w:shd w:val="clear" w:color="auto" w:fill="auto"/>
            <w:noWrap/>
            <w:vAlign w:val="bottom"/>
            <w:hideMark/>
          </w:tcPr>
          <w:p w14:paraId="1B9BB3CA"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Multiple R</w:t>
            </w:r>
          </w:p>
        </w:tc>
        <w:tc>
          <w:tcPr>
            <w:tcW w:w="1092" w:type="dxa"/>
            <w:tcBorders>
              <w:top w:val="nil"/>
              <w:left w:val="nil"/>
              <w:bottom w:val="nil"/>
              <w:right w:val="nil"/>
            </w:tcBorders>
            <w:shd w:val="clear" w:color="auto" w:fill="auto"/>
            <w:noWrap/>
            <w:vAlign w:val="bottom"/>
            <w:hideMark/>
          </w:tcPr>
          <w:p w14:paraId="3F4D0B2C"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0.095273</w:t>
            </w:r>
          </w:p>
        </w:tc>
        <w:tc>
          <w:tcPr>
            <w:tcW w:w="1024" w:type="dxa"/>
            <w:tcBorders>
              <w:top w:val="nil"/>
              <w:left w:val="nil"/>
              <w:bottom w:val="nil"/>
              <w:right w:val="nil"/>
            </w:tcBorders>
            <w:shd w:val="clear" w:color="auto" w:fill="auto"/>
            <w:noWrap/>
            <w:vAlign w:val="bottom"/>
            <w:hideMark/>
          </w:tcPr>
          <w:p w14:paraId="09B27912"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p>
        </w:tc>
        <w:tc>
          <w:tcPr>
            <w:tcW w:w="917" w:type="dxa"/>
            <w:tcBorders>
              <w:top w:val="nil"/>
              <w:left w:val="nil"/>
              <w:bottom w:val="nil"/>
              <w:right w:val="nil"/>
            </w:tcBorders>
            <w:shd w:val="clear" w:color="auto" w:fill="auto"/>
            <w:noWrap/>
            <w:vAlign w:val="bottom"/>
            <w:hideMark/>
          </w:tcPr>
          <w:p w14:paraId="1EDB521A"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5EE96983"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1111" w:type="dxa"/>
            <w:tcBorders>
              <w:top w:val="nil"/>
              <w:left w:val="nil"/>
              <w:bottom w:val="nil"/>
              <w:right w:val="nil"/>
            </w:tcBorders>
            <w:shd w:val="clear" w:color="auto" w:fill="auto"/>
            <w:noWrap/>
            <w:vAlign w:val="bottom"/>
            <w:hideMark/>
          </w:tcPr>
          <w:p w14:paraId="3B81BE07"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7B63DA8C"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40C41C0E"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single" w:sz="4" w:space="0" w:color="auto"/>
            </w:tcBorders>
            <w:shd w:val="clear" w:color="auto" w:fill="auto"/>
            <w:noWrap/>
            <w:vAlign w:val="bottom"/>
            <w:hideMark/>
          </w:tcPr>
          <w:p w14:paraId="3E750DD7"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1F39A645" w14:textId="77777777" w:rsidTr="008A5E09">
        <w:trPr>
          <w:trHeight w:val="292"/>
        </w:trPr>
        <w:tc>
          <w:tcPr>
            <w:tcW w:w="1328" w:type="dxa"/>
            <w:tcBorders>
              <w:top w:val="nil"/>
              <w:left w:val="single" w:sz="4" w:space="0" w:color="auto"/>
              <w:bottom w:val="nil"/>
              <w:right w:val="nil"/>
            </w:tcBorders>
            <w:shd w:val="clear" w:color="auto" w:fill="auto"/>
            <w:noWrap/>
            <w:vAlign w:val="bottom"/>
            <w:hideMark/>
          </w:tcPr>
          <w:p w14:paraId="54BB7EE2"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R Square</w:t>
            </w:r>
          </w:p>
        </w:tc>
        <w:tc>
          <w:tcPr>
            <w:tcW w:w="1092" w:type="dxa"/>
            <w:tcBorders>
              <w:top w:val="nil"/>
              <w:left w:val="nil"/>
              <w:bottom w:val="nil"/>
              <w:right w:val="nil"/>
            </w:tcBorders>
            <w:shd w:val="clear" w:color="auto" w:fill="auto"/>
            <w:noWrap/>
            <w:vAlign w:val="bottom"/>
            <w:hideMark/>
          </w:tcPr>
          <w:p w14:paraId="37FF9000"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0.009077</w:t>
            </w:r>
          </w:p>
        </w:tc>
        <w:tc>
          <w:tcPr>
            <w:tcW w:w="1024" w:type="dxa"/>
            <w:tcBorders>
              <w:top w:val="nil"/>
              <w:left w:val="nil"/>
              <w:bottom w:val="nil"/>
              <w:right w:val="nil"/>
            </w:tcBorders>
            <w:shd w:val="clear" w:color="auto" w:fill="auto"/>
            <w:noWrap/>
            <w:vAlign w:val="bottom"/>
            <w:hideMark/>
          </w:tcPr>
          <w:p w14:paraId="6244190E"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p>
        </w:tc>
        <w:tc>
          <w:tcPr>
            <w:tcW w:w="917" w:type="dxa"/>
            <w:tcBorders>
              <w:top w:val="nil"/>
              <w:left w:val="nil"/>
              <w:bottom w:val="nil"/>
              <w:right w:val="nil"/>
            </w:tcBorders>
            <w:shd w:val="clear" w:color="auto" w:fill="auto"/>
            <w:noWrap/>
            <w:vAlign w:val="bottom"/>
            <w:hideMark/>
          </w:tcPr>
          <w:p w14:paraId="69820BBE"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3D097A2D"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1111" w:type="dxa"/>
            <w:tcBorders>
              <w:top w:val="nil"/>
              <w:left w:val="nil"/>
              <w:bottom w:val="nil"/>
              <w:right w:val="nil"/>
            </w:tcBorders>
            <w:shd w:val="clear" w:color="auto" w:fill="auto"/>
            <w:noWrap/>
            <w:vAlign w:val="bottom"/>
            <w:hideMark/>
          </w:tcPr>
          <w:p w14:paraId="2FA0D762"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48738592"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12D80A02"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single" w:sz="4" w:space="0" w:color="auto"/>
            </w:tcBorders>
            <w:shd w:val="clear" w:color="auto" w:fill="auto"/>
            <w:noWrap/>
            <w:vAlign w:val="bottom"/>
            <w:hideMark/>
          </w:tcPr>
          <w:p w14:paraId="0504ABA6"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23668500" w14:textId="77777777" w:rsidTr="008A5E09">
        <w:trPr>
          <w:trHeight w:val="292"/>
        </w:trPr>
        <w:tc>
          <w:tcPr>
            <w:tcW w:w="1328" w:type="dxa"/>
            <w:tcBorders>
              <w:top w:val="nil"/>
              <w:left w:val="single" w:sz="4" w:space="0" w:color="auto"/>
              <w:bottom w:val="nil"/>
              <w:right w:val="nil"/>
            </w:tcBorders>
            <w:shd w:val="clear" w:color="auto" w:fill="auto"/>
            <w:noWrap/>
            <w:vAlign w:val="bottom"/>
            <w:hideMark/>
          </w:tcPr>
          <w:p w14:paraId="01AC69EE"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Adjusted R Square</w:t>
            </w:r>
          </w:p>
        </w:tc>
        <w:tc>
          <w:tcPr>
            <w:tcW w:w="1092" w:type="dxa"/>
            <w:tcBorders>
              <w:top w:val="nil"/>
              <w:left w:val="nil"/>
              <w:bottom w:val="nil"/>
              <w:right w:val="nil"/>
            </w:tcBorders>
            <w:shd w:val="clear" w:color="auto" w:fill="auto"/>
            <w:noWrap/>
            <w:vAlign w:val="bottom"/>
            <w:hideMark/>
          </w:tcPr>
          <w:p w14:paraId="4E68802A"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-0.01128</w:t>
            </w:r>
          </w:p>
        </w:tc>
        <w:tc>
          <w:tcPr>
            <w:tcW w:w="1024" w:type="dxa"/>
            <w:tcBorders>
              <w:top w:val="nil"/>
              <w:left w:val="nil"/>
              <w:bottom w:val="nil"/>
              <w:right w:val="nil"/>
            </w:tcBorders>
            <w:shd w:val="clear" w:color="auto" w:fill="auto"/>
            <w:noWrap/>
            <w:vAlign w:val="bottom"/>
            <w:hideMark/>
          </w:tcPr>
          <w:p w14:paraId="1A09A7A6"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p>
        </w:tc>
        <w:tc>
          <w:tcPr>
            <w:tcW w:w="917" w:type="dxa"/>
            <w:tcBorders>
              <w:top w:val="nil"/>
              <w:left w:val="nil"/>
              <w:bottom w:val="nil"/>
              <w:right w:val="nil"/>
            </w:tcBorders>
            <w:shd w:val="clear" w:color="auto" w:fill="auto"/>
            <w:noWrap/>
            <w:vAlign w:val="bottom"/>
            <w:hideMark/>
          </w:tcPr>
          <w:p w14:paraId="7F71545B"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39BE2B15"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1111" w:type="dxa"/>
            <w:tcBorders>
              <w:top w:val="nil"/>
              <w:left w:val="nil"/>
              <w:bottom w:val="nil"/>
              <w:right w:val="nil"/>
            </w:tcBorders>
            <w:shd w:val="clear" w:color="auto" w:fill="auto"/>
            <w:noWrap/>
            <w:vAlign w:val="bottom"/>
            <w:hideMark/>
          </w:tcPr>
          <w:p w14:paraId="4F87A091"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2127AFA6"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0A8A2609"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single" w:sz="4" w:space="0" w:color="auto"/>
            </w:tcBorders>
            <w:shd w:val="clear" w:color="auto" w:fill="auto"/>
            <w:noWrap/>
            <w:vAlign w:val="bottom"/>
            <w:hideMark/>
          </w:tcPr>
          <w:p w14:paraId="70E1D99E"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5B5DF6AC" w14:textId="77777777" w:rsidTr="008A5E09">
        <w:trPr>
          <w:trHeight w:val="292"/>
        </w:trPr>
        <w:tc>
          <w:tcPr>
            <w:tcW w:w="1328" w:type="dxa"/>
            <w:tcBorders>
              <w:top w:val="nil"/>
              <w:left w:val="single" w:sz="4" w:space="0" w:color="auto"/>
              <w:bottom w:val="nil"/>
              <w:right w:val="nil"/>
            </w:tcBorders>
            <w:shd w:val="clear" w:color="auto" w:fill="auto"/>
            <w:noWrap/>
            <w:vAlign w:val="bottom"/>
            <w:hideMark/>
          </w:tcPr>
          <w:p w14:paraId="2F091B8E"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lastRenderedPageBreak/>
              <w:t>Standard Error</w:t>
            </w:r>
          </w:p>
        </w:tc>
        <w:tc>
          <w:tcPr>
            <w:tcW w:w="1092" w:type="dxa"/>
            <w:tcBorders>
              <w:top w:val="nil"/>
              <w:left w:val="nil"/>
              <w:bottom w:val="nil"/>
              <w:right w:val="nil"/>
            </w:tcBorders>
            <w:shd w:val="clear" w:color="auto" w:fill="auto"/>
            <w:noWrap/>
            <w:vAlign w:val="bottom"/>
            <w:hideMark/>
          </w:tcPr>
          <w:p w14:paraId="0B72E62A"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0.197728</w:t>
            </w:r>
          </w:p>
        </w:tc>
        <w:tc>
          <w:tcPr>
            <w:tcW w:w="1024" w:type="dxa"/>
            <w:tcBorders>
              <w:top w:val="nil"/>
              <w:left w:val="nil"/>
              <w:bottom w:val="nil"/>
              <w:right w:val="nil"/>
            </w:tcBorders>
            <w:shd w:val="clear" w:color="auto" w:fill="auto"/>
            <w:noWrap/>
            <w:vAlign w:val="bottom"/>
            <w:hideMark/>
          </w:tcPr>
          <w:p w14:paraId="51F488FD"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p>
        </w:tc>
        <w:tc>
          <w:tcPr>
            <w:tcW w:w="917" w:type="dxa"/>
            <w:tcBorders>
              <w:top w:val="nil"/>
              <w:left w:val="nil"/>
              <w:bottom w:val="nil"/>
              <w:right w:val="nil"/>
            </w:tcBorders>
            <w:shd w:val="clear" w:color="auto" w:fill="auto"/>
            <w:noWrap/>
            <w:vAlign w:val="bottom"/>
            <w:hideMark/>
          </w:tcPr>
          <w:p w14:paraId="2D382070"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5D4129F3"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1111" w:type="dxa"/>
            <w:tcBorders>
              <w:top w:val="nil"/>
              <w:left w:val="nil"/>
              <w:bottom w:val="nil"/>
              <w:right w:val="nil"/>
            </w:tcBorders>
            <w:shd w:val="clear" w:color="auto" w:fill="auto"/>
            <w:noWrap/>
            <w:vAlign w:val="bottom"/>
            <w:hideMark/>
          </w:tcPr>
          <w:p w14:paraId="27F33123"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37B0C7BC"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13EB3DBC"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single" w:sz="4" w:space="0" w:color="auto"/>
            </w:tcBorders>
            <w:shd w:val="clear" w:color="auto" w:fill="auto"/>
            <w:noWrap/>
            <w:vAlign w:val="bottom"/>
            <w:hideMark/>
          </w:tcPr>
          <w:p w14:paraId="42ABFEE2"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41E53BE8" w14:textId="77777777" w:rsidTr="008A5E09">
        <w:trPr>
          <w:trHeight w:val="306"/>
        </w:trPr>
        <w:tc>
          <w:tcPr>
            <w:tcW w:w="1328" w:type="dxa"/>
            <w:tcBorders>
              <w:top w:val="nil"/>
              <w:left w:val="single" w:sz="4" w:space="0" w:color="auto"/>
              <w:bottom w:val="single" w:sz="8" w:space="0" w:color="auto"/>
              <w:right w:val="nil"/>
            </w:tcBorders>
            <w:shd w:val="clear" w:color="auto" w:fill="auto"/>
            <w:noWrap/>
            <w:vAlign w:val="bottom"/>
            <w:hideMark/>
          </w:tcPr>
          <w:p w14:paraId="3ECD04C5"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Observations</w:t>
            </w:r>
          </w:p>
        </w:tc>
        <w:tc>
          <w:tcPr>
            <w:tcW w:w="1092" w:type="dxa"/>
            <w:tcBorders>
              <w:top w:val="nil"/>
              <w:left w:val="nil"/>
              <w:bottom w:val="single" w:sz="8" w:space="0" w:color="auto"/>
              <w:right w:val="nil"/>
            </w:tcBorders>
            <w:shd w:val="clear" w:color="auto" w:fill="auto"/>
            <w:noWrap/>
            <w:vAlign w:val="bottom"/>
            <w:hideMark/>
          </w:tcPr>
          <w:p w14:paraId="5A3CBCB3"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150</w:t>
            </w:r>
          </w:p>
        </w:tc>
        <w:tc>
          <w:tcPr>
            <w:tcW w:w="1024" w:type="dxa"/>
            <w:tcBorders>
              <w:top w:val="nil"/>
              <w:left w:val="nil"/>
              <w:bottom w:val="nil"/>
              <w:right w:val="nil"/>
            </w:tcBorders>
            <w:shd w:val="clear" w:color="auto" w:fill="auto"/>
            <w:noWrap/>
            <w:vAlign w:val="bottom"/>
            <w:hideMark/>
          </w:tcPr>
          <w:p w14:paraId="672015A3"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p>
        </w:tc>
        <w:tc>
          <w:tcPr>
            <w:tcW w:w="917" w:type="dxa"/>
            <w:tcBorders>
              <w:top w:val="nil"/>
              <w:left w:val="nil"/>
              <w:bottom w:val="nil"/>
              <w:right w:val="nil"/>
            </w:tcBorders>
            <w:shd w:val="clear" w:color="auto" w:fill="auto"/>
            <w:noWrap/>
            <w:vAlign w:val="bottom"/>
            <w:hideMark/>
          </w:tcPr>
          <w:p w14:paraId="54EAFCA8"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55EBAF31"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1111" w:type="dxa"/>
            <w:tcBorders>
              <w:top w:val="nil"/>
              <w:left w:val="nil"/>
              <w:bottom w:val="nil"/>
              <w:right w:val="nil"/>
            </w:tcBorders>
            <w:shd w:val="clear" w:color="auto" w:fill="auto"/>
            <w:noWrap/>
            <w:vAlign w:val="bottom"/>
            <w:hideMark/>
          </w:tcPr>
          <w:p w14:paraId="4DACD5CC"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7A92DBA2"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6F00BE99"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single" w:sz="4" w:space="0" w:color="auto"/>
            </w:tcBorders>
            <w:shd w:val="clear" w:color="auto" w:fill="auto"/>
            <w:noWrap/>
            <w:vAlign w:val="bottom"/>
            <w:hideMark/>
          </w:tcPr>
          <w:p w14:paraId="0A9CF164"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0594E976" w14:textId="77777777" w:rsidTr="008A5E09">
        <w:trPr>
          <w:trHeight w:val="306"/>
        </w:trPr>
        <w:tc>
          <w:tcPr>
            <w:tcW w:w="1328" w:type="dxa"/>
            <w:tcBorders>
              <w:top w:val="nil"/>
              <w:left w:val="single" w:sz="4" w:space="0" w:color="auto"/>
              <w:bottom w:val="nil"/>
              <w:right w:val="nil"/>
            </w:tcBorders>
            <w:shd w:val="clear" w:color="auto" w:fill="auto"/>
            <w:noWrap/>
            <w:vAlign w:val="bottom"/>
            <w:hideMark/>
          </w:tcPr>
          <w:p w14:paraId="1237FE10"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1092" w:type="dxa"/>
            <w:tcBorders>
              <w:top w:val="nil"/>
              <w:left w:val="nil"/>
              <w:bottom w:val="nil"/>
              <w:right w:val="nil"/>
            </w:tcBorders>
            <w:shd w:val="clear" w:color="auto" w:fill="auto"/>
            <w:noWrap/>
            <w:vAlign w:val="bottom"/>
            <w:hideMark/>
          </w:tcPr>
          <w:p w14:paraId="091A69EF" w14:textId="77777777" w:rsidR="008A5E09" w:rsidRPr="008A5E09" w:rsidRDefault="008A5E09" w:rsidP="008A5E09">
            <w:pPr>
              <w:spacing w:after="0" w:line="240" w:lineRule="auto"/>
              <w:rPr>
                <w:rFonts w:ascii="Calibri" w:eastAsia="Times New Roman" w:hAnsi="Calibri" w:cs="Times New Roman"/>
                <w:color w:val="000000"/>
                <w:lang w:eastAsia="en-GB"/>
              </w:rPr>
            </w:pPr>
          </w:p>
        </w:tc>
        <w:tc>
          <w:tcPr>
            <w:tcW w:w="1024" w:type="dxa"/>
            <w:tcBorders>
              <w:top w:val="nil"/>
              <w:left w:val="nil"/>
              <w:bottom w:val="nil"/>
              <w:right w:val="nil"/>
            </w:tcBorders>
            <w:shd w:val="clear" w:color="auto" w:fill="auto"/>
            <w:noWrap/>
            <w:vAlign w:val="bottom"/>
            <w:hideMark/>
          </w:tcPr>
          <w:p w14:paraId="555E9930"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2927BC74"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747564D6"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1111" w:type="dxa"/>
            <w:tcBorders>
              <w:top w:val="nil"/>
              <w:left w:val="nil"/>
              <w:bottom w:val="nil"/>
              <w:right w:val="nil"/>
            </w:tcBorders>
            <w:shd w:val="clear" w:color="auto" w:fill="auto"/>
            <w:noWrap/>
            <w:vAlign w:val="bottom"/>
            <w:hideMark/>
          </w:tcPr>
          <w:p w14:paraId="56AA5682"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5FC5A14D"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3BC9EC47"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single" w:sz="4" w:space="0" w:color="auto"/>
            </w:tcBorders>
            <w:shd w:val="clear" w:color="auto" w:fill="auto"/>
            <w:noWrap/>
            <w:vAlign w:val="bottom"/>
            <w:hideMark/>
          </w:tcPr>
          <w:p w14:paraId="4C7A2972"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3F83713C" w14:textId="77777777" w:rsidTr="008A5E09">
        <w:trPr>
          <w:trHeight w:val="306"/>
        </w:trPr>
        <w:tc>
          <w:tcPr>
            <w:tcW w:w="1328" w:type="dxa"/>
            <w:tcBorders>
              <w:top w:val="nil"/>
              <w:left w:val="single" w:sz="4" w:space="0" w:color="auto"/>
              <w:bottom w:val="nil"/>
              <w:right w:val="nil"/>
            </w:tcBorders>
            <w:shd w:val="clear" w:color="auto" w:fill="auto"/>
            <w:noWrap/>
            <w:vAlign w:val="bottom"/>
            <w:hideMark/>
          </w:tcPr>
          <w:p w14:paraId="3CCD0EB0"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ANOVA</w:t>
            </w:r>
          </w:p>
        </w:tc>
        <w:tc>
          <w:tcPr>
            <w:tcW w:w="1092" w:type="dxa"/>
            <w:tcBorders>
              <w:top w:val="nil"/>
              <w:left w:val="nil"/>
              <w:bottom w:val="nil"/>
              <w:right w:val="nil"/>
            </w:tcBorders>
            <w:shd w:val="clear" w:color="auto" w:fill="auto"/>
            <w:noWrap/>
            <w:vAlign w:val="bottom"/>
            <w:hideMark/>
          </w:tcPr>
          <w:p w14:paraId="21B93FF8" w14:textId="77777777" w:rsidR="008A5E09" w:rsidRPr="008A5E09" w:rsidRDefault="008A5E09" w:rsidP="008A5E09">
            <w:pPr>
              <w:spacing w:after="0" w:line="240" w:lineRule="auto"/>
              <w:rPr>
                <w:rFonts w:ascii="Calibri" w:eastAsia="Times New Roman" w:hAnsi="Calibri" w:cs="Times New Roman"/>
                <w:color w:val="000000"/>
                <w:lang w:eastAsia="en-GB"/>
              </w:rPr>
            </w:pPr>
          </w:p>
        </w:tc>
        <w:tc>
          <w:tcPr>
            <w:tcW w:w="1024" w:type="dxa"/>
            <w:tcBorders>
              <w:top w:val="nil"/>
              <w:left w:val="nil"/>
              <w:bottom w:val="nil"/>
              <w:right w:val="nil"/>
            </w:tcBorders>
            <w:shd w:val="clear" w:color="auto" w:fill="auto"/>
            <w:noWrap/>
            <w:vAlign w:val="bottom"/>
            <w:hideMark/>
          </w:tcPr>
          <w:p w14:paraId="5AD7D240"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24A9D431"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223E27B5"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1111" w:type="dxa"/>
            <w:tcBorders>
              <w:top w:val="nil"/>
              <w:left w:val="nil"/>
              <w:bottom w:val="nil"/>
              <w:right w:val="nil"/>
            </w:tcBorders>
            <w:shd w:val="clear" w:color="auto" w:fill="auto"/>
            <w:noWrap/>
            <w:vAlign w:val="bottom"/>
            <w:hideMark/>
          </w:tcPr>
          <w:p w14:paraId="4585FE4E"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4079CEFA"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1C062217"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single" w:sz="4" w:space="0" w:color="auto"/>
            </w:tcBorders>
            <w:shd w:val="clear" w:color="auto" w:fill="auto"/>
            <w:noWrap/>
            <w:vAlign w:val="bottom"/>
            <w:hideMark/>
          </w:tcPr>
          <w:p w14:paraId="32569AF5"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5AE448FC" w14:textId="77777777" w:rsidTr="008A5E09">
        <w:trPr>
          <w:trHeight w:val="306"/>
        </w:trPr>
        <w:tc>
          <w:tcPr>
            <w:tcW w:w="1328" w:type="dxa"/>
            <w:tcBorders>
              <w:top w:val="single" w:sz="8" w:space="0" w:color="auto"/>
              <w:left w:val="single" w:sz="4" w:space="0" w:color="auto"/>
              <w:bottom w:val="single" w:sz="4" w:space="0" w:color="auto"/>
              <w:right w:val="nil"/>
            </w:tcBorders>
            <w:shd w:val="clear" w:color="auto" w:fill="auto"/>
            <w:noWrap/>
            <w:vAlign w:val="bottom"/>
            <w:hideMark/>
          </w:tcPr>
          <w:p w14:paraId="309BE889"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 </w:t>
            </w:r>
          </w:p>
        </w:tc>
        <w:tc>
          <w:tcPr>
            <w:tcW w:w="1092" w:type="dxa"/>
            <w:tcBorders>
              <w:top w:val="single" w:sz="8" w:space="0" w:color="auto"/>
              <w:left w:val="nil"/>
              <w:bottom w:val="single" w:sz="4" w:space="0" w:color="auto"/>
              <w:right w:val="nil"/>
            </w:tcBorders>
            <w:shd w:val="clear" w:color="auto" w:fill="auto"/>
            <w:noWrap/>
            <w:vAlign w:val="bottom"/>
            <w:hideMark/>
          </w:tcPr>
          <w:p w14:paraId="68348C29"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df</w:t>
            </w:r>
          </w:p>
        </w:tc>
        <w:tc>
          <w:tcPr>
            <w:tcW w:w="1024" w:type="dxa"/>
            <w:tcBorders>
              <w:top w:val="single" w:sz="8" w:space="0" w:color="auto"/>
              <w:left w:val="nil"/>
              <w:bottom w:val="single" w:sz="4" w:space="0" w:color="auto"/>
              <w:right w:val="nil"/>
            </w:tcBorders>
            <w:shd w:val="clear" w:color="auto" w:fill="auto"/>
            <w:noWrap/>
            <w:vAlign w:val="bottom"/>
            <w:hideMark/>
          </w:tcPr>
          <w:p w14:paraId="42F1EA2B"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SS</w:t>
            </w:r>
          </w:p>
        </w:tc>
        <w:tc>
          <w:tcPr>
            <w:tcW w:w="917" w:type="dxa"/>
            <w:tcBorders>
              <w:top w:val="single" w:sz="8" w:space="0" w:color="auto"/>
              <w:left w:val="nil"/>
              <w:bottom w:val="single" w:sz="4" w:space="0" w:color="auto"/>
              <w:right w:val="nil"/>
            </w:tcBorders>
            <w:shd w:val="clear" w:color="auto" w:fill="auto"/>
            <w:noWrap/>
            <w:vAlign w:val="bottom"/>
            <w:hideMark/>
          </w:tcPr>
          <w:p w14:paraId="55B15554"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MS</w:t>
            </w:r>
          </w:p>
        </w:tc>
        <w:tc>
          <w:tcPr>
            <w:tcW w:w="917" w:type="dxa"/>
            <w:tcBorders>
              <w:top w:val="single" w:sz="8" w:space="0" w:color="auto"/>
              <w:left w:val="nil"/>
              <w:bottom w:val="single" w:sz="4" w:space="0" w:color="auto"/>
              <w:right w:val="nil"/>
            </w:tcBorders>
            <w:shd w:val="clear" w:color="auto" w:fill="auto"/>
            <w:noWrap/>
            <w:vAlign w:val="bottom"/>
            <w:hideMark/>
          </w:tcPr>
          <w:p w14:paraId="0F234BF7"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F</w:t>
            </w:r>
          </w:p>
        </w:tc>
        <w:tc>
          <w:tcPr>
            <w:tcW w:w="1111" w:type="dxa"/>
            <w:tcBorders>
              <w:top w:val="single" w:sz="8" w:space="0" w:color="auto"/>
              <w:left w:val="nil"/>
              <w:bottom w:val="single" w:sz="4" w:space="0" w:color="auto"/>
              <w:right w:val="nil"/>
            </w:tcBorders>
            <w:shd w:val="clear" w:color="auto" w:fill="auto"/>
            <w:noWrap/>
            <w:vAlign w:val="bottom"/>
            <w:hideMark/>
          </w:tcPr>
          <w:p w14:paraId="5825EB0A"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Significance F</w:t>
            </w:r>
          </w:p>
        </w:tc>
        <w:tc>
          <w:tcPr>
            <w:tcW w:w="917" w:type="dxa"/>
            <w:tcBorders>
              <w:top w:val="nil"/>
              <w:left w:val="nil"/>
              <w:bottom w:val="nil"/>
              <w:right w:val="nil"/>
            </w:tcBorders>
            <w:shd w:val="clear" w:color="auto" w:fill="auto"/>
            <w:noWrap/>
            <w:vAlign w:val="bottom"/>
            <w:hideMark/>
          </w:tcPr>
          <w:p w14:paraId="41B6D432"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p>
        </w:tc>
        <w:tc>
          <w:tcPr>
            <w:tcW w:w="917" w:type="dxa"/>
            <w:tcBorders>
              <w:top w:val="nil"/>
              <w:left w:val="nil"/>
              <w:bottom w:val="nil"/>
              <w:right w:val="nil"/>
            </w:tcBorders>
            <w:shd w:val="clear" w:color="auto" w:fill="auto"/>
            <w:noWrap/>
            <w:vAlign w:val="bottom"/>
            <w:hideMark/>
          </w:tcPr>
          <w:p w14:paraId="1DF75BC8"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single" w:sz="4" w:space="0" w:color="auto"/>
            </w:tcBorders>
            <w:shd w:val="clear" w:color="auto" w:fill="auto"/>
            <w:noWrap/>
            <w:vAlign w:val="bottom"/>
            <w:hideMark/>
          </w:tcPr>
          <w:p w14:paraId="3588C46D"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1894683B" w14:textId="77777777" w:rsidTr="008A5E09">
        <w:trPr>
          <w:trHeight w:val="292"/>
        </w:trPr>
        <w:tc>
          <w:tcPr>
            <w:tcW w:w="1328" w:type="dxa"/>
            <w:tcBorders>
              <w:top w:val="nil"/>
              <w:left w:val="single" w:sz="4" w:space="0" w:color="auto"/>
              <w:bottom w:val="nil"/>
              <w:right w:val="nil"/>
            </w:tcBorders>
            <w:shd w:val="clear" w:color="auto" w:fill="auto"/>
            <w:noWrap/>
            <w:vAlign w:val="bottom"/>
            <w:hideMark/>
          </w:tcPr>
          <w:p w14:paraId="02D0DF04"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Regression</w:t>
            </w:r>
          </w:p>
        </w:tc>
        <w:tc>
          <w:tcPr>
            <w:tcW w:w="1092" w:type="dxa"/>
            <w:tcBorders>
              <w:top w:val="nil"/>
              <w:left w:val="nil"/>
              <w:bottom w:val="nil"/>
              <w:right w:val="nil"/>
            </w:tcBorders>
            <w:shd w:val="clear" w:color="auto" w:fill="auto"/>
            <w:noWrap/>
            <w:vAlign w:val="bottom"/>
            <w:hideMark/>
          </w:tcPr>
          <w:p w14:paraId="22084C69"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3</w:t>
            </w:r>
          </w:p>
        </w:tc>
        <w:tc>
          <w:tcPr>
            <w:tcW w:w="1024" w:type="dxa"/>
            <w:tcBorders>
              <w:top w:val="nil"/>
              <w:left w:val="nil"/>
              <w:bottom w:val="nil"/>
              <w:right w:val="nil"/>
            </w:tcBorders>
            <w:shd w:val="clear" w:color="auto" w:fill="auto"/>
            <w:noWrap/>
            <w:vAlign w:val="bottom"/>
            <w:hideMark/>
          </w:tcPr>
          <w:p w14:paraId="33681537"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0.052287</w:t>
            </w:r>
          </w:p>
        </w:tc>
        <w:tc>
          <w:tcPr>
            <w:tcW w:w="917" w:type="dxa"/>
            <w:tcBorders>
              <w:top w:val="nil"/>
              <w:left w:val="nil"/>
              <w:bottom w:val="nil"/>
              <w:right w:val="nil"/>
            </w:tcBorders>
            <w:shd w:val="clear" w:color="auto" w:fill="auto"/>
            <w:noWrap/>
            <w:vAlign w:val="bottom"/>
            <w:hideMark/>
          </w:tcPr>
          <w:p w14:paraId="3B02AAE2"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0.017429</w:t>
            </w:r>
          </w:p>
        </w:tc>
        <w:tc>
          <w:tcPr>
            <w:tcW w:w="917" w:type="dxa"/>
            <w:tcBorders>
              <w:top w:val="nil"/>
              <w:left w:val="nil"/>
              <w:bottom w:val="nil"/>
              <w:right w:val="nil"/>
            </w:tcBorders>
            <w:shd w:val="clear" w:color="auto" w:fill="auto"/>
            <w:noWrap/>
            <w:vAlign w:val="bottom"/>
            <w:hideMark/>
          </w:tcPr>
          <w:p w14:paraId="70627A03"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0.445795</w:t>
            </w:r>
          </w:p>
        </w:tc>
        <w:tc>
          <w:tcPr>
            <w:tcW w:w="1111" w:type="dxa"/>
            <w:tcBorders>
              <w:top w:val="nil"/>
              <w:left w:val="nil"/>
              <w:bottom w:val="nil"/>
              <w:right w:val="nil"/>
            </w:tcBorders>
            <w:shd w:val="clear" w:color="000000" w:fill="FFFFFF"/>
            <w:noWrap/>
            <w:vAlign w:val="bottom"/>
            <w:hideMark/>
          </w:tcPr>
          <w:p w14:paraId="0CEFC419"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0.72064</w:t>
            </w:r>
          </w:p>
        </w:tc>
        <w:tc>
          <w:tcPr>
            <w:tcW w:w="917" w:type="dxa"/>
            <w:tcBorders>
              <w:top w:val="nil"/>
              <w:left w:val="nil"/>
              <w:bottom w:val="nil"/>
              <w:right w:val="nil"/>
            </w:tcBorders>
            <w:shd w:val="clear" w:color="auto" w:fill="auto"/>
            <w:noWrap/>
            <w:vAlign w:val="bottom"/>
            <w:hideMark/>
          </w:tcPr>
          <w:p w14:paraId="6542A20F"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p>
        </w:tc>
        <w:tc>
          <w:tcPr>
            <w:tcW w:w="917" w:type="dxa"/>
            <w:tcBorders>
              <w:top w:val="nil"/>
              <w:left w:val="nil"/>
              <w:bottom w:val="nil"/>
              <w:right w:val="nil"/>
            </w:tcBorders>
            <w:shd w:val="clear" w:color="auto" w:fill="auto"/>
            <w:noWrap/>
            <w:vAlign w:val="bottom"/>
            <w:hideMark/>
          </w:tcPr>
          <w:p w14:paraId="48501561"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single" w:sz="4" w:space="0" w:color="auto"/>
            </w:tcBorders>
            <w:shd w:val="clear" w:color="auto" w:fill="auto"/>
            <w:noWrap/>
            <w:vAlign w:val="bottom"/>
            <w:hideMark/>
          </w:tcPr>
          <w:p w14:paraId="435114B6"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0348AAC1" w14:textId="77777777" w:rsidTr="008A5E09">
        <w:trPr>
          <w:trHeight w:val="292"/>
        </w:trPr>
        <w:tc>
          <w:tcPr>
            <w:tcW w:w="1328" w:type="dxa"/>
            <w:tcBorders>
              <w:top w:val="nil"/>
              <w:left w:val="single" w:sz="4" w:space="0" w:color="auto"/>
              <w:bottom w:val="nil"/>
              <w:right w:val="nil"/>
            </w:tcBorders>
            <w:shd w:val="clear" w:color="auto" w:fill="auto"/>
            <w:noWrap/>
            <w:vAlign w:val="bottom"/>
            <w:hideMark/>
          </w:tcPr>
          <w:p w14:paraId="106F584F"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Residual</w:t>
            </w:r>
          </w:p>
        </w:tc>
        <w:tc>
          <w:tcPr>
            <w:tcW w:w="1092" w:type="dxa"/>
            <w:tcBorders>
              <w:top w:val="nil"/>
              <w:left w:val="nil"/>
              <w:bottom w:val="nil"/>
              <w:right w:val="nil"/>
            </w:tcBorders>
            <w:shd w:val="clear" w:color="auto" w:fill="auto"/>
            <w:noWrap/>
            <w:vAlign w:val="bottom"/>
            <w:hideMark/>
          </w:tcPr>
          <w:p w14:paraId="1A9B7D02"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146</w:t>
            </w:r>
          </w:p>
        </w:tc>
        <w:tc>
          <w:tcPr>
            <w:tcW w:w="1024" w:type="dxa"/>
            <w:tcBorders>
              <w:top w:val="nil"/>
              <w:left w:val="nil"/>
              <w:bottom w:val="nil"/>
              <w:right w:val="nil"/>
            </w:tcBorders>
            <w:shd w:val="clear" w:color="auto" w:fill="auto"/>
            <w:noWrap/>
            <w:vAlign w:val="bottom"/>
            <w:hideMark/>
          </w:tcPr>
          <w:p w14:paraId="5A1772F1"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5.708047</w:t>
            </w:r>
          </w:p>
        </w:tc>
        <w:tc>
          <w:tcPr>
            <w:tcW w:w="917" w:type="dxa"/>
            <w:tcBorders>
              <w:top w:val="nil"/>
              <w:left w:val="nil"/>
              <w:bottom w:val="nil"/>
              <w:right w:val="nil"/>
            </w:tcBorders>
            <w:shd w:val="clear" w:color="auto" w:fill="auto"/>
            <w:noWrap/>
            <w:vAlign w:val="bottom"/>
            <w:hideMark/>
          </w:tcPr>
          <w:p w14:paraId="50A170C0"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0.039096</w:t>
            </w:r>
          </w:p>
        </w:tc>
        <w:tc>
          <w:tcPr>
            <w:tcW w:w="917" w:type="dxa"/>
            <w:tcBorders>
              <w:top w:val="nil"/>
              <w:left w:val="nil"/>
              <w:bottom w:val="nil"/>
              <w:right w:val="nil"/>
            </w:tcBorders>
            <w:shd w:val="clear" w:color="auto" w:fill="auto"/>
            <w:noWrap/>
            <w:vAlign w:val="bottom"/>
            <w:hideMark/>
          </w:tcPr>
          <w:p w14:paraId="5C6F507D"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p>
        </w:tc>
        <w:tc>
          <w:tcPr>
            <w:tcW w:w="1111" w:type="dxa"/>
            <w:tcBorders>
              <w:top w:val="nil"/>
              <w:left w:val="nil"/>
              <w:bottom w:val="nil"/>
              <w:right w:val="nil"/>
            </w:tcBorders>
            <w:shd w:val="clear" w:color="auto" w:fill="auto"/>
            <w:noWrap/>
            <w:vAlign w:val="bottom"/>
            <w:hideMark/>
          </w:tcPr>
          <w:p w14:paraId="356FA3FA"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16F27C20"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6F9083FB"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single" w:sz="4" w:space="0" w:color="auto"/>
            </w:tcBorders>
            <w:shd w:val="clear" w:color="auto" w:fill="auto"/>
            <w:noWrap/>
            <w:vAlign w:val="bottom"/>
            <w:hideMark/>
          </w:tcPr>
          <w:p w14:paraId="16242268"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07B78046" w14:textId="77777777" w:rsidTr="008A5E09">
        <w:trPr>
          <w:trHeight w:val="306"/>
        </w:trPr>
        <w:tc>
          <w:tcPr>
            <w:tcW w:w="1328" w:type="dxa"/>
            <w:tcBorders>
              <w:top w:val="nil"/>
              <w:left w:val="single" w:sz="4" w:space="0" w:color="auto"/>
              <w:bottom w:val="single" w:sz="8" w:space="0" w:color="auto"/>
              <w:right w:val="nil"/>
            </w:tcBorders>
            <w:shd w:val="clear" w:color="auto" w:fill="auto"/>
            <w:noWrap/>
            <w:vAlign w:val="bottom"/>
            <w:hideMark/>
          </w:tcPr>
          <w:p w14:paraId="15CB5FB8"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Total</w:t>
            </w:r>
          </w:p>
        </w:tc>
        <w:tc>
          <w:tcPr>
            <w:tcW w:w="1092" w:type="dxa"/>
            <w:tcBorders>
              <w:top w:val="nil"/>
              <w:left w:val="nil"/>
              <w:bottom w:val="single" w:sz="8" w:space="0" w:color="auto"/>
              <w:right w:val="nil"/>
            </w:tcBorders>
            <w:shd w:val="clear" w:color="auto" w:fill="auto"/>
            <w:noWrap/>
            <w:vAlign w:val="bottom"/>
            <w:hideMark/>
          </w:tcPr>
          <w:p w14:paraId="3623D2C4"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149</w:t>
            </w:r>
          </w:p>
        </w:tc>
        <w:tc>
          <w:tcPr>
            <w:tcW w:w="1024" w:type="dxa"/>
            <w:tcBorders>
              <w:top w:val="nil"/>
              <w:left w:val="nil"/>
              <w:bottom w:val="single" w:sz="8" w:space="0" w:color="auto"/>
              <w:right w:val="nil"/>
            </w:tcBorders>
            <w:shd w:val="clear" w:color="auto" w:fill="auto"/>
            <w:noWrap/>
            <w:vAlign w:val="bottom"/>
            <w:hideMark/>
          </w:tcPr>
          <w:p w14:paraId="1759672C"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5.760334</w:t>
            </w:r>
          </w:p>
        </w:tc>
        <w:tc>
          <w:tcPr>
            <w:tcW w:w="917" w:type="dxa"/>
            <w:tcBorders>
              <w:top w:val="nil"/>
              <w:left w:val="nil"/>
              <w:bottom w:val="single" w:sz="8" w:space="0" w:color="auto"/>
              <w:right w:val="nil"/>
            </w:tcBorders>
            <w:shd w:val="clear" w:color="auto" w:fill="auto"/>
            <w:noWrap/>
            <w:vAlign w:val="bottom"/>
            <w:hideMark/>
          </w:tcPr>
          <w:p w14:paraId="5BD7BEC7"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917" w:type="dxa"/>
            <w:tcBorders>
              <w:top w:val="nil"/>
              <w:left w:val="nil"/>
              <w:bottom w:val="single" w:sz="8" w:space="0" w:color="auto"/>
              <w:right w:val="nil"/>
            </w:tcBorders>
            <w:shd w:val="clear" w:color="auto" w:fill="auto"/>
            <w:noWrap/>
            <w:vAlign w:val="bottom"/>
            <w:hideMark/>
          </w:tcPr>
          <w:p w14:paraId="7EBEB02E"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1111" w:type="dxa"/>
            <w:tcBorders>
              <w:top w:val="nil"/>
              <w:left w:val="nil"/>
              <w:bottom w:val="single" w:sz="8" w:space="0" w:color="auto"/>
              <w:right w:val="nil"/>
            </w:tcBorders>
            <w:shd w:val="clear" w:color="auto" w:fill="auto"/>
            <w:noWrap/>
            <w:vAlign w:val="bottom"/>
            <w:hideMark/>
          </w:tcPr>
          <w:p w14:paraId="7479D762"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917" w:type="dxa"/>
            <w:tcBorders>
              <w:top w:val="nil"/>
              <w:left w:val="nil"/>
              <w:bottom w:val="nil"/>
              <w:right w:val="nil"/>
            </w:tcBorders>
            <w:shd w:val="clear" w:color="auto" w:fill="auto"/>
            <w:noWrap/>
            <w:vAlign w:val="bottom"/>
            <w:hideMark/>
          </w:tcPr>
          <w:p w14:paraId="0148C26B" w14:textId="77777777" w:rsidR="008A5E09" w:rsidRPr="008A5E09" w:rsidRDefault="008A5E09" w:rsidP="008A5E09">
            <w:pPr>
              <w:spacing w:after="0" w:line="240" w:lineRule="auto"/>
              <w:rPr>
                <w:rFonts w:ascii="Calibri" w:eastAsia="Times New Roman" w:hAnsi="Calibri" w:cs="Times New Roman"/>
                <w:color w:val="000000"/>
                <w:lang w:eastAsia="en-GB"/>
              </w:rPr>
            </w:pPr>
          </w:p>
        </w:tc>
        <w:tc>
          <w:tcPr>
            <w:tcW w:w="917" w:type="dxa"/>
            <w:tcBorders>
              <w:top w:val="nil"/>
              <w:left w:val="nil"/>
              <w:bottom w:val="nil"/>
              <w:right w:val="nil"/>
            </w:tcBorders>
            <w:shd w:val="clear" w:color="auto" w:fill="auto"/>
            <w:noWrap/>
            <w:vAlign w:val="bottom"/>
            <w:hideMark/>
          </w:tcPr>
          <w:p w14:paraId="5F572111"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single" w:sz="4" w:space="0" w:color="auto"/>
            </w:tcBorders>
            <w:shd w:val="clear" w:color="auto" w:fill="auto"/>
            <w:noWrap/>
            <w:vAlign w:val="bottom"/>
            <w:hideMark/>
          </w:tcPr>
          <w:p w14:paraId="2C9C6ABC"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47EDC35A" w14:textId="77777777" w:rsidTr="008A5E09">
        <w:trPr>
          <w:trHeight w:val="306"/>
        </w:trPr>
        <w:tc>
          <w:tcPr>
            <w:tcW w:w="1328" w:type="dxa"/>
            <w:tcBorders>
              <w:top w:val="nil"/>
              <w:left w:val="single" w:sz="4" w:space="0" w:color="auto"/>
              <w:bottom w:val="nil"/>
              <w:right w:val="nil"/>
            </w:tcBorders>
            <w:shd w:val="clear" w:color="auto" w:fill="auto"/>
            <w:noWrap/>
            <w:vAlign w:val="bottom"/>
            <w:hideMark/>
          </w:tcPr>
          <w:p w14:paraId="25C0A5F8"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1092" w:type="dxa"/>
            <w:tcBorders>
              <w:top w:val="nil"/>
              <w:left w:val="nil"/>
              <w:bottom w:val="nil"/>
              <w:right w:val="nil"/>
            </w:tcBorders>
            <w:shd w:val="clear" w:color="auto" w:fill="auto"/>
            <w:noWrap/>
            <w:vAlign w:val="bottom"/>
            <w:hideMark/>
          </w:tcPr>
          <w:p w14:paraId="6AABD8D5" w14:textId="77777777" w:rsidR="008A5E09" w:rsidRPr="008A5E09" w:rsidRDefault="008A5E09" w:rsidP="008A5E09">
            <w:pPr>
              <w:spacing w:after="0" w:line="240" w:lineRule="auto"/>
              <w:rPr>
                <w:rFonts w:ascii="Calibri" w:eastAsia="Times New Roman" w:hAnsi="Calibri" w:cs="Times New Roman"/>
                <w:color w:val="000000"/>
                <w:lang w:eastAsia="en-GB"/>
              </w:rPr>
            </w:pPr>
          </w:p>
        </w:tc>
        <w:tc>
          <w:tcPr>
            <w:tcW w:w="1024" w:type="dxa"/>
            <w:tcBorders>
              <w:top w:val="nil"/>
              <w:left w:val="nil"/>
              <w:bottom w:val="nil"/>
              <w:right w:val="nil"/>
            </w:tcBorders>
            <w:shd w:val="clear" w:color="auto" w:fill="auto"/>
            <w:noWrap/>
            <w:vAlign w:val="bottom"/>
            <w:hideMark/>
          </w:tcPr>
          <w:p w14:paraId="5DAA56FE"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6AD83286"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0317403C"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1111" w:type="dxa"/>
            <w:tcBorders>
              <w:top w:val="nil"/>
              <w:left w:val="nil"/>
              <w:bottom w:val="nil"/>
              <w:right w:val="nil"/>
            </w:tcBorders>
            <w:shd w:val="clear" w:color="auto" w:fill="auto"/>
            <w:noWrap/>
            <w:vAlign w:val="bottom"/>
            <w:hideMark/>
          </w:tcPr>
          <w:p w14:paraId="2E07F386"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0216183A"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nil"/>
            </w:tcBorders>
            <w:shd w:val="clear" w:color="auto" w:fill="auto"/>
            <w:noWrap/>
            <w:vAlign w:val="bottom"/>
            <w:hideMark/>
          </w:tcPr>
          <w:p w14:paraId="24AC2A8F"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17" w:type="dxa"/>
            <w:tcBorders>
              <w:top w:val="nil"/>
              <w:left w:val="nil"/>
              <w:bottom w:val="nil"/>
              <w:right w:val="single" w:sz="4" w:space="0" w:color="auto"/>
            </w:tcBorders>
            <w:shd w:val="clear" w:color="auto" w:fill="auto"/>
            <w:noWrap/>
            <w:vAlign w:val="bottom"/>
            <w:hideMark/>
          </w:tcPr>
          <w:p w14:paraId="7BE98059"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60AF1F01" w14:textId="77777777" w:rsidTr="008A5E09">
        <w:trPr>
          <w:trHeight w:val="306"/>
        </w:trPr>
        <w:tc>
          <w:tcPr>
            <w:tcW w:w="1328" w:type="dxa"/>
            <w:tcBorders>
              <w:top w:val="single" w:sz="8" w:space="0" w:color="auto"/>
              <w:left w:val="single" w:sz="4" w:space="0" w:color="auto"/>
              <w:bottom w:val="single" w:sz="4" w:space="0" w:color="auto"/>
              <w:right w:val="nil"/>
            </w:tcBorders>
            <w:shd w:val="clear" w:color="auto" w:fill="auto"/>
            <w:noWrap/>
            <w:vAlign w:val="bottom"/>
            <w:hideMark/>
          </w:tcPr>
          <w:p w14:paraId="076C38A1"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 </w:t>
            </w:r>
          </w:p>
        </w:tc>
        <w:tc>
          <w:tcPr>
            <w:tcW w:w="1092" w:type="dxa"/>
            <w:tcBorders>
              <w:top w:val="single" w:sz="8" w:space="0" w:color="auto"/>
              <w:left w:val="nil"/>
              <w:bottom w:val="single" w:sz="4" w:space="0" w:color="auto"/>
              <w:right w:val="nil"/>
            </w:tcBorders>
            <w:shd w:val="clear" w:color="auto" w:fill="auto"/>
            <w:noWrap/>
            <w:vAlign w:val="bottom"/>
            <w:hideMark/>
          </w:tcPr>
          <w:p w14:paraId="5DC51F4D"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Coefficients</w:t>
            </w:r>
          </w:p>
        </w:tc>
        <w:tc>
          <w:tcPr>
            <w:tcW w:w="1024" w:type="dxa"/>
            <w:tcBorders>
              <w:top w:val="single" w:sz="8" w:space="0" w:color="auto"/>
              <w:left w:val="nil"/>
              <w:bottom w:val="single" w:sz="4" w:space="0" w:color="auto"/>
              <w:right w:val="nil"/>
            </w:tcBorders>
            <w:shd w:val="clear" w:color="auto" w:fill="auto"/>
            <w:noWrap/>
            <w:vAlign w:val="bottom"/>
            <w:hideMark/>
          </w:tcPr>
          <w:p w14:paraId="6E4EAA42"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Standard Error</w:t>
            </w:r>
          </w:p>
        </w:tc>
        <w:tc>
          <w:tcPr>
            <w:tcW w:w="917" w:type="dxa"/>
            <w:tcBorders>
              <w:top w:val="single" w:sz="8" w:space="0" w:color="auto"/>
              <w:left w:val="nil"/>
              <w:bottom w:val="single" w:sz="4" w:space="0" w:color="auto"/>
              <w:right w:val="nil"/>
            </w:tcBorders>
            <w:shd w:val="clear" w:color="auto" w:fill="auto"/>
            <w:noWrap/>
            <w:vAlign w:val="bottom"/>
            <w:hideMark/>
          </w:tcPr>
          <w:p w14:paraId="5AE68549"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t Stat</w:t>
            </w:r>
          </w:p>
        </w:tc>
        <w:tc>
          <w:tcPr>
            <w:tcW w:w="917" w:type="dxa"/>
            <w:tcBorders>
              <w:top w:val="single" w:sz="8" w:space="0" w:color="auto"/>
              <w:left w:val="nil"/>
              <w:bottom w:val="single" w:sz="4" w:space="0" w:color="auto"/>
              <w:right w:val="nil"/>
            </w:tcBorders>
            <w:shd w:val="clear" w:color="000000" w:fill="FFFFFF"/>
            <w:noWrap/>
            <w:vAlign w:val="bottom"/>
            <w:hideMark/>
          </w:tcPr>
          <w:p w14:paraId="58941D28"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P-value</w:t>
            </w:r>
          </w:p>
        </w:tc>
        <w:tc>
          <w:tcPr>
            <w:tcW w:w="1111" w:type="dxa"/>
            <w:tcBorders>
              <w:top w:val="single" w:sz="8" w:space="0" w:color="auto"/>
              <w:left w:val="nil"/>
              <w:bottom w:val="single" w:sz="4" w:space="0" w:color="auto"/>
              <w:right w:val="nil"/>
            </w:tcBorders>
            <w:shd w:val="clear" w:color="auto" w:fill="auto"/>
            <w:noWrap/>
            <w:vAlign w:val="bottom"/>
            <w:hideMark/>
          </w:tcPr>
          <w:p w14:paraId="452F66FD"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Lower 95%</w:t>
            </w:r>
          </w:p>
        </w:tc>
        <w:tc>
          <w:tcPr>
            <w:tcW w:w="917" w:type="dxa"/>
            <w:tcBorders>
              <w:top w:val="single" w:sz="8" w:space="0" w:color="auto"/>
              <w:left w:val="nil"/>
              <w:bottom w:val="single" w:sz="4" w:space="0" w:color="auto"/>
              <w:right w:val="nil"/>
            </w:tcBorders>
            <w:shd w:val="clear" w:color="auto" w:fill="auto"/>
            <w:noWrap/>
            <w:vAlign w:val="bottom"/>
            <w:hideMark/>
          </w:tcPr>
          <w:p w14:paraId="468EE17C"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Upper 95%</w:t>
            </w:r>
          </w:p>
        </w:tc>
        <w:tc>
          <w:tcPr>
            <w:tcW w:w="917" w:type="dxa"/>
            <w:tcBorders>
              <w:top w:val="single" w:sz="8" w:space="0" w:color="auto"/>
              <w:left w:val="nil"/>
              <w:bottom w:val="single" w:sz="4" w:space="0" w:color="auto"/>
              <w:right w:val="nil"/>
            </w:tcBorders>
            <w:shd w:val="clear" w:color="auto" w:fill="auto"/>
            <w:noWrap/>
            <w:vAlign w:val="bottom"/>
            <w:hideMark/>
          </w:tcPr>
          <w:p w14:paraId="726D2943"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Lower 95.0%</w:t>
            </w:r>
          </w:p>
        </w:tc>
        <w:tc>
          <w:tcPr>
            <w:tcW w:w="917" w:type="dxa"/>
            <w:tcBorders>
              <w:top w:val="single" w:sz="8" w:space="0" w:color="auto"/>
              <w:left w:val="nil"/>
              <w:bottom w:val="single" w:sz="4" w:space="0" w:color="auto"/>
              <w:right w:val="single" w:sz="4" w:space="0" w:color="auto"/>
            </w:tcBorders>
            <w:shd w:val="clear" w:color="auto" w:fill="auto"/>
            <w:noWrap/>
            <w:vAlign w:val="bottom"/>
            <w:hideMark/>
          </w:tcPr>
          <w:p w14:paraId="60D4D9A9"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Upper 95.0%</w:t>
            </w:r>
          </w:p>
        </w:tc>
      </w:tr>
      <w:tr w:rsidR="008A5E09" w:rsidRPr="008A5E09" w14:paraId="35715A8B" w14:textId="77777777" w:rsidTr="008A5E09">
        <w:trPr>
          <w:trHeight w:val="292"/>
        </w:trPr>
        <w:tc>
          <w:tcPr>
            <w:tcW w:w="1328" w:type="dxa"/>
            <w:tcBorders>
              <w:top w:val="nil"/>
              <w:left w:val="single" w:sz="4" w:space="0" w:color="auto"/>
              <w:bottom w:val="nil"/>
              <w:right w:val="nil"/>
            </w:tcBorders>
            <w:shd w:val="clear" w:color="auto" w:fill="auto"/>
            <w:noWrap/>
            <w:vAlign w:val="bottom"/>
            <w:hideMark/>
          </w:tcPr>
          <w:p w14:paraId="394557CF"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Intercept</w:t>
            </w:r>
          </w:p>
        </w:tc>
        <w:tc>
          <w:tcPr>
            <w:tcW w:w="1092" w:type="dxa"/>
            <w:tcBorders>
              <w:top w:val="nil"/>
              <w:left w:val="nil"/>
              <w:bottom w:val="nil"/>
              <w:right w:val="nil"/>
            </w:tcBorders>
            <w:shd w:val="clear" w:color="auto" w:fill="auto"/>
            <w:noWrap/>
            <w:vAlign w:val="bottom"/>
            <w:hideMark/>
          </w:tcPr>
          <w:p w14:paraId="34467000"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0.304463</w:t>
            </w:r>
          </w:p>
        </w:tc>
        <w:tc>
          <w:tcPr>
            <w:tcW w:w="1024" w:type="dxa"/>
            <w:tcBorders>
              <w:top w:val="nil"/>
              <w:left w:val="nil"/>
              <w:bottom w:val="nil"/>
              <w:right w:val="nil"/>
            </w:tcBorders>
            <w:shd w:val="clear" w:color="auto" w:fill="auto"/>
            <w:noWrap/>
            <w:vAlign w:val="bottom"/>
            <w:hideMark/>
          </w:tcPr>
          <w:p w14:paraId="0D4374A3"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0.092727</w:t>
            </w:r>
          </w:p>
        </w:tc>
        <w:tc>
          <w:tcPr>
            <w:tcW w:w="917" w:type="dxa"/>
            <w:tcBorders>
              <w:top w:val="nil"/>
              <w:left w:val="nil"/>
              <w:bottom w:val="nil"/>
              <w:right w:val="nil"/>
            </w:tcBorders>
            <w:shd w:val="clear" w:color="auto" w:fill="auto"/>
            <w:noWrap/>
            <w:vAlign w:val="bottom"/>
            <w:hideMark/>
          </w:tcPr>
          <w:p w14:paraId="6FDE5360"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3.283433</w:t>
            </w:r>
          </w:p>
        </w:tc>
        <w:tc>
          <w:tcPr>
            <w:tcW w:w="917" w:type="dxa"/>
            <w:tcBorders>
              <w:top w:val="nil"/>
              <w:left w:val="nil"/>
              <w:bottom w:val="nil"/>
              <w:right w:val="nil"/>
            </w:tcBorders>
            <w:shd w:val="clear" w:color="000000" w:fill="FFFFFF"/>
            <w:noWrap/>
            <w:vAlign w:val="bottom"/>
            <w:hideMark/>
          </w:tcPr>
          <w:p w14:paraId="3F3172A0"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0.001283</w:t>
            </w:r>
          </w:p>
        </w:tc>
        <w:tc>
          <w:tcPr>
            <w:tcW w:w="1111" w:type="dxa"/>
            <w:tcBorders>
              <w:top w:val="nil"/>
              <w:left w:val="nil"/>
              <w:bottom w:val="nil"/>
              <w:right w:val="nil"/>
            </w:tcBorders>
            <w:shd w:val="clear" w:color="auto" w:fill="auto"/>
            <w:noWrap/>
            <w:vAlign w:val="bottom"/>
            <w:hideMark/>
          </w:tcPr>
          <w:p w14:paraId="67073B90"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0.121202</w:t>
            </w:r>
          </w:p>
        </w:tc>
        <w:tc>
          <w:tcPr>
            <w:tcW w:w="917" w:type="dxa"/>
            <w:tcBorders>
              <w:top w:val="nil"/>
              <w:left w:val="nil"/>
              <w:bottom w:val="nil"/>
              <w:right w:val="nil"/>
            </w:tcBorders>
            <w:shd w:val="clear" w:color="auto" w:fill="auto"/>
            <w:noWrap/>
            <w:vAlign w:val="bottom"/>
            <w:hideMark/>
          </w:tcPr>
          <w:p w14:paraId="1B85028B"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0.487723</w:t>
            </w:r>
          </w:p>
        </w:tc>
        <w:tc>
          <w:tcPr>
            <w:tcW w:w="917" w:type="dxa"/>
            <w:tcBorders>
              <w:top w:val="nil"/>
              <w:left w:val="nil"/>
              <w:bottom w:val="nil"/>
              <w:right w:val="nil"/>
            </w:tcBorders>
            <w:shd w:val="clear" w:color="auto" w:fill="auto"/>
            <w:noWrap/>
            <w:vAlign w:val="bottom"/>
            <w:hideMark/>
          </w:tcPr>
          <w:p w14:paraId="58BF524E"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0.121202</w:t>
            </w:r>
          </w:p>
        </w:tc>
        <w:tc>
          <w:tcPr>
            <w:tcW w:w="917" w:type="dxa"/>
            <w:tcBorders>
              <w:top w:val="nil"/>
              <w:left w:val="nil"/>
              <w:bottom w:val="nil"/>
              <w:right w:val="single" w:sz="4" w:space="0" w:color="auto"/>
            </w:tcBorders>
            <w:shd w:val="clear" w:color="auto" w:fill="auto"/>
            <w:noWrap/>
            <w:vAlign w:val="bottom"/>
            <w:hideMark/>
          </w:tcPr>
          <w:p w14:paraId="3EC562F0"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0.487723</w:t>
            </w:r>
          </w:p>
        </w:tc>
      </w:tr>
      <w:tr w:rsidR="008A5E09" w:rsidRPr="008A5E09" w14:paraId="3F5A1273" w14:textId="77777777" w:rsidTr="008A5E09">
        <w:trPr>
          <w:trHeight w:val="292"/>
        </w:trPr>
        <w:tc>
          <w:tcPr>
            <w:tcW w:w="1328" w:type="dxa"/>
            <w:tcBorders>
              <w:top w:val="nil"/>
              <w:left w:val="single" w:sz="4" w:space="0" w:color="auto"/>
              <w:bottom w:val="nil"/>
              <w:right w:val="nil"/>
            </w:tcBorders>
            <w:shd w:val="clear" w:color="auto" w:fill="auto"/>
            <w:noWrap/>
            <w:vAlign w:val="bottom"/>
            <w:hideMark/>
          </w:tcPr>
          <w:p w14:paraId="58AB59AA"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PROFITABILITY</w:t>
            </w:r>
          </w:p>
        </w:tc>
        <w:tc>
          <w:tcPr>
            <w:tcW w:w="1092" w:type="dxa"/>
            <w:tcBorders>
              <w:top w:val="nil"/>
              <w:left w:val="nil"/>
              <w:bottom w:val="nil"/>
              <w:right w:val="nil"/>
            </w:tcBorders>
            <w:shd w:val="clear" w:color="auto" w:fill="auto"/>
            <w:noWrap/>
            <w:vAlign w:val="bottom"/>
            <w:hideMark/>
          </w:tcPr>
          <w:p w14:paraId="409BC06D"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-0.02027</w:t>
            </w:r>
          </w:p>
        </w:tc>
        <w:tc>
          <w:tcPr>
            <w:tcW w:w="1024" w:type="dxa"/>
            <w:tcBorders>
              <w:top w:val="nil"/>
              <w:left w:val="nil"/>
              <w:bottom w:val="nil"/>
              <w:right w:val="nil"/>
            </w:tcBorders>
            <w:shd w:val="clear" w:color="auto" w:fill="auto"/>
            <w:noWrap/>
            <w:vAlign w:val="bottom"/>
            <w:hideMark/>
          </w:tcPr>
          <w:p w14:paraId="3231DE21"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0.204237</w:t>
            </w:r>
          </w:p>
        </w:tc>
        <w:tc>
          <w:tcPr>
            <w:tcW w:w="917" w:type="dxa"/>
            <w:tcBorders>
              <w:top w:val="nil"/>
              <w:left w:val="nil"/>
              <w:bottom w:val="nil"/>
              <w:right w:val="nil"/>
            </w:tcBorders>
            <w:shd w:val="clear" w:color="auto" w:fill="auto"/>
            <w:noWrap/>
            <w:vAlign w:val="bottom"/>
            <w:hideMark/>
          </w:tcPr>
          <w:p w14:paraId="3E236B3C"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-0.09924</w:t>
            </w:r>
          </w:p>
        </w:tc>
        <w:tc>
          <w:tcPr>
            <w:tcW w:w="917" w:type="dxa"/>
            <w:tcBorders>
              <w:top w:val="nil"/>
              <w:left w:val="nil"/>
              <w:bottom w:val="nil"/>
              <w:right w:val="nil"/>
            </w:tcBorders>
            <w:shd w:val="clear" w:color="000000" w:fill="FFFFFF"/>
            <w:noWrap/>
            <w:vAlign w:val="bottom"/>
            <w:hideMark/>
          </w:tcPr>
          <w:p w14:paraId="6FD5AF11"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0.921081</w:t>
            </w:r>
          </w:p>
        </w:tc>
        <w:tc>
          <w:tcPr>
            <w:tcW w:w="1111" w:type="dxa"/>
            <w:tcBorders>
              <w:top w:val="nil"/>
              <w:left w:val="nil"/>
              <w:bottom w:val="nil"/>
              <w:right w:val="nil"/>
            </w:tcBorders>
            <w:shd w:val="clear" w:color="auto" w:fill="auto"/>
            <w:noWrap/>
            <w:vAlign w:val="bottom"/>
            <w:hideMark/>
          </w:tcPr>
          <w:p w14:paraId="73AA09F2"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-0.42391</w:t>
            </w:r>
          </w:p>
        </w:tc>
        <w:tc>
          <w:tcPr>
            <w:tcW w:w="917" w:type="dxa"/>
            <w:tcBorders>
              <w:top w:val="nil"/>
              <w:left w:val="nil"/>
              <w:bottom w:val="nil"/>
              <w:right w:val="nil"/>
            </w:tcBorders>
            <w:shd w:val="clear" w:color="auto" w:fill="auto"/>
            <w:noWrap/>
            <w:vAlign w:val="bottom"/>
            <w:hideMark/>
          </w:tcPr>
          <w:p w14:paraId="5D4C82F9"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0.383373</w:t>
            </w:r>
          </w:p>
        </w:tc>
        <w:tc>
          <w:tcPr>
            <w:tcW w:w="917" w:type="dxa"/>
            <w:tcBorders>
              <w:top w:val="nil"/>
              <w:left w:val="nil"/>
              <w:bottom w:val="nil"/>
              <w:right w:val="nil"/>
            </w:tcBorders>
            <w:shd w:val="clear" w:color="auto" w:fill="auto"/>
            <w:noWrap/>
            <w:vAlign w:val="bottom"/>
            <w:hideMark/>
          </w:tcPr>
          <w:p w14:paraId="5B496040"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-0.42391</w:t>
            </w:r>
          </w:p>
        </w:tc>
        <w:tc>
          <w:tcPr>
            <w:tcW w:w="917" w:type="dxa"/>
            <w:tcBorders>
              <w:top w:val="nil"/>
              <w:left w:val="nil"/>
              <w:bottom w:val="nil"/>
              <w:right w:val="single" w:sz="4" w:space="0" w:color="auto"/>
            </w:tcBorders>
            <w:shd w:val="clear" w:color="auto" w:fill="auto"/>
            <w:noWrap/>
            <w:vAlign w:val="bottom"/>
            <w:hideMark/>
          </w:tcPr>
          <w:p w14:paraId="28FE5044"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0.383373</w:t>
            </w:r>
          </w:p>
        </w:tc>
      </w:tr>
      <w:tr w:rsidR="008A5E09" w:rsidRPr="008A5E09" w14:paraId="4759167A" w14:textId="77777777" w:rsidTr="008A5E09">
        <w:trPr>
          <w:trHeight w:val="306"/>
        </w:trPr>
        <w:tc>
          <w:tcPr>
            <w:tcW w:w="1328" w:type="dxa"/>
            <w:tcBorders>
              <w:top w:val="nil"/>
              <w:left w:val="single" w:sz="4" w:space="0" w:color="auto"/>
              <w:bottom w:val="nil"/>
              <w:right w:val="nil"/>
            </w:tcBorders>
            <w:shd w:val="clear" w:color="auto" w:fill="auto"/>
            <w:noWrap/>
            <w:vAlign w:val="bottom"/>
            <w:hideMark/>
          </w:tcPr>
          <w:p w14:paraId="7D82A622"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SIZE</w:t>
            </w:r>
          </w:p>
        </w:tc>
        <w:tc>
          <w:tcPr>
            <w:tcW w:w="1092" w:type="dxa"/>
            <w:tcBorders>
              <w:top w:val="nil"/>
              <w:left w:val="nil"/>
              <w:bottom w:val="nil"/>
              <w:right w:val="nil"/>
            </w:tcBorders>
            <w:shd w:val="clear" w:color="auto" w:fill="auto"/>
            <w:noWrap/>
            <w:vAlign w:val="bottom"/>
            <w:hideMark/>
          </w:tcPr>
          <w:p w14:paraId="182C56D2"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0.013687</w:t>
            </w:r>
          </w:p>
        </w:tc>
        <w:tc>
          <w:tcPr>
            <w:tcW w:w="1024" w:type="dxa"/>
            <w:tcBorders>
              <w:top w:val="nil"/>
              <w:left w:val="nil"/>
              <w:bottom w:val="nil"/>
              <w:right w:val="nil"/>
            </w:tcBorders>
            <w:shd w:val="clear" w:color="auto" w:fill="auto"/>
            <w:noWrap/>
            <w:vAlign w:val="bottom"/>
            <w:hideMark/>
          </w:tcPr>
          <w:p w14:paraId="780B827D"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0.012038</w:t>
            </w:r>
          </w:p>
        </w:tc>
        <w:tc>
          <w:tcPr>
            <w:tcW w:w="917" w:type="dxa"/>
            <w:tcBorders>
              <w:top w:val="nil"/>
              <w:left w:val="nil"/>
              <w:bottom w:val="nil"/>
              <w:right w:val="nil"/>
            </w:tcBorders>
            <w:shd w:val="clear" w:color="auto" w:fill="auto"/>
            <w:noWrap/>
            <w:vAlign w:val="bottom"/>
            <w:hideMark/>
          </w:tcPr>
          <w:p w14:paraId="6C99EB32"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1.136972</w:t>
            </w:r>
          </w:p>
        </w:tc>
        <w:tc>
          <w:tcPr>
            <w:tcW w:w="917" w:type="dxa"/>
            <w:tcBorders>
              <w:top w:val="nil"/>
              <w:left w:val="nil"/>
              <w:bottom w:val="nil"/>
              <w:right w:val="nil"/>
            </w:tcBorders>
            <w:shd w:val="clear" w:color="000000" w:fill="FFFFFF"/>
            <w:noWrap/>
            <w:vAlign w:val="bottom"/>
            <w:hideMark/>
          </w:tcPr>
          <w:p w14:paraId="67E0CBAE"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0.257413</w:t>
            </w:r>
          </w:p>
        </w:tc>
        <w:tc>
          <w:tcPr>
            <w:tcW w:w="1111" w:type="dxa"/>
            <w:tcBorders>
              <w:top w:val="nil"/>
              <w:left w:val="nil"/>
              <w:bottom w:val="nil"/>
              <w:right w:val="nil"/>
            </w:tcBorders>
            <w:shd w:val="clear" w:color="auto" w:fill="auto"/>
            <w:noWrap/>
            <w:vAlign w:val="bottom"/>
            <w:hideMark/>
          </w:tcPr>
          <w:p w14:paraId="35F2CF6B"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-0.0101</w:t>
            </w:r>
          </w:p>
        </w:tc>
        <w:tc>
          <w:tcPr>
            <w:tcW w:w="917" w:type="dxa"/>
            <w:tcBorders>
              <w:top w:val="nil"/>
              <w:left w:val="nil"/>
              <w:bottom w:val="nil"/>
              <w:right w:val="nil"/>
            </w:tcBorders>
            <w:shd w:val="clear" w:color="auto" w:fill="auto"/>
            <w:noWrap/>
            <w:vAlign w:val="bottom"/>
            <w:hideMark/>
          </w:tcPr>
          <w:p w14:paraId="3F0C035A"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0.037478</w:t>
            </w:r>
          </w:p>
        </w:tc>
        <w:tc>
          <w:tcPr>
            <w:tcW w:w="917" w:type="dxa"/>
            <w:tcBorders>
              <w:top w:val="nil"/>
              <w:left w:val="nil"/>
              <w:bottom w:val="nil"/>
              <w:right w:val="nil"/>
            </w:tcBorders>
            <w:shd w:val="clear" w:color="auto" w:fill="auto"/>
            <w:noWrap/>
            <w:vAlign w:val="bottom"/>
            <w:hideMark/>
          </w:tcPr>
          <w:p w14:paraId="4AE97879"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-0.0101</w:t>
            </w:r>
          </w:p>
        </w:tc>
        <w:tc>
          <w:tcPr>
            <w:tcW w:w="917" w:type="dxa"/>
            <w:tcBorders>
              <w:top w:val="nil"/>
              <w:left w:val="nil"/>
              <w:bottom w:val="nil"/>
              <w:right w:val="single" w:sz="4" w:space="0" w:color="auto"/>
            </w:tcBorders>
            <w:shd w:val="clear" w:color="auto" w:fill="auto"/>
            <w:noWrap/>
            <w:vAlign w:val="bottom"/>
            <w:hideMark/>
          </w:tcPr>
          <w:p w14:paraId="79BF9F8E"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0.037478</w:t>
            </w:r>
          </w:p>
        </w:tc>
      </w:tr>
      <w:tr w:rsidR="008A5E09" w:rsidRPr="008A5E09" w14:paraId="011D567F" w14:textId="77777777" w:rsidTr="008A5E09">
        <w:trPr>
          <w:trHeight w:val="306"/>
        </w:trPr>
        <w:tc>
          <w:tcPr>
            <w:tcW w:w="1328" w:type="dxa"/>
            <w:tcBorders>
              <w:top w:val="nil"/>
              <w:left w:val="single" w:sz="4" w:space="0" w:color="auto"/>
              <w:bottom w:val="single" w:sz="4" w:space="0" w:color="auto"/>
              <w:right w:val="nil"/>
            </w:tcBorders>
            <w:shd w:val="clear" w:color="auto" w:fill="auto"/>
            <w:noWrap/>
            <w:vAlign w:val="bottom"/>
            <w:hideMark/>
          </w:tcPr>
          <w:p w14:paraId="3FC024F5"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ASSET TANGIBILITY</w:t>
            </w:r>
          </w:p>
        </w:tc>
        <w:tc>
          <w:tcPr>
            <w:tcW w:w="1092" w:type="dxa"/>
            <w:tcBorders>
              <w:top w:val="nil"/>
              <w:left w:val="nil"/>
              <w:bottom w:val="single" w:sz="4" w:space="0" w:color="auto"/>
              <w:right w:val="nil"/>
            </w:tcBorders>
            <w:shd w:val="clear" w:color="auto" w:fill="auto"/>
            <w:noWrap/>
            <w:vAlign w:val="bottom"/>
            <w:hideMark/>
          </w:tcPr>
          <w:p w14:paraId="49568E4A"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0.012504</w:t>
            </w:r>
          </w:p>
        </w:tc>
        <w:tc>
          <w:tcPr>
            <w:tcW w:w="1024" w:type="dxa"/>
            <w:tcBorders>
              <w:top w:val="nil"/>
              <w:left w:val="nil"/>
              <w:bottom w:val="single" w:sz="4" w:space="0" w:color="auto"/>
              <w:right w:val="nil"/>
            </w:tcBorders>
            <w:shd w:val="clear" w:color="auto" w:fill="auto"/>
            <w:noWrap/>
            <w:vAlign w:val="bottom"/>
            <w:hideMark/>
          </w:tcPr>
          <w:p w14:paraId="189D8B12"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0.011217</w:t>
            </w:r>
          </w:p>
        </w:tc>
        <w:tc>
          <w:tcPr>
            <w:tcW w:w="917" w:type="dxa"/>
            <w:tcBorders>
              <w:top w:val="nil"/>
              <w:left w:val="nil"/>
              <w:bottom w:val="single" w:sz="4" w:space="0" w:color="auto"/>
              <w:right w:val="nil"/>
            </w:tcBorders>
            <w:shd w:val="clear" w:color="auto" w:fill="auto"/>
            <w:noWrap/>
            <w:vAlign w:val="bottom"/>
            <w:hideMark/>
          </w:tcPr>
          <w:p w14:paraId="6EECF160"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1.114785</w:t>
            </w:r>
          </w:p>
        </w:tc>
        <w:tc>
          <w:tcPr>
            <w:tcW w:w="917" w:type="dxa"/>
            <w:tcBorders>
              <w:top w:val="nil"/>
              <w:left w:val="nil"/>
              <w:bottom w:val="single" w:sz="4" w:space="0" w:color="auto"/>
              <w:right w:val="nil"/>
            </w:tcBorders>
            <w:shd w:val="clear" w:color="000000" w:fill="FFFFFF"/>
            <w:noWrap/>
            <w:vAlign w:val="bottom"/>
            <w:hideMark/>
          </w:tcPr>
          <w:p w14:paraId="12F4E6CA"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0.266774</w:t>
            </w:r>
          </w:p>
        </w:tc>
        <w:tc>
          <w:tcPr>
            <w:tcW w:w="1111" w:type="dxa"/>
            <w:tcBorders>
              <w:top w:val="nil"/>
              <w:left w:val="nil"/>
              <w:bottom w:val="single" w:sz="4" w:space="0" w:color="auto"/>
              <w:right w:val="nil"/>
            </w:tcBorders>
            <w:shd w:val="clear" w:color="auto" w:fill="auto"/>
            <w:noWrap/>
            <w:vAlign w:val="bottom"/>
            <w:hideMark/>
          </w:tcPr>
          <w:p w14:paraId="5846910C"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-0.00966</w:t>
            </w:r>
          </w:p>
        </w:tc>
        <w:tc>
          <w:tcPr>
            <w:tcW w:w="917" w:type="dxa"/>
            <w:tcBorders>
              <w:top w:val="nil"/>
              <w:left w:val="nil"/>
              <w:bottom w:val="single" w:sz="4" w:space="0" w:color="auto"/>
              <w:right w:val="nil"/>
            </w:tcBorders>
            <w:shd w:val="clear" w:color="auto" w:fill="auto"/>
            <w:noWrap/>
            <w:vAlign w:val="bottom"/>
            <w:hideMark/>
          </w:tcPr>
          <w:p w14:paraId="26376602"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0.034673</w:t>
            </w:r>
          </w:p>
        </w:tc>
        <w:tc>
          <w:tcPr>
            <w:tcW w:w="917" w:type="dxa"/>
            <w:tcBorders>
              <w:top w:val="nil"/>
              <w:left w:val="nil"/>
              <w:bottom w:val="single" w:sz="4" w:space="0" w:color="auto"/>
              <w:right w:val="nil"/>
            </w:tcBorders>
            <w:shd w:val="clear" w:color="auto" w:fill="auto"/>
            <w:noWrap/>
            <w:vAlign w:val="bottom"/>
            <w:hideMark/>
          </w:tcPr>
          <w:p w14:paraId="36511CBD"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-0.00966</w:t>
            </w:r>
          </w:p>
        </w:tc>
        <w:tc>
          <w:tcPr>
            <w:tcW w:w="917" w:type="dxa"/>
            <w:tcBorders>
              <w:top w:val="nil"/>
              <w:left w:val="nil"/>
              <w:bottom w:val="single" w:sz="4" w:space="0" w:color="auto"/>
              <w:right w:val="single" w:sz="4" w:space="0" w:color="auto"/>
            </w:tcBorders>
            <w:shd w:val="clear" w:color="auto" w:fill="auto"/>
            <w:noWrap/>
            <w:vAlign w:val="bottom"/>
            <w:hideMark/>
          </w:tcPr>
          <w:p w14:paraId="60C85979" w14:textId="77777777" w:rsidR="008A5E09" w:rsidRPr="008A5E09" w:rsidRDefault="008A5E09" w:rsidP="008A5E09">
            <w:pPr>
              <w:keepNext/>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0.034673</w:t>
            </w:r>
          </w:p>
        </w:tc>
      </w:tr>
    </w:tbl>
    <w:p w14:paraId="119E3FE4" w14:textId="145A845E" w:rsidR="008A5E09" w:rsidRDefault="008A5E09" w:rsidP="008A5E09">
      <w:pPr>
        <w:pStyle w:val="Caption"/>
      </w:pPr>
      <w:r>
        <w:t xml:space="preserve">Figure </w:t>
      </w:r>
      <w:r w:rsidR="00A87916">
        <w:fldChar w:fldCharType="begin"/>
      </w:r>
      <w:r w:rsidR="00A87916">
        <w:instrText xml:space="preserve"> SEQ Figure \* ARABIC </w:instrText>
      </w:r>
      <w:r w:rsidR="00A87916">
        <w:fldChar w:fldCharType="separate"/>
      </w:r>
      <w:r>
        <w:rPr>
          <w:noProof/>
        </w:rPr>
        <w:t>23</w:t>
      </w:r>
      <w:r w:rsidR="00A87916">
        <w:rPr>
          <w:noProof/>
        </w:rPr>
        <w:fldChar w:fldCharType="end"/>
      </w:r>
    </w:p>
    <w:p w14:paraId="7F487A20" w14:textId="07D3D0C5" w:rsidR="008A5E09" w:rsidRDefault="008A5E09" w:rsidP="008A5E09">
      <w:pPr>
        <w:rPr>
          <w:sz w:val="24"/>
          <w:szCs w:val="24"/>
        </w:rPr>
      </w:pPr>
      <w:r>
        <w:rPr>
          <w:sz w:val="24"/>
          <w:szCs w:val="24"/>
        </w:rPr>
        <w:t>Regression analysis: Y= LD/ASSETS   X= SIZE, ASSET TANGIBILITY, EBIT/A</w:t>
      </w:r>
    </w:p>
    <w:tbl>
      <w:tblPr>
        <w:tblW w:w="9308" w:type="dxa"/>
        <w:tblLook w:val="04A0" w:firstRow="1" w:lastRow="0" w:firstColumn="1" w:lastColumn="0" w:noHBand="0" w:noVBand="1"/>
      </w:tblPr>
      <w:tblGrid>
        <w:gridCol w:w="1524"/>
        <w:gridCol w:w="1254"/>
        <w:gridCol w:w="1053"/>
        <w:gridCol w:w="1053"/>
        <w:gridCol w:w="1053"/>
        <w:gridCol w:w="1275"/>
        <w:gridCol w:w="1053"/>
        <w:gridCol w:w="1053"/>
        <w:gridCol w:w="1053"/>
      </w:tblGrid>
      <w:tr w:rsidR="008A5E09" w:rsidRPr="008A5E09" w14:paraId="6EDFC131" w14:textId="77777777" w:rsidTr="008A5E09">
        <w:trPr>
          <w:trHeight w:val="288"/>
        </w:trPr>
        <w:tc>
          <w:tcPr>
            <w:tcW w:w="2464" w:type="dxa"/>
            <w:gridSpan w:val="2"/>
            <w:tcBorders>
              <w:top w:val="single" w:sz="4" w:space="0" w:color="auto"/>
              <w:left w:val="single" w:sz="4" w:space="0" w:color="auto"/>
              <w:bottom w:val="single" w:sz="4" w:space="0" w:color="auto"/>
              <w:right w:val="nil"/>
            </w:tcBorders>
            <w:shd w:val="clear" w:color="auto" w:fill="auto"/>
            <w:noWrap/>
            <w:vAlign w:val="bottom"/>
            <w:hideMark/>
          </w:tcPr>
          <w:p w14:paraId="78C94D5C"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Regression Statistics</w:t>
            </w:r>
          </w:p>
        </w:tc>
        <w:tc>
          <w:tcPr>
            <w:tcW w:w="1043" w:type="dxa"/>
            <w:tcBorders>
              <w:top w:val="single" w:sz="4" w:space="0" w:color="auto"/>
              <w:left w:val="nil"/>
              <w:bottom w:val="nil"/>
              <w:right w:val="nil"/>
            </w:tcBorders>
            <w:shd w:val="clear" w:color="auto" w:fill="auto"/>
            <w:noWrap/>
            <w:vAlign w:val="bottom"/>
            <w:hideMark/>
          </w:tcPr>
          <w:p w14:paraId="5DA9BE6D"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934" w:type="dxa"/>
            <w:tcBorders>
              <w:top w:val="single" w:sz="4" w:space="0" w:color="auto"/>
              <w:left w:val="nil"/>
              <w:bottom w:val="nil"/>
              <w:right w:val="nil"/>
            </w:tcBorders>
            <w:shd w:val="clear" w:color="auto" w:fill="auto"/>
            <w:noWrap/>
            <w:vAlign w:val="bottom"/>
            <w:hideMark/>
          </w:tcPr>
          <w:p w14:paraId="53FB4D1D"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934" w:type="dxa"/>
            <w:tcBorders>
              <w:top w:val="single" w:sz="4" w:space="0" w:color="auto"/>
              <w:left w:val="nil"/>
              <w:bottom w:val="nil"/>
              <w:right w:val="nil"/>
            </w:tcBorders>
            <w:shd w:val="clear" w:color="auto" w:fill="auto"/>
            <w:noWrap/>
            <w:vAlign w:val="bottom"/>
            <w:hideMark/>
          </w:tcPr>
          <w:p w14:paraId="6ACA327D"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1131" w:type="dxa"/>
            <w:tcBorders>
              <w:top w:val="single" w:sz="4" w:space="0" w:color="auto"/>
              <w:left w:val="nil"/>
              <w:bottom w:val="nil"/>
              <w:right w:val="nil"/>
            </w:tcBorders>
            <w:shd w:val="clear" w:color="auto" w:fill="auto"/>
            <w:noWrap/>
            <w:vAlign w:val="bottom"/>
            <w:hideMark/>
          </w:tcPr>
          <w:p w14:paraId="69FFE742"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934" w:type="dxa"/>
            <w:tcBorders>
              <w:top w:val="single" w:sz="4" w:space="0" w:color="auto"/>
              <w:left w:val="nil"/>
              <w:bottom w:val="nil"/>
              <w:right w:val="nil"/>
            </w:tcBorders>
            <w:shd w:val="clear" w:color="auto" w:fill="auto"/>
            <w:noWrap/>
            <w:vAlign w:val="bottom"/>
            <w:hideMark/>
          </w:tcPr>
          <w:p w14:paraId="1957C6F0"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934" w:type="dxa"/>
            <w:tcBorders>
              <w:top w:val="single" w:sz="4" w:space="0" w:color="auto"/>
              <w:left w:val="nil"/>
              <w:bottom w:val="nil"/>
              <w:right w:val="nil"/>
            </w:tcBorders>
            <w:shd w:val="clear" w:color="auto" w:fill="auto"/>
            <w:noWrap/>
            <w:vAlign w:val="bottom"/>
            <w:hideMark/>
          </w:tcPr>
          <w:p w14:paraId="5777B79C"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934" w:type="dxa"/>
            <w:tcBorders>
              <w:top w:val="single" w:sz="4" w:space="0" w:color="auto"/>
              <w:left w:val="nil"/>
              <w:bottom w:val="nil"/>
              <w:right w:val="single" w:sz="4" w:space="0" w:color="auto"/>
            </w:tcBorders>
            <w:shd w:val="clear" w:color="auto" w:fill="auto"/>
            <w:noWrap/>
            <w:vAlign w:val="bottom"/>
            <w:hideMark/>
          </w:tcPr>
          <w:p w14:paraId="26CBAE05"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36F59A3A" w14:textId="77777777" w:rsidTr="008A5E09">
        <w:trPr>
          <w:trHeight w:val="288"/>
        </w:trPr>
        <w:tc>
          <w:tcPr>
            <w:tcW w:w="1352" w:type="dxa"/>
            <w:tcBorders>
              <w:top w:val="nil"/>
              <w:left w:val="single" w:sz="4" w:space="0" w:color="auto"/>
              <w:bottom w:val="nil"/>
              <w:right w:val="nil"/>
            </w:tcBorders>
            <w:shd w:val="clear" w:color="auto" w:fill="auto"/>
            <w:noWrap/>
            <w:vAlign w:val="bottom"/>
            <w:hideMark/>
          </w:tcPr>
          <w:p w14:paraId="19036AAA"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Multiple R</w:t>
            </w:r>
          </w:p>
        </w:tc>
        <w:tc>
          <w:tcPr>
            <w:tcW w:w="1112" w:type="dxa"/>
            <w:tcBorders>
              <w:top w:val="nil"/>
              <w:left w:val="nil"/>
              <w:bottom w:val="nil"/>
              <w:right w:val="nil"/>
            </w:tcBorders>
            <w:shd w:val="clear" w:color="auto" w:fill="auto"/>
            <w:noWrap/>
            <w:vAlign w:val="bottom"/>
            <w:hideMark/>
          </w:tcPr>
          <w:p w14:paraId="331FCAF5"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0.141305</w:t>
            </w:r>
          </w:p>
        </w:tc>
        <w:tc>
          <w:tcPr>
            <w:tcW w:w="1043" w:type="dxa"/>
            <w:tcBorders>
              <w:top w:val="nil"/>
              <w:left w:val="nil"/>
              <w:bottom w:val="nil"/>
              <w:right w:val="nil"/>
            </w:tcBorders>
            <w:shd w:val="clear" w:color="auto" w:fill="auto"/>
            <w:noWrap/>
            <w:vAlign w:val="bottom"/>
            <w:hideMark/>
          </w:tcPr>
          <w:p w14:paraId="65B9F29E"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p>
        </w:tc>
        <w:tc>
          <w:tcPr>
            <w:tcW w:w="934" w:type="dxa"/>
            <w:tcBorders>
              <w:top w:val="nil"/>
              <w:left w:val="nil"/>
              <w:bottom w:val="nil"/>
              <w:right w:val="nil"/>
            </w:tcBorders>
            <w:shd w:val="clear" w:color="auto" w:fill="auto"/>
            <w:noWrap/>
            <w:vAlign w:val="bottom"/>
            <w:hideMark/>
          </w:tcPr>
          <w:p w14:paraId="299D7A88"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197272CC"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1131" w:type="dxa"/>
            <w:tcBorders>
              <w:top w:val="nil"/>
              <w:left w:val="nil"/>
              <w:bottom w:val="nil"/>
              <w:right w:val="nil"/>
            </w:tcBorders>
            <w:shd w:val="clear" w:color="auto" w:fill="auto"/>
            <w:noWrap/>
            <w:vAlign w:val="bottom"/>
            <w:hideMark/>
          </w:tcPr>
          <w:p w14:paraId="56AAC936"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70F5F2EF"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26759E42"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single" w:sz="4" w:space="0" w:color="auto"/>
            </w:tcBorders>
            <w:shd w:val="clear" w:color="auto" w:fill="auto"/>
            <w:noWrap/>
            <w:vAlign w:val="bottom"/>
            <w:hideMark/>
          </w:tcPr>
          <w:p w14:paraId="0944FEF4"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2C0567BE" w14:textId="77777777" w:rsidTr="008A5E09">
        <w:trPr>
          <w:trHeight w:val="288"/>
        </w:trPr>
        <w:tc>
          <w:tcPr>
            <w:tcW w:w="1352" w:type="dxa"/>
            <w:tcBorders>
              <w:top w:val="nil"/>
              <w:left w:val="single" w:sz="4" w:space="0" w:color="auto"/>
              <w:bottom w:val="nil"/>
              <w:right w:val="nil"/>
            </w:tcBorders>
            <w:shd w:val="clear" w:color="auto" w:fill="auto"/>
            <w:noWrap/>
            <w:vAlign w:val="bottom"/>
            <w:hideMark/>
          </w:tcPr>
          <w:p w14:paraId="072A76C5"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R Square</w:t>
            </w:r>
          </w:p>
        </w:tc>
        <w:tc>
          <w:tcPr>
            <w:tcW w:w="1112" w:type="dxa"/>
            <w:tcBorders>
              <w:top w:val="nil"/>
              <w:left w:val="nil"/>
              <w:bottom w:val="nil"/>
              <w:right w:val="nil"/>
            </w:tcBorders>
            <w:shd w:val="clear" w:color="auto" w:fill="auto"/>
            <w:noWrap/>
            <w:vAlign w:val="bottom"/>
            <w:hideMark/>
          </w:tcPr>
          <w:p w14:paraId="031B12ED"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0.019967</w:t>
            </w:r>
          </w:p>
        </w:tc>
        <w:tc>
          <w:tcPr>
            <w:tcW w:w="1043" w:type="dxa"/>
            <w:tcBorders>
              <w:top w:val="nil"/>
              <w:left w:val="nil"/>
              <w:bottom w:val="nil"/>
              <w:right w:val="nil"/>
            </w:tcBorders>
            <w:shd w:val="clear" w:color="auto" w:fill="auto"/>
            <w:noWrap/>
            <w:vAlign w:val="bottom"/>
            <w:hideMark/>
          </w:tcPr>
          <w:p w14:paraId="40B1B9C8"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p>
        </w:tc>
        <w:tc>
          <w:tcPr>
            <w:tcW w:w="934" w:type="dxa"/>
            <w:tcBorders>
              <w:top w:val="nil"/>
              <w:left w:val="nil"/>
              <w:bottom w:val="nil"/>
              <w:right w:val="nil"/>
            </w:tcBorders>
            <w:shd w:val="clear" w:color="auto" w:fill="auto"/>
            <w:noWrap/>
            <w:vAlign w:val="bottom"/>
            <w:hideMark/>
          </w:tcPr>
          <w:p w14:paraId="7D310386"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5C6122AA"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1131" w:type="dxa"/>
            <w:tcBorders>
              <w:top w:val="nil"/>
              <w:left w:val="nil"/>
              <w:bottom w:val="nil"/>
              <w:right w:val="nil"/>
            </w:tcBorders>
            <w:shd w:val="clear" w:color="auto" w:fill="auto"/>
            <w:noWrap/>
            <w:vAlign w:val="bottom"/>
            <w:hideMark/>
          </w:tcPr>
          <w:p w14:paraId="157BBEAF"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474EFAC4"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3BF71E13"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single" w:sz="4" w:space="0" w:color="auto"/>
            </w:tcBorders>
            <w:shd w:val="clear" w:color="auto" w:fill="auto"/>
            <w:noWrap/>
            <w:vAlign w:val="bottom"/>
            <w:hideMark/>
          </w:tcPr>
          <w:p w14:paraId="124995D3"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79EFAA3B" w14:textId="77777777" w:rsidTr="008A5E09">
        <w:trPr>
          <w:trHeight w:val="288"/>
        </w:trPr>
        <w:tc>
          <w:tcPr>
            <w:tcW w:w="1352" w:type="dxa"/>
            <w:tcBorders>
              <w:top w:val="nil"/>
              <w:left w:val="single" w:sz="4" w:space="0" w:color="auto"/>
              <w:bottom w:val="nil"/>
              <w:right w:val="nil"/>
            </w:tcBorders>
            <w:shd w:val="clear" w:color="auto" w:fill="auto"/>
            <w:noWrap/>
            <w:vAlign w:val="bottom"/>
            <w:hideMark/>
          </w:tcPr>
          <w:p w14:paraId="66699E51"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Adjusted R Square</w:t>
            </w:r>
          </w:p>
        </w:tc>
        <w:tc>
          <w:tcPr>
            <w:tcW w:w="1112" w:type="dxa"/>
            <w:tcBorders>
              <w:top w:val="nil"/>
              <w:left w:val="nil"/>
              <w:bottom w:val="nil"/>
              <w:right w:val="nil"/>
            </w:tcBorders>
            <w:shd w:val="clear" w:color="auto" w:fill="auto"/>
            <w:noWrap/>
            <w:vAlign w:val="bottom"/>
            <w:hideMark/>
          </w:tcPr>
          <w:p w14:paraId="7CEB6F66"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-0.00017</w:t>
            </w:r>
          </w:p>
        </w:tc>
        <w:tc>
          <w:tcPr>
            <w:tcW w:w="1043" w:type="dxa"/>
            <w:tcBorders>
              <w:top w:val="nil"/>
              <w:left w:val="nil"/>
              <w:bottom w:val="nil"/>
              <w:right w:val="nil"/>
            </w:tcBorders>
            <w:shd w:val="clear" w:color="auto" w:fill="auto"/>
            <w:noWrap/>
            <w:vAlign w:val="bottom"/>
            <w:hideMark/>
          </w:tcPr>
          <w:p w14:paraId="6F1DA46C"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p>
        </w:tc>
        <w:tc>
          <w:tcPr>
            <w:tcW w:w="934" w:type="dxa"/>
            <w:tcBorders>
              <w:top w:val="nil"/>
              <w:left w:val="nil"/>
              <w:bottom w:val="nil"/>
              <w:right w:val="nil"/>
            </w:tcBorders>
            <w:shd w:val="clear" w:color="auto" w:fill="auto"/>
            <w:noWrap/>
            <w:vAlign w:val="bottom"/>
            <w:hideMark/>
          </w:tcPr>
          <w:p w14:paraId="5F39B38D"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43AA0CDA"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1131" w:type="dxa"/>
            <w:tcBorders>
              <w:top w:val="nil"/>
              <w:left w:val="nil"/>
              <w:bottom w:val="nil"/>
              <w:right w:val="nil"/>
            </w:tcBorders>
            <w:shd w:val="clear" w:color="auto" w:fill="auto"/>
            <w:noWrap/>
            <w:vAlign w:val="bottom"/>
            <w:hideMark/>
          </w:tcPr>
          <w:p w14:paraId="6DBBDEDC"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5B618BB1"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4838E330"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single" w:sz="4" w:space="0" w:color="auto"/>
            </w:tcBorders>
            <w:shd w:val="clear" w:color="auto" w:fill="auto"/>
            <w:noWrap/>
            <w:vAlign w:val="bottom"/>
            <w:hideMark/>
          </w:tcPr>
          <w:p w14:paraId="497072C4"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2089DE59" w14:textId="77777777" w:rsidTr="008A5E09">
        <w:trPr>
          <w:trHeight w:val="303"/>
        </w:trPr>
        <w:tc>
          <w:tcPr>
            <w:tcW w:w="1352" w:type="dxa"/>
            <w:tcBorders>
              <w:top w:val="nil"/>
              <w:left w:val="single" w:sz="4" w:space="0" w:color="auto"/>
              <w:bottom w:val="nil"/>
              <w:right w:val="nil"/>
            </w:tcBorders>
            <w:shd w:val="clear" w:color="auto" w:fill="auto"/>
            <w:noWrap/>
            <w:vAlign w:val="bottom"/>
            <w:hideMark/>
          </w:tcPr>
          <w:p w14:paraId="7A62A240"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Standard Error</w:t>
            </w:r>
          </w:p>
        </w:tc>
        <w:tc>
          <w:tcPr>
            <w:tcW w:w="1112" w:type="dxa"/>
            <w:tcBorders>
              <w:top w:val="nil"/>
              <w:left w:val="nil"/>
              <w:bottom w:val="nil"/>
              <w:right w:val="nil"/>
            </w:tcBorders>
            <w:shd w:val="clear" w:color="auto" w:fill="auto"/>
            <w:noWrap/>
            <w:vAlign w:val="bottom"/>
            <w:hideMark/>
          </w:tcPr>
          <w:p w14:paraId="34F7652A"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0.27306</w:t>
            </w:r>
          </w:p>
        </w:tc>
        <w:tc>
          <w:tcPr>
            <w:tcW w:w="1043" w:type="dxa"/>
            <w:tcBorders>
              <w:top w:val="nil"/>
              <w:left w:val="nil"/>
              <w:bottom w:val="nil"/>
              <w:right w:val="nil"/>
            </w:tcBorders>
            <w:shd w:val="clear" w:color="auto" w:fill="auto"/>
            <w:noWrap/>
            <w:vAlign w:val="bottom"/>
            <w:hideMark/>
          </w:tcPr>
          <w:p w14:paraId="11F0D61A"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p>
        </w:tc>
        <w:tc>
          <w:tcPr>
            <w:tcW w:w="934" w:type="dxa"/>
            <w:tcBorders>
              <w:top w:val="nil"/>
              <w:left w:val="nil"/>
              <w:bottom w:val="nil"/>
              <w:right w:val="nil"/>
            </w:tcBorders>
            <w:shd w:val="clear" w:color="auto" w:fill="auto"/>
            <w:noWrap/>
            <w:vAlign w:val="bottom"/>
            <w:hideMark/>
          </w:tcPr>
          <w:p w14:paraId="5F524EC1"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73A41B80"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1131" w:type="dxa"/>
            <w:tcBorders>
              <w:top w:val="nil"/>
              <w:left w:val="nil"/>
              <w:bottom w:val="nil"/>
              <w:right w:val="nil"/>
            </w:tcBorders>
            <w:shd w:val="clear" w:color="auto" w:fill="auto"/>
            <w:noWrap/>
            <w:vAlign w:val="bottom"/>
            <w:hideMark/>
          </w:tcPr>
          <w:p w14:paraId="79BFF216"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53B7281B"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348A863A"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single" w:sz="4" w:space="0" w:color="auto"/>
            </w:tcBorders>
            <w:shd w:val="clear" w:color="auto" w:fill="auto"/>
            <w:noWrap/>
            <w:vAlign w:val="bottom"/>
            <w:hideMark/>
          </w:tcPr>
          <w:p w14:paraId="414C208F"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5A2E9C1E" w14:textId="77777777" w:rsidTr="008A5E09">
        <w:trPr>
          <w:trHeight w:val="303"/>
        </w:trPr>
        <w:tc>
          <w:tcPr>
            <w:tcW w:w="1352" w:type="dxa"/>
            <w:tcBorders>
              <w:top w:val="nil"/>
              <w:left w:val="single" w:sz="4" w:space="0" w:color="auto"/>
              <w:bottom w:val="single" w:sz="8" w:space="0" w:color="auto"/>
              <w:right w:val="nil"/>
            </w:tcBorders>
            <w:shd w:val="clear" w:color="auto" w:fill="auto"/>
            <w:noWrap/>
            <w:vAlign w:val="bottom"/>
            <w:hideMark/>
          </w:tcPr>
          <w:p w14:paraId="6423D259"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Observations</w:t>
            </w:r>
          </w:p>
        </w:tc>
        <w:tc>
          <w:tcPr>
            <w:tcW w:w="1112" w:type="dxa"/>
            <w:tcBorders>
              <w:top w:val="nil"/>
              <w:left w:val="nil"/>
              <w:bottom w:val="single" w:sz="8" w:space="0" w:color="auto"/>
              <w:right w:val="nil"/>
            </w:tcBorders>
            <w:shd w:val="clear" w:color="auto" w:fill="auto"/>
            <w:noWrap/>
            <w:vAlign w:val="bottom"/>
            <w:hideMark/>
          </w:tcPr>
          <w:p w14:paraId="4D498E40"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150</w:t>
            </w:r>
          </w:p>
        </w:tc>
        <w:tc>
          <w:tcPr>
            <w:tcW w:w="1043" w:type="dxa"/>
            <w:tcBorders>
              <w:top w:val="nil"/>
              <w:left w:val="nil"/>
              <w:bottom w:val="nil"/>
              <w:right w:val="nil"/>
            </w:tcBorders>
            <w:shd w:val="clear" w:color="auto" w:fill="auto"/>
            <w:noWrap/>
            <w:vAlign w:val="bottom"/>
            <w:hideMark/>
          </w:tcPr>
          <w:p w14:paraId="19E31900"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p>
        </w:tc>
        <w:tc>
          <w:tcPr>
            <w:tcW w:w="934" w:type="dxa"/>
            <w:tcBorders>
              <w:top w:val="nil"/>
              <w:left w:val="nil"/>
              <w:bottom w:val="nil"/>
              <w:right w:val="nil"/>
            </w:tcBorders>
            <w:shd w:val="clear" w:color="auto" w:fill="auto"/>
            <w:noWrap/>
            <w:vAlign w:val="bottom"/>
            <w:hideMark/>
          </w:tcPr>
          <w:p w14:paraId="3842D01F"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7636F4CC"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1131" w:type="dxa"/>
            <w:tcBorders>
              <w:top w:val="nil"/>
              <w:left w:val="nil"/>
              <w:bottom w:val="nil"/>
              <w:right w:val="nil"/>
            </w:tcBorders>
            <w:shd w:val="clear" w:color="auto" w:fill="auto"/>
            <w:noWrap/>
            <w:vAlign w:val="bottom"/>
            <w:hideMark/>
          </w:tcPr>
          <w:p w14:paraId="355A3783"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61106ABD"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4DDBBFCF"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single" w:sz="4" w:space="0" w:color="auto"/>
            </w:tcBorders>
            <w:shd w:val="clear" w:color="auto" w:fill="auto"/>
            <w:noWrap/>
            <w:vAlign w:val="bottom"/>
            <w:hideMark/>
          </w:tcPr>
          <w:p w14:paraId="025A384D"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5E7095B0" w14:textId="77777777" w:rsidTr="008A5E09">
        <w:trPr>
          <w:trHeight w:val="303"/>
        </w:trPr>
        <w:tc>
          <w:tcPr>
            <w:tcW w:w="1352" w:type="dxa"/>
            <w:tcBorders>
              <w:top w:val="nil"/>
              <w:left w:val="single" w:sz="4" w:space="0" w:color="auto"/>
              <w:bottom w:val="nil"/>
              <w:right w:val="nil"/>
            </w:tcBorders>
            <w:shd w:val="clear" w:color="auto" w:fill="auto"/>
            <w:noWrap/>
            <w:vAlign w:val="bottom"/>
            <w:hideMark/>
          </w:tcPr>
          <w:p w14:paraId="492802F1"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1112" w:type="dxa"/>
            <w:tcBorders>
              <w:top w:val="nil"/>
              <w:left w:val="nil"/>
              <w:bottom w:val="nil"/>
              <w:right w:val="nil"/>
            </w:tcBorders>
            <w:shd w:val="clear" w:color="auto" w:fill="auto"/>
            <w:noWrap/>
            <w:vAlign w:val="bottom"/>
            <w:hideMark/>
          </w:tcPr>
          <w:p w14:paraId="1F05B271" w14:textId="77777777" w:rsidR="008A5E09" w:rsidRPr="008A5E09" w:rsidRDefault="008A5E09" w:rsidP="008A5E09">
            <w:pPr>
              <w:spacing w:after="0" w:line="240" w:lineRule="auto"/>
              <w:rPr>
                <w:rFonts w:ascii="Calibri" w:eastAsia="Times New Roman" w:hAnsi="Calibri" w:cs="Times New Roman"/>
                <w:color w:val="000000"/>
                <w:lang w:eastAsia="en-GB"/>
              </w:rPr>
            </w:pPr>
          </w:p>
        </w:tc>
        <w:tc>
          <w:tcPr>
            <w:tcW w:w="1043" w:type="dxa"/>
            <w:tcBorders>
              <w:top w:val="nil"/>
              <w:left w:val="nil"/>
              <w:bottom w:val="nil"/>
              <w:right w:val="nil"/>
            </w:tcBorders>
            <w:shd w:val="clear" w:color="auto" w:fill="auto"/>
            <w:noWrap/>
            <w:vAlign w:val="bottom"/>
            <w:hideMark/>
          </w:tcPr>
          <w:p w14:paraId="389B5931"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3AB972DC"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77783564"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1131" w:type="dxa"/>
            <w:tcBorders>
              <w:top w:val="nil"/>
              <w:left w:val="nil"/>
              <w:bottom w:val="nil"/>
              <w:right w:val="nil"/>
            </w:tcBorders>
            <w:shd w:val="clear" w:color="auto" w:fill="auto"/>
            <w:noWrap/>
            <w:vAlign w:val="bottom"/>
            <w:hideMark/>
          </w:tcPr>
          <w:p w14:paraId="59A52481"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2F764759"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679BFD0B"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single" w:sz="4" w:space="0" w:color="auto"/>
            </w:tcBorders>
            <w:shd w:val="clear" w:color="auto" w:fill="auto"/>
            <w:noWrap/>
            <w:vAlign w:val="bottom"/>
            <w:hideMark/>
          </w:tcPr>
          <w:p w14:paraId="6647756C"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383AD995" w14:textId="77777777" w:rsidTr="008A5E09">
        <w:trPr>
          <w:trHeight w:val="303"/>
        </w:trPr>
        <w:tc>
          <w:tcPr>
            <w:tcW w:w="1352" w:type="dxa"/>
            <w:tcBorders>
              <w:top w:val="nil"/>
              <w:left w:val="single" w:sz="4" w:space="0" w:color="auto"/>
              <w:bottom w:val="nil"/>
              <w:right w:val="nil"/>
            </w:tcBorders>
            <w:shd w:val="clear" w:color="auto" w:fill="auto"/>
            <w:noWrap/>
            <w:vAlign w:val="bottom"/>
            <w:hideMark/>
          </w:tcPr>
          <w:p w14:paraId="202B5888"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ANOVA</w:t>
            </w:r>
          </w:p>
        </w:tc>
        <w:tc>
          <w:tcPr>
            <w:tcW w:w="1112" w:type="dxa"/>
            <w:tcBorders>
              <w:top w:val="nil"/>
              <w:left w:val="nil"/>
              <w:bottom w:val="nil"/>
              <w:right w:val="nil"/>
            </w:tcBorders>
            <w:shd w:val="clear" w:color="auto" w:fill="auto"/>
            <w:noWrap/>
            <w:vAlign w:val="bottom"/>
            <w:hideMark/>
          </w:tcPr>
          <w:p w14:paraId="39F019D8" w14:textId="77777777" w:rsidR="008A5E09" w:rsidRPr="008A5E09" w:rsidRDefault="008A5E09" w:rsidP="008A5E09">
            <w:pPr>
              <w:spacing w:after="0" w:line="240" w:lineRule="auto"/>
              <w:rPr>
                <w:rFonts w:ascii="Calibri" w:eastAsia="Times New Roman" w:hAnsi="Calibri" w:cs="Times New Roman"/>
                <w:color w:val="000000"/>
                <w:lang w:eastAsia="en-GB"/>
              </w:rPr>
            </w:pPr>
          </w:p>
        </w:tc>
        <w:tc>
          <w:tcPr>
            <w:tcW w:w="1043" w:type="dxa"/>
            <w:tcBorders>
              <w:top w:val="nil"/>
              <w:left w:val="nil"/>
              <w:bottom w:val="nil"/>
              <w:right w:val="nil"/>
            </w:tcBorders>
            <w:shd w:val="clear" w:color="auto" w:fill="auto"/>
            <w:noWrap/>
            <w:vAlign w:val="bottom"/>
            <w:hideMark/>
          </w:tcPr>
          <w:p w14:paraId="4B1C5566"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19051368"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72C63F17"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1131" w:type="dxa"/>
            <w:tcBorders>
              <w:top w:val="nil"/>
              <w:left w:val="nil"/>
              <w:bottom w:val="nil"/>
              <w:right w:val="nil"/>
            </w:tcBorders>
            <w:shd w:val="clear" w:color="auto" w:fill="auto"/>
            <w:noWrap/>
            <w:vAlign w:val="bottom"/>
            <w:hideMark/>
          </w:tcPr>
          <w:p w14:paraId="3A6F4C0B"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5AC5110B"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552BC509"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single" w:sz="4" w:space="0" w:color="auto"/>
            </w:tcBorders>
            <w:shd w:val="clear" w:color="auto" w:fill="auto"/>
            <w:noWrap/>
            <w:vAlign w:val="bottom"/>
            <w:hideMark/>
          </w:tcPr>
          <w:p w14:paraId="0B32D5A5"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1C1C53A4" w14:textId="77777777" w:rsidTr="008A5E09">
        <w:trPr>
          <w:trHeight w:val="288"/>
        </w:trPr>
        <w:tc>
          <w:tcPr>
            <w:tcW w:w="1352" w:type="dxa"/>
            <w:tcBorders>
              <w:top w:val="single" w:sz="8" w:space="0" w:color="auto"/>
              <w:left w:val="single" w:sz="4" w:space="0" w:color="auto"/>
              <w:bottom w:val="single" w:sz="4" w:space="0" w:color="auto"/>
              <w:right w:val="nil"/>
            </w:tcBorders>
            <w:shd w:val="clear" w:color="auto" w:fill="auto"/>
            <w:noWrap/>
            <w:vAlign w:val="bottom"/>
            <w:hideMark/>
          </w:tcPr>
          <w:p w14:paraId="44B9FD46"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 </w:t>
            </w:r>
          </w:p>
        </w:tc>
        <w:tc>
          <w:tcPr>
            <w:tcW w:w="1112" w:type="dxa"/>
            <w:tcBorders>
              <w:top w:val="single" w:sz="8" w:space="0" w:color="auto"/>
              <w:left w:val="nil"/>
              <w:bottom w:val="single" w:sz="4" w:space="0" w:color="auto"/>
              <w:right w:val="nil"/>
            </w:tcBorders>
            <w:shd w:val="clear" w:color="auto" w:fill="auto"/>
            <w:noWrap/>
            <w:vAlign w:val="bottom"/>
            <w:hideMark/>
          </w:tcPr>
          <w:p w14:paraId="2E363F99"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df</w:t>
            </w:r>
          </w:p>
        </w:tc>
        <w:tc>
          <w:tcPr>
            <w:tcW w:w="1043" w:type="dxa"/>
            <w:tcBorders>
              <w:top w:val="single" w:sz="8" w:space="0" w:color="auto"/>
              <w:left w:val="nil"/>
              <w:bottom w:val="single" w:sz="4" w:space="0" w:color="auto"/>
              <w:right w:val="nil"/>
            </w:tcBorders>
            <w:shd w:val="clear" w:color="auto" w:fill="auto"/>
            <w:noWrap/>
            <w:vAlign w:val="bottom"/>
            <w:hideMark/>
          </w:tcPr>
          <w:p w14:paraId="723289E6"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SS</w:t>
            </w:r>
          </w:p>
        </w:tc>
        <w:tc>
          <w:tcPr>
            <w:tcW w:w="934" w:type="dxa"/>
            <w:tcBorders>
              <w:top w:val="single" w:sz="8" w:space="0" w:color="auto"/>
              <w:left w:val="nil"/>
              <w:bottom w:val="single" w:sz="4" w:space="0" w:color="auto"/>
              <w:right w:val="nil"/>
            </w:tcBorders>
            <w:shd w:val="clear" w:color="auto" w:fill="auto"/>
            <w:noWrap/>
            <w:vAlign w:val="bottom"/>
            <w:hideMark/>
          </w:tcPr>
          <w:p w14:paraId="17E13B09"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MS</w:t>
            </w:r>
          </w:p>
        </w:tc>
        <w:tc>
          <w:tcPr>
            <w:tcW w:w="934" w:type="dxa"/>
            <w:tcBorders>
              <w:top w:val="single" w:sz="8" w:space="0" w:color="auto"/>
              <w:left w:val="nil"/>
              <w:bottom w:val="single" w:sz="4" w:space="0" w:color="auto"/>
              <w:right w:val="nil"/>
            </w:tcBorders>
            <w:shd w:val="clear" w:color="auto" w:fill="auto"/>
            <w:noWrap/>
            <w:vAlign w:val="bottom"/>
            <w:hideMark/>
          </w:tcPr>
          <w:p w14:paraId="36A29320"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F</w:t>
            </w:r>
          </w:p>
        </w:tc>
        <w:tc>
          <w:tcPr>
            <w:tcW w:w="1131" w:type="dxa"/>
            <w:tcBorders>
              <w:top w:val="single" w:sz="8" w:space="0" w:color="auto"/>
              <w:left w:val="nil"/>
              <w:bottom w:val="single" w:sz="4" w:space="0" w:color="auto"/>
              <w:right w:val="nil"/>
            </w:tcBorders>
            <w:shd w:val="clear" w:color="auto" w:fill="auto"/>
            <w:noWrap/>
            <w:vAlign w:val="bottom"/>
            <w:hideMark/>
          </w:tcPr>
          <w:p w14:paraId="15F2F7B6"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Significance F</w:t>
            </w:r>
          </w:p>
        </w:tc>
        <w:tc>
          <w:tcPr>
            <w:tcW w:w="934" w:type="dxa"/>
            <w:tcBorders>
              <w:top w:val="nil"/>
              <w:left w:val="nil"/>
              <w:bottom w:val="nil"/>
              <w:right w:val="nil"/>
            </w:tcBorders>
            <w:shd w:val="clear" w:color="auto" w:fill="auto"/>
            <w:noWrap/>
            <w:vAlign w:val="bottom"/>
            <w:hideMark/>
          </w:tcPr>
          <w:p w14:paraId="2515C6BA"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p>
        </w:tc>
        <w:tc>
          <w:tcPr>
            <w:tcW w:w="934" w:type="dxa"/>
            <w:tcBorders>
              <w:top w:val="nil"/>
              <w:left w:val="nil"/>
              <w:bottom w:val="nil"/>
              <w:right w:val="nil"/>
            </w:tcBorders>
            <w:shd w:val="clear" w:color="auto" w:fill="auto"/>
            <w:noWrap/>
            <w:vAlign w:val="bottom"/>
            <w:hideMark/>
          </w:tcPr>
          <w:p w14:paraId="4F759D98"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single" w:sz="4" w:space="0" w:color="auto"/>
            </w:tcBorders>
            <w:shd w:val="clear" w:color="auto" w:fill="auto"/>
            <w:noWrap/>
            <w:vAlign w:val="bottom"/>
            <w:hideMark/>
          </w:tcPr>
          <w:p w14:paraId="6E2BA9C1"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768CA85A" w14:textId="77777777" w:rsidTr="008A5E09">
        <w:trPr>
          <w:trHeight w:val="288"/>
        </w:trPr>
        <w:tc>
          <w:tcPr>
            <w:tcW w:w="1352" w:type="dxa"/>
            <w:tcBorders>
              <w:top w:val="nil"/>
              <w:left w:val="single" w:sz="4" w:space="0" w:color="auto"/>
              <w:bottom w:val="nil"/>
              <w:right w:val="nil"/>
            </w:tcBorders>
            <w:shd w:val="clear" w:color="auto" w:fill="auto"/>
            <w:noWrap/>
            <w:vAlign w:val="bottom"/>
            <w:hideMark/>
          </w:tcPr>
          <w:p w14:paraId="05C17E3E"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Regression</w:t>
            </w:r>
          </w:p>
        </w:tc>
        <w:tc>
          <w:tcPr>
            <w:tcW w:w="1112" w:type="dxa"/>
            <w:tcBorders>
              <w:top w:val="nil"/>
              <w:left w:val="nil"/>
              <w:bottom w:val="nil"/>
              <w:right w:val="nil"/>
            </w:tcBorders>
            <w:shd w:val="clear" w:color="auto" w:fill="auto"/>
            <w:noWrap/>
            <w:vAlign w:val="bottom"/>
            <w:hideMark/>
          </w:tcPr>
          <w:p w14:paraId="6B14C4D2"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3</w:t>
            </w:r>
          </w:p>
        </w:tc>
        <w:tc>
          <w:tcPr>
            <w:tcW w:w="1043" w:type="dxa"/>
            <w:tcBorders>
              <w:top w:val="nil"/>
              <w:left w:val="nil"/>
              <w:bottom w:val="nil"/>
              <w:right w:val="nil"/>
            </w:tcBorders>
            <w:shd w:val="clear" w:color="auto" w:fill="auto"/>
            <w:noWrap/>
            <w:vAlign w:val="bottom"/>
            <w:hideMark/>
          </w:tcPr>
          <w:p w14:paraId="16CFA441"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0.221789</w:t>
            </w:r>
          </w:p>
        </w:tc>
        <w:tc>
          <w:tcPr>
            <w:tcW w:w="934" w:type="dxa"/>
            <w:tcBorders>
              <w:top w:val="nil"/>
              <w:left w:val="nil"/>
              <w:bottom w:val="nil"/>
              <w:right w:val="nil"/>
            </w:tcBorders>
            <w:shd w:val="clear" w:color="auto" w:fill="auto"/>
            <w:noWrap/>
            <w:vAlign w:val="bottom"/>
            <w:hideMark/>
          </w:tcPr>
          <w:p w14:paraId="36DCFDBF"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0.07393</w:t>
            </w:r>
          </w:p>
        </w:tc>
        <w:tc>
          <w:tcPr>
            <w:tcW w:w="934" w:type="dxa"/>
            <w:tcBorders>
              <w:top w:val="nil"/>
              <w:left w:val="nil"/>
              <w:bottom w:val="nil"/>
              <w:right w:val="nil"/>
            </w:tcBorders>
            <w:shd w:val="clear" w:color="auto" w:fill="auto"/>
            <w:noWrap/>
            <w:vAlign w:val="bottom"/>
            <w:hideMark/>
          </w:tcPr>
          <w:p w14:paraId="56FF61B3"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0.991524</w:t>
            </w:r>
          </w:p>
        </w:tc>
        <w:tc>
          <w:tcPr>
            <w:tcW w:w="1131" w:type="dxa"/>
            <w:tcBorders>
              <w:top w:val="nil"/>
              <w:left w:val="nil"/>
              <w:bottom w:val="nil"/>
              <w:right w:val="nil"/>
            </w:tcBorders>
            <w:shd w:val="clear" w:color="auto" w:fill="auto"/>
            <w:noWrap/>
            <w:vAlign w:val="bottom"/>
            <w:hideMark/>
          </w:tcPr>
          <w:p w14:paraId="1E53FDA6"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0.39866</w:t>
            </w:r>
          </w:p>
        </w:tc>
        <w:tc>
          <w:tcPr>
            <w:tcW w:w="934" w:type="dxa"/>
            <w:tcBorders>
              <w:top w:val="nil"/>
              <w:left w:val="nil"/>
              <w:bottom w:val="nil"/>
              <w:right w:val="nil"/>
            </w:tcBorders>
            <w:shd w:val="clear" w:color="auto" w:fill="auto"/>
            <w:noWrap/>
            <w:vAlign w:val="bottom"/>
            <w:hideMark/>
          </w:tcPr>
          <w:p w14:paraId="1736992E"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p>
        </w:tc>
        <w:tc>
          <w:tcPr>
            <w:tcW w:w="934" w:type="dxa"/>
            <w:tcBorders>
              <w:top w:val="nil"/>
              <w:left w:val="nil"/>
              <w:bottom w:val="nil"/>
              <w:right w:val="nil"/>
            </w:tcBorders>
            <w:shd w:val="clear" w:color="auto" w:fill="auto"/>
            <w:noWrap/>
            <w:vAlign w:val="bottom"/>
            <w:hideMark/>
          </w:tcPr>
          <w:p w14:paraId="249F4551"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single" w:sz="4" w:space="0" w:color="auto"/>
            </w:tcBorders>
            <w:shd w:val="clear" w:color="auto" w:fill="auto"/>
            <w:noWrap/>
            <w:vAlign w:val="bottom"/>
            <w:hideMark/>
          </w:tcPr>
          <w:p w14:paraId="0D32F278"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7C7BB5D9" w14:textId="77777777" w:rsidTr="008A5E09">
        <w:trPr>
          <w:trHeight w:val="303"/>
        </w:trPr>
        <w:tc>
          <w:tcPr>
            <w:tcW w:w="1352" w:type="dxa"/>
            <w:tcBorders>
              <w:top w:val="nil"/>
              <w:left w:val="single" w:sz="4" w:space="0" w:color="auto"/>
              <w:bottom w:val="nil"/>
              <w:right w:val="nil"/>
            </w:tcBorders>
            <w:shd w:val="clear" w:color="auto" w:fill="auto"/>
            <w:noWrap/>
            <w:vAlign w:val="bottom"/>
            <w:hideMark/>
          </w:tcPr>
          <w:p w14:paraId="0D237ED5"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Residual</w:t>
            </w:r>
          </w:p>
        </w:tc>
        <w:tc>
          <w:tcPr>
            <w:tcW w:w="1112" w:type="dxa"/>
            <w:tcBorders>
              <w:top w:val="nil"/>
              <w:left w:val="nil"/>
              <w:bottom w:val="nil"/>
              <w:right w:val="nil"/>
            </w:tcBorders>
            <w:shd w:val="clear" w:color="auto" w:fill="auto"/>
            <w:noWrap/>
            <w:vAlign w:val="bottom"/>
            <w:hideMark/>
          </w:tcPr>
          <w:p w14:paraId="25C567DB"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146</w:t>
            </w:r>
          </w:p>
        </w:tc>
        <w:tc>
          <w:tcPr>
            <w:tcW w:w="1043" w:type="dxa"/>
            <w:tcBorders>
              <w:top w:val="nil"/>
              <w:left w:val="nil"/>
              <w:bottom w:val="nil"/>
              <w:right w:val="nil"/>
            </w:tcBorders>
            <w:shd w:val="clear" w:color="auto" w:fill="auto"/>
            <w:noWrap/>
            <w:vAlign w:val="bottom"/>
            <w:hideMark/>
          </w:tcPr>
          <w:p w14:paraId="212DF20F"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10.88598</w:t>
            </w:r>
          </w:p>
        </w:tc>
        <w:tc>
          <w:tcPr>
            <w:tcW w:w="934" w:type="dxa"/>
            <w:tcBorders>
              <w:top w:val="nil"/>
              <w:left w:val="nil"/>
              <w:bottom w:val="nil"/>
              <w:right w:val="nil"/>
            </w:tcBorders>
            <w:shd w:val="clear" w:color="auto" w:fill="auto"/>
            <w:noWrap/>
            <w:vAlign w:val="bottom"/>
            <w:hideMark/>
          </w:tcPr>
          <w:p w14:paraId="7AABF772"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0.074562</w:t>
            </w:r>
          </w:p>
        </w:tc>
        <w:tc>
          <w:tcPr>
            <w:tcW w:w="934" w:type="dxa"/>
            <w:tcBorders>
              <w:top w:val="nil"/>
              <w:left w:val="nil"/>
              <w:bottom w:val="nil"/>
              <w:right w:val="nil"/>
            </w:tcBorders>
            <w:shd w:val="clear" w:color="auto" w:fill="auto"/>
            <w:noWrap/>
            <w:vAlign w:val="bottom"/>
            <w:hideMark/>
          </w:tcPr>
          <w:p w14:paraId="3240D3FD"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p>
        </w:tc>
        <w:tc>
          <w:tcPr>
            <w:tcW w:w="1131" w:type="dxa"/>
            <w:tcBorders>
              <w:top w:val="nil"/>
              <w:left w:val="nil"/>
              <w:bottom w:val="nil"/>
              <w:right w:val="nil"/>
            </w:tcBorders>
            <w:shd w:val="clear" w:color="auto" w:fill="auto"/>
            <w:noWrap/>
            <w:vAlign w:val="bottom"/>
            <w:hideMark/>
          </w:tcPr>
          <w:p w14:paraId="7C11693F"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42FF9C02"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6310D7F5"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single" w:sz="4" w:space="0" w:color="auto"/>
            </w:tcBorders>
            <w:shd w:val="clear" w:color="auto" w:fill="auto"/>
            <w:noWrap/>
            <w:vAlign w:val="bottom"/>
            <w:hideMark/>
          </w:tcPr>
          <w:p w14:paraId="1839CD0A"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6C6EA91E" w14:textId="77777777" w:rsidTr="008A5E09">
        <w:trPr>
          <w:trHeight w:val="303"/>
        </w:trPr>
        <w:tc>
          <w:tcPr>
            <w:tcW w:w="1352" w:type="dxa"/>
            <w:tcBorders>
              <w:top w:val="nil"/>
              <w:left w:val="single" w:sz="4" w:space="0" w:color="auto"/>
              <w:bottom w:val="single" w:sz="8" w:space="0" w:color="auto"/>
              <w:right w:val="nil"/>
            </w:tcBorders>
            <w:shd w:val="clear" w:color="auto" w:fill="auto"/>
            <w:noWrap/>
            <w:vAlign w:val="bottom"/>
            <w:hideMark/>
          </w:tcPr>
          <w:p w14:paraId="30FC2F08"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Total</w:t>
            </w:r>
          </w:p>
        </w:tc>
        <w:tc>
          <w:tcPr>
            <w:tcW w:w="1112" w:type="dxa"/>
            <w:tcBorders>
              <w:top w:val="nil"/>
              <w:left w:val="nil"/>
              <w:bottom w:val="single" w:sz="8" w:space="0" w:color="auto"/>
              <w:right w:val="nil"/>
            </w:tcBorders>
            <w:shd w:val="clear" w:color="auto" w:fill="auto"/>
            <w:noWrap/>
            <w:vAlign w:val="bottom"/>
            <w:hideMark/>
          </w:tcPr>
          <w:p w14:paraId="55A520A5"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149</w:t>
            </w:r>
          </w:p>
        </w:tc>
        <w:tc>
          <w:tcPr>
            <w:tcW w:w="1043" w:type="dxa"/>
            <w:tcBorders>
              <w:top w:val="nil"/>
              <w:left w:val="nil"/>
              <w:bottom w:val="single" w:sz="8" w:space="0" w:color="auto"/>
              <w:right w:val="nil"/>
            </w:tcBorders>
            <w:shd w:val="clear" w:color="auto" w:fill="auto"/>
            <w:noWrap/>
            <w:vAlign w:val="bottom"/>
            <w:hideMark/>
          </w:tcPr>
          <w:p w14:paraId="3AE23282"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11.10777</w:t>
            </w:r>
          </w:p>
        </w:tc>
        <w:tc>
          <w:tcPr>
            <w:tcW w:w="934" w:type="dxa"/>
            <w:tcBorders>
              <w:top w:val="nil"/>
              <w:left w:val="nil"/>
              <w:bottom w:val="single" w:sz="8" w:space="0" w:color="auto"/>
              <w:right w:val="nil"/>
            </w:tcBorders>
            <w:shd w:val="clear" w:color="auto" w:fill="auto"/>
            <w:noWrap/>
            <w:vAlign w:val="bottom"/>
            <w:hideMark/>
          </w:tcPr>
          <w:p w14:paraId="12B87388"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934" w:type="dxa"/>
            <w:tcBorders>
              <w:top w:val="nil"/>
              <w:left w:val="nil"/>
              <w:bottom w:val="single" w:sz="8" w:space="0" w:color="auto"/>
              <w:right w:val="nil"/>
            </w:tcBorders>
            <w:shd w:val="clear" w:color="auto" w:fill="auto"/>
            <w:noWrap/>
            <w:vAlign w:val="bottom"/>
            <w:hideMark/>
          </w:tcPr>
          <w:p w14:paraId="4934D4C3"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1131" w:type="dxa"/>
            <w:tcBorders>
              <w:top w:val="nil"/>
              <w:left w:val="nil"/>
              <w:bottom w:val="single" w:sz="8" w:space="0" w:color="auto"/>
              <w:right w:val="nil"/>
            </w:tcBorders>
            <w:shd w:val="clear" w:color="auto" w:fill="auto"/>
            <w:noWrap/>
            <w:vAlign w:val="bottom"/>
            <w:hideMark/>
          </w:tcPr>
          <w:p w14:paraId="0AD32B10"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934" w:type="dxa"/>
            <w:tcBorders>
              <w:top w:val="nil"/>
              <w:left w:val="nil"/>
              <w:bottom w:val="nil"/>
              <w:right w:val="nil"/>
            </w:tcBorders>
            <w:shd w:val="clear" w:color="auto" w:fill="auto"/>
            <w:noWrap/>
            <w:vAlign w:val="bottom"/>
            <w:hideMark/>
          </w:tcPr>
          <w:p w14:paraId="6227BFB4" w14:textId="77777777" w:rsidR="008A5E09" w:rsidRPr="008A5E09" w:rsidRDefault="008A5E09" w:rsidP="008A5E09">
            <w:pPr>
              <w:spacing w:after="0" w:line="240" w:lineRule="auto"/>
              <w:rPr>
                <w:rFonts w:ascii="Calibri" w:eastAsia="Times New Roman" w:hAnsi="Calibri" w:cs="Times New Roman"/>
                <w:color w:val="000000"/>
                <w:lang w:eastAsia="en-GB"/>
              </w:rPr>
            </w:pPr>
          </w:p>
        </w:tc>
        <w:tc>
          <w:tcPr>
            <w:tcW w:w="934" w:type="dxa"/>
            <w:tcBorders>
              <w:top w:val="nil"/>
              <w:left w:val="nil"/>
              <w:bottom w:val="nil"/>
              <w:right w:val="nil"/>
            </w:tcBorders>
            <w:shd w:val="clear" w:color="auto" w:fill="auto"/>
            <w:noWrap/>
            <w:vAlign w:val="bottom"/>
            <w:hideMark/>
          </w:tcPr>
          <w:p w14:paraId="29F253C1"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single" w:sz="4" w:space="0" w:color="auto"/>
            </w:tcBorders>
            <w:shd w:val="clear" w:color="auto" w:fill="auto"/>
            <w:noWrap/>
            <w:vAlign w:val="bottom"/>
            <w:hideMark/>
          </w:tcPr>
          <w:p w14:paraId="5083D426"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0C5E436D" w14:textId="77777777" w:rsidTr="008A5E09">
        <w:trPr>
          <w:trHeight w:val="303"/>
        </w:trPr>
        <w:tc>
          <w:tcPr>
            <w:tcW w:w="1352" w:type="dxa"/>
            <w:tcBorders>
              <w:top w:val="nil"/>
              <w:left w:val="single" w:sz="4" w:space="0" w:color="auto"/>
              <w:bottom w:val="nil"/>
              <w:right w:val="nil"/>
            </w:tcBorders>
            <w:shd w:val="clear" w:color="auto" w:fill="auto"/>
            <w:noWrap/>
            <w:vAlign w:val="bottom"/>
            <w:hideMark/>
          </w:tcPr>
          <w:p w14:paraId="6C5AD2A4"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1112" w:type="dxa"/>
            <w:tcBorders>
              <w:top w:val="nil"/>
              <w:left w:val="nil"/>
              <w:bottom w:val="nil"/>
              <w:right w:val="nil"/>
            </w:tcBorders>
            <w:shd w:val="clear" w:color="auto" w:fill="auto"/>
            <w:noWrap/>
            <w:vAlign w:val="bottom"/>
            <w:hideMark/>
          </w:tcPr>
          <w:p w14:paraId="734FC966" w14:textId="77777777" w:rsidR="008A5E09" w:rsidRPr="008A5E09" w:rsidRDefault="008A5E09" w:rsidP="008A5E09">
            <w:pPr>
              <w:spacing w:after="0" w:line="240" w:lineRule="auto"/>
              <w:rPr>
                <w:rFonts w:ascii="Calibri" w:eastAsia="Times New Roman" w:hAnsi="Calibri" w:cs="Times New Roman"/>
                <w:color w:val="000000"/>
                <w:lang w:eastAsia="en-GB"/>
              </w:rPr>
            </w:pPr>
          </w:p>
        </w:tc>
        <w:tc>
          <w:tcPr>
            <w:tcW w:w="1043" w:type="dxa"/>
            <w:tcBorders>
              <w:top w:val="nil"/>
              <w:left w:val="nil"/>
              <w:bottom w:val="nil"/>
              <w:right w:val="nil"/>
            </w:tcBorders>
            <w:shd w:val="clear" w:color="auto" w:fill="auto"/>
            <w:noWrap/>
            <w:vAlign w:val="bottom"/>
            <w:hideMark/>
          </w:tcPr>
          <w:p w14:paraId="56EE3694"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0BB0B498"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150CE31E"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1131" w:type="dxa"/>
            <w:tcBorders>
              <w:top w:val="nil"/>
              <w:left w:val="nil"/>
              <w:bottom w:val="nil"/>
              <w:right w:val="nil"/>
            </w:tcBorders>
            <w:shd w:val="clear" w:color="auto" w:fill="auto"/>
            <w:noWrap/>
            <w:vAlign w:val="bottom"/>
            <w:hideMark/>
          </w:tcPr>
          <w:p w14:paraId="2A71BCB5"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6861382E"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nil"/>
            </w:tcBorders>
            <w:shd w:val="clear" w:color="auto" w:fill="auto"/>
            <w:noWrap/>
            <w:vAlign w:val="bottom"/>
            <w:hideMark/>
          </w:tcPr>
          <w:p w14:paraId="74B52109"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4" w:type="dxa"/>
            <w:tcBorders>
              <w:top w:val="nil"/>
              <w:left w:val="nil"/>
              <w:bottom w:val="nil"/>
              <w:right w:val="single" w:sz="4" w:space="0" w:color="auto"/>
            </w:tcBorders>
            <w:shd w:val="clear" w:color="auto" w:fill="auto"/>
            <w:noWrap/>
            <w:vAlign w:val="bottom"/>
            <w:hideMark/>
          </w:tcPr>
          <w:p w14:paraId="63C15EC9"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170A7239" w14:textId="77777777" w:rsidTr="008A5E09">
        <w:trPr>
          <w:trHeight w:val="288"/>
        </w:trPr>
        <w:tc>
          <w:tcPr>
            <w:tcW w:w="1352" w:type="dxa"/>
            <w:tcBorders>
              <w:top w:val="single" w:sz="8" w:space="0" w:color="auto"/>
              <w:left w:val="single" w:sz="4" w:space="0" w:color="auto"/>
              <w:bottom w:val="single" w:sz="4" w:space="0" w:color="auto"/>
              <w:right w:val="nil"/>
            </w:tcBorders>
            <w:shd w:val="clear" w:color="auto" w:fill="auto"/>
            <w:noWrap/>
            <w:vAlign w:val="bottom"/>
            <w:hideMark/>
          </w:tcPr>
          <w:p w14:paraId="174D707C"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 </w:t>
            </w:r>
          </w:p>
        </w:tc>
        <w:tc>
          <w:tcPr>
            <w:tcW w:w="1112" w:type="dxa"/>
            <w:tcBorders>
              <w:top w:val="single" w:sz="8" w:space="0" w:color="auto"/>
              <w:left w:val="nil"/>
              <w:bottom w:val="single" w:sz="4" w:space="0" w:color="auto"/>
              <w:right w:val="nil"/>
            </w:tcBorders>
            <w:shd w:val="clear" w:color="auto" w:fill="auto"/>
            <w:noWrap/>
            <w:vAlign w:val="bottom"/>
            <w:hideMark/>
          </w:tcPr>
          <w:p w14:paraId="10E10E41"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Coefficients</w:t>
            </w:r>
          </w:p>
        </w:tc>
        <w:tc>
          <w:tcPr>
            <w:tcW w:w="1043" w:type="dxa"/>
            <w:tcBorders>
              <w:top w:val="single" w:sz="8" w:space="0" w:color="auto"/>
              <w:left w:val="nil"/>
              <w:bottom w:val="single" w:sz="4" w:space="0" w:color="auto"/>
              <w:right w:val="nil"/>
            </w:tcBorders>
            <w:shd w:val="clear" w:color="auto" w:fill="auto"/>
            <w:noWrap/>
            <w:vAlign w:val="bottom"/>
            <w:hideMark/>
          </w:tcPr>
          <w:p w14:paraId="24EC98D9"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Standard Error</w:t>
            </w:r>
          </w:p>
        </w:tc>
        <w:tc>
          <w:tcPr>
            <w:tcW w:w="934" w:type="dxa"/>
            <w:tcBorders>
              <w:top w:val="single" w:sz="8" w:space="0" w:color="auto"/>
              <w:left w:val="nil"/>
              <w:bottom w:val="single" w:sz="4" w:space="0" w:color="auto"/>
              <w:right w:val="nil"/>
            </w:tcBorders>
            <w:shd w:val="clear" w:color="auto" w:fill="auto"/>
            <w:noWrap/>
            <w:vAlign w:val="bottom"/>
            <w:hideMark/>
          </w:tcPr>
          <w:p w14:paraId="23B09061"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t Stat</w:t>
            </w:r>
          </w:p>
        </w:tc>
        <w:tc>
          <w:tcPr>
            <w:tcW w:w="934" w:type="dxa"/>
            <w:tcBorders>
              <w:top w:val="single" w:sz="8" w:space="0" w:color="auto"/>
              <w:left w:val="nil"/>
              <w:bottom w:val="single" w:sz="4" w:space="0" w:color="auto"/>
              <w:right w:val="nil"/>
            </w:tcBorders>
            <w:shd w:val="clear" w:color="000000" w:fill="FFFFFF"/>
            <w:noWrap/>
            <w:vAlign w:val="bottom"/>
            <w:hideMark/>
          </w:tcPr>
          <w:p w14:paraId="479FA105"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P-value</w:t>
            </w:r>
          </w:p>
        </w:tc>
        <w:tc>
          <w:tcPr>
            <w:tcW w:w="1131" w:type="dxa"/>
            <w:tcBorders>
              <w:top w:val="single" w:sz="8" w:space="0" w:color="auto"/>
              <w:left w:val="nil"/>
              <w:bottom w:val="single" w:sz="4" w:space="0" w:color="auto"/>
              <w:right w:val="nil"/>
            </w:tcBorders>
            <w:shd w:val="clear" w:color="auto" w:fill="auto"/>
            <w:noWrap/>
            <w:vAlign w:val="bottom"/>
            <w:hideMark/>
          </w:tcPr>
          <w:p w14:paraId="51F1171B"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Lower 95%</w:t>
            </w:r>
          </w:p>
        </w:tc>
        <w:tc>
          <w:tcPr>
            <w:tcW w:w="934" w:type="dxa"/>
            <w:tcBorders>
              <w:top w:val="single" w:sz="8" w:space="0" w:color="auto"/>
              <w:left w:val="nil"/>
              <w:bottom w:val="single" w:sz="4" w:space="0" w:color="auto"/>
              <w:right w:val="nil"/>
            </w:tcBorders>
            <w:shd w:val="clear" w:color="auto" w:fill="auto"/>
            <w:noWrap/>
            <w:vAlign w:val="bottom"/>
            <w:hideMark/>
          </w:tcPr>
          <w:p w14:paraId="29103BEE"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Upper 95%</w:t>
            </w:r>
          </w:p>
        </w:tc>
        <w:tc>
          <w:tcPr>
            <w:tcW w:w="934" w:type="dxa"/>
            <w:tcBorders>
              <w:top w:val="single" w:sz="8" w:space="0" w:color="auto"/>
              <w:left w:val="nil"/>
              <w:bottom w:val="single" w:sz="4" w:space="0" w:color="auto"/>
              <w:right w:val="nil"/>
            </w:tcBorders>
            <w:shd w:val="clear" w:color="auto" w:fill="auto"/>
            <w:noWrap/>
            <w:vAlign w:val="bottom"/>
            <w:hideMark/>
          </w:tcPr>
          <w:p w14:paraId="6ED7DA1F"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Lower 95.0%</w:t>
            </w:r>
          </w:p>
        </w:tc>
        <w:tc>
          <w:tcPr>
            <w:tcW w:w="934" w:type="dxa"/>
            <w:tcBorders>
              <w:top w:val="single" w:sz="8" w:space="0" w:color="auto"/>
              <w:left w:val="nil"/>
              <w:bottom w:val="single" w:sz="4" w:space="0" w:color="auto"/>
              <w:right w:val="single" w:sz="4" w:space="0" w:color="auto"/>
            </w:tcBorders>
            <w:shd w:val="clear" w:color="auto" w:fill="auto"/>
            <w:noWrap/>
            <w:vAlign w:val="bottom"/>
            <w:hideMark/>
          </w:tcPr>
          <w:p w14:paraId="69D7CE19"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Upper 95.0%</w:t>
            </w:r>
          </w:p>
        </w:tc>
      </w:tr>
      <w:tr w:rsidR="008A5E09" w:rsidRPr="008A5E09" w14:paraId="4C8E5CCF" w14:textId="77777777" w:rsidTr="008A5E09">
        <w:trPr>
          <w:trHeight w:val="288"/>
        </w:trPr>
        <w:tc>
          <w:tcPr>
            <w:tcW w:w="1352" w:type="dxa"/>
            <w:tcBorders>
              <w:top w:val="nil"/>
              <w:left w:val="single" w:sz="4" w:space="0" w:color="auto"/>
              <w:bottom w:val="nil"/>
              <w:right w:val="nil"/>
            </w:tcBorders>
            <w:shd w:val="clear" w:color="auto" w:fill="auto"/>
            <w:noWrap/>
            <w:vAlign w:val="bottom"/>
            <w:hideMark/>
          </w:tcPr>
          <w:p w14:paraId="06CC9FB8"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Intercept</w:t>
            </w:r>
          </w:p>
        </w:tc>
        <w:tc>
          <w:tcPr>
            <w:tcW w:w="1112" w:type="dxa"/>
            <w:tcBorders>
              <w:top w:val="nil"/>
              <w:left w:val="nil"/>
              <w:bottom w:val="nil"/>
              <w:right w:val="nil"/>
            </w:tcBorders>
            <w:shd w:val="clear" w:color="auto" w:fill="auto"/>
            <w:noWrap/>
            <w:vAlign w:val="bottom"/>
            <w:hideMark/>
          </w:tcPr>
          <w:p w14:paraId="7318135B"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0.471438</w:t>
            </w:r>
          </w:p>
        </w:tc>
        <w:tc>
          <w:tcPr>
            <w:tcW w:w="1043" w:type="dxa"/>
            <w:tcBorders>
              <w:top w:val="nil"/>
              <w:left w:val="nil"/>
              <w:bottom w:val="nil"/>
              <w:right w:val="nil"/>
            </w:tcBorders>
            <w:shd w:val="clear" w:color="auto" w:fill="auto"/>
            <w:noWrap/>
            <w:vAlign w:val="bottom"/>
            <w:hideMark/>
          </w:tcPr>
          <w:p w14:paraId="7DAB8F21"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0.128055</w:t>
            </w:r>
          </w:p>
        </w:tc>
        <w:tc>
          <w:tcPr>
            <w:tcW w:w="934" w:type="dxa"/>
            <w:tcBorders>
              <w:top w:val="nil"/>
              <w:left w:val="nil"/>
              <w:bottom w:val="nil"/>
              <w:right w:val="nil"/>
            </w:tcBorders>
            <w:shd w:val="clear" w:color="auto" w:fill="auto"/>
            <w:noWrap/>
            <w:vAlign w:val="bottom"/>
            <w:hideMark/>
          </w:tcPr>
          <w:p w14:paraId="399ED59B"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3.681535</w:t>
            </w:r>
          </w:p>
        </w:tc>
        <w:tc>
          <w:tcPr>
            <w:tcW w:w="934" w:type="dxa"/>
            <w:tcBorders>
              <w:top w:val="nil"/>
              <w:left w:val="nil"/>
              <w:bottom w:val="nil"/>
              <w:right w:val="nil"/>
            </w:tcBorders>
            <w:shd w:val="clear" w:color="000000" w:fill="FFFFFF"/>
            <w:noWrap/>
            <w:vAlign w:val="bottom"/>
            <w:hideMark/>
          </w:tcPr>
          <w:p w14:paraId="1D757573"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0.000326</w:t>
            </w:r>
          </w:p>
        </w:tc>
        <w:tc>
          <w:tcPr>
            <w:tcW w:w="1131" w:type="dxa"/>
            <w:tcBorders>
              <w:top w:val="nil"/>
              <w:left w:val="nil"/>
              <w:bottom w:val="nil"/>
              <w:right w:val="nil"/>
            </w:tcBorders>
            <w:shd w:val="clear" w:color="auto" w:fill="auto"/>
            <w:noWrap/>
            <w:vAlign w:val="bottom"/>
            <w:hideMark/>
          </w:tcPr>
          <w:p w14:paraId="3E2783F6"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0.218358</w:t>
            </w:r>
          </w:p>
        </w:tc>
        <w:tc>
          <w:tcPr>
            <w:tcW w:w="934" w:type="dxa"/>
            <w:tcBorders>
              <w:top w:val="nil"/>
              <w:left w:val="nil"/>
              <w:bottom w:val="nil"/>
              <w:right w:val="nil"/>
            </w:tcBorders>
            <w:shd w:val="clear" w:color="auto" w:fill="auto"/>
            <w:noWrap/>
            <w:vAlign w:val="bottom"/>
            <w:hideMark/>
          </w:tcPr>
          <w:p w14:paraId="0CFE3D47"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0.724519</w:t>
            </w:r>
          </w:p>
        </w:tc>
        <w:tc>
          <w:tcPr>
            <w:tcW w:w="934" w:type="dxa"/>
            <w:tcBorders>
              <w:top w:val="nil"/>
              <w:left w:val="nil"/>
              <w:bottom w:val="nil"/>
              <w:right w:val="nil"/>
            </w:tcBorders>
            <w:shd w:val="clear" w:color="auto" w:fill="auto"/>
            <w:noWrap/>
            <w:vAlign w:val="bottom"/>
            <w:hideMark/>
          </w:tcPr>
          <w:p w14:paraId="10817628"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0.218358</w:t>
            </w:r>
          </w:p>
        </w:tc>
        <w:tc>
          <w:tcPr>
            <w:tcW w:w="934" w:type="dxa"/>
            <w:tcBorders>
              <w:top w:val="nil"/>
              <w:left w:val="nil"/>
              <w:bottom w:val="nil"/>
              <w:right w:val="single" w:sz="4" w:space="0" w:color="auto"/>
            </w:tcBorders>
            <w:shd w:val="clear" w:color="auto" w:fill="auto"/>
            <w:noWrap/>
            <w:vAlign w:val="bottom"/>
            <w:hideMark/>
          </w:tcPr>
          <w:p w14:paraId="519E9A32"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0.724519</w:t>
            </w:r>
          </w:p>
        </w:tc>
      </w:tr>
      <w:tr w:rsidR="008A5E09" w:rsidRPr="008A5E09" w14:paraId="6A2EDCC9" w14:textId="77777777" w:rsidTr="008A5E09">
        <w:trPr>
          <w:trHeight w:val="303"/>
        </w:trPr>
        <w:tc>
          <w:tcPr>
            <w:tcW w:w="1352" w:type="dxa"/>
            <w:tcBorders>
              <w:top w:val="nil"/>
              <w:left w:val="single" w:sz="4" w:space="0" w:color="auto"/>
              <w:bottom w:val="nil"/>
              <w:right w:val="nil"/>
            </w:tcBorders>
            <w:shd w:val="clear" w:color="auto" w:fill="auto"/>
            <w:noWrap/>
            <w:vAlign w:val="bottom"/>
            <w:hideMark/>
          </w:tcPr>
          <w:p w14:paraId="0C8B5994"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PROFITABILITY</w:t>
            </w:r>
          </w:p>
        </w:tc>
        <w:tc>
          <w:tcPr>
            <w:tcW w:w="1112" w:type="dxa"/>
            <w:tcBorders>
              <w:top w:val="nil"/>
              <w:left w:val="nil"/>
              <w:bottom w:val="nil"/>
              <w:right w:val="nil"/>
            </w:tcBorders>
            <w:shd w:val="clear" w:color="auto" w:fill="auto"/>
            <w:noWrap/>
            <w:vAlign w:val="bottom"/>
            <w:hideMark/>
          </w:tcPr>
          <w:p w14:paraId="58F83737"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-0.16033</w:t>
            </w:r>
          </w:p>
        </w:tc>
        <w:tc>
          <w:tcPr>
            <w:tcW w:w="1043" w:type="dxa"/>
            <w:tcBorders>
              <w:top w:val="nil"/>
              <w:left w:val="nil"/>
              <w:bottom w:val="nil"/>
              <w:right w:val="nil"/>
            </w:tcBorders>
            <w:shd w:val="clear" w:color="auto" w:fill="auto"/>
            <w:noWrap/>
            <w:vAlign w:val="bottom"/>
            <w:hideMark/>
          </w:tcPr>
          <w:p w14:paraId="456B1884"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0.282049</w:t>
            </w:r>
          </w:p>
        </w:tc>
        <w:tc>
          <w:tcPr>
            <w:tcW w:w="934" w:type="dxa"/>
            <w:tcBorders>
              <w:top w:val="nil"/>
              <w:left w:val="nil"/>
              <w:bottom w:val="nil"/>
              <w:right w:val="nil"/>
            </w:tcBorders>
            <w:shd w:val="clear" w:color="auto" w:fill="auto"/>
            <w:noWrap/>
            <w:vAlign w:val="bottom"/>
            <w:hideMark/>
          </w:tcPr>
          <w:p w14:paraId="38984A22"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-0.56845</w:t>
            </w:r>
          </w:p>
        </w:tc>
        <w:tc>
          <w:tcPr>
            <w:tcW w:w="934" w:type="dxa"/>
            <w:tcBorders>
              <w:top w:val="nil"/>
              <w:left w:val="nil"/>
              <w:bottom w:val="nil"/>
              <w:right w:val="nil"/>
            </w:tcBorders>
            <w:shd w:val="clear" w:color="000000" w:fill="FFFFFF"/>
            <w:noWrap/>
            <w:vAlign w:val="bottom"/>
            <w:hideMark/>
          </w:tcPr>
          <w:p w14:paraId="4560CD72"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0.570603</w:t>
            </w:r>
          </w:p>
        </w:tc>
        <w:tc>
          <w:tcPr>
            <w:tcW w:w="1131" w:type="dxa"/>
            <w:tcBorders>
              <w:top w:val="nil"/>
              <w:left w:val="nil"/>
              <w:bottom w:val="nil"/>
              <w:right w:val="nil"/>
            </w:tcBorders>
            <w:shd w:val="clear" w:color="auto" w:fill="auto"/>
            <w:noWrap/>
            <w:vAlign w:val="bottom"/>
            <w:hideMark/>
          </w:tcPr>
          <w:p w14:paraId="2DB6791D"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-0.71776</w:t>
            </w:r>
          </w:p>
        </w:tc>
        <w:tc>
          <w:tcPr>
            <w:tcW w:w="934" w:type="dxa"/>
            <w:tcBorders>
              <w:top w:val="nil"/>
              <w:left w:val="nil"/>
              <w:bottom w:val="nil"/>
              <w:right w:val="nil"/>
            </w:tcBorders>
            <w:shd w:val="clear" w:color="auto" w:fill="auto"/>
            <w:noWrap/>
            <w:vAlign w:val="bottom"/>
            <w:hideMark/>
          </w:tcPr>
          <w:p w14:paraId="4C511A30"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0.397095</w:t>
            </w:r>
          </w:p>
        </w:tc>
        <w:tc>
          <w:tcPr>
            <w:tcW w:w="934" w:type="dxa"/>
            <w:tcBorders>
              <w:top w:val="nil"/>
              <w:left w:val="nil"/>
              <w:bottom w:val="nil"/>
              <w:right w:val="nil"/>
            </w:tcBorders>
            <w:shd w:val="clear" w:color="auto" w:fill="auto"/>
            <w:noWrap/>
            <w:vAlign w:val="bottom"/>
            <w:hideMark/>
          </w:tcPr>
          <w:p w14:paraId="5E66764F"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-0.71776</w:t>
            </w:r>
          </w:p>
        </w:tc>
        <w:tc>
          <w:tcPr>
            <w:tcW w:w="934" w:type="dxa"/>
            <w:tcBorders>
              <w:top w:val="nil"/>
              <w:left w:val="nil"/>
              <w:bottom w:val="nil"/>
              <w:right w:val="single" w:sz="4" w:space="0" w:color="auto"/>
            </w:tcBorders>
            <w:shd w:val="clear" w:color="auto" w:fill="auto"/>
            <w:noWrap/>
            <w:vAlign w:val="bottom"/>
            <w:hideMark/>
          </w:tcPr>
          <w:p w14:paraId="1BD58A7F"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0.397095</w:t>
            </w:r>
          </w:p>
        </w:tc>
      </w:tr>
      <w:tr w:rsidR="008A5E09" w:rsidRPr="008A5E09" w14:paraId="075440BD" w14:textId="77777777" w:rsidTr="008A5E09">
        <w:trPr>
          <w:trHeight w:val="303"/>
        </w:trPr>
        <w:tc>
          <w:tcPr>
            <w:tcW w:w="1352" w:type="dxa"/>
            <w:tcBorders>
              <w:top w:val="nil"/>
              <w:left w:val="single" w:sz="4" w:space="0" w:color="auto"/>
              <w:bottom w:val="nil"/>
              <w:right w:val="nil"/>
            </w:tcBorders>
            <w:shd w:val="clear" w:color="auto" w:fill="auto"/>
            <w:noWrap/>
            <w:vAlign w:val="bottom"/>
            <w:hideMark/>
          </w:tcPr>
          <w:p w14:paraId="22D90322"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SIZE</w:t>
            </w:r>
          </w:p>
        </w:tc>
        <w:tc>
          <w:tcPr>
            <w:tcW w:w="1112" w:type="dxa"/>
            <w:tcBorders>
              <w:top w:val="nil"/>
              <w:left w:val="nil"/>
              <w:bottom w:val="nil"/>
              <w:right w:val="nil"/>
            </w:tcBorders>
            <w:shd w:val="clear" w:color="auto" w:fill="auto"/>
            <w:noWrap/>
            <w:vAlign w:val="bottom"/>
            <w:hideMark/>
          </w:tcPr>
          <w:p w14:paraId="7A59E958"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-0.02403</w:t>
            </w:r>
          </w:p>
        </w:tc>
        <w:tc>
          <w:tcPr>
            <w:tcW w:w="1043" w:type="dxa"/>
            <w:tcBorders>
              <w:top w:val="nil"/>
              <w:left w:val="nil"/>
              <w:bottom w:val="nil"/>
              <w:right w:val="nil"/>
            </w:tcBorders>
            <w:shd w:val="clear" w:color="auto" w:fill="auto"/>
            <w:noWrap/>
            <w:vAlign w:val="bottom"/>
            <w:hideMark/>
          </w:tcPr>
          <w:p w14:paraId="6659C56F"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0.016624</w:t>
            </w:r>
          </w:p>
        </w:tc>
        <w:tc>
          <w:tcPr>
            <w:tcW w:w="934" w:type="dxa"/>
            <w:tcBorders>
              <w:top w:val="nil"/>
              <w:left w:val="nil"/>
              <w:bottom w:val="nil"/>
              <w:right w:val="nil"/>
            </w:tcBorders>
            <w:shd w:val="clear" w:color="auto" w:fill="auto"/>
            <w:noWrap/>
            <w:vAlign w:val="bottom"/>
            <w:hideMark/>
          </w:tcPr>
          <w:p w14:paraId="1CF825E4"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-1.44563</w:t>
            </w:r>
          </w:p>
        </w:tc>
        <w:tc>
          <w:tcPr>
            <w:tcW w:w="934" w:type="dxa"/>
            <w:tcBorders>
              <w:top w:val="nil"/>
              <w:left w:val="nil"/>
              <w:bottom w:val="nil"/>
              <w:right w:val="nil"/>
            </w:tcBorders>
            <w:shd w:val="clear" w:color="000000" w:fill="FFFFFF"/>
            <w:noWrap/>
            <w:vAlign w:val="bottom"/>
            <w:hideMark/>
          </w:tcPr>
          <w:p w14:paraId="76D26B40"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0.150423</w:t>
            </w:r>
          </w:p>
        </w:tc>
        <w:tc>
          <w:tcPr>
            <w:tcW w:w="1131" w:type="dxa"/>
            <w:tcBorders>
              <w:top w:val="nil"/>
              <w:left w:val="nil"/>
              <w:bottom w:val="nil"/>
              <w:right w:val="nil"/>
            </w:tcBorders>
            <w:shd w:val="clear" w:color="auto" w:fill="auto"/>
            <w:noWrap/>
            <w:vAlign w:val="bottom"/>
            <w:hideMark/>
          </w:tcPr>
          <w:p w14:paraId="016964C6"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-0.05689</w:t>
            </w:r>
          </w:p>
        </w:tc>
        <w:tc>
          <w:tcPr>
            <w:tcW w:w="934" w:type="dxa"/>
            <w:tcBorders>
              <w:top w:val="nil"/>
              <w:left w:val="nil"/>
              <w:bottom w:val="nil"/>
              <w:right w:val="nil"/>
            </w:tcBorders>
            <w:shd w:val="clear" w:color="auto" w:fill="auto"/>
            <w:noWrap/>
            <w:vAlign w:val="bottom"/>
            <w:hideMark/>
          </w:tcPr>
          <w:p w14:paraId="434BB069"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0.008823</w:t>
            </w:r>
          </w:p>
        </w:tc>
        <w:tc>
          <w:tcPr>
            <w:tcW w:w="934" w:type="dxa"/>
            <w:tcBorders>
              <w:top w:val="nil"/>
              <w:left w:val="nil"/>
              <w:bottom w:val="nil"/>
              <w:right w:val="nil"/>
            </w:tcBorders>
            <w:shd w:val="clear" w:color="auto" w:fill="auto"/>
            <w:noWrap/>
            <w:vAlign w:val="bottom"/>
            <w:hideMark/>
          </w:tcPr>
          <w:p w14:paraId="49BB73A1"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-0.05689</w:t>
            </w:r>
          </w:p>
        </w:tc>
        <w:tc>
          <w:tcPr>
            <w:tcW w:w="934" w:type="dxa"/>
            <w:tcBorders>
              <w:top w:val="nil"/>
              <w:left w:val="nil"/>
              <w:bottom w:val="nil"/>
              <w:right w:val="single" w:sz="4" w:space="0" w:color="auto"/>
            </w:tcBorders>
            <w:shd w:val="clear" w:color="auto" w:fill="auto"/>
            <w:noWrap/>
            <w:vAlign w:val="bottom"/>
            <w:hideMark/>
          </w:tcPr>
          <w:p w14:paraId="374FB15E"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0.008823</w:t>
            </w:r>
          </w:p>
        </w:tc>
      </w:tr>
      <w:tr w:rsidR="008A5E09" w:rsidRPr="008A5E09" w14:paraId="0D53D7EB" w14:textId="77777777" w:rsidTr="008A5E09">
        <w:trPr>
          <w:trHeight w:val="303"/>
        </w:trPr>
        <w:tc>
          <w:tcPr>
            <w:tcW w:w="1352" w:type="dxa"/>
            <w:tcBorders>
              <w:top w:val="nil"/>
              <w:left w:val="single" w:sz="4" w:space="0" w:color="auto"/>
              <w:bottom w:val="single" w:sz="4" w:space="0" w:color="auto"/>
              <w:right w:val="nil"/>
            </w:tcBorders>
            <w:shd w:val="clear" w:color="auto" w:fill="auto"/>
            <w:noWrap/>
            <w:vAlign w:val="bottom"/>
            <w:hideMark/>
          </w:tcPr>
          <w:p w14:paraId="4644411E"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ASSET TANGIBILITY</w:t>
            </w:r>
          </w:p>
        </w:tc>
        <w:tc>
          <w:tcPr>
            <w:tcW w:w="1112" w:type="dxa"/>
            <w:tcBorders>
              <w:top w:val="nil"/>
              <w:left w:val="nil"/>
              <w:bottom w:val="single" w:sz="4" w:space="0" w:color="auto"/>
              <w:right w:val="nil"/>
            </w:tcBorders>
            <w:shd w:val="clear" w:color="auto" w:fill="auto"/>
            <w:noWrap/>
            <w:vAlign w:val="bottom"/>
            <w:hideMark/>
          </w:tcPr>
          <w:p w14:paraId="4382E70D"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-0.02441</w:t>
            </w:r>
          </w:p>
        </w:tc>
        <w:tc>
          <w:tcPr>
            <w:tcW w:w="1043" w:type="dxa"/>
            <w:tcBorders>
              <w:top w:val="nil"/>
              <w:left w:val="nil"/>
              <w:bottom w:val="single" w:sz="4" w:space="0" w:color="auto"/>
              <w:right w:val="nil"/>
            </w:tcBorders>
            <w:shd w:val="clear" w:color="auto" w:fill="auto"/>
            <w:noWrap/>
            <w:vAlign w:val="bottom"/>
            <w:hideMark/>
          </w:tcPr>
          <w:p w14:paraId="0FE6BEAF"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0.01549</w:t>
            </w:r>
          </w:p>
        </w:tc>
        <w:tc>
          <w:tcPr>
            <w:tcW w:w="934" w:type="dxa"/>
            <w:tcBorders>
              <w:top w:val="nil"/>
              <w:left w:val="nil"/>
              <w:bottom w:val="single" w:sz="4" w:space="0" w:color="auto"/>
              <w:right w:val="nil"/>
            </w:tcBorders>
            <w:shd w:val="clear" w:color="auto" w:fill="auto"/>
            <w:noWrap/>
            <w:vAlign w:val="bottom"/>
            <w:hideMark/>
          </w:tcPr>
          <w:p w14:paraId="222DF4B3"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-1.57602</w:t>
            </w:r>
          </w:p>
        </w:tc>
        <w:tc>
          <w:tcPr>
            <w:tcW w:w="934" w:type="dxa"/>
            <w:tcBorders>
              <w:top w:val="nil"/>
              <w:left w:val="nil"/>
              <w:bottom w:val="single" w:sz="4" w:space="0" w:color="auto"/>
              <w:right w:val="nil"/>
            </w:tcBorders>
            <w:shd w:val="clear" w:color="000000" w:fill="FFFFFF"/>
            <w:noWrap/>
            <w:vAlign w:val="bottom"/>
            <w:hideMark/>
          </w:tcPr>
          <w:p w14:paraId="5811488C"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0.117185</w:t>
            </w:r>
          </w:p>
        </w:tc>
        <w:tc>
          <w:tcPr>
            <w:tcW w:w="1131" w:type="dxa"/>
            <w:tcBorders>
              <w:top w:val="nil"/>
              <w:left w:val="nil"/>
              <w:bottom w:val="single" w:sz="4" w:space="0" w:color="auto"/>
              <w:right w:val="nil"/>
            </w:tcBorders>
            <w:shd w:val="clear" w:color="auto" w:fill="auto"/>
            <w:noWrap/>
            <w:vAlign w:val="bottom"/>
            <w:hideMark/>
          </w:tcPr>
          <w:p w14:paraId="2A1914AD"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-0.05503</w:t>
            </w:r>
          </w:p>
        </w:tc>
        <w:tc>
          <w:tcPr>
            <w:tcW w:w="934" w:type="dxa"/>
            <w:tcBorders>
              <w:top w:val="nil"/>
              <w:left w:val="nil"/>
              <w:bottom w:val="single" w:sz="4" w:space="0" w:color="auto"/>
              <w:right w:val="nil"/>
            </w:tcBorders>
            <w:shd w:val="clear" w:color="auto" w:fill="auto"/>
            <w:noWrap/>
            <w:vAlign w:val="bottom"/>
            <w:hideMark/>
          </w:tcPr>
          <w:p w14:paraId="1F3B0751"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0.006201</w:t>
            </w:r>
          </w:p>
        </w:tc>
        <w:tc>
          <w:tcPr>
            <w:tcW w:w="934" w:type="dxa"/>
            <w:tcBorders>
              <w:top w:val="nil"/>
              <w:left w:val="nil"/>
              <w:bottom w:val="single" w:sz="4" w:space="0" w:color="auto"/>
              <w:right w:val="nil"/>
            </w:tcBorders>
            <w:shd w:val="clear" w:color="auto" w:fill="auto"/>
            <w:noWrap/>
            <w:vAlign w:val="bottom"/>
            <w:hideMark/>
          </w:tcPr>
          <w:p w14:paraId="3694796E"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-0.05503</w:t>
            </w:r>
          </w:p>
        </w:tc>
        <w:tc>
          <w:tcPr>
            <w:tcW w:w="934" w:type="dxa"/>
            <w:tcBorders>
              <w:top w:val="nil"/>
              <w:left w:val="nil"/>
              <w:bottom w:val="single" w:sz="4" w:space="0" w:color="auto"/>
              <w:right w:val="single" w:sz="4" w:space="0" w:color="auto"/>
            </w:tcBorders>
            <w:shd w:val="clear" w:color="auto" w:fill="auto"/>
            <w:noWrap/>
            <w:vAlign w:val="bottom"/>
            <w:hideMark/>
          </w:tcPr>
          <w:p w14:paraId="790343FA" w14:textId="77777777" w:rsidR="008A5E09" w:rsidRPr="008A5E09" w:rsidRDefault="008A5E09" w:rsidP="008A5E09">
            <w:pPr>
              <w:keepNext/>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0.006201</w:t>
            </w:r>
          </w:p>
        </w:tc>
      </w:tr>
    </w:tbl>
    <w:p w14:paraId="11803A47" w14:textId="4F955C4C" w:rsidR="008A5E09" w:rsidRDefault="008A5E09" w:rsidP="008A5E09">
      <w:pPr>
        <w:pStyle w:val="Caption"/>
      </w:pPr>
      <w:r>
        <w:t xml:space="preserve">Figure </w:t>
      </w:r>
      <w:r w:rsidR="00A87916">
        <w:fldChar w:fldCharType="begin"/>
      </w:r>
      <w:r w:rsidR="00A87916">
        <w:instrText xml:space="preserve"> SEQ Figure \* ARABIC </w:instrText>
      </w:r>
      <w:r w:rsidR="00A87916">
        <w:fldChar w:fldCharType="separate"/>
      </w:r>
      <w:r>
        <w:rPr>
          <w:noProof/>
        </w:rPr>
        <w:t>24</w:t>
      </w:r>
      <w:r w:rsidR="00A87916">
        <w:rPr>
          <w:noProof/>
        </w:rPr>
        <w:fldChar w:fldCharType="end"/>
      </w:r>
    </w:p>
    <w:p w14:paraId="08AEB242" w14:textId="30F93EAE" w:rsidR="008A5E09" w:rsidRDefault="008A5E09" w:rsidP="008A5E09">
      <w:pPr>
        <w:rPr>
          <w:sz w:val="24"/>
          <w:szCs w:val="24"/>
        </w:rPr>
      </w:pPr>
      <w:r>
        <w:rPr>
          <w:sz w:val="24"/>
          <w:szCs w:val="24"/>
        </w:rPr>
        <w:t>Regression analysis: Y= LD/ASSETS   X= SIZE, ASSET TANGIBILITY, EBIT/A</w:t>
      </w:r>
    </w:p>
    <w:tbl>
      <w:tblPr>
        <w:tblW w:w="9319" w:type="dxa"/>
        <w:tblLook w:val="04A0" w:firstRow="1" w:lastRow="0" w:firstColumn="1" w:lastColumn="0" w:noHBand="0" w:noVBand="1"/>
      </w:tblPr>
      <w:tblGrid>
        <w:gridCol w:w="1524"/>
        <w:gridCol w:w="1254"/>
        <w:gridCol w:w="1053"/>
        <w:gridCol w:w="1053"/>
        <w:gridCol w:w="1053"/>
        <w:gridCol w:w="1275"/>
        <w:gridCol w:w="1053"/>
        <w:gridCol w:w="1053"/>
        <w:gridCol w:w="1053"/>
      </w:tblGrid>
      <w:tr w:rsidR="008A5E09" w:rsidRPr="008A5E09" w14:paraId="108C8F26" w14:textId="77777777" w:rsidTr="008A5E09">
        <w:trPr>
          <w:trHeight w:val="268"/>
        </w:trPr>
        <w:tc>
          <w:tcPr>
            <w:tcW w:w="2468" w:type="dxa"/>
            <w:gridSpan w:val="2"/>
            <w:tcBorders>
              <w:top w:val="single" w:sz="4" w:space="0" w:color="auto"/>
              <w:left w:val="single" w:sz="4" w:space="0" w:color="auto"/>
              <w:bottom w:val="single" w:sz="4" w:space="0" w:color="auto"/>
              <w:right w:val="nil"/>
            </w:tcBorders>
            <w:shd w:val="clear" w:color="auto" w:fill="auto"/>
            <w:noWrap/>
            <w:vAlign w:val="bottom"/>
            <w:hideMark/>
          </w:tcPr>
          <w:p w14:paraId="4F0B8EA7"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lastRenderedPageBreak/>
              <w:t>Regression Statistics</w:t>
            </w:r>
          </w:p>
        </w:tc>
        <w:tc>
          <w:tcPr>
            <w:tcW w:w="1044" w:type="dxa"/>
            <w:tcBorders>
              <w:top w:val="single" w:sz="4" w:space="0" w:color="auto"/>
              <w:left w:val="nil"/>
              <w:bottom w:val="nil"/>
              <w:right w:val="nil"/>
            </w:tcBorders>
            <w:shd w:val="clear" w:color="auto" w:fill="auto"/>
            <w:noWrap/>
            <w:vAlign w:val="bottom"/>
            <w:hideMark/>
          </w:tcPr>
          <w:p w14:paraId="096C7576"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935" w:type="dxa"/>
            <w:tcBorders>
              <w:top w:val="single" w:sz="4" w:space="0" w:color="auto"/>
              <w:left w:val="nil"/>
              <w:bottom w:val="nil"/>
              <w:right w:val="nil"/>
            </w:tcBorders>
            <w:shd w:val="clear" w:color="auto" w:fill="auto"/>
            <w:noWrap/>
            <w:vAlign w:val="bottom"/>
            <w:hideMark/>
          </w:tcPr>
          <w:p w14:paraId="20E2ECB6"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935" w:type="dxa"/>
            <w:tcBorders>
              <w:top w:val="single" w:sz="4" w:space="0" w:color="auto"/>
              <w:left w:val="nil"/>
              <w:bottom w:val="nil"/>
              <w:right w:val="nil"/>
            </w:tcBorders>
            <w:shd w:val="clear" w:color="auto" w:fill="auto"/>
            <w:noWrap/>
            <w:vAlign w:val="bottom"/>
            <w:hideMark/>
          </w:tcPr>
          <w:p w14:paraId="3C9FC87A"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1132" w:type="dxa"/>
            <w:tcBorders>
              <w:top w:val="single" w:sz="4" w:space="0" w:color="auto"/>
              <w:left w:val="nil"/>
              <w:bottom w:val="nil"/>
              <w:right w:val="nil"/>
            </w:tcBorders>
            <w:shd w:val="clear" w:color="auto" w:fill="auto"/>
            <w:noWrap/>
            <w:vAlign w:val="bottom"/>
            <w:hideMark/>
          </w:tcPr>
          <w:p w14:paraId="58DAB94D"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935" w:type="dxa"/>
            <w:tcBorders>
              <w:top w:val="single" w:sz="4" w:space="0" w:color="auto"/>
              <w:left w:val="nil"/>
              <w:bottom w:val="nil"/>
              <w:right w:val="nil"/>
            </w:tcBorders>
            <w:shd w:val="clear" w:color="auto" w:fill="auto"/>
            <w:noWrap/>
            <w:vAlign w:val="bottom"/>
            <w:hideMark/>
          </w:tcPr>
          <w:p w14:paraId="5A0395AA"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935" w:type="dxa"/>
            <w:tcBorders>
              <w:top w:val="single" w:sz="4" w:space="0" w:color="auto"/>
              <w:left w:val="nil"/>
              <w:bottom w:val="nil"/>
              <w:right w:val="nil"/>
            </w:tcBorders>
            <w:shd w:val="clear" w:color="auto" w:fill="auto"/>
            <w:noWrap/>
            <w:vAlign w:val="bottom"/>
            <w:hideMark/>
          </w:tcPr>
          <w:p w14:paraId="56917AAA"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935" w:type="dxa"/>
            <w:tcBorders>
              <w:top w:val="single" w:sz="4" w:space="0" w:color="auto"/>
              <w:left w:val="nil"/>
              <w:bottom w:val="nil"/>
              <w:right w:val="single" w:sz="4" w:space="0" w:color="auto"/>
            </w:tcBorders>
            <w:shd w:val="clear" w:color="auto" w:fill="auto"/>
            <w:noWrap/>
            <w:vAlign w:val="bottom"/>
            <w:hideMark/>
          </w:tcPr>
          <w:p w14:paraId="261BB8C8"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4C5DDEC2" w14:textId="77777777" w:rsidTr="008A5E09">
        <w:trPr>
          <w:trHeight w:val="268"/>
        </w:trPr>
        <w:tc>
          <w:tcPr>
            <w:tcW w:w="1354" w:type="dxa"/>
            <w:tcBorders>
              <w:top w:val="nil"/>
              <w:left w:val="single" w:sz="4" w:space="0" w:color="auto"/>
              <w:bottom w:val="nil"/>
              <w:right w:val="nil"/>
            </w:tcBorders>
            <w:shd w:val="clear" w:color="auto" w:fill="auto"/>
            <w:noWrap/>
            <w:vAlign w:val="bottom"/>
            <w:hideMark/>
          </w:tcPr>
          <w:p w14:paraId="7B5C6B02"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Multiple R</w:t>
            </w:r>
          </w:p>
        </w:tc>
        <w:tc>
          <w:tcPr>
            <w:tcW w:w="1114" w:type="dxa"/>
            <w:tcBorders>
              <w:top w:val="nil"/>
              <w:left w:val="nil"/>
              <w:bottom w:val="nil"/>
              <w:right w:val="nil"/>
            </w:tcBorders>
            <w:shd w:val="clear" w:color="auto" w:fill="auto"/>
            <w:noWrap/>
            <w:vAlign w:val="bottom"/>
            <w:hideMark/>
          </w:tcPr>
          <w:p w14:paraId="23823380"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0.097287</w:t>
            </w:r>
          </w:p>
        </w:tc>
        <w:tc>
          <w:tcPr>
            <w:tcW w:w="1044" w:type="dxa"/>
            <w:tcBorders>
              <w:top w:val="nil"/>
              <w:left w:val="nil"/>
              <w:bottom w:val="nil"/>
              <w:right w:val="nil"/>
            </w:tcBorders>
            <w:shd w:val="clear" w:color="auto" w:fill="auto"/>
            <w:noWrap/>
            <w:vAlign w:val="bottom"/>
            <w:hideMark/>
          </w:tcPr>
          <w:p w14:paraId="54FE6E12"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p>
        </w:tc>
        <w:tc>
          <w:tcPr>
            <w:tcW w:w="935" w:type="dxa"/>
            <w:tcBorders>
              <w:top w:val="nil"/>
              <w:left w:val="nil"/>
              <w:bottom w:val="nil"/>
              <w:right w:val="nil"/>
            </w:tcBorders>
            <w:shd w:val="clear" w:color="auto" w:fill="auto"/>
            <w:noWrap/>
            <w:vAlign w:val="bottom"/>
            <w:hideMark/>
          </w:tcPr>
          <w:p w14:paraId="3FD187B3"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644FABBA"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1132" w:type="dxa"/>
            <w:tcBorders>
              <w:top w:val="nil"/>
              <w:left w:val="nil"/>
              <w:bottom w:val="nil"/>
              <w:right w:val="nil"/>
            </w:tcBorders>
            <w:shd w:val="clear" w:color="auto" w:fill="auto"/>
            <w:noWrap/>
            <w:vAlign w:val="bottom"/>
            <w:hideMark/>
          </w:tcPr>
          <w:p w14:paraId="5F7BE645"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2F3DCDE4"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71108216"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single" w:sz="4" w:space="0" w:color="auto"/>
            </w:tcBorders>
            <w:shd w:val="clear" w:color="auto" w:fill="auto"/>
            <w:noWrap/>
            <w:vAlign w:val="bottom"/>
            <w:hideMark/>
          </w:tcPr>
          <w:p w14:paraId="215B732A"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7EF8ACA5" w14:textId="77777777" w:rsidTr="008A5E09">
        <w:trPr>
          <w:trHeight w:val="268"/>
        </w:trPr>
        <w:tc>
          <w:tcPr>
            <w:tcW w:w="1354" w:type="dxa"/>
            <w:tcBorders>
              <w:top w:val="nil"/>
              <w:left w:val="single" w:sz="4" w:space="0" w:color="auto"/>
              <w:bottom w:val="nil"/>
              <w:right w:val="nil"/>
            </w:tcBorders>
            <w:shd w:val="clear" w:color="auto" w:fill="auto"/>
            <w:noWrap/>
            <w:vAlign w:val="bottom"/>
            <w:hideMark/>
          </w:tcPr>
          <w:p w14:paraId="4837A3C6"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R Square</w:t>
            </w:r>
          </w:p>
        </w:tc>
        <w:tc>
          <w:tcPr>
            <w:tcW w:w="1114" w:type="dxa"/>
            <w:tcBorders>
              <w:top w:val="nil"/>
              <w:left w:val="nil"/>
              <w:bottom w:val="nil"/>
              <w:right w:val="nil"/>
            </w:tcBorders>
            <w:shd w:val="clear" w:color="auto" w:fill="auto"/>
            <w:noWrap/>
            <w:vAlign w:val="bottom"/>
            <w:hideMark/>
          </w:tcPr>
          <w:p w14:paraId="1992C0F8"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0.009465</w:t>
            </w:r>
          </w:p>
        </w:tc>
        <w:tc>
          <w:tcPr>
            <w:tcW w:w="1044" w:type="dxa"/>
            <w:tcBorders>
              <w:top w:val="nil"/>
              <w:left w:val="nil"/>
              <w:bottom w:val="nil"/>
              <w:right w:val="nil"/>
            </w:tcBorders>
            <w:shd w:val="clear" w:color="auto" w:fill="auto"/>
            <w:noWrap/>
            <w:vAlign w:val="bottom"/>
            <w:hideMark/>
          </w:tcPr>
          <w:p w14:paraId="2E019BFF"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p>
        </w:tc>
        <w:tc>
          <w:tcPr>
            <w:tcW w:w="935" w:type="dxa"/>
            <w:tcBorders>
              <w:top w:val="nil"/>
              <w:left w:val="nil"/>
              <w:bottom w:val="nil"/>
              <w:right w:val="nil"/>
            </w:tcBorders>
            <w:shd w:val="clear" w:color="auto" w:fill="auto"/>
            <w:noWrap/>
            <w:vAlign w:val="bottom"/>
            <w:hideMark/>
          </w:tcPr>
          <w:p w14:paraId="0ECA5E6E"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04955ECF"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1132" w:type="dxa"/>
            <w:tcBorders>
              <w:top w:val="nil"/>
              <w:left w:val="nil"/>
              <w:bottom w:val="nil"/>
              <w:right w:val="nil"/>
            </w:tcBorders>
            <w:shd w:val="clear" w:color="auto" w:fill="auto"/>
            <w:noWrap/>
            <w:vAlign w:val="bottom"/>
            <w:hideMark/>
          </w:tcPr>
          <w:p w14:paraId="7162CB31"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761A0624"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5F6A9048"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single" w:sz="4" w:space="0" w:color="auto"/>
            </w:tcBorders>
            <w:shd w:val="clear" w:color="auto" w:fill="auto"/>
            <w:noWrap/>
            <w:vAlign w:val="bottom"/>
            <w:hideMark/>
          </w:tcPr>
          <w:p w14:paraId="162E0814"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44F1131E" w14:textId="77777777" w:rsidTr="008A5E09">
        <w:trPr>
          <w:trHeight w:val="268"/>
        </w:trPr>
        <w:tc>
          <w:tcPr>
            <w:tcW w:w="1354" w:type="dxa"/>
            <w:tcBorders>
              <w:top w:val="nil"/>
              <w:left w:val="single" w:sz="4" w:space="0" w:color="auto"/>
              <w:bottom w:val="nil"/>
              <w:right w:val="nil"/>
            </w:tcBorders>
            <w:shd w:val="clear" w:color="auto" w:fill="auto"/>
            <w:noWrap/>
            <w:vAlign w:val="bottom"/>
            <w:hideMark/>
          </w:tcPr>
          <w:p w14:paraId="25043DCA"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Adjusted R Square</w:t>
            </w:r>
          </w:p>
        </w:tc>
        <w:tc>
          <w:tcPr>
            <w:tcW w:w="1114" w:type="dxa"/>
            <w:tcBorders>
              <w:top w:val="nil"/>
              <w:left w:val="nil"/>
              <w:bottom w:val="nil"/>
              <w:right w:val="nil"/>
            </w:tcBorders>
            <w:shd w:val="clear" w:color="auto" w:fill="auto"/>
            <w:noWrap/>
            <w:vAlign w:val="bottom"/>
            <w:hideMark/>
          </w:tcPr>
          <w:p w14:paraId="2EC32E00"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-0.01089</w:t>
            </w:r>
          </w:p>
        </w:tc>
        <w:tc>
          <w:tcPr>
            <w:tcW w:w="1044" w:type="dxa"/>
            <w:tcBorders>
              <w:top w:val="nil"/>
              <w:left w:val="nil"/>
              <w:bottom w:val="nil"/>
              <w:right w:val="nil"/>
            </w:tcBorders>
            <w:shd w:val="clear" w:color="auto" w:fill="auto"/>
            <w:noWrap/>
            <w:vAlign w:val="bottom"/>
            <w:hideMark/>
          </w:tcPr>
          <w:p w14:paraId="10C871A5"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p>
        </w:tc>
        <w:tc>
          <w:tcPr>
            <w:tcW w:w="935" w:type="dxa"/>
            <w:tcBorders>
              <w:top w:val="nil"/>
              <w:left w:val="nil"/>
              <w:bottom w:val="nil"/>
              <w:right w:val="nil"/>
            </w:tcBorders>
            <w:shd w:val="clear" w:color="auto" w:fill="auto"/>
            <w:noWrap/>
            <w:vAlign w:val="bottom"/>
            <w:hideMark/>
          </w:tcPr>
          <w:p w14:paraId="74BC90E5"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010F85C0"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1132" w:type="dxa"/>
            <w:tcBorders>
              <w:top w:val="nil"/>
              <w:left w:val="nil"/>
              <w:bottom w:val="nil"/>
              <w:right w:val="nil"/>
            </w:tcBorders>
            <w:shd w:val="clear" w:color="auto" w:fill="auto"/>
            <w:noWrap/>
            <w:vAlign w:val="bottom"/>
            <w:hideMark/>
          </w:tcPr>
          <w:p w14:paraId="4B8AC13C"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2523F444"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6F5E8EFF"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single" w:sz="4" w:space="0" w:color="auto"/>
            </w:tcBorders>
            <w:shd w:val="clear" w:color="auto" w:fill="auto"/>
            <w:noWrap/>
            <w:vAlign w:val="bottom"/>
            <w:hideMark/>
          </w:tcPr>
          <w:p w14:paraId="19A0B29E"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6767289D" w14:textId="77777777" w:rsidTr="008A5E09">
        <w:trPr>
          <w:trHeight w:val="282"/>
        </w:trPr>
        <w:tc>
          <w:tcPr>
            <w:tcW w:w="1354" w:type="dxa"/>
            <w:tcBorders>
              <w:top w:val="nil"/>
              <w:left w:val="single" w:sz="4" w:space="0" w:color="auto"/>
              <w:bottom w:val="nil"/>
              <w:right w:val="nil"/>
            </w:tcBorders>
            <w:shd w:val="clear" w:color="auto" w:fill="auto"/>
            <w:noWrap/>
            <w:vAlign w:val="bottom"/>
            <w:hideMark/>
          </w:tcPr>
          <w:p w14:paraId="6F7736D2"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Standard Error</w:t>
            </w:r>
          </w:p>
        </w:tc>
        <w:tc>
          <w:tcPr>
            <w:tcW w:w="1114" w:type="dxa"/>
            <w:tcBorders>
              <w:top w:val="nil"/>
              <w:left w:val="nil"/>
              <w:bottom w:val="nil"/>
              <w:right w:val="nil"/>
            </w:tcBorders>
            <w:shd w:val="clear" w:color="auto" w:fill="auto"/>
            <w:noWrap/>
            <w:vAlign w:val="bottom"/>
            <w:hideMark/>
          </w:tcPr>
          <w:p w14:paraId="4B7EF6B9"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1.072935</w:t>
            </w:r>
          </w:p>
        </w:tc>
        <w:tc>
          <w:tcPr>
            <w:tcW w:w="1044" w:type="dxa"/>
            <w:tcBorders>
              <w:top w:val="nil"/>
              <w:left w:val="nil"/>
              <w:bottom w:val="nil"/>
              <w:right w:val="nil"/>
            </w:tcBorders>
            <w:shd w:val="clear" w:color="auto" w:fill="auto"/>
            <w:noWrap/>
            <w:vAlign w:val="bottom"/>
            <w:hideMark/>
          </w:tcPr>
          <w:p w14:paraId="60CBE85A"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p>
        </w:tc>
        <w:tc>
          <w:tcPr>
            <w:tcW w:w="935" w:type="dxa"/>
            <w:tcBorders>
              <w:top w:val="nil"/>
              <w:left w:val="nil"/>
              <w:bottom w:val="nil"/>
              <w:right w:val="nil"/>
            </w:tcBorders>
            <w:shd w:val="clear" w:color="auto" w:fill="auto"/>
            <w:noWrap/>
            <w:vAlign w:val="bottom"/>
            <w:hideMark/>
          </w:tcPr>
          <w:p w14:paraId="099DBA09"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02F6AFFC"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1132" w:type="dxa"/>
            <w:tcBorders>
              <w:top w:val="nil"/>
              <w:left w:val="nil"/>
              <w:bottom w:val="nil"/>
              <w:right w:val="nil"/>
            </w:tcBorders>
            <w:shd w:val="clear" w:color="auto" w:fill="auto"/>
            <w:noWrap/>
            <w:vAlign w:val="bottom"/>
            <w:hideMark/>
          </w:tcPr>
          <w:p w14:paraId="4CC9F950"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7B6E56B1"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5300B2F8"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single" w:sz="4" w:space="0" w:color="auto"/>
            </w:tcBorders>
            <w:shd w:val="clear" w:color="auto" w:fill="auto"/>
            <w:noWrap/>
            <w:vAlign w:val="bottom"/>
            <w:hideMark/>
          </w:tcPr>
          <w:p w14:paraId="5CDEB8DF"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4F2A83F3" w14:textId="77777777" w:rsidTr="008A5E09">
        <w:trPr>
          <w:trHeight w:val="282"/>
        </w:trPr>
        <w:tc>
          <w:tcPr>
            <w:tcW w:w="1354" w:type="dxa"/>
            <w:tcBorders>
              <w:top w:val="nil"/>
              <w:left w:val="single" w:sz="4" w:space="0" w:color="auto"/>
              <w:bottom w:val="single" w:sz="8" w:space="0" w:color="auto"/>
              <w:right w:val="nil"/>
            </w:tcBorders>
            <w:shd w:val="clear" w:color="auto" w:fill="auto"/>
            <w:noWrap/>
            <w:vAlign w:val="bottom"/>
            <w:hideMark/>
          </w:tcPr>
          <w:p w14:paraId="7B8DF48F"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Observations</w:t>
            </w:r>
          </w:p>
        </w:tc>
        <w:tc>
          <w:tcPr>
            <w:tcW w:w="1114" w:type="dxa"/>
            <w:tcBorders>
              <w:top w:val="nil"/>
              <w:left w:val="nil"/>
              <w:bottom w:val="single" w:sz="8" w:space="0" w:color="auto"/>
              <w:right w:val="nil"/>
            </w:tcBorders>
            <w:shd w:val="clear" w:color="auto" w:fill="auto"/>
            <w:noWrap/>
            <w:vAlign w:val="bottom"/>
            <w:hideMark/>
          </w:tcPr>
          <w:p w14:paraId="0FEC16E0"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150</w:t>
            </w:r>
          </w:p>
        </w:tc>
        <w:tc>
          <w:tcPr>
            <w:tcW w:w="1044" w:type="dxa"/>
            <w:tcBorders>
              <w:top w:val="nil"/>
              <w:left w:val="nil"/>
              <w:bottom w:val="nil"/>
              <w:right w:val="nil"/>
            </w:tcBorders>
            <w:shd w:val="clear" w:color="auto" w:fill="auto"/>
            <w:noWrap/>
            <w:vAlign w:val="bottom"/>
            <w:hideMark/>
          </w:tcPr>
          <w:p w14:paraId="6F364BD7"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p>
        </w:tc>
        <w:tc>
          <w:tcPr>
            <w:tcW w:w="935" w:type="dxa"/>
            <w:tcBorders>
              <w:top w:val="nil"/>
              <w:left w:val="nil"/>
              <w:bottom w:val="nil"/>
              <w:right w:val="nil"/>
            </w:tcBorders>
            <w:shd w:val="clear" w:color="auto" w:fill="auto"/>
            <w:noWrap/>
            <w:vAlign w:val="bottom"/>
            <w:hideMark/>
          </w:tcPr>
          <w:p w14:paraId="1108675A"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0A719F12"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1132" w:type="dxa"/>
            <w:tcBorders>
              <w:top w:val="nil"/>
              <w:left w:val="nil"/>
              <w:bottom w:val="nil"/>
              <w:right w:val="nil"/>
            </w:tcBorders>
            <w:shd w:val="clear" w:color="auto" w:fill="auto"/>
            <w:noWrap/>
            <w:vAlign w:val="bottom"/>
            <w:hideMark/>
          </w:tcPr>
          <w:p w14:paraId="43F031EE"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70B860BC"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6C63EE00"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single" w:sz="4" w:space="0" w:color="auto"/>
            </w:tcBorders>
            <w:shd w:val="clear" w:color="auto" w:fill="auto"/>
            <w:noWrap/>
            <w:vAlign w:val="bottom"/>
            <w:hideMark/>
          </w:tcPr>
          <w:p w14:paraId="50AE70CF"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251EFF2E" w14:textId="77777777" w:rsidTr="008A5E09">
        <w:trPr>
          <w:trHeight w:val="282"/>
        </w:trPr>
        <w:tc>
          <w:tcPr>
            <w:tcW w:w="1354" w:type="dxa"/>
            <w:tcBorders>
              <w:top w:val="nil"/>
              <w:left w:val="single" w:sz="4" w:space="0" w:color="auto"/>
              <w:bottom w:val="nil"/>
              <w:right w:val="nil"/>
            </w:tcBorders>
            <w:shd w:val="clear" w:color="auto" w:fill="auto"/>
            <w:noWrap/>
            <w:vAlign w:val="bottom"/>
            <w:hideMark/>
          </w:tcPr>
          <w:p w14:paraId="2D14D772"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1114" w:type="dxa"/>
            <w:tcBorders>
              <w:top w:val="nil"/>
              <w:left w:val="nil"/>
              <w:bottom w:val="nil"/>
              <w:right w:val="nil"/>
            </w:tcBorders>
            <w:shd w:val="clear" w:color="auto" w:fill="auto"/>
            <w:noWrap/>
            <w:vAlign w:val="bottom"/>
            <w:hideMark/>
          </w:tcPr>
          <w:p w14:paraId="139A05E9" w14:textId="77777777" w:rsidR="008A5E09" w:rsidRPr="008A5E09" w:rsidRDefault="008A5E09" w:rsidP="008A5E09">
            <w:pPr>
              <w:spacing w:after="0" w:line="240" w:lineRule="auto"/>
              <w:rPr>
                <w:rFonts w:ascii="Calibri" w:eastAsia="Times New Roman" w:hAnsi="Calibri" w:cs="Times New Roman"/>
                <w:color w:val="000000"/>
                <w:lang w:eastAsia="en-GB"/>
              </w:rPr>
            </w:pPr>
          </w:p>
        </w:tc>
        <w:tc>
          <w:tcPr>
            <w:tcW w:w="1044" w:type="dxa"/>
            <w:tcBorders>
              <w:top w:val="nil"/>
              <w:left w:val="nil"/>
              <w:bottom w:val="nil"/>
              <w:right w:val="nil"/>
            </w:tcBorders>
            <w:shd w:val="clear" w:color="auto" w:fill="auto"/>
            <w:noWrap/>
            <w:vAlign w:val="bottom"/>
            <w:hideMark/>
          </w:tcPr>
          <w:p w14:paraId="16E178CA"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62E39940"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507B0B1C"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1132" w:type="dxa"/>
            <w:tcBorders>
              <w:top w:val="nil"/>
              <w:left w:val="nil"/>
              <w:bottom w:val="nil"/>
              <w:right w:val="nil"/>
            </w:tcBorders>
            <w:shd w:val="clear" w:color="auto" w:fill="auto"/>
            <w:noWrap/>
            <w:vAlign w:val="bottom"/>
            <w:hideMark/>
          </w:tcPr>
          <w:p w14:paraId="1B66095D"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3482069C"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7B444FA2"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single" w:sz="4" w:space="0" w:color="auto"/>
            </w:tcBorders>
            <w:shd w:val="clear" w:color="auto" w:fill="auto"/>
            <w:noWrap/>
            <w:vAlign w:val="bottom"/>
            <w:hideMark/>
          </w:tcPr>
          <w:p w14:paraId="06AFE634"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259F6650" w14:textId="77777777" w:rsidTr="008A5E09">
        <w:trPr>
          <w:trHeight w:val="282"/>
        </w:trPr>
        <w:tc>
          <w:tcPr>
            <w:tcW w:w="1354" w:type="dxa"/>
            <w:tcBorders>
              <w:top w:val="nil"/>
              <w:left w:val="single" w:sz="4" w:space="0" w:color="auto"/>
              <w:bottom w:val="nil"/>
              <w:right w:val="nil"/>
            </w:tcBorders>
            <w:shd w:val="clear" w:color="auto" w:fill="auto"/>
            <w:noWrap/>
            <w:vAlign w:val="bottom"/>
            <w:hideMark/>
          </w:tcPr>
          <w:p w14:paraId="31305A95"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ANOVA</w:t>
            </w:r>
          </w:p>
        </w:tc>
        <w:tc>
          <w:tcPr>
            <w:tcW w:w="1114" w:type="dxa"/>
            <w:tcBorders>
              <w:top w:val="nil"/>
              <w:left w:val="nil"/>
              <w:bottom w:val="nil"/>
              <w:right w:val="nil"/>
            </w:tcBorders>
            <w:shd w:val="clear" w:color="auto" w:fill="auto"/>
            <w:noWrap/>
            <w:vAlign w:val="bottom"/>
            <w:hideMark/>
          </w:tcPr>
          <w:p w14:paraId="270FDBEC" w14:textId="77777777" w:rsidR="008A5E09" w:rsidRPr="008A5E09" w:rsidRDefault="008A5E09" w:rsidP="008A5E09">
            <w:pPr>
              <w:spacing w:after="0" w:line="240" w:lineRule="auto"/>
              <w:rPr>
                <w:rFonts w:ascii="Calibri" w:eastAsia="Times New Roman" w:hAnsi="Calibri" w:cs="Times New Roman"/>
                <w:color w:val="000000"/>
                <w:lang w:eastAsia="en-GB"/>
              </w:rPr>
            </w:pPr>
          </w:p>
        </w:tc>
        <w:tc>
          <w:tcPr>
            <w:tcW w:w="1044" w:type="dxa"/>
            <w:tcBorders>
              <w:top w:val="nil"/>
              <w:left w:val="nil"/>
              <w:bottom w:val="nil"/>
              <w:right w:val="nil"/>
            </w:tcBorders>
            <w:shd w:val="clear" w:color="auto" w:fill="auto"/>
            <w:noWrap/>
            <w:vAlign w:val="bottom"/>
            <w:hideMark/>
          </w:tcPr>
          <w:p w14:paraId="2674C5C0"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68D3287F"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07C57080"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1132" w:type="dxa"/>
            <w:tcBorders>
              <w:top w:val="nil"/>
              <w:left w:val="nil"/>
              <w:bottom w:val="nil"/>
              <w:right w:val="nil"/>
            </w:tcBorders>
            <w:shd w:val="clear" w:color="auto" w:fill="auto"/>
            <w:noWrap/>
            <w:vAlign w:val="bottom"/>
            <w:hideMark/>
          </w:tcPr>
          <w:p w14:paraId="3C79823E"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1C8650A7"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67D0DF1F"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single" w:sz="4" w:space="0" w:color="auto"/>
            </w:tcBorders>
            <w:shd w:val="clear" w:color="auto" w:fill="auto"/>
            <w:noWrap/>
            <w:vAlign w:val="bottom"/>
            <w:hideMark/>
          </w:tcPr>
          <w:p w14:paraId="530C9AE7"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50834034" w14:textId="77777777" w:rsidTr="008A5E09">
        <w:trPr>
          <w:trHeight w:val="268"/>
        </w:trPr>
        <w:tc>
          <w:tcPr>
            <w:tcW w:w="1354" w:type="dxa"/>
            <w:tcBorders>
              <w:top w:val="single" w:sz="8" w:space="0" w:color="auto"/>
              <w:left w:val="single" w:sz="4" w:space="0" w:color="auto"/>
              <w:bottom w:val="single" w:sz="4" w:space="0" w:color="auto"/>
              <w:right w:val="nil"/>
            </w:tcBorders>
            <w:shd w:val="clear" w:color="auto" w:fill="auto"/>
            <w:noWrap/>
            <w:vAlign w:val="bottom"/>
            <w:hideMark/>
          </w:tcPr>
          <w:p w14:paraId="6F24CF18"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 </w:t>
            </w:r>
          </w:p>
        </w:tc>
        <w:tc>
          <w:tcPr>
            <w:tcW w:w="1114" w:type="dxa"/>
            <w:tcBorders>
              <w:top w:val="single" w:sz="8" w:space="0" w:color="auto"/>
              <w:left w:val="nil"/>
              <w:bottom w:val="single" w:sz="4" w:space="0" w:color="auto"/>
              <w:right w:val="nil"/>
            </w:tcBorders>
            <w:shd w:val="clear" w:color="auto" w:fill="auto"/>
            <w:noWrap/>
            <w:vAlign w:val="bottom"/>
            <w:hideMark/>
          </w:tcPr>
          <w:p w14:paraId="7229C939"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df</w:t>
            </w:r>
          </w:p>
        </w:tc>
        <w:tc>
          <w:tcPr>
            <w:tcW w:w="1044" w:type="dxa"/>
            <w:tcBorders>
              <w:top w:val="single" w:sz="8" w:space="0" w:color="auto"/>
              <w:left w:val="nil"/>
              <w:bottom w:val="single" w:sz="4" w:space="0" w:color="auto"/>
              <w:right w:val="nil"/>
            </w:tcBorders>
            <w:shd w:val="clear" w:color="auto" w:fill="auto"/>
            <w:noWrap/>
            <w:vAlign w:val="bottom"/>
            <w:hideMark/>
          </w:tcPr>
          <w:p w14:paraId="48197323"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SS</w:t>
            </w:r>
          </w:p>
        </w:tc>
        <w:tc>
          <w:tcPr>
            <w:tcW w:w="935" w:type="dxa"/>
            <w:tcBorders>
              <w:top w:val="single" w:sz="8" w:space="0" w:color="auto"/>
              <w:left w:val="nil"/>
              <w:bottom w:val="single" w:sz="4" w:space="0" w:color="auto"/>
              <w:right w:val="nil"/>
            </w:tcBorders>
            <w:shd w:val="clear" w:color="auto" w:fill="auto"/>
            <w:noWrap/>
            <w:vAlign w:val="bottom"/>
            <w:hideMark/>
          </w:tcPr>
          <w:p w14:paraId="1362E10E"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MS</w:t>
            </w:r>
          </w:p>
        </w:tc>
        <w:tc>
          <w:tcPr>
            <w:tcW w:w="935" w:type="dxa"/>
            <w:tcBorders>
              <w:top w:val="single" w:sz="8" w:space="0" w:color="auto"/>
              <w:left w:val="nil"/>
              <w:bottom w:val="single" w:sz="4" w:space="0" w:color="auto"/>
              <w:right w:val="nil"/>
            </w:tcBorders>
            <w:shd w:val="clear" w:color="auto" w:fill="auto"/>
            <w:noWrap/>
            <w:vAlign w:val="bottom"/>
            <w:hideMark/>
          </w:tcPr>
          <w:p w14:paraId="536099AC"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F</w:t>
            </w:r>
          </w:p>
        </w:tc>
        <w:tc>
          <w:tcPr>
            <w:tcW w:w="1132" w:type="dxa"/>
            <w:tcBorders>
              <w:top w:val="single" w:sz="8" w:space="0" w:color="auto"/>
              <w:left w:val="nil"/>
              <w:bottom w:val="single" w:sz="4" w:space="0" w:color="auto"/>
              <w:right w:val="nil"/>
            </w:tcBorders>
            <w:shd w:val="clear" w:color="auto" w:fill="auto"/>
            <w:noWrap/>
            <w:vAlign w:val="bottom"/>
            <w:hideMark/>
          </w:tcPr>
          <w:p w14:paraId="3BF42F2E"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Significance F</w:t>
            </w:r>
          </w:p>
        </w:tc>
        <w:tc>
          <w:tcPr>
            <w:tcW w:w="935" w:type="dxa"/>
            <w:tcBorders>
              <w:top w:val="nil"/>
              <w:left w:val="nil"/>
              <w:bottom w:val="nil"/>
              <w:right w:val="nil"/>
            </w:tcBorders>
            <w:shd w:val="clear" w:color="auto" w:fill="auto"/>
            <w:noWrap/>
            <w:vAlign w:val="bottom"/>
            <w:hideMark/>
          </w:tcPr>
          <w:p w14:paraId="21C2CD6E"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p>
        </w:tc>
        <w:tc>
          <w:tcPr>
            <w:tcW w:w="935" w:type="dxa"/>
            <w:tcBorders>
              <w:top w:val="nil"/>
              <w:left w:val="nil"/>
              <w:bottom w:val="nil"/>
              <w:right w:val="nil"/>
            </w:tcBorders>
            <w:shd w:val="clear" w:color="auto" w:fill="auto"/>
            <w:noWrap/>
            <w:vAlign w:val="bottom"/>
            <w:hideMark/>
          </w:tcPr>
          <w:p w14:paraId="494FC702"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single" w:sz="4" w:space="0" w:color="auto"/>
            </w:tcBorders>
            <w:shd w:val="clear" w:color="auto" w:fill="auto"/>
            <w:noWrap/>
            <w:vAlign w:val="bottom"/>
            <w:hideMark/>
          </w:tcPr>
          <w:p w14:paraId="14926D99"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32EFBA5D" w14:textId="77777777" w:rsidTr="008A5E09">
        <w:trPr>
          <w:trHeight w:val="268"/>
        </w:trPr>
        <w:tc>
          <w:tcPr>
            <w:tcW w:w="1354" w:type="dxa"/>
            <w:tcBorders>
              <w:top w:val="nil"/>
              <w:left w:val="single" w:sz="4" w:space="0" w:color="auto"/>
              <w:bottom w:val="nil"/>
              <w:right w:val="nil"/>
            </w:tcBorders>
            <w:shd w:val="clear" w:color="auto" w:fill="auto"/>
            <w:noWrap/>
            <w:vAlign w:val="bottom"/>
            <w:hideMark/>
          </w:tcPr>
          <w:p w14:paraId="5642D884"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Regression</w:t>
            </w:r>
          </w:p>
        </w:tc>
        <w:tc>
          <w:tcPr>
            <w:tcW w:w="1114" w:type="dxa"/>
            <w:tcBorders>
              <w:top w:val="nil"/>
              <w:left w:val="nil"/>
              <w:bottom w:val="nil"/>
              <w:right w:val="nil"/>
            </w:tcBorders>
            <w:shd w:val="clear" w:color="auto" w:fill="auto"/>
            <w:noWrap/>
            <w:vAlign w:val="bottom"/>
            <w:hideMark/>
          </w:tcPr>
          <w:p w14:paraId="5D7920AF"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3</w:t>
            </w:r>
          </w:p>
        </w:tc>
        <w:tc>
          <w:tcPr>
            <w:tcW w:w="1044" w:type="dxa"/>
            <w:tcBorders>
              <w:top w:val="nil"/>
              <w:left w:val="nil"/>
              <w:bottom w:val="nil"/>
              <w:right w:val="nil"/>
            </w:tcBorders>
            <w:shd w:val="clear" w:color="auto" w:fill="auto"/>
            <w:noWrap/>
            <w:vAlign w:val="bottom"/>
            <w:hideMark/>
          </w:tcPr>
          <w:p w14:paraId="0AE7C686"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1.60599</w:t>
            </w:r>
          </w:p>
        </w:tc>
        <w:tc>
          <w:tcPr>
            <w:tcW w:w="935" w:type="dxa"/>
            <w:tcBorders>
              <w:top w:val="nil"/>
              <w:left w:val="nil"/>
              <w:bottom w:val="nil"/>
              <w:right w:val="nil"/>
            </w:tcBorders>
            <w:shd w:val="clear" w:color="auto" w:fill="auto"/>
            <w:noWrap/>
            <w:vAlign w:val="bottom"/>
            <w:hideMark/>
          </w:tcPr>
          <w:p w14:paraId="78B7BA33"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0.53533</w:t>
            </w:r>
          </w:p>
        </w:tc>
        <w:tc>
          <w:tcPr>
            <w:tcW w:w="935" w:type="dxa"/>
            <w:tcBorders>
              <w:top w:val="nil"/>
              <w:left w:val="nil"/>
              <w:bottom w:val="nil"/>
              <w:right w:val="nil"/>
            </w:tcBorders>
            <w:shd w:val="clear" w:color="auto" w:fill="auto"/>
            <w:noWrap/>
            <w:vAlign w:val="bottom"/>
            <w:hideMark/>
          </w:tcPr>
          <w:p w14:paraId="3B6F2738"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0.465023</w:t>
            </w:r>
          </w:p>
        </w:tc>
        <w:tc>
          <w:tcPr>
            <w:tcW w:w="1132" w:type="dxa"/>
            <w:tcBorders>
              <w:top w:val="nil"/>
              <w:left w:val="nil"/>
              <w:bottom w:val="nil"/>
              <w:right w:val="nil"/>
            </w:tcBorders>
            <w:shd w:val="clear" w:color="auto" w:fill="auto"/>
            <w:noWrap/>
            <w:vAlign w:val="bottom"/>
            <w:hideMark/>
          </w:tcPr>
          <w:p w14:paraId="32407061"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0.707133</w:t>
            </w:r>
          </w:p>
        </w:tc>
        <w:tc>
          <w:tcPr>
            <w:tcW w:w="935" w:type="dxa"/>
            <w:tcBorders>
              <w:top w:val="nil"/>
              <w:left w:val="nil"/>
              <w:bottom w:val="nil"/>
              <w:right w:val="nil"/>
            </w:tcBorders>
            <w:shd w:val="clear" w:color="auto" w:fill="auto"/>
            <w:noWrap/>
            <w:vAlign w:val="bottom"/>
            <w:hideMark/>
          </w:tcPr>
          <w:p w14:paraId="6D23F554"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p>
        </w:tc>
        <w:tc>
          <w:tcPr>
            <w:tcW w:w="935" w:type="dxa"/>
            <w:tcBorders>
              <w:top w:val="nil"/>
              <w:left w:val="nil"/>
              <w:bottom w:val="nil"/>
              <w:right w:val="nil"/>
            </w:tcBorders>
            <w:shd w:val="clear" w:color="auto" w:fill="auto"/>
            <w:noWrap/>
            <w:vAlign w:val="bottom"/>
            <w:hideMark/>
          </w:tcPr>
          <w:p w14:paraId="17878B48"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single" w:sz="4" w:space="0" w:color="auto"/>
            </w:tcBorders>
            <w:shd w:val="clear" w:color="auto" w:fill="auto"/>
            <w:noWrap/>
            <w:vAlign w:val="bottom"/>
            <w:hideMark/>
          </w:tcPr>
          <w:p w14:paraId="45F7150F"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77EE4A31" w14:textId="77777777" w:rsidTr="008A5E09">
        <w:trPr>
          <w:trHeight w:val="282"/>
        </w:trPr>
        <w:tc>
          <w:tcPr>
            <w:tcW w:w="1354" w:type="dxa"/>
            <w:tcBorders>
              <w:top w:val="nil"/>
              <w:left w:val="single" w:sz="4" w:space="0" w:color="auto"/>
              <w:bottom w:val="nil"/>
              <w:right w:val="nil"/>
            </w:tcBorders>
            <w:shd w:val="clear" w:color="auto" w:fill="auto"/>
            <w:noWrap/>
            <w:vAlign w:val="bottom"/>
            <w:hideMark/>
          </w:tcPr>
          <w:p w14:paraId="31CD5A6D"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Residual</w:t>
            </w:r>
          </w:p>
        </w:tc>
        <w:tc>
          <w:tcPr>
            <w:tcW w:w="1114" w:type="dxa"/>
            <w:tcBorders>
              <w:top w:val="nil"/>
              <w:left w:val="nil"/>
              <w:bottom w:val="nil"/>
              <w:right w:val="nil"/>
            </w:tcBorders>
            <w:shd w:val="clear" w:color="auto" w:fill="auto"/>
            <w:noWrap/>
            <w:vAlign w:val="bottom"/>
            <w:hideMark/>
          </w:tcPr>
          <w:p w14:paraId="2E12DCDE"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146</w:t>
            </w:r>
          </w:p>
        </w:tc>
        <w:tc>
          <w:tcPr>
            <w:tcW w:w="1044" w:type="dxa"/>
            <w:tcBorders>
              <w:top w:val="nil"/>
              <w:left w:val="nil"/>
              <w:bottom w:val="nil"/>
              <w:right w:val="nil"/>
            </w:tcBorders>
            <w:shd w:val="clear" w:color="auto" w:fill="auto"/>
            <w:noWrap/>
            <w:vAlign w:val="bottom"/>
            <w:hideMark/>
          </w:tcPr>
          <w:p w14:paraId="24AFFF40"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168.0738</w:t>
            </w:r>
          </w:p>
        </w:tc>
        <w:tc>
          <w:tcPr>
            <w:tcW w:w="935" w:type="dxa"/>
            <w:tcBorders>
              <w:top w:val="nil"/>
              <w:left w:val="nil"/>
              <w:bottom w:val="nil"/>
              <w:right w:val="nil"/>
            </w:tcBorders>
            <w:shd w:val="clear" w:color="auto" w:fill="auto"/>
            <w:noWrap/>
            <w:vAlign w:val="bottom"/>
            <w:hideMark/>
          </w:tcPr>
          <w:p w14:paraId="0EE0027C"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1.15119</w:t>
            </w:r>
          </w:p>
        </w:tc>
        <w:tc>
          <w:tcPr>
            <w:tcW w:w="935" w:type="dxa"/>
            <w:tcBorders>
              <w:top w:val="nil"/>
              <w:left w:val="nil"/>
              <w:bottom w:val="nil"/>
              <w:right w:val="nil"/>
            </w:tcBorders>
            <w:shd w:val="clear" w:color="auto" w:fill="auto"/>
            <w:noWrap/>
            <w:vAlign w:val="bottom"/>
            <w:hideMark/>
          </w:tcPr>
          <w:p w14:paraId="42CC066B"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p>
        </w:tc>
        <w:tc>
          <w:tcPr>
            <w:tcW w:w="1132" w:type="dxa"/>
            <w:tcBorders>
              <w:top w:val="nil"/>
              <w:left w:val="nil"/>
              <w:bottom w:val="nil"/>
              <w:right w:val="nil"/>
            </w:tcBorders>
            <w:shd w:val="clear" w:color="auto" w:fill="auto"/>
            <w:noWrap/>
            <w:vAlign w:val="bottom"/>
            <w:hideMark/>
          </w:tcPr>
          <w:p w14:paraId="281F19A1"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4C26F866"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0E1442C4"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single" w:sz="4" w:space="0" w:color="auto"/>
            </w:tcBorders>
            <w:shd w:val="clear" w:color="auto" w:fill="auto"/>
            <w:noWrap/>
            <w:vAlign w:val="bottom"/>
            <w:hideMark/>
          </w:tcPr>
          <w:p w14:paraId="3A520749"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0FC66832" w14:textId="77777777" w:rsidTr="008A5E09">
        <w:trPr>
          <w:trHeight w:val="282"/>
        </w:trPr>
        <w:tc>
          <w:tcPr>
            <w:tcW w:w="1354" w:type="dxa"/>
            <w:tcBorders>
              <w:top w:val="nil"/>
              <w:left w:val="single" w:sz="4" w:space="0" w:color="auto"/>
              <w:bottom w:val="single" w:sz="8" w:space="0" w:color="auto"/>
              <w:right w:val="nil"/>
            </w:tcBorders>
            <w:shd w:val="clear" w:color="auto" w:fill="auto"/>
            <w:noWrap/>
            <w:vAlign w:val="bottom"/>
            <w:hideMark/>
          </w:tcPr>
          <w:p w14:paraId="0BA12F5E"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Total</w:t>
            </w:r>
          </w:p>
        </w:tc>
        <w:tc>
          <w:tcPr>
            <w:tcW w:w="1114" w:type="dxa"/>
            <w:tcBorders>
              <w:top w:val="nil"/>
              <w:left w:val="nil"/>
              <w:bottom w:val="single" w:sz="8" w:space="0" w:color="auto"/>
              <w:right w:val="nil"/>
            </w:tcBorders>
            <w:shd w:val="clear" w:color="auto" w:fill="auto"/>
            <w:noWrap/>
            <w:vAlign w:val="bottom"/>
            <w:hideMark/>
          </w:tcPr>
          <w:p w14:paraId="41A2DC79"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149</w:t>
            </w:r>
          </w:p>
        </w:tc>
        <w:tc>
          <w:tcPr>
            <w:tcW w:w="1044" w:type="dxa"/>
            <w:tcBorders>
              <w:top w:val="nil"/>
              <w:left w:val="nil"/>
              <w:bottom w:val="single" w:sz="8" w:space="0" w:color="auto"/>
              <w:right w:val="nil"/>
            </w:tcBorders>
            <w:shd w:val="clear" w:color="auto" w:fill="auto"/>
            <w:noWrap/>
            <w:vAlign w:val="bottom"/>
            <w:hideMark/>
          </w:tcPr>
          <w:p w14:paraId="1FF0F80F"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169.6798</w:t>
            </w:r>
          </w:p>
        </w:tc>
        <w:tc>
          <w:tcPr>
            <w:tcW w:w="935" w:type="dxa"/>
            <w:tcBorders>
              <w:top w:val="nil"/>
              <w:left w:val="nil"/>
              <w:bottom w:val="single" w:sz="8" w:space="0" w:color="auto"/>
              <w:right w:val="nil"/>
            </w:tcBorders>
            <w:shd w:val="clear" w:color="auto" w:fill="auto"/>
            <w:noWrap/>
            <w:vAlign w:val="bottom"/>
            <w:hideMark/>
          </w:tcPr>
          <w:p w14:paraId="7A6912B7"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935" w:type="dxa"/>
            <w:tcBorders>
              <w:top w:val="nil"/>
              <w:left w:val="nil"/>
              <w:bottom w:val="single" w:sz="8" w:space="0" w:color="auto"/>
              <w:right w:val="nil"/>
            </w:tcBorders>
            <w:shd w:val="clear" w:color="auto" w:fill="auto"/>
            <w:noWrap/>
            <w:vAlign w:val="bottom"/>
            <w:hideMark/>
          </w:tcPr>
          <w:p w14:paraId="2BFFEA52"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1132" w:type="dxa"/>
            <w:tcBorders>
              <w:top w:val="nil"/>
              <w:left w:val="nil"/>
              <w:bottom w:val="single" w:sz="8" w:space="0" w:color="auto"/>
              <w:right w:val="nil"/>
            </w:tcBorders>
            <w:shd w:val="clear" w:color="auto" w:fill="auto"/>
            <w:noWrap/>
            <w:vAlign w:val="bottom"/>
            <w:hideMark/>
          </w:tcPr>
          <w:p w14:paraId="13CD1EBD"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935" w:type="dxa"/>
            <w:tcBorders>
              <w:top w:val="nil"/>
              <w:left w:val="nil"/>
              <w:bottom w:val="nil"/>
              <w:right w:val="nil"/>
            </w:tcBorders>
            <w:shd w:val="clear" w:color="auto" w:fill="auto"/>
            <w:noWrap/>
            <w:vAlign w:val="bottom"/>
            <w:hideMark/>
          </w:tcPr>
          <w:p w14:paraId="3F20EF0F" w14:textId="77777777" w:rsidR="008A5E09" w:rsidRPr="008A5E09" w:rsidRDefault="008A5E09" w:rsidP="008A5E09">
            <w:pPr>
              <w:spacing w:after="0" w:line="240" w:lineRule="auto"/>
              <w:rPr>
                <w:rFonts w:ascii="Calibri" w:eastAsia="Times New Roman" w:hAnsi="Calibri" w:cs="Times New Roman"/>
                <w:color w:val="000000"/>
                <w:lang w:eastAsia="en-GB"/>
              </w:rPr>
            </w:pPr>
          </w:p>
        </w:tc>
        <w:tc>
          <w:tcPr>
            <w:tcW w:w="935" w:type="dxa"/>
            <w:tcBorders>
              <w:top w:val="nil"/>
              <w:left w:val="nil"/>
              <w:bottom w:val="nil"/>
              <w:right w:val="nil"/>
            </w:tcBorders>
            <w:shd w:val="clear" w:color="auto" w:fill="auto"/>
            <w:noWrap/>
            <w:vAlign w:val="bottom"/>
            <w:hideMark/>
          </w:tcPr>
          <w:p w14:paraId="6D7FE757"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single" w:sz="4" w:space="0" w:color="auto"/>
            </w:tcBorders>
            <w:shd w:val="clear" w:color="auto" w:fill="auto"/>
            <w:noWrap/>
            <w:vAlign w:val="bottom"/>
            <w:hideMark/>
          </w:tcPr>
          <w:p w14:paraId="5EDAED17"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1E137ACC" w14:textId="77777777" w:rsidTr="008A5E09">
        <w:trPr>
          <w:trHeight w:val="282"/>
        </w:trPr>
        <w:tc>
          <w:tcPr>
            <w:tcW w:w="1354" w:type="dxa"/>
            <w:tcBorders>
              <w:top w:val="nil"/>
              <w:left w:val="single" w:sz="4" w:space="0" w:color="auto"/>
              <w:bottom w:val="nil"/>
              <w:right w:val="nil"/>
            </w:tcBorders>
            <w:shd w:val="clear" w:color="auto" w:fill="auto"/>
            <w:noWrap/>
            <w:vAlign w:val="bottom"/>
            <w:hideMark/>
          </w:tcPr>
          <w:p w14:paraId="4997FBAA"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c>
          <w:tcPr>
            <w:tcW w:w="1114" w:type="dxa"/>
            <w:tcBorders>
              <w:top w:val="nil"/>
              <w:left w:val="nil"/>
              <w:bottom w:val="nil"/>
              <w:right w:val="nil"/>
            </w:tcBorders>
            <w:shd w:val="clear" w:color="auto" w:fill="auto"/>
            <w:noWrap/>
            <w:vAlign w:val="bottom"/>
            <w:hideMark/>
          </w:tcPr>
          <w:p w14:paraId="669E76C2" w14:textId="77777777" w:rsidR="008A5E09" w:rsidRPr="008A5E09" w:rsidRDefault="008A5E09" w:rsidP="008A5E09">
            <w:pPr>
              <w:spacing w:after="0" w:line="240" w:lineRule="auto"/>
              <w:rPr>
                <w:rFonts w:ascii="Calibri" w:eastAsia="Times New Roman" w:hAnsi="Calibri" w:cs="Times New Roman"/>
                <w:color w:val="000000"/>
                <w:lang w:eastAsia="en-GB"/>
              </w:rPr>
            </w:pPr>
          </w:p>
        </w:tc>
        <w:tc>
          <w:tcPr>
            <w:tcW w:w="1044" w:type="dxa"/>
            <w:tcBorders>
              <w:top w:val="nil"/>
              <w:left w:val="nil"/>
              <w:bottom w:val="nil"/>
              <w:right w:val="nil"/>
            </w:tcBorders>
            <w:shd w:val="clear" w:color="auto" w:fill="auto"/>
            <w:noWrap/>
            <w:vAlign w:val="bottom"/>
            <w:hideMark/>
          </w:tcPr>
          <w:p w14:paraId="683ECDAF"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4C65B147"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744ED08C"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1132" w:type="dxa"/>
            <w:tcBorders>
              <w:top w:val="nil"/>
              <w:left w:val="nil"/>
              <w:bottom w:val="nil"/>
              <w:right w:val="nil"/>
            </w:tcBorders>
            <w:shd w:val="clear" w:color="auto" w:fill="auto"/>
            <w:noWrap/>
            <w:vAlign w:val="bottom"/>
            <w:hideMark/>
          </w:tcPr>
          <w:p w14:paraId="0EA3904F"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33E3ED82"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nil"/>
            </w:tcBorders>
            <w:shd w:val="clear" w:color="auto" w:fill="auto"/>
            <w:noWrap/>
            <w:vAlign w:val="bottom"/>
            <w:hideMark/>
          </w:tcPr>
          <w:p w14:paraId="4A1B60A7" w14:textId="77777777" w:rsidR="008A5E09" w:rsidRPr="008A5E09" w:rsidRDefault="008A5E09" w:rsidP="008A5E09">
            <w:pPr>
              <w:spacing w:after="0" w:line="240" w:lineRule="auto"/>
              <w:rPr>
                <w:rFonts w:ascii="Times New Roman" w:eastAsia="Times New Roman" w:hAnsi="Times New Roman" w:cs="Times New Roman"/>
                <w:sz w:val="20"/>
                <w:szCs w:val="20"/>
                <w:lang w:eastAsia="en-GB"/>
              </w:rPr>
            </w:pPr>
          </w:p>
        </w:tc>
        <w:tc>
          <w:tcPr>
            <w:tcW w:w="935" w:type="dxa"/>
            <w:tcBorders>
              <w:top w:val="nil"/>
              <w:left w:val="nil"/>
              <w:bottom w:val="nil"/>
              <w:right w:val="single" w:sz="4" w:space="0" w:color="auto"/>
            </w:tcBorders>
            <w:shd w:val="clear" w:color="auto" w:fill="auto"/>
            <w:noWrap/>
            <w:vAlign w:val="bottom"/>
            <w:hideMark/>
          </w:tcPr>
          <w:p w14:paraId="1757CB00"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 </w:t>
            </w:r>
          </w:p>
        </w:tc>
      </w:tr>
      <w:tr w:rsidR="008A5E09" w:rsidRPr="008A5E09" w14:paraId="44410E73" w14:textId="77777777" w:rsidTr="008A5E09">
        <w:trPr>
          <w:trHeight w:val="268"/>
        </w:trPr>
        <w:tc>
          <w:tcPr>
            <w:tcW w:w="1354" w:type="dxa"/>
            <w:tcBorders>
              <w:top w:val="single" w:sz="8" w:space="0" w:color="auto"/>
              <w:left w:val="single" w:sz="4" w:space="0" w:color="auto"/>
              <w:bottom w:val="single" w:sz="4" w:space="0" w:color="auto"/>
              <w:right w:val="nil"/>
            </w:tcBorders>
            <w:shd w:val="clear" w:color="auto" w:fill="auto"/>
            <w:noWrap/>
            <w:vAlign w:val="bottom"/>
            <w:hideMark/>
          </w:tcPr>
          <w:p w14:paraId="6C5A95A2"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 </w:t>
            </w:r>
          </w:p>
        </w:tc>
        <w:tc>
          <w:tcPr>
            <w:tcW w:w="1114" w:type="dxa"/>
            <w:tcBorders>
              <w:top w:val="single" w:sz="8" w:space="0" w:color="auto"/>
              <w:left w:val="nil"/>
              <w:bottom w:val="single" w:sz="4" w:space="0" w:color="auto"/>
              <w:right w:val="nil"/>
            </w:tcBorders>
            <w:shd w:val="clear" w:color="auto" w:fill="auto"/>
            <w:noWrap/>
            <w:vAlign w:val="bottom"/>
            <w:hideMark/>
          </w:tcPr>
          <w:p w14:paraId="6A2B6A86"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Coefficients</w:t>
            </w:r>
          </w:p>
        </w:tc>
        <w:tc>
          <w:tcPr>
            <w:tcW w:w="1044" w:type="dxa"/>
            <w:tcBorders>
              <w:top w:val="single" w:sz="8" w:space="0" w:color="auto"/>
              <w:left w:val="nil"/>
              <w:bottom w:val="single" w:sz="4" w:space="0" w:color="auto"/>
              <w:right w:val="nil"/>
            </w:tcBorders>
            <w:shd w:val="clear" w:color="auto" w:fill="auto"/>
            <w:noWrap/>
            <w:vAlign w:val="bottom"/>
            <w:hideMark/>
          </w:tcPr>
          <w:p w14:paraId="1EA28E7E"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Standard Error</w:t>
            </w:r>
          </w:p>
        </w:tc>
        <w:tc>
          <w:tcPr>
            <w:tcW w:w="935" w:type="dxa"/>
            <w:tcBorders>
              <w:top w:val="single" w:sz="8" w:space="0" w:color="auto"/>
              <w:left w:val="nil"/>
              <w:bottom w:val="single" w:sz="4" w:space="0" w:color="auto"/>
              <w:right w:val="nil"/>
            </w:tcBorders>
            <w:shd w:val="clear" w:color="auto" w:fill="auto"/>
            <w:noWrap/>
            <w:vAlign w:val="bottom"/>
            <w:hideMark/>
          </w:tcPr>
          <w:p w14:paraId="5D413C42"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t Stat</w:t>
            </w:r>
          </w:p>
        </w:tc>
        <w:tc>
          <w:tcPr>
            <w:tcW w:w="935" w:type="dxa"/>
            <w:tcBorders>
              <w:top w:val="single" w:sz="8" w:space="0" w:color="auto"/>
              <w:left w:val="nil"/>
              <w:bottom w:val="single" w:sz="4" w:space="0" w:color="auto"/>
              <w:right w:val="nil"/>
            </w:tcBorders>
            <w:shd w:val="clear" w:color="000000" w:fill="FFFFFF"/>
            <w:noWrap/>
            <w:vAlign w:val="bottom"/>
            <w:hideMark/>
          </w:tcPr>
          <w:p w14:paraId="2AB18A91"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P-value</w:t>
            </w:r>
          </w:p>
        </w:tc>
        <w:tc>
          <w:tcPr>
            <w:tcW w:w="1132" w:type="dxa"/>
            <w:tcBorders>
              <w:top w:val="single" w:sz="8" w:space="0" w:color="auto"/>
              <w:left w:val="nil"/>
              <w:bottom w:val="single" w:sz="4" w:space="0" w:color="auto"/>
              <w:right w:val="nil"/>
            </w:tcBorders>
            <w:shd w:val="clear" w:color="auto" w:fill="auto"/>
            <w:noWrap/>
            <w:vAlign w:val="bottom"/>
            <w:hideMark/>
          </w:tcPr>
          <w:p w14:paraId="781DA74D"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Lower 95%</w:t>
            </w:r>
          </w:p>
        </w:tc>
        <w:tc>
          <w:tcPr>
            <w:tcW w:w="935" w:type="dxa"/>
            <w:tcBorders>
              <w:top w:val="single" w:sz="8" w:space="0" w:color="auto"/>
              <w:left w:val="nil"/>
              <w:bottom w:val="single" w:sz="4" w:space="0" w:color="auto"/>
              <w:right w:val="nil"/>
            </w:tcBorders>
            <w:shd w:val="clear" w:color="auto" w:fill="auto"/>
            <w:noWrap/>
            <w:vAlign w:val="bottom"/>
            <w:hideMark/>
          </w:tcPr>
          <w:p w14:paraId="24A831E1"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Upper 95%</w:t>
            </w:r>
          </w:p>
        </w:tc>
        <w:tc>
          <w:tcPr>
            <w:tcW w:w="935" w:type="dxa"/>
            <w:tcBorders>
              <w:top w:val="single" w:sz="8" w:space="0" w:color="auto"/>
              <w:left w:val="nil"/>
              <w:bottom w:val="single" w:sz="4" w:space="0" w:color="auto"/>
              <w:right w:val="nil"/>
            </w:tcBorders>
            <w:shd w:val="clear" w:color="auto" w:fill="auto"/>
            <w:noWrap/>
            <w:vAlign w:val="bottom"/>
            <w:hideMark/>
          </w:tcPr>
          <w:p w14:paraId="638E56C8"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Lower 90.0%</w:t>
            </w:r>
          </w:p>
        </w:tc>
        <w:tc>
          <w:tcPr>
            <w:tcW w:w="935" w:type="dxa"/>
            <w:tcBorders>
              <w:top w:val="single" w:sz="8" w:space="0" w:color="auto"/>
              <w:left w:val="nil"/>
              <w:bottom w:val="single" w:sz="4" w:space="0" w:color="auto"/>
              <w:right w:val="single" w:sz="4" w:space="0" w:color="auto"/>
            </w:tcBorders>
            <w:shd w:val="clear" w:color="auto" w:fill="auto"/>
            <w:noWrap/>
            <w:vAlign w:val="bottom"/>
            <w:hideMark/>
          </w:tcPr>
          <w:p w14:paraId="66A432E3" w14:textId="77777777" w:rsidR="008A5E09" w:rsidRPr="008A5E09" w:rsidRDefault="008A5E09" w:rsidP="008A5E09">
            <w:pPr>
              <w:spacing w:after="0" w:line="240" w:lineRule="auto"/>
              <w:jc w:val="center"/>
              <w:rPr>
                <w:rFonts w:ascii="Calibri" w:eastAsia="Times New Roman" w:hAnsi="Calibri" w:cs="Times New Roman"/>
                <w:i/>
                <w:iCs/>
                <w:color w:val="000000"/>
                <w:lang w:eastAsia="en-GB"/>
              </w:rPr>
            </w:pPr>
            <w:r w:rsidRPr="008A5E09">
              <w:rPr>
                <w:rFonts w:ascii="Calibri" w:eastAsia="Times New Roman" w:hAnsi="Calibri" w:cs="Times New Roman"/>
                <w:i/>
                <w:iCs/>
                <w:color w:val="000000"/>
                <w:lang w:eastAsia="en-GB"/>
              </w:rPr>
              <w:t>Upper 90.0%</w:t>
            </w:r>
          </w:p>
        </w:tc>
      </w:tr>
      <w:tr w:rsidR="008A5E09" w:rsidRPr="008A5E09" w14:paraId="3CB079BC" w14:textId="77777777" w:rsidTr="008A5E09">
        <w:trPr>
          <w:trHeight w:val="268"/>
        </w:trPr>
        <w:tc>
          <w:tcPr>
            <w:tcW w:w="1354" w:type="dxa"/>
            <w:tcBorders>
              <w:top w:val="nil"/>
              <w:left w:val="single" w:sz="4" w:space="0" w:color="auto"/>
              <w:bottom w:val="nil"/>
              <w:right w:val="nil"/>
            </w:tcBorders>
            <w:shd w:val="clear" w:color="auto" w:fill="auto"/>
            <w:noWrap/>
            <w:vAlign w:val="bottom"/>
            <w:hideMark/>
          </w:tcPr>
          <w:p w14:paraId="0ED41F68"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Intercept</w:t>
            </w:r>
          </w:p>
        </w:tc>
        <w:tc>
          <w:tcPr>
            <w:tcW w:w="1114" w:type="dxa"/>
            <w:tcBorders>
              <w:top w:val="nil"/>
              <w:left w:val="nil"/>
              <w:bottom w:val="nil"/>
              <w:right w:val="nil"/>
            </w:tcBorders>
            <w:shd w:val="clear" w:color="auto" w:fill="auto"/>
            <w:noWrap/>
            <w:vAlign w:val="bottom"/>
            <w:hideMark/>
          </w:tcPr>
          <w:p w14:paraId="7AC59326"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1.203897</w:t>
            </w:r>
          </w:p>
        </w:tc>
        <w:tc>
          <w:tcPr>
            <w:tcW w:w="1044" w:type="dxa"/>
            <w:tcBorders>
              <w:top w:val="nil"/>
              <w:left w:val="nil"/>
              <w:bottom w:val="nil"/>
              <w:right w:val="nil"/>
            </w:tcBorders>
            <w:shd w:val="clear" w:color="auto" w:fill="auto"/>
            <w:noWrap/>
            <w:vAlign w:val="bottom"/>
            <w:hideMark/>
          </w:tcPr>
          <w:p w14:paraId="08AB05C1"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0.503167</w:t>
            </w:r>
          </w:p>
        </w:tc>
        <w:tc>
          <w:tcPr>
            <w:tcW w:w="935" w:type="dxa"/>
            <w:tcBorders>
              <w:top w:val="nil"/>
              <w:left w:val="nil"/>
              <w:bottom w:val="nil"/>
              <w:right w:val="nil"/>
            </w:tcBorders>
            <w:shd w:val="clear" w:color="auto" w:fill="auto"/>
            <w:noWrap/>
            <w:vAlign w:val="bottom"/>
            <w:hideMark/>
          </w:tcPr>
          <w:p w14:paraId="240874C9"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2.392638</w:t>
            </w:r>
          </w:p>
        </w:tc>
        <w:tc>
          <w:tcPr>
            <w:tcW w:w="935" w:type="dxa"/>
            <w:tcBorders>
              <w:top w:val="nil"/>
              <w:left w:val="nil"/>
              <w:bottom w:val="nil"/>
              <w:right w:val="nil"/>
            </w:tcBorders>
            <w:shd w:val="clear" w:color="000000" w:fill="FFFFFF"/>
            <w:noWrap/>
            <w:vAlign w:val="bottom"/>
            <w:hideMark/>
          </w:tcPr>
          <w:p w14:paraId="73751B48"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0.017999</w:t>
            </w:r>
          </w:p>
        </w:tc>
        <w:tc>
          <w:tcPr>
            <w:tcW w:w="1132" w:type="dxa"/>
            <w:tcBorders>
              <w:top w:val="nil"/>
              <w:left w:val="nil"/>
              <w:bottom w:val="nil"/>
              <w:right w:val="nil"/>
            </w:tcBorders>
            <w:shd w:val="clear" w:color="auto" w:fill="auto"/>
            <w:noWrap/>
            <w:vAlign w:val="bottom"/>
            <w:hideMark/>
          </w:tcPr>
          <w:p w14:paraId="6EA4984F"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0.209465</w:t>
            </w:r>
          </w:p>
        </w:tc>
        <w:tc>
          <w:tcPr>
            <w:tcW w:w="935" w:type="dxa"/>
            <w:tcBorders>
              <w:top w:val="nil"/>
              <w:left w:val="nil"/>
              <w:bottom w:val="nil"/>
              <w:right w:val="nil"/>
            </w:tcBorders>
            <w:shd w:val="clear" w:color="auto" w:fill="auto"/>
            <w:noWrap/>
            <w:vAlign w:val="bottom"/>
            <w:hideMark/>
          </w:tcPr>
          <w:p w14:paraId="3B73F1FB"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2.198329</w:t>
            </w:r>
          </w:p>
        </w:tc>
        <w:tc>
          <w:tcPr>
            <w:tcW w:w="935" w:type="dxa"/>
            <w:tcBorders>
              <w:top w:val="nil"/>
              <w:left w:val="nil"/>
              <w:bottom w:val="nil"/>
              <w:right w:val="nil"/>
            </w:tcBorders>
            <w:shd w:val="clear" w:color="auto" w:fill="auto"/>
            <w:noWrap/>
            <w:vAlign w:val="bottom"/>
            <w:hideMark/>
          </w:tcPr>
          <w:p w14:paraId="6A16F795"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0.370975</w:t>
            </w:r>
          </w:p>
        </w:tc>
        <w:tc>
          <w:tcPr>
            <w:tcW w:w="935" w:type="dxa"/>
            <w:tcBorders>
              <w:top w:val="nil"/>
              <w:left w:val="nil"/>
              <w:bottom w:val="nil"/>
              <w:right w:val="single" w:sz="4" w:space="0" w:color="auto"/>
            </w:tcBorders>
            <w:shd w:val="clear" w:color="auto" w:fill="auto"/>
            <w:noWrap/>
            <w:vAlign w:val="bottom"/>
            <w:hideMark/>
          </w:tcPr>
          <w:p w14:paraId="0E250153"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2.036818</w:t>
            </w:r>
          </w:p>
        </w:tc>
      </w:tr>
      <w:tr w:rsidR="008A5E09" w:rsidRPr="008A5E09" w14:paraId="2E913396" w14:textId="77777777" w:rsidTr="008A5E09">
        <w:trPr>
          <w:trHeight w:val="282"/>
        </w:trPr>
        <w:tc>
          <w:tcPr>
            <w:tcW w:w="1354" w:type="dxa"/>
            <w:tcBorders>
              <w:top w:val="nil"/>
              <w:left w:val="single" w:sz="4" w:space="0" w:color="auto"/>
              <w:bottom w:val="nil"/>
              <w:right w:val="nil"/>
            </w:tcBorders>
            <w:shd w:val="clear" w:color="auto" w:fill="auto"/>
            <w:noWrap/>
            <w:vAlign w:val="bottom"/>
            <w:hideMark/>
          </w:tcPr>
          <w:p w14:paraId="593AFE0F"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PROFITABILITY</w:t>
            </w:r>
          </w:p>
        </w:tc>
        <w:tc>
          <w:tcPr>
            <w:tcW w:w="1114" w:type="dxa"/>
            <w:tcBorders>
              <w:top w:val="nil"/>
              <w:left w:val="nil"/>
              <w:bottom w:val="nil"/>
              <w:right w:val="nil"/>
            </w:tcBorders>
            <w:shd w:val="clear" w:color="auto" w:fill="auto"/>
            <w:noWrap/>
            <w:vAlign w:val="bottom"/>
            <w:hideMark/>
          </w:tcPr>
          <w:p w14:paraId="47315A58"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-1.05979</w:t>
            </w:r>
          </w:p>
        </w:tc>
        <w:tc>
          <w:tcPr>
            <w:tcW w:w="1044" w:type="dxa"/>
            <w:tcBorders>
              <w:top w:val="nil"/>
              <w:left w:val="nil"/>
              <w:bottom w:val="nil"/>
              <w:right w:val="nil"/>
            </w:tcBorders>
            <w:shd w:val="clear" w:color="auto" w:fill="auto"/>
            <w:noWrap/>
            <w:vAlign w:val="bottom"/>
            <w:hideMark/>
          </w:tcPr>
          <w:p w14:paraId="4B63B417"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1.108256</w:t>
            </w:r>
          </w:p>
        </w:tc>
        <w:tc>
          <w:tcPr>
            <w:tcW w:w="935" w:type="dxa"/>
            <w:tcBorders>
              <w:top w:val="nil"/>
              <w:left w:val="nil"/>
              <w:bottom w:val="nil"/>
              <w:right w:val="nil"/>
            </w:tcBorders>
            <w:shd w:val="clear" w:color="auto" w:fill="auto"/>
            <w:noWrap/>
            <w:vAlign w:val="bottom"/>
            <w:hideMark/>
          </w:tcPr>
          <w:p w14:paraId="4B00B331"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-0.95627</w:t>
            </w:r>
          </w:p>
        </w:tc>
        <w:tc>
          <w:tcPr>
            <w:tcW w:w="935" w:type="dxa"/>
            <w:tcBorders>
              <w:top w:val="nil"/>
              <w:left w:val="nil"/>
              <w:bottom w:val="nil"/>
              <w:right w:val="nil"/>
            </w:tcBorders>
            <w:shd w:val="clear" w:color="000000" w:fill="FFFFFF"/>
            <w:noWrap/>
            <w:vAlign w:val="bottom"/>
            <w:hideMark/>
          </w:tcPr>
          <w:p w14:paraId="74E73AA9"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0.340518</w:t>
            </w:r>
          </w:p>
        </w:tc>
        <w:tc>
          <w:tcPr>
            <w:tcW w:w="1132" w:type="dxa"/>
            <w:tcBorders>
              <w:top w:val="nil"/>
              <w:left w:val="nil"/>
              <w:bottom w:val="nil"/>
              <w:right w:val="nil"/>
            </w:tcBorders>
            <w:shd w:val="clear" w:color="auto" w:fill="auto"/>
            <w:noWrap/>
            <w:vAlign w:val="bottom"/>
            <w:hideMark/>
          </w:tcPr>
          <w:p w14:paraId="65C259C2"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-3.25009</w:t>
            </w:r>
          </w:p>
        </w:tc>
        <w:tc>
          <w:tcPr>
            <w:tcW w:w="935" w:type="dxa"/>
            <w:tcBorders>
              <w:top w:val="nil"/>
              <w:left w:val="nil"/>
              <w:bottom w:val="nil"/>
              <w:right w:val="nil"/>
            </w:tcBorders>
            <w:shd w:val="clear" w:color="auto" w:fill="auto"/>
            <w:noWrap/>
            <w:vAlign w:val="bottom"/>
            <w:hideMark/>
          </w:tcPr>
          <w:p w14:paraId="6BFA44C3"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1.130508</w:t>
            </w:r>
          </w:p>
        </w:tc>
        <w:tc>
          <w:tcPr>
            <w:tcW w:w="935" w:type="dxa"/>
            <w:tcBorders>
              <w:top w:val="nil"/>
              <w:left w:val="nil"/>
              <w:bottom w:val="nil"/>
              <w:right w:val="nil"/>
            </w:tcBorders>
            <w:shd w:val="clear" w:color="auto" w:fill="auto"/>
            <w:noWrap/>
            <w:vAlign w:val="bottom"/>
            <w:hideMark/>
          </w:tcPr>
          <w:p w14:paraId="7B2CCC25"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-2.89435</w:t>
            </w:r>
          </w:p>
        </w:tc>
        <w:tc>
          <w:tcPr>
            <w:tcW w:w="935" w:type="dxa"/>
            <w:tcBorders>
              <w:top w:val="nil"/>
              <w:left w:val="nil"/>
              <w:bottom w:val="nil"/>
              <w:right w:val="single" w:sz="4" w:space="0" w:color="auto"/>
            </w:tcBorders>
            <w:shd w:val="clear" w:color="auto" w:fill="auto"/>
            <w:noWrap/>
            <w:vAlign w:val="bottom"/>
            <w:hideMark/>
          </w:tcPr>
          <w:p w14:paraId="00A0A972"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0.774771</w:t>
            </w:r>
          </w:p>
        </w:tc>
      </w:tr>
      <w:tr w:rsidR="008A5E09" w:rsidRPr="008A5E09" w14:paraId="500CD3F6" w14:textId="77777777" w:rsidTr="008A5E09">
        <w:trPr>
          <w:trHeight w:val="282"/>
        </w:trPr>
        <w:tc>
          <w:tcPr>
            <w:tcW w:w="1354" w:type="dxa"/>
            <w:tcBorders>
              <w:top w:val="nil"/>
              <w:left w:val="single" w:sz="4" w:space="0" w:color="auto"/>
              <w:bottom w:val="nil"/>
              <w:right w:val="nil"/>
            </w:tcBorders>
            <w:shd w:val="clear" w:color="auto" w:fill="auto"/>
            <w:noWrap/>
            <w:vAlign w:val="bottom"/>
            <w:hideMark/>
          </w:tcPr>
          <w:p w14:paraId="1374CBAD"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SIZE</w:t>
            </w:r>
          </w:p>
        </w:tc>
        <w:tc>
          <w:tcPr>
            <w:tcW w:w="1114" w:type="dxa"/>
            <w:tcBorders>
              <w:top w:val="nil"/>
              <w:left w:val="nil"/>
              <w:bottom w:val="nil"/>
              <w:right w:val="nil"/>
            </w:tcBorders>
            <w:shd w:val="clear" w:color="auto" w:fill="auto"/>
            <w:noWrap/>
            <w:vAlign w:val="bottom"/>
            <w:hideMark/>
          </w:tcPr>
          <w:p w14:paraId="02B66416"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-0.04048</w:t>
            </w:r>
          </w:p>
        </w:tc>
        <w:tc>
          <w:tcPr>
            <w:tcW w:w="1044" w:type="dxa"/>
            <w:tcBorders>
              <w:top w:val="nil"/>
              <w:left w:val="nil"/>
              <w:bottom w:val="nil"/>
              <w:right w:val="nil"/>
            </w:tcBorders>
            <w:shd w:val="clear" w:color="auto" w:fill="auto"/>
            <w:noWrap/>
            <w:vAlign w:val="bottom"/>
            <w:hideMark/>
          </w:tcPr>
          <w:p w14:paraId="2A2A4C9D"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0.065322</w:t>
            </w:r>
          </w:p>
        </w:tc>
        <w:tc>
          <w:tcPr>
            <w:tcW w:w="935" w:type="dxa"/>
            <w:tcBorders>
              <w:top w:val="nil"/>
              <w:left w:val="nil"/>
              <w:bottom w:val="nil"/>
              <w:right w:val="nil"/>
            </w:tcBorders>
            <w:shd w:val="clear" w:color="auto" w:fill="auto"/>
            <w:noWrap/>
            <w:vAlign w:val="bottom"/>
            <w:hideMark/>
          </w:tcPr>
          <w:p w14:paraId="33C9F01A"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-0.61975</w:t>
            </w:r>
          </w:p>
        </w:tc>
        <w:tc>
          <w:tcPr>
            <w:tcW w:w="935" w:type="dxa"/>
            <w:tcBorders>
              <w:top w:val="nil"/>
              <w:left w:val="nil"/>
              <w:bottom w:val="nil"/>
              <w:right w:val="nil"/>
            </w:tcBorders>
            <w:shd w:val="clear" w:color="000000" w:fill="FFFFFF"/>
            <w:noWrap/>
            <w:vAlign w:val="bottom"/>
            <w:hideMark/>
          </w:tcPr>
          <w:p w14:paraId="650CEC19"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0.536389</w:t>
            </w:r>
          </w:p>
        </w:tc>
        <w:tc>
          <w:tcPr>
            <w:tcW w:w="1132" w:type="dxa"/>
            <w:tcBorders>
              <w:top w:val="nil"/>
              <w:left w:val="nil"/>
              <w:bottom w:val="nil"/>
              <w:right w:val="nil"/>
            </w:tcBorders>
            <w:shd w:val="clear" w:color="auto" w:fill="auto"/>
            <w:noWrap/>
            <w:vAlign w:val="bottom"/>
            <w:hideMark/>
          </w:tcPr>
          <w:p w14:paraId="3BCA6AB0"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-0.16958</w:t>
            </w:r>
          </w:p>
        </w:tc>
        <w:tc>
          <w:tcPr>
            <w:tcW w:w="935" w:type="dxa"/>
            <w:tcBorders>
              <w:top w:val="nil"/>
              <w:left w:val="nil"/>
              <w:bottom w:val="nil"/>
              <w:right w:val="nil"/>
            </w:tcBorders>
            <w:shd w:val="clear" w:color="auto" w:fill="auto"/>
            <w:noWrap/>
            <w:vAlign w:val="bottom"/>
            <w:hideMark/>
          </w:tcPr>
          <w:p w14:paraId="5F6BBDCC"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0.088615</w:t>
            </w:r>
          </w:p>
        </w:tc>
        <w:tc>
          <w:tcPr>
            <w:tcW w:w="935" w:type="dxa"/>
            <w:tcBorders>
              <w:top w:val="nil"/>
              <w:left w:val="nil"/>
              <w:bottom w:val="nil"/>
              <w:right w:val="nil"/>
            </w:tcBorders>
            <w:shd w:val="clear" w:color="auto" w:fill="auto"/>
            <w:noWrap/>
            <w:vAlign w:val="bottom"/>
            <w:hideMark/>
          </w:tcPr>
          <w:p w14:paraId="435D2F79"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-0.14861</w:t>
            </w:r>
          </w:p>
        </w:tc>
        <w:tc>
          <w:tcPr>
            <w:tcW w:w="935" w:type="dxa"/>
            <w:tcBorders>
              <w:top w:val="nil"/>
              <w:left w:val="nil"/>
              <w:bottom w:val="nil"/>
              <w:right w:val="single" w:sz="4" w:space="0" w:color="auto"/>
            </w:tcBorders>
            <w:shd w:val="clear" w:color="auto" w:fill="auto"/>
            <w:noWrap/>
            <w:vAlign w:val="bottom"/>
            <w:hideMark/>
          </w:tcPr>
          <w:p w14:paraId="68F3122A"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0.067648</w:t>
            </w:r>
          </w:p>
        </w:tc>
      </w:tr>
      <w:tr w:rsidR="008A5E09" w:rsidRPr="008A5E09" w14:paraId="6892E61C" w14:textId="77777777" w:rsidTr="008A5E09">
        <w:trPr>
          <w:trHeight w:val="282"/>
        </w:trPr>
        <w:tc>
          <w:tcPr>
            <w:tcW w:w="1354" w:type="dxa"/>
            <w:tcBorders>
              <w:top w:val="nil"/>
              <w:left w:val="single" w:sz="4" w:space="0" w:color="auto"/>
              <w:bottom w:val="single" w:sz="4" w:space="0" w:color="auto"/>
              <w:right w:val="nil"/>
            </w:tcBorders>
            <w:shd w:val="clear" w:color="auto" w:fill="auto"/>
            <w:noWrap/>
            <w:vAlign w:val="bottom"/>
            <w:hideMark/>
          </w:tcPr>
          <w:p w14:paraId="172C6421" w14:textId="77777777" w:rsidR="008A5E09" w:rsidRPr="008A5E09" w:rsidRDefault="008A5E09" w:rsidP="008A5E09">
            <w:pPr>
              <w:spacing w:after="0" w:line="240" w:lineRule="auto"/>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ASSET TANGIBILITY</w:t>
            </w:r>
          </w:p>
        </w:tc>
        <w:tc>
          <w:tcPr>
            <w:tcW w:w="1114" w:type="dxa"/>
            <w:tcBorders>
              <w:top w:val="nil"/>
              <w:left w:val="nil"/>
              <w:bottom w:val="single" w:sz="4" w:space="0" w:color="auto"/>
              <w:right w:val="nil"/>
            </w:tcBorders>
            <w:shd w:val="clear" w:color="auto" w:fill="auto"/>
            <w:noWrap/>
            <w:vAlign w:val="bottom"/>
            <w:hideMark/>
          </w:tcPr>
          <w:p w14:paraId="1D09FEB6"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-0.03464</w:t>
            </w:r>
          </w:p>
        </w:tc>
        <w:tc>
          <w:tcPr>
            <w:tcW w:w="1044" w:type="dxa"/>
            <w:tcBorders>
              <w:top w:val="nil"/>
              <w:left w:val="nil"/>
              <w:bottom w:val="single" w:sz="4" w:space="0" w:color="auto"/>
              <w:right w:val="nil"/>
            </w:tcBorders>
            <w:shd w:val="clear" w:color="auto" w:fill="auto"/>
            <w:noWrap/>
            <w:vAlign w:val="bottom"/>
            <w:hideMark/>
          </w:tcPr>
          <w:p w14:paraId="237D52DA"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0.060866</w:t>
            </w:r>
          </w:p>
        </w:tc>
        <w:tc>
          <w:tcPr>
            <w:tcW w:w="935" w:type="dxa"/>
            <w:tcBorders>
              <w:top w:val="nil"/>
              <w:left w:val="nil"/>
              <w:bottom w:val="single" w:sz="4" w:space="0" w:color="auto"/>
              <w:right w:val="nil"/>
            </w:tcBorders>
            <w:shd w:val="clear" w:color="auto" w:fill="auto"/>
            <w:noWrap/>
            <w:vAlign w:val="bottom"/>
            <w:hideMark/>
          </w:tcPr>
          <w:p w14:paraId="19E03AA8"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-0.56915</w:t>
            </w:r>
          </w:p>
        </w:tc>
        <w:tc>
          <w:tcPr>
            <w:tcW w:w="935" w:type="dxa"/>
            <w:tcBorders>
              <w:top w:val="nil"/>
              <w:left w:val="nil"/>
              <w:bottom w:val="single" w:sz="4" w:space="0" w:color="auto"/>
              <w:right w:val="nil"/>
            </w:tcBorders>
            <w:shd w:val="clear" w:color="000000" w:fill="FFFFFF"/>
            <w:noWrap/>
            <w:vAlign w:val="bottom"/>
            <w:hideMark/>
          </w:tcPr>
          <w:p w14:paraId="4A37011E"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0.570131</w:t>
            </w:r>
          </w:p>
        </w:tc>
        <w:tc>
          <w:tcPr>
            <w:tcW w:w="1132" w:type="dxa"/>
            <w:tcBorders>
              <w:top w:val="nil"/>
              <w:left w:val="nil"/>
              <w:bottom w:val="single" w:sz="4" w:space="0" w:color="auto"/>
              <w:right w:val="nil"/>
            </w:tcBorders>
            <w:shd w:val="clear" w:color="auto" w:fill="auto"/>
            <w:noWrap/>
            <w:vAlign w:val="bottom"/>
            <w:hideMark/>
          </w:tcPr>
          <w:p w14:paraId="3B32BDAE"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-0.15493</w:t>
            </w:r>
          </w:p>
        </w:tc>
        <w:tc>
          <w:tcPr>
            <w:tcW w:w="935" w:type="dxa"/>
            <w:tcBorders>
              <w:top w:val="nil"/>
              <w:left w:val="nil"/>
              <w:bottom w:val="single" w:sz="4" w:space="0" w:color="auto"/>
              <w:right w:val="nil"/>
            </w:tcBorders>
            <w:shd w:val="clear" w:color="auto" w:fill="auto"/>
            <w:noWrap/>
            <w:vAlign w:val="bottom"/>
            <w:hideMark/>
          </w:tcPr>
          <w:p w14:paraId="24A397A0"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0.08565</w:t>
            </w:r>
          </w:p>
        </w:tc>
        <w:tc>
          <w:tcPr>
            <w:tcW w:w="935" w:type="dxa"/>
            <w:tcBorders>
              <w:top w:val="nil"/>
              <w:left w:val="nil"/>
              <w:bottom w:val="single" w:sz="4" w:space="0" w:color="auto"/>
              <w:right w:val="nil"/>
            </w:tcBorders>
            <w:shd w:val="clear" w:color="auto" w:fill="auto"/>
            <w:noWrap/>
            <w:vAlign w:val="bottom"/>
            <w:hideMark/>
          </w:tcPr>
          <w:p w14:paraId="32FC9FAE" w14:textId="77777777" w:rsidR="008A5E09" w:rsidRPr="008A5E09" w:rsidRDefault="008A5E09" w:rsidP="008A5E09">
            <w:pPr>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-0.1354</w:t>
            </w:r>
          </w:p>
        </w:tc>
        <w:tc>
          <w:tcPr>
            <w:tcW w:w="935" w:type="dxa"/>
            <w:tcBorders>
              <w:top w:val="nil"/>
              <w:left w:val="nil"/>
              <w:bottom w:val="single" w:sz="4" w:space="0" w:color="auto"/>
              <w:right w:val="single" w:sz="4" w:space="0" w:color="auto"/>
            </w:tcBorders>
            <w:shd w:val="clear" w:color="auto" w:fill="auto"/>
            <w:noWrap/>
            <w:vAlign w:val="bottom"/>
            <w:hideMark/>
          </w:tcPr>
          <w:p w14:paraId="2086A5C9" w14:textId="77777777" w:rsidR="008A5E09" w:rsidRPr="008A5E09" w:rsidRDefault="008A5E09" w:rsidP="008A5E09">
            <w:pPr>
              <w:keepNext/>
              <w:spacing w:after="0" w:line="240" w:lineRule="auto"/>
              <w:jc w:val="right"/>
              <w:rPr>
                <w:rFonts w:ascii="Calibri" w:eastAsia="Times New Roman" w:hAnsi="Calibri" w:cs="Times New Roman"/>
                <w:color w:val="000000"/>
                <w:lang w:eastAsia="en-GB"/>
              </w:rPr>
            </w:pPr>
            <w:r w:rsidRPr="008A5E09">
              <w:rPr>
                <w:rFonts w:ascii="Calibri" w:eastAsia="Times New Roman" w:hAnsi="Calibri" w:cs="Times New Roman"/>
                <w:color w:val="000000"/>
                <w:lang w:eastAsia="en-GB"/>
              </w:rPr>
              <w:t>0.066113</w:t>
            </w:r>
          </w:p>
        </w:tc>
      </w:tr>
    </w:tbl>
    <w:p w14:paraId="64E67598" w14:textId="0573FCD8" w:rsidR="008A5E09" w:rsidRDefault="008A5E09" w:rsidP="008A5E09">
      <w:pPr>
        <w:pStyle w:val="Caption"/>
        <w:rPr>
          <w:sz w:val="24"/>
          <w:szCs w:val="24"/>
        </w:rPr>
      </w:pPr>
      <w:r>
        <w:t xml:space="preserve">Figure </w:t>
      </w:r>
      <w:r w:rsidR="00A87916">
        <w:fldChar w:fldCharType="begin"/>
      </w:r>
      <w:r w:rsidR="00A87916">
        <w:instrText xml:space="preserve"> SEQ Figure \* ARABIC </w:instrText>
      </w:r>
      <w:r w:rsidR="00A87916">
        <w:fldChar w:fldCharType="separate"/>
      </w:r>
      <w:r>
        <w:rPr>
          <w:noProof/>
        </w:rPr>
        <w:t>25</w:t>
      </w:r>
      <w:r w:rsidR="00A87916">
        <w:rPr>
          <w:noProof/>
        </w:rPr>
        <w:fldChar w:fldCharType="end"/>
      </w:r>
    </w:p>
    <w:p w14:paraId="1AAD62A9" w14:textId="77777777" w:rsidR="008A5E09" w:rsidRPr="008A5E09" w:rsidRDefault="008A5E09" w:rsidP="008A5E09"/>
    <w:sectPr w:rsidR="008A5E09" w:rsidRPr="008A5E09" w:rsidSect="001A1868">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A8818E" w14:textId="77777777" w:rsidR="00A87916" w:rsidRDefault="00A87916" w:rsidP="00275908">
      <w:pPr>
        <w:spacing w:after="0" w:line="240" w:lineRule="auto"/>
      </w:pPr>
      <w:r>
        <w:separator/>
      </w:r>
    </w:p>
  </w:endnote>
  <w:endnote w:type="continuationSeparator" w:id="0">
    <w:p w14:paraId="28F341C3" w14:textId="77777777" w:rsidR="00A87916" w:rsidRDefault="00A87916" w:rsidP="002759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62AC7C" w14:textId="77777777" w:rsidR="00A87916" w:rsidRDefault="00A87916" w:rsidP="00275908">
      <w:pPr>
        <w:spacing w:after="0" w:line="240" w:lineRule="auto"/>
      </w:pPr>
      <w:r>
        <w:separator/>
      </w:r>
    </w:p>
  </w:footnote>
  <w:footnote w:type="continuationSeparator" w:id="0">
    <w:p w14:paraId="7123F200" w14:textId="77777777" w:rsidR="00A87916" w:rsidRDefault="00A87916" w:rsidP="002759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30E7951"/>
    <w:multiLevelType w:val="multilevel"/>
    <w:tmpl w:val="D75A1458"/>
    <w:lvl w:ilvl="0">
      <w:start w:val="1"/>
      <w:numFmt w:val="decimal"/>
      <w:lvlText w:val="%1"/>
      <w:lvlJc w:val="left"/>
      <w:pPr>
        <w:ind w:left="375" w:hanging="375"/>
      </w:pPr>
      <w:rPr>
        <w:rFonts w:hint="default"/>
      </w:rPr>
    </w:lvl>
    <w:lvl w:ilvl="1">
      <w:start w:val="1"/>
      <w:numFmt w:val="decimal"/>
      <w:lvlText w:val="%1.%2"/>
      <w:lvlJc w:val="left"/>
      <w:pPr>
        <w:ind w:left="450" w:hanging="375"/>
      </w:pPr>
      <w:rPr>
        <w:rFonts w:hint="default"/>
      </w:rPr>
    </w:lvl>
    <w:lvl w:ilvl="2">
      <w:start w:val="1"/>
      <w:numFmt w:val="decimal"/>
      <w:lvlText w:val="%1.%2.%3"/>
      <w:lvlJc w:val="left"/>
      <w:pPr>
        <w:ind w:left="870" w:hanging="720"/>
      </w:pPr>
      <w:rPr>
        <w:rFonts w:hint="default"/>
      </w:rPr>
    </w:lvl>
    <w:lvl w:ilvl="3">
      <w:start w:val="1"/>
      <w:numFmt w:val="decimal"/>
      <w:lvlText w:val="%1.%2.%3.%4"/>
      <w:lvlJc w:val="left"/>
      <w:pPr>
        <w:ind w:left="1305" w:hanging="1080"/>
      </w:pPr>
      <w:rPr>
        <w:rFonts w:hint="default"/>
      </w:rPr>
    </w:lvl>
    <w:lvl w:ilvl="4">
      <w:start w:val="1"/>
      <w:numFmt w:val="decimal"/>
      <w:lvlText w:val="%1.%2.%3.%4.%5"/>
      <w:lvlJc w:val="left"/>
      <w:pPr>
        <w:ind w:left="1380" w:hanging="1080"/>
      </w:pPr>
      <w:rPr>
        <w:rFonts w:hint="default"/>
      </w:rPr>
    </w:lvl>
    <w:lvl w:ilvl="5">
      <w:start w:val="1"/>
      <w:numFmt w:val="decimal"/>
      <w:lvlText w:val="%1.%2.%3.%4.%5.%6"/>
      <w:lvlJc w:val="left"/>
      <w:pPr>
        <w:ind w:left="1815" w:hanging="1440"/>
      </w:pPr>
      <w:rPr>
        <w:rFonts w:hint="default"/>
      </w:rPr>
    </w:lvl>
    <w:lvl w:ilvl="6">
      <w:start w:val="1"/>
      <w:numFmt w:val="decimal"/>
      <w:lvlText w:val="%1.%2.%3.%4.%5.%6.%7"/>
      <w:lvlJc w:val="left"/>
      <w:pPr>
        <w:ind w:left="1890" w:hanging="1440"/>
      </w:pPr>
      <w:rPr>
        <w:rFonts w:hint="default"/>
      </w:rPr>
    </w:lvl>
    <w:lvl w:ilvl="7">
      <w:start w:val="1"/>
      <w:numFmt w:val="decimal"/>
      <w:lvlText w:val="%1.%2.%3.%4.%5.%6.%7.%8"/>
      <w:lvlJc w:val="left"/>
      <w:pPr>
        <w:ind w:left="2325" w:hanging="1800"/>
      </w:pPr>
      <w:rPr>
        <w:rFonts w:hint="default"/>
      </w:rPr>
    </w:lvl>
    <w:lvl w:ilvl="8">
      <w:start w:val="1"/>
      <w:numFmt w:val="decimal"/>
      <w:lvlText w:val="%1.%2.%3.%4.%5.%6.%7.%8.%9"/>
      <w:lvlJc w:val="left"/>
      <w:pPr>
        <w:ind w:left="2760" w:hanging="2160"/>
      </w:pPr>
      <w:rPr>
        <w:rFonts w:hint="default"/>
      </w:rPr>
    </w:lvl>
  </w:abstractNum>
  <w:abstractNum w:abstractNumId="1" w15:restartNumberingAfterBreak="0">
    <w:nsid w:val="532B4DDD"/>
    <w:multiLevelType w:val="hybridMultilevel"/>
    <w:tmpl w:val="BFA8070A"/>
    <w:lvl w:ilvl="0" w:tplc="26F4E4E4">
      <w:start w:val="1"/>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08D"/>
    <w:rsid w:val="0000046C"/>
    <w:rsid w:val="00001FAB"/>
    <w:rsid w:val="00005A37"/>
    <w:rsid w:val="0000696C"/>
    <w:rsid w:val="00011A81"/>
    <w:rsid w:val="00011FCC"/>
    <w:rsid w:val="0001646B"/>
    <w:rsid w:val="000250F3"/>
    <w:rsid w:val="0002591C"/>
    <w:rsid w:val="00027273"/>
    <w:rsid w:val="00033128"/>
    <w:rsid w:val="00033FF1"/>
    <w:rsid w:val="000352E8"/>
    <w:rsid w:val="00045072"/>
    <w:rsid w:val="00053BE5"/>
    <w:rsid w:val="0007009E"/>
    <w:rsid w:val="000733D8"/>
    <w:rsid w:val="00076C4A"/>
    <w:rsid w:val="000818EC"/>
    <w:rsid w:val="000847FD"/>
    <w:rsid w:val="00086A23"/>
    <w:rsid w:val="00094436"/>
    <w:rsid w:val="000A3ABC"/>
    <w:rsid w:val="000C62AA"/>
    <w:rsid w:val="000C72FC"/>
    <w:rsid w:val="000D472B"/>
    <w:rsid w:val="000E0A8A"/>
    <w:rsid w:val="000E4328"/>
    <w:rsid w:val="000E758C"/>
    <w:rsid w:val="00100C40"/>
    <w:rsid w:val="00106F10"/>
    <w:rsid w:val="0011098A"/>
    <w:rsid w:val="001129E2"/>
    <w:rsid w:val="00112AC9"/>
    <w:rsid w:val="00113AAC"/>
    <w:rsid w:val="0011478B"/>
    <w:rsid w:val="00115797"/>
    <w:rsid w:val="0012335E"/>
    <w:rsid w:val="00124628"/>
    <w:rsid w:val="001259A8"/>
    <w:rsid w:val="00125C0D"/>
    <w:rsid w:val="00126121"/>
    <w:rsid w:val="001271FF"/>
    <w:rsid w:val="00131BBC"/>
    <w:rsid w:val="00132AE3"/>
    <w:rsid w:val="00135950"/>
    <w:rsid w:val="001367E6"/>
    <w:rsid w:val="00141BD9"/>
    <w:rsid w:val="00144307"/>
    <w:rsid w:val="001546AD"/>
    <w:rsid w:val="00154CA1"/>
    <w:rsid w:val="001569DB"/>
    <w:rsid w:val="00162129"/>
    <w:rsid w:val="0016720A"/>
    <w:rsid w:val="00180817"/>
    <w:rsid w:val="00184840"/>
    <w:rsid w:val="00191F27"/>
    <w:rsid w:val="0019677D"/>
    <w:rsid w:val="001A0922"/>
    <w:rsid w:val="001A1868"/>
    <w:rsid w:val="001A5CD0"/>
    <w:rsid w:val="001A6959"/>
    <w:rsid w:val="001B2396"/>
    <w:rsid w:val="001C1E26"/>
    <w:rsid w:val="001C3A66"/>
    <w:rsid w:val="001E0C92"/>
    <w:rsid w:val="001E50CE"/>
    <w:rsid w:val="001E5A00"/>
    <w:rsid w:val="001E6CE2"/>
    <w:rsid w:val="001F60FA"/>
    <w:rsid w:val="00201B50"/>
    <w:rsid w:val="00204D13"/>
    <w:rsid w:val="00226B52"/>
    <w:rsid w:val="00227387"/>
    <w:rsid w:val="00227A36"/>
    <w:rsid w:val="002324AE"/>
    <w:rsid w:val="00234088"/>
    <w:rsid w:val="00236723"/>
    <w:rsid w:val="0024121B"/>
    <w:rsid w:val="00241977"/>
    <w:rsid w:val="00241FAD"/>
    <w:rsid w:val="002470D5"/>
    <w:rsid w:val="00247BDD"/>
    <w:rsid w:val="00252A30"/>
    <w:rsid w:val="002559F9"/>
    <w:rsid w:val="00261432"/>
    <w:rsid w:val="002618BC"/>
    <w:rsid w:val="00266FB2"/>
    <w:rsid w:val="00273117"/>
    <w:rsid w:val="00275597"/>
    <w:rsid w:val="00275908"/>
    <w:rsid w:val="002805FD"/>
    <w:rsid w:val="00280A5F"/>
    <w:rsid w:val="002822F0"/>
    <w:rsid w:val="00284EC8"/>
    <w:rsid w:val="00287020"/>
    <w:rsid w:val="002906CA"/>
    <w:rsid w:val="00290F89"/>
    <w:rsid w:val="002A0FA0"/>
    <w:rsid w:val="002A6114"/>
    <w:rsid w:val="002A71C0"/>
    <w:rsid w:val="002B7350"/>
    <w:rsid w:val="002D1E09"/>
    <w:rsid w:val="002D2BB2"/>
    <w:rsid w:val="002E27C6"/>
    <w:rsid w:val="002F148B"/>
    <w:rsid w:val="002F39A5"/>
    <w:rsid w:val="002F3FFE"/>
    <w:rsid w:val="00301489"/>
    <w:rsid w:val="00305904"/>
    <w:rsid w:val="0035025A"/>
    <w:rsid w:val="00350F4F"/>
    <w:rsid w:val="00354E1A"/>
    <w:rsid w:val="00355E47"/>
    <w:rsid w:val="00357052"/>
    <w:rsid w:val="00361BA6"/>
    <w:rsid w:val="00365DD9"/>
    <w:rsid w:val="00366516"/>
    <w:rsid w:val="0037617B"/>
    <w:rsid w:val="0039004C"/>
    <w:rsid w:val="00391BE1"/>
    <w:rsid w:val="003A0E12"/>
    <w:rsid w:val="003A1482"/>
    <w:rsid w:val="003A6751"/>
    <w:rsid w:val="003A7584"/>
    <w:rsid w:val="003B22C4"/>
    <w:rsid w:val="003B24E3"/>
    <w:rsid w:val="003B5697"/>
    <w:rsid w:val="003C125C"/>
    <w:rsid w:val="003C2781"/>
    <w:rsid w:val="003C298D"/>
    <w:rsid w:val="003C7BAB"/>
    <w:rsid w:val="003D1C04"/>
    <w:rsid w:val="003D2C96"/>
    <w:rsid w:val="003D6299"/>
    <w:rsid w:val="003E3763"/>
    <w:rsid w:val="003E5C7F"/>
    <w:rsid w:val="003F0735"/>
    <w:rsid w:val="003F2577"/>
    <w:rsid w:val="003F414A"/>
    <w:rsid w:val="003F5AFB"/>
    <w:rsid w:val="003F6CA6"/>
    <w:rsid w:val="00402BF1"/>
    <w:rsid w:val="00410904"/>
    <w:rsid w:val="00414113"/>
    <w:rsid w:val="00414778"/>
    <w:rsid w:val="00424F23"/>
    <w:rsid w:val="00425AAA"/>
    <w:rsid w:val="00426A1F"/>
    <w:rsid w:val="00426CCD"/>
    <w:rsid w:val="00442C61"/>
    <w:rsid w:val="00445AFE"/>
    <w:rsid w:val="004471D5"/>
    <w:rsid w:val="00451BE3"/>
    <w:rsid w:val="0045471E"/>
    <w:rsid w:val="00462D25"/>
    <w:rsid w:val="00467A68"/>
    <w:rsid w:val="00472A01"/>
    <w:rsid w:val="00476F36"/>
    <w:rsid w:val="00477621"/>
    <w:rsid w:val="00487946"/>
    <w:rsid w:val="004925B5"/>
    <w:rsid w:val="00493FA2"/>
    <w:rsid w:val="004A3D60"/>
    <w:rsid w:val="004A5AE7"/>
    <w:rsid w:val="004A5BAB"/>
    <w:rsid w:val="004B3330"/>
    <w:rsid w:val="004B7C95"/>
    <w:rsid w:val="004C53F9"/>
    <w:rsid w:val="004C7246"/>
    <w:rsid w:val="004F16DE"/>
    <w:rsid w:val="004F65F5"/>
    <w:rsid w:val="00502A53"/>
    <w:rsid w:val="00520504"/>
    <w:rsid w:val="00522A97"/>
    <w:rsid w:val="00532B96"/>
    <w:rsid w:val="0054014E"/>
    <w:rsid w:val="005440D3"/>
    <w:rsid w:val="00544111"/>
    <w:rsid w:val="00545747"/>
    <w:rsid w:val="00552087"/>
    <w:rsid w:val="00562190"/>
    <w:rsid w:val="00571193"/>
    <w:rsid w:val="00574419"/>
    <w:rsid w:val="00576AA4"/>
    <w:rsid w:val="00577ACC"/>
    <w:rsid w:val="005825FE"/>
    <w:rsid w:val="00584E8A"/>
    <w:rsid w:val="0059653C"/>
    <w:rsid w:val="00596F27"/>
    <w:rsid w:val="0059736B"/>
    <w:rsid w:val="005975B3"/>
    <w:rsid w:val="005A7033"/>
    <w:rsid w:val="005B2160"/>
    <w:rsid w:val="005B4AD8"/>
    <w:rsid w:val="005B4E80"/>
    <w:rsid w:val="005C492F"/>
    <w:rsid w:val="005D5F2D"/>
    <w:rsid w:val="005D7DC5"/>
    <w:rsid w:val="005E304E"/>
    <w:rsid w:val="005F3564"/>
    <w:rsid w:val="005F7D07"/>
    <w:rsid w:val="00600D82"/>
    <w:rsid w:val="00602E23"/>
    <w:rsid w:val="00610BE3"/>
    <w:rsid w:val="00611740"/>
    <w:rsid w:val="00614B3E"/>
    <w:rsid w:val="00614D61"/>
    <w:rsid w:val="00616E04"/>
    <w:rsid w:val="00624594"/>
    <w:rsid w:val="006277A7"/>
    <w:rsid w:val="00634798"/>
    <w:rsid w:val="00635F14"/>
    <w:rsid w:val="006449AC"/>
    <w:rsid w:val="00652467"/>
    <w:rsid w:val="006546D0"/>
    <w:rsid w:val="006603BF"/>
    <w:rsid w:val="00686321"/>
    <w:rsid w:val="00687E59"/>
    <w:rsid w:val="006A57EE"/>
    <w:rsid w:val="006C21CB"/>
    <w:rsid w:val="006C5387"/>
    <w:rsid w:val="006C6EBA"/>
    <w:rsid w:val="006D16A8"/>
    <w:rsid w:val="006E514F"/>
    <w:rsid w:val="00700C7C"/>
    <w:rsid w:val="00707ECB"/>
    <w:rsid w:val="007120CF"/>
    <w:rsid w:val="00715D7C"/>
    <w:rsid w:val="00724631"/>
    <w:rsid w:val="00734CE3"/>
    <w:rsid w:val="0073594A"/>
    <w:rsid w:val="007437CF"/>
    <w:rsid w:val="00750F2D"/>
    <w:rsid w:val="0075120C"/>
    <w:rsid w:val="00752780"/>
    <w:rsid w:val="00752CC2"/>
    <w:rsid w:val="007541CF"/>
    <w:rsid w:val="00755B08"/>
    <w:rsid w:val="00755B92"/>
    <w:rsid w:val="00761C0C"/>
    <w:rsid w:val="00773C53"/>
    <w:rsid w:val="007877E8"/>
    <w:rsid w:val="00790CC7"/>
    <w:rsid w:val="007913EC"/>
    <w:rsid w:val="00794823"/>
    <w:rsid w:val="0079776B"/>
    <w:rsid w:val="007A058D"/>
    <w:rsid w:val="007A7374"/>
    <w:rsid w:val="007B14F4"/>
    <w:rsid w:val="007B7940"/>
    <w:rsid w:val="007C2FE6"/>
    <w:rsid w:val="007C6CF4"/>
    <w:rsid w:val="007D130C"/>
    <w:rsid w:val="007D1A73"/>
    <w:rsid w:val="007D69BE"/>
    <w:rsid w:val="007E2182"/>
    <w:rsid w:val="007E2B3D"/>
    <w:rsid w:val="007E2B81"/>
    <w:rsid w:val="007E31B5"/>
    <w:rsid w:val="007E6378"/>
    <w:rsid w:val="007F0EB0"/>
    <w:rsid w:val="00805DC9"/>
    <w:rsid w:val="00805F6E"/>
    <w:rsid w:val="00806452"/>
    <w:rsid w:val="00807007"/>
    <w:rsid w:val="0081549F"/>
    <w:rsid w:val="008216E8"/>
    <w:rsid w:val="00822B32"/>
    <w:rsid w:val="008310A8"/>
    <w:rsid w:val="00833650"/>
    <w:rsid w:val="00840DCD"/>
    <w:rsid w:val="008433E4"/>
    <w:rsid w:val="00844C7C"/>
    <w:rsid w:val="00846CBC"/>
    <w:rsid w:val="00852175"/>
    <w:rsid w:val="00854186"/>
    <w:rsid w:val="00860E92"/>
    <w:rsid w:val="00861614"/>
    <w:rsid w:val="00871C23"/>
    <w:rsid w:val="00886E61"/>
    <w:rsid w:val="008928FE"/>
    <w:rsid w:val="008932EA"/>
    <w:rsid w:val="00895E5F"/>
    <w:rsid w:val="008A1E48"/>
    <w:rsid w:val="008A5E09"/>
    <w:rsid w:val="008B06AD"/>
    <w:rsid w:val="008B5EBF"/>
    <w:rsid w:val="008C02C8"/>
    <w:rsid w:val="008C4084"/>
    <w:rsid w:val="008C7339"/>
    <w:rsid w:val="008C7F51"/>
    <w:rsid w:val="008D1966"/>
    <w:rsid w:val="008D6CAC"/>
    <w:rsid w:val="008E0851"/>
    <w:rsid w:val="008E4201"/>
    <w:rsid w:val="008E75EE"/>
    <w:rsid w:val="008F18F2"/>
    <w:rsid w:val="008F74F9"/>
    <w:rsid w:val="00900FC3"/>
    <w:rsid w:val="0090111E"/>
    <w:rsid w:val="009022D2"/>
    <w:rsid w:val="00906AC7"/>
    <w:rsid w:val="009144AB"/>
    <w:rsid w:val="0091749A"/>
    <w:rsid w:val="00926E39"/>
    <w:rsid w:val="00930949"/>
    <w:rsid w:val="00932487"/>
    <w:rsid w:val="009345EF"/>
    <w:rsid w:val="00935FB6"/>
    <w:rsid w:val="009440F2"/>
    <w:rsid w:val="0094574D"/>
    <w:rsid w:val="00954E1D"/>
    <w:rsid w:val="00957925"/>
    <w:rsid w:val="00961218"/>
    <w:rsid w:val="0096585A"/>
    <w:rsid w:val="00971623"/>
    <w:rsid w:val="009900EA"/>
    <w:rsid w:val="0099113E"/>
    <w:rsid w:val="00992527"/>
    <w:rsid w:val="0099502F"/>
    <w:rsid w:val="009950FC"/>
    <w:rsid w:val="00995168"/>
    <w:rsid w:val="0099556D"/>
    <w:rsid w:val="00997F73"/>
    <w:rsid w:val="009A6F3B"/>
    <w:rsid w:val="009A7785"/>
    <w:rsid w:val="009B3C46"/>
    <w:rsid w:val="009B5832"/>
    <w:rsid w:val="009D48D9"/>
    <w:rsid w:val="009E1645"/>
    <w:rsid w:val="009E3BA0"/>
    <w:rsid w:val="009F3C73"/>
    <w:rsid w:val="009F3D9E"/>
    <w:rsid w:val="009F5B47"/>
    <w:rsid w:val="009F79E9"/>
    <w:rsid w:val="00A04898"/>
    <w:rsid w:val="00A07450"/>
    <w:rsid w:val="00A1153F"/>
    <w:rsid w:val="00A2148F"/>
    <w:rsid w:val="00A26EAD"/>
    <w:rsid w:val="00A27461"/>
    <w:rsid w:val="00A312F9"/>
    <w:rsid w:val="00A31449"/>
    <w:rsid w:val="00A353C2"/>
    <w:rsid w:val="00A3639C"/>
    <w:rsid w:val="00A42EE8"/>
    <w:rsid w:val="00A53D21"/>
    <w:rsid w:val="00A56D96"/>
    <w:rsid w:val="00A610BD"/>
    <w:rsid w:val="00A62C08"/>
    <w:rsid w:val="00A66094"/>
    <w:rsid w:val="00A66A6E"/>
    <w:rsid w:val="00A77955"/>
    <w:rsid w:val="00A83C1C"/>
    <w:rsid w:val="00A87916"/>
    <w:rsid w:val="00A9091B"/>
    <w:rsid w:val="00A9367A"/>
    <w:rsid w:val="00A94AFB"/>
    <w:rsid w:val="00A9571D"/>
    <w:rsid w:val="00A96D16"/>
    <w:rsid w:val="00AA3098"/>
    <w:rsid w:val="00AA6892"/>
    <w:rsid w:val="00AC313F"/>
    <w:rsid w:val="00AD0A5D"/>
    <w:rsid w:val="00AD42BA"/>
    <w:rsid w:val="00AE1C46"/>
    <w:rsid w:val="00AE500D"/>
    <w:rsid w:val="00AF31F7"/>
    <w:rsid w:val="00AF3E6F"/>
    <w:rsid w:val="00AF52A1"/>
    <w:rsid w:val="00B01339"/>
    <w:rsid w:val="00B01FB7"/>
    <w:rsid w:val="00B05351"/>
    <w:rsid w:val="00B06284"/>
    <w:rsid w:val="00B10E14"/>
    <w:rsid w:val="00B121DE"/>
    <w:rsid w:val="00B23821"/>
    <w:rsid w:val="00B250DA"/>
    <w:rsid w:val="00B26498"/>
    <w:rsid w:val="00B26BB9"/>
    <w:rsid w:val="00B32517"/>
    <w:rsid w:val="00B350CF"/>
    <w:rsid w:val="00B40825"/>
    <w:rsid w:val="00B56BEE"/>
    <w:rsid w:val="00B5762D"/>
    <w:rsid w:val="00B61FFD"/>
    <w:rsid w:val="00B6417C"/>
    <w:rsid w:val="00B6663C"/>
    <w:rsid w:val="00B71C35"/>
    <w:rsid w:val="00B7395D"/>
    <w:rsid w:val="00B77F95"/>
    <w:rsid w:val="00B82824"/>
    <w:rsid w:val="00B86C99"/>
    <w:rsid w:val="00B878FD"/>
    <w:rsid w:val="00B93039"/>
    <w:rsid w:val="00B9768E"/>
    <w:rsid w:val="00BA7040"/>
    <w:rsid w:val="00BB0D68"/>
    <w:rsid w:val="00BB3F71"/>
    <w:rsid w:val="00BB5434"/>
    <w:rsid w:val="00BB6532"/>
    <w:rsid w:val="00BB7A64"/>
    <w:rsid w:val="00BC0120"/>
    <w:rsid w:val="00BC231B"/>
    <w:rsid w:val="00BE0B76"/>
    <w:rsid w:val="00BE243E"/>
    <w:rsid w:val="00BF21DC"/>
    <w:rsid w:val="00C01CAD"/>
    <w:rsid w:val="00C04D9A"/>
    <w:rsid w:val="00C172B1"/>
    <w:rsid w:val="00C21516"/>
    <w:rsid w:val="00C22AF9"/>
    <w:rsid w:val="00C36693"/>
    <w:rsid w:val="00C36FB7"/>
    <w:rsid w:val="00C3776D"/>
    <w:rsid w:val="00C4357C"/>
    <w:rsid w:val="00C7656C"/>
    <w:rsid w:val="00C76C09"/>
    <w:rsid w:val="00C770DC"/>
    <w:rsid w:val="00C8110E"/>
    <w:rsid w:val="00C84759"/>
    <w:rsid w:val="00C9056E"/>
    <w:rsid w:val="00C91E92"/>
    <w:rsid w:val="00CA2451"/>
    <w:rsid w:val="00CA3F3D"/>
    <w:rsid w:val="00CA4215"/>
    <w:rsid w:val="00CB124F"/>
    <w:rsid w:val="00CB7A92"/>
    <w:rsid w:val="00CC0CDE"/>
    <w:rsid w:val="00CD1C0E"/>
    <w:rsid w:val="00CD26FB"/>
    <w:rsid w:val="00CE1854"/>
    <w:rsid w:val="00CE3513"/>
    <w:rsid w:val="00CE789D"/>
    <w:rsid w:val="00CF4386"/>
    <w:rsid w:val="00CF676E"/>
    <w:rsid w:val="00D04341"/>
    <w:rsid w:val="00D1725B"/>
    <w:rsid w:val="00D307C0"/>
    <w:rsid w:val="00D36C93"/>
    <w:rsid w:val="00D51830"/>
    <w:rsid w:val="00D5359B"/>
    <w:rsid w:val="00D63894"/>
    <w:rsid w:val="00D63C5D"/>
    <w:rsid w:val="00D66F3D"/>
    <w:rsid w:val="00D70759"/>
    <w:rsid w:val="00D71F4F"/>
    <w:rsid w:val="00D72E73"/>
    <w:rsid w:val="00D73414"/>
    <w:rsid w:val="00D86C32"/>
    <w:rsid w:val="00D9077F"/>
    <w:rsid w:val="00D94BDB"/>
    <w:rsid w:val="00D9561F"/>
    <w:rsid w:val="00DA7308"/>
    <w:rsid w:val="00DB177F"/>
    <w:rsid w:val="00DC233F"/>
    <w:rsid w:val="00DC45D9"/>
    <w:rsid w:val="00DC6970"/>
    <w:rsid w:val="00DD0C7C"/>
    <w:rsid w:val="00DD0EEB"/>
    <w:rsid w:val="00DD0F59"/>
    <w:rsid w:val="00DD2775"/>
    <w:rsid w:val="00DD652F"/>
    <w:rsid w:val="00DF4795"/>
    <w:rsid w:val="00E003D5"/>
    <w:rsid w:val="00E046C7"/>
    <w:rsid w:val="00E0608D"/>
    <w:rsid w:val="00E144B2"/>
    <w:rsid w:val="00E1454B"/>
    <w:rsid w:val="00E165FA"/>
    <w:rsid w:val="00E16BFA"/>
    <w:rsid w:val="00E22BB0"/>
    <w:rsid w:val="00E23B18"/>
    <w:rsid w:val="00E27E89"/>
    <w:rsid w:val="00E362B1"/>
    <w:rsid w:val="00E5309F"/>
    <w:rsid w:val="00E54192"/>
    <w:rsid w:val="00E54E05"/>
    <w:rsid w:val="00E558A9"/>
    <w:rsid w:val="00E605C9"/>
    <w:rsid w:val="00E60D3D"/>
    <w:rsid w:val="00E625B5"/>
    <w:rsid w:val="00E64B3A"/>
    <w:rsid w:val="00E65D5E"/>
    <w:rsid w:val="00E6714D"/>
    <w:rsid w:val="00E714BC"/>
    <w:rsid w:val="00E72B9B"/>
    <w:rsid w:val="00E73D20"/>
    <w:rsid w:val="00E76B55"/>
    <w:rsid w:val="00E77561"/>
    <w:rsid w:val="00E82B7A"/>
    <w:rsid w:val="00E860FD"/>
    <w:rsid w:val="00E870BD"/>
    <w:rsid w:val="00E878E7"/>
    <w:rsid w:val="00E9402B"/>
    <w:rsid w:val="00EA2241"/>
    <w:rsid w:val="00EA403C"/>
    <w:rsid w:val="00EA6EF3"/>
    <w:rsid w:val="00EB4BC4"/>
    <w:rsid w:val="00EB69A1"/>
    <w:rsid w:val="00EB776A"/>
    <w:rsid w:val="00EC239A"/>
    <w:rsid w:val="00EC6007"/>
    <w:rsid w:val="00EC6755"/>
    <w:rsid w:val="00ED1C71"/>
    <w:rsid w:val="00EE0600"/>
    <w:rsid w:val="00EE7321"/>
    <w:rsid w:val="00EF17A5"/>
    <w:rsid w:val="00EF4C2E"/>
    <w:rsid w:val="00F006CA"/>
    <w:rsid w:val="00F01E68"/>
    <w:rsid w:val="00F05D4B"/>
    <w:rsid w:val="00F10AB4"/>
    <w:rsid w:val="00F110D5"/>
    <w:rsid w:val="00F12FEF"/>
    <w:rsid w:val="00F238D5"/>
    <w:rsid w:val="00F27301"/>
    <w:rsid w:val="00F31A4F"/>
    <w:rsid w:val="00F345F7"/>
    <w:rsid w:val="00F4451E"/>
    <w:rsid w:val="00F50DAD"/>
    <w:rsid w:val="00F52A4D"/>
    <w:rsid w:val="00F56BD5"/>
    <w:rsid w:val="00F60010"/>
    <w:rsid w:val="00F6146A"/>
    <w:rsid w:val="00F623A6"/>
    <w:rsid w:val="00F6492E"/>
    <w:rsid w:val="00F65FC7"/>
    <w:rsid w:val="00F77A04"/>
    <w:rsid w:val="00F8285A"/>
    <w:rsid w:val="00F83E29"/>
    <w:rsid w:val="00F94139"/>
    <w:rsid w:val="00F94F8E"/>
    <w:rsid w:val="00FA4413"/>
    <w:rsid w:val="00FB230A"/>
    <w:rsid w:val="00FB2B60"/>
    <w:rsid w:val="00FB595E"/>
    <w:rsid w:val="00FC3FA0"/>
    <w:rsid w:val="00FE7933"/>
    <w:rsid w:val="00FF487F"/>
    <w:rsid w:val="00FF62BC"/>
    <w:rsid w:val="00FF736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7A58A"/>
  <w15:chartTrackingRefBased/>
  <w15:docId w15:val="{17C93CF1-5FFB-4534-A635-E72E1335B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27590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75908"/>
    <w:rPr>
      <w:sz w:val="20"/>
      <w:szCs w:val="20"/>
    </w:rPr>
  </w:style>
  <w:style w:type="character" w:styleId="EndnoteReference">
    <w:name w:val="endnote reference"/>
    <w:basedOn w:val="DefaultParagraphFont"/>
    <w:uiPriority w:val="99"/>
    <w:semiHidden/>
    <w:unhideWhenUsed/>
    <w:rsid w:val="00275908"/>
    <w:rPr>
      <w:vertAlign w:val="superscript"/>
    </w:rPr>
  </w:style>
  <w:style w:type="table" w:styleId="TableGrid">
    <w:name w:val="Table Grid"/>
    <w:basedOn w:val="TableNormal"/>
    <w:uiPriority w:val="59"/>
    <w:rsid w:val="00EE06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1C0E"/>
    <w:pPr>
      <w:ind w:left="720"/>
      <w:contextualSpacing/>
    </w:pPr>
  </w:style>
  <w:style w:type="character" w:styleId="Hyperlink">
    <w:name w:val="Hyperlink"/>
    <w:basedOn w:val="DefaultParagraphFont"/>
    <w:uiPriority w:val="99"/>
    <w:unhideWhenUsed/>
    <w:rsid w:val="007E31B5"/>
    <w:rPr>
      <w:color w:val="0000FF"/>
      <w:u w:val="single"/>
    </w:rPr>
  </w:style>
  <w:style w:type="character" w:styleId="UnresolvedMention">
    <w:name w:val="Unresolved Mention"/>
    <w:basedOn w:val="DefaultParagraphFont"/>
    <w:uiPriority w:val="99"/>
    <w:semiHidden/>
    <w:unhideWhenUsed/>
    <w:rsid w:val="00154CA1"/>
    <w:rPr>
      <w:color w:val="605E5C"/>
      <w:shd w:val="clear" w:color="auto" w:fill="E1DFDD"/>
    </w:rPr>
  </w:style>
  <w:style w:type="paragraph" w:styleId="Caption">
    <w:name w:val="caption"/>
    <w:basedOn w:val="Normal"/>
    <w:next w:val="Normal"/>
    <w:uiPriority w:val="35"/>
    <w:unhideWhenUsed/>
    <w:qFormat/>
    <w:rsid w:val="00C84759"/>
    <w:pPr>
      <w:spacing w:after="200" w:line="240" w:lineRule="auto"/>
    </w:pPr>
    <w:rPr>
      <w:i/>
      <w:iCs/>
      <w:color w:val="1F497D" w:themeColor="text2"/>
      <w:sz w:val="18"/>
      <w:szCs w:val="18"/>
    </w:rPr>
  </w:style>
  <w:style w:type="character" w:styleId="LineNumber">
    <w:name w:val="line number"/>
    <w:basedOn w:val="DefaultParagraphFont"/>
    <w:uiPriority w:val="99"/>
    <w:semiHidden/>
    <w:unhideWhenUsed/>
    <w:rsid w:val="00F01E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818813">
      <w:bodyDiv w:val="1"/>
      <w:marLeft w:val="0"/>
      <w:marRight w:val="0"/>
      <w:marTop w:val="0"/>
      <w:marBottom w:val="0"/>
      <w:divBdr>
        <w:top w:val="none" w:sz="0" w:space="0" w:color="auto"/>
        <w:left w:val="none" w:sz="0" w:space="0" w:color="auto"/>
        <w:bottom w:val="none" w:sz="0" w:space="0" w:color="auto"/>
        <w:right w:val="none" w:sz="0" w:space="0" w:color="auto"/>
      </w:divBdr>
    </w:div>
    <w:div w:id="75054858">
      <w:bodyDiv w:val="1"/>
      <w:marLeft w:val="0"/>
      <w:marRight w:val="0"/>
      <w:marTop w:val="0"/>
      <w:marBottom w:val="0"/>
      <w:divBdr>
        <w:top w:val="none" w:sz="0" w:space="0" w:color="auto"/>
        <w:left w:val="none" w:sz="0" w:space="0" w:color="auto"/>
        <w:bottom w:val="none" w:sz="0" w:space="0" w:color="auto"/>
        <w:right w:val="none" w:sz="0" w:space="0" w:color="auto"/>
      </w:divBdr>
    </w:div>
    <w:div w:id="98062453">
      <w:bodyDiv w:val="1"/>
      <w:marLeft w:val="0"/>
      <w:marRight w:val="0"/>
      <w:marTop w:val="0"/>
      <w:marBottom w:val="0"/>
      <w:divBdr>
        <w:top w:val="none" w:sz="0" w:space="0" w:color="auto"/>
        <w:left w:val="none" w:sz="0" w:space="0" w:color="auto"/>
        <w:bottom w:val="none" w:sz="0" w:space="0" w:color="auto"/>
        <w:right w:val="none" w:sz="0" w:space="0" w:color="auto"/>
      </w:divBdr>
    </w:div>
    <w:div w:id="171453244">
      <w:bodyDiv w:val="1"/>
      <w:marLeft w:val="0"/>
      <w:marRight w:val="0"/>
      <w:marTop w:val="0"/>
      <w:marBottom w:val="0"/>
      <w:divBdr>
        <w:top w:val="none" w:sz="0" w:space="0" w:color="auto"/>
        <w:left w:val="none" w:sz="0" w:space="0" w:color="auto"/>
        <w:bottom w:val="none" w:sz="0" w:space="0" w:color="auto"/>
        <w:right w:val="none" w:sz="0" w:space="0" w:color="auto"/>
      </w:divBdr>
    </w:div>
    <w:div w:id="178130876">
      <w:bodyDiv w:val="1"/>
      <w:marLeft w:val="0"/>
      <w:marRight w:val="0"/>
      <w:marTop w:val="0"/>
      <w:marBottom w:val="0"/>
      <w:divBdr>
        <w:top w:val="none" w:sz="0" w:space="0" w:color="auto"/>
        <w:left w:val="none" w:sz="0" w:space="0" w:color="auto"/>
        <w:bottom w:val="none" w:sz="0" w:space="0" w:color="auto"/>
        <w:right w:val="none" w:sz="0" w:space="0" w:color="auto"/>
      </w:divBdr>
    </w:div>
    <w:div w:id="253176424">
      <w:bodyDiv w:val="1"/>
      <w:marLeft w:val="0"/>
      <w:marRight w:val="0"/>
      <w:marTop w:val="0"/>
      <w:marBottom w:val="0"/>
      <w:divBdr>
        <w:top w:val="none" w:sz="0" w:space="0" w:color="auto"/>
        <w:left w:val="none" w:sz="0" w:space="0" w:color="auto"/>
        <w:bottom w:val="none" w:sz="0" w:space="0" w:color="auto"/>
        <w:right w:val="none" w:sz="0" w:space="0" w:color="auto"/>
      </w:divBdr>
    </w:div>
    <w:div w:id="276641334">
      <w:bodyDiv w:val="1"/>
      <w:marLeft w:val="0"/>
      <w:marRight w:val="0"/>
      <w:marTop w:val="0"/>
      <w:marBottom w:val="0"/>
      <w:divBdr>
        <w:top w:val="none" w:sz="0" w:space="0" w:color="auto"/>
        <w:left w:val="none" w:sz="0" w:space="0" w:color="auto"/>
        <w:bottom w:val="none" w:sz="0" w:space="0" w:color="auto"/>
        <w:right w:val="none" w:sz="0" w:space="0" w:color="auto"/>
      </w:divBdr>
    </w:div>
    <w:div w:id="309944893">
      <w:bodyDiv w:val="1"/>
      <w:marLeft w:val="0"/>
      <w:marRight w:val="0"/>
      <w:marTop w:val="0"/>
      <w:marBottom w:val="0"/>
      <w:divBdr>
        <w:top w:val="none" w:sz="0" w:space="0" w:color="auto"/>
        <w:left w:val="none" w:sz="0" w:space="0" w:color="auto"/>
        <w:bottom w:val="none" w:sz="0" w:space="0" w:color="auto"/>
        <w:right w:val="none" w:sz="0" w:space="0" w:color="auto"/>
      </w:divBdr>
    </w:div>
    <w:div w:id="327951275">
      <w:bodyDiv w:val="1"/>
      <w:marLeft w:val="0"/>
      <w:marRight w:val="0"/>
      <w:marTop w:val="0"/>
      <w:marBottom w:val="0"/>
      <w:divBdr>
        <w:top w:val="none" w:sz="0" w:space="0" w:color="auto"/>
        <w:left w:val="none" w:sz="0" w:space="0" w:color="auto"/>
        <w:bottom w:val="none" w:sz="0" w:space="0" w:color="auto"/>
        <w:right w:val="none" w:sz="0" w:space="0" w:color="auto"/>
      </w:divBdr>
    </w:div>
    <w:div w:id="361445333">
      <w:bodyDiv w:val="1"/>
      <w:marLeft w:val="0"/>
      <w:marRight w:val="0"/>
      <w:marTop w:val="0"/>
      <w:marBottom w:val="0"/>
      <w:divBdr>
        <w:top w:val="none" w:sz="0" w:space="0" w:color="auto"/>
        <w:left w:val="none" w:sz="0" w:space="0" w:color="auto"/>
        <w:bottom w:val="none" w:sz="0" w:space="0" w:color="auto"/>
        <w:right w:val="none" w:sz="0" w:space="0" w:color="auto"/>
      </w:divBdr>
    </w:div>
    <w:div w:id="398332515">
      <w:bodyDiv w:val="1"/>
      <w:marLeft w:val="0"/>
      <w:marRight w:val="0"/>
      <w:marTop w:val="0"/>
      <w:marBottom w:val="0"/>
      <w:divBdr>
        <w:top w:val="none" w:sz="0" w:space="0" w:color="auto"/>
        <w:left w:val="none" w:sz="0" w:space="0" w:color="auto"/>
        <w:bottom w:val="none" w:sz="0" w:space="0" w:color="auto"/>
        <w:right w:val="none" w:sz="0" w:space="0" w:color="auto"/>
      </w:divBdr>
    </w:div>
    <w:div w:id="404717548">
      <w:bodyDiv w:val="1"/>
      <w:marLeft w:val="0"/>
      <w:marRight w:val="0"/>
      <w:marTop w:val="0"/>
      <w:marBottom w:val="0"/>
      <w:divBdr>
        <w:top w:val="none" w:sz="0" w:space="0" w:color="auto"/>
        <w:left w:val="none" w:sz="0" w:space="0" w:color="auto"/>
        <w:bottom w:val="none" w:sz="0" w:space="0" w:color="auto"/>
        <w:right w:val="none" w:sz="0" w:space="0" w:color="auto"/>
      </w:divBdr>
    </w:div>
    <w:div w:id="407843336">
      <w:bodyDiv w:val="1"/>
      <w:marLeft w:val="0"/>
      <w:marRight w:val="0"/>
      <w:marTop w:val="0"/>
      <w:marBottom w:val="0"/>
      <w:divBdr>
        <w:top w:val="none" w:sz="0" w:space="0" w:color="auto"/>
        <w:left w:val="none" w:sz="0" w:space="0" w:color="auto"/>
        <w:bottom w:val="none" w:sz="0" w:space="0" w:color="auto"/>
        <w:right w:val="none" w:sz="0" w:space="0" w:color="auto"/>
      </w:divBdr>
    </w:div>
    <w:div w:id="565338559">
      <w:bodyDiv w:val="1"/>
      <w:marLeft w:val="0"/>
      <w:marRight w:val="0"/>
      <w:marTop w:val="0"/>
      <w:marBottom w:val="0"/>
      <w:divBdr>
        <w:top w:val="none" w:sz="0" w:space="0" w:color="auto"/>
        <w:left w:val="none" w:sz="0" w:space="0" w:color="auto"/>
        <w:bottom w:val="none" w:sz="0" w:space="0" w:color="auto"/>
        <w:right w:val="none" w:sz="0" w:space="0" w:color="auto"/>
      </w:divBdr>
    </w:div>
    <w:div w:id="611673827">
      <w:bodyDiv w:val="1"/>
      <w:marLeft w:val="0"/>
      <w:marRight w:val="0"/>
      <w:marTop w:val="0"/>
      <w:marBottom w:val="0"/>
      <w:divBdr>
        <w:top w:val="none" w:sz="0" w:space="0" w:color="auto"/>
        <w:left w:val="none" w:sz="0" w:space="0" w:color="auto"/>
        <w:bottom w:val="none" w:sz="0" w:space="0" w:color="auto"/>
        <w:right w:val="none" w:sz="0" w:space="0" w:color="auto"/>
      </w:divBdr>
    </w:div>
    <w:div w:id="664817392">
      <w:bodyDiv w:val="1"/>
      <w:marLeft w:val="0"/>
      <w:marRight w:val="0"/>
      <w:marTop w:val="0"/>
      <w:marBottom w:val="0"/>
      <w:divBdr>
        <w:top w:val="none" w:sz="0" w:space="0" w:color="auto"/>
        <w:left w:val="none" w:sz="0" w:space="0" w:color="auto"/>
        <w:bottom w:val="none" w:sz="0" w:space="0" w:color="auto"/>
        <w:right w:val="none" w:sz="0" w:space="0" w:color="auto"/>
      </w:divBdr>
    </w:div>
    <w:div w:id="877549644">
      <w:bodyDiv w:val="1"/>
      <w:marLeft w:val="0"/>
      <w:marRight w:val="0"/>
      <w:marTop w:val="0"/>
      <w:marBottom w:val="0"/>
      <w:divBdr>
        <w:top w:val="none" w:sz="0" w:space="0" w:color="auto"/>
        <w:left w:val="none" w:sz="0" w:space="0" w:color="auto"/>
        <w:bottom w:val="none" w:sz="0" w:space="0" w:color="auto"/>
        <w:right w:val="none" w:sz="0" w:space="0" w:color="auto"/>
      </w:divBdr>
    </w:div>
    <w:div w:id="913853038">
      <w:bodyDiv w:val="1"/>
      <w:marLeft w:val="0"/>
      <w:marRight w:val="0"/>
      <w:marTop w:val="0"/>
      <w:marBottom w:val="0"/>
      <w:divBdr>
        <w:top w:val="none" w:sz="0" w:space="0" w:color="auto"/>
        <w:left w:val="none" w:sz="0" w:space="0" w:color="auto"/>
        <w:bottom w:val="none" w:sz="0" w:space="0" w:color="auto"/>
        <w:right w:val="none" w:sz="0" w:space="0" w:color="auto"/>
      </w:divBdr>
    </w:div>
    <w:div w:id="955258991">
      <w:bodyDiv w:val="1"/>
      <w:marLeft w:val="0"/>
      <w:marRight w:val="0"/>
      <w:marTop w:val="0"/>
      <w:marBottom w:val="0"/>
      <w:divBdr>
        <w:top w:val="none" w:sz="0" w:space="0" w:color="auto"/>
        <w:left w:val="none" w:sz="0" w:space="0" w:color="auto"/>
        <w:bottom w:val="none" w:sz="0" w:space="0" w:color="auto"/>
        <w:right w:val="none" w:sz="0" w:space="0" w:color="auto"/>
      </w:divBdr>
    </w:div>
    <w:div w:id="1015155657">
      <w:bodyDiv w:val="1"/>
      <w:marLeft w:val="0"/>
      <w:marRight w:val="0"/>
      <w:marTop w:val="0"/>
      <w:marBottom w:val="0"/>
      <w:divBdr>
        <w:top w:val="none" w:sz="0" w:space="0" w:color="auto"/>
        <w:left w:val="none" w:sz="0" w:space="0" w:color="auto"/>
        <w:bottom w:val="none" w:sz="0" w:space="0" w:color="auto"/>
        <w:right w:val="none" w:sz="0" w:space="0" w:color="auto"/>
      </w:divBdr>
    </w:div>
    <w:div w:id="1044140837">
      <w:bodyDiv w:val="1"/>
      <w:marLeft w:val="0"/>
      <w:marRight w:val="0"/>
      <w:marTop w:val="0"/>
      <w:marBottom w:val="0"/>
      <w:divBdr>
        <w:top w:val="none" w:sz="0" w:space="0" w:color="auto"/>
        <w:left w:val="none" w:sz="0" w:space="0" w:color="auto"/>
        <w:bottom w:val="none" w:sz="0" w:space="0" w:color="auto"/>
        <w:right w:val="none" w:sz="0" w:space="0" w:color="auto"/>
      </w:divBdr>
    </w:div>
    <w:div w:id="1103186496">
      <w:bodyDiv w:val="1"/>
      <w:marLeft w:val="0"/>
      <w:marRight w:val="0"/>
      <w:marTop w:val="0"/>
      <w:marBottom w:val="0"/>
      <w:divBdr>
        <w:top w:val="none" w:sz="0" w:space="0" w:color="auto"/>
        <w:left w:val="none" w:sz="0" w:space="0" w:color="auto"/>
        <w:bottom w:val="none" w:sz="0" w:space="0" w:color="auto"/>
        <w:right w:val="none" w:sz="0" w:space="0" w:color="auto"/>
      </w:divBdr>
    </w:div>
    <w:div w:id="1162309218">
      <w:bodyDiv w:val="1"/>
      <w:marLeft w:val="0"/>
      <w:marRight w:val="0"/>
      <w:marTop w:val="0"/>
      <w:marBottom w:val="0"/>
      <w:divBdr>
        <w:top w:val="none" w:sz="0" w:space="0" w:color="auto"/>
        <w:left w:val="none" w:sz="0" w:space="0" w:color="auto"/>
        <w:bottom w:val="none" w:sz="0" w:space="0" w:color="auto"/>
        <w:right w:val="none" w:sz="0" w:space="0" w:color="auto"/>
      </w:divBdr>
    </w:div>
    <w:div w:id="1173496659">
      <w:bodyDiv w:val="1"/>
      <w:marLeft w:val="0"/>
      <w:marRight w:val="0"/>
      <w:marTop w:val="0"/>
      <w:marBottom w:val="0"/>
      <w:divBdr>
        <w:top w:val="none" w:sz="0" w:space="0" w:color="auto"/>
        <w:left w:val="none" w:sz="0" w:space="0" w:color="auto"/>
        <w:bottom w:val="none" w:sz="0" w:space="0" w:color="auto"/>
        <w:right w:val="none" w:sz="0" w:space="0" w:color="auto"/>
      </w:divBdr>
    </w:div>
    <w:div w:id="1224488986">
      <w:bodyDiv w:val="1"/>
      <w:marLeft w:val="0"/>
      <w:marRight w:val="0"/>
      <w:marTop w:val="0"/>
      <w:marBottom w:val="0"/>
      <w:divBdr>
        <w:top w:val="none" w:sz="0" w:space="0" w:color="auto"/>
        <w:left w:val="none" w:sz="0" w:space="0" w:color="auto"/>
        <w:bottom w:val="none" w:sz="0" w:space="0" w:color="auto"/>
        <w:right w:val="none" w:sz="0" w:space="0" w:color="auto"/>
      </w:divBdr>
    </w:div>
    <w:div w:id="1346707015">
      <w:bodyDiv w:val="1"/>
      <w:marLeft w:val="0"/>
      <w:marRight w:val="0"/>
      <w:marTop w:val="0"/>
      <w:marBottom w:val="0"/>
      <w:divBdr>
        <w:top w:val="none" w:sz="0" w:space="0" w:color="auto"/>
        <w:left w:val="none" w:sz="0" w:space="0" w:color="auto"/>
        <w:bottom w:val="none" w:sz="0" w:space="0" w:color="auto"/>
        <w:right w:val="none" w:sz="0" w:space="0" w:color="auto"/>
      </w:divBdr>
    </w:div>
    <w:div w:id="1364021268">
      <w:bodyDiv w:val="1"/>
      <w:marLeft w:val="0"/>
      <w:marRight w:val="0"/>
      <w:marTop w:val="0"/>
      <w:marBottom w:val="0"/>
      <w:divBdr>
        <w:top w:val="none" w:sz="0" w:space="0" w:color="auto"/>
        <w:left w:val="none" w:sz="0" w:space="0" w:color="auto"/>
        <w:bottom w:val="none" w:sz="0" w:space="0" w:color="auto"/>
        <w:right w:val="none" w:sz="0" w:space="0" w:color="auto"/>
      </w:divBdr>
    </w:div>
    <w:div w:id="1393890449">
      <w:bodyDiv w:val="1"/>
      <w:marLeft w:val="0"/>
      <w:marRight w:val="0"/>
      <w:marTop w:val="0"/>
      <w:marBottom w:val="0"/>
      <w:divBdr>
        <w:top w:val="none" w:sz="0" w:space="0" w:color="auto"/>
        <w:left w:val="none" w:sz="0" w:space="0" w:color="auto"/>
        <w:bottom w:val="none" w:sz="0" w:space="0" w:color="auto"/>
        <w:right w:val="none" w:sz="0" w:space="0" w:color="auto"/>
      </w:divBdr>
    </w:div>
    <w:div w:id="1469207427">
      <w:bodyDiv w:val="1"/>
      <w:marLeft w:val="0"/>
      <w:marRight w:val="0"/>
      <w:marTop w:val="0"/>
      <w:marBottom w:val="0"/>
      <w:divBdr>
        <w:top w:val="none" w:sz="0" w:space="0" w:color="auto"/>
        <w:left w:val="none" w:sz="0" w:space="0" w:color="auto"/>
        <w:bottom w:val="none" w:sz="0" w:space="0" w:color="auto"/>
        <w:right w:val="none" w:sz="0" w:space="0" w:color="auto"/>
      </w:divBdr>
    </w:div>
    <w:div w:id="1498691550">
      <w:bodyDiv w:val="1"/>
      <w:marLeft w:val="0"/>
      <w:marRight w:val="0"/>
      <w:marTop w:val="0"/>
      <w:marBottom w:val="0"/>
      <w:divBdr>
        <w:top w:val="none" w:sz="0" w:space="0" w:color="auto"/>
        <w:left w:val="none" w:sz="0" w:space="0" w:color="auto"/>
        <w:bottom w:val="none" w:sz="0" w:space="0" w:color="auto"/>
        <w:right w:val="none" w:sz="0" w:space="0" w:color="auto"/>
      </w:divBdr>
    </w:div>
    <w:div w:id="1503740658">
      <w:bodyDiv w:val="1"/>
      <w:marLeft w:val="0"/>
      <w:marRight w:val="0"/>
      <w:marTop w:val="0"/>
      <w:marBottom w:val="0"/>
      <w:divBdr>
        <w:top w:val="none" w:sz="0" w:space="0" w:color="auto"/>
        <w:left w:val="none" w:sz="0" w:space="0" w:color="auto"/>
        <w:bottom w:val="none" w:sz="0" w:space="0" w:color="auto"/>
        <w:right w:val="none" w:sz="0" w:space="0" w:color="auto"/>
      </w:divBdr>
    </w:div>
    <w:div w:id="1565412533">
      <w:bodyDiv w:val="1"/>
      <w:marLeft w:val="0"/>
      <w:marRight w:val="0"/>
      <w:marTop w:val="0"/>
      <w:marBottom w:val="0"/>
      <w:divBdr>
        <w:top w:val="none" w:sz="0" w:space="0" w:color="auto"/>
        <w:left w:val="none" w:sz="0" w:space="0" w:color="auto"/>
        <w:bottom w:val="none" w:sz="0" w:space="0" w:color="auto"/>
        <w:right w:val="none" w:sz="0" w:space="0" w:color="auto"/>
      </w:divBdr>
    </w:div>
    <w:div w:id="1646199251">
      <w:bodyDiv w:val="1"/>
      <w:marLeft w:val="0"/>
      <w:marRight w:val="0"/>
      <w:marTop w:val="0"/>
      <w:marBottom w:val="0"/>
      <w:divBdr>
        <w:top w:val="none" w:sz="0" w:space="0" w:color="auto"/>
        <w:left w:val="none" w:sz="0" w:space="0" w:color="auto"/>
        <w:bottom w:val="none" w:sz="0" w:space="0" w:color="auto"/>
        <w:right w:val="none" w:sz="0" w:space="0" w:color="auto"/>
      </w:divBdr>
    </w:div>
    <w:div w:id="1663267999">
      <w:bodyDiv w:val="1"/>
      <w:marLeft w:val="0"/>
      <w:marRight w:val="0"/>
      <w:marTop w:val="0"/>
      <w:marBottom w:val="0"/>
      <w:divBdr>
        <w:top w:val="none" w:sz="0" w:space="0" w:color="auto"/>
        <w:left w:val="none" w:sz="0" w:space="0" w:color="auto"/>
        <w:bottom w:val="none" w:sz="0" w:space="0" w:color="auto"/>
        <w:right w:val="none" w:sz="0" w:space="0" w:color="auto"/>
      </w:divBdr>
    </w:div>
    <w:div w:id="1666781026">
      <w:bodyDiv w:val="1"/>
      <w:marLeft w:val="0"/>
      <w:marRight w:val="0"/>
      <w:marTop w:val="0"/>
      <w:marBottom w:val="0"/>
      <w:divBdr>
        <w:top w:val="none" w:sz="0" w:space="0" w:color="auto"/>
        <w:left w:val="none" w:sz="0" w:space="0" w:color="auto"/>
        <w:bottom w:val="none" w:sz="0" w:space="0" w:color="auto"/>
        <w:right w:val="none" w:sz="0" w:space="0" w:color="auto"/>
      </w:divBdr>
    </w:div>
    <w:div w:id="1702126647">
      <w:bodyDiv w:val="1"/>
      <w:marLeft w:val="0"/>
      <w:marRight w:val="0"/>
      <w:marTop w:val="0"/>
      <w:marBottom w:val="0"/>
      <w:divBdr>
        <w:top w:val="none" w:sz="0" w:space="0" w:color="auto"/>
        <w:left w:val="none" w:sz="0" w:space="0" w:color="auto"/>
        <w:bottom w:val="none" w:sz="0" w:space="0" w:color="auto"/>
        <w:right w:val="none" w:sz="0" w:space="0" w:color="auto"/>
      </w:divBdr>
    </w:div>
    <w:div w:id="1763530013">
      <w:bodyDiv w:val="1"/>
      <w:marLeft w:val="0"/>
      <w:marRight w:val="0"/>
      <w:marTop w:val="0"/>
      <w:marBottom w:val="0"/>
      <w:divBdr>
        <w:top w:val="none" w:sz="0" w:space="0" w:color="auto"/>
        <w:left w:val="none" w:sz="0" w:space="0" w:color="auto"/>
        <w:bottom w:val="none" w:sz="0" w:space="0" w:color="auto"/>
        <w:right w:val="none" w:sz="0" w:space="0" w:color="auto"/>
      </w:divBdr>
    </w:div>
    <w:div w:id="1842963639">
      <w:bodyDiv w:val="1"/>
      <w:marLeft w:val="0"/>
      <w:marRight w:val="0"/>
      <w:marTop w:val="0"/>
      <w:marBottom w:val="0"/>
      <w:divBdr>
        <w:top w:val="none" w:sz="0" w:space="0" w:color="auto"/>
        <w:left w:val="none" w:sz="0" w:space="0" w:color="auto"/>
        <w:bottom w:val="none" w:sz="0" w:space="0" w:color="auto"/>
        <w:right w:val="none" w:sz="0" w:space="0" w:color="auto"/>
      </w:divBdr>
    </w:div>
    <w:div w:id="1860661199">
      <w:bodyDiv w:val="1"/>
      <w:marLeft w:val="0"/>
      <w:marRight w:val="0"/>
      <w:marTop w:val="0"/>
      <w:marBottom w:val="0"/>
      <w:divBdr>
        <w:top w:val="none" w:sz="0" w:space="0" w:color="auto"/>
        <w:left w:val="none" w:sz="0" w:space="0" w:color="auto"/>
        <w:bottom w:val="none" w:sz="0" w:space="0" w:color="auto"/>
        <w:right w:val="none" w:sz="0" w:space="0" w:color="auto"/>
      </w:divBdr>
    </w:div>
    <w:div w:id="1898005060">
      <w:bodyDiv w:val="1"/>
      <w:marLeft w:val="0"/>
      <w:marRight w:val="0"/>
      <w:marTop w:val="0"/>
      <w:marBottom w:val="0"/>
      <w:divBdr>
        <w:top w:val="none" w:sz="0" w:space="0" w:color="auto"/>
        <w:left w:val="none" w:sz="0" w:space="0" w:color="auto"/>
        <w:bottom w:val="none" w:sz="0" w:space="0" w:color="auto"/>
        <w:right w:val="none" w:sz="0" w:space="0" w:color="auto"/>
      </w:divBdr>
    </w:div>
    <w:div w:id="1919943090">
      <w:bodyDiv w:val="1"/>
      <w:marLeft w:val="0"/>
      <w:marRight w:val="0"/>
      <w:marTop w:val="0"/>
      <w:marBottom w:val="0"/>
      <w:divBdr>
        <w:top w:val="none" w:sz="0" w:space="0" w:color="auto"/>
        <w:left w:val="none" w:sz="0" w:space="0" w:color="auto"/>
        <w:bottom w:val="none" w:sz="0" w:space="0" w:color="auto"/>
        <w:right w:val="none" w:sz="0" w:space="0" w:color="auto"/>
      </w:divBdr>
    </w:div>
    <w:div w:id="1937208083">
      <w:bodyDiv w:val="1"/>
      <w:marLeft w:val="0"/>
      <w:marRight w:val="0"/>
      <w:marTop w:val="0"/>
      <w:marBottom w:val="0"/>
      <w:divBdr>
        <w:top w:val="none" w:sz="0" w:space="0" w:color="auto"/>
        <w:left w:val="none" w:sz="0" w:space="0" w:color="auto"/>
        <w:bottom w:val="none" w:sz="0" w:space="0" w:color="auto"/>
        <w:right w:val="none" w:sz="0" w:space="0" w:color="auto"/>
      </w:divBdr>
    </w:div>
    <w:div w:id="1955596643">
      <w:bodyDiv w:val="1"/>
      <w:marLeft w:val="0"/>
      <w:marRight w:val="0"/>
      <w:marTop w:val="0"/>
      <w:marBottom w:val="0"/>
      <w:divBdr>
        <w:top w:val="none" w:sz="0" w:space="0" w:color="auto"/>
        <w:left w:val="none" w:sz="0" w:space="0" w:color="auto"/>
        <w:bottom w:val="none" w:sz="0" w:space="0" w:color="auto"/>
        <w:right w:val="none" w:sz="0" w:space="0" w:color="auto"/>
      </w:divBdr>
    </w:div>
    <w:div w:id="2004121297">
      <w:bodyDiv w:val="1"/>
      <w:marLeft w:val="0"/>
      <w:marRight w:val="0"/>
      <w:marTop w:val="0"/>
      <w:marBottom w:val="0"/>
      <w:divBdr>
        <w:top w:val="none" w:sz="0" w:space="0" w:color="auto"/>
        <w:left w:val="none" w:sz="0" w:space="0" w:color="auto"/>
        <w:bottom w:val="none" w:sz="0" w:space="0" w:color="auto"/>
        <w:right w:val="none" w:sz="0" w:space="0" w:color="auto"/>
      </w:divBdr>
    </w:div>
    <w:div w:id="2024741564">
      <w:bodyDiv w:val="1"/>
      <w:marLeft w:val="0"/>
      <w:marRight w:val="0"/>
      <w:marTop w:val="0"/>
      <w:marBottom w:val="0"/>
      <w:divBdr>
        <w:top w:val="none" w:sz="0" w:space="0" w:color="auto"/>
        <w:left w:val="none" w:sz="0" w:space="0" w:color="auto"/>
        <w:bottom w:val="none" w:sz="0" w:space="0" w:color="auto"/>
        <w:right w:val="none" w:sz="0" w:space="0" w:color="auto"/>
      </w:divBdr>
    </w:div>
    <w:div w:id="2085446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ondonstockexchange.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ondonstockexchange.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4567439169D44419B5EAB53FA4297D1" ma:contentTypeVersion="0" ma:contentTypeDescription="Create a new document." ma:contentTypeScope="" ma:versionID="efa1bf68e5374f4b024d3d4ad20e6a5b">
  <xsd:schema xmlns:xsd="http://www.w3.org/2001/XMLSchema" xmlns:xs="http://www.w3.org/2001/XMLSchema" xmlns:p="http://schemas.microsoft.com/office/2006/metadata/properties" targetNamespace="http://schemas.microsoft.com/office/2006/metadata/properties" ma:root="true" ma:fieldsID="60da58a01b477042a908d307ad496f3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377381-BCBE-425F-9844-1A000DF5EF9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7C76811-1DE2-40BB-A759-D475BC4C9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1BAAED1-E10C-4B59-9F10-23896E10AEF2}">
  <ds:schemaRefs>
    <ds:schemaRef ds:uri="http://schemas.openxmlformats.org/officeDocument/2006/bibliography"/>
  </ds:schemaRefs>
</ds:datastoreItem>
</file>

<file path=customXml/itemProps4.xml><?xml version="1.0" encoding="utf-8"?>
<ds:datastoreItem xmlns:ds="http://schemas.openxmlformats.org/officeDocument/2006/customXml" ds:itemID="{0DD5916B-4C6F-45E2-BFA1-E8C54E910B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10856</Words>
  <Characters>61880</Characters>
  <Application>Microsoft Office Word</Application>
  <DocSecurity>0</DocSecurity>
  <Lines>515</Lines>
  <Paragraphs>145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72591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Socaciu (1815972)</dc:creator>
  <cp:keywords/>
  <dc:description/>
  <cp:lastModifiedBy>Cristian Socaciu</cp:lastModifiedBy>
  <cp:revision>3</cp:revision>
  <dcterms:created xsi:type="dcterms:W3CDTF">2020-07-13T17:01:00Z</dcterms:created>
  <dcterms:modified xsi:type="dcterms:W3CDTF">2020-07-18T12:49:00Z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0x010100C4567439169D44419B5EAB53FA4297D1</vt:lpwstr>
  </property>
</Properties>
</file>