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4207424"/>
        <w:docPartObj>
          <w:docPartGallery w:val="Cover Pages"/>
          <w:docPartUnique/>
        </w:docPartObj>
      </w:sdtPr>
      <w:sdtEndPr>
        <w:rPr>
          <w:rFonts w:ascii="Arial" w:hAnsi="Arial" w:cs="Arial"/>
          <w:kern w:val="0"/>
          <w14:ligatures w14:val="none"/>
        </w:rPr>
      </w:sdtEndPr>
      <w:sdtContent>
        <w:p w14:paraId="3E00DC05" w14:textId="1E24E925" w:rsidR="00A433E4" w:rsidRDefault="00A433E4"/>
        <w:p w14:paraId="17F89A4C" w14:textId="10431F1E" w:rsidR="00A433E4" w:rsidRDefault="00A433E4">
          <w:pPr>
            <w:rPr>
              <w:rFonts w:ascii="Arial" w:hAnsi="Arial" w:cs="Arial"/>
              <w:kern w:val="0"/>
              <w14:ligatures w14:val="none"/>
            </w:rPr>
          </w:pPr>
          <w:r>
            <w:rPr>
              <w:noProof/>
              <w:lang w:eastAsia="zh-CN"/>
            </w:rPr>
            <mc:AlternateContent>
              <mc:Choice Requires="wpg">
                <w:drawing>
                  <wp:anchor distT="0" distB="0" distL="114300" distR="114300" simplePos="0" relativeHeight="251659264" behindDoc="1" locked="0" layoutInCell="1" allowOverlap="1" wp14:anchorId="68C2D141" wp14:editId="14E28F1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bookmarkStart w:id="0" w:name="_Toc201104353"/>
                                <w:p w14:paraId="0DD671C5" w14:textId="7119ABFB" w:rsidR="00A433E4" w:rsidRPr="00002861" w:rsidRDefault="00002861" w:rsidP="000D38FB">
                                  <w:pPr>
                                    <w:pStyle w:val="Title"/>
                                    <w:rPr>
                                      <w:color w:val="FFFFFF" w:themeColor="background1"/>
                                      <w:sz w:val="220"/>
                                      <w:szCs w:val="220"/>
                                    </w:rPr>
                                  </w:pPr>
                                  <w:sdt>
                                    <w:sdtPr>
                                      <w:rPr>
                                        <w:rStyle w:val="Heading2Char"/>
                                        <w:rFonts w:ascii="Arial" w:eastAsia="Times New Roman" w:hAnsi="Arial" w:cs="Arial"/>
                                        <w:b/>
                                        <w:bCs/>
                                        <w:kern w:val="0"/>
                                        <w:sz w:val="44"/>
                                        <w:szCs w:val="44"/>
                                        <w:lang w:val="en-US" w:eastAsia="en-GB"/>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02861">
                                        <w:rPr>
                                          <w:rStyle w:val="Heading2Char"/>
                                          <w:rFonts w:ascii="Arial" w:eastAsia="Times New Roman" w:hAnsi="Arial" w:cs="Arial"/>
                                          <w:b/>
                                          <w:bCs/>
                                          <w:kern w:val="0"/>
                                          <w:sz w:val="44"/>
                                          <w:szCs w:val="44"/>
                                          <w:lang w:val="en-US" w:eastAsia="en-GB"/>
                                          <w14:ligatures w14:val="none"/>
                                        </w:rPr>
                                        <w:t>Component 1: Coursework:   Individual Written Report</w:t>
                                      </w:r>
                                    </w:sdtContent>
                                  </w:sdt>
                                  <w:bookmarkEnd w:id="0"/>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8C2D141"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bookmarkStart w:id="1" w:name="_Toc201104353"/>
                          <w:p w14:paraId="0DD671C5" w14:textId="7119ABFB" w:rsidR="00A433E4" w:rsidRPr="00002861" w:rsidRDefault="00002861" w:rsidP="000D38FB">
                            <w:pPr>
                              <w:pStyle w:val="Title"/>
                              <w:rPr>
                                <w:color w:val="FFFFFF" w:themeColor="background1"/>
                                <w:sz w:val="220"/>
                                <w:szCs w:val="220"/>
                              </w:rPr>
                            </w:pPr>
                            <w:sdt>
                              <w:sdtPr>
                                <w:rPr>
                                  <w:rStyle w:val="Heading2Char"/>
                                  <w:rFonts w:ascii="Arial" w:eastAsia="Times New Roman" w:hAnsi="Arial" w:cs="Arial"/>
                                  <w:b/>
                                  <w:bCs/>
                                  <w:kern w:val="0"/>
                                  <w:sz w:val="44"/>
                                  <w:szCs w:val="44"/>
                                  <w:lang w:val="en-US" w:eastAsia="en-GB"/>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02861">
                                  <w:rPr>
                                    <w:rStyle w:val="Heading2Char"/>
                                    <w:rFonts w:ascii="Arial" w:eastAsia="Times New Roman" w:hAnsi="Arial" w:cs="Arial"/>
                                    <w:b/>
                                    <w:bCs/>
                                    <w:kern w:val="0"/>
                                    <w:sz w:val="44"/>
                                    <w:szCs w:val="44"/>
                                    <w:lang w:val="en-US" w:eastAsia="en-GB"/>
                                    <w14:ligatures w14:val="none"/>
                                  </w:rPr>
                                  <w:t>Component 1: Coursework:   Individual Written Report</w:t>
                                </w:r>
                              </w:sdtContent>
                            </w:sdt>
                            <w:bookmarkEnd w:id="1"/>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52985573" wp14:editId="77870CAF">
                    <wp:simplePos x="0" y="0"/>
                    <wp:positionH relativeFrom="page">
                      <wp:align>center</wp:align>
                    </wp:positionH>
                    <wp:positionV relativeFrom="margin">
                      <wp:align>bottom</wp:align>
                    </wp:positionV>
                    <wp:extent cx="5753100" cy="146304"/>
                    <wp:effectExtent l="0" t="0" r="0" b="6350"/>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D57B4" w14:textId="311487FE" w:rsidR="00A433E4" w:rsidRDefault="001125BC">
                                <w:pPr>
                                  <w:pStyle w:val="NoSpacing"/>
                                  <w:rPr>
                                    <w:color w:val="7F7F7F" w:themeColor="text1" w:themeTint="80"/>
                                    <w:sz w:val="18"/>
                                    <w:szCs w:val="18"/>
                                  </w:rPr>
                                </w:pPr>
                                <w:r>
                                  <w:rPr>
                                    <w:rStyle w:val="normaltextrun"/>
                                    <w:b/>
                                    <w:bCs/>
                                    <w:sz w:val="22"/>
                                    <w:szCs w:val="22"/>
                                    <w:lang w:val="sv-SE"/>
                                  </w:rPr>
                                  <w:t>Farah ah I</w:t>
                                </w:r>
                                <w:r w:rsidR="002222D3">
                                  <w:rPr>
                                    <w:rStyle w:val="normaltextrun"/>
                                    <w:b/>
                                    <w:bCs/>
                                    <w:sz w:val="22"/>
                                    <w:szCs w:val="22"/>
                                    <w:lang w:val="sv-SE"/>
                                  </w:rPr>
                                  <w:t>slam /</w:t>
                                </w:r>
                                <w:r w:rsidR="003861D7">
                                  <w:rPr>
                                    <w:rStyle w:val="normaltextrun"/>
                                    <w:b/>
                                    <w:bCs/>
                                    <w:sz w:val="22"/>
                                    <w:szCs w:val="22"/>
                                    <w:lang w:val="sv-SE"/>
                                  </w:rPr>
                                  <w:t xml:space="preserve"> </w:t>
                                </w:r>
                                <w:r>
                                  <w:rPr>
                                    <w:rStyle w:val="normaltextrun"/>
                                    <w:b/>
                                    <w:bCs/>
                                    <w:sz w:val="22"/>
                                    <w:szCs w:val="22"/>
                                    <w:lang w:val="sv-SE"/>
                                  </w:rPr>
                                  <w:t>TBC</w:t>
                                </w:r>
                                <w:r>
                                  <w:rPr>
                                    <w:rStyle w:val="eop"/>
                                    <w:sz w:val="22"/>
                                    <w:szCs w:val="22"/>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2985573" id="_x0000_t202" coordsize="21600,21600" o:spt="202" path="m,l,21600r21600,l21600,xe">
                    <v:stroke joinstyle="miter"/>
                    <v:path gradientshapeok="t" o:connecttype="rect"/>
                  </v:shapetype>
                  <v:shape id="Text Box 1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3CDD57B4" w14:textId="311487FE" w:rsidR="00A433E4" w:rsidRDefault="001125BC">
                          <w:pPr>
                            <w:pStyle w:val="NoSpacing"/>
                            <w:rPr>
                              <w:color w:val="7F7F7F" w:themeColor="text1" w:themeTint="80"/>
                              <w:sz w:val="18"/>
                              <w:szCs w:val="18"/>
                            </w:rPr>
                          </w:pPr>
                          <w:r>
                            <w:rPr>
                              <w:rStyle w:val="normaltextrun"/>
                              <w:b/>
                              <w:bCs/>
                              <w:sz w:val="22"/>
                              <w:szCs w:val="22"/>
                              <w:lang w:val="sv-SE"/>
                            </w:rPr>
                            <w:t>Farah ah I</w:t>
                          </w:r>
                          <w:r w:rsidR="002222D3">
                            <w:rPr>
                              <w:rStyle w:val="normaltextrun"/>
                              <w:b/>
                              <w:bCs/>
                              <w:sz w:val="22"/>
                              <w:szCs w:val="22"/>
                              <w:lang w:val="sv-SE"/>
                            </w:rPr>
                            <w:t>slam /</w:t>
                          </w:r>
                          <w:r w:rsidR="003861D7">
                            <w:rPr>
                              <w:rStyle w:val="normaltextrun"/>
                              <w:b/>
                              <w:bCs/>
                              <w:sz w:val="22"/>
                              <w:szCs w:val="22"/>
                              <w:lang w:val="sv-SE"/>
                            </w:rPr>
                            <w:t xml:space="preserve"> </w:t>
                          </w:r>
                          <w:r>
                            <w:rPr>
                              <w:rStyle w:val="normaltextrun"/>
                              <w:b/>
                              <w:bCs/>
                              <w:sz w:val="22"/>
                              <w:szCs w:val="22"/>
                              <w:lang w:val="sv-SE"/>
                            </w:rPr>
                            <w:t>TBC</w:t>
                          </w:r>
                          <w:r>
                            <w:rPr>
                              <w:rStyle w:val="eop"/>
                              <w:sz w:val="22"/>
                              <w:szCs w:val="22"/>
                            </w:rPr>
                            <w:t> </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2604EEA9" wp14:editId="264493C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Toc201104354" w:displacedByCustomXml="next"/>
                              <w:sdt>
                                <w:sdtPr>
                                  <w:rPr>
                                    <w:rStyle w:val="Heading1Char"/>
                                    <w:rFonts w:ascii="Arial" w:hAnsi="Arial" w:cs="Arial"/>
                                    <w:b/>
                                    <w:bCs/>
                                    <w:sz w:val="22"/>
                                    <w:szCs w:val="22"/>
                                    <w:lang w:val="en-U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A62C774" w14:textId="62FB4FF3" w:rsidR="00A433E4" w:rsidRDefault="007651F7">
                                    <w:pPr>
                                      <w:pStyle w:val="NoSpacing"/>
                                      <w:spacing w:before="40" w:after="40"/>
                                      <w:rPr>
                                        <w:caps/>
                                        <w:color w:val="156082" w:themeColor="accent1"/>
                                        <w:sz w:val="28"/>
                                        <w:szCs w:val="28"/>
                                      </w:rPr>
                                    </w:pPr>
                                    <w:r w:rsidRPr="00A71367">
                                      <w:rPr>
                                        <w:rStyle w:val="Heading1Char"/>
                                        <w:rFonts w:ascii="Arial" w:hAnsi="Arial" w:cs="Arial"/>
                                        <w:b/>
                                        <w:bCs/>
                                        <w:sz w:val="22"/>
                                        <w:szCs w:val="22"/>
                                        <w:lang w:val="en-US"/>
                                      </w:rPr>
                                      <w:t>Academic Skills</w:t>
                                    </w:r>
                                    <w:r>
                                      <w:rPr>
                                        <w:rStyle w:val="Heading1Char"/>
                                        <w:rFonts w:ascii="Arial" w:hAnsi="Arial" w:cs="Arial"/>
                                        <w:b/>
                                        <w:bCs/>
                                        <w:sz w:val="22"/>
                                        <w:szCs w:val="22"/>
                                        <w:lang w:val="en-US"/>
                                      </w:rPr>
                                      <w:t xml:space="preserve">: </w:t>
                                    </w:r>
                                    <w:r w:rsidRPr="00A85637">
                                      <w:rPr>
                                        <w:rStyle w:val="Heading1Char"/>
                                        <w:rFonts w:ascii="Arial" w:hAnsi="Arial" w:cs="Arial"/>
                                        <w:b/>
                                        <w:bCs/>
                                        <w:sz w:val="22"/>
                                        <w:szCs w:val="22"/>
                                        <w:lang w:val="en-US"/>
                                      </w:rPr>
                                      <w:t>LCBB4012</w:t>
                                    </w:r>
                                  </w:p>
                                </w:sdtContent>
                              </w:sdt>
                              <w:bookmarkEnd w:id="2" w:displacedByCustomXml="prev"/>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A8A9A50" w14:textId="25D50F82" w:rsidR="00A433E4" w:rsidRDefault="00A433E4">
                                    <w:pPr>
                                      <w:pStyle w:val="NoSpacing"/>
                                      <w:spacing w:before="40" w:after="40"/>
                                      <w:rPr>
                                        <w:caps/>
                                        <w:color w:val="A02B93" w:themeColor="accent5"/>
                                      </w:rPr>
                                    </w:pPr>
                                    <w:r>
                                      <w:rPr>
                                        <w:caps/>
                                        <w:color w:val="A02B93" w:themeColor="accent5"/>
                                      </w:rPr>
                                      <w:t>Christvit Luzeyiwo Kanga (2441744)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604EEA9" id="Text Box 1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bookmarkStart w:id="3" w:name="_Toc201104354" w:displacedByCustomXml="next"/>
                        <w:sdt>
                          <w:sdtPr>
                            <w:rPr>
                              <w:rStyle w:val="Heading1Char"/>
                              <w:rFonts w:ascii="Arial" w:hAnsi="Arial" w:cs="Arial"/>
                              <w:b/>
                              <w:bCs/>
                              <w:sz w:val="22"/>
                              <w:szCs w:val="22"/>
                              <w:lang w:val="en-US"/>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A62C774" w14:textId="62FB4FF3" w:rsidR="00A433E4" w:rsidRDefault="007651F7">
                              <w:pPr>
                                <w:pStyle w:val="NoSpacing"/>
                                <w:spacing w:before="40" w:after="40"/>
                                <w:rPr>
                                  <w:caps/>
                                  <w:color w:val="156082" w:themeColor="accent1"/>
                                  <w:sz w:val="28"/>
                                  <w:szCs w:val="28"/>
                                </w:rPr>
                              </w:pPr>
                              <w:r w:rsidRPr="00A71367">
                                <w:rPr>
                                  <w:rStyle w:val="Heading1Char"/>
                                  <w:rFonts w:ascii="Arial" w:hAnsi="Arial" w:cs="Arial"/>
                                  <w:b/>
                                  <w:bCs/>
                                  <w:sz w:val="22"/>
                                  <w:szCs w:val="22"/>
                                  <w:lang w:val="en-US"/>
                                </w:rPr>
                                <w:t>Academic Skills</w:t>
                              </w:r>
                              <w:r>
                                <w:rPr>
                                  <w:rStyle w:val="Heading1Char"/>
                                  <w:rFonts w:ascii="Arial" w:hAnsi="Arial" w:cs="Arial"/>
                                  <w:b/>
                                  <w:bCs/>
                                  <w:sz w:val="22"/>
                                  <w:szCs w:val="22"/>
                                  <w:lang w:val="en-US"/>
                                </w:rPr>
                                <w:t xml:space="preserve">: </w:t>
                              </w:r>
                              <w:r w:rsidRPr="00A85637">
                                <w:rPr>
                                  <w:rStyle w:val="Heading1Char"/>
                                  <w:rFonts w:ascii="Arial" w:hAnsi="Arial" w:cs="Arial"/>
                                  <w:b/>
                                  <w:bCs/>
                                  <w:sz w:val="22"/>
                                  <w:szCs w:val="22"/>
                                  <w:lang w:val="en-US"/>
                                </w:rPr>
                                <w:t>LCBB4012</w:t>
                              </w:r>
                            </w:p>
                          </w:sdtContent>
                        </w:sdt>
                        <w:bookmarkEnd w:id="3" w:displacedByCustomXml="prev"/>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A8A9A50" w14:textId="25D50F82" w:rsidR="00A433E4" w:rsidRDefault="00A433E4">
                              <w:pPr>
                                <w:pStyle w:val="NoSpacing"/>
                                <w:spacing w:before="40" w:after="40"/>
                                <w:rPr>
                                  <w:caps/>
                                  <w:color w:val="A02B93" w:themeColor="accent5"/>
                                </w:rPr>
                              </w:pPr>
                              <w:r>
                                <w:rPr>
                                  <w:caps/>
                                  <w:color w:val="A02B93" w:themeColor="accent5"/>
                                </w:rPr>
                                <w:t>Christvit Luzeyiwo Kanga (2441744)</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2FE6E11C" wp14:editId="1715353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17E6E9C" w14:textId="61E2AADD" w:rsidR="00A433E4" w:rsidRDefault="006D4680">
                                    <w:pPr>
                                      <w:pStyle w:val="NoSpacing"/>
                                      <w:jc w:val="right"/>
                                      <w:rPr>
                                        <w:color w:val="FFFFFF" w:themeColor="background1"/>
                                      </w:rPr>
                                    </w:pPr>
                                    <w:r>
                                      <w:rPr>
                                        <w:color w:val="FFFFFF" w:themeColor="background1"/>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E6E11C" id="Rectangle 2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156082 [3204]" stroked="f" strokeweight="1pt">
                    <o:lock v:ext="edit" aspectratio="t"/>
                    <v:textbox inset="3.6pt,,3.6pt">
                      <w:txbxContent>
                        <w:sdt>
                          <w:sdtPr>
                            <w:rPr>
                              <w:color w:val="FFFFFF" w:themeColor="background1"/>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17E6E9C" w14:textId="61E2AADD" w:rsidR="00A433E4" w:rsidRDefault="006D4680">
                              <w:pPr>
                                <w:pStyle w:val="NoSpacing"/>
                                <w:jc w:val="right"/>
                                <w:rPr>
                                  <w:color w:val="FFFFFF" w:themeColor="background1"/>
                                </w:rPr>
                              </w:pPr>
                              <w:r>
                                <w:rPr>
                                  <w:color w:val="FFFFFF" w:themeColor="background1"/>
                                </w:rPr>
                                <w:t>2025</w:t>
                              </w:r>
                            </w:p>
                          </w:sdtContent>
                        </w:sdt>
                      </w:txbxContent>
                    </v:textbox>
                    <w10:wrap anchorx="margin" anchory="page"/>
                  </v:rect>
                </w:pict>
              </mc:Fallback>
            </mc:AlternateContent>
          </w:r>
          <w:r>
            <w:rPr>
              <w:rFonts w:ascii="Arial" w:hAnsi="Arial" w:cs="Arial"/>
              <w:kern w:val="0"/>
              <w14:ligatures w14:val="none"/>
            </w:rPr>
            <w:br w:type="page"/>
          </w:r>
        </w:p>
      </w:sdtContent>
    </w:sdt>
    <w:p w14:paraId="4155B43C" w14:textId="77777777" w:rsidR="005A400B" w:rsidRDefault="005A400B">
      <w:pPr>
        <w:rPr>
          <w:rFonts w:ascii="Arial" w:hAnsi="Arial" w:cs="Arial"/>
          <w:kern w:val="0"/>
          <w14:ligatures w14:val="none"/>
        </w:rPr>
      </w:pPr>
    </w:p>
    <w:sdt>
      <w:sdtPr>
        <w:id w:val="-12161493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16C8532" w14:textId="7440FE17" w:rsidR="006639BA" w:rsidRDefault="006639BA">
          <w:pPr>
            <w:pStyle w:val="TOCHeading"/>
          </w:pPr>
          <w:r>
            <w:t>Table of Contents</w:t>
          </w:r>
        </w:p>
        <w:p w14:paraId="47588155" w14:textId="243DF396" w:rsidR="003861D7" w:rsidRDefault="006639BA">
          <w:pPr>
            <w:pStyle w:val="TOC2"/>
            <w:tabs>
              <w:tab w:val="right" w:leader="dot" w:pos="9016"/>
            </w:tabs>
            <w:rPr>
              <w:rFonts w:eastAsiaTheme="minorEastAsia"/>
              <w:b w:val="0"/>
              <w:bCs w:val="0"/>
              <w:smallCaps w:val="0"/>
              <w:noProof/>
              <w:sz w:val="24"/>
              <w:szCs w:val="24"/>
              <w:lang w:eastAsia="en-GB"/>
            </w:rPr>
          </w:pPr>
          <w:r>
            <w:rPr>
              <w:b w:val="0"/>
              <w:bCs w:val="0"/>
            </w:rPr>
            <w:fldChar w:fldCharType="begin"/>
          </w:r>
          <w:r>
            <w:instrText xml:space="preserve"> TOC \o "1-3" \h \z \u </w:instrText>
          </w:r>
          <w:r>
            <w:rPr>
              <w:b w:val="0"/>
              <w:bCs w:val="0"/>
            </w:rPr>
            <w:fldChar w:fldCharType="separate"/>
          </w:r>
          <w:hyperlink r:id="rId6" w:anchor="_Toc201104353" w:history="1">
            <w:r w:rsidR="003861D7" w:rsidRPr="00EA30E7">
              <w:rPr>
                <w:rStyle w:val="Hyperlink"/>
                <w:rFonts w:ascii="Arial" w:eastAsia="Times New Roman" w:hAnsi="Arial" w:cs="Arial"/>
                <w:noProof/>
                <w:spacing w:val="-10"/>
                <w:kern w:val="0"/>
                <w:lang w:val="en-US" w:eastAsia="en-GB"/>
                <w14:ligatures w14:val="none"/>
              </w:rPr>
              <w:t>Component 1: Coursework:   Individual Written Report</w:t>
            </w:r>
            <w:r w:rsidR="003861D7">
              <w:rPr>
                <w:noProof/>
                <w:webHidden/>
              </w:rPr>
              <w:tab/>
            </w:r>
            <w:r w:rsidR="003861D7">
              <w:rPr>
                <w:noProof/>
                <w:webHidden/>
              </w:rPr>
              <w:fldChar w:fldCharType="begin"/>
            </w:r>
            <w:r w:rsidR="003861D7">
              <w:rPr>
                <w:noProof/>
                <w:webHidden/>
              </w:rPr>
              <w:instrText xml:space="preserve"> PAGEREF _Toc201104353 \h </w:instrText>
            </w:r>
            <w:r w:rsidR="003861D7">
              <w:rPr>
                <w:noProof/>
                <w:webHidden/>
              </w:rPr>
            </w:r>
            <w:r w:rsidR="003861D7">
              <w:rPr>
                <w:noProof/>
                <w:webHidden/>
              </w:rPr>
              <w:fldChar w:fldCharType="separate"/>
            </w:r>
            <w:r w:rsidR="003861D7">
              <w:rPr>
                <w:noProof/>
                <w:webHidden/>
              </w:rPr>
              <w:t>0</w:t>
            </w:r>
            <w:r w:rsidR="003861D7">
              <w:rPr>
                <w:noProof/>
                <w:webHidden/>
              </w:rPr>
              <w:fldChar w:fldCharType="end"/>
            </w:r>
          </w:hyperlink>
        </w:p>
        <w:p w14:paraId="296672E5" w14:textId="52F86CBC" w:rsidR="003861D7" w:rsidRDefault="003861D7">
          <w:pPr>
            <w:pStyle w:val="TOC1"/>
            <w:tabs>
              <w:tab w:val="right" w:leader="dot" w:pos="9016"/>
            </w:tabs>
            <w:rPr>
              <w:rFonts w:eastAsiaTheme="minorEastAsia"/>
              <w:b w:val="0"/>
              <w:bCs w:val="0"/>
              <w:caps w:val="0"/>
              <w:noProof/>
              <w:sz w:val="24"/>
              <w:szCs w:val="24"/>
              <w:u w:val="none"/>
              <w:lang w:eastAsia="en-GB"/>
            </w:rPr>
          </w:pPr>
          <w:hyperlink r:id="rId7" w:anchor="_Toc201104354" w:history="1">
            <w:r w:rsidRPr="00EA30E7">
              <w:rPr>
                <w:rStyle w:val="Hyperlink"/>
                <w:rFonts w:ascii="Arial" w:hAnsi="Arial" w:cs="Arial"/>
                <w:noProof/>
                <w:lang w:val="en-US"/>
              </w:rPr>
              <w:t>Academic Skills: LCBB4012</w:t>
            </w:r>
            <w:r>
              <w:rPr>
                <w:noProof/>
                <w:webHidden/>
              </w:rPr>
              <w:tab/>
            </w:r>
            <w:r>
              <w:rPr>
                <w:noProof/>
                <w:webHidden/>
              </w:rPr>
              <w:fldChar w:fldCharType="begin"/>
            </w:r>
            <w:r>
              <w:rPr>
                <w:noProof/>
                <w:webHidden/>
              </w:rPr>
              <w:instrText xml:space="preserve"> PAGEREF _Toc201104354 \h </w:instrText>
            </w:r>
            <w:r>
              <w:rPr>
                <w:noProof/>
                <w:webHidden/>
              </w:rPr>
            </w:r>
            <w:r>
              <w:rPr>
                <w:noProof/>
                <w:webHidden/>
              </w:rPr>
              <w:fldChar w:fldCharType="separate"/>
            </w:r>
            <w:r>
              <w:rPr>
                <w:noProof/>
                <w:webHidden/>
              </w:rPr>
              <w:t>0</w:t>
            </w:r>
            <w:r>
              <w:rPr>
                <w:noProof/>
                <w:webHidden/>
              </w:rPr>
              <w:fldChar w:fldCharType="end"/>
            </w:r>
          </w:hyperlink>
        </w:p>
        <w:p w14:paraId="5A528CF0" w14:textId="52D97C59" w:rsidR="003861D7" w:rsidRDefault="003861D7">
          <w:pPr>
            <w:pStyle w:val="TOC1"/>
            <w:tabs>
              <w:tab w:val="right" w:leader="dot" w:pos="9016"/>
            </w:tabs>
            <w:rPr>
              <w:rFonts w:eastAsiaTheme="minorEastAsia"/>
              <w:b w:val="0"/>
              <w:bCs w:val="0"/>
              <w:caps w:val="0"/>
              <w:noProof/>
              <w:sz w:val="24"/>
              <w:szCs w:val="24"/>
              <w:u w:val="none"/>
              <w:lang w:eastAsia="en-GB"/>
            </w:rPr>
          </w:pPr>
          <w:hyperlink w:anchor="_Toc201104355" w:history="1">
            <w:r w:rsidRPr="00EA30E7">
              <w:rPr>
                <w:rStyle w:val="Hyperlink"/>
                <w:noProof/>
              </w:rPr>
              <w:t>Introduction</w:t>
            </w:r>
            <w:r>
              <w:rPr>
                <w:noProof/>
                <w:webHidden/>
              </w:rPr>
              <w:tab/>
            </w:r>
            <w:r>
              <w:rPr>
                <w:noProof/>
                <w:webHidden/>
              </w:rPr>
              <w:fldChar w:fldCharType="begin"/>
            </w:r>
            <w:r>
              <w:rPr>
                <w:noProof/>
                <w:webHidden/>
              </w:rPr>
              <w:instrText xml:space="preserve"> PAGEREF _Toc201104355 \h </w:instrText>
            </w:r>
            <w:r>
              <w:rPr>
                <w:noProof/>
                <w:webHidden/>
              </w:rPr>
            </w:r>
            <w:r>
              <w:rPr>
                <w:noProof/>
                <w:webHidden/>
              </w:rPr>
              <w:fldChar w:fldCharType="separate"/>
            </w:r>
            <w:r>
              <w:rPr>
                <w:noProof/>
                <w:webHidden/>
              </w:rPr>
              <w:t>1</w:t>
            </w:r>
            <w:r>
              <w:rPr>
                <w:noProof/>
                <w:webHidden/>
              </w:rPr>
              <w:fldChar w:fldCharType="end"/>
            </w:r>
          </w:hyperlink>
        </w:p>
        <w:p w14:paraId="2BF5B38C" w14:textId="1A4F7173" w:rsidR="003861D7" w:rsidRDefault="003861D7">
          <w:pPr>
            <w:pStyle w:val="TOC1"/>
            <w:tabs>
              <w:tab w:val="right" w:leader="dot" w:pos="9016"/>
            </w:tabs>
            <w:rPr>
              <w:rFonts w:eastAsiaTheme="minorEastAsia"/>
              <w:b w:val="0"/>
              <w:bCs w:val="0"/>
              <w:caps w:val="0"/>
              <w:noProof/>
              <w:sz w:val="24"/>
              <w:szCs w:val="24"/>
              <w:u w:val="none"/>
              <w:lang w:eastAsia="en-GB"/>
            </w:rPr>
          </w:pPr>
          <w:hyperlink w:anchor="_Toc201104356" w:history="1">
            <w:r w:rsidRPr="00EA30E7">
              <w:rPr>
                <w:rStyle w:val="Hyperlink"/>
                <w:i/>
                <w:iCs/>
                <w:noProof/>
              </w:rPr>
              <w:t>Definition of Time Management</w:t>
            </w:r>
            <w:r>
              <w:rPr>
                <w:noProof/>
                <w:webHidden/>
              </w:rPr>
              <w:tab/>
            </w:r>
            <w:r>
              <w:rPr>
                <w:noProof/>
                <w:webHidden/>
              </w:rPr>
              <w:fldChar w:fldCharType="begin"/>
            </w:r>
            <w:r>
              <w:rPr>
                <w:noProof/>
                <w:webHidden/>
              </w:rPr>
              <w:instrText xml:space="preserve"> PAGEREF _Toc201104356 \h </w:instrText>
            </w:r>
            <w:r>
              <w:rPr>
                <w:noProof/>
                <w:webHidden/>
              </w:rPr>
            </w:r>
            <w:r>
              <w:rPr>
                <w:noProof/>
                <w:webHidden/>
              </w:rPr>
              <w:fldChar w:fldCharType="separate"/>
            </w:r>
            <w:r>
              <w:rPr>
                <w:noProof/>
                <w:webHidden/>
              </w:rPr>
              <w:t>2</w:t>
            </w:r>
            <w:r>
              <w:rPr>
                <w:noProof/>
                <w:webHidden/>
              </w:rPr>
              <w:fldChar w:fldCharType="end"/>
            </w:r>
          </w:hyperlink>
        </w:p>
        <w:p w14:paraId="0BF5CBF8" w14:textId="1D1DA6F3" w:rsidR="003861D7" w:rsidRDefault="003861D7">
          <w:pPr>
            <w:pStyle w:val="TOC2"/>
            <w:tabs>
              <w:tab w:val="right" w:leader="dot" w:pos="9016"/>
            </w:tabs>
            <w:rPr>
              <w:rFonts w:eastAsiaTheme="minorEastAsia"/>
              <w:b w:val="0"/>
              <w:bCs w:val="0"/>
              <w:smallCaps w:val="0"/>
              <w:noProof/>
              <w:sz w:val="24"/>
              <w:szCs w:val="24"/>
              <w:lang w:eastAsia="en-GB"/>
            </w:rPr>
          </w:pPr>
          <w:hyperlink w:anchor="_Toc201104357" w:history="1">
            <w:r w:rsidRPr="00EA30E7">
              <w:rPr>
                <w:rStyle w:val="Hyperlink"/>
                <w:i/>
                <w:iCs/>
                <w:noProof/>
              </w:rPr>
              <w:t>Importance of Time Management</w:t>
            </w:r>
            <w:r>
              <w:rPr>
                <w:noProof/>
                <w:webHidden/>
              </w:rPr>
              <w:tab/>
            </w:r>
            <w:r>
              <w:rPr>
                <w:noProof/>
                <w:webHidden/>
              </w:rPr>
              <w:fldChar w:fldCharType="begin"/>
            </w:r>
            <w:r>
              <w:rPr>
                <w:noProof/>
                <w:webHidden/>
              </w:rPr>
              <w:instrText xml:space="preserve"> PAGEREF _Toc201104357 \h </w:instrText>
            </w:r>
            <w:r>
              <w:rPr>
                <w:noProof/>
                <w:webHidden/>
              </w:rPr>
            </w:r>
            <w:r>
              <w:rPr>
                <w:noProof/>
                <w:webHidden/>
              </w:rPr>
              <w:fldChar w:fldCharType="separate"/>
            </w:r>
            <w:r>
              <w:rPr>
                <w:noProof/>
                <w:webHidden/>
              </w:rPr>
              <w:t>2</w:t>
            </w:r>
            <w:r>
              <w:rPr>
                <w:noProof/>
                <w:webHidden/>
              </w:rPr>
              <w:fldChar w:fldCharType="end"/>
            </w:r>
          </w:hyperlink>
        </w:p>
        <w:p w14:paraId="6F9E8EDB" w14:textId="28C06466" w:rsidR="003861D7" w:rsidRDefault="003861D7">
          <w:pPr>
            <w:pStyle w:val="TOC1"/>
            <w:tabs>
              <w:tab w:val="right" w:leader="dot" w:pos="9016"/>
            </w:tabs>
            <w:rPr>
              <w:rFonts w:eastAsiaTheme="minorEastAsia"/>
              <w:b w:val="0"/>
              <w:bCs w:val="0"/>
              <w:caps w:val="0"/>
              <w:noProof/>
              <w:sz w:val="24"/>
              <w:szCs w:val="24"/>
              <w:u w:val="none"/>
              <w:lang w:eastAsia="en-GB"/>
            </w:rPr>
          </w:pPr>
          <w:hyperlink w:anchor="_Toc201104358" w:history="1">
            <w:r w:rsidRPr="00EA30E7">
              <w:rPr>
                <w:rStyle w:val="Hyperlink"/>
                <w:noProof/>
              </w:rPr>
              <w:t>Firstly</w:t>
            </w:r>
            <w:r>
              <w:rPr>
                <w:noProof/>
                <w:webHidden/>
              </w:rPr>
              <w:tab/>
            </w:r>
            <w:r>
              <w:rPr>
                <w:noProof/>
                <w:webHidden/>
              </w:rPr>
              <w:fldChar w:fldCharType="begin"/>
            </w:r>
            <w:r>
              <w:rPr>
                <w:noProof/>
                <w:webHidden/>
              </w:rPr>
              <w:instrText xml:space="preserve"> PAGEREF _Toc201104358 \h </w:instrText>
            </w:r>
            <w:r>
              <w:rPr>
                <w:noProof/>
                <w:webHidden/>
              </w:rPr>
            </w:r>
            <w:r>
              <w:rPr>
                <w:noProof/>
                <w:webHidden/>
              </w:rPr>
              <w:fldChar w:fldCharType="separate"/>
            </w:r>
            <w:r>
              <w:rPr>
                <w:noProof/>
                <w:webHidden/>
              </w:rPr>
              <w:t>2</w:t>
            </w:r>
            <w:r>
              <w:rPr>
                <w:noProof/>
                <w:webHidden/>
              </w:rPr>
              <w:fldChar w:fldCharType="end"/>
            </w:r>
          </w:hyperlink>
        </w:p>
        <w:p w14:paraId="30DB5661" w14:textId="1099D2B0" w:rsidR="003861D7" w:rsidRDefault="003861D7">
          <w:pPr>
            <w:pStyle w:val="TOC2"/>
            <w:tabs>
              <w:tab w:val="right" w:leader="dot" w:pos="9016"/>
            </w:tabs>
            <w:rPr>
              <w:rFonts w:eastAsiaTheme="minorEastAsia"/>
              <w:b w:val="0"/>
              <w:bCs w:val="0"/>
              <w:smallCaps w:val="0"/>
              <w:noProof/>
              <w:sz w:val="24"/>
              <w:szCs w:val="24"/>
              <w:lang w:eastAsia="en-GB"/>
            </w:rPr>
          </w:pPr>
          <w:hyperlink w:anchor="_Toc201104359" w:history="1">
            <w:r w:rsidRPr="00EA30E7">
              <w:rPr>
                <w:rStyle w:val="Hyperlink"/>
                <w:noProof/>
              </w:rPr>
              <w:t>Secondly</w:t>
            </w:r>
            <w:r>
              <w:rPr>
                <w:noProof/>
                <w:webHidden/>
              </w:rPr>
              <w:tab/>
            </w:r>
            <w:r>
              <w:rPr>
                <w:noProof/>
                <w:webHidden/>
              </w:rPr>
              <w:fldChar w:fldCharType="begin"/>
            </w:r>
            <w:r>
              <w:rPr>
                <w:noProof/>
                <w:webHidden/>
              </w:rPr>
              <w:instrText xml:space="preserve"> PAGEREF _Toc201104359 \h </w:instrText>
            </w:r>
            <w:r>
              <w:rPr>
                <w:noProof/>
                <w:webHidden/>
              </w:rPr>
            </w:r>
            <w:r>
              <w:rPr>
                <w:noProof/>
                <w:webHidden/>
              </w:rPr>
              <w:fldChar w:fldCharType="separate"/>
            </w:r>
            <w:r>
              <w:rPr>
                <w:noProof/>
                <w:webHidden/>
              </w:rPr>
              <w:t>2</w:t>
            </w:r>
            <w:r>
              <w:rPr>
                <w:noProof/>
                <w:webHidden/>
              </w:rPr>
              <w:fldChar w:fldCharType="end"/>
            </w:r>
          </w:hyperlink>
        </w:p>
        <w:p w14:paraId="698D9397" w14:textId="66BA602A" w:rsidR="003861D7" w:rsidRDefault="003861D7">
          <w:pPr>
            <w:pStyle w:val="TOC3"/>
            <w:tabs>
              <w:tab w:val="right" w:leader="dot" w:pos="9016"/>
            </w:tabs>
            <w:rPr>
              <w:rFonts w:eastAsiaTheme="minorEastAsia"/>
              <w:smallCaps w:val="0"/>
              <w:noProof/>
              <w:sz w:val="24"/>
              <w:szCs w:val="24"/>
              <w:lang w:eastAsia="en-GB"/>
            </w:rPr>
          </w:pPr>
          <w:hyperlink w:anchor="_Toc201104360" w:history="1">
            <w:r w:rsidRPr="00EA30E7">
              <w:rPr>
                <w:rStyle w:val="Hyperlink"/>
                <w:noProof/>
              </w:rPr>
              <w:t>Thirdly</w:t>
            </w:r>
            <w:r>
              <w:rPr>
                <w:noProof/>
                <w:webHidden/>
              </w:rPr>
              <w:tab/>
            </w:r>
            <w:r>
              <w:rPr>
                <w:noProof/>
                <w:webHidden/>
              </w:rPr>
              <w:fldChar w:fldCharType="begin"/>
            </w:r>
            <w:r>
              <w:rPr>
                <w:noProof/>
                <w:webHidden/>
              </w:rPr>
              <w:instrText xml:space="preserve"> PAGEREF _Toc201104360 \h </w:instrText>
            </w:r>
            <w:r>
              <w:rPr>
                <w:noProof/>
                <w:webHidden/>
              </w:rPr>
            </w:r>
            <w:r>
              <w:rPr>
                <w:noProof/>
                <w:webHidden/>
              </w:rPr>
              <w:fldChar w:fldCharType="separate"/>
            </w:r>
            <w:r>
              <w:rPr>
                <w:noProof/>
                <w:webHidden/>
              </w:rPr>
              <w:t>2</w:t>
            </w:r>
            <w:r>
              <w:rPr>
                <w:noProof/>
                <w:webHidden/>
              </w:rPr>
              <w:fldChar w:fldCharType="end"/>
            </w:r>
          </w:hyperlink>
        </w:p>
        <w:p w14:paraId="7763E537" w14:textId="2D51B235" w:rsidR="003861D7" w:rsidRDefault="003861D7">
          <w:pPr>
            <w:pStyle w:val="TOC3"/>
            <w:tabs>
              <w:tab w:val="right" w:leader="dot" w:pos="9016"/>
            </w:tabs>
            <w:rPr>
              <w:rFonts w:eastAsiaTheme="minorEastAsia"/>
              <w:smallCaps w:val="0"/>
              <w:noProof/>
              <w:sz w:val="24"/>
              <w:szCs w:val="24"/>
              <w:lang w:eastAsia="en-GB"/>
            </w:rPr>
          </w:pPr>
          <w:hyperlink w:anchor="_Toc201104361" w:history="1">
            <w:r w:rsidRPr="00EA30E7">
              <w:rPr>
                <w:rStyle w:val="Hyperlink"/>
                <w:noProof/>
              </w:rPr>
              <w:t>Finally</w:t>
            </w:r>
            <w:r>
              <w:rPr>
                <w:noProof/>
                <w:webHidden/>
              </w:rPr>
              <w:tab/>
            </w:r>
            <w:r>
              <w:rPr>
                <w:noProof/>
                <w:webHidden/>
              </w:rPr>
              <w:fldChar w:fldCharType="begin"/>
            </w:r>
            <w:r>
              <w:rPr>
                <w:noProof/>
                <w:webHidden/>
              </w:rPr>
              <w:instrText xml:space="preserve"> PAGEREF _Toc201104361 \h </w:instrText>
            </w:r>
            <w:r>
              <w:rPr>
                <w:noProof/>
                <w:webHidden/>
              </w:rPr>
            </w:r>
            <w:r>
              <w:rPr>
                <w:noProof/>
                <w:webHidden/>
              </w:rPr>
              <w:fldChar w:fldCharType="separate"/>
            </w:r>
            <w:r>
              <w:rPr>
                <w:noProof/>
                <w:webHidden/>
              </w:rPr>
              <w:t>2</w:t>
            </w:r>
            <w:r>
              <w:rPr>
                <w:noProof/>
                <w:webHidden/>
              </w:rPr>
              <w:fldChar w:fldCharType="end"/>
            </w:r>
          </w:hyperlink>
        </w:p>
        <w:p w14:paraId="4E5D5542" w14:textId="53E8862F" w:rsidR="003861D7" w:rsidRDefault="003861D7">
          <w:pPr>
            <w:pStyle w:val="TOC2"/>
            <w:tabs>
              <w:tab w:val="right" w:leader="dot" w:pos="9016"/>
            </w:tabs>
            <w:rPr>
              <w:rFonts w:eastAsiaTheme="minorEastAsia"/>
              <w:b w:val="0"/>
              <w:bCs w:val="0"/>
              <w:smallCaps w:val="0"/>
              <w:noProof/>
              <w:sz w:val="24"/>
              <w:szCs w:val="24"/>
              <w:lang w:eastAsia="en-GB"/>
            </w:rPr>
          </w:pPr>
          <w:hyperlink w:anchor="_Toc201104362" w:history="1">
            <w:r w:rsidRPr="00EA30E7">
              <w:rPr>
                <w:rStyle w:val="Hyperlink"/>
                <w:noProof/>
                <w:spacing w:val="5"/>
              </w:rPr>
              <w:t>Time Management Strategies</w:t>
            </w:r>
            <w:r>
              <w:rPr>
                <w:noProof/>
                <w:webHidden/>
              </w:rPr>
              <w:tab/>
            </w:r>
            <w:r>
              <w:rPr>
                <w:noProof/>
                <w:webHidden/>
              </w:rPr>
              <w:fldChar w:fldCharType="begin"/>
            </w:r>
            <w:r>
              <w:rPr>
                <w:noProof/>
                <w:webHidden/>
              </w:rPr>
              <w:instrText xml:space="preserve"> PAGEREF _Toc201104362 \h </w:instrText>
            </w:r>
            <w:r>
              <w:rPr>
                <w:noProof/>
                <w:webHidden/>
              </w:rPr>
            </w:r>
            <w:r>
              <w:rPr>
                <w:noProof/>
                <w:webHidden/>
              </w:rPr>
              <w:fldChar w:fldCharType="separate"/>
            </w:r>
            <w:r>
              <w:rPr>
                <w:noProof/>
                <w:webHidden/>
              </w:rPr>
              <w:t>2</w:t>
            </w:r>
            <w:r>
              <w:rPr>
                <w:noProof/>
                <w:webHidden/>
              </w:rPr>
              <w:fldChar w:fldCharType="end"/>
            </w:r>
          </w:hyperlink>
        </w:p>
        <w:p w14:paraId="6D9C9C91" w14:textId="7AB2EAE6" w:rsidR="003861D7" w:rsidRDefault="003861D7">
          <w:pPr>
            <w:pStyle w:val="TOC1"/>
            <w:tabs>
              <w:tab w:val="left" w:pos="410"/>
              <w:tab w:val="right" w:leader="dot" w:pos="9016"/>
            </w:tabs>
            <w:rPr>
              <w:rFonts w:eastAsiaTheme="minorEastAsia"/>
              <w:b w:val="0"/>
              <w:bCs w:val="0"/>
              <w:caps w:val="0"/>
              <w:noProof/>
              <w:sz w:val="24"/>
              <w:szCs w:val="24"/>
              <w:u w:val="none"/>
              <w:lang w:eastAsia="en-GB"/>
            </w:rPr>
          </w:pPr>
          <w:hyperlink w:anchor="_Toc201104363" w:history="1">
            <w:r w:rsidRPr="00EA30E7">
              <w:rPr>
                <w:rStyle w:val="Hyperlink"/>
                <w:rFonts w:ascii="Symbol" w:hAnsi="Symbol" w:cs="Arial"/>
                <w:noProof/>
              </w:rPr>
              <w:t></w:t>
            </w:r>
            <w:r>
              <w:rPr>
                <w:rFonts w:eastAsiaTheme="minorEastAsia"/>
                <w:b w:val="0"/>
                <w:bCs w:val="0"/>
                <w:caps w:val="0"/>
                <w:noProof/>
                <w:sz w:val="24"/>
                <w:szCs w:val="24"/>
                <w:u w:val="none"/>
                <w:lang w:eastAsia="en-GB"/>
              </w:rPr>
              <w:tab/>
            </w:r>
            <w:r w:rsidRPr="00EA30E7">
              <w:rPr>
                <w:rStyle w:val="Hyperlink"/>
                <w:noProof/>
              </w:rPr>
              <w:t>Prioritisation and task management:</w:t>
            </w:r>
            <w:r>
              <w:rPr>
                <w:noProof/>
                <w:webHidden/>
              </w:rPr>
              <w:tab/>
            </w:r>
            <w:r>
              <w:rPr>
                <w:noProof/>
                <w:webHidden/>
              </w:rPr>
              <w:fldChar w:fldCharType="begin"/>
            </w:r>
            <w:r>
              <w:rPr>
                <w:noProof/>
                <w:webHidden/>
              </w:rPr>
              <w:instrText xml:space="preserve"> PAGEREF _Toc201104363 \h </w:instrText>
            </w:r>
            <w:r>
              <w:rPr>
                <w:noProof/>
                <w:webHidden/>
              </w:rPr>
            </w:r>
            <w:r>
              <w:rPr>
                <w:noProof/>
                <w:webHidden/>
              </w:rPr>
              <w:fldChar w:fldCharType="separate"/>
            </w:r>
            <w:r>
              <w:rPr>
                <w:noProof/>
                <w:webHidden/>
              </w:rPr>
              <w:t>3</w:t>
            </w:r>
            <w:r>
              <w:rPr>
                <w:noProof/>
                <w:webHidden/>
              </w:rPr>
              <w:fldChar w:fldCharType="end"/>
            </w:r>
          </w:hyperlink>
        </w:p>
        <w:p w14:paraId="2C2F4D7B" w14:textId="0B44A680" w:rsidR="003861D7" w:rsidRDefault="003861D7">
          <w:pPr>
            <w:pStyle w:val="TOC1"/>
            <w:tabs>
              <w:tab w:val="left" w:pos="410"/>
              <w:tab w:val="right" w:leader="dot" w:pos="9016"/>
            </w:tabs>
            <w:rPr>
              <w:rFonts w:eastAsiaTheme="minorEastAsia"/>
              <w:b w:val="0"/>
              <w:bCs w:val="0"/>
              <w:caps w:val="0"/>
              <w:noProof/>
              <w:sz w:val="24"/>
              <w:szCs w:val="24"/>
              <w:u w:val="none"/>
              <w:lang w:eastAsia="en-GB"/>
            </w:rPr>
          </w:pPr>
          <w:hyperlink w:anchor="_Toc201104364" w:history="1">
            <w:r w:rsidRPr="00EA30E7">
              <w:rPr>
                <w:rStyle w:val="Hyperlink"/>
                <w:rFonts w:ascii="Symbol" w:hAnsi="Symbol" w:cs="Arial"/>
                <w:noProof/>
              </w:rPr>
              <w:t></w:t>
            </w:r>
            <w:r>
              <w:rPr>
                <w:rFonts w:eastAsiaTheme="minorEastAsia"/>
                <w:b w:val="0"/>
                <w:bCs w:val="0"/>
                <w:caps w:val="0"/>
                <w:noProof/>
                <w:sz w:val="24"/>
                <w:szCs w:val="24"/>
                <w:u w:val="none"/>
                <w:lang w:eastAsia="en-GB"/>
              </w:rPr>
              <w:tab/>
            </w:r>
            <w:r w:rsidRPr="00EA30E7">
              <w:rPr>
                <w:rStyle w:val="Hyperlink"/>
                <w:noProof/>
              </w:rPr>
              <w:t>Time Blocking and Scheduling</w:t>
            </w:r>
            <w:r>
              <w:rPr>
                <w:noProof/>
                <w:webHidden/>
              </w:rPr>
              <w:tab/>
            </w:r>
            <w:r>
              <w:rPr>
                <w:noProof/>
                <w:webHidden/>
              </w:rPr>
              <w:fldChar w:fldCharType="begin"/>
            </w:r>
            <w:r>
              <w:rPr>
                <w:noProof/>
                <w:webHidden/>
              </w:rPr>
              <w:instrText xml:space="preserve"> PAGEREF _Toc201104364 \h </w:instrText>
            </w:r>
            <w:r>
              <w:rPr>
                <w:noProof/>
                <w:webHidden/>
              </w:rPr>
            </w:r>
            <w:r>
              <w:rPr>
                <w:noProof/>
                <w:webHidden/>
              </w:rPr>
              <w:fldChar w:fldCharType="separate"/>
            </w:r>
            <w:r>
              <w:rPr>
                <w:noProof/>
                <w:webHidden/>
              </w:rPr>
              <w:t>3</w:t>
            </w:r>
            <w:r>
              <w:rPr>
                <w:noProof/>
                <w:webHidden/>
              </w:rPr>
              <w:fldChar w:fldCharType="end"/>
            </w:r>
          </w:hyperlink>
        </w:p>
        <w:p w14:paraId="2DBC2341" w14:textId="299B7D54" w:rsidR="003861D7" w:rsidRDefault="003861D7">
          <w:pPr>
            <w:pStyle w:val="TOC2"/>
            <w:tabs>
              <w:tab w:val="right" w:leader="dot" w:pos="9016"/>
            </w:tabs>
            <w:rPr>
              <w:rFonts w:eastAsiaTheme="minorEastAsia"/>
              <w:b w:val="0"/>
              <w:bCs w:val="0"/>
              <w:smallCaps w:val="0"/>
              <w:noProof/>
              <w:sz w:val="24"/>
              <w:szCs w:val="24"/>
              <w:lang w:eastAsia="en-GB"/>
            </w:rPr>
          </w:pPr>
          <w:hyperlink w:anchor="_Toc201104365" w:history="1">
            <w:r w:rsidRPr="00EA30E7">
              <w:rPr>
                <w:rStyle w:val="Hyperlink"/>
                <w:noProof/>
              </w:rPr>
              <w:t>Conclusion</w:t>
            </w:r>
            <w:r>
              <w:rPr>
                <w:noProof/>
                <w:webHidden/>
              </w:rPr>
              <w:tab/>
            </w:r>
            <w:r>
              <w:rPr>
                <w:noProof/>
                <w:webHidden/>
              </w:rPr>
              <w:fldChar w:fldCharType="begin"/>
            </w:r>
            <w:r>
              <w:rPr>
                <w:noProof/>
                <w:webHidden/>
              </w:rPr>
              <w:instrText xml:space="preserve"> PAGEREF _Toc201104365 \h </w:instrText>
            </w:r>
            <w:r>
              <w:rPr>
                <w:noProof/>
                <w:webHidden/>
              </w:rPr>
            </w:r>
            <w:r>
              <w:rPr>
                <w:noProof/>
                <w:webHidden/>
              </w:rPr>
              <w:fldChar w:fldCharType="separate"/>
            </w:r>
            <w:r>
              <w:rPr>
                <w:noProof/>
                <w:webHidden/>
              </w:rPr>
              <w:t>3</w:t>
            </w:r>
            <w:r>
              <w:rPr>
                <w:noProof/>
                <w:webHidden/>
              </w:rPr>
              <w:fldChar w:fldCharType="end"/>
            </w:r>
          </w:hyperlink>
        </w:p>
        <w:p w14:paraId="25A1379A" w14:textId="21D8370B" w:rsidR="003861D7" w:rsidRDefault="003861D7">
          <w:pPr>
            <w:pStyle w:val="TOC2"/>
            <w:tabs>
              <w:tab w:val="right" w:leader="dot" w:pos="9016"/>
            </w:tabs>
            <w:rPr>
              <w:rFonts w:eastAsiaTheme="minorEastAsia"/>
              <w:b w:val="0"/>
              <w:bCs w:val="0"/>
              <w:smallCaps w:val="0"/>
              <w:noProof/>
              <w:sz w:val="24"/>
              <w:szCs w:val="24"/>
              <w:lang w:eastAsia="en-GB"/>
            </w:rPr>
          </w:pPr>
          <w:hyperlink w:anchor="_Toc201104366" w:history="1">
            <w:r w:rsidRPr="00EA30E7">
              <w:rPr>
                <w:rStyle w:val="Hyperlink"/>
                <w:noProof/>
              </w:rPr>
              <w:t>References</w:t>
            </w:r>
            <w:r>
              <w:rPr>
                <w:noProof/>
                <w:webHidden/>
              </w:rPr>
              <w:tab/>
            </w:r>
            <w:r>
              <w:rPr>
                <w:noProof/>
                <w:webHidden/>
              </w:rPr>
              <w:fldChar w:fldCharType="begin"/>
            </w:r>
            <w:r>
              <w:rPr>
                <w:noProof/>
                <w:webHidden/>
              </w:rPr>
              <w:instrText xml:space="preserve"> PAGEREF _Toc201104366 \h </w:instrText>
            </w:r>
            <w:r>
              <w:rPr>
                <w:noProof/>
                <w:webHidden/>
              </w:rPr>
            </w:r>
            <w:r>
              <w:rPr>
                <w:noProof/>
                <w:webHidden/>
              </w:rPr>
              <w:fldChar w:fldCharType="separate"/>
            </w:r>
            <w:r>
              <w:rPr>
                <w:noProof/>
                <w:webHidden/>
              </w:rPr>
              <w:t>3</w:t>
            </w:r>
            <w:r>
              <w:rPr>
                <w:noProof/>
                <w:webHidden/>
              </w:rPr>
              <w:fldChar w:fldCharType="end"/>
            </w:r>
          </w:hyperlink>
        </w:p>
        <w:p w14:paraId="6B3EB2BE" w14:textId="34DED142" w:rsidR="006639BA" w:rsidRDefault="006639BA">
          <w:r>
            <w:rPr>
              <w:b/>
              <w:bCs/>
              <w:noProof/>
            </w:rPr>
            <w:fldChar w:fldCharType="end"/>
          </w:r>
        </w:p>
      </w:sdtContent>
    </w:sdt>
    <w:p w14:paraId="069E2DFD" w14:textId="5E44A3B3" w:rsidR="005A400B" w:rsidRDefault="005A400B" w:rsidP="005A400B">
      <w:pPr>
        <w:rPr>
          <w:rFonts w:ascii="Arial" w:hAnsi="Arial" w:cs="Arial"/>
        </w:rPr>
      </w:pPr>
    </w:p>
    <w:p w14:paraId="2B0C2E99" w14:textId="77777777" w:rsidR="005A400B" w:rsidRDefault="005A400B" w:rsidP="00BF4DFF"/>
    <w:p w14:paraId="6226D5AC" w14:textId="74EC9C4C" w:rsidR="005A400B" w:rsidRDefault="005A400B" w:rsidP="00BF4DFF">
      <w:pPr>
        <w:pStyle w:val="Heading1"/>
      </w:pPr>
      <w:bookmarkStart w:id="4" w:name="_Toc201104355"/>
      <w:r w:rsidRPr="005A400B">
        <w:t>Introduction</w:t>
      </w:r>
      <w:bookmarkEnd w:id="4"/>
    </w:p>
    <w:p w14:paraId="3792FA4E" w14:textId="5260792E" w:rsidR="005A400B" w:rsidRDefault="005A400B" w:rsidP="005A400B">
      <w:pPr>
        <w:rPr>
          <w:rFonts w:ascii="Arial" w:hAnsi="Arial" w:cs="Arial"/>
        </w:rPr>
      </w:pPr>
      <w:r>
        <w:rPr>
          <w:rFonts w:ascii="Arial" w:hAnsi="Arial" w:cs="Arial"/>
        </w:rPr>
        <w:t xml:space="preserve">In the realm of </w:t>
      </w:r>
      <w:r w:rsidR="001A0A68">
        <w:rPr>
          <w:rFonts w:ascii="Arial" w:hAnsi="Arial" w:cs="Arial"/>
        </w:rPr>
        <w:t xml:space="preserve">academic pursuits, success is often attributed to innate intelligence, rigorous study habits, and a conducive learning environment. However, one critical factor that frequently goes unnoticed is the effective management of time. Time management </w:t>
      </w:r>
      <w:r w:rsidR="00D07FEC">
        <w:rPr>
          <w:rFonts w:ascii="Arial" w:hAnsi="Arial" w:cs="Arial"/>
        </w:rPr>
        <w:t xml:space="preserve">is </w:t>
      </w:r>
      <w:r w:rsidR="001A0A68">
        <w:rPr>
          <w:rFonts w:ascii="Arial" w:hAnsi="Arial" w:cs="Arial"/>
        </w:rPr>
        <w:t>the ability t</w:t>
      </w:r>
      <w:r w:rsidR="00D07FEC">
        <w:rPr>
          <w:rFonts w:ascii="Arial" w:hAnsi="Arial" w:cs="Arial"/>
        </w:rPr>
        <w:t xml:space="preserve">o use one’s effectively and </w:t>
      </w:r>
      <w:r w:rsidR="00A7328E">
        <w:rPr>
          <w:rFonts w:ascii="Arial" w:hAnsi="Arial" w:cs="Arial"/>
        </w:rPr>
        <w:t>productively and is a cornerstone of academic success. This report aims to explore the significance of time management in the context of academic endeavour, providing a clear definition, discussing its importance, outlining effective strategies, and drawing insightful conclusions.</w:t>
      </w:r>
      <w:r w:rsidR="00537CB2" w:rsidRPr="00537CB2">
        <w:rPr>
          <w:rFonts w:ascii="Merriweather Sans" w:hAnsi="Merriweather Sans"/>
          <w:color w:val="333333"/>
          <w:shd w:val="clear" w:color="auto" w:fill="FEFEFE"/>
        </w:rPr>
        <w:t xml:space="preserve"> </w:t>
      </w:r>
    </w:p>
    <w:p w14:paraId="5ECF362A" w14:textId="77777777" w:rsidR="00BF4DFF" w:rsidRDefault="00BF4DFF" w:rsidP="00BF4DFF">
      <w:pPr>
        <w:pStyle w:val="Title"/>
      </w:pPr>
    </w:p>
    <w:p w14:paraId="629CEAB1" w14:textId="6686545B" w:rsidR="00BF4DFF" w:rsidRPr="00D254C8" w:rsidRDefault="00BF4DFF" w:rsidP="00D254C8">
      <w:pPr>
        <w:pStyle w:val="Heading1"/>
        <w:rPr>
          <w:rStyle w:val="SubtleEmphasis"/>
          <w:sz w:val="32"/>
          <w:szCs w:val="32"/>
        </w:rPr>
      </w:pPr>
      <w:bookmarkStart w:id="5" w:name="_Toc201104356"/>
      <w:r w:rsidRPr="00D254C8">
        <w:rPr>
          <w:rStyle w:val="SubtleEmphasis"/>
          <w:sz w:val="32"/>
          <w:szCs w:val="32"/>
        </w:rPr>
        <w:lastRenderedPageBreak/>
        <w:t>Definition of Time Management</w:t>
      </w:r>
      <w:bookmarkEnd w:id="5"/>
      <w:r w:rsidRPr="00D254C8">
        <w:rPr>
          <w:rStyle w:val="SubtleEmphasis"/>
          <w:sz w:val="32"/>
          <w:szCs w:val="32"/>
        </w:rPr>
        <w:t xml:space="preserve"> </w:t>
      </w:r>
    </w:p>
    <w:p w14:paraId="3B55F658" w14:textId="77777777" w:rsidR="00BF4DFF" w:rsidRDefault="00BF4DFF" w:rsidP="00BF4DFF">
      <w:pPr>
        <w:rPr>
          <w:rFonts w:ascii="Arial" w:hAnsi="Arial" w:cs="Arial"/>
        </w:rPr>
      </w:pPr>
    </w:p>
    <w:p w14:paraId="613AE6DC" w14:textId="4F882FE5" w:rsidR="00BF4DFF" w:rsidRDefault="00BF4DFF" w:rsidP="00BF4DFF">
      <w:pPr>
        <w:rPr>
          <w:rFonts w:ascii="Arial" w:hAnsi="Arial" w:cs="Arial"/>
        </w:rPr>
      </w:pPr>
      <w:r>
        <w:rPr>
          <w:rFonts w:ascii="Arial" w:hAnsi="Arial" w:cs="Arial"/>
        </w:rPr>
        <w:t>Time management can be defined as the conscious and strategic organisation of time to accomplish specific tasks and goals. It involves the ability to prioritise activities, allocate time appropriately, and minimise distractions. Effective time</w:t>
      </w:r>
      <w:r w:rsidR="00954516">
        <w:rPr>
          <w:rFonts w:ascii="Arial" w:hAnsi="Arial" w:cs="Arial"/>
        </w:rPr>
        <w:t xml:space="preserve"> management enables individuals to maximise productivity, reduce stress, and achieve a sense of control over their daily lives. In the academic context, time management is crucial for </w:t>
      </w:r>
      <w:r w:rsidR="00EF1D61">
        <w:rPr>
          <w:rFonts w:ascii="Arial" w:hAnsi="Arial" w:cs="Arial"/>
        </w:rPr>
        <w:t>balancing coursework</w:t>
      </w:r>
      <w:r w:rsidR="00954516">
        <w:rPr>
          <w:rFonts w:ascii="Arial" w:hAnsi="Arial" w:cs="Arial"/>
        </w:rPr>
        <w:t xml:space="preserve">, extracurricular </w:t>
      </w:r>
      <w:r w:rsidR="00EF1D61">
        <w:rPr>
          <w:rFonts w:ascii="Arial" w:hAnsi="Arial" w:cs="Arial"/>
        </w:rPr>
        <w:t>activities, social commitment, and personal well-being.</w:t>
      </w:r>
    </w:p>
    <w:p w14:paraId="002BCF35" w14:textId="796D0171" w:rsidR="00537CB2" w:rsidRDefault="00537CB2" w:rsidP="00537CB2">
      <w:pPr>
        <w:rPr>
          <w:rFonts w:ascii="Arial" w:hAnsi="Arial" w:cs="Arial"/>
        </w:rPr>
      </w:pPr>
      <w:r>
        <w:rPr>
          <w:rFonts w:ascii="Arial" w:hAnsi="Arial" w:cs="Arial"/>
        </w:rPr>
        <w:t>“</w:t>
      </w:r>
      <w:r w:rsidRPr="00537CB2">
        <w:rPr>
          <w:rFonts w:ascii="Arial" w:hAnsi="Arial" w:cs="Arial"/>
        </w:rPr>
        <w:t>Finding a time management strategy that works best for you depends on your personality, ability to self-motivate, and level of self-discipline. By incorporating some, or all the ten strategies below, you can more effectively manage your time.</w:t>
      </w:r>
      <w:r>
        <w:rPr>
          <w:rFonts w:ascii="Arial" w:hAnsi="Arial" w:cs="Arial"/>
        </w:rPr>
        <w:t>”</w:t>
      </w:r>
    </w:p>
    <w:p w14:paraId="1186EC81" w14:textId="77777777" w:rsidR="00537CB2" w:rsidRDefault="00537CB2" w:rsidP="00BF4DFF">
      <w:pPr>
        <w:rPr>
          <w:rFonts w:ascii="Arial" w:hAnsi="Arial" w:cs="Arial"/>
        </w:rPr>
      </w:pPr>
    </w:p>
    <w:p w14:paraId="0849B50F" w14:textId="3C9FA02B" w:rsidR="00EF1D61" w:rsidRDefault="00EF1D61" w:rsidP="00D254C8">
      <w:pPr>
        <w:pStyle w:val="Heading2"/>
        <w:rPr>
          <w:rStyle w:val="SubtleEmphasis"/>
        </w:rPr>
      </w:pPr>
      <w:bookmarkStart w:id="6" w:name="_Toc201104357"/>
      <w:r w:rsidRPr="00D254C8">
        <w:rPr>
          <w:rStyle w:val="SubtleEmphasis"/>
        </w:rPr>
        <w:t>Importance of Time Management</w:t>
      </w:r>
      <w:bookmarkEnd w:id="6"/>
    </w:p>
    <w:p w14:paraId="673DDAAC" w14:textId="77777777" w:rsidR="00040FD0" w:rsidRPr="00040FD0" w:rsidRDefault="00040FD0" w:rsidP="00040FD0"/>
    <w:p w14:paraId="0837A9E0" w14:textId="77777777" w:rsidR="008012D5" w:rsidRDefault="00EF1D61" w:rsidP="00EF1D61">
      <w:pPr>
        <w:rPr>
          <w:rFonts w:ascii="Arial" w:hAnsi="Arial" w:cs="Arial"/>
        </w:rPr>
      </w:pPr>
      <w:r>
        <w:rPr>
          <w:rFonts w:ascii="Arial" w:hAnsi="Arial" w:cs="Arial"/>
        </w:rPr>
        <w:t xml:space="preserve">The significance of time management for academic success cannot be overstated. </w:t>
      </w:r>
    </w:p>
    <w:p w14:paraId="6FE9B23B" w14:textId="31AB004F" w:rsidR="00EF1D61" w:rsidRDefault="009F042B" w:rsidP="00EF1D61">
      <w:pPr>
        <w:rPr>
          <w:rFonts w:ascii="Arial" w:hAnsi="Arial" w:cs="Arial"/>
        </w:rPr>
      </w:pPr>
      <w:bookmarkStart w:id="7" w:name="_Toc201104358"/>
      <w:r w:rsidRPr="00D254C8">
        <w:rPr>
          <w:rStyle w:val="Heading1Char"/>
          <w:sz w:val="24"/>
          <w:szCs w:val="24"/>
        </w:rPr>
        <w:t>Firstly</w:t>
      </w:r>
      <w:bookmarkEnd w:id="7"/>
      <w:r>
        <w:rPr>
          <w:rFonts w:ascii="Arial" w:hAnsi="Arial" w:cs="Arial"/>
        </w:rPr>
        <w:t>, it reduces stress and anxiety. Students who effectively manage their time are less likely to feel overwhelmed by their workload. By breaking down large tasks into smaller, manageable chunks and all</w:t>
      </w:r>
      <w:r w:rsidR="00383E7A">
        <w:rPr>
          <w:rFonts w:ascii="Arial" w:hAnsi="Arial" w:cs="Arial"/>
        </w:rPr>
        <w:t>ocating specific time slots for each, students can avoid last-minute cramming and the associated stress.</w:t>
      </w:r>
    </w:p>
    <w:p w14:paraId="7319F843" w14:textId="7739E063" w:rsidR="00383E7A" w:rsidRDefault="00383E7A" w:rsidP="00EF1D61">
      <w:pPr>
        <w:rPr>
          <w:rFonts w:ascii="Arial" w:hAnsi="Arial" w:cs="Arial"/>
        </w:rPr>
      </w:pPr>
      <w:bookmarkStart w:id="8" w:name="_Toc201104359"/>
      <w:r w:rsidRPr="00D254C8">
        <w:rPr>
          <w:rStyle w:val="Heading2Char"/>
          <w:sz w:val="24"/>
          <w:szCs w:val="24"/>
        </w:rPr>
        <w:t>Secondly</w:t>
      </w:r>
      <w:bookmarkEnd w:id="8"/>
      <w:r>
        <w:rPr>
          <w:rFonts w:ascii="Arial" w:hAnsi="Arial" w:cs="Arial"/>
        </w:rPr>
        <w:t>, time management improves academic performance. When students allocate suff</w:t>
      </w:r>
      <w:r w:rsidR="00A577AA">
        <w:rPr>
          <w:rFonts w:ascii="Arial" w:hAnsi="Arial" w:cs="Arial"/>
        </w:rPr>
        <w:t xml:space="preserve">icient time for studying, completing assignments, and preparing for exams, they are more likely to perform well. Effective time management allows for </w:t>
      </w:r>
      <w:r w:rsidR="00ED73BF">
        <w:rPr>
          <w:rFonts w:ascii="Arial" w:hAnsi="Arial" w:cs="Arial"/>
        </w:rPr>
        <w:t xml:space="preserve">a </w:t>
      </w:r>
      <w:r w:rsidR="00A577AA">
        <w:rPr>
          <w:rFonts w:ascii="Arial" w:hAnsi="Arial" w:cs="Arial"/>
        </w:rPr>
        <w:t xml:space="preserve">deeper understanding of the subject matter, </w:t>
      </w:r>
      <w:r w:rsidR="00904026">
        <w:rPr>
          <w:rFonts w:ascii="Arial" w:hAnsi="Arial" w:cs="Arial"/>
        </w:rPr>
        <w:t>better retention of information, and higher grades.</w:t>
      </w:r>
    </w:p>
    <w:p w14:paraId="0E20B1A6" w14:textId="38D6BAF4" w:rsidR="00904026" w:rsidRDefault="00904026" w:rsidP="00EF1D61">
      <w:pPr>
        <w:rPr>
          <w:rFonts w:ascii="Arial" w:hAnsi="Arial" w:cs="Arial"/>
        </w:rPr>
      </w:pPr>
      <w:bookmarkStart w:id="9" w:name="_Toc201104360"/>
      <w:r w:rsidRPr="00D254C8">
        <w:rPr>
          <w:rStyle w:val="Heading3Char"/>
          <w:sz w:val="24"/>
          <w:szCs w:val="24"/>
        </w:rPr>
        <w:t>Thirdly</w:t>
      </w:r>
      <w:bookmarkEnd w:id="9"/>
      <w:r>
        <w:rPr>
          <w:rFonts w:ascii="Arial" w:hAnsi="Arial" w:cs="Arial"/>
        </w:rPr>
        <w:t xml:space="preserve">, time management enhances efficiency and productivity. By prioritising tasks and focusing on the most important ones, students can make the most of their study </w:t>
      </w:r>
      <w:r w:rsidR="008012D5">
        <w:rPr>
          <w:rFonts w:ascii="Arial" w:hAnsi="Arial" w:cs="Arial"/>
        </w:rPr>
        <w:t>time. Avoiding procrastination and minimising distractions are key components of efficient time management.</w:t>
      </w:r>
    </w:p>
    <w:p w14:paraId="795F3AF4" w14:textId="5DBFDEE5" w:rsidR="008012D5" w:rsidRDefault="008012D5" w:rsidP="00EF1D61">
      <w:pPr>
        <w:rPr>
          <w:rFonts w:ascii="Arial" w:hAnsi="Arial" w:cs="Arial"/>
        </w:rPr>
      </w:pPr>
      <w:bookmarkStart w:id="10" w:name="_Toc201104361"/>
      <w:r w:rsidRPr="00D254C8">
        <w:rPr>
          <w:rStyle w:val="Heading3Char"/>
        </w:rPr>
        <w:t>Finally</w:t>
      </w:r>
      <w:bookmarkEnd w:id="10"/>
      <w:r>
        <w:rPr>
          <w:rFonts w:ascii="Arial" w:hAnsi="Arial" w:cs="Arial"/>
        </w:rPr>
        <w:t xml:space="preserve">, time management promotes a healthy work-life balance. Academic success should not come at the expense of personal well-being. By managing their time effectively, </w:t>
      </w:r>
      <w:r w:rsidR="00EF508F">
        <w:rPr>
          <w:rFonts w:ascii="Arial" w:hAnsi="Arial" w:cs="Arial"/>
        </w:rPr>
        <w:t>the students</w:t>
      </w:r>
      <w:r>
        <w:rPr>
          <w:rFonts w:ascii="Arial" w:hAnsi="Arial" w:cs="Arial"/>
        </w:rPr>
        <w:t xml:space="preserve"> can allocate time for relaxation, exercise, </w:t>
      </w:r>
      <w:r w:rsidR="00EF508F">
        <w:rPr>
          <w:rFonts w:ascii="Arial" w:hAnsi="Arial" w:cs="Arial"/>
        </w:rPr>
        <w:t>socialising, and other activities that contribute to overall health and happiness.</w:t>
      </w:r>
    </w:p>
    <w:p w14:paraId="62FAF099" w14:textId="77777777" w:rsidR="00EF508F" w:rsidRDefault="00EF508F" w:rsidP="00EF1D61">
      <w:pPr>
        <w:rPr>
          <w:rFonts w:ascii="Arial" w:hAnsi="Arial" w:cs="Arial"/>
        </w:rPr>
      </w:pPr>
    </w:p>
    <w:p w14:paraId="54497476" w14:textId="28502D60" w:rsidR="00EF508F" w:rsidRDefault="00EF508F" w:rsidP="00D254C8">
      <w:pPr>
        <w:pStyle w:val="Heading2"/>
        <w:rPr>
          <w:rStyle w:val="IntenseReference"/>
        </w:rPr>
      </w:pPr>
      <w:bookmarkStart w:id="11" w:name="_Toc201104362"/>
      <w:r w:rsidRPr="00EF508F">
        <w:rPr>
          <w:rStyle w:val="IntenseReference"/>
        </w:rPr>
        <w:t>Time Management Strategies</w:t>
      </w:r>
      <w:bookmarkEnd w:id="11"/>
    </w:p>
    <w:p w14:paraId="38FE7FFB" w14:textId="37A55EA2" w:rsidR="00EF508F" w:rsidRPr="006639BA" w:rsidRDefault="00EF508F" w:rsidP="00EF508F">
      <w:pPr>
        <w:rPr>
          <w:rFonts w:ascii="Arial" w:hAnsi="Arial" w:cs="Arial"/>
          <w:sz w:val="22"/>
          <w:szCs w:val="22"/>
        </w:rPr>
      </w:pPr>
      <w:r>
        <w:rPr>
          <w:rFonts w:ascii="Arial" w:hAnsi="Arial" w:cs="Arial"/>
        </w:rPr>
        <w:t>To effectively manage time, students can employ a variety of strategies. Two</w:t>
      </w:r>
      <w:r w:rsidR="000D6561">
        <w:rPr>
          <w:rFonts w:ascii="Arial" w:hAnsi="Arial" w:cs="Arial"/>
        </w:rPr>
        <w:t xml:space="preserve"> </w:t>
      </w:r>
      <w:r>
        <w:rPr>
          <w:rFonts w:ascii="Arial" w:hAnsi="Arial" w:cs="Arial"/>
        </w:rPr>
        <w:t>prominent strategies are prioritisation and task management, and time blocking and scheduling.</w:t>
      </w:r>
    </w:p>
    <w:p w14:paraId="4DE27C27" w14:textId="448E3626" w:rsidR="00EF508F" w:rsidRDefault="00EF508F" w:rsidP="00EF508F">
      <w:pPr>
        <w:pStyle w:val="ListParagraph"/>
        <w:numPr>
          <w:ilvl w:val="0"/>
          <w:numId w:val="2"/>
        </w:numPr>
        <w:rPr>
          <w:rFonts w:ascii="Arial" w:hAnsi="Arial" w:cs="Arial"/>
        </w:rPr>
      </w:pPr>
      <w:bookmarkStart w:id="12" w:name="_Toc201104363"/>
      <w:r w:rsidRPr="006639BA">
        <w:rPr>
          <w:rStyle w:val="Heading1Char"/>
          <w:sz w:val="24"/>
          <w:szCs w:val="24"/>
        </w:rPr>
        <w:t>Prioritisation and task management</w:t>
      </w:r>
      <w:r w:rsidRPr="00D254C8">
        <w:rPr>
          <w:rStyle w:val="Heading1Char"/>
          <w:sz w:val="28"/>
          <w:szCs w:val="28"/>
        </w:rPr>
        <w:t>:</w:t>
      </w:r>
      <w:bookmarkEnd w:id="12"/>
      <w:r w:rsidRPr="00D254C8">
        <w:rPr>
          <w:rFonts w:ascii="Arial" w:hAnsi="Arial" w:cs="Arial"/>
          <w:sz w:val="20"/>
          <w:szCs w:val="20"/>
        </w:rPr>
        <w:t xml:space="preserve"> </w:t>
      </w:r>
      <w:r>
        <w:rPr>
          <w:rFonts w:ascii="Arial" w:hAnsi="Arial" w:cs="Arial"/>
        </w:rPr>
        <w:t>prioritisation involves identifying the most important task</w:t>
      </w:r>
      <w:r w:rsidR="000D6561">
        <w:rPr>
          <w:rFonts w:ascii="Arial" w:hAnsi="Arial" w:cs="Arial"/>
        </w:rPr>
        <w:t>s</w:t>
      </w:r>
      <w:r>
        <w:rPr>
          <w:rFonts w:ascii="Arial" w:hAnsi="Arial" w:cs="Arial"/>
        </w:rPr>
        <w:t xml:space="preserve"> and focusing</w:t>
      </w:r>
      <w:r w:rsidR="000D6561">
        <w:rPr>
          <w:rFonts w:ascii="Arial" w:hAnsi="Arial" w:cs="Arial"/>
        </w:rPr>
        <w:t xml:space="preserve"> on them first. The Eisenhower Matrix, which categorises tasks based on urgency and importance, is a useful tool for </w:t>
      </w:r>
      <w:r w:rsidR="000D6561">
        <w:rPr>
          <w:rFonts w:ascii="Arial" w:hAnsi="Arial" w:cs="Arial"/>
        </w:rPr>
        <w:lastRenderedPageBreak/>
        <w:t xml:space="preserve">prioritisation. Task management involves breaking down large tasks into smaller, more manageable steps. Creating </w:t>
      </w:r>
      <w:r w:rsidR="002256A0">
        <w:rPr>
          <w:rFonts w:ascii="Arial" w:hAnsi="Arial" w:cs="Arial"/>
        </w:rPr>
        <w:t xml:space="preserve">a </w:t>
      </w:r>
      <w:r w:rsidR="000D6561">
        <w:rPr>
          <w:rFonts w:ascii="Arial" w:hAnsi="Arial" w:cs="Arial"/>
        </w:rPr>
        <w:t xml:space="preserve">to-do list, setting deadlines, and </w:t>
      </w:r>
      <w:r w:rsidR="002256A0">
        <w:rPr>
          <w:rFonts w:ascii="Arial" w:hAnsi="Arial" w:cs="Arial"/>
        </w:rPr>
        <w:t>tracking progress are essential components of the task management.</w:t>
      </w:r>
    </w:p>
    <w:p w14:paraId="0B03D091" w14:textId="016F6F9E" w:rsidR="004101EF" w:rsidRDefault="002256A0" w:rsidP="004101EF">
      <w:pPr>
        <w:pStyle w:val="ListParagraph"/>
        <w:numPr>
          <w:ilvl w:val="0"/>
          <w:numId w:val="2"/>
        </w:numPr>
        <w:rPr>
          <w:rFonts w:ascii="Arial" w:hAnsi="Arial" w:cs="Arial"/>
        </w:rPr>
      </w:pPr>
      <w:bookmarkStart w:id="13" w:name="_Toc201104364"/>
      <w:r w:rsidRPr="006639BA">
        <w:rPr>
          <w:rStyle w:val="Heading1Char"/>
          <w:sz w:val="24"/>
          <w:szCs w:val="24"/>
        </w:rPr>
        <w:t>Time Blocking and Scheduling</w:t>
      </w:r>
      <w:bookmarkEnd w:id="13"/>
      <w:r w:rsidRPr="002256A0">
        <w:rPr>
          <w:rFonts w:ascii="Arial" w:hAnsi="Arial" w:cs="Arial"/>
          <w:b/>
          <w:bCs/>
        </w:rPr>
        <w:t>:</w:t>
      </w:r>
      <w:r>
        <w:rPr>
          <w:rFonts w:ascii="Arial" w:hAnsi="Arial" w:cs="Arial"/>
        </w:rPr>
        <w:t xml:space="preserve"> Time blocking inv</w:t>
      </w:r>
      <w:r w:rsidR="004101EF">
        <w:rPr>
          <w:rFonts w:ascii="Arial" w:hAnsi="Arial" w:cs="Arial"/>
        </w:rPr>
        <w:t>olves allocating specific time slots for particular tasks or activities. This strategy helps students structure their day and ensure that they dedicate enough time to each task. Scheduling involves creating a detailed timetable that outlines all academic and personal commitments. Using digital calendars or panners can help students stay organised and on track.</w:t>
      </w:r>
    </w:p>
    <w:p w14:paraId="4B20CDC2" w14:textId="77777777" w:rsidR="00B8696D" w:rsidRPr="00B8696D" w:rsidRDefault="00B8696D" w:rsidP="00B8696D">
      <w:pPr>
        <w:rPr>
          <w:rFonts w:ascii="Arial" w:hAnsi="Arial" w:cs="Arial"/>
        </w:rPr>
      </w:pPr>
      <w:r w:rsidRPr="00B8696D">
        <w:rPr>
          <w:rFonts w:ascii="Arial" w:hAnsi="Arial" w:cs="Arial"/>
          <w:b/>
          <w:bCs/>
        </w:rPr>
        <w:t>Time management</w:t>
      </w:r>
      <w:r w:rsidRPr="00B8696D">
        <w:rPr>
          <w:rFonts w:ascii="Arial" w:hAnsi="Arial" w:cs="Arial"/>
        </w:rPr>
        <w:t> is the process of planning and controlling how much time to spend on specific activities to increase efficiency and productivity. It's especially important in academic, professional, and personal settings to achieve goals and reduce stress.</w:t>
      </w:r>
    </w:p>
    <w:p w14:paraId="448277BF" w14:textId="77777777" w:rsidR="00B8696D" w:rsidRPr="00B8696D" w:rsidRDefault="00B8696D" w:rsidP="00B8696D">
      <w:pPr>
        <w:rPr>
          <w:rFonts w:ascii="Arial" w:hAnsi="Arial" w:cs="Arial"/>
          <w:b/>
          <w:bCs/>
        </w:rPr>
      </w:pPr>
      <w:r w:rsidRPr="00B8696D">
        <w:rPr>
          <w:rFonts w:ascii="Arial" w:hAnsi="Arial" w:cs="Arial"/>
          <w:b/>
          <w:bCs/>
        </w:rPr>
        <w:t>Key Principles of Time Management:</w:t>
      </w:r>
    </w:p>
    <w:p w14:paraId="5C38C648" w14:textId="77777777" w:rsidR="00B8696D" w:rsidRPr="00B8696D" w:rsidRDefault="00B8696D" w:rsidP="00B8696D">
      <w:pPr>
        <w:numPr>
          <w:ilvl w:val="0"/>
          <w:numId w:val="3"/>
        </w:numPr>
        <w:rPr>
          <w:rFonts w:ascii="Arial" w:hAnsi="Arial" w:cs="Arial"/>
        </w:rPr>
      </w:pPr>
      <w:r w:rsidRPr="00B8696D">
        <w:rPr>
          <w:rFonts w:ascii="Arial" w:hAnsi="Arial" w:cs="Arial"/>
          <w:b/>
          <w:bCs/>
        </w:rPr>
        <w:t>Setting Goals</w:t>
      </w:r>
      <w:r w:rsidRPr="00B8696D">
        <w:rPr>
          <w:rFonts w:ascii="Arial" w:hAnsi="Arial" w:cs="Arial"/>
        </w:rPr>
        <w:br/>
        <w:t>Define clear short-term and long-term goals (e.g., SMART goals).</w:t>
      </w:r>
    </w:p>
    <w:p w14:paraId="091BA794" w14:textId="77777777" w:rsidR="00B8696D" w:rsidRPr="00B8696D" w:rsidRDefault="00B8696D" w:rsidP="00B8696D">
      <w:pPr>
        <w:numPr>
          <w:ilvl w:val="0"/>
          <w:numId w:val="3"/>
        </w:numPr>
        <w:rPr>
          <w:rFonts w:ascii="Arial" w:hAnsi="Arial" w:cs="Arial"/>
        </w:rPr>
      </w:pPr>
      <w:r w:rsidRPr="00B8696D">
        <w:rPr>
          <w:rFonts w:ascii="Arial" w:hAnsi="Arial" w:cs="Arial"/>
          <w:b/>
          <w:bCs/>
        </w:rPr>
        <w:t>Prioritization</w:t>
      </w:r>
      <w:r w:rsidRPr="00B8696D">
        <w:rPr>
          <w:rFonts w:ascii="Arial" w:hAnsi="Arial" w:cs="Arial"/>
        </w:rPr>
        <w:br/>
        <w:t>Use methods like the </w:t>
      </w:r>
      <w:r w:rsidRPr="00B8696D">
        <w:rPr>
          <w:rFonts w:ascii="Arial" w:hAnsi="Arial" w:cs="Arial"/>
          <w:b/>
          <w:bCs/>
        </w:rPr>
        <w:t>Eisenhower Matrix</w:t>
      </w:r>
      <w:r w:rsidRPr="00B8696D">
        <w:rPr>
          <w:rFonts w:ascii="Arial" w:hAnsi="Arial" w:cs="Arial"/>
        </w:rPr>
        <w:t> or </w:t>
      </w:r>
      <w:r w:rsidRPr="00B8696D">
        <w:rPr>
          <w:rFonts w:ascii="Arial" w:hAnsi="Arial" w:cs="Arial"/>
          <w:b/>
          <w:bCs/>
        </w:rPr>
        <w:t>ABCDE method</w:t>
      </w:r>
      <w:r w:rsidRPr="00B8696D">
        <w:rPr>
          <w:rFonts w:ascii="Arial" w:hAnsi="Arial" w:cs="Arial"/>
        </w:rPr>
        <w:t> to distinguish between urgent and important tasks.</w:t>
      </w:r>
    </w:p>
    <w:p w14:paraId="04F89011" w14:textId="77777777" w:rsidR="00B8696D" w:rsidRPr="00B8696D" w:rsidRDefault="00B8696D" w:rsidP="00B8696D">
      <w:pPr>
        <w:numPr>
          <w:ilvl w:val="0"/>
          <w:numId w:val="3"/>
        </w:numPr>
        <w:rPr>
          <w:rFonts w:ascii="Arial" w:hAnsi="Arial" w:cs="Arial"/>
        </w:rPr>
      </w:pPr>
      <w:r w:rsidRPr="00B8696D">
        <w:rPr>
          <w:rFonts w:ascii="Arial" w:hAnsi="Arial" w:cs="Arial"/>
          <w:b/>
          <w:bCs/>
        </w:rPr>
        <w:t>Planning</w:t>
      </w:r>
      <w:r w:rsidRPr="00B8696D">
        <w:rPr>
          <w:rFonts w:ascii="Arial" w:hAnsi="Arial" w:cs="Arial"/>
        </w:rPr>
        <w:br/>
        <w:t>Create daily/weekly planners, to-do lists, or use digital calendars to structure your day.</w:t>
      </w:r>
    </w:p>
    <w:p w14:paraId="4EBB9199" w14:textId="77777777" w:rsidR="00B8696D" w:rsidRPr="00B8696D" w:rsidRDefault="00B8696D" w:rsidP="00B8696D">
      <w:pPr>
        <w:numPr>
          <w:ilvl w:val="0"/>
          <w:numId w:val="3"/>
        </w:numPr>
        <w:rPr>
          <w:rFonts w:ascii="Arial" w:hAnsi="Arial" w:cs="Arial"/>
        </w:rPr>
      </w:pPr>
      <w:r w:rsidRPr="00B8696D">
        <w:rPr>
          <w:rFonts w:ascii="Arial" w:hAnsi="Arial" w:cs="Arial"/>
          <w:b/>
          <w:bCs/>
        </w:rPr>
        <w:t>Time Blocking</w:t>
      </w:r>
      <w:r w:rsidRPr="00B8696D">
        <w:rPr>
          <w:rFonts w:ascii="Arial" w:hAnsi="Arial" w:cs="Arial"/>
        </w:rPr>
        <w:br/>
        <w:t>Allocate specific blocks of time to specific tasks and avoid multitasking.</w:t>
      </w:r>
    </w:p>
    <w:p w14:paraId="0CCD87FB" w14:textId="77777777" w:rsidR="00B8696D" w:rsidRPr="00B8696D" w:rsidRDefault="00B8696D" w:rsidP="00B8696D">
      <w:pPr>
        <w:numPr>
          <w:ilvl w:val="0"/>
          <w:numId w:val="3"/>
        </w:numPr>
        <w:rPr>
          <w:rFonts w:ascii="Arial" w:hAnsi="Arial" w:cs="Arial"/>
        </w:rPr>
      </w:pPr>
      <w:r w:rsidRPr="00B8696D">
        <w:rPr>
          <w:rFonts w:ascii="Arial" w:hAnsi="Arial" w:cs="Arial"/>
          <w:b/>
          <w:bCs/>
        </w:rPr>
        <w:t>Avoiding Procrastination</w:t>
      </w:r>
      <w:r w:rsidRPr="00B8696D">
        <w:rPr>
          <w:rFonts w:ascii="Arial" w:hAnsi="Arial" w:cs="Arial"/>
        </w:rPr>
        <w:br/>
        <w:t>Break tasks into smaller steps, use timers (Pomodoro technique), and set deadlines.</w:t>
      </w:r>
    </w:p>
    <w:p w14:paraId="43E66327" w14:textId="77777777" w:rsidR="00B8696D" w:rsidRPr="00B8696D" w:rsidRDefault="00B8696D" w:rsidP="00B8696D">
      <w:pPr>
        <w:numPr>
          <w:ilvl w:val="0"/>
          <w:numId w:val="3"/>
        </w:numPr>
        <w:rPr>
          <w:rFonts w:ascii="Arial" w:hAnsi="Arial" w:cs="Arial"/>
        </w:rPr>
      </w:pPr>
      <w:r w:rsidRPr="00B8696D">
        <w:rPr>
          <w:rFonts w:ascii="Arial" w:hAnsi="Arial" w:cs="Arial"/>
          <w:b/>
          <w:bCs/>
        </w:rPr>
        <w:t>Delegation</w:t>
      </w:r>
      <w:r w:rsidRPr="00B8696D">
        <w:rPr>
          <w:rFonts w:ascii="Arial" w:hAnsi="Arial" w:cs="Arial"/>
        </w:rPr>
        <w:br/>
        <w:t>Hand off tasks when appropriate to focus on higher-priority work.</w:t>
      </w:r>
    </w:p>
    <w:p w14:paraId="7876A721" w14:textId="77777777" w:rsidR="00B8696D" w:rsidRPr="00B8696D" w:rsidRDefault="00B8696D" w:rsidP="00B8696D">
      <w:pPr>
        <w:numPr>
          <w:ilvl w:val="0"/>
          <w:numId w:val="3"/>
        </w:numPr>
        <w:rPr>
          <w:rFonts w:ascii="Arial" w:hAnsi="Arial" w:cs="Arial"/>
        </w:rPr>
      </w:pPr>
      <w:r w:rsidRPr="00B8696D">
        <w:rPr>
          <w:rFonts w:ascii="Arial" w:hAnsi="Arial" w:cs="Arial"/>
          <w:b/>
          <w:bCs/>
        </w:rPr>
        <w:t>Review and Reflect</w:t>
      </w:r>
      <w:r w:rsidRPr="00B8696D">
        <w:rPr>
          <w:rFonts w:ascii="Arial" w:hAnsi="Arial" w:cs="Arial"/>
        </w:rPr>
        <w:br/>
        <w:t>At the end of each day or week, review what was accomplished and adjust plans as needed.</w:t>
      </w:r>
    </w:p>
    <w:p w14:paraId="510858DE" w14:textId="77777777" w:rsidR="00B8696D" w:rsidRPr="00B8696D" w:rsidRDefault="00B8696D" w:rsidP="00B8696D">
      <w:pPr>
        <w:rPr>
          <w:rFonts w:ascii="Arial" w:hAnsi="Arial" w:cs="Arial"/>
          <w:b/>
          <w:bCs/>
        </w:rPr>
      </w:pPr>
      <w:r w:rsidRPr="00B8696D">
        <w:rPr>
          <w:rFonts w:ascii="Arial" w:hAnsi="Arial" w:cs="Arial"/>
          <w:b/>
          <w:bCs/>
        </w:rPr>
        <w:t>Benefits:</w:t>
      </w:r>
    </w:p>
    <w:p w14:paraId="4846154A" w14:textId="77777777" w:rsidR="00B8696D" w:rsidRPr="00B8696D" w:rsidRDefault="00B8696D" w:rsidP="00B8696D">
      <w:pPr>
        <w:numPr>
          <w:ilvl w:val="0"/>
          <w:numId w:val="5"/>
        </w:numPr>
        <w:rPr>
          <w:rFonts w:ascii="Arial" w:hAnsi="Arial" w:cs="Arial"/>
        </w:rPr>
      </w:pPr>
      <w:r w:rsidRPr="00B8696D">
        <w:rPr>
          <w:rFonts w:ascii="Arial" w:hAnsi="Arial" w:cs="Arial"/>
        </w:rPr>
        <w:t>Reduced stress</w:t>
      </w:r>
    </w:p>
    <w:p w14:paraId="43AB8D27" w14:textId="77777777" w:rsidR="00B8696D" w:rsidRPr="00B8696D" w:rsidRDefault="00B8696D" w:rsidP="00B8696D">
      <w:pPr>
        <w:numPr>
          <w:ilvl w:val="0"/>
          <w:numId w:val="5"/>
        </w:numPr>
        <w:rPr>
          <w:rFonts w:ascii="Arial" w:hAnsi="Arial" w:cs="Arial"/>
        </w:rPr>
      </w:pPr>
      <w:r w:rsidRPr="00B8696D">
        <w:rPr>
          <w:rFonts w:ascii="Arial" w:hAnsi="Arial" w:cs="Arial"/>
        </w:rPr>
        <w:t>Higher productivity</w:t>
      </w:r>
    </w:p>
    <w:p w14:paraId="2752DFC5" w14:textId="77777777" w:rsidR="00B8696D" w:rsidRPr="00B8696D" w:rsidRDefault="00B8696D" w:rsidP="00B8696D">
      <w:pPr>
        <w:numPr>
          <w:ilvl w:val="0"/>
          <w:numId w:val="5"/>
        </w:numPr>
        <w:rPr>
          <w:rFonts w:ascii="Arial" w:hAnsi="Arial" w:cs="Arial"/>
        </w:rPr>
      </w:pPr>
      <w:r w:rsidRPr="00B8696D">
        <w:rPr>
          <w:rFonts w:ascii="Arial" w:hAnsi="Arial" w:cs="Arial"/>
        </w:rPr>
        <w:t>Better academic/professional performance</w:t>
      </w:r>
    </w:p>
    <w:p w14:paraId="315F50CC" w14:textId="77777777" w:rsidR="00B8696D" w:rsidRPr="00B8696D" w:rsidRDefault="00B8696D" w:rsidP="00B8696D">
      <w:pPr>
        <w:numPr>
          <w:ilvl w:val="0"/>
          <w:numId w:val="5"/>
        </w:numPr>
        <w:rPr>
          <w:rFonts w:ascii="Arial" w:hAnsi="Arial" w:cs="Arial"/>
        </w:rPr>
      </w:pPr>
      <w:r w:rsidRPr="00B8696D">
        <w:rPr>
          <w:rFonts w:ascii="Arial" w:hAnsi="Arial" w:cs="Arial"/>
        </w:rPr>
        <w:t>More free time</w:t>
      </w:r>
    </w:p>
    <w:p w14:paraId="30AB7FD9" w14:textId="77777777" w:rsidR="00B8696D" w:rsidRPr="00B8696D" w:rsidRDefault="00B8696D" w:rsidP="00B8696D">
      <w:pPr>
        <w:numPr>
          <w:ilvl w:val="0"/>
          <w:numId w:val="5"/>
        </w:numPr>
        <w:rPr>
          <w:rFonts w:ascii="Arial" w:hAnsi="Arial" w:cs="Arial"/>
        </w:rPr>
      </w:pPr>
      <w:r w:rsidRPr="00B8696D">
        <w:rPr>
          <w:rFonts w:ascii="Arial" w:hAnsi="Arial" w:cs="Arial"/>
        </w:rPr>
        <w:t>Improved focus and decision-making</w:t>
      </w:r>
    </w:p>
    <w:p w14:paraId="5DBA5B96" w14:textId="77777777" w:rsidR="00FD2B61" w:rsidRPr="00FD2B61" w:rsidRDefault="00FD2B61" w:rsidP="00FD2B61">
      <w:pPr>
        <w:rPr>
          <w:rFonts w:ascii="Arial" w:hAnsi="Arial" w:cs="Arial"/>
        </w:rPr>
      </w:pPr>
    </w:p>
    <w:p w14:paraId="390D5D54" w14:textId="77777777" w:rsidR="00060127" w:rsidRPr="006639BA" w:rsidRDefault="00060127" w:rsidP="006639BA">
      <w:pPr>
        <w:pStyle w:val="Heading2"/>
        <w:rPr>
          <w:rStyle w:val="SubtleReference"/>
          <w:u w:val="single"/>
        </w:rPr>
      </w:pPr>
      <w:bookmarkStart w:id="14" w:name="_Toc201104365"/>
      <w:r w:rsidRPr="006639BA">
        <w:rPr>
          <w:rStyle w:val="SubtleReference"/>
          <w:u w:val="single"/>
        </w:rPr>
        <w:t>Conclusion</w:t>
      </w:r>
      <w:bookmarkEnd w:id="14"/>
    </w:p>
    <w:p w14:paraId="50C22978" w14:textId="77777777" w:rsidR="00060127" w:rsidRPr="00060127" w:rsidRDefault="00060127" w:rsidP="00060127">
      <w:pPr>
        <w:autoSpaceDE w:val="0"/>
        <w:autoSpaceDN w:val="0"/>
        <w:adjustRightInd w:val="0"/>
        <w:spacing w:after="0" w:line="240" w:lineRule="auto"/>
        <w:rPr>
          <w:rFonts w:ascii="Arial" w:hAnsi="Arial" w:cs="Arial"/>
          <w:kern w:val="0"/>
        </w:rPr>
      </w:pPr>
    </w:p>
    <w:p w14:paraId="13F9AB58" w14:textId="43BDC526" w:rsidR="004101EF" w:rsidRDefault="00060127" w:rsidP="00060127">
      <w:pPr>
        <w:rPr>
          <w:rFonts w:ascii="Arial" w:hAnsi="Arial" w:cs="Arial"/>
          <w:kern w:val="0"/>
        </w:rPr>
      </w:pPr>
      <w:r w:rsidRPr="00060127">
        <w:rPr>
          <w:rFonts w:ascii="Arial" w:hAnsi="Arial" w:cs="Arial"/>
          <w:kern w:val="0"/>
        </w:rPr>
        <w:t>In conclusion, time management is an indispensable skill for academic success. By defining time management, understanding its importance, and implementing effective strategies, students can enhance their academic performance, reduce stress, and achieve a healthy work-life balance. As students navigate the complexities of academic life, mastering time management will undoubtedly pave the way for a fulfilling and successful educational journey.</w:t>
      </w:r>
    </w:p>
    <w:p w14:paraId="7B64777D" w14:textId="77777777" w:rsidR="006639BA" w:rsidRPr="005A5BA7" w:rsidRDefault="006639BA" w:rsidP="005A5BA7">
      <w:pPr>
        <w:pStyle w:val="Subtitle"/>
        <w:rPr>
          <w:rStyle w:val="SubtleReference"/>
        </w:rPr>
      </w:pPr>
    </w:p>
    <w:p w14:paraId="7D94DA2F" w14:textId="77777777" w:rsidR="006639BA" w:rsidRPr="005A5BA7" w:rsidRDefault="006639BA" w:rsidP="005A5BA7">
      <w:pPr>
        <w:pStyle w:val="Heading2"/>
        <w:rPr>
          <w:rStyle w:val="SubtleReference"/>
        </w:rPr>
      </w:pPr>
      <w:bookmarkStart w:id="15" w:name="_Toc201104366"/>
      <w:r w:rsidRPr="005A5BA7">
        <w:rPr>
          <w:rStyle w:val="SubtleReference"/>
        </w:rPr>
        <w:t>References</w:t>
      </w:r>
      <w:bookmarkEnd w:id="15"/>
    </w:p>
    <w:p w14:paraId="528345BE" w14:textId="77777777" w:rsidR="006639BA" w:rsidRPr="006639BA" w:rsidRDefault="006639BA" w:rsidP="006639BA">
      <w:pPr>
        <w:rPr>
          <w:rFonts w:ascii="Arial" w:hAnsi="Arial" w:cs="Arial"/>
        </w:rPr>
      </w:pPr>
    </w:p>
    <w:p w14:paraId="11176FDB" w14:textId="77777777" w:rsidR="006639BA" w:rsidRPr="006639BA" w:rsidRDefault="006639BA" w:rsidP="006639BA">
      <w:pPr>
        <w:rPr>
          <w:rFonts w:ascii="Arial" w:hAnsi="Arial" w:cs="Arial"/>
        </w:rPr>
      </w:pPr>
      <w:r w:rsidRPr="006639BA">
        <w:rPr>
          <w:rFonts w:ascii="Arial" w:hAnsi="Arial" w:cs="Arial"/>
        </w:rPr>
        <w:t>*   Claessens, B. J. C., van Eerde, W., Rutte, C. G., &amp; Roe, R. A. (2007). A review of the time management literature. *Personnel Review, 36*(2), 255-276.</w:t>
      </w:r>
    </w:p>
    <w:p w14:paraId="4B2AD244" w14:textId="77777777" w:rsidR="006639BA" w:rsidRPr="006639BA" w:rsidRDefault="006639BA" w:rsidP="006639BA">
      <w:pPr>
        <w:rPr>
          <w:rFonts w:ascii="Arial" w:hAnsi="Arial" w:cs="Arial"/>
        </w:rPr>
      </w:pPr>
      <w:r w:rsidRPr="006639BA">
        <w:rPr>
          <w:rFonts w:ascii="Arial" w:hAnsi="Arial" w:cs="Arial"/>
        </w:rPr>
        <w:t>*   Kearns, H., &amp; Gardiner, M. (2007). Is it time to get serious about self-management? *Higher Education Research &amp; Development, 26*(1), 67-79.</w:t>
      </w:r>
    </w:p>
    <w:p w14:paraId="44D14CE6" w14:textId="77777777" w:rsidR="006639BA" w:rsidRPr="006639BA" w:rsidRDefault="006639BA" w:rsidP="006639BA">
      <w:pPr>
        <w:rPr>
          <w:rFonts w:ascii="Arial" w:hAnsi="Arial" w:cs="Arial"/>
        </w:rPr>
      </w:pPr>
      <w:r w:rsidRPr="006639BA">
        <w:rPr>
          <w:rFonts w:ascii="Arial" w:hAnsi="Arial" w:cs="Arial"/>
        </w:rPr>
        <w:t>*   Nonis, S. A., &amp; Swift, C. (2001). An examination of the relationship between academic dishonesty and workplace dishonesty: A replication and extension. *Journal of Education for Business, 76*(2), 69-77.</w:t>
      </w:r>
    </w:p>
    <w:p w14:paraId="2C7FF75C" w14:textId="77777777" w:rsidR="006639BA" w:rsidRPr="006639BA" w:rsidRDefault="006639BA" w:rsidP="006639BA">
      <w:pPr>
        <w:rPr>
          <w:rFonts w:ascii="Arial" w:hAnsi="Arial" w:cs="Arial"/>
        </w:rPr>
      </w:pPr>
      <w:r w:rsidRPr="006639BA">
        <w:rPr>
          <w:rFonts w:ascii="Arial" w:hAnsi="Arial" w:cs="Arial"/>
        </w:rPr>
        <w:t>*   Britton, B. K., &amp; Tesser, A. (1991). Effects of time-management practices on college grades. *Journal of Educational Psychology, 83*(3), 405-410.</w:t>
      </w:r>
    </w:p>
    <w:p w14:paraId="44415C2A" w14:textId="77777777" w:rsidR="006639BA" w:rsidRPr="006639BA" w:rsidRDefault="006639BA" w:rsidP="006639BA">
      <w:pPr>
        <w:rPr>
          <w:rFonts w:ascii="Arial" w:hAnsi="Arial" w:cs="Arial"/>
        </w:rPr>
      </w:pPr>
      <w:r w:rsidRPr="006639BA">
        <w:rPr>
          <w:rFonts w:ascii="Arial" w:hAnsi="Arial" w:cs="Arial"/>
        </w:rPr>
        <w:t>*   Covington, M. V. (2000). Goal theory, motivation, and school achievement: An integrative review. *Annual Review of Psychology, 51*(1), 171-200.</w:t>
      </w:r>
    </w:p>
    <w:p w14:paraId="1A7985A3" w14:textId="77777777" w:rsidR="006639BA" w:rsidRPr="006639BA" w:rsidRDefault="006639BA" w:rsidP="006639BA">
      <w:pPr>
        <w:rPr>
          <w:rFonts w:ascii="Arial" w:hAnsi="Arial" w:cs="Arial"/>
        </w:rPr>
      </w:pPr>
      <w:r w:rsidRPr="006639BA">
        <w:rPr>
          <w:rFonts w:ascii="Arial" w:hAnsi="Arial" w:cs="Arial"/>
        </w:rPr>
        <w:t>*   Schunk, D. H., Pintrich, P. R., &amp; Meece, J. L. (2008). *Motivation in education: Theory, research, and applications*. Pearson/Merrill Prentice Hall.</w:t>
      </w:r>
    </w:p>
    <w:p w14:paraId="4308718A" w14:textId="1B957173" w:rsidR="006639BA" w:rsidRPr="006639BA" w:rsidRDefault="006639BA" w:rsidP="006639BA">
      <w:pPr>
        <w:rPr>
          <w:rFonts w:ascii="Arial" w:hAnsi="Arial" w:cs="Arial"/>
        </w:rPr>
      </w:pPr>
      <w:r w:rsidRPr="006639BA">
        <w:rPr>
          <w:rFonts w:ascii="Arial" w:hAnsi="Arial" w:cs="Arial"/>
        </w:rPr>
        <w:t>* A. (2003</w:t>
      </w:r>
      <w:r w:rsidRPr="006639BA">
        <w:rPr>
          <w:rFonts w:ascii="Arial" w:hAnsi="Arial" w:cs="Arial"/>
        </w:rPr>
        <w:t>). *</w:t>
      </w:r>
      <w:r w:rsidRPr="006639BA">
        <w:rPr>
          <w:rFonts w:ascii="Arial" w:hAnsi="Arial" w:cs="Arial"/>
        </w:rPr>
        <w:t xml:space="preserve">* First things first. *Simon and </w:t>
      </w:r>
      <w:r w:rsidRPr="006639BA">
        <w:rPr>
          <w:rFonts w:ascii="Arial" w:hAnsi="Arial" w:cs="Arial"/>
        </w:rPr>
        <w:t>Schuster. *</w:t>
      </w:r>
    </w:p>
    <w:p w14:paraId="35F8A53B" w14:textId="77777777" w:rsidR="006639BA" w:rsidRPr="006639BA" w:rsidRDefault="006639BA" w:rsidP="006639BA">
      <w:pPr>
        <w:rPr>
          <w:rFonts w:ascii="Arial" w:hAnsi="Arial" w:cs="Arial"/>
        </w:rPr>
      </w:pPr>
      <w:r w:rsidRPr="006639BA">
        <w:rPr>
          <w:rFonts w:ascii="Arial" w:hAnsi="Arial" w:cs="Arial"/>
        </w:rPr>
        <w:t>*   Lay, C. H. (1986). At last, I'll do it tomorrow: History, theory, and treatment of procrastination. *Journal of Research in Personality, 21*(3), 331-356.</w:t>
      </w:r>
    </w:p>
    <w:p w14:paraId="1EE7AA11" w14:textId="10143135" w:rsidR="006639BA" w:rsidRPr="006639BA" w:rsidRDefault="006639BA" w:rsidP="006639BA">
      <w:pPr>
        <w:rPr>
          <w:rFonts w:ascii="Arial" w:hAnsi="Arial" w:cs="Arial"/>
        </w:rPr>
      </w:pPr>
      <w:r w:rsidRPr="006639BA">
        <w:rPr>
          <w:rFonts w:ascii="Arial" w:hAnsi="Arial" w:cs="Arial"/>
        </w:rPr>
        <w:t xml:space="preserve">*   Truch, P. (2004). *Secrets of time </w:t>
      </w:r>
      <w:r w:rsidRPr="006639BA">
        <w:rPr>
          <w:rFonts w:ascii="Arial" w:hAnsi="Arial" w:cs="Arial"/>
        </w:rPr>
        <w:t>management. *</w:t>
      </w:r>
      <w:r w:rsidRPr="006639BA">
        <w:rPr>
          <w:rFonts w:ascii="Arial" w:hAnsi="Arial" w:cs="Arial"/>
        </w:rPr>
        <w:t xml:space="preserve"> Barron's Educational Series.</w:t>
      </w:r>
    </w:p>
    <w:p w14:paraId="38741BA7" w14:textId="375AB94A" w:rsidR="006639BA" w:rsidRPr="006639BA" w:rsidRDefault="006639BA" w:rsidP="006639BA">
      <w:pPr>
        <w:rPr>
          <w:rFonts w:ascii="Arial" w:hAnsi="Arial" w:cs="Arial"/>
        </w:rPr>
      </w:pPr>
      <w:r w:rsidRPr="006639BA">
        <w:rPr>
          <w:rFonts w:ascii="Arial" w:hAnsi="Arial" w:cs="Arial"/>
        </w:rPr>
        <w:t xml:space="preserve">*   Ferrari, J. R., Johnson, J. L., &amp; McCown, W. (1995). *Procrastination and task avoidance: Theory, research, and </w:t>
      </w:r>
      <w:r w:rsidRPr="006639BA">
        <w:rPr>
          <w:rFonts w:ascii="Arial" w:hAnsi="Arial" w:cs="Arial"/>
        </w:rPr>
        <w:t>treatment. *</w:t>
      </w:r>
      <w:r w:rsidRPr="006639BA">
        <w:rPr>
          <w:rFonts w:ascii="Arial" w:hAnsi="Arial" w:cs="Arial"/>
        </w:rPr>
        <w:t xml:space="preserve"> Plenum Press.</w:t>
      </w:r>
    </w:p>
    <w:p w14:paraId="5955A876" w14:textId="588E1076" w:rsidR="006639BA" w:rsidRPr="006639BA" w:rsidRDefault="006639BA" w:rsidP="006639BA">
      <w:pPr>
        <w:rPr>
          <w:rFonts w:ascii="Arial" w:hAnsi="Arial" w:cs="Arial"/>
        </w:rPr>
      </w:pPr>
      <w:r w:rsidRPr="006639BA">
        <w:rPr>
          <w:rFonts w:ascii="Arial" w:hAnsi="Arial" w:cs="Arial"/>
        </w:rPr>
        <w:t>*   T. F. (2010</w:t>
      </w:r>
      <w:r w:rsidRPr="006639BA">
        <w:rPr>
          <w:rFonts w:ascii="Arial" w:hAnsi="Arial" w:cs="Arial"/>
        </w:rPr>
        <w:t>). *</w:t>
      </w:r>
      <w:r w:rsidRPr="006639BA">
        <w:rPr>
          <w:rFonts w:ascii="Arial" w:hAnsi="Arial" w:cs="Arial"/>
        </w:rPr>
        <w:t xml:space="preserve">* The 7 habits of highly effective people. *Simon and </w:t>
      </w:r>
      <w:r w:rsidRPr="006639BA">
        <w:rPr>
          <w:rFonts w:ascii="Arial" w:hAnsi="Arial" w:cs="Arial"/>
        </w:rPr>
        <w:t>Schuster. *</w:t>
      </w:r>
    </w:p>
    <w:p w14:paraId="462CAC0E" w14:textId="067AB806" w:rsidR="006639BA" w:rsidRDefault="006639BA" w:rsidP="006639BA">
      <w:pPr>
        <w:rPr>
          <w:rFonts w:ascii="Arial" w:hAnsi="Arial" w:cs="Arial"/>
        </w:rPr>
      </w:pPr>
      <w:r w:rsidRPr="006639BA">
        <w:rPr>
          <w:rFonts w:ascii="Arial" w:hAnsi="Arial" w:cs="Arial"/>
        </w:rPr>
        <w:t xml:space="preserve">*   R. A. (2012). Eat that frog!: 21 great ways to stop procrastinating and get more done in less time. *Berrett-Koehler </w:t>
      </w:r>
      <w:r w:rsidRPr="006639BA">
        <w:rPr>
          <w:rFonts w:ascii="Arial" w:hAnsi="Arial" w:cs="Arial"/>
        </w:rPr>
        <w:t>Publishers. *</w:t>
      </w:r>
    </w:p>
    <w:p w14:paraId="6D94201D" w14:textId="519D84F7" w:rsidR="006E2B26" w:rsidRDefault="006E2B26" w:rsidP="006E2B26">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Jackson, K. (2022).</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What Is Time Management?</w:t>
      </w:r>
      <w:r>
        <w:rPr>
          <w:rStyle w:val="apple-converted-space"/>
          <w:rFonts w:ascii="Calibri" w:eastAsiaTheme="majorEastAsia" w:hAnsi="Calibri" w:cs="Calibri"/>
          <w:color w:val="000000"/>
          <w:sz w:val="27"/>
          <w:szCs w:val="27"/>
        </w:rPr>
        <w:t> </w:t>
      </w:r>
      <w:r>
        <w:rPr>
          <w:rFonts w:ascii="Calibri" w:hAnsi="Calibri" w:cs="Calibri"/>
          <w:color w:val="000000"/>
          <w:sz w:val="27"/>
          <w:szCs w:val="27"/>
        </w:rPr>
        <w:t xml:space="preserve">[online] www.mindtools.com. Available at: </w:t>
      </w:r>
      <w:hyperlink r:id="rId8" w:history="1">
        <w:r w:rsidRPr="00DA57FB">
          <w:rPr>
            <w:rStyle w:val="Hyperlink"/>
            <w:rFonts w:ascii="Calibri" w:hAnsi="Calibri" w:cs="Calibri"/>
            <w:sz w:val="27"/>
            <w:szCs w:val="27"/>
          </w:rPr>
          <w:t>https://www.mindtools.com/arb6j5a/what-is-time-management</w:t>
        </w:r>
      </w:hyperlink>
      <w:r>
        <w:rPr>
          <w:rFonts w:ascii="Calibri" w:hAnsi="Calibri" w:cs="Calibri"/>
          <w:color w:val="000000"/>
          <w:sz w:val="27"/>
          <w:szCs w:val="27"/>
        </w:rPr>
        <w:t>.</w:t>
      </w:r>
    </w:p>
    <w:p w14:paraId="36518ECF" w14:textId="1634E048" w:rsidR="006E2B26" w:rsidRDefault="004F6992" w:rsidP="006E2B26">
      <w:pPr>
        <w:pStyle w:val="NormalWeb"/>
        <w:shd w:val="clear" w:color="auto" w:fill="FFFFFF"/>
        <w:spacing w:before="0" w:beforeAutospacing="0" w:after="0" w:afterAutospacing="0" w:line="360" w:lineRule="atLeast"/>
        <w:rPr>
          <w:rFonts w:ascii="Calibri" w:hAnsi="Calibri" w:cs="Calibri"/>
          <w:color w:val="000000"/>
          <w:sz w:val="27"/>
          <w:szCs w:val="27"/>
        </w:rPr>
      </w:pPr>
      <w:hyperlink r:id="rId9" w:history="1">
        <w:r w:rsidRPr="00DA57FB">
          <w:rPr>
            <w:rStyle w:val="Hyperlink"/>
            <w:rFonts w:ascii="Calibri" w:hAnsi="Calibri" w:cs="Calibri"/>
            <w:sz w:val="27"/>
            <w:szCs w:val="27"/>
          </w:rPr>
          <w:t>https://www.coursera.org/articles/time-management?utm_medium=sem&amp;utm_source=gg&amp;utm_campaign=b2c_emea_x_multi_ftcof_career-academy_cx_dr_bau_gg_pmax_gc_gb_en_m_hyb_25-04_x&amp;campaignid=22490486852&amp;adgroupid=&amp;device=c&amp;keyword=&amp;matchtype=&amp;network=x&amp;devicemodel=&amp;creativeid=&amp;assetgroupid=6571531540&amp;targetid=&amp;extensionid=&amp;placement=&amp;gad_source=1&amp;gad_campaignid=22483915359&amp;gbraid=0AAAAADdKX6b0lbYbrFTsqD8F7qqDlwibB&amp;gclid=CjwKCAjwpMTCBhA-EiwA_-MsmQ6Nm6SK6iNUJ8ZGPFXQPd7ueUu-yZaUF9rsK_ulgrDWi3OcUiYNVxoCCngQAvD_BwE</w:t>
        </w:r>
      </w:hyperlink>
    </w:p>
    <w:p w14:paraId="6216BCA5" w14:textId="2FD05DF4" w:rsidR="00A34588" w:rsidRDefault="00A34588" w:rsidP="00A34588">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Chapman, S. and Rupured, M. (2024).</w:t>
      </w:r>
      <w:r>
        <w:rPr>
          <w:rStyle w:val="apple-converted-space"/>
          <w:rFonts w:ascii="Calibri" w:eastAsiaTheme="majorEastAsia" w:hAnsi="Calibri" w:cs="Calibri"/>
          <w:color w:val="000000"/>
          <w:sz w:val="27"/>
          <w:szCs w:val="27"/>
        </w:rPr>
        <w:t> </w:t>
      </w:r>
      <w:r>
        <w:rPr>
          <w:rFonts w:ascii="Calibri" w:hAnsi="Calibri" w:cs="Calibri"/>
          <w:i/>
          <w:iCs/>
          <w:color w:val="000000"/>
          <w:sz w:val="27"/>
          <w:szCs w:val="27"/>
        </w:rPr>
        <w:t>Time Management: 10 Strategies for Better Time Management</w:t>
      </w:r>
      <w:r>
        <w:rPr>
          <w:rFonts w:ascii="Calibri" w:hAnsi="Calibri" w:cs="Calibri"/>
          <w:color w:val="000000"/>
          <w:sz w:val="27"/>
          <w:szCs w:val="27"/>
        </w:rPr>
        <w:t xml:space="preserve">. [online] extension.uga.edu. Available at: </w:t>
      </w:r>
      <w:hyperlink r:id="rId10" w:history="1">
        <w:r w:rsidRPr="00DA57FB">
          <w:rPr>
            <w:rStyle w:val="Hyperlink"/>
            <w:rFonts w:ascii="Calibri" w:hAnsi="Calibri" w:cs="Calibri"/>
            <w:sz w:val="27"/>
            <w:szCs w:val="27"/>
          </w:rPr>
          <w:t>https://extension.uga.edu/publications/detail.html?number=C1042&amp;title=time-management-10-strategies-for-better-time-management</w:t>
        </w:r>
      </w:hyperlink>
      <w:r>
        <w:rPr>
          <w:rFonts w:ascii="Calibri" w:hAnsi="Calibri" w:cs="Calibri"/>
          <w:color w:val="000000"/>
          <w:sz w:val="27"/>
          <w:szCs w:val="27"/>
        </w:rPr>
        <w:t>.</w:t>
      </w:r>
    </w:p>
    <w:p w14:paraId="664C3897" w14:textId="77777777" w:rsidR="00A34588" w:rsidRDefault="00A34588" w:rsidP="00A34588">
      <w:pPr>
        <w:pStyle w:val="NormalWeb"/>
        <w:shd w:val="clear" w:color="auto" w:fill="FFFFFF"/>
        <w:spacing w:before="0" w:beforeAutospacing="0" w:after="0" w:afterAutospacing="0" w:line="360" w:lineRule="atLeast"/>
        <w:rPr>
          <w:rFonts w:ascii="Calibri" w:hAnsi="Calibri" w:cs="Calibri"/>
          <w:color w:val="000000"/>
          <w:sz w:val="27"/>
          <w:szCs w:val="27"/>
        </w:rPr>
      </w:pPr>
    </w:p>
    <w:p w14:paraId="1D50021A" w14:textId="77777777" w:rsidR="00A34588" w:rsidRDefault="00A34588" w:rsidP="00A34588">
      <w:pPr>
        <w:pStyle w:val="NormalWeb"/>
        <w:shd w:val="clear" w:color="auto" w:fill="FFFFFF"/>
        <w:rPr>
          <w:rFonts w:ascii="Calibri" w:hAnsi="Calibri" w:cs="Calibri"/>
          <w:color w:val="000000"/>
        </w:rPr>
      </w:pPr>
      <w:r>
        <w:rPr>
          <w:rFonts w:ascii="Calibri" w:hAnsi="Calibri" w:cs="Calibri"/>
          <w:color w:val="000000"/>
        </w:rPr>
        <w:t>‌</w:t>
      </w:r>
    </w:p>
    <w:p w14:paraId="3434F3CE" w14:textId="77777777" w:rsidR="004F6992" w:rsidRDefault="004F6992" w:rsidP="006E2B26">
      <w:pPr>
        <w:pStyle w:val="NormalWeb"/>
        <w:shd w:val="clear" w:color="auto" w:fill="FFFFFF"/>
        <w:spacing w:before="0" w:beforeAutospacing="0" w:after="0" w:afterAutospacing="0" w:line="360" w:lineRule="atLeast"/>
        <w:rPr>
          <w:rFonts w:ascii="Calibri" w:hAnsi="Calibri" w:cs="Calibri"/>
          <w:color w:val="000000"/>
          <w:sz w:val="27"/>
          <w:szCs w:val="27"/>
        </w:rPr>
      </w:pPr>
    </w:p>
    <w:p w14:paraId="7163793A" w14:textId="77777777" w:rsidR="00A34588" w:rsidRDefault="00A34588" w:rsidP="006E2B26">
      <w:pPr>
        <w:pStyle w:val="NormalWeb"/>
        <w:shd w:val="clear" w:color="auto" w:fill="FFFFFF"/>
        <w:spacing w:before="0" w:beforeAutospacing="0" w:after="0" w:afterAutospacing="0" w:line="360" w:lineRule="atLeast"/>
        <w:rPr>
          <w:rFonts w:ascii="Calibri" w:hAnsi="Calibri" w:cs="Calibri"/>
          <w:color w:val="000000"/>
          <w:sz w:val="27"/>
          <w:szCs w:val="27"/>
        </w:rPr>
      </w:pPr>
    </w:p>
    <w:p w14:paraId="66A0E33B" w14:textId="77777777" w:rsidR="006E2B26" w:rsidRDefault="006E2B26" w:rsidP="006E2B26">
      <w:pPr>
        <w:pStyle w:val="NormalWeb"/>
        <w:shd w:val="clear" w:color="auto" w:fill="FFFFFF"/>
        <w:rPr>
          <w:rFonts w:ascii="Calibri" w:hAnsi="Calibri" w:cs="Calibri"/>
          <w:color w:val="000000"/>
        </w:rPr>
      </w:pPr>
      <w:r>
        <w:rPr>
          <w:rFonts w:ascii="Calibri" w:hAnsi="Calibri" w:cs="Calibri"/>
          <w:color w:val="000000"/>
        </w:rPr>
        <w:t>‌</w:t>
      </w:r>
    </w:p>
    <w:p w14:paraId="69BD00E6" w14:textId="77777777" w:rsidR="006E2B26" w:rsidRPr="006639BA" w:rsidRDefault="006E2B26" w:rsidP="006639BA">
      <w:pPr>
        <w:rPr>
          <w:rFonts w:ascii="Arial" w:hAnsi="Arial" w:cs="Arial"/>
        </w:rPr>
      </w:pPr>
    </w:p>
    <w:p w14:paraId="3AD17239" w14:textId="77777777" w:rsidR="006639BA" w:rsidRPr="006639BA" w:rsidRDefault="006639BA" w:rsidP="006639BA">
      <w:pPr>
        <w:rPr>
          <w:rFonts w:ascii="Arial" w:hAnsi="Arial" w:cs="Arial"/>
        </w:rPr>
      </w:pPr>
    </w:p>
    <w:p w14:paraId="0299D1D1" w14:textId="77777777" w:rsidR="006639BA" w:rsidRPr="00060127" w:rsidRDefault="006639BA" w:rsidP="00060127">
      <w:pPr>
        <w:rPr>
          <w:rFonts w:ascii="Arial" w:hAnsi="Arial" w:cs="Arial"/>
        </w:rPr>
      </w:pPr>
    </w:p>
    <w:sectPr w:rsidR="006639BA" w:rsidRPr="00060127" w:rsidSect="00A433E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erriweather Sans">
    <w:panose1 w:val="00000000000000000000"/>
    <w:charset w:val="4D"/>
    <w:family w:val="auto"/>
    <w:pitch w:val="variable"/>
    <w:sig w:usb0="A00004FF" w:usb1="4000207B" w:usb2="00000000" w:usb3="00000000" w:csb0="00000193"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702"/>
    <w:multiLevelType w:val="multilevel"/>
    <w:tmpl w:val="06B8F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CA6A3A"/>
    <w:multiLevelType w:val="multilevel"/>
    <w:tmpl w:val="EAF8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FE7484"/>
    <w:multiLevelType w:val="multilevel"/>
    <w:tmpl w:val="8268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BF4195"/>
    <w:multiLevelType w:val="hybridMultilevel"/>
    <w:tmpl w:val="8A765992"/>
    <w:lvl w:ilvl="0" w:tplc="7B0288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C1468D"/>
    <w:multiLevelType w:val="hybridMultilevel"/>
    <w:tmpl w:val="4DECC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0189541">
    <w:abstractNumId w:val="4"/>
  </w:num>
  <w:num w:numId="2" w16cid:durableId="742605870">
    <w:abstractNumId w:val="3"/>
  </w:num>
  <w:num w:numId="3" w16cid:durableId="1895703171">
    <w:abstractNumId w:val="0"/>
  </w:num>
  <w:num w:numId="4" w16cid:durableId="1074204913">
    <w:abstractNumId w:val="2"/>
  </w:num>
  <w:num w:numId="5" w16cid:durableId="1405373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00B"/>
    <w:rsid w:val="00002861"/>
    <w:rsid w:val="00040FD0"/>
    <w:rsid w:val="00060127"/>
    <w:rsid w:val="000D38FB"/>
    <w:rsid w:val="000D6561"/>
    <w:rsid w:val="001125BC"/>
    <w:rsid w:val="001A0A68"/>
    <w:rsid w:val="001C4118"/>
    <w:rsid w:val="002222D3"/>
    <w:rsid w:val="002256A0"/>
    <w:rsid w:val="00383E7A"/>
    <w:rsid w:val="003861D7"/>
    <w:rsid w:val="003E637C"/>
    <w:rsid w:val="004101EF"/>
    <w:rsid w:val="004F6992"/>
    <w:rsid w:val="00537CB2"/>
    <w:rsid w:val="005A400B"/>
    <w:rsid w:val="005A5BA7"/>
    <w:rsid w:val="006639BA"/>
    <w:rsid w:val="006D4680"/>
    <w:rsid w:val="006E2B26"/>
    <w:rsid w:val="007651F7"/>
    <w:rsid w:val="008012D5"/>
    <w:rsid w:val="008D1F84"/>
    <w:rsid w:val="00904026"/>
    <w:rsid w:val="00941D71"/>
    <w:rsid w:val="00954516"/>
    <w:rsid w:val="009F042B"/>
    <w:rsid w:val="00A34588"/>
    <w:rsid w:val="00A433E4"/>
    <w:rsid w:val="00A577AA"/>
    <w:rsid w:val="00A7328E"/>
    <w:rsid w:val="00A85637"/>
    <w:rsid w:val="00B8696D"/>
    <w:rsid w:val="00BC42D1"/>
    <w:rsid w:val="00BC70FA"/>
    <w:rsid w:val="00BF4DFF"/>
    <w:rsid w:val="00C45A0E"/>
    <w:rsid w:val="00D07FEC"/>
    <w:rsid w:val="00D254C8"/>
    <w:rsid w:val="00ED73BF"/>
    <w:rsid w:val="00EF0C56"/>
    <w:rsid w:val="00EF1D61"/>
    <w:rsid w:val="00EF508F"/>
    <w:rsid w:val="00F66313"/>
    <w:rsid w:val="00F67EDC"/>
    <w:rsid w:val="00FD2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EBE0"/>
  <w15:chartTrackingRefBased/>
  <w15:docId w15:val="{B324233F-03C2-904F-900A-133DDA06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0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40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40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A40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A40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0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0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0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0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0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40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40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A40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A40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00B"/>
    <w:rPr>
      <w:rFonts w:eastAsiaTheme="majorEastAsia" w:cstheme="majorBidi"/>
      <w:color w:val="272727" w:themeColor="text1" w:themeTint="D8"/>
    </w:rPr>
  </w:style>
  <w:style w:type="paragraph" w:styleId="Title">
    <w:name w:val="Title"/>
    <w:basedOn w:val="Normal"/>
    <w:next w:val="Normal"/>
    <w:link w:val="TitleChar"/>
    <w:uiPriority w:val="10"/>
    <w:qFormat/>
    <w:rsid w:val="005A4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0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00B"/>
    <w:pPr>
      <w:spacing w:before="160"/>
      <w:jc w:val="center"/>
    </w:pPr>
    <w:rPr>
      <w:i/>
      <w:iCs/>
      <w:color w:val="404040" w:themeColor="text1" w:themeTint="BF"/>
    </w:rPr>
  </w:style>
  <w:style w:type="character" w:customStyle="1" w:styleId="QuoteChar">
    <w:name w:val="Quote Char"/>
    <w:basedOn w:val="DefaultParagraphFont"/>
    <w:link w:val="Quote"/>
    <w:uiPriority w:val="29"/>
    <w:rsid w:val="005A400B"/>
    <w:rPr>
      <w:i/>
      <w:iCs/>
      <w:color w:val="404040" w:themeColor="text1" w:themeTint="BF"/>
    </w:rPr>
  </w:style>
  <w:style w:type="paragraph" w:styleId="ListParagraph">
    <w:name w:val="List Paragraph"/>
    <w:basedOn w:val="Normal"/>
    <w:uiPriority w:val="34"/>
    <w:qFormat/>
    <w:rsid w:val="005A400B"/>
    <w:pPr>
      <w:ind w:left="720"/>
      <w:contextualSpacing/>
    </w:pPr>
  </w:style>
  <w:style w:type="character" w:styleId="IntenseEmphasis">
    <w:name w:val="Intense Emphasis"/>
    <w:basedOn w:val="DefaultParagraphFont"/>
    <w:uiPriority w:val="21"/>
    <w:qFormat/>
    <w:rsid w:val="005A400B"/>
    <w:rPr>
      <w:i/>
      <w:iCs/>
      <w:color w:val="0F4761" w:themeColor="accent1" w:themeShade="BF"/>
    </w:rPr>
  </w:style>
  <w:style w:type="paragraph" w:styleId="IntenseQuote">
    <w:name w:val="Intense Quote"/>
    <w:basedOn w:val="Normal"/>
    <w:next w:val="Normal"/>
    <w:link w:val="IntenseQuoteChar"/>
    <w:uiPriority w:val="30"/>
    <w:qFormat/>
    <w:rsid w:val="005A40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00B"/>
    <w:rPr>
      <w:i/>
      <w:iCs/>
      <w:color w:val="0F4761" w:themeColor="accent1" w:themeShade="BF"/>
    </w:rPr>
  </w:style>
  <w:style w:type="character" w:styleId="IntenseReference">
    <w:name w:val="Intense Reference"/>
    <w:basedOn w:val="DefaultParagraphFont"/>
    <w:uiPriority w:val="32"/>
    <w:qFormat/>
    <w:rsid w:val="005A400B"/>
    <w:rPr>
      <w:b/>
      <w:bCs/>
      <w:smallCaps/>
      <w:color w:val="0F4761" w:themeColor="accent1" w:themeShade="BF"/>
      <w:spacing w:val="5"/>
    </w:rPr>
  </w:style>
  <w:style w:type="character" w:styleId="SubtleEmphasis">
    <w:name w:val="Subtle Emphasis"/>
    <w:basedOn w:val="DefaultParagraphFont"/>
    <w:uiPriority w:val="19"/>
    <w:qFormat/>
    <w:rsid w:val="00EF1D61"/>
    <w:rPr>
      <w:i/>
      <w:iCs/>
      <w:color w:val="404040" w:themeColor="text1" w:themeTint="BF"/>
    </w:rPr>
  </w:style>
  <w:style w:type="character" w:styleId="Emphasis">
    <w:name w:val="Emphasis"/>
    <w:basedOn w:val="DefaultParagraphFont"/>
    <w:uiPriority w:val="20"/>
    <w:qFormat/>
    <w:rsid w:val="00EF508F"/>
    <w:rPr>
      <w:i/>
      <w:iCs/>
    </w:rPr>
  </w:style>
  <w:style w:type="character" w:styleId="Strong">
    <w:name w:val="Strong"/>
    <w:basedOn w:val="DefaultParagraphFont"/>
    <w:uiPriority w:val="22"/>
    <w:qFormat/>
    <w:rsid w:val="00EF508F"/>
    <w:rPr>
      <w:b/>
      <w:bCs/>
    </w:rPr>
  </w:style>
  <w:style w:type="character" w:styleId="SubtleReference">
    <w:name w:val="Subtle Reference"/>
    <w:basedOn w:val="DefaultParagraphFont"/>
    <w:uiPriority w:val="31"/>
    <w:qFormat/>
    <w:rsid w:val="00060127"/>
    <w:rPr>
      <w:smallCaps/>
      <w:color w:val="5A5A5A" w:themeColor="text1" w:themeTint="A5"/>
    </w:rPr>
  </w:style>
  <w:style w:type="paragraph" w:styleId="TOCHeading">
    <w:name w:val="TOC Heading"/>
    <w:basedOn w:val="Heading1"/>
    <w:next w:val="Normal"/>
    <w:uiPriority w:val="39"/>
    <w:unhideWhenUsed/>
    <w:qFormat/>
    <w:rsid w:val="00D254C8"/>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D254C8"/>
    <w:pPr>
      <w:spacing w:after="0"/>
    </w:pPr>
    <w:rPr>
      <w:b/>
      <w:bCs/>
      <w:smallCaps/>
      <w:sz w:val="22"/>
      <w:szCs w:val="22"/>
    </w:rPr>
  </w:style>
  <w:style w:type="paragraph" w:styleId="TOC1">
    <w:name w:val="toc 1"/>
    <w:basedOn w:val="Normal"/>
    <w:next w:val="Normal"/>
    <w:autoRedefine/>
    <w:uiPriority w:val="39"/>
    <w:unhideWhenUsed/>
    <w:rsid w:val="00D254C8"/>
    <w:pPr>
      <w:spacing w:before="360" w:after="360"/>
    </w:pPr>
    <w:rPr>
      <w:b/>
      <w:bCs/>
      <w:caps/>
      <w:sz w:val="22"/>
      <w:szCs w:val="22"/>
      <w:u w:val="single"/>
    </w:rPr>
  </w:style>
  <w:style w:type="paragraph" w:styleId="TOC3">
    <w:name w:val="toc 3"/>
    <w:basedOn w:val="Normal"/>
    <w:next w:val="Normal"/>
    <w:autoRedefine/>
    <w:uiPriority w:val="39"/>
    <w:unhideWhenUsed/>
    <w:rsid w:val="00D254C8"/>
    <w:pPr>
      <w:spacing w:after="0"/>
    </w:pPr>
    <w:rPr>
      <w:smallCaps/>
      <w:sz w:val="22"/>
      <w:szCs w:val="22"/>
    </w:rPr>
  </w:style>
  <w:style w:type="paragraph" w:styleId="TOC4">
    <w:name w:val="toc 4"/>
    <w:basedOn w:val="Normal"/>
    <w:next w:val="Normal"/>
    <w:autoRedefine/>
    <w:uiPriority w:val="39"/>
    <w:semiHidden/>
    <w:unhideWhenUsed/>
    <w:rsid w:val="00D254C8"/>
    <w:pPr>
      <w:spacing w:after="0"/>
    </w:pPr>
    <w:rPr>
      <w:sz w:val="22"/>
      <w:szCs w:val="22"/>
    </w:rPr>
  </w:style>
  <w:style w:type="paragraph" w:styleId="TOC5">
    <w:name w:val="toc 5"/>
    <w:basedOn w:val="Normal"/>
    <w:next w:val="Normal"/>
    <w:autoRedefine/>
    <w:uiPriority w:val="39"/>
    <w:semiHidden/>
    <w:unhideWhenUsed/>
    <w:rsid w:val="00D254C8"/>
    <w:pPr>
      <w:spacing w:after="0"/>
    </w:pPr>
    <w:rPr>
      <w:sz w:val="22"/>
      <w:szCs w:val="22"/>
    </w:rPr>
  </w:style>
  <w:style w:type="paragraph" w:styleId="TOC6">
    <w:name w:val="toc 6"/>
    <w:basedOn w:val="Normal"/>
    <w:next w:val="Normal"/>
    <w:autoRedefine/>
    <w:uiPriority w:val="39"/>
    <w:semiHidden/>
    <w:unhideWhenUsed/>
    <w:rsid w:val="00D254C8"/>
    <w:pPr>
      <w:spacing w:after="0"/>
    </w:pPr>
    <w:rPr>
      <w:sz w:val="22"/>
      <w:szCs w:val="22"/>
    </w:rPr>
  </w:style>
  <w:style w:type="paragraph" w:styleId="TOC7">
    <w:name w:val="toc 7"/>
    <w:basedOn w:val="Normal"/>
    <w:next w:val="Normal"/>
    <w:autoRedefine/>
    <w:uiPriority w:val="39"/>
    <w:semiHidden/>
    <w:unhideWhenUsed/>
    <w:rsid w:val="00D254C8"/>
    <w:pPr>
      <w:spacing w:after="0"/>
    </w:pPr>
    <w:rPr>
      <w:sz w:val="22"/>
      <w:szCs w:val="22"/>
    </w:rPr>
  </w:style>
  <w:style w:type="paragraph" w:styleId="TOC8">
    <w:name w:val="toc 8"/>
    <w:basedOn w:val="Normal"/>
    <w:next w:val="Normal"/>
    <w:autoRedefine/>
    <w:uiPriority w:val="39"/>
    <w:semiHidden/>
    <w:unhideWhenUsed/>
    <w:rsid w:val="00D254C8"/>
    <w:pPr>
      <w:spacing w:after="0"/>
    </w:pPr>
    <w:rPr>
      <w:sz w:val="22"/>
      <w:szCs w:val="22"/>
    </w:rPr>
  </w:style>
  <w:style w:type="paragraph" w:styleId="TOC9">
    <w:name w:val="toc 9"/>
    <w:basedOn w:val="Normal"/>
    <w:next w:val="Normal"/>
    <w:autoRedefine/>
    <w:uiPriority w:val="39"/>
    <w:semiHidden/>
    <w:unhideWhenUsed/>
    <w:rsid w:val="00D254C8"/>
    <w:pPr>
      <w:spacing w:after="0"/>
    </w:pPr>
    <w:rPr>
      <w:sz w:val="22"/>
      <w:szCs w:val="22"/>
    </w:rPr>
  </w:style>
  <w:style w:type="character" w:styleId="Hyperlink">
    <w:name w:val="Hyperlink"/>
    <w:basedOn w:val="DefaultParagraphFont"/>
    <w:uiPriority w:val="99"/>
    <w:unhideWhenUsed/>
    <w:rsid w:val="00D254C8"/>
    <w:rPr>
      <w:color w:val="467886" w:themeColor="hyperlink"/>
      <w:u w:val="single"/>
    </w:rPr>
  </w:style>
  <w:style w:type="paragraph" w:styleId="NoSpacing">
    <w:name w:val="No Spacing"/>
    <w:link w:val="NoSpacingChar"/>
    <w:uiPriority w:val="1"/>
    <w:qFormat/>
    <w:rsid w:val="006639BA"/>
    <w:pPr>
      <w:spacing w:after="0" w:line="240" w:lineRule="auto"/>
    </w:pPr>
  </w:style>
  <w:style w:type="character" w:customStyle="1" w:styleId="NoSpacingChar">
    <w:name w:val="No Spacing Char"/>
    <w:basedOn w:val="DefaultParagraphFont"/>
    <w:link w:val="NoSpacing"/>
    <w:uiPriority w:val="1"/>
    <w:rsid w:val="00A433E4"/>
  </w:style>
  <w:style w:type="character" w:customStyle="1" w:styleId="normaltextrun">
    <w:name w:val="normaltextrun"/>
    <w:basedOn w:val="DefaultParagraphFont"/>
    <w:rsid w:val="007651F7"/>
  </w:style>
  <w:style w:type="character" w:customStyle="1" w:styleId="eop">
    <w:name w:val="eop"/>
    <w:basedOn w:val="DefaultParagraphFont"/>
    <w:rsid w:val="007651F7"/>
  </w:style>
  <w:style w:type="paragraph" w:styleId="NormalWeb">
    <w:name w:val="Normal (Web)"/>
    <w:basedOn w:val="Normal"/>
    <w:uiPriority w:val="99"/>
    <w:semiHidden/>
    <w:unhideWhenUsed/>
    <w:rsid w:val="006E2B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E2B26"/>
  </w:style>
  <w:style w:type="character" w:styleId="UnresolvedMention">
    <w:name w:val="Unresolved Mention"/>
    <w:basedOn w:val="DefaultParagraphFont"/>
    <w:uiPriority w:val="99"/>
    <w:semiHidden/>
    <w:unhideWhenUsed/>
    <w:rsid w:val="006E2B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9793">
      <w:bodyDiv w:val="1"/>
      <w:marLeft w:val="0"/>
      <w:marRight w:val="0"/>
      <w:marTop w:val="0"/>
      <w:marBottom w:val="0"/>
      <w:divBdr>
        <w:top w:val="none" w:sz="0" w:space="0" w:color="auto"/>
        <w:left w:val="none" w:sz="0" w:space="0" w:color="auto"/>
        <w:bottom w:val="none" w:sz="0" w:space="0" w:color="auto"/>
        <w:right w:val="none" w:sz="0" w:space="0" w:color="auto"/>
      </w:divBdr>
    </w:div>
    <w:div w:id="512181959">
      <w:bodyDiv w:val="1"/>
      <w:marLeft w:val="0"/>
      <w:marRight w:val="0"/>
      <w:marTop w:val="0"/>
      <w:marBottom w:val="0"/>
      <w:divBdr>
        <w:top w:val="none" w:sz="0" w:space="0" w:color="auto"/>
        <w:left w:val="none" w:sz="0" w:space="0" w:color="auto"/>
        <w:bottom w:val="none" w:sz="0" w:space="0" w:color="auto"/>
        <w:right w:val="none" w:sz="0" w:space="0" w:color="auto"/>
      </w:divBdr>
    </w:div>
    <w:div w:id="956063132">
      <w:bodyDiv w:val="1"/>
      <w:marLeft w:val="0"/>
      <w:marRight w:val="0"/>
      <w:marTop w:val="0"/>
      <w:marBottom w:val="0"/>
      <w:divBdr>
        <w:top w:val="none" w:sz="0" w:space="0" w:color="auto"/>
        <w:left w:val="none" w:sz="0" w:space="0" w:color="auto"/>
        <w:bottom w:val="none" w:sz="0" w:space="0" w:color="auto"/>
        <w:right w:val="none" w:sz="0" w:space="0" w:color="auto"/>
      </w:divBdr>
    </w:div>
    <w:div w:id="208595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arb6j5a/what-is-time-management" TargetMode="External"/><Relationship Id="rId3" Type="http://schemas.openxmlformats.org/officeDocument/2006/relationships/styles" Target="styles.xml"/><Relationship Id="rId7" Type="http://schemas.openxmlformats.org/officeDocument/2006/relationships/hyperlink" Target="https://uowtsd-my.sharepoint.com/personal/2441744_student_uwtsd_ac_uk/Documents/Time%20Management.docx"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owtsd-my.sharepoint.com/personal/2441744_student_uwtsd_ac_uk/Documents/Time%20Management.doc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xtension.uga.edu/publications/detail.html?number=C1042&amp;title=time-management-10-strategies-for-better-time-management" TargetMode="External"/><Relationship Id="rId4" Type="http://schemas.openxmlformats.org/officeDocument/2006/relationships/settings" Target="settings.xml"/><Relationship Id="rId9" Type="http://schemas.openxmlformats.org/officeDocument/2006/relationships/hyperlink" Target="https://www.coursera.org/articles/time-management?utm_medium=sem&amp;utm_source=gg&amp;utm_campaign=b2c_emea_x_multi_ftcof_career-academy_cx_dr_bau_gg_pmax_gc_gb_en_m_hyb_25-04_x&amp;campaignid=22490486852&amp;adgroupid=&amp;device=c&amp;keyword=&amp;matchtype=&amp;network=x&amp;devicemodel=&amp;creativeid=&amp;assetgroupid=6571531540&amp;targetid=&amp;extensionid=&amp;placement=&amp;gad_source=1&amp;gad_campaignid=22483915359&amp;gbraid=0AAAAADdKX6b0lbYbrFTsqD8F7qqDlwibB&amp;gclid=CjwKCAjwpMTCBhA-EiwA_-MsmQ6Nm6SK6iNUJ8ZGPFXQPd7ueUu-yZaUF9rsK_ulgrDWi3OcUiYNVxoCCng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54DEF-8FED-7D44-BB09-E092DBE07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Coursework:   Individual Written Report</dc:title>
  <dc:subject/>
  <dc:creator>Christvit Luzeyiwo Kanga (2441744)</dc:creator>
  <cp:keywords/>
  <dc:description/>
  <cp:lastModifiedBy>Christvit Luzeyiwo Kanga (2441744)</cp:lastModifiedBy>
  <cp:revision>2</cp:revision>
  <dcterms:created xsi:type="dcterms:W3CDTF">2025-06-18T03:10:00Z</dcterms:created>
  <dcterms:modified xsi:type="dcterms:W3CDTF">2025-06-18T03:10:00Z</dcterms:modified>
</cp:coreProperties>
</file>