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444E4" w14:textId="77777777" w:rsidR="00E12DA5" w:rsidRPr="00E54BD8" w:rsidRDefault="00E12DA5">
      <w:pPr>
        <w:jc w:val="center"/>
        <w:rPr>
          <w:b/>
          <w:bCs/>
          <w:sz w:val="32"/>
          <w:szCs w:val="32"/>
          <w:lang w:val="en-GB"/>
        </w:rPr>
      </w:pPr>
    </w:p>
    <w:p w14:paraId="5A83CBD9" w14:textId="77777777" w:rsidR="00E12DA5" w:rsidRPr="00E54BD8" w:rsidRDefault="00C22D8B">
      <w:pPr>
        <w:jc w:val="center"/>
        <w:rPr>
          <w:b/>
          <w:bCs/>
          <w:sz w:val="32"/>
          <w:szCs w:val="32"/>
          <w:lang w:val="en-GB"/>
        </w:rPr>
      </w:pPr>
      <w:r w:rsidRPr="00E54BD8">
        <w:rPr>
          <w:b/>
          <w:bCs/>
          <w:sz w:val="32"/>
          <w:szCs w:val="32"/>
          <w:lang w:val="en-GB"/>
        </w:rPr>
        <w:t>Module Title: Problem Solving and Decision Making</w:t>
      </w:r>
    </w:p>
    <w:p w14:paraId="0D3028C4" w14:textId="77777777" w:rsidR="00E12DA5" w:rsidRPr="00E54BD8" w:rsidRDefault="00C22D8B">
      <w:pPr>
        <w:jc w:val="center"/>
        <w:rPr>
          <w:b/>
          <w:bCs/>
          <w:sz w:val="32"/>
          <w:szCs w:val="32"/>
          <w:lang w:val="en-GB"/>
        </w:rPr>
      </w:pPr>
      <w:r w:rsidRPr="00E54BD8">
        <w:rPr>
          <w:b/>
          <w:bCs/>
          <w:sz w:val="32"/>
          <w:szCs w:val="32"/>
          <w:lang w:val="en-GB"/>
        </w:rPr>
        <w:t>Module Code: LCLM 4004</w:t>
      </w:r>
    </w:p>
    <w:p w14:paraId="0B988E05" w14:textId="77777777" w:rsidR="00E12DA5" w:rsidRPr="00E54BD8" w:rsidRDefault="00C22D8B">
      <w:pPr>
        <w:jc w:val="center"/>
        <w:rPr>
          <w:b/>
          <w:bCs/>
          <w:sz w:val="32"/>
          <w:szCs w:val="32"/>
          <w:lang w:val="en-GB"/>
        </w:rPr>
      </w:pPr>
      <w:r w:rsidRPr="00E54BD8">
        <w:rPr>
          <w:b/>
          <w:bCs/>
          <w:sz w:val="32"/>
          <w:szCs w:val="32"/>
          <w:lang w:val="en-GB"/>
        </w:rPr>
        <w:t>Assessment: Component 2 Report – Basil’s Bakery</w:t>
      </w:r>
    </w:p>
    <w:p w14:paraId="768D0CBC" w14:textId="7187577D" w:rsidR="00E12DA5" w:rsidRPr="00E54BD8" w:rsidRDefault="00C22D8B">
      <w:pPr>
        <w:jc w:val="center"/>
        <w:rPr>
          <w:b/>
          <w:bCs/>
          <w:sz w:val="32"/>
          <w:szCs w:val="32"/>
          <w:lang w:val="en-GB"/>
        </w:rPr>
      </w:pPr>
      <w:r w:rsidRPr="00E54BD8">
        <w:rPr>
          <w:b/>
          <w:bCs/>
          <w:sz w:val="32"/>
          <w:szCs w:val="32"/>
          <w:lang w:val="en-GB"/>
        </w:rPr>
        <w:t xml:space="preserve">Student </w:t>
      </w:r>
      <w:proofErr w:type="spellStart"/>
      <w:r w:rsidRPr="00E54BD8">
        <w:rPr>
          <w:b/>
          <w:bCs/>
          <w:sz w:val="32"/>
          <w:szCs w:val="32"/>
          <w:lang w:val="en-GB"/>
        </w:rPr>
        <w:t>Name:</w:t>
      </w:r>
      <w:r w:rsidR="00C94E5D">
        <w:rPr>
          <w:b/>
          <w:bCs/>
          <w:sz w:val="32"/>
          <w:szCs w:val="32"/>
          <w:lang w:val="en-GB"/>
        </w:rPr>
        <w:t>Jahiam</w:t>
      </w:r>
      <w:proofErr w:type="spellEnd"/>
      <w:r w:rsidR="00C94E5D">
        <w:rPr>
          <w:b/>
          <w:bCs/>
          <w:sz w:val="32"/>
          <w:szCs w:val="32"/>
          <w:lang w:val="en-GB"/>
        </w:rPr>
        <w:t xml:space="preserve"> king</w:t>
      </w:r>
    </w:p>
    <w:p w14:paraId="1C2E8DF9" w14:textId="428E123B" w:rsidR="00E12DA5" w:rsidRPr="00E54BD8" w:rsidRDefault="00C22D8B">
      <w:pPr>
        <w:jc w:val="center"/>
        <w:rPr>
          <w:b/>
          <w:bCs/>
          <w:sz w:val="32"/>
          <w:szCs w:val="32"/>
          <w:lang w:val="en-GB"/>
        </w:rPr>
      </w:pPr>
      <w:r w:rsidRPr="00E54BD8">
        <w:rPr>
          <w:b/>
          <w:bCs/>
          <w:sz w:val="32"/>
          <w:szCs w:val="32"/>
          <w:lang w:val="en-GB"/>
        </w:rPr>
        <w:t xml:space="preserve">Student Number: </w:t>
      </w:r>
      <w:r w:rsidR="00A45B21">
        <w:rPr>
          <w:b/>
          <w:bCs/>
          <w:sz w:val="32"/>
          <w:szCs w:val="32"/>
          <w:lang w:val="en-GB"/>
        </w:rPr>
        <w:t>2328871</w:t>
      </w:r>
    </w:p>
    <w:p w14:paraId="41093EBB" w14:textId="77777777" w:rsidR="00E12DA5" w:rsidRPr="00E54BD8" w:rsidRDefault="00C22D8B">
      <w:pPr>
        <w:jc w:val="center"/>
        <w:rPr>
          <w:b/>
          <w:bCs/>
          <w:sz w:val="32"/>
          <w:szCs w:val="32"/>
          <w:lang w:val="en-GB"/>
        </w:rPr>
      </w:pPr>
      <w:r w:rsidRPr="00E54BD8">
        <w:rPr>
          <w:b/>
          <w:bCs/>
          <w:sz w:val="32"/>
          <w:szCs w:val="32"/>
          <w:lang w:val="en-GB"/>
        </w:rPr>
        <w:t xml:space="preserve">Lecturer’s Name: </w:t>
      </w:r>
    </w:p>
    <w:p w14:paraId="1AB86B65" w14:textId="77777777" w:rsidR="00E12DA5" w:rsidRPr="00E54BD8" w:rsidRDefault="00E12DA5">
      <w:pPr>
        <w:jc w:val="center"/>
        <w:rPr>
          <w:b/>
          <w:bCs/>
          <w:sz w:val="32"/>
          <w:szCs w:val="32"/>
          <w:lang w:val="en-GB"/>
        </w:rPr>
      </w:pPr>
    </w:p>
    <w:p w14:paraId="2FFCC4E7" w14:textId="77777777" w:rsidR="00E12DA5" w:rsidRPr="00E54BD8" w:rsidRDefault="00E12DA5">
      <w:pPr>
        <w:rPr>
          <w:lang w:val="en-GB"/>
        </w:rPr>
      </w:pPr>
    </w:p>
    <w:p w14:paraId="0F1AA923" w14:textId="77777777" w:rsidR="00E12DA5" w:rsidRPr="00E54BD8" w:rsidRDefault="00C22D8B">
      <w:pPr>
        <w:rPr>
          <w:lang w:val="en-GB"/>
        </w:rPr>
      </w:pPr>
      <w:r w:rsidRPr="00E54BD8">
        <w:rPr>
          <w:lang w:val="en-GB"/>
        </w:rPr>
        <w:br w:type="page"/>
      </w:r>
    </w:p>
    <w:p w14:paraId="0CD767AE" w14:textId="77777777" w:rsidR="00E12DA5" w:rsidRPr="00E54BD8" w:rsidRDefault="00C22D8B">
      <w:pPr>
        <w:jc w:val="center"/>
        <w:rPr>
          <w:b/>
          <w:bCs/>
          <w:lang w:val="en-GB"/>
        </w:rPr>
      </w:pPr>
      <w:r w:rsidRPr="00E54BD8">
        <w:rPr>
          <w:b/>
          <w:bCs/>
          <w:lang w:val="en-GB"/>
        </w:rPr>
        <w:t>Table of Contents</w:t>
      </w:r>
    </w:p>
    <w:sdt>
      <w:sdtPr>
        <w:rPr>
          <w:lang w:val="en-GB"/>
        </w:rPr>
        <w:id w:val="-1229357725"/>
        <w:docPartObj>
          <w:docPartGallery w:val="Table of Contents"/>
          <w:docPartUnique/>
        </w:docPartObj>
      </w:sdtPr>
      <w:sdtEndPr/>
      <w:sdtContent>
        <w:p w14:paraId="3EB12805" w14:textId="77777777" w:rsidR="00E12DA5" w:rsidRPr="00E54BD8" w:rsidRDefault="00C22D8B">
          <w:pPr>
            <w:widowControl w:val="0"/>
            <w:tabs>
              <w:tab w:val="right" w:leader="dot" w:pos="9360"/>
            </w:tabs>
            <w:spacing w:before="60" w:line="240" w:lineRule="auto"/>
            <w:jc w:val="left"/>
            <w:rPr>
              <w:color w:val="000000"/>
              <w:lang w:val="en-GB"/>
            </w:rPr>
          </w:pPr>
          <w:r w:rsidRPr="00E54BD8">
            <w:rPr>
              <w:lang w:val="en-GB"/>
            </w:rPr>
            <w:fldChar w:fldCharType="begin"/>
          </w:r>
          <w:r w:rsidRPr="00E54BD8">
            <w:rPr>
              <w:lang w:val="en-GB"/>
            </w:rPr>
            <w:instrText xml:space="preserve"> TOC \h \u \z \t "Heading 1,1,Heading 2,2,Heading 3,3,Heading 4,4,Heading 5,5,Heading 6,6,"</w:instrText>
          </w:r>
          <w:r w:rsidRPr="00E54BD8">
            <w:rPr>
              <w:lang w:val="en-GB"/>
            </w:rPr>
            <w:fldChar w:fldCharType="separate"/>
          </w:r>
          <w:hyperlink w:anchor="_vflfypgpz052">
            <w:r w:rsidRPr="00E54BD8">
              <w:rPr>
                <w:color w:val="000000"/>
                <w:lang w:val="en-GB"/>
              </w:rPr>
              <w:t>Task 1: Overview of Case-study</w:t>
            </w:r>
            <w:r w:rsidRPr="00E54BD8">
              <w:rPr>
                <w:color w:val="000000"/>
                <w:lang w:val="en-GB"/>
              </w:rPr>
              <w:tab/>
            </w:r>
          </w:hyperlink>
          <w:r w:rsidRPr="00E54BD8">
            <w:rPr>
              <w:lang w:val="en-GB"/>
            </w:rPr>
            <w:fldChar w:fldCharType="begin"/>
          </w:r>
          <w:r w:rsidRPr="00E54BD8">
            <w:rPr>
              <w:lang w:val="en-GB"/>
            </w:rPr>
            <w:instrText xml:space="preserve"> PAGEREF _vflfypgpz052 \h </w:instrText>
          </w:r>
          <w:r w:rsidRPr="00E54BD8">
            <w:rPr>
              <w:lang w:val="en-GB"/>
            </w:rPr>
          </w:r>
          <w:r w:rsidRPr="00E54BD8">
            <w:rPr>
              <w:lang w:val="en-GB"/>
            </w:rPr>
            <w:fldChar w:fldCharType="separate"/>
          </w:r>
          <w:r w:rsidRPr="00E54BD8">
            <w:rPr>
              <w:lang w:val="en-GB"/>
            </w:rPr>
            <w:t>3</w:t>
          </w:r>
          <w:r w:rsidRPr="00E54BD8">
            <w:rPr>
              <w:lang w:val="en-GB"/>
            </w:rPr>
            <w:fldChar w:fldCharType="end"/>
          </w:r>
        </w:p>
        <w:p w14:paraId="2D592F4B" w14:textId="77777777" w:rsidR="00E12DA5" w:rsidRPr="00E54BD8" w:rsidRDefault="00C22D8B">
          <w:pPr>
            <w:widowControl w:val="0"/>
            <w:tabs>
              <w:tab w:val="right" w:leader="dot" w:pos="9360"/>
            </w:tabs>
            <w:spacing w:before="60" w:line="240" w:lineRule="auto"/>
            <w:jc w:val="left"/>
            <w:rPr>
              <w:color w:val="000000"/>
              <w:lang w:val="en-GB"/>
            </w:rPr>
          </w:pPr>
          <w:hyperlink w:anchor="_6jeu10k0hdux">
            <w:r w:rsidRPr="00E54BD8">
              <w:rPr>
                <w:color w:val="000000"/>
                <w:lang w:val="en-GB"/>
              </w:rPr>
              <w:t>Task 2: Two Proposed Solutions</w:t>
            </w:r>
            <w:r w:rsidRPr="00E54BD8">
              <w:rPr>
                <w:color w:val="000000"/>
                <w:lang w:val="en-GB"/>
              </w:rPr>
              <w:tab/>
            </w:r>
          </w:hyperlink>
          <w:r w:rsidRPr="00E54BD8">
            <w:rPr>
              <w:lang w:val="en-GB"/>
            </w:rPr>
            <w:fldChar w:fldCharType="begin"/>
          </w:r>
          <w:r w:rsidRPr="00E54BD8">
            <w:rPr>
              <w:lang w:val="en-GB"/>
            </w:rPr>
            <w:instrText xml:space="preserve"> PAGEREF _6jeu10k0hdux \h </w:instrText>
          </w:r>
          <w:r w:rsidRPr="00E54BD8">
            <w:rPr>
              <w:lang w:val="en-GB"/>
            </w:rPr>
          </w:r>
          <w:r w:rsidRPr="00E54BD8">
            <w:rPr>
              <w:lang w:val="en-GB"/>
            </w:rPr>
            <w:fldChar w:fldCharType="separate"/>
          </w:r>
          <w:r w:rsidRPr="00E54BD8">
            <w:rPr>
              <w:lang w:val="en-GB"/>
            </w:rPr>
            <w:t>3</w:t>
          </w:r>
          <w:r w:rsidRPr="00E54BD8">
            <w:rPr>
              <w:lang w:val="en-GB"/>
            </w:rPr>
            <w:fldChar w:fldCharType="end"/>
          </w:r>
        </w:p>
        <w:p w14:paraId="5178242A" w14:textId="77777777" w:rsidR="00E12DA5" w:rsidRPr="00E54BD8" w:rsidRDefault="00C22D8B">
          <w:pPr>
            <w:widowControl w:val="0"/>
            <w:tabs>
              <w:tab w:val="right" w:leader="dot" w:pos="9360"/>
            </w:tabs>
            <w:spacing w:before="60" w:line="240" w:lineRule="auto"/>
            <w:jc w:val="left"/>
            <w:rPr>
              <w:color w:val="000000"/>
              <w:lang w:val="en-GB"/>
            </w:rPr>
          </w:pPr>
          <w:hyperlink w:anchor="_um1z37v3i311">
            <w:r w:rsidRPr="00E54BD8">
              <w:rPr>
                <w:color w:val="000000"/>
                <w:lang w:val="en-GB"/>
              </w:rPr>
              <w:t>Task 3a) PMI Evaluation</w:t>
            </w:r>
            <w:r w:rsidRPr="00E54BD8">
              <w:rPr>
                <w:color w:val="000000"/>
                <w:lang w:val="en-GB"/>
              </w:rPr>
              <w:tab/>
            </w:r>
          </w:hyperlink>
          <w:r w:rsidRPr="00E54BD8">
            <w:rPr>
              <w:lang w:val="en-GB"/>
            </w:rPr>
            <w:fldChar w:fldCharType="begin"/>
          </w:r>
          <w:r w:rsidRPr="00E54BD8">
            <w:rPr>
              <w:lang w:val="en-GB"/>
            </w:rPr>
            <w:instrText xml:space="preserve"> PAGEREF _um1z37v3i311 \h </w:instrText>
          </w:r>
          <w:r w:rsidRPr="00E54BD8">
            <w:rPr>
              <w:lang w:val="en-GB"/>
            </w:rPr>
          </w:r>
          <w:r w:rsidRPr="00E54BD8">
            <w:rPr>
              <w:lang w:val="en-GB"/>
            </w:rPr>
            <w:fldChar w:fldCharType="separate"/>
          </w:r>
          <w:r w:rsidRPr="00E54BD8">
            <w:rPr>
              <w:lang w:val="en-GB"/>
            </w:rPr>
            <w:t>4</w:t>
          </w:r>
          <w:r w:rsidRPr="00E54BD8">
            <w:rPr>
              <w:lang w:val="en-GB"/>
            </w:rPr>
            <w:fldChar w:fldCharType="end"/>
          </w:r>
        </w:p>
        <w:p w14:paraId="091049E2" w14:textId="77777777" w:rsidR="00E12DA5" w:rsidRPr="00E54BD8" w:rsidRDefault="00C22D8B">
          <w:pPr>
            <w:widowControl w:val="0"/>
            <w:tabs>
              <w:tab w:val="right" w:leader="dot" w:pos="9360"/>
            </w:tabs>
            <w:spacing w:before="60" w:line="240" w:lineRule="auto"/>
            <w:jc w:val="left"/>
            <w:rPr>
              <w:color w:val="000000"/>
              <w:lang w:val="en-GB"/>
            </w:rPr>
          </w:pPr>
          <w:hyperlink w:anchor="_ouj0ph2ynn9e">
            <w:r w:rsidRPr="00E54BD8">
              <w:rPr>
                <w:color w:val="000000"/>
                <w:lang w:val="en-GB"/>
              </w:rPr>
              <w:t>Task 3b) Evaluation Results and Justifications</w:t>
            </w:r>
            <w:r w:rsidRPr="00E54BD8">
              <w:rPr>
                <w:color w:val="000000"/>
                <w:lang w:val="en-GB"/>
              </w:rPr>
              <w:tab/>
            </w:r>
          </w:hyperlink>
          <w:r w:rsidRPr="00E54BD8">
            <w:rPr>
              <w:lang w:val="en-GB"/>
            </w:rPr>
            <w:fldChar w:fldCharType="begin"/>
          </w:r>
          <w:r w:rsidRPr="00E54BD8">
            <w:rPr>
              <w:lang w:val="en-GB"/>
            </w:rPr>
            <w:instrText xml:space="preserve"> PAGEREF _ouj0ph2ynn9e \h </w:instrText>
          </w:r>
          <w:r w:rsidRPr="00E54BD8">
            <w:rPr>
              <w:lang w:val="en-GB"/>
            </w:rPr>
          </w:r>
          <w:r w:rsidRPr="00E54BD8">
            <w:rPr>
              <w:lang w:val="en-GB"/>
            </w:rPr>
            <w:fldChar w:fldCharType="separate"/>
          </w:r>
          <w:r w:rsidRPr="00E54BD8">
            <w:rPr>
              <w:lang w:val="en-GB"/>
            </w:rPr>
            <w:t>5</w:t>
          </w:r>
          <w:r w:rsidRPr="00E54BD8">
            <w:rPr>
              <w:lang w:val="en-GB"/>
            </w:rPr>
            <w:fldChar w:fldCharType="end"/>
          </w:r>
        </w:p>
        <w:p w14:paraId="50EF28C9" w14:textId="77777777" w:rsidR="00E12DA5" w:rsidRPr="00E54BD8" w:rsidRDefault="00C22D8B">
          <w:pPr>
            <w:widowControl w:val="0"/>
            <w:tabs>
              <w:tab w:val="right" w:leader="dot" w:pos="9360"/>
            </w:tabs>
            <w:spacing w:before="60" w:line="240" w:lineRule="auto"/>
            <w:jc w:val="left"/>
            <w:rPr>
              <w:color w:val="000000"/>
              <w:lang w:val="en-GB"/>
            </w:rPr>
          </w:pPr>
          <w:hyperlink w:anchor="_a8481kwcpq14">
            <w:r w:rsidRPr="00E54BD8">
              <w:rPr>
                <w:color w:val="000000"/>
                <w:lang w:val="en-GB"/>
              </w:rPr>
              <w:t>Task 4a) Implementation Plan</w:t>
            </w:r>
            <w:r w:rsidRPr="00E54BD8">
              <w:rPr>
                <w:color w:val="000000"/>
                <w:lang w:val="en-GB"/>
              </w:rPr>
              <w:tab/>
            </w:r>
          </w:hyperlink>
          <w:r w:rsidRPr="00E54BD8">
            <w:rPr>
              <w:lang w:val="en-GB"/>
            </w:rPr>
            <w:fldChar w:fldCharType="begin"/>
          </w:r>
          <w:r w:rsidRPr="00E54BD8">
            <w:rPr>
              <w:lang w:val="en-GB"/>
            </w:rPr>
            <w:instrText xml:space="preserve"> PAGEREF _a8481kwcpq14 \h </w:instrText>
          </w:r>
          <w:r w:rsidRPr="00E54BD8">
            <w:rPr>
              <w:lang w:val="en-GB"/>
            </w:rPr>
          </w:r>
          <w:r w:rsidRPr="00E54BD8">
            <w:rPr>
              <w:lang w:val="en-GB"/>
            </w:rPr>
            <w:fldChar w:fldCharType="separate"/>
          </w:r>
          <w:r w:rsidRPr="00E54BD8">
            <w:rPr>
              <w:lang w:val="en-GB"/>
            </w:rPr>
            <w:t>6</w:t>
          </w:r>
          <w:r w:rsidRPr="00E54BD8">
            <w:rPr>
              <w:lang w:val="en-GB"/>
            </w:rPr>
            <w:fldChar w:fldCharType="end"/>
          </w:r>
        </w:p>
        <w:p w14:paraId="01FC7E04" w14:textId="77777777" w:rsidR="00E12DA5" w:rsidRPr="00E54BD8" w:rsidRDefault="00C22D8B">
          <w:pPr>
            <w:widowControl w:val="0"/>
            <w:tabs>
              <w:tab w:val="right" w:leader="dot" w:pos="9360"/>
            </w:tabs>
            <w:spacing w:before="60" w:line="240" w:lineRule="auto"/>
            <w:jc w:val="left"/>
            <w:rPr>
              <w:color w:val="000000"/>
              <w:lang w:val="en-GB"/>
            </w:rPr>
          </w:pPr>
          <w:hyperlink w:anchor="_t6etq3x9ickp">
            <w:r w:rsidRPr="00E54BD8">
              <w:rPr>
                <w:color w:val="000000"/>
                <w:lang w:val="en-GB"/>
              </w:rPr>
              <w:t>Task 4b) Justifications for the Implementation Plan</w:t>
            </w:r>
            <w:r w:rsidRPr="00E54BD8">
              <w:rPr>
                <w:color w:val="000000"/>
                <w:lang w:val="en-GB"/>
              </w:rPr>
              <w:tab/>
            </w:r>
          </w:hyperlink>
          <w:r w:rsidRPr="00E54BD8">
            <w:rPr>
              <w:lang w:val="en-GB"/>
            </w:rPr>
            <w:fldChar w:fldCharType="begin"/>
          </w:r>
          <w:r w:rsidRPr="00E54BD8">
            <w:rPr>
              <w:lang w:val="en-GB"/>
            </w:rPr>
            <w:instrText xml:space="preserve"> PAGEREF _t6etq3x9ickp \h </w:instrText>
          </w:r>
          <w:r w:rsidRPr="00E54BD8">
            <w:rPr>
              <w:lang w:val="en-GB"/>
            </w:rPr>
          </w:r>
          <w:r w:rsidRPr="00E54BD8">
            <w:rPr>
              <w:lang w:val="en-GB"/>
            </w:rPr>
            <w:fldChar w:fldCharType="separate"/>
          </w:r>
          <w:r w:rsidRPr="00E54BD8">
            <w:rPr>
              <w:lang w:val="en-GB"/>
            </w:rPr>
            <w:t>7</w:t>
          </w:r>
          <w:r w:rsidRPr="00E54BD8">
            <w:rPr>
              <w:lang w:val="en-GB"/>
            </w:rPr>
            <w:fldChar w:fldCharType="end"/>
          </w:r>
        </w:p>
        <w:p w14:paraId="4E7B0E82" w14:textId="77777777" w:rsidR="00E12DA5" w:rsidRPr="00E54BD8" w:rsidRDefault="00C22D8B">
          <w:pPr>
            <w:widowControl w:val="0"/>
            <w:tabs>
              <w:tab w:val="right" w:leader="dot" w:pos="9360"/>
            </w:tabs>
            <w:spacing w:before="60" w:line="240" w:lineRule="auto"/>
            <w:jc w:val="left"/>
            <w:rPr>
              <w:color w:val="000000"/>
              <w:lang w:val="en-GB"/>
            </w:rPr>
          </w:pPr>
          <w:hyperlink w:anchor="_f4xff2xys65k">
            <w:r w:rsidRPr="00E54BD8">
              <w:rPr>
                <w:color w:val="000000"/>
                <w:lang w:val="en-GB"/>
              </w:rPr>
              <w:t>Task 5a) Key Performance Indicator and SMART</w:t>
            </w:r>
            <w:r w:rsidRPr="00E54BD8">
              <w:rPr>
                <w:color w:val="000000"/>
                <w:lang w:val="en-GB"/>
              </w:rPr>
              <w:tab/>
            </w:r>
          </w:hyperlink>
          <w:r w:rsidRPr="00E54BD8">
            <w:rPr>
              <w:lang w:val="en-GB"/>
            </w:rPr>
            <w:fldChar w:fldCharType="begin"/>
          </w:r>
          <w:r w:rsidRPr="00E54BD8">
            <w:rPr>
              <w:lang w:val="en-GB"/>
            </w:rPr>
            <w:instrText xml:space="preserve"> PAGEREF _f4xff2xys65k \h </w:instrText>
          </w:r>
          <w:r w:rsidRPr="00E54BD8">
            <w:rPr>
              <w:lang w:val="en-GB"/>
            </w:rPr>
          </w:r>
          <w:r w:rsidRPr="00E54BD8">
            <w:rPr>
              <w:lang w:val="en-GB"/>
            </w:rPr>
            <w:fldChar w:fldCharType="separate"/>
          </w:r>
          <w:r w:rsidRPr="00E54BD8">
            <w:rPr>
              <w:lang w:val="en-GB"/>
            </w:rPr>
            <w:t>8</w:t>
          </w:r>
          <w:r w:rsidRPr="00E54BD8">
            <w:rPr>
              <w:lang w:val="en-GB"/>
            </w:rPr>
            <w:fldChar w:fldCharType="end"/>
          </w:r>
        </w:p>
        <w:p w14:paraId="61E86DC3" w14:textId="77777777" w:rsidR="00E12DA5" w:rsidRPr="00E54BD8" w:rsidRDefault="00C22D8B">
          <w:pPr>
            <w:widowControl w:val="0"/>
            <w:tabs>
              <w:tab w:val="right" w:leader="dot" w:pos="9360"/>
            </w:tabs>
            <w:spacing w:before="60" w:line="240" w:lineRule="auto"/>
            <w:jc w:val="left"/>
            <w:rPr>
              <w:color w:val="000000"/>
              <w:lang w:val="en-GB"/>
            </w:rPr>
          </w:pPr>
          <w:hyperlink w:anchor="_24muy6gqfpcy">
            <w:r w:rsidRPr="00E54BD8">
              <w:rPr>
                <w:color w:val="000000"/>
                <w:lang w:val="en-GB"/>
              </w:rPr>
              <w:t>Task 5b) Justifications for the KPI and SMART Objectives</w:t>
            </w:r>
            <w:r w:rsidRPr="00E54BD8">
              <w:rPr>
                <w:color w:val="000000"/>
                <w:lang w:val="en-GB"/>
              </w:rPr>
              <w:tab/>
            </w:r>
          </w:hyperlink>
          <w:r w:rsidRPr="00E54BD8">
            <w:rPr>
              <w:lang w:val="en-GB"/>
            </w:rPr>
            <w:fldChar w:fldCharType="begin"/>
          </w:r>
          <w:r w:rsidRPr="00E54BD8">
            <w:rPr>
              <w:lang w:val="en-GB"/>
            </w:rPr>
            <w:instrText xml:space="preserve"> PAGEREF _24muy6gqfpcy \h </w:instrText>
          </w:r>
          <w:r w:rsidRPr="00E54BD8">
            <w:rPr>
              <w:lang w:val="en-GB"/>
            </w:rPr>
          </w:r>
          <w:r w:rsidRPr="00E54BD8">
            <w:rPr>
              <w:lang w:val="en-GB"/>
            </w:rPr>
            <w:fldChar w:fldCharType="separate"/>
          </w:r>
          <w:r w:rsidRPr="00E54BD8">
            <w:rPr>
              <w:lang w:val="en-GB"/>
            </w:rPr>
            <w:t>9</w:t>
          </w:r>
          <w:r w:rsidRPr="00E54BD8">
            <w:rPr>
              <w:lang w:val="en-GB"/>
            </w:rPr>
            <w:fldChar w:fldCharType="end"/>
          </w:r>
        </w:p>
        <w:p w14:paraId="2CC7CF32" w14:textId="77777777" w:rsidR="00E12DA5" w:rsidRPr="00E54BD8" w:rsidRDefault="00C22D8B">
          <w:pPr>
            <w:widowControl w:val="0"/>
            <w:tabs>
              <w:tab w:val="right" w:leader="dot" w:pos="9360"/>
            </w:tabs>
            <w:spacing w:before="60" w:line="240" w:lineRule="auto"/>
            <w:jc w:val="left"/>
            <w:rPr>
              <w:color w:val="000000"/>
              <w:lang w:val="en-GB"/>
            </w:rPr>
          </w:pPr>
          <w:hyperlink w:anchor="_vj42083ln7l0">
            <w:r w:rsidRPr="00E54BD8">
              <w:rPr>
                <w:color w:val="000000"/>
                <w:lang w:val="en-GB"/>
              </w:rPr>
              <w:t>Task 6) Key Findings</w:t>
            </w:r>
            <w:r w:rsidRPr="00E54BD8">
              <w:rPr>
                <w:color w:val="000000"/>
                <w:lang w:val="en-GB"/>
              </w:rPr>
              <w:tab/>
            </w:r>
          </w:hyperlink>
          <w:r w:rsidRPr="00E54BD8">
            <w:rPr>
              <w:lang w:val="en-GB"/>
            </w:rPr>
            <w:fldChar w:fldCharType="begin"/>
          </w:r>
          <w:r w:rsidRPr="00E54BD8">
            <w:rPr>
              <w:lang w:val="en-GB"/>
            </w:rPr>
            <w:instrText xml:space="preserve"> PAGEREF _vj42083ln7l0 \h </w:instrText>
          </w:r>
          <w:r w:rsidRPr="00E54BD8">
            <w:rPr>
              <w:lang w:val="en-GB"/>
            </w:rPr>
          </w:r>
          <w:r w:rsidRPr="00E54BD8">
            <w:rPr>
              <w:lang w:val="en-GB"/>
            </w:rPr>
            <w:fldChar w:fldCharType="separate"/>
          </w:r>
          <w:r w:rsidRPr="00E54BD8">
            <w:rPr>
              <w:lang w:val="en-GB"/>
            </w:rPr>
            <w:t>10</w:t>
          </w:r>
          <w:r w:rsidRPr="00E54BD8">
            <w:rPr>
              <w:lang w:val="en-GB"/>
            </w:rPr>
            <w:fldChar w:fldCharType="end"/>
          </w:r>
        </w:p>
        <w:p w14:paraId="08648696" w14:textId="77777777" w:rsidR="00E12DA5" w:rsidRPr="00E54BD8" w:rsidRDefault="00C22D8B">
          <w:pPr>
            <w:widowControl w:val="0"/>
            <w:tabs>
              <w:tab w:val="right" w:leader="dot" w:pos="9360"/>
            </w:tabs>
            <w:spacing w:before="60" w:line="240" w:lineRule="auto"/>
            <w:jc w:val="left"/>
            <w:rPr>
              <w:color w:val="000000"/>
              <w:lang w:val="en-GB"/>
            </w:rPr>
          </w:pPr>
          <w:hyperlink w:anchor="_m92oggetahys">
            <w:r w:rsidRPr="00E54BD8">
              <w:rPr>
                <w:color w:val="000000"/>
                <w:lang w:val="en-GB"/>
              </w:rPr>
              <w:t>References</w:t>
            </w:r>
            <w:r w:rsidRPr="00E54BD8">
              <w:rPr>
                <w:color w:val="000000"/>
                <w:lang w:val="en-GB"/>
              </w:rPr>
              <w:tab/>
            </w:r>
          </w:hyperlink>
          <w:r w:rsidRPr="00E54BD8">
            <w:rPr>
              <w:lang w:val="en-GB"/>
            </w:rPr>
            <w:fldChar w:fldCharType="begin"/>
          </w:r>
          <w:r w:rsidRPr="00E54BD8">
            <w:rPr>
              <w:lang w:val="en-GB"/>
            </w:rPr>
            <w:instrText xml:space="preserve"> PAGEREF _m92oggetahys \h </w:instrText>
          </w:r>
          <w:r w:rsidRPr="00E54BD8">
            <w:rPr>
              <w:lang w:val="en-GB"/>
            </w:rPr>
          </w:r>
          <w:r w:rsidRPr="00E54BD8">
            <w:rPr>
              <w:lang w:val="en-GB"/>
            </w:rPr>
            <w:fldChar w:fldCharType="separate"/>
          </w:r>
          <w:r w:rsidRPr="00E54BD8">
            <w:rPr>
              <w:lang w:val="en-GB"/>
            </w:rPr>
            <w:t>11</w:t>
          </w:r>
          <w:r w:rsidRPr="00E54BD8">
            <w:rPr>
              <w:lang w:val="en-GB"/>
            </w:rPr>
            <w:fldChar w:fldCharType="end"/>
          </w:r>
        </w:p>
        <w:p w14:paraId="138BDEAB" w14:textId="77777777" w:rsidR="00E12DA5" w:rsidRPr="00E54BD8" w:rsidRDefault="00C22D8B">
          <w:pPr>
            <w:widowControl w:val="0"/>
            <w:tabs>
              <w:tab w:val="right" w:leader="dot" w:pos="9360"/>
            </w:tabs>
            <w:spacing w:before="60" w:line="240" w:lineRule="auto"/>
            <w:jc w:val="left"/>
            <w:rPr>
              <w:color w:val="000000"/>
              <w:lang w:val="en-GB"/>
            </w:rPr>
          </w:pPr>
          <w:hyperlink w:anchor="_92pf7znvya9a">
            <w:r w:rsidRPr="00E54BD8">
              <w:rPr>
                <w:color w:val="000000"/>
                <w:lang w:val="en-GB"/>
              </w:rPr>
              <w:t>Appendices</w:t>
            </w:r>
            <w:r w:rsidRPr="00E54BD8">
              <w:rPr>
                <w:color w:val="000000"/>
                <w:lang w:val="en-GB"/>
              </w:rPr>
              <w:tab/>
            </w:r>
          </w:hyperlink>
          <w:r w:rsidRPr="00E54BD8">
            <w:rPr>
              <w:lang w:val="en-GB"/>
            </w:rPr>
            <w:fldChar w:fldCharType="begin"/>
          </w:r>
          <w:r w:rsidRPr="00E54BD8">
            <w:rPr>
              <w:lang w:val="en-GB"/>
            </w:rPr>
            <w:instrText xml:space="preserve"> PAGEREF _92pf7znvya9a \h </w:instrText>
          </w:r>
          <w:r w:rsidRPr="00E54BD8">
            <w:rPr>
              <w:lang w:val="en-GB"/>
            </w:rPr>
          </w:r>
          <w:r w:rsidRPr="00E54BD8">
            <w:rPr>
              <w:lang w:val="en-GB"/>
            </w:rPr>
            <w:fldChar w:fldCharType="separate"/>
          </w:r>
          <w:r w:rsidRPr="00E54BD8">
            <w:rPr>
              <w:lang w:val="en-GB"/>
            </w:rPr>
            <w:t>12</w:t>
          </w:r>
          <w:r w:rsidRPr="00E54BD8">
            <w:rPr>
              <w:lang w:val="en-GB"/>
            </w:rPr>
            <w:fldChar w:fldCharType="end"/>
          </w:r>
        </w:p>
        <w:p w14:paraId="77EA061B" w14:textId="77777777" w:rsidR="00E12DA5" w:rsidRPr="00E54BD8" w:rsidRDefault="00C22D8B">
          <w:pPr>
            <w:widowControl w:val="0"/>
            <w:tabs>
              <w:tab w:val="right" w:leader="dot" w:pos="9360"/>
            </w:tabs>
            <w:spacing w:before="60" w:line="240" w:lineRule="auto"/>
            <w:ind w:left="360"/>
            <w:jc w:val="left"/>
            <w:rPr>
              <w:color w:val="000000"/>
              <w:lang w:val="en-GB"/>
            </w:rPr>
          </w:pPr>
          <w:hyperlink w:anchor="_mgbfp7z9xy3t">
            <w:r w:rsidRPr="00E54BD8">
              <w:rPr>
                <w:color w:val="000000"/>
                <w:lang w:val="en-GB"/>
              </w:rPr>
              <w:t>Appendix 1: PMI Evaluation</w:t>
            </w:r>
            <w:r w:rsidRPr="00E54BD8">
              <w:rPr>
                <w:color w:val="000000"/>
                <w:lang w:val="en-GB"/>
              </w:rPr>
              <w:tab/>
            </w:r>
          </w:hyperlink>
          <w:r w:rsidRPr="00E54BD8">
            <w:rPr>
              <w:lang w:val="en-GB"/>
            </w:rPr>
            <w:fldChar w:fldCharType="begin"/>
          </w:r>
          <w:r w:rsidRPr="00E54BD8">
            <w:rPr>
              <w:lang w:val="en-GB"/>
            </w:rPr>
            <w:instrText xml:space="preserve"> PAGEREF _mgbfp7z9xy3t \h </w:instrText>
          </w:r>
          <w:r w:rsidRPr="00E54BD8">
            <w:rPr>
              <w:lang w:val="en-GB"/>
            </w:rPr>
          </w:r>
          <w:r w:rsidRPr="00E54BD8">
            <w:rPr>
              <w:lang w:val="en-GB"/>
            </w:rPr>
            <w:fldChar w:fldCharType="separate"/>
          </w:r>
          <w:r w:rsidRPr="00E54BD8">
            <w:rPr>
              <w:lang w:val="en-GB"/>
            </w:rPr>
            <w:t>12</w:t>
          </w:r>
          <w:r w:rsidRPr="00E54BD8">
            <w:rPr>
              <w:lang w:val="en-GB"/>
            </w:rPr>
            <w:fldChar w:fldCharType="end"/>
          </w:r>
        </w:p>
        <w:p w14:paraId="67F93EA8" w14:textId="77777777" w:rsidR="00E12DA5" w:rsidRPr="00E54BD8" w:rsidRDefault="00C22D8B">
          <w:pPr>
            <w:widowControl w:val="0"/>
            <w:tabs>
              <w:tab w:val="right" w:leader="dot" w:pos="9360"/>
            </w:tabs>
            <w:spacing w:before="60" w:line="240" w:lineRule="auto"/>
            <w:ind w:left="360"/>
            <w:jc w:val="left"/>
            <w:rPr>
              <w:color w:val="000000"/>
              <w:lang w:val="en-GB"/>
            </w:rPr>
          </w:pPr>
          <w:hyperlink w:anchor="_iioztp9l8w12">
            <w:r w:rsidRPr="00E54BD8">
              <w:rPr>
                <w:color w:val="000000"/>
                <w:lang w:val="en-GB"/>
              </w:rPr>
              <w:t>Appendix 2: Implementation Plan</w:t>
            </w:r>
            <w:r w:rsidRPr="00E54BD8">
              <w:rPr>
                <w:color w:val="000000"/>
                <w:lang w:val="en-GB"/>
              </w:rPr>
              <w:tab/>
            </w:r>
          </w:hyperlink>
          <w:r w:rsidRPr="00E54BD8">
            <w:rPr>
              <w:lang w:val="en-GB"/>
            </w:rPr>
            <w:fldChar w:fldCharType="begin"/>
          </w:r>
          <w:r w:rsidRPr="00E54BD8">
            <w:rPr>
              <w:lang w:val="en-GB"/>
            </w:rPr>
            <w:instrText xml:space="preserve"> PAGEREF _iioztp9l8w12 \h </w:instrText>
          </w:r>
          <w:r w:rsidRPr="00E54BD8">
            <w:rPr>
              <w:lang w:val="en-GB"/>
            </w:rPr>
          </w:r>
          <w:r w:rsidRPr="00E54BD8">
            <w:rPr>
              <w:lang w:val="en-GB"/>
            </w:rPr>
            <w:fldChar w:fldCharType="separate"/>
          </w:r>
          <w:r w:rsidRPr="00E54BD8">
            <w:rPr>
              <w:lang w:val="en-GB"/>
            </w:rPr>
            <w:t>13</w:t>
          </w:r>
          <w:r w:rsidRPr="00E54BD8">
            <w:rPr>
              <w:lang w:val="en-GB"/>
            </w:rPr>
            <w:fldChar w:fldCharType="end"/>
          </w:r>
        </w:p>
        <w:p w14:paraId="5FE58ED1" w14:textId="77777777" w:rsidR="00E12DA5" w:rsidRPr="00E54BD8" w:rsidRDefault="00C22D8B">
          <w:pPr>
            <w:widowControl w:val="0"/>
            <w:tabs>
              <w:tab w:val="right" w:leader="dot" w:pos="9360"/>
            </w:tabs>
            <w:spacing w:before="60" w:line="240" w:lineRule="auto"/>
            <w:ind w:left="360"/>
            <w:jc w:val="left"/>
            <w:rPr>
              <w:color w:val="000000"/>
              <w:lang w:val="en-GB"/>
            </w:rPr>
          </w:pPr>
          <w:hyperlink w:anchor="_emeli9ygh5n">
            <w:r w:rsidRPr="00E54BD8">
              <w:rPr>
                <w:color w:val="000000"/>
                <w:lang w:val="en-GB"/>
              </w:rPr>
              <w:t>Appendix 3: Key Performance Indicator and Smart Objectives</w:t>
            </w:r>
            <w:r w:rsidRPr="00E54BD8">
              <w:rPr>
                <w:color w:val="000000"/>
                <w:lang w:val="en-GB"/>
              </w:rPr>
              <w:tab/>
            </w:r>
          </w:hyperlink>
          <w:r w:rsidRPr="00E54BD8">
            <w:rPr>
              <w:lang w:val="en-GB"/>
            </w:rPr>
            <w:fldChar w:fldCharType="begin"/>
          </w:r>
          <w:r w:rsidRPr="00E54BD8">
            <w:rPr>
              <w:lang w:val="en-GB"/>
            </w:rPr>
            <w:instrText xml:space="preserve"> PAGEREF _emeli9ygh5n \h </w:instrText>
          </w:r>
          <w:r w:rsidRPr="00E54BD8">
            <w:rPr>
              <w:lang w:val="en-GB"/>
            </w:rPr>
          </w:r>
          <w:r w:rsidRPr="00E54BD8">
            <w:rPr>
              <w:lang w:val="en-GB"/>
            </w:rPr>
            <w:fldChar w:fldCharType="separate"/>
          </w:r>
          <w:r w:rsidRPr="00E54BD8">
            <w:rPr>
              <w:lang w:val="en-GB"/>
            </w:rPr>
            <w:t>14</w:t>
          </w:r>
          <w:r w:rsidRPr="00E54BD8">
            <w:rPr>
              <w:lang w:val="en-GB"/>
            </w:rPr>
            <w:fldChar w:fldCharType="end"/>
          </w:r>
          <w:r w:rsidRPr="00E54BD8">
            <w:rPr>
              <w:lang w:val="en-GB"/>
            </w:rPr>
            <w:fldChar w:fldCharType="end"/>
          </w:r>
        </w:p>
      </w:sdtContent>
    </w:sdt>
    <w:p w14:paraId="04A4D553" w14:textId="77777777" w:rsidR="00E12DA5" w:rsidRPr="00E54BD8" w:rsidRDefault="00E12DA5">
      <w:pPr>
        <w:rPr>
          <w:lang w:val="en-GB"/>
        </w:rPr>
      </w:pPr>
    </w:p>
    <w:p w14:paraId="42988C1F" w14:textId="77777777" w:rsidR="00E12DA5" w:rsidRPr="00E54BD8" w:rsidRDefault="00E12DA5">
      <w:pPr>
        <w:rPr>
          <w:lang w:val="en-GB"/>
        </w:rPr>
      </w:pPr>
    </w:p>
    <w:p w14:paraId="7144593A" w14:textId="77777777" w:rsidR="00E12DA5" w:rsidRPr="00E54BD8" w:rsidRDefault="00C22D8B">
      <w:pPr>
        <w:rPr>
          <w:lang w:val="en-GB"/>
        </w:rPr>
      </w:pPr>
      <w:r w:rsidRPr="00E54BD8">
        <w:rPr>
          <w:lang w:val="en-GB"/>
        </w:rPr>
        <w:br w:type="page"/>
      </w:r>
    </w:p>
    <w:p w14:paraId="661FE959" w14:textId="77777777" w:rsidR="00E12DA5" w:rsidRPr="00E54BD8" w:rsidRDefault="00C22D8B">
      <w:pPr>
        <w:pStyle w:val="Heading1"/>
        <w:rPr>
          <w:lang w:val="en-GB"/>
        </w:rPr>
      </w:pPr>
      <w:bookmarkStart w:id="0" w:name="_vflfypgpz052" w:colFirst="0" w:colLast="0"/>
      <w:bookmarkEnd w:id="0"/>
      <w:r w:rsidRPr="00E54BD8">
        <w:rPr>
          <w:lang w:val="en-GB"/>
        </w:rPr>
        <w:t xml:space="preserve">Task 1: Overview of Case-study </w:t>
      </w:r>
    </w:p>
    <w:p w14:paraId="7147EF18" w14:textId="77777777" w:rsidR="00E12DA5" w:rsidRPr="00E54BD8" w:rsidRDefault="00C22D8B">
      <w:pPr>
        <w:rPr>
          <w:lang w:val="en-GB"/>
        </w:rPr>
      </w:pPr>
      <w:r w:rsidRPr="00E54BD8">
        <w:rPr>
          <w:lang w:val="en-GB"/>
        </w:rPr>
        <w:t>Basil's Bakery in Coventry, UK is an independent bakery with its own artisanal bakery. The company was launched in 2015 and has since developed steady profits, until the start of the pandemic in 2020 which led to a decline in sales (Basil's Bakery, 2021). Sales are around 25% lower than 2019 prices, and have been level between 2023-2025.</w:t>
      </w:r>
    </w:p>
    <w:p w14:paraId="6FAC5DE8" w14:textId="77777777" w:rsidR="00E12DA5" w:rsidRPr="00E54BD8" w:rsidRDefault="00C22D8B">
      <w:pPr>
        <w:rPr>
          <w:lang w:val="en-GB"/>
        </w:rPr>
      </w:pPr>
      <w:r w:rsidRPr="00E54BD8">
        <w:rPr>
          <w:lang w:val="en-GB"/>
        </w:rPr>
        <w:t xml:space="preserve">The real issue is the ongoing lack of patronage due to the changing dynamics of the pandemic post-pandemic working and shopping habits. Factors are the closures of the retail park itself, remote work, people not travelling to the park for lunch, higher overheads, unpredictable organic ingredients prices and the capacity to pre-order in order to account for the loss of customers. </w:t>
      </w:r>
    </w:p>
    <w:p w14:paraId="429B8697" w14:textId="77777777" w:rsidR="00E12DA5" w:rsidRPr="00E54BD8" w:rsidRDefault="00C22D8B">
      <w:pPr>
        <w:pStyle w:val="Heading1"/>
        <w:rPr>
          <w:lang w:val="en-GB"/>
        </w:rPr>
      </w:pPr>
      <w:bookmarkStart w:id="1" w:name="_6jeu10k0hdux" w:colFirst="0" w:colLast="0"/>
      <w:bookmarkEnd w:id="1"/>
      <w:r w:rsidRPr="00E54BD8">
        <w:rPr>
          <w:lang w:val="en-GB"/>
        </w:rPr>
        <w:t xml:space="preserve">Task 2: Two Proposed Solutions </w:t>
      </w:r>
    </w:p>
    <w:p w14:paraId="63872BB1" w14:textId="77777777" w:rsidR="00E12DA5" w:rsidRPr="00E54BD8" w:rsidRDefault="00C22D8B">
      <w:pPr>
        <w:rPr>
          <w:u w:val="single"/>
          <w:lang w:val="en-GB"/>
        </w:rPr>
      </w:pPr>
      <w:r w:rsidRPr="00E54BD8">
        <w:rPr>
          <w:u w:val="single"/>
          <w:lang w:val="en-GB"/>
        </w:rPr>
        <w:t xml:space="preserve">Solution A Proposal: Local Delivery Service Partnership </w:t>
      </w:r>
    </w:p>
    <w:p w14:paraId="53A40129" w14:textId="77777777" w:rsidR="00E12DA5" w:rsidRPr="00E54BD8" w:rsidRDefault="00C22D8B">
      <w:pPr>
        <w:rPr>
          <w:lang w:val="en-GB"/>
        </w:rPr>
      </w:pPr>
      <w:r w:rsidRPr="00E54BD8">
        <w:rPr>
          <w:lang w:val="en-GB"/>
        </w:rPr>
        <w:t xml:space="preserve">This solution is for Basil to team up with an existing local delivery service (for example, Deliveroo or Just Eat) to deliver a scheduled service. Pre-scheduled delivery times would allow Basil to plan productions without having to physically be on the counter. This addresses the underlying issue by bringing back the customers who no longer turn up at the Bakery Park in the community, whether they are remote workers or those who have previously worked in retail. </w:t>
      </w:r>
    </w:p>
    <w:p w14:paraId="55CD7642" w14:textId="77777777" w:rsidR="00E12DA5" w:rsidRPr="00E54BD8" w:rsidRDefault="00C22D8B">
      <w:pPr>
        <w:rPr>
          <w:u w:val="single"/>
          <w:lang w:val="en-GB"/>
        </w:rPr>
      </w:pPr>
      <w:r w:rsidRPr="00E54BD8">
        <w:rPr>
          <w:u w:val="single"/>
          <w:lang w:val="en-GB"/>
        </w:rPr>
        <w:t xml:space="preserve">Solution B Proposal: Online Pre-Order and Click &amp; Collect System </w:t>
      </w:r>
    </w:p>
    <w:p w14:paraId="463E9F30" w14:textId="77777777" w:rsidR="00E12DA5" w:rsidRPr="00E54BD8" w:rsidRDefault="00C22D8B">
      <w:pPr>
        <w:rPr>
          <w:lang w:val="en-GB"/>
        </w:rPr>
      </w:pPr>
      <w:r w:rsidRPr="00E54BD8">
        <w:rPr>
          <w:lang w:val="en-GB"/>
        </w:rPr>
        <w:t xml:space="preserve">The solution is implementing a simple pre-order online system. This allows customers to browse, order and pay in advance for collection at agreed time. This overcomes the two problems of having pre-order items and wait times not being good during the peak hours. Supply can be planned with Basil warned in advance as waste and stock costs can be stabilised. It reconnects to those who may have lost touch with Basil and enables him to provide the convenience. </w:t>
      </w:r>
    </w:p>
    <w:p w14:paraId="6B6DCCC7" w14:textId="77777777" w:rsidR="00E12DA5" w:rsidRPr="00E54BD8" w:rsidRDefault="00C22D8B">
      <w:pPr>
        <w:pStyle w:val="Heading1"/>
        <w:rPr>
          <w:lang w:val="en-GB"/>
        </w:rPr>
      </w:pPr>
      <w:bookmarkStart w:id="2" w:name="_um1z37v3i311" w:colFirst="0" w:colLast="0"/>
      <w:bookmarkEnd w:id="2"/>
      <w:r w:rsidRPr="00E54BD8">
        <w:rPr>
          <w:lang w:val="en-GB"/>
        </w:rPr>
        <w:t xml:space="preserve">Task 3a) PMI Evaluation </w:t>
      </w:r>
    </w:p>
    <w:p w14:paraId="6E55CE0C" w14:textId="77777777" w:rsidR="00E12DA5" w:rsidRPr="00E54BD8" w:rsidRDefault="00C22D8B">
      <w:pPr>
        <w:rPr>
          <w:b/>
          <w:bCs/>
          <w:i/>
          <w:iCs/>
          <w:lang w:val="en-GB"/>
        </w:rPr>
      </w:pPr>
      <w:r w:rsidRPr="00E54BD8">
        <w:rPr>
          <w:b/>
          <w:bCs/>
          <w:i/>
          <w:iCs/>
          <w:lang w:val="en-GB"/>
        </w:rPr>
        <w:t>[Refer to Appendix 1]</w:t>
      </w:r>
    </w:p>
    <w:p w14:paraId="6CCEA7CE" w14:textId="77777777" w:rsidR="00E12DA5" w:rsidRPr="00E54BD8" w:rsidRDefault="00C22D8B">
      <w:pPr>
        <w:pStyle w:val="Heading1"/>
        <w:rPr>
          <w:lang w:val="en-GB"/>
        </w:rPr>
      </w:pPr>
      <w:bookmarkStart w:id="3" w:name="_ouj0ph2ynn9e" w:colFirst="0" w:colLast="0"/>
      <w:bookmarkEnd w:id="3"/>
      <w:r w:rsidRPr="00E54BD8">
        <w:rPr>
          <w:lang w:val="en-GB"/>
        </w:rPr>
        <w:t xml:space="preserve">Task 3b) Evaluation Results and Justifications </w:t>
      </w:r>
    </w:p>
    <w:p w14:paraId="4F087702" w14:textId="77777777" w:rsidR="00E12DA5" w:rsidRPr="00E54BD8" w:rsidRDefault="00C22D8B">
      <w:pPr>
        <w:rPr>
          <w:lang w:val="en-GB"/>
        </w:rPr>
      </w:pPr>
      <w:r w:rsidRPr="00E54BD8">
        <w:rPr>
          <w:lang w:val="en-GB"/>
        </w:rPr>
        <w:t>Solution B – Online Pre-Order &amp; Click and Collect System was clearly the most suitable in the PMI evaluation with a score of +13.</w:t>
      </w:r>
    </w:p>
    <w:p w14:paraId="12CA543B" w14:textId="77777777" w:rsidR="00E12DA5" w:rsidRPr="00E54BD8" w:rsidRDefault="00C22D8B">
      <w:pPr>
        <w:rPr>
          <w:lang w:val="en-GB"/>
        </w:rPr>
      </w:pPr>
      <w:r w:rsidRPr="00E54BD8">
        <w:rPr>
          <w:lang w:val="en-GB"/>
        </w:rPr>
        <w:t xml:space="preserve">The criteria chosen were representative of the essential issues Basil's Bakery had in its operations; </w:t>
      </w:r>
      <w:r w:rsidR="00E54BD8" w:rsidRPr="00E54BD8">
        <w:rPr>
          <w:lang w:val="en-GB"/>
        </w:rPr>
        <w:t>these included accessibilities</w:t>
      </w:r>
      <w:r w:rsidRPr="00E54BD8">
        <w:rPr>
          <w:lang w:val="en-GB"/>
        </w:rPr>
        <w:t xml:space="preserve">, operability, economics, quality issues, and production efficiency. </w:t>
      </w:r>
    </w:p>
    <w:p w14:paraId="770E205D" w14:textId="77777777" w:rsidR="00E12DA5" w:rsidRPr="00E54BD8" w:rsidRDefault="00C22D8B">
      <w:pPr>
        <w:rPr>
          <w:lang w:val="en-GB"/>
        </w:rPr>
      </w:pPr>
      <w:r w:rsidRPr="00E54BD8">
        <w:rPr>
          <w:lang w:val="en-GB"/>
        </w:rPr>
        <w:t>The key competitive advantage for Basil is its artisanal reputation and hence factors which help the company to maintain the quality of the products received the highest marks. On the other hand, risks like customer exclusion received lesser points because the risks relate to a lesser percentage of its customers (Hong, Farha and Hamsani, 2016).</w:t>
      </w:r>
    </w:p>
    <w:p w14:paraId="73FC942E" w14:textId="77777777" w:rsidR="00E12DA5" w:rsidRPr="00E54BD8" w:rsidRDefault="00C22D8B">
      <w:pPr>
        <w:rPr>
          <w:lang w:val="en-GB"/>
        </w:rPr>
      </w:pPr>
      <w:r w:rsidRPr="00E54BD8">
        <w:rPr>
          <w:lang w:val="en-GB"/>
        </w:rPr>
        <w:t xml:space="preserve">Solution B is well-supported as it helps to address several issues at once, replacing wait times, improving production planning, minimizing waste and bringing back the lost loyal customers, and without one third-party dependency, commission and even quality risk, as can be found in Solution A. </w:t>
      </w:r>
    </w:p>
    <w:p w14:paraId="3BCDA76A" w14:textId="77777777" w:rsidR="00E12DA5" w:rsidRPr="00E54BD8" w:rsidRDefault="00C22D8B">
      <w:pPr>
        <w:pStyle w:val="Heading1"/>
        <w:rPr>
          <w:lang w:val="en-GB"/>
        </w:rPr>
      </w:pPr>
      <w:bookmarkStart w:id="4" w:name="_a8481kwcpq14" w:colFirst="0" w:colLast="0"/>
      <w:bookmarkEnd w:id="4"/>
      <w:r w:rsidRPr="00E54BD8">
        <w:rPr>
          <w:lang w:val="en-GB"/>
        </w:rPr>
        <w:t xml:space="preserve">Task 4a) Implementation Plan </w:t>
      </w:r>
    </w:p>
    <w:p w14:paraId="5B9C6D57" w14:textId="77777777" w:rsidR="00E12DA5" w:rsidRPr="00E54BD8" w:rsidRDefault="00C22D8B">
      <w:pPr>
        <w:rPr>
          <w:b/>
          <w:bCs/>
          <w:i/>
          <w:iCs/>
          <w:lang w:val="en-GB"/>
        </w:rPr>
      </w:pPr>
      <w:r w:rsidRPr="00E54BD8">
        <w:rPr>
          <w:b/>
          <w:bCs/>
          <w:i/>
          <w:iCs/>
          <w:lang w:val="en-GB"/>
        </w:rPr>
        <w:t>[Refer to Appendix 2]</w:t>
      </w:r>
    </w:p>
    <w:p w14:paraId="1B1B88A9" w14:textId="77777777" w:rsidR="00E12DA5" w:rsidRPr="00E54BD8" w:rsidRDefault="00C22D8B">
      <w:pPr>
        <w:pStyle w:val="Heading1"/>
        <w:rPr>
          <w:lang w:val="en-GB"/>
        </w:rPr>
      </w:pPr>
      <w:bookmarkStart w:id="5" w:name="_t6etq3x9ickp" w:colFirst="0" w:colLast="0"/>
      <w:bookmarkEnd w:id="5"/>
      <w:r w:rsidRPr="00E54BD8">
        <w:rPr>
          <w:lang w:val="en-GB"/>
        </w:rPr>
        <w:t xml:space="preserve">Task 4b) Justifications for the Implementation Plan </w:t>
      </w:r>
    </w:p>
    <w:p w14:paraId="0A567E02" w14:textId="77777777" w:rsidR="006E0514" w:rsidRPr="006E0514" w:rsidRDefault="006E0514" w:rsidP="006E0514">
      <w:pPr>
        <w:rPr>
          <w:lang w:val="en-GB"/>
        </w:rPr>
      </w:pPr>
      <w:r w:rsidRPr="006E0514">
        <w:rPr>
          <w:lang w:val="en-GB"/>
        </w:rPr>
        <w:t>Task 1 may be costly for a small enterprise with a small budget, if it is constructed quickly with too little effort.</w:t>
      </w:r>
      <w:r>
        <w:rPr>
          <w:lang w:val="en-GB"/>
        </w:rPr>
        <w:t xml:space="preserve"> </w:t>
      </w:r>
      <w:r w:rsidRPr="006E0514">
        <w:rPr>
          <w:lang w:val="en-GB"/>
        </w:rPr>
        <w:t>It would be good to give two weeks to show this its importance, without being to excessive stance in the way.</w:t>
      </w:r>
    </w:p>
    <w:p w14:paraId="332CD890" w14:textId="77777777" w:rsidR="006E0514" w:rsidRDefault="006E0514" w:rsidP="006E0514">
      <w:pPr>
        <w:rPr>
          <w:lang w:val="en-GB"/>
        </w:rPr>
      </w:pPr>
      <w:r w:rsidRPr="006E0514">
        <w:rPr>
          <w:lang w:val="en-GB"/>
        </w:rPr>
        <w:t>Task 2 is the longest task as it is expected to be developed and tested thoroughly within 3 weeks which is adequate enough to meet its expectation. There</w:t>
      </w:r>
      <w:r>
        <w:rPr>
          <w:lang w:val="en-GB"/>
        </w:rPr>
        <w:t xml:space="preserve"> is</w:t>
      </w:r>
      <w:r w:rsidRPr="006E0514">
        <w:rPr>
          <w:lang w:val="en-GB"/>
        </w:rPr>
        <w:t xml:space="preserve"> nothing wrong with hiring a web developer. This is a personal approach to building the system, as it can lead to errors and delays that can harm customer confidence at launch.</w:t>
      </w:r>
    </w:p>
    <w:p w14:paraId="5A7CCAE0" w14:textId="77777777" w:rsidR="00E12DA5" w:rsidRPr="00E54BD8" w:rsidRDefault="00C22D8B" w:rsidP="006E0514">
      <w:pPr>
        <w:rPr>
          <w:lang w:val="en-GB"/>
        </w:rPr>
      </w:pPr>
      <w:r w:rsidRPr="00E54BD8">
        <w:rPr>
          <w:lang w:val="en-GB"/>
        </w:rPr>
        <w:t>In task 3, pre-marketing would give customers a reason to wait and go elsewhere to get their needs met, harming Basil's reputation. The choice of the retail park and industrial area is one that is warranted as these are the areas which have a stronger presence of his target customer.</w:t>
      </w:r>
    </w:p>
    <w:p w14:paraId="007FE6EB" w14:textId="77777777" w:rsidR="00E12DA5" w:rsidRPr="006E0514" w:rsidRDefault="006E0514">
      <w:pPr>
        <w:rPr>
          <w:lang w:val="en-GB"/>
        </w:rPr>
      </w:pPr>
      <w:r w:rsidRPr="006E0514">
        <w:rPr>
          <w:lang w:val="en-GB"/>
        </w:rPr>
        <w:t>Task 4 is a continual tracking process that allows the system to stay in tune with customer orders and can aid in production scheduling. This allows Basil to respond quickly to any operational challenges they may face, safeguarding the long-term financial sustainability and customers' satisfaction of the business.</w:t>
      </w:r>
    </w:p>
    <w:p w14:paraId="45CA7C4B" w14:textId="77777777" w:rsidR="00E12DA5" w:rsidRPr="00E54BD8" w:rsidRDefault="00C22D8B">
      <w:pPr>
        <w:pStyle w:val="Heading1"/>
        <w:rPr>
          <w:lang w:val="en-GB"/>
        </w:rPr>
      </w:pPr>
      <w:bookmarkStart w:id="6" w:name="_f4xff2xys65k" w:colFirst="0" w:colLast="0"/>
      <w:bookmarkEnd w:id="6"/>
      <w:r w:rsidRPr="00E54BD8">
        <w:rPr>
          <w:lang w:val="en-GB"/>
        </w:rPr>
        <w:t xml:space="preserve">Task 5a) Key Performance Indicator and SMART  </w:t>
      </w:r>
    </w:p>
    <w:p w14:paraId="040F288F" w14:textId="77777777" w:rsidR="00E12DA5" w:rsidRPr="00E54BD8" w:rsidRDefault="00C22D8B">
      <w:pPr>
        <w:rPr>
          <w:lang w:val="en-GB"/>
        </w:rPr>
      </w:pPr>
      <w:r w:rsidRPr="00E54BD8">
        <w:rPr>
          <w:lang w:val="en-GB"/>
        </w:rPr>
        <w:t>[Refer to Appendix 3]</w:t>
      </w:r>
    </w:p>
    <w:p w14:paraId="5493B6B0" w14:textId="77777777" w:rsidR="00E12DA5" w:rsidRPr="00E54BD8" w:rsidRDefault="00C22D8B">
      <w:pPr>
        <w:pStyle w:val="Heading1"/>
        <w:rPr>
          <w:lang w:val="en-GB"/>
        </w:rPr>
      </w:pPr>
      <w:bookmarkStart w:id="7" w:name="_24muy6gqfpcy" w:colFirst="0" w:colLast="0"/>
      <w:bookmarkEnd w:id="7"/>
      <w:r w:rsidRPr="00E54BD8">
        <w:rPr>
          <w:lang w:val="en-GB"/>
        </w:rPr>
        <w:t xml:space="preserve">Task 5b) Justifications for the KPI and SMART Objectives </w:t>
      </w:r>
    </w:p>
    <w:p w14:paraId="41D45561" w14:textId="77777777" w:rsidR="00E12DA5" w:rsidRPr="00E54BD8" w:rsidRDefault="00C22D8B">
      <w:pPr>
        <w:rPr>
          <w:lang w:val="en-GB"/>
        </w:rPr>
      </w:pPr>
      <w:r w:rsidRPr="00E54BD8">
        <w:rPr>
          <w:lang w:val="en-GB"/>
        </w:rPr>
        <w:t xml:space="preserve">Monthly pre-order revenue as a percentage of total sales was chosen as the KPI as it is indicative of the commercial impact of the solution implemented. This KPI will help Basil segment the channel targeting and see if the pre-order system is delivering on revenue growth. </w:t>
      </w:r>
    </w:p>
    <w:p w14:paraId="09DC431B" w14:textId="77777777" w:rsidR="00E12DA5" w:rsidRPr="00E54BD8" w:rsidRDefault="00C22D8B">
      <w:pPr>
        <w:rPr>
          <w:lang w:val="en-GB"/>
        </w:rPr>
      </w:pPr>
      <w:r w:rsidRPr="00E54BD8">
        <w:rPr>
          <w:lang w:val="en-GB"/>
        </w:rPr>
        <w:t>Specific: The aim to engage customers who are interested in a pre-order service and have been displaced. This specificity eliminates unfocused dreams and provides Basil with a certain identifiable customer group to market toward from its first day, enabling more efficient and measurable promotions.</w:t>
      </w:r>
    </w:p>
    <w:p w14:paraId="6207269E" w14:textId="77777777" w:rsidR="00E12DA5" w:rsidRPr="00E54BD8" w:rsidRDefault="00C22D8B">
      <w:pPr>
        <w:rPr>
          <w:lang w:val="en-GB"/>
        </w:rPr>
      </w:pPr>
      <w:r w:rsidRPr="00E54BD8">
        <w:rPr>
          <w:lang w:val="en-GB"/>
        </w:rPr>
        <w:t xml:space="preserve">Measurable: 15% and 25% revenue targets and are measured against the 2019 shortfall. Compared percentage increases instead of absolute numbers, which allows for reasonably stable comparison of Basil's organic ingredient price over time. </w:t>
      </w:r>
    </w:p>
    <w:p w14:paraId="47616400" w14:textId="77777777" w:rsidR="00E12DA5" w:rsidRPr="00E54BD8" w:rsidRDefault="00C22D8B">
      <w:pPr>
        <w:rPr>
          <w:lang w:val="en-GB"/>
        </w:rPr>
      </w:pPr>
      <w:r w:rsidRPr="00E54BD8">
        <w:rPr>
          <w:lang w:val="en-GB"/>
        </w:rPr>
        <w:t>Attainable: This indicates that loyal customers have come asking for this service already. Setting too ambitious of a target will only encourage Basil to give up if it is not successful the first few months.</w:t>
      </w:r>
    </w:p>
    <w:p w14:paraId="7E461D5A" w14:textId="77777777" w:rsidR="00E12DA5" w:rsidRPr="00E54BD8" w:rsidRDefault="00C22D8B">
      <w:pPr>
        <w:rPr>
          <w:lang w:val="en-GB"/>
        </w:rPr>
      </w:pPr>
      <w:r w:rsidRPr="00E54BD8">
        <w:rPr>
          <w:lang w:val="en-GB"/>
        </w:rPr>
        <w:t>Relevant: All elements of the objective are relevant to the root problem. Finding a way to get lost revenues back from customers while maintaining Basil's ability to bake on site without adding to its operational pressures or impacting the artisan quality of his products is the solution.</w:t>
      </w:r>
    </w:p>
    <w:p w14:paraId="62E0FF3A" w14:textId="77777777" w:rsidR="00E12DA5" w:rsidRPr="00E54BD8" w:rsidRDefault="00E54BD8">
      <w:pPr>
        <w:rPr>
          <w:lang w:val="en-GB"/>
        </w:rPr>
      </w:pPr>
      <w:r>
        <w:rPr>
          <w:lang w:val="en-GB"/>
        </w:rPr>
        <w:t>T</w:t>
      </w:r>
      <w:r w:rsidR="00C22D8B" w:rsidRPr="00E54BD8">
        <w:rPr>
          <w:lang w:val="en-GB"/>
        </w:rPr>
        <w:t>ime-bound</w:t>
      </w:r>
      <w:r>
        <w:rPr>
          <w:lang w:val="en-GB"/>
        </w:rPr>
        <w:t>:</w:t>
      </w:r>
      <w:r w:rsidR="00C22D8B" w:rsidRPr="00E54BD8">
        <w:rPr>
          <w:lang w:val="en-GB"/>
        </w:rPr>
        <w:t xml:space="preserve"> Three, </w:t>
      </w:r>
      <w:r w:rsidRPr="00E54BD8">
        <w:rPr>
          <w:lang w:val="en-GB"/>
        </w:rPr>
        <w:t>six- and twelve-month</w:t>
      </w:r>
      <w:r w:rsidR="00C22D8B" w:rsidRPr="00E54BD8">
        <w:rPr>
          <w:lang w:val="en-GB"/>
        </w:rPr>
        <w:t xml:space="preserve"> checkpoints give Basil accountability in a structured way. This will ensure that the system is not turned on and left, add continual improvements and enable step in if the targets are not being achieved in time. </w:t>
      </w:r>
    </w:p>
    <w:p w14:paraId="6CAC45BC" w14:textId="77777777" w:rsidR="00E12DA5" w:rsidRPr="00E54BD8" w:rsidRDefault="00C22D8B">
      <w:pPr>
        <w:pStyle w:val="Heading1"/>
        <w:rPr>
          <w:lang w:val="en-GB"/>
        </w:rPr>
      </w:pPr>
      <w:bookmarkStart w:id="8" w:name="_vj42083ln7l0" w:colFirst="0" w:colLast="0"/>
      <w:bookmarkEnd w:id="8"/>
      <w:r w:rsidRPr="00E54BD8">
        <w:rPr>
          <w:lang w:val="en-GB"/>
        </w:rPr>
        <w:t xml:space="preserve">Task 6) Key Findings </w:t>
      </w:r>
    </w:p>
    <w:p w14:paraId="27FC2C31" w14:textId="77777777" w:rsidR="00E12DA5" w:rsidRPr="00E54BD8" w:rsidRDefault="00C22D8B">
      <w:pPr>
        <w:rPr>
          <w:lang w:val="en-GB"/>
        </w:rPr>
      </w:pPr>
      <w:r w:rsidRPr="00E54BD8">
        <w:rPr>
          <w:lang w:val="en-GB"/>
        </w:rPr>
        <w:t>The key issue impacting Basil's Bakery is that they have been experiencing 25% negative sales growth since 2020 and it is unlikely to be a short-term post-pandemic recovery phenomenon. Location dependency is a key vulnerability for Basil, as across the retail park, shop closure, days spent at work and working remotely have coincided and have had a long-term effect on the number of customers coming into the park.</w:t>
      </w:r>
    </w:p>
    <w:p w14:paraId="1038270D" w14:textId="77777777" w:rsidR="00E12DA5" w:rsidRPr="00E54BD8" w:rsidRDefault="006E0514">
      <w:pPr>
        <w:rPr>
          <w:lang w:val="en-GB"/>
        </w:rPr>
      </w:pPr>
      <w:r w:rsidRPr="006E0514">
        <w:rPr>
          <w:lang w:val="en-GB"/>
        </w:rPr>
        <w:t>Growing overheads have eroded profitability as revenues have continue to fall; and it has become harder to profit. The PMI evaluation resulted in the best outcome</w:t>
      </w:r>
      <w:r>
        <w:rPr>
          <w:lang w:val="en-GB"/>
        </w:rPr>
        <w:t xml:space="preserve"> is solution B</w:t>
      </w:r>
      <w:r w:rsidRPr="006E0514">
        <w:rPr>
          <w:lang w:val="en-GB"/>
        </w:rPr>
        <w:t>: Online Pre-Order and Click and Collect System, a score of +13.</w:t>
      </w:r>
      <w:r w:rsidR="00C22D8B" w:rsidRPr="00E54BD8">
        <w:rPr>
          <w:lang w:val="en-GB"/>
        </w:rPr>
        <w:t xml:space="preserve"> It tackles all issues related to unavailable access for the customers, saves waiting time frustration, optimises production planning. This allows Basil to continue in its artisan sales format without introducing a dependency to a third-party. The clear KPIs and phased SMART goals set targets of 15% revenue growth within six months and 25% revenue growth within twelve months, giving Basil a realistic and measurable path to take when it comes to re-sealing business. </w:t>
      </w:r>
    </w:p>
    <w:p w14:paraId="553EC9A1" w14:textId="77777777" w:rsidR="00E12DA5" w:rsidRPr="00E54BD8" w:rsidRDefault="00C22D8B">
      <w:pPr>
        <w:rPr>
          <w:lang w:val="en-GB"/>
        </w:rPr>
      </w:pPr>
      <w:r w:rsidRPr="00E54BD8">
        <w:rPr>
          <w:lang w:val="en-GB"/>
        </w:rPr>
        <w:br w:type="page"/>
      </w:r>
    </w:p>
    <w:p w14:paraId="64CA1042" w14:textId="77777777" w:rsidR="00E12DA5" w:rsidRPr="00E54BD8" w:rsidRDefault="00C22D8B">
      <w:pPr>
        <w:pStyle w:val="Heading1"/>
        <w:rPr>
          <w:lang w:val="en-GB"/>
        </w:rPr>
      </w:pPr>
      <w:bookmarkStart w:id="9" w:name="_m92oggetahys" w:colFirst="0" w:colLast="0"/>
      <w:bookmarkEnd w:id="9"/>
      <w:r w:rsidRPr="00E54BD8">
        <w:rPr>
          <w:lang w:val="en-GB"/>
        </w:rPr>
        <w:t>References</w:t>
      </w:r>
    </w:p>
    <w:p w14:paraId="36DEADF6" w14:textId="77777777" w:rsidR="00E54BD8" w:rsidRDefault="00E54BD8" w:rsidP="00E54BD8">
      <w:pPr>
        <w:pStyle w:val="NormalWeb"/>
        <w:spacing w:before="0" w:beforeAutospacing="0" w:after="240" w:afterAutospacing="0" w:line="360" w:lineRule="auto"/>
        <w:jc w:val="both"/>
        <w:rPr>
          <w:rFonts w:ascii="Arial" w:hAnsi="Arial" w:cs="Arial"/>
        </w:rPr>
      </w:pPr>
      <w:r>
        <w:rPr>
          <w:rFonts w:ascii="Arial" w:hAnsi="Arial" w:cs="Arial"/>
        </w:rPr>
        <w:t xml:space="preserve">Ayoub, R. (2017). SMART Objectives: A Strategic Approach to Achieving Business Success. </w:t>
      </w:r>
      <w:r>
        <w:rPr>
          <w:rFonts w:ascii="Arial" w:hAnsi="Arial" w:cs="Arial"/>
          <w:i/>
          <w:iCs/>
        </w:rPr>
        <w:t>SMART Objectives A Strategic Approach to Achieving Business Success</w:t>
      </w:r>
      <w:r>
        <w:rPr>
          <w:rFonts w:ascii="Arial" w:hAnsi="Arial" w:cs="Arial"/>
        </w:rPr>
        <w:t xml:space="preserve">. [online] </w:t>
      </w:r>
      <w:proofErr w:type="spellStart"/>
      <w:r>
        <w:rPr>
          <w:rFonts w:ascii="Arial" w:hAnsi="Arial" w:cs="Arial"/>
        </w:rPr>
        <w:t>doi:https</w:t>
      </w:r>
      <w:proofErr w:type="spellEnd"/>
      <w:r>
        <w:rPr>
          <w:rFonts w:ascii="Arial" w:hAnsi="Arial" w:cs="Arial"/>
        </w:rPr>
        <w:t>://doi.org/10.5281/zenodo.14642257.</w:t>
      </w:r>
    </w:p>
    <w:p w14:paraId="17C4851F" w14:textId="77777777" w:rsidR="00E54BD8" w:rsidRDefault="00E54BD8" w:rsidP="00E54BD8">
      <w:pPr>
        <w:pStyle w:val="NormalWeb"/>
        <w:spacing w:before="0" w:beforeAutospacing="0" w:after="240" w:afterAutospacing="0" w:line="360" w:lineRule="auto"/>
        <w:jc w:val="both"/>
        <w:rPr>
          <w:rFonts w:ascii="Arial" w:hAnsi="Arial" w:cs="Arial"/>
        </w:rPr>
      </w:pPr>
      <w:r>
        <w:rPr>
          <w:rFonts w:ascii="Arial" w:hAnsi="Arial" w:cs="Arial"/>
        </w:rPr>
        <w:t xml:space="preserve">Basil's Bakery (2021). </w:t>
      </w:r>
      <w:r>
        <w:rPr>
          <w:rFonts w:ascii="Arial" w:hAnsi="Arial" w:cs="Arial"/>
          <w:i/>
          <w:iCs/>
        </w:rPr>
        <w:t>Basil’s Bakery</w:t>
      </w:r>
      <w:r>
        <w:rPr>
          <w:rFonts w:ascii="Arial" w:hAnsi="Arial" w:cs="Arial"/>
        </w:rPr>
        <w:t>. [online] Basil’s Bakery. Available at: https://www.basilsbakery.co.uk/ [Accessed 9 Jun. 2026].</w:t>
      </w:r>
    </w:p>
    <w:p w14:paraId="6933A610" w14:textId="77777777" w:rsidR="00E54BD8" w:rsidRDefault="00E54BD8" w:rsidP="00E54BD8">
      <w:pPr>
        <w:pStyle w:val="NormalWeb"/>
        <w:spacing w:before="0" w:beforeAutospacing="0" w:after="240" w:afterAutospacing="0" w:line="360" w:lineRule="auto"/>
        <w:jc w:val="both"/>
        <w:rPr>
          <w:rFonts w:ascii="Arial" w:hAnsi="Arial" w:cs="Arial"/>
        </w:rPr>
      </w:pPr>
      <w:r>
        <w:rPr>
          <w:rFonts w:ascii="Arial" w:hAnsi="Arial" w:cs="Arial"/>
        </w:rPr>
        <w:t xml:space="preserve">Hong, L.M., Farha, W. and </w:t>
      </w:r>
      <w:proofErr w:type="spellStart"/>
      <w:r>
        <w:rPr>
          <w:rFonts w:ascii="Arial" w:hAnsi="Arial" w:cs="Arial"/>
        </w:rPr>
        <w:t>Hamsani</w:t>
      </w:r>
      <w:proofErr w:type="spellEnd"/>
      <w:r>
        <w:rPr>
          <w:rFonts w:ascii="Arial" w:hAnsi="Arial" w:cs="Arial"/>
        </w:rPr>
        <w:t xml:space="preserve">, N.H. (2016). THE IMPACT OF PERCEIVED RISKS TOWARDS CUSTOMER ATTITUDE IN ONLINE SHOPPING. </w:t>
      </w:r>
      <w:r>
        <w:rPr>
          <w:rFonts w:ascii="Arial" w:hAnsi="Arial" w:cs="Arial"/>
          <w:i/>
          <w:iCs/>
        </w:rPr>
        <w:t>ResearchGate</w:t>
      </w:r>
      <w:r>
        <w:rPr>
          <w:rFonts w:ascii="Arial" w:hAnsi="Arial" w:cs="Arial"/>
        </w:rPr>
        <w:t>, [online] 1(2), pp.13–21. Available at: https://www.researchgate.net/publication/341103196_THE_IMPACT_OF_PERCEIVED_RISKS_TOWARDS_CUSTOMER_ATTITUDE_IN_ONLINE_SHOPPING.</w:t>
      </w:r>
    </w:p>
    <w:p w14:paraId="7D76AFAA" w14:textId="77777777" w:rsidR="00E54BD8" w:rsidRDefault="00E54BD8" w:rsidP="00E54BD8">
      <w:pPr>
        <w:pStyle w:val="NormalWeb"/>
        <w:spacing w:before="0" w:beforeAutospacing="0" w:after="240" w:afterAutospacing="0" w:line="360" w:lineRule="auto"/>
        <w:jc w:val="both"/>
        <w:rPr>
          <w:rFonts w:ascii="Arial" w:hAnsi="Arial" w:cs="Arial"/>
        </w:rPr>
      </w:pPr>
      <w:r>
        <w:rPr>
          <w:rFonts w:ascii="Arial" w:hAnsi="Arial" w:cs="Arial"/>
        </w:rPr>
        <w:t xml:space="preserve">PMI (2023). </w:t>
      </w:r>
      <w:r>
        <w:rPr>
          <w:rFonts w:ascii="Arial" w:hAnsi="Arial" w:cs="Arial"/>
          <w:i/>
          <w:iCs/>
        </w:rPr>
        <w:t>Evaluation in the project management environment</w:t>
      </w:r>
      <w:r>
        <w:rPr>
          <w:rFonts w:ascii="Arial" w:hAnsi="Arial" w:cs="Arial"/>
        </w:rPr>
        <w:t>. [online] Pmi.org. Available at: https://www.pmi.org/learning/library/evaluation-project-management-environment-1751 [Accessed 9 Jun. 2026].</w:t>
      </w:r>
    </w:p>
    <w:p w14:paraId="4D3E16A0" w14:textId="77777777" w:rsidR="00E54BD8" w:rsidRDefault="00E54BD8" w:rsidP="00E54BD8">
      <w:pPr>
        <w:pStyle w:val="NormalWeb"/>
        <w:spacing w:before="0" w:beforeAutospacing="0" w:after="240" w:afterAutospacing="0" w:line="360" w:lineRule="auto"/>
        <w:jc w:val="both"/>
        <w:rPr>
          <w:rFonts w:ascii="Arial" w:hAnsi="Arial" w:cs="Arial"/>
        </w:rPr>
      </w:pPr>
      <w:proofErr w:type="spellStart"/>
      <w:r>
        <w:rPr>
          <w:rFonts w:ascii="Arial" w:hAnsi="Arial" w:cs="Arial"/>
        </w:rPr>
        <w:t>Portny</w:t>
      </w:r>
      <w:proofErr w:type="spellEnd"/>
      <w:r>
        <w:rPr>
          <w:rFonts w:ascii="Arial" w:hAnsi="Arial" w:cs="Arial"/>
        </w:rPr>
        <w:t xml:space="preserve">, S.E. (2017). </w:t>
      </w:r>
      <w:r>
        <w:rPr>
          <w:rFonts w:ascii="Arial" w:hAnsi="Arial" w:cs="Arial"/>
          <w:i/>
          <w:iCs/>
        </w:rPr>
        <w:t>Project management for dummies</w:t>
      </w:r>
      <w:r>
        <w:rPr>
          <w:rFonts w:ascii="Arial" w:hAnsi="Arial" w:cs="Arial"/>
        </w:rPr>
        <w:t>. Hoboken, NJ: John Wiley and Sons, Inc. : For Dummies.</w:t>
      </w:r>
    </w:p>
    <w:p w14:paraId="61F6DA5B" w14:textId="77777777" w:rsidR="00E12DA5" w:rsidRPr="00E54BD8" w:rsidRDefault="00E12DA5">
      <w:pPr>
        <w:spacing w:before="0" w:after="240"/>
        <w:rPr>
          <w:lang w:val="en-GB"/>
        </w:rPr>
      </w:pPr>
    </w:p>
    <w:p w14:paraId="5623B3EB" w14:textId="77777777" w:rsidR="00E12DA5" w:rsidRPr="00E54BD8" w:rsidRDefault="00C22D8B">
      <w:pPr>
        <w:rPr>
          <w:lang w:val="en-GB"/>
        </w:rPr>
      </w:pPr>
      <w:r w:rsidRPr="00E54BD8">
        <w:rPr>
          <w:lang w:val="en-GB"/>
        </w:rPr>
        <w:br w:type="page"/>
      </w:r>
    </w:p>
    <w:p w14:paraId="32BA1690" w14:textId="77777777" w:rsidR="00E12DA5" w:rsidRPr="00E54BD8" w:rsidRDefault="00C22D8B">
      <w:pPr>
        <w:pStyle w:val="Heading1"/>
        <w:rPr>
          <w:lang w:val="en-GB"/>
        </w:rPr>
      </w:pPr>
      <w:bookmarkStart w:id="10" w:name="_92pf7znvya9a" w:colFirst="0" w:colLast="0"/>
      <w:bookmarkEnd w:id="10"/>
      <w:r w:rsidRPr="00E54BD8">
        <w:rPr>
          <w:lang w:val="en-GB"/>
        </w:rPr>
        <w:t>Appendices</w:t>
      </w:r>
    </w:p>
    <w:p w14:paraId="28006423" w14:textId="77777777" w:rsidR="00E12DA5" w:rsidRPr="00E54BD8" w:rsidRDefault="00C22D8B">
      <w:pPr>
        <w:pStyle w:val="Heading2"/>
        <w:rPr>
          <w:lang w:val="en-GB"/>
        </w:rPr>
      </w:pPr>
      <w:bookmarkStart w:id="11" w:name="_mgbfp7z9xy3t" w:colFirst="0" w:colLast="0"/>
      <w:bookmarkEnd w:id="11"/>
      <w:r w:rsidRPr="00E54BD8">
        <w:rPr>
          <w:lang w:val="en-GB"/>
        </w:rPr>
        <w:t>Appendix 1: PMI Evaluation</w:t>
      </w:r>
    </w:p>
    <w:tbl>
      <w:tblPr>
        <w:tblStyle w:val="TableGrid"/>
        <w:tblW w:w="9359" w:type="dxa"/>
        <w:tblLayout w:type="fixed"/>
        <w:tblLook w:val="0600" w:firstRow="0" w:lastRow="0" w:firstColumn="0" w:lastColumn="0" w:noHBand="1" w:noVBand="1"/>
      </w:tblPr>
      <w:tblGrid>
        <w:gridCol w:w="3085"/>
        <w:gridCol w:w="3040"/>
        <w:gridCol w:w="3234"/>
      </w:tblGrid>
      <w:tr w:rsidR="00E54BD8" w:rsidRPr="00E54BD8" w14:paraId="6AAD0031" w14:textId="77777777" w:rsidTr="00E54BD8">
        <w:trPr>
          <w:trHeight w:val="515"/>
        </w:trPr>
        <w:tc>
          <w:tcPr>
            <w:tcW w:w="9359" w:type="dxa"/>
            <w:gridSpan w:val="3"/>
          </w:tcPr>
          <w:p w14:paraId="320E53AE" w14:textId="77777777" w:rsidR="00E54BD8" w:rsidRPr="00E54BD8" w:rsidRDefault="00E54BD8" w:rsidP="007F604F">
            <w:pPr>
              <w:jc w:val="center"/>
              <w:rPr>
                <w:b/>
                <w:bCs/>
                <w:lang w:val="en-GB"/>
              </w:rPr>
            </w:pPr>
            <w:r w:rsidRPr="00E54BD8">
              <w:rPr>
                <w:b/>
                <w:bCs/>
                <w:lang w:val="en-GB"/>
              </w:rPr>
              <w:t>Solution A- Local Delivery Service Partnership</w:t>
            </w:r>
          </w:p>
        </w:tc>
      </w:tr>
      <w:tr w:rsidR="00E54BD8" w:rsidRPr="00E54BD8" w14:paraId="3E53F79A" w14:textId="77777777" w:rsidTr="00E54BD8">
        <w:trPr>
          <w:trHeight w:val="515"/>
        </w:trPr>
        <w:tc>
          <w:tcPr>
            <w:tcW w:w="3085" w:type="dxa"/>
          </w:tcPr>
          <w:p w14:paraId="09ED4AAB" w14:textId="77777777" w:rsidR="00E54BD8" w:rsidRPr="00E54BD8" w:rsidRDefault="00E54BD8" w:rsidP="007F604F">
            <w:pPr>
              <w:jc w:val="center"/>
              <w:rPr>
                <w:lang w:val="en-GB"/>
              </w:rPr>
            </w:pPr>
            <w:r w:rsidRPr="00E54BD8">
              <w:rPr>
                <w:b/>
                <w:bCs/>
                <w:lang w:val="en-GB"/>
              </w:rPr>
              <w:t>Plus (+)</w:t>
            </w:r>
          </w:p>
        </w:tc>
        <w:tc>
          <w:tcPr>
            <w:tcW w:w="3040" w:type="dxa"/>
          </w:tcPr>
          <w:p w14:paraId="6F56470D" w14:textId="77777777" w:rsidR="00E54BD8" w:rsidRPr="00E54BD8" w:rsidRDefault="00E54BD8" w:rsidP="007F604F">
            <w:pPr>
              <w:jc w:val="center"/>
              <w:rPr>
                <w:lang w:val="en-GB"/>
              </w:rPr>
            </w:pPr>
            <w:r w:rsidRPr="00E54BD8">
              <w:rPr>
                <w:rFonts w:ascii="Arial Unicode MS" w:eastAsia="Arial Unicode MS" w:hAnsi="Arial Unicode MS" w:cs="Arial Unicode MS"/>
                <w:b/>
                <w:bCs/>
                <w:lang w:val="en-GB"/>
              </w:rPr>
              <w:t>Minus (−)</w:t>
            </w:r>
          </w:p>
        </w:tc>
        <w:tc>
          <w:tcPr>
            <w:tcW w:w="3234" w:type="dxa"/>
          </w:tcPr>
          <w:p w14:paraId="5BF0C21F" w14:textId="77777777" w:rsidR="00E54BD8" w:rsidRPr="00E54BD8" w:rsidRDefault="00E54BD8" w:rsidP="007F604F">
            <w:pPr>
              <w:jc w:val="center"/>
              <w:rPr>
                <w:lang w:val="en-GB"/>
              </w:rPr>
            </w:pPr>
            <w:r w:rsidRPr="00E54BD8">
              <w:rPr>
                <w:b/>
                <w:bCs/>
                <w:lang w:val="en-GB"/>
              </w:rPr>
              <w:t xml:space="preserve">Interesting </w:t>
            </w:r>
          </w:p>
        </w:tc>
      </w:tr>
      <w:tr w:rsidR="00E54BD8" w:rsidRPr="00E54BD8" w14:paraId="67CB4F8B" w14:textId="77777777" w:rsidTr="00E54BD8">
        <w:trPr>
          <w:trHeight w:val="1070"/>
        </w:trPr>
        <w:tc>
          <w:tcPr>
            <w:tcW w:w="3085" w:type="dxa"/>
          </w:tcPr>
          <w:p w14:paraId="364EAEB4" w14:textId="77777777" w:rsidR="00E54BD8" w:rsidRPr="00E54BD8" w:rsidRDefault="00E54BD8" w:rsidP="007F604F">
            <w:pPr>
              <w:rPr>
                <w:lang w:val="en-GB"/>
              </w:rPr>
            </w:pPr>
            <w:r w:rsidRPr="00E54BD8">
              <w:rPr>
                <w:lang w:val="en-GB"/>
              </w:rPr>
              <w:t>Expands customer reach beyond the physical retail park (+3)</w:t>
            </w:r>
          </w:p>
        </w:tc>
        <w:tc>
          <w:tcPr>
            <w:tcW w:w="3040" w:type="dxa"/>
          </w:tcPr>
          <w:p w14:paraId="03910E7B" w14:textId="77777777" w:rsidR="00E54BD8" w:rsidRPr="00E54BD8" w:rsidRDefault="00E54BD8" w:rsidP="007F604F">
            <w:pPr>
              <w:rPr>
                <w:lang w:val="en-GB"/>
              </w:rPr>
            </w:pPr>
            <w:r w:rsidRPr="00E54BD8">
              <w:rPr>
                <w:rFonts w:ascii="Arial Unicode MS" w:eastAsia="Arial Unicode MS" w:hAnsi="Arial Unicode MS" w:cs="Arial Unicode MS"/>
                <w:lang w:val="en-GB"/>
              </w:rPr>
              <w:t>Platform commission fees reduce profit margins (−2)</w:t>
            </w:r>
          </w:p>
        </w:tc>
        <w:tc>
          <w:tcPr>
            <w:tcW w:w="3234" w:type="dxa"/>
          </w:tcPr>
          <w:p w14:paraId="6EE5250D" w14:textId="77777777" w:rsidR="00E54BD8" w:rsidRPr="00E54BD8" w:rsidRDefault="00E54BD8" w:rsidP="007F604F">
            <w:pPr>
              <w:rPr>
                <w:lang w:val="en-GB"/>
              </w:rPr>
            </w:pPr>
            <w:r w:rsidRPr="00E54BD8">
              <w:rPr>
                <w:lang w:val="en-GB"/>
              </w:rPr>
              <w:t>Could attract entirely new customer segments not yet reached (2)</w:t>
            </w:r>
          </w:p>
        </w:tc>
      </w:tr>
      <w:tr w:rsidR="00E54BD8" w:rsidRPr="00E54BD8" w14:paraId="571CBA06" w14:textId="77777777" w:rsidTr="00E54BD8">
        <w:trPr>
          <w:trHeight w:val="785"/>
        </w:trPr>
        <w:tc>
          <w:tcPr>
            <w:tcW w:w="3085" w:type="dxa"/>
          </w:tcPr>
          <w:p w14:paraId="7DB77005" w14:textId="77777777" w:rsidR="00E54BD8" w:rsidRPr="00E54BD8" w:rsidRDefault="00E54BD8" w:rsidP="007F604F">
            <w:pPr>
              <w:rPr>
                <w:lang w:val="en-GB"/>
              </w:rPr>
            </w:pPr>
            <w:r w:rsidRPr="00E54BD8">
              <w:rPr>
                <w:lang w:val="en-GB"/>
              </w:rPr>
              <w:t>Recaptures remote workers and former retail staff (+3)</w:t>
            </w:r>
          </w:p>
        </w:tc>
        <w:tc>
          <w:tcPr>
            <w:tcW w:w="3040" w:type="dxa"/>
          </w:tcPr>
          <w:p w14:paraId="01515892" w14:textId="77777777" w:rsidR="00E54BD8" w:rsidRPr="00E54BD8" w:rsidRDefault="00E54BD8" w:rsidP="007F604F">
            <w:pPr>
              <w:rPr>
                <w:lang w:val="en-GB"/>
              </w:rPr>
            </w:pPr>
            <w:r w:rsidRPr="00E54BD8">
              <w:rPr>
                <w:rFonts w:ascii="Arial Unicode MS" w:eastAsia="Arial Unicode MS" w:hAnsi="Arial Unicode MS" w:cs="Arial Unicode MS"/>
                <w:lang w:val="en-GB"/>
              </w:rPr>
              <w:t>Basil has no time to manage logistics while baking (−3)</w:t>
            </w:r>
          </w:p>
        </w:tc>
        <w:tc>
          <w:tcPr>
            <w:tcW w:w="3234" w:type="dxa"/>
          </w:tcPr>
          <w:p w14:paraId="28BF89F8" w14:textId="77777777" w:rsidR="00E54BD8" w:rsidRPr="00E54BD8" w:rsidRDefault="00E54BD8" w:rsidP="007F604F">
            <w:pPr>
              <w:rPr>
                <w:lang w:val="en-GB"/>
              </w:rPr>
            </w:pPr>
            <w:r w:rsidRPr="00E54BD8">
              <w:rPr>
                <w:lang w:val="en-GB"/>
              </w:rPr>
              <w:t>Delivery demand may be seasonal or unpredictable (1)</w:t>
            </w:r>
          </w:p>
        </w:tc>
      </w:tr>
      <w:tr w:rsidR="00E54BD8" w:rsidRPr="00E54BD8" w14:paraId="1B6A6476" w14:textId="77777777" w:rsidTr="00E54BD8">
        <w:trPr>
          <w:trHeight w:val="1070"/>
        </w:trPr>
        <w:tc>
          <w:tcPr>
            <w:tcW w:w="3085" w:type="dxa"/>
          </w:tcPr>
          <w:p w14:paraId="04194FBD" w14:textId="77777777" w:rsidR="00E54BD8" w:rsidRPr="00E54BD8" w:rsidRDefault="00E54BD8" w:rsidP="007F604F">
            <w:pPr>
              <w:rPr>
                <w:lang w:val="en-GB"/>
              </w:rPr>
            </w:pPr>
            <w:r w:rsidRPr="00E54BD8">
              <w:rPr>
                <w:lang w:val="en-GB"/>
              </w:rPr>
              <w:t>Minimal disruption to existing baking workflow (+2)</w:t>
            </w:r>
          </w:p>
        </w:tc>
        <w:tc>
          <w:tcPr>
            <w:tcW w:w="3040" w:type="dxa"/>
          </w:tcPr>
          <w:p w14:paraId="5A14AF78" w14:textId="77777777" w:rsidR="00E54BD8" w:rsidRPr="00E54BD8" w:rsidRDefault="00E54BD8" w:rsidP="007F604F">
            <w:pPr>
              <w:rPr>
                <w:lang w:val="en-GB"/>
              </w:rPr>
            </w:pPr>
            <w:r w:rsidRPr="00E54BD8">
              <w:rPr>
                <w:rFonts w:ascii="Arial Unicode MS" w:eastAsia="Arial Unicode MS" w:hAnsi="Arial Unicode MS" w:cs="Arial Unicode MS"/>
                <w:lang w:val="en-GB"/>
              </w:rPr>
              <w:t>Delivery may compromise product freshness and quality (−3)</w:t>
            </w:r>
          </w:p>
        </w:tc>
        <w:tc>
          <w:tcPr>
            <w:tcW w:w="3234" w:type="dxa"/>
          </w:tcPr>
          <w:p w14:paraId="669C7611" w14:textId="77777777" w:rsidR="00E54BD8" w:rsidRPr="00E54BD8" w:rsidRDefault="00E54BD8" w:rsidP="007F604F">
            <w:pPr>
              <w:rPr>
                <w:lang w:val="en-GB"/>
              </w:rPr>
            </w:pPr>
            <w:r w:rsidRPr="00E54BD8">
              <w:rPr>
                <w:lang w:val="en-GB"/>
              </w:rPr>
              <w:t>Partnership may raise brand visibility online (2)</w:t>
            </w:r>
          </w:p>
        </w:tc>
      </w:tr>
      <w:tr w:rsidR="00E54BD8" w:rsidRPr="00E54BD8" w14:paraId="5BFFB8BD" w14:textId="77777777" w:rsidTr="00E54BD8">
        <w:trPr>
          <w:trHeight w:val="1070"/>
        </w:trPr>
        <w:tc>
          <w:tcPr>
            <w:tcW w:w="3085" w:type="dxa"/>
          </w:tcPr>
          <w:p w14:paraId="5B9CC720" w14:textId="77777777" w:rsidR="00E54BD8" w:rsidRPr="00E54BD8" w:rsidRDefault="00E54BD8" w:rsidP="007F604F">
            <w:pPr>
              <w:rPr>
                <w:lang w:val="en-GB"/>
              </w:rPr>
            </w:pPr>
            <w:r w:rsidRPr="00E54BD8">
              <w:rPr>
                <w:lang w:val="en-GB"/>
              </w:rPr>
              <w:t>Generates revenue from customers who cannot visit in person (+3)</w:t>
            </w:r>
          </w:p>
        </w:tc>
        <w:tc>
          <w:tcPr>
            <w:tcW w:w="3040" w:type="dxa"/>
          </w:tcPr>
          <w:p w14:paraId="289002AC" w14:textId="77777777" w:rsidR="00E54BD8" w:rsidRPr="00E54BD8" w:rsidRDefault="00E54BD8" w:rsidP="007F604F">
            <w:pPr>
              <w:rPr>
                <w:lang w:val="en-GB"/>
              </w:rPr>
            </w:pPr>
            <w:r w:rsidRPr="00E54BD8">
              <w:rPr>
                <w:rFonts w:ascii="Arial Unicode MS" w:eastAsia="Arial Unicode MS" w:hAnsi="Arial Unicode MS" w:cs="Arial Unicode MS"/>
                <w:lang w:val="en-GB"/>
              </w:rPr>
              <w:t>Dependence on a third-party platform risks loss of control (−2)</w:t>
            </w:r>
          </w:p>
        </w:tc>
        <w:tc>
          <w:tcPr>
            <w:tcW w:w="3234" w:type="dxa"/>
          </w:tcPr>
          <w:p w14:paraId="37C3577A" w14:textId="77777777" w:rsidR="00E54BD8" w:rsidRPr="00E54BD8" w:rsidRDefault="00E54BD8" w:rsidP="007F604F">
            <w:pPr>
              <w:rPr>
                <w:lang w:val="en-GB"/>
              </w:rPr>
            </w:pPr>
            <w:r w:rsidRPr="00E54BD8">
              <w:rPr>
                <w:lang w:val="en-GB"/>
              </w:rPr>
              <w:t>Could trial a limited delivery menu to test demand (2)</w:t>
            </w:r>
          </w:p>
        </w:tc>
      </w:tr>
      <w:tr w:rsidR="00E54BD8" w:rsidRPr="00E54BD8" w14:paraId="2BC79967" w14:textId="77777777" w:rsidTr="00E54BD8">
        <w:trPr>
          <w:trHeight w:val="515"/>
        </w:trPr>
        <w:tc>
          <w:tcPr>
            <w:tcW w:w="3085" w:type="dxa"/>
          </w:tcPr>
          <w:p w14:paraId="7C5F0731" w14:textId="77777777" w:rsidR="00E54BD8" w:rsidRPr="00E54BD8" w:rsidRDefault="00E54BD8" w:rsidP="007F604F">
            <w:pPr>
              <w:rPr>
                <w:lang w:val="en-GB"/>
              </w:rPr>
            </w:pPr>
            <w:r w:rsidRPr="00E54BD8">
              <w:rPr>
                <w:b/>
                <w:bCs/>
                <w:lang w:val="en-GB"/>
              </w:rPr>
              <w:t>Total: +11</w:t>
            </w:r>
          </w:p>
        </w:tc>
        <w:tc>
          <w:tcPr>
            <w:tcW w:w="3040" w:type="dxa"/>
          </w:tcPr>
          <w:p w14:paraId="64A3EF84" w14:textId="77777777" w:rsidR="00E54BD8" w:rsidRPr="00E54BD8" w:rsidRDefault="00E54BD8" w:rsidP="007F604F">
            <w:pPr>
              <w:rPr>
                <w:lang w:val="en-GB"/>
              </w:rPr>
            </w:pPr>
            <w:r w:rsidRPr="00E54BD8">
              <w:rPr>
                <w:rFonts w:ascii="Arial Unicode MS" w:eastAsia="Arial Unicode MS" w:hAnsi="Arial Unicode MS" w:cs="Arial Unicode MS"/>
                <w:b/>
                <w:bCs/>
                <w:lang w:val="en-GB"/>
              </w:rPr>
              <w:t>Total: −10</w:t>
            </w:r>
          </w:p>
        </w:tc>
        <w:tc>
          <w:tcPr>
            <w:tcW w:w="3234" w:type="dxa"/>
          </w:tcPr>
          <w:p w14:paraId="00287971" w14:textId="77777777" w:rsidR="00E54BD8" w:rsidRPr="00E54BD8" w:rsidRDefault="00E54BD8" w:rsidP="007F604F">
            <w:pPr>
              <w:rPr>
                <w:lang w:val="en-GB"/>
              </w:rPr>
            </w:pPr>
            <w:r w:rsidRPr="00E54BD8">
              <w:rPr>
                <w:b/>
                <w:bCs/>
                <w:lang w:val="en-GB"/>
              </w:rPr>
              <w:t>Total: 7</w:t>
            </w:r>
          </w:p>
        </w:tc>
      </w:tr>
    </w:tbl>
    <w:p w14:paraId="2354C47C" w14:textId="77777777" w:rsidR="00E54BD8" w:rsidRPr="00E54BD8" w:rsidRDefault="00E54BD8" w:rsidP="00E54BD8">
      <w:pPr>
        <w:rPr>
          <w:rFonts w:ascii="Arial Unicode MS" w:eastAsia="Arial Unicode MS" w:hAnsi="Arial Unicode MS" w:cs="Arial Unicode MS"/>
          <w:lang w:val="en-GB"/>
        </w:rPr>
      </w:pPr>
      <w:r w:rsidRPr="00E54BD8">
        <w:rPr>
          <w:rFonts w:ascii="Arial Unicode MS" w:eastAsia="Arial Unicode MS" w:hAnsi="Arial Unicode MS" w:cs="Arial Unicode MS"/>
          <w:lang w:val="en-GB"/>
        </w:rPr>
        <w:t xml:space="preserve">Overall Total for Solution A = +11 − 10 + 7 = +8 </w:t>
      </w:r>
    </w:p>
    <w:p w14:paraId="06029687" w14:textId="77777777" w:rsidR="00E54BD8" w:rsidRPr="00E54BD8" w:rsidRDefault="00E54BD8" w:rsidP="00E54BD8">
      <w:pPr>
        <w:rPr>
          <w:lang w:val="en-GB"/>
        </w:rPr>
      </w:pPr>
    </w:p>
    <w:tbl>
      <w:tblPr>
        <w:tblStyle w:val="TableGrid"/>
        <w:tblW w:w="9360" w:type="dxa"/>
        <w:tblLayout w:type="fixed"/>
        <w:tblLook w:val="0600" w:firstRow="0" w:lastRow="0" w:firstColumn="0" w:lastColumn="0" w:noHBand="1" w:noVBand="1"/>
      </w:tblPr>
      <w:tblGrid>
        <w:gridCol w:w="3235"/>
        <w:gridCol w:w="3010"/>
        <w:gridCol w:w="3115"/>
      </w:tblGrid>
      <w:tr w:rsidR="00E54BD8" w:rsidRPr="00E54BD8" w14:paraId="6322C825" w14:textId="77777777" w:rsidTr="00E54BD8">
        <w:trPr>
          <w:trHeight w:val="515"/>
        </w:trPr>
        <w:tc>
          <w:tcPr>
            <w:tcW w:w="9359" w:type="dxa"/>
            <w:gridSpan w:val="3"/>
          </w:tcPr>
          <w:p w14:paraId="2C55657A" w14:textId="77777777" w:rsidR="00E54BD8" w:rsidRPr="00E54BD8" w:rsidRDefault="00E54BD8" w:rsidP="007F604F">
            <w:pPr>
              <w:jc w:val="center"/>
              <w:rPr>
                <w:b/>
                <w:bCs/>
                <w:lang w:val="en-GB"/>
              </w:rPr>
            </w:pPr>
            <w:r w:rsidRPr="00E54BD8">
              <w:rPr>
                <w:b/>
                <w:bCs/>
                <w:lang w:val="en-GB"/>
              </w:rPr>
              <w:t xml:space="preserve">Solution B — Online Pre-Order &amp; Click and Collect System </w:t>
            </w:r>
          </w:p>
        </w:tc>
      </w:tr>
      <w:tr w:rsidR="00E54BD8" w:rsidRPr="00E54BD8" w14:paraId="15FC86EE" w14:textId="77777777" w:rsidTr="00E54BD8">
        <w:trPr>
          <w:trHeight w:val="515"/>
        </w:trPr>
        <w:tc>
          <w:tcPr>
            <w:tcW w:w="3234" w:type="dxa"/>
          </w:tcPr>
          <w:p w14:paraId="48651094" w14:textId="77777777" w:rsidR="00E54BD8" w:rsidRPr="00E54BD8" w:rsidRDefault="00E54BD8" w:rsidP="007F604F">
            <w:pPr>
              <w:jc w:val="center"/>
              <w:rPr>
                <w:lang w:val="en-GB"/>
              </w:rPr>
            </w:pPr>
            <w:r w:rsidRPr="00E54BD8">
              <w:rPr>
                <w:b/>
                <w:bCs/>
                <w:lang w:val="en-GB"/>
              </w:rPr>
              <w:t>Plus (+)</w:t>
            </w:r>
          </w:p>
        </w:tc>
        <w:tc>
          <w:tcPr>
            <w:tcW w:w="3010" w:type="dxa"/>
          </w:tcPr>
          <w:p w14:paraId="6839CF23" w14:textId="77777777" w:rsidR="00E54BD8" w:rsidRPr="00E54BD8" w:rsidRDefault="00E54BD8" w:rsidP="007F604F">
            <w:pPr>
              <w:jc w:val="center"/>
              <w:rPr>
                <w:lang w:val="en-GB"/>
              </w:rPr>
            </w:pPr>
            <w:r w:rsidRPr="00E54BD8">
              <w:rPr>
                <w:rFonts w:ascii="Arial Unicode MS" w:eastAsia="Arial Unicode MS" w:hAnsi="Arial Unicode MS" w:cs="Arial Unicode MS"/>
                <w:b/>
                <w:bCs/>
                <w:lang w:val="en-GB"/>
              </w:rPr>
              <w:t>Minus (−)</w:t>
            </w:r>
          </w:p>
        </w:tc>
        <w:tc>
          <w:tcPr>
            <w:tcW w:w="3115" w:type="dxa"/>
          </w:tcPr>
          <w:p w14:paraId="0CCC5599" w14:textId="77777777" w:rsidR="00E54BD8" w:rsidRPr="00E54BD8" w:rsidRDefault="00E54BD8" w:rsidP="007F604F">
            <w:pPr>
              <w:jc w:val="center"/>
              <w:rPr>
                <w:lang w:val="en-GB"/>
              </w:rPr>
            </w:pPr>
            <w:r w:rsidRPr="00E54BD8">
              <w:rPr>
                <w:b/>
                <w:bCs/>
                <w:lang w:val="en-GB"/>
              </w:rPr>
              <w:t xml:space="preserve">Interesting </w:t>
            </w:r>
          </w:p>
        </w:tc>
      </w:tr>
      <w:tr w:rsidR="00E54BD8" w:rsidRPr="00E54BD8" w14:paraId="0C0534EF" w14:textId="77777777" w:rsidTr="00E54BD8">
        <w:trPr>
          <w:trHeight w:val="1070"/>
        </w:trPr>
        <w:tc>
          <w:tcPr>
            <w:tcW w:w="3234" w:type="dxa"/>
          </w:tcPr>
          <w:p w14:paraId="13D122B8" w14:textId="77777777" w:rsidR="00E54BD8" w:rsidRPr="00E54BD8" w:rsidRDefault="00E54BD8" w:rsidP="007F604F">
            <w:pPr>
              <w:rPr>
                <w:lang w:val="en-GB"/>
              </w:rPr>
            </w:pPr>
            <w:r w:rsidRPr="00E54BD8">
              <w:rPr>
                <w:lang w:val="en-GB"/>
              </w:rPr>
              <w:t>Eliminates unsatisfactory waiting times during busy periods (+3)</w:t>
            </w:r>
          </w:p>
        </w:tc>
        <w:tc>
          <w:tcPr>
            <w:tcW w:w="3010" w:type="dxa"/>
          </w:tcPr>
          <w:p w14:paraId="592DA08B" w14:textId="77777777" w:rsidR="00E54BD8" w:rsidRPr="00E54BD8" w:rsidRDefault="00E54BD8" w:rsidP="007F604F">
            <w:pPr>
              <w:rPr>
                <w:lang w:val="en-GB"/>
              </w:rPr>
            </w:pPr>
            <w:r w:rsidRPr="00E54BD8">
              <w:rPr>
                <w:rFonts w:ascii="Arial Unicode MS" w:eastAsia="Arial Unicode MS" w:hAnsi="Arial Unicode MS" w:cs="Arial Unicode MS"/>
                <w:lang w:val="en-GB"/>
              </w:rPr>
              <w:t>Requires upfront investment in website or app development (−2)</w:t>
            </w:r>
          </w:p>
        </w:tc>
        <w:tc>
          <w:tcPr>
            <w:tcW w:w="3115" w:type="dxa"/>
          </w:tcPr>
          <w:p w14:paraId="4674DB13" w14:textId="77777777" w:rsidR="00E54BD8" w:rsidRPr="00E54BD8" w:rsidRDefault="00E54BD8" w:rsidP="007F604F">
            <w:pPr>
              <w:rPr>
                <w:lang w:val="en-GB"/>
              </w:rPr>
            </w:pPr>
            <w:r w:rsidRPr="00E54BD8">
              <w:rPr>
                <w:lang w:val="en-GB"/>
              </w:rPr>
              <w:t>Pre-order data provides valuable insight into customer preferences (3)</w:t>
            </w:r>
          </w:p>
        </w:tc>
      </w:tr>
      <w:tr w:rsidR="00E54BD8" w:rsidRPr="00E54BD8" w14:paraId="076290B8" w14:textId="77777777" w:rsidTr="00E54BD8">
        <w:trPr>
          <w:trHeight w:val="1070"/>
        </w:trPr>
        <w:tc>
          <w:tcPr>
            <w:tcW w:w="3234" w:type="dxa"/>
          </w:tcPr>
          <w:p w14:paraId="3ECC5DCF" w14:textId="77777777" w:rsidR="00E54BD8" w:rsidRPr="00E54BD8" w:rsidRDefault="00E54BD8" w:rsidP="007F604F">
            <w:pPr>
              <w:rPr>
                <w:lang w:val="en-GB"/>
              </w:rPr>
            </w:pPr>
            <w:r w:rsidRPr="00E54BD8">
              <w:rPr>
                <w:lang w:val="en-GB"/>
              </w:rPr>
              <w:t>Allows Basil to plan production in advance, reducing waste (+3)</w:t>
            </w:r>
          </w:p>
        </w:tc>
        <w:tc>
          <w:tcPr>
            <w:tcW w:w="3010" w:type="dxa"/>
          </w:tcPr>
          <w:p w14:paraId="4137B5C0" w14:textId="77777777" w:rsidR="00E54BD8" w:rsidRPr="00E54BD8" w:rsidRDefault="00E54BD8" w:rsidP="007F604F">
            <w:pPr>
              <w:rPr>
                <w:lang w:val="en-GB"/>
              </w:rPr>
            </w:pPr>
            <w:r w:rsidRPr="00E54BD8">
              <w:rPr>
                <w:rFonts w:ascii="Arial Unicode MS" w:eastAsia="Arial Unicode MS" w:hAnsi="Arial Unicode MS" w:cs="Arial Unicode MS"/>
                <w:lang w:val="en-GB"/>
              </w:rPr>
              <w:t>Basil may lack digital skills to manage the system (−2)</w:t>
            </w:r>
          </w:p>
        </w:tc>
        <w:tc>
          <w:tcPr>
            <w:tcW w:w="3115" w:type="dxa"/>
          </w:tcPr>
          <w:p w14:paraId="114461A4" w14:textId="77777777" w:rsidR="00E54BD8" w:rsidRPr="00E54BD8" w:rsidRDefault="00E54BD8" w:rsidP="007F604F">
            <w:pPr>
              <w:rPr>
                <w:lang w:val="en-GB"/>
              </w:rPr>
            </w:pPr>
            <w:r w:rsidRPr="00E54BD8">
              <w:rPr>
                <w:lang w:val="en-GB"/>
              </w:rPr>
              <w:t>Could incentivise loyalty through pre-order discounts or rewards (2)</w:t>
            </w:r>
          </w:p>
        </w:tc>
      </w:tr>
      <w:tr w:rsidR="00E54BD8" w:rsidRPr="00E54BD8" w14:paraId="03D1ED91" w14:textId="77777777" w:rsidTr="00E54BD8">
        <w:trPr>
          <w:trHeight w:val="1070"/>
        </w:trPr>
        <w:tc>
          <w:tcPr>
            <w:tcW w:w="3234" w:type="dxa"/>
          </w:tcPr>
          <w:p w14:paraId="6B56A8E6" w14:textId="77777777" w:rsidR="00E54BD8" w:rsidRPr="00E54BD8" w:rsidRDefault="00E54BD8" w:rsidP="007F604F">
            <w:pPr>
              <w:rPr>
                <w:lang w:val="en-GB"/>
              </w:rPr>
            </w:pPr>
            <w:r w:rsidRPr="00E54BD8">
              <w:rPr>
                <w:lang w:val="en-GB"/>
              </w:rPr>
              <w:t>Reconnects with loyal displaced customers conveniently (+3)</w:t>
            </w:r>
          </w:p>
        </w:tc>
        <w:tc>
          <w:tcPr>
            <w:tcW w:w="3010" w:type="dxa"/>
          </w:tcPr>
          <w:p w14:paraId="769A7963" w14:textId="77777777" w:rsidR="00E54BD8" w:rsidRPr="00E54BD8" w:rsidRDefault="00E54BD8" w:rsidP="007F604F">
            <w:pPr>
              <w:rPr>
                <w:lang w:val="en-GB"/>
              </w:rPr>
            </w:pPr>
            <w:r w:rsidRPr="00E54BD8">
              <w:rPr>
                <w:rFonts w:ascii="Arial Unicode MS" w:eastAsia="Arial Unicode MS" w:hAnsi="Arial Unicode MS" w:cs="Arial Unicode MS"/>
                <w:lang w:val="en-GB"/>
              </w:rPr>
              <w:t>Customers without smartphones may be excluded (−1)</w:t>
            </w:r>
          </w:p>
        </w:tc>
        <w:tc>
          <w:tcPr>
            <w:tcW w:w="3115" w:type="dxa"/>
          </w:tcPr>
          <w:p w14:paraId="1F2FB225" w14:textId="77777777" w:rsidR="00E54BD8" w:rsidRPr="00E54BD8" w:rsidRDefault="00E54BD8" w:rsidP="007F604F">
            <w:pPr>
              <w:rPr>
                <w:lang w:val="en-GB"/>
              </w:rPr>
            </w:pPr>
            <w:r w:rsidRPr="00E54BD8">
              <w:rPr>
                <w:lang w:val="en-GB"/>
              </w:rPr>
              <w:t>May reduce impulse purchases if fewer customers browse in-store (1)</w:t>
            </w:r>
          </w:p>
        </w:tc>
      </w:tr>
      <w:tr w:rsidR="00E54BD8" w:rsidRPr="00E54BD8" w14:paraId="693E2C6E" w14:textId="77777777" w:rsidTr="00E54BD8">
        <w:trPr>
          <w:trHeight w:val="1070"/>
        </w:trPr>
        <w:tc>
          <w:tcPr>
            <w:tcW w:w="3234" w:type="dxa"/>
          </w:tcPr>
          <w:p w14:paraId="27938907" w14:textId="77777777" w:rsidR="00E54BD8" w:rsidRPr="00E54BD8" w:rsidRDefault="00E54BD8" w:rsidP="007F604F">
            <w:pPr>
              <w:rPr>
                <w:lang w:val="en-GB"/>
              </w:rPr>
            </w:pPr>
            <w:r w:rsidRPr="00E54BD8">
              <w:rPr>
                <w:lang w:val="en-GB"/>
              </w:rPr>
              <w:t>Keeps Basil on-site, preserving artisan quality and brand identity (+3)</w:t>
            </w:r>
          </w:p>
        </w:tc>
        <w:tc>
          <w:tcPr>
            <w:tcW w:w="3010" w:type="dxa"/>
          </w:tcPr>
          <w:p w14:paraId="61FC919B" w14:textId="77777777" w:rsidR="00E54BD8" w:rsidRPr="00E54BD8" w:rsidRDefault="00E54BD8" w:rsidP="007F604F">
            <w:pPr>
              <w:rPr>
                <w:lang w:val="en-GB"/>
              </w:rPr>
            </w:pPr>
            <w:r w:rsidRPr="00E54BD8">
              <w:rPr>
                <w:rFonts w:ascii="Arial Unicode MS" w:eastAsia="Arial Unicode MS" w:hAnsi="Arial Unicode MS" w:cs="Arial Unicode MS"/>
                <w:lang w:val="en-GB"/>
              </w:rPr>
              <w:t>System downtime or technical errors could disrupt orders (−2)</w:t>
            </w:r>
          </w:p>
        </w:tc>
        <w:tc>
          <w:tcPr>
            <w:tcW w:w="3115" w:type="dxa"/>
          </w:tcPr>
          <w:p w14:paraId="316ACCC3" w14:textId="77777777" w:rsidR="00E54BD8" w:rsidRPr="00E54BD8" w:rsidRDefault="00E54BD8" w:rsidP="007F604F">
            <w:pPr>
              <w:rPr>
                <w:lang w:val="en-GB"/>
              </w:rPr>
            </w:pPr>
            <w:r w:rsidRPr="00E54BD8">
              <w:rPr>
                <w:lang w:val="en-GB"/>
              </w:rPr>
              <w:t>Could integrate with social media to boost awareness (2)</w:t>
            </w:r>
          </w:p>
        </w:tc>
      </w:tr>
      <w:tr w:rsidR="00E54BD8" w:rsidRPr="00E54BD8" w14:paraId="46C72FAF" w14:textId="77777777" w:rsidTr="00E54BD8">
        <w:trPr>
          <w:trHeight w:val="515"/>
        </w:trPr>
        <w:tc>
          <w:tcPr>
            <w:tcW w:w="3234" w:type="dxa"/>
          </w:tcPr>
          <w:p w14:paraId="113B5EC4" w14:textId="77777777" w:rsidR="00E54BD8" w:rsidRPr="00E54BD8" w:rsidRDefault="00E54BD8" w:rsidP="007F604F">
            <w:pPr>
              <w:rPr>
                <w:lang w:val="en-GB"/>
              </w:rPr>
            </w:pPr>
            <w:r w:rsidRPr="00E54BD8">
              <w:rPr>
                <w:b/>
                <w:bCs/>
                <w:lang w:val="en-GB"/>
              </w:rPr>
              <w:t>Total: +12</w:t>
            </w:r>
          </w:p>
        </w:tc>
        <w:tc>
          <w:tcPr>
            <w:tcW w:w="3010" w:type="dxa"/>
          </w:tcPr>
          <w:p w14:paraId="2DAF40C6" w14:textId="77777777" w:rsidR="00E54BD8" w:rsidRPr="00E54BD8" w:rsidRDefault="00E54BD8" w:rsidP="007F604F">
            <w:pPr>
              <w:rPr>
                <w:lang w:val="en-GB"/>
              </w:rPr>
            </w:pPr>
            <w:r w:rsidRPr="00E54BD8">
              <w:rPr>
                <w:rFonts w:ascii="Arial Unicode MS" w:eastAsia="Arial Unicode MS" w:hAnsi="Arial Unicode MS" w:cs="Arial Unicode MS"/>
                <w:b/>
                <w:bCs/>
                <w:lang w:val="en-GB"/>
              </w:rPr>
              <w:t>Total: −7</w:t>
            </w:r>
          </w:p>
        </w:tc>
        <w:tc>
          <w:tcPr>
            <w:tcW w:w="3115" w:type="dxa"/>
          </w:tcPr>
          <w:p w14:paraId="3754AEEB" w14:textId="77777777" w:rsidR="00E54BD8" w:rsidRPr="00E54BD8" w:rsidRDefault="00E54BD8" w:rsidP="007F604F">
            <w:pPr>
              <w:rPr>
                <w:lang w:val="en-GB"/>
              </w:rPr>
            </w:pPr>
            <w:r w:rsidRPr="00E54BD8">
              <w:rPr>
                <w:b/>
                <w:bCs/>
                <w:lang w:val="en-GB"/>
              </w:rPr>
              <w:t>Total: 8</w:t>
            </w:r>
          </w:p>
        </w:tc>
      </w:tr>
    </w:tbl>
    <w:p w14:paraId="627D1CE5" w14:textId="77777777" w:rsidR="00E54BD8" w:rsidRPr="00E54BD8" w:rsidRDefault="00E54BD8" w:rsidP="00E54BD8">
      <w:pPr>
        <w:rPr>
          <w:lang w:val="en-GB"/>
        </w:rPr>
      </w:pPr>
      <w:r w:rsidRPr="00E54BD8">
        <w:rPr>
          <w:rFonts w:ascii="Arial Unicode MS" w:eastAsia="Arial Unicode MS" w:hAnsi="Arial Unicode MS" w:cs="Arial Unicode MS"/>
          <w:lang w:val="en-GB"/>
        </w:rPr>
        <w:t xml:space="preserve">Overall Total for Solution B = +12 − 7 + 8 = +13 </w:t>
      </w:r>
    </w:p>
    <w:p w14:paraId="74CA729A" w14:textId="77777777" w:rsidR="00E54BD8" w:rsidRPr="00E54BD8" w:rsidRDefault="00E54BD8" w:rsidP="00E54BD8">
      <w:pPr>
        <w:spacing w:before="0" w:line="240" w:lineRule="auto"/>
        <w:jc w:val="center"/>
        <w:rPr>
          <w:rFonts w:ascii="Times New Roman" w:eastAsia="Times New Roman" w:hAnsi="Times New Roman" w:cs="Times New Roman"/>
          <w:lang w:val="en-IN"/>
        </w:rPr>
      </w:pPr>
      <w:r w:rsidRPr="00E54BD8">
        <w:rPr>
          <w:rFonts w:eastAsia="Times New Roman"/>
          <w:lang w:val="en-IN"/>
        </w:rPr>
        <w:t>(</w:t>
      </w:r>
      <w:r>
        <w:rPr>
          <w:rFonts w:eastAsia="Times New Roman"/>
          <w:lang w:val="en-IN"/>
        </w:rPr>
        <w:t xml:space="preserve">Source: </w:t>
      </w:r>
      <w:r w:rsidRPr="00E54BD8">
        <w:rPr>
          <w:rFonts w:eastAsia="Times New Roman"/>
          <w:lang w:val="en-IN"/>
        </w:rPr>
        <w:t>PMI, 2023)</w:t>
      </w:r>
    </w:p>
    <w:p w14:paraId="159B6FFD" w14:textId="77777777" w:rsidR="00E12DA5" w:rsidRPr="00E54BD8" w:rsidRDefault="00E12DA5" w:rsidP="00E54BD8">
      <w:pPr>
        <w:rPr>
          <w:lang w:val="en-GB"/>
        </w:rPr>
      </w:pPr>
    </w:p>
    <w:p w14:paraId="072401EC" w14:textId="77777777" w:rsidR="00E12DA5" w:rsidRPr="00E54BD8" w:rsidRDefault="00C22D8B">
      <w:pPr>
        <w:rPr>
          <w:lang w:val="en-GB"/>
        </w:rPr>
      </w:pPr>
      <w:r w:rsidRPr="00E54BD8">
        <w:rPr>
          <w:lang w:val="en-GB"/>
        </w:rPr>
        <w:br w:type="page"/>
      </w:r>
    </w:p>
    <w:p w14:paraId="0B6A7961" w14:textId="77777777" w:rsidR="00E54BD8" w:rsidRPr="00E54BD8" w:rsidRDefault="00C22D8B" w:rsidP="00E54BD8">
      <w:pPr>
        <w:pStyle w:val="Heading2"/>
        <w:rPr>
          <w:lang w:val="en-GB"/>
        </w:rPr>
      </w:pPr>
      <w:bookmarkStart w:id="12" w:name="_iioztp9l8w12" w:colFirst="0" w:colLast="0"/>
      <w:bookmarkEnd w:id="12"/>
      <w:r w:rsidRPr="00E54BD8">
        <w:rPr>
          <w:lang w:val="en-GB"/>
        </w:rPr>
        <w:t>Appendix 2: Implementation Plan</w:t>
      </w:r>
    </w:p>
    <w:tbl>
      <w:tblPr>
        <w:tblStyle w:val="TableGrid"/>
        <w:tblW w:w="9690" w:type="dxa"/>
        <w:tblLayout w:type="fixed"/>
        <w:tblLook w:val="0600" w:firstRow="0" w:lastRow="0" w:firstColumn="0" w:lastColumn="0" w:noHBand="1" w:noVBand="1"/>
      </w:tblPr>
      <w:tblGrid>
        <w:gridCol w:w="585"/>
        <w:gridCol w:w="1680"/>
        <w:gridCol w:w="2415"/>
        <w:gridCol w:w="1815"/>
        <w:gridCol w:w="2070"/>
        <w:gridCol w:w="1125"/>
      </w:tblGrid>
      <w:tr w:rsidR="00E54BD8" w:rsidRPr="00E54BD8" w14:paraId="12CD8762" w14:textId="77777777" w:rsidTr="00E54BD8">
        <w:tc>
          <w:tcPr>
            <w:tcW w:w="585" w:type="dxa"/>
          </w:tcPr>
          <w:p w14:paraId="0EBF2C06" w14:textId="77777777" w:rsidR="00E54BD8" w:rsidRPr="00E54BD8" w:rsidRDefault="00E54BD8" w:rsidP="007F604F">
            <w:pPr>
              <w:widowControl w:val="0"/>
              <w:pBdr>
                <w:top w:val="nil"/>
                <w:left w:val="nil"/>
                <w:bottom w:val="nil"/>
                <w:right w:val="nil"/>
                <w:between w:val="nil"/>
              </w:pBdr>
              <w:jc w:val="left"/>
              <w:rPr>
                <w:lang w:val="en-GB"/>
              </w:rPr>
            </w:pPr>
          </w:p>
        </w:tc>
        <w:tc>
          <w:tcPr>
            <w:tcW w:w="1680" w:type="dxa"/>
          </w:tcPr>
          <w:p w14:paraId="570894FB" w14:textId="77777777" w:rsidR="00E54BD8" w:rsidRPr="00E54BD8" w:rsidRDefault="00E54BD8" w:rsidP="007F604F">
            <w:pPr>
              <w:widowControl w:val="0"/>
              <w:pBdr>
                <w:top w:val="nil"/>
                <w:left w:val="nil"/>
                <w:bottom w:val="nil"/>
                <w:right w:val="nil"/>
                <w:between w:val="nil"/>
              </w:pBdr>
              <w:jc w:val="left"/>
              <w:rPr>
                <w:b/>
                <w:bCs/>
                <w:lang w:val="en-GB"/>
              </w:rPr>
            </w:pPr>
            <w:r w:rsidRPr="00E54BD8">
              <w:rPr>
                <w:b/>
                <w:bCs/>
                <w:lang w:val="en-GB"/>
              </w:rPr>
              <w:t>Task</w:t>
            </w:r>
          </w:p>
        </w:tc>
        <w:tc>
          <w:tcPr>
            <w:tcW w:w="2415" w:type="dxa"/>
          </w:tcPr>
          <w:p w14:paraId="7F4840DD" w14:textId="77777777" w:rsidR="00E54BD8" w:rsidRPr="00E54BD8" w:rsidRDefault="00E54BD8" w:rsidP="007F604F">
            <w:pPr>
              <w:widowControl w:val="0"/>
              <w:pBdr>
                <w:top w:val="nil"/>
                <w:left w:val="nil"/>
                <w:bottom w:val="nil"/>
                <w:right w:val="nil"/>
                <w:between w:val="nil"/>
              </w:pBdr>
              <w:jc w:val="left"/>
              <w:rPr>
                <w:b/>
                <w:bCs/>
                <w:lang w:val="en-GB"/>
              </w:rPr>
            </w:pPr>
            <w:r w:rsidRPr="00E54BD8">
              <w:rPr>
                <w:b/>
                <w:bCs/>
                <w:lang w:val="en-GB"/>
              </w:rPr>
              <w:t>WHAT</w:t>
            </w:r>
          </w:p>
        </w:tc>
        <w:tc>
          <w:tcPr>
            <w:tcW w:w="1815" w:type="dxa"/>
          </w:tcPr>
          <w:p w14:paraId="11ED5CC4" w14:textId="77777777" w:rsidR="00E54BD8" w:rsidRPr="00E54BD8" w:rsidRDefault="00E54BD8" w:rsidP="007F604F">
            <w:pPr>
              <w:widowControl w:val="0"/>
              <w:pBdr>
                <w:top w:val="nil"/>
                <w:left w:val="nil"/>
                <w:bottom w:val="nil"/>
                <w:right w:val="nil"/>
                <w:between w:val="nil"/>
              </w:pBdr>
              <w:jc w:val="left"/>
              <w:rPr>
                <w:b/>
                <w:bCs/>
                <w:lang w:val="en-GB"/>
              </w:rPr>
            </w:pPr>
            <w:r w:rsidRPr="00E54BD8">
              <w:rPr>
                <w:b/>
                <w:bCs/>
                <w:lang w:val="en-GB"/>
              </w:rPr>
              <w:t>WHEN</w:t>
            </w:r>
          </w:p>
        </w:tc>
        <w:tc>
          <w:tcPr>
            <w:tcW w:w="2070" w:type="dxa"/>
          </w:tcPr>
          <w:p w14:paraId="5A0C960E" w14:textId="77777777" w:rsidR="00E54BD8" w:rsidRPr="00E54BD8" w:rsidRDefault="00E54BD8" w:rsidP="007F604F">
            <w:pPr>
              <w:widowControl w:val="0"/>
              <w:pBdr>
                <w:top w:val="nil"/>
                <w:left w:val="nil"/>
                <w:bottom w:val="nil"/>
                <w:right w:val="nil"/>
                <w:between w:val="nil"/>
              </w:pBdr>
              <w:jc w:val="left"/>
              <w:rPr>
                <w:b/>
                <w:bCs/>
                <w:lang w:val="en-GB"/>
              </w:rPr>
            </w:pPr>
            <w:r w:rsidRPr="00E54BD8">
              <w:rPr>
                <w:b/>
                <w:bCs/>
                <w:lang w:val="en-GB"/>
              </w:rPr>
              <w:t>WHO</w:t>
            </w:r>
          </w:p>
        </w:tc>
        <w:tc>
          <w:tcPr>
            <w:tcW w:w="1125" w:type="dxa"/>
          </w:tcPr>
          <w:p w14:paraId="2FE58289" w14:textId="77777777" w:rsidR="00E54BD8" w:rsidRPr="00E54BD8" w:rsidRDefault="00E54BD8" w:rsidP="007F604F">
            <w:pPr>
              <w:widowControl w:val="0"/>
              <w:pBdr>
                <w:top w:val="nil"/>
                <w:left w:val="nil"/>
                <w:bottom w:val="nil"/>
                <w:right w:val="nil"/>
                <w:between w:val="nil"/>
              </w:pBdr>
              <w:jc w:val="left"/>
              <w:rPr>
                <w:b/>
                <w:bCs/>
                <w:lang w:val="en-GB"/>
              </w:rPr>
            </w:pPr>
            <w:r w:rsidRPr="00E54BD8">
              <w:rPr>
                <w:b/>
                <w:bCs/>
                <w:lang w:val="en-GB"/>
              </w:rPr>
              <w:t>Done</w:t>
            </w:r>
          </w:p>
        </w:tc>
      </w:tr>
      <w:tr w:rsidR="00E54BD8" w:rsidRPr="00E54BD8" w14:paraId="7DEB8B55" w14:textId="77777777" w:rsidTr="00E54BD8">
        <w:trPr>
          <w:trHeight w:val="1052"/>
        </w:trPr>
        <w:tc>
          <w:tcPr>
            <w:tcW w:w="585" w:type="dxa"/>
          </w:tcPr>
          <w:p w14:paraId="71CF6442" w14:textId="77777777" w:rsidR="00E54BD8" w:rsidRPr="00E54BD8" w:rsidRDefault="00E54BD8" w:rsidP="007F604F">
            <w:pPr>
              <w:widowControl w:val="0"/>
              <w:pBdr>
                <w:top w:val="nil"/>
                <w:left w:val="nil"/>
                <w:bottom w:val="nil"/>
                <w:right w:val="nil"/>
                <w:between w:val="nil"/>
              </w:pBdr>
              <w:jc w:val="left"/>
              <w:rPr>
                <w:lang w:val="en-GB"/>
              </w:rPr>
            </w:pPr>
            <w:r w:rsidRPr="00E54BD8">
              <w:rPr>
                <w:lang w:val="en-GB"/>
              </w:rPr>
              <w:t>1</w:t>
            </w:r>
          </w:p>
        </w:tc>
        <w:tc>
          <w:tcPr>
            <w:tcW w:w="1680" w:type="dxa"/>
          </w:tcPr>
          <w:p w14:paraId="3C4637E1" w14:textId="77777777" w:rsidR="00E54BD8" w:rsidRPr="00E54BD8" w:rsidRDefault="00E54BD8" w:rsidP="007F604F">
            <w:pPr>
              <w:rPr>
                <w:lang w:val="en-GB"/>
              </w:rPr>
            </w:pPr>
            <w:r w:rsidRPr="00E54BD8">
              <w:rPr>
                <w:lang w:val="en-GB"/>
              </w:rPr>
              <w:t xml:space="preserve">Research &amp; Select Platform </w:t>
            </w:r>
          </w:p>
        </w:tc>
        <w:tc>
          <w:tcPr>
            <w:tcW w:w="2415" w:type="dxa"/>
          </w:tcPr>
          <w:p w14:paraId="6CDA8EF9" w14:textId="77777777" w:rsidR="00E54BD8" w:rsidRPr="00E54BD8" w:rsidRDefault="00E54BD8" w:rsidP="007F604F">
            <w:pPr>
              <w:rPr>
                <w:lang w:val="en-GB"/>
              </w:rPr>
            </w:pPr>
            <w:r w:rsidRPr="00E54BD8">
              <w:rPr>
                <w:lang w:val="en-GB"/>
              </w:rPr>
              <w:t xml:space="preserve">Explore and assess appropriate pre-order sites or website builders. Check the convenience of the payment system, cost and ease. </w:t>
            </w:r>
          </w:p>
        </w:tc>
        <w:tc>
          <w:tcPr>
            <w:tcW w:w="1815" w:type="dxa"/>
          </w:tcPr>
          <w:p w14:paraId="17ABD74D" w14:textId="77777777" w:rsidR="00E54BD8" w:rsidRPr="00E54BD8" w:rsidRDefault="00E54BD8" w:rsidP="007F604F">
            <w:pPr>
              <w:rPr>
                <w:lang w:val="en-GB"/>
              </w:rPr>
            </w:pPr>
            <w:r w:rsidRPr="00E54BD8">
              <w:rPr>
                <w:lang w:val="en-GB"/>
              </w:rPr>
              <w:t xml:space="preserve">Weeks 1–2 </w:t>
            </w:r>
          </w:p>
        </w:tc>
        <w:tc>
          <w:tcPr>
            <w:tcW w:w="2070" w:type="dxa"/>
          </w:tcPr>
          <w:p w14:paraId="366F6D94" w14:textId="77777777" w:rsidR="00E54BD8" w:rsidRPr="00E54BD8" w:rsidRDefault="00E54BD8" w:rsidP="007F604F">
            <w:pPr>
              <w:rPr>
                <w:lang w:val="en-GB"/>
              </w:rPr>
            </w:pPr>
            <w:r w:rsidRPr="00E54BD8">
              <w:rPr>
                <w:lang w:val="en-GB"/>
              </w:rPr>
              <w:t xml:space="preserve">Industry best practices coupled with localization of digital business advice and internet design by a local digital business adviser. </w:t>
            </w:r>
          </w:p>
        </w:tc>
        <w:tc>
          <w:tcPr>
            <w:tcW w:w="1125" w:type="dxa"/>
          </w:tcPr>
          <w:p w14:paraId="6BCBA0FA" w14:textId="77777777" w:rsidR="00E54BD8" w:rsidRPr="00E54BD8" w:rsidRDefault="00E54BD8" w:rsidP="007F604F">
            <w:pPr>
              <w:widowControl w:val="0"/>
              <w:pBdr>
                <w:top w:val="nil"/>
                <w:left w:val="nil"/>
                <w:bottom w:val="nil"/>
                <w:right w:val="nil"/>
                <w:between w:val="nil"/>
              </w:pBdr>
              <w:jc w:val="left"/>
              <w:rPr>
                <w:lang w:val="en-GB"/>
              </w:rPr>
            </w:pPr>
          </w:p>
        </w:tc>
      </w:tr>
      <w:tr w:rsidR="00E54BD8" w:rsidRPr="00E54BD8" w14:paraId="60CC0DF4" w14:textId="77777777" w:rsidTr="00E54BD8">
        <w:tc>
          <w:tcPr>
            <w:tcW w:w="585" w:type="dxa"/>
          </w:tcPr>
          <w:p w14:paraId="504D271A" w14:textId="77777777" w:rsidR="00E54BD8" w:rsidRPr="00E54BD8" w:rsidRDefault="00E54BD8" w:rsidP="007F604F">
            <w:pPr>
              <w:widowControl w:val="0"/>
              <w:pBdr>
                <w:top w:val="nil"/>
                <w:left w:val="nil"/>
                <w:bottom w:val="nil"/>
                <w:right w:val="nil"/>
                <w:between w:val="nil"/>
              </w:pBdr>
              <w:jc w:val="left"/>
              <w:rPr>
                <w:lang w:val="en-GB"/>
              </w:rPr>
            </w:pPr>
            <w:r w:rsidRPr="00E54BD8">
              <w:rPr>
                <w:lang w:val="en-GB"/>
              </w:rPr>
              <w:t>2</w:t>
            </w:r>
          </w:p>
        </w:tc>
        <w:tc>
          <w:tcPr>
            <w:tcW w:w="1680" w:type="dxa"/>
          </w:tcPr>
          <w:p w14:paraId="3AE1E796" w14:textId="77777777" w:rsidR="00E54BD8" w:rsidRPr="00E54BD8" w:rsidRDefault="00E54BD8" w:rsidP="007F604F">
            <w:pPr>
              <w:rPr>
                <w:lang w:val="en-GB"/>
              </w:rPr>
            </w:pPr>
            <w:r w:rsidRPr="00E54BD8">
              <w:rPr>
                <w:lang w:val="en-GB"/>
              </w:rPr>
              <w:t xml:space="preserve">Build &amp; Launch Pre-Order System </w:t>
            </w:r>
          </w:p>
        </w:tc>
        <w:tc>
          <w:tcPr>
            <w:tcW w:w="2415" w:type="dxa"/>
          </w:tcPr>
          <w:p w14:paraId="077E48DA" w14:textId="77777777" w:rsidR="00E54BD8" w:rsidRPr="00E54BD8" w:rsidRDefault="00E54BD8" w:rsidP="007F604F">
            <w:pPr>
              <w:rPr>
                <w:lang w:val="en-GB"/>
              </w:rPr>
            </w:pPr>
            <w:r w:rsidRPr="00E54BD8">
              <w:rPr>
                <w:lang w:val="en-GB"/>
              </w:rPr>
              <w:t xml:space="preserve">Create the online pre-order page that includes comprehensive product selection, pricing, in-store pick up hours and a secure payment experience. Minimize orders being missed by making sure this system sends confirmation emails automatically to Basil. </w:t>
            </w:r>
          </w:p>
        </w:tc>
        <w:tc>
          <w:tcPr>
            <w:tcW w:w="1815" w:type="dxa"/>
          </w:tcPr>
          <w:p w14:paraId="12BD8121" w14:textId="77777777" w:rsidR="00E54BD8" w:rsidRPr="00E54BD8" w:rsidRDefault="00E54BD8" w:rsidP="007F604F">
            <w:pPr>
              <w:rPr>
                <w:lang w:val="en-GB"/>
              </w:rPr>
            </w:pPr>
            <w:r w:rsidRPr="00E54BD8">
              <w:rPr>
                <w:lang w:val="en-GB"/>
              </w:rPr>
              <w:t xml:space="preserve">Weeks 3–5 </w:t>
            </w:r>
          </w:p>
        </w:tc>
        <w:tc>
          <w:tcPr>
            <w:tcW w:w="2070" w:type="dxa"/>
          </w:tcPr>
          <w:p w14:paraId="0B0F8FBB" w14:textId="77777777" w:rsidR="00E54BD8" w:rsidRPr="00E54BD8" w:rsidRDefault="00E54BD8" w:rsidP="007F604F">
            <w:pPr>
              <w:rPr>
                <w:lang w:val="en-GB"/>
              </w:rPr>
            </w:pPr>
            <w:r w:rsidRPr="00E54BD8">
              <w:rPr>
                <w:lang w:val="en-GB"/>
              </w:rPr>
              <w:t>Web Developer / Platform provider, Basil to approve product listings, slots for collection</w:t>
            </w:r>
          </w:p>
        </w:tc>
        <w:tc>
          <w:tcPr>
            <w:tcW w:w="1125" w:type="dxa"/>
          </w:tcPr>
          <w:p w14:paraId="6F09AA02" w14:textId="77777777" w:rsidR="00E54BD8" w:rsidRPr="00E54BD8" w:rsidRDefault="00E54BD8" w:rsidP="007F604F">
            <w:pPr>
              <w:widowControl w:val="0"/>
              <w:pBdr>
                <w:top w:val="nil"/>
                <w:left w:val="nil"/>
                <w:bottom w:val="nil"/>
                <w:right w:val="nil"/>
                <w:between w:val="nil"/>
              </w:pBdr>
              <w:jc w:val="left"/>
              <w:rPr>
                <w:lang w:val="en-GB"/>
              </w:rPr>
            </w:pPr>
          </w:p>
        </w:tc>
      </w:tr>
      <w:tr w:rsidR="00E54BD8" w:rsidRPr="00E54BD8" w14:paraId="087D10EF" w14:textId="77777777" w:rsidTr="00E54BD8">
        <w:tc>
          <w:tcPr>
            <w:tcW w:w="585" w:type="dxa"/>
          </w:tcPr>
          <w:p w14:paraId="0F4033D1" w14:textId="77777777" w:rsidR="00E54BD8" w:rsidRPr="00E54BD8" w:rsidRDefault="00E54BD8" w:rsidP="007F604F">
            <w:pPr>
              <w:widowControl w:val="0"/>
              <w:pBdr>
                <w:top w:val="nil"/>
                <w:left w:val="nil"/>
                <w:bottom w:val="nil"/>
                <w:right w:val="nil"/>
                <w:between w:val="nil"/>
              </w:pBdr>
              <w:jc w:val="left"/>
              <w:rPr>
                <w:lang w:val="en-GB"/>
              </w:rPr>
            </w:pPr>
            <w:r w:rsidRPr="00E54BD8">
              <w:rPr>
                <w:lang w:val="en-GB"/>
              </w:rPr>
              <w:t>3</w:t>
            </w:r>
          </w:p>
        </w:tc>
        <w:tc>
          <w:tcPr>
            <w:tcW w:w="1680" w:type="dxa"/>
          </w:tcPr>
          <w:p w14:paraId="2D109B2A" w14:textId="77777777" w:rsidR="00E54BD8" w:rsidRPr="00E54BD8" w:rsidRDefault="00E54BD8" w:rsidP="007F604F">
            <w:pPr>
              <w:rPr>
                <w:lang w:val="en-GB"/>
              </w:rPr>
            </w:pPr>
            <w:r w:rsidRPr="00E54BD8">
              <w:rPr>
                <w:lang w:val="en-GB"/>
              </w:rPr>
              <w:t xml:space="preserve">Promote to Existing &amp; New Customers </w:t>
            </w:r>
          </w:p>
        </w:tc>
        <w:tc>
          <w:tcPr>
            <w:tcW w:w="2415" w:type="dxa"/>
          </w:tcPr>
          <w:p w14:paraId="711D639C" w14:textId="77777777" w:rsidR="00E54BD8" w:rsidRPr="00E54BD8" w:rsidRDefault="00E54BD8" w:rsidP="007F604F">
            <w:pPr>
              <w:rPr>
                <w:lang w:val="en-GB"/>
              </w:rPr>
            </w:pPr>
            <w:r w:rsidRPr="00E54BD8">
              <w:rPr>
                <w:lang w:val="en-GB"/>
              </w:rPr>
              <w:t xml:space="preserve">Start a successful marketing push with targeted messages to inform existing loyal customers and new customers. Utilize store signage, social media (Instagram &amp; Facebook), and retail park flyers in the area and across the neighbouring industrial property. </w:t>
            </w:r>
          </w:p>
        </w:tc>
        <w:tc>
          <w:tcPr>
            <w:tcW w:w="1815" w:type="dxa"/>
          </w:tcPr>
          <w:p w14:paraId="0F835135" w14:textId="77777777" w:rsidR="00E54BD8" w:rsidRPr="00E54BD8" w:rsidRDefault="00E54BD8" w:rsidP="007F604F">
            <w:pPr>
              <w:rPr>
                <w:lang w:val="en-GB"/>
              </w:rPr>
            </w:pPr>
            <w:r w:rsidRPr="00E54BD8">
              <w:rPr>
                <w:lang w:val="en-GB"/>
              </w:rPr>
              <w:t xml:space="preserve">Week 5–6 </w:t>
            </w:r>
          </w:p>
        </w:tc>
        <w:tc>
          <w:tcPr>
            <w:tcW w:w="2070" w:type="dxa"/>
          </w:tcPr>
          <w:p w14:paraId="3BCF298F" w14:textId="77777777" w:rsidR="00E54BD8" w:rsidRPr="00E54BD8" w:rsidRDefault="00E54BD8" w:rsidP="007F604F">
            <w:pPr>
              <w:rPr>
                <w:lang w:val="en-GB"/>
              </w:rPr>
            </w:pPr>
            <w:r w:rsidRPr="00E54BD8">
              <w:rPr>
                <w:lang w:val="en-GB"/>
              </w:rPr>
              <w:t xml:space="preserve">Marketing volunteers and part-time social media assistant supporting it. </w:t>
            </w:r>
          </w:p>
        </w:tc>
        <w:tc>
          <w:tcPr>
            <w:tcW w:w="1125" w:type="dxa"/>
          </w:tcPr>
          <w:p w14:paraId="157A1B7C" w14:textId="77777777" w:rsidR="00E54BD8" w:rsidRPr="00E54BD8" w:rsidRDefault="00E54BD8" w:rsidP="007F604F">
            <w:pPr>
              <w:widowControl w:val="0"/>
              <w:pBdr>
                <w:top w:val="nil"/>
                <w:left w:val="nil"/>
                <w:bottom w:val="nil"/>
                <w:right w:val="nil"/>
                <w:between w:val="nil"/>
              </w:pBdr>
              <w:jc w:val="left"/>
              <w:rPr>
                <w:lang w:val="en-GB"/>
              </w:rPr>
            </w:pPr>
          </w:p>
        </w:tc>
      </w:tr>
      <w:tr w:rsidR="00E54BD8" w:rsidRPr="00E54BD8" w14:paraId="1212042B" w14:textId="77777777" w:rsidTr="00E54BD8">
        <w:tc>
          <w:tcPr>
            <w:tcW w:w="585" w:type="dxa"/>
          </w:tcPr>
          <w:p w14:paraId="40FF4CBC" w14:textId="77777777" w:rsidR="00E54BD8" w:rsidRPr="00E54BD8" w:rsidRDefault="00E54BD8" w:rsidP="007F604F">
            <w:pPr>
              <w:widowControl w:val="0"/>
              <w:pBdr>
                <w:top w:val="nil"/>
                <w:left w:val="nil"/>
                <w:bottom w:val="nil"/>
                <w:right w:val="nil"/>
                <w:between w:val="nil"/>
              </w:pBdr>
              <w:jc w:val="left"/>
              <w:rPr>
                <w:lang w:val="en-GB"/>
              </w:rPr>
            </w:pPr>
            <w:r w:rsidRPr="00E54BD8">
              <w:rPr>
                <w:lang w:val="en-GB"/>
              </w:rPr>
              <w:t>4</w:t>
            </w:r>
          </w:p>
        </w:tc>
        <w:tc>
          <w:tcPr>
            <w:tcW w:w="1680" w:type="dxa"/>
          </w:tcPr>
          <w:p w14:paraId="1D2F8CB5" w14:textId="77777777" w:rsidR="00E54BD8" w:rsidRPr="00E54BD8" w:rsidRDefault="00E54BD8" w:rsidP="007F604F">
            <w:pPr>
              <w:rPr>
                <w:lang w:val="en-GB"/>
              </w:rPr>
            </w:pPr>
            <w:r w:rsidRPr="00E54BD8">
              <w:rPr>
                <w:lang w:val="en-GB"/>
              </w:rPr>
              <w:t xml:space="preserve">Monitor, Review &amp; Refine </w:t>
            </w:r>
          </w:p>
        </w:tc>
        <w:tc>
          <w:tcPr>
            <w:tcW w:w="2415" w:type="dxa"/>
          </w:tcPr>
          <w:p w14:paraId="4435CF60" w14:textId="77777777" w:rsidR="00E54BD8" w:rsidRPr="00E54BD8" w:rsidRDefault="00E54BD8" w:rsidP="007F604F">
            <w:pPr>
              <w:rPr>
                <w:lang w:val="en-GB"/>
              </w:rPr>
            </w:pPr>
            <w:r w:rsidRPr="00E54BD8">
              <w:rPr>
                <w:lang w:val="en-GB"/>
              </w:rPr>
              <w:t>Monitor pre-use quantities every week, maximum collection hours, top selling items and the revenue generated each week. Consider implementing suggested changes by optimizing collection formats, menu changes and pricing, using customer feedback to improve the system.</w:t>
            </w:r>
          </w:p>
        </w:tc>
        <w:tc>
          <w:tcPr>
            <w:tcW w:w="1815" w:type="dxa"/>
          </w:tcPr>
          <w:p w14:paraId="5F61649F" w14:textId="77777777" w:rsidR="00E54BD8" w:rsidRPr="00E54BD8" w:rsidRDefault="00E54BD8" w:rsidP="007F604F">
            <w:pPr>
              <w:rPr>
                <w:lang w:val="en-GB"/>
              </w:rPr>
            </w:pPr>
            <w:r w:rsidRPr="00E54BD8">
              <w:rPr>
                <w:lang w:val="en-GB"/>
              </w:rPr>
              <w:t xml:space="preserve">Ongoing from Week 7 </w:t>
            </w:r>
          </w:p>
        </w:tc>
        <w:tc>
          <w:tcPr>
            <w:tcW w:w="2070" w:type="dxa"/>
          </w:tcPr>
          <w:p w14:paraId="365E244B" w14:textId="77777777" w:rsidR="00E54BD8" w:rsidRPr="00E54BD8" w:rsidRDefault="00E54BD8" w:rsidP="007F604F">
            <w:pPr>
              <w:rPr>
                <w:lang w:val="en-GB"/>
              </w:rPr>
            </w:pPr>
            <w:r w:rsidRPr="00E54BD8">
              <w:rPr>
                <w:lang w:val="en-GB"/>
              </w:rPr>
              <w:t xml:space="preserve">Annually review and quarterly review </w:t>
            </w:r>
          </w:p>
        </w:tc>
        <w:tc>
          <w:tcPr>
            <w:tcW w:w="1125" w:type="dxa"/>
          </w:tcPr>
          <w:p w14:paraId="54A326BD" w14:textId="77777777" w:rsidR="00E54BD8" w:rsidRPr="00E54BD8" w:rsidRDefault="00E54BD8" w:rsidP="007F604F">
            <w:pPr>
              <w:widowControl w:val="0"/>
              <w:pBdr>
                <w:top w:val="nil"/>
                <w:left w:val="nil"/>
                <w:bottom w:val="nil"/>
                <w:right w:val="nil"/>
                <w:between w:val="nil"/>
              </w:pBdr>
              <w:jc w:val="left"/>
              <w:rPr>
                <w:lang w:val="en-GB"/>
              </w:rPr>
            </w:pPr>
          </w:p>
        </w:tc>
      </w:tr>
    </w:tbl>
    <w:p w14:paraId="5836A17D" w14:textId="77777777" w:rsidR="00E12DA5" w:rsidRPr="00E54BD8" w:rsidRDefault="00E54BD8" w:rsidP="00E54BD8">
      <w:pPr>
        <w:jc w:val="center"/>
        <w:rPr>
          <w:lang w:val="en-GB"/>
        </w:rPr>
      </w:pPr>
      <w:r w:rsidRPr="00E54BD8">
        <w:rPr>
          <w:lang w:val="en-GB"/>
        </w:rPr>
        <w:t>(</w:t>
      </w:r>
      <w:r>
        <w:rPr>
          <w:lang w:val="en-GB"/>
        </w:rPr>
        <w:t xml:space="preserve">Source: </w:t>
      </w:r>
      <w:proofErr w:type="spellStart"/>
      <w:r w:rsidRPr="00E54BD8">
        <w:rPr>
          <w:lang w:val="en-GB"/>
        </w:rPr>
        <w:t>Portny</w:t>
      </w:r>
      <w:proofErr w:type="spellEnd"/>
      <w:r w:rsidRPr="00E54BD8">
        <w:rPr>
          <w:lang w:val="en-GB"/>
        </w:rPr>
        <w:t>, 2017)</w:t>
      </w:r>
    </w:p>
    <w:p w14:paraId="42DE1745" w14:textId="77777777" w:rsidR="00E12DA5" w:rsidRPr="00E54BD8" w:rsidRDefault="00C22D8B" w:rsidP="00E54BD8">
      <w:pPr>
        <w:jc w:val="center"/>
        <w:rPr>
          <w:lang w:val="en-GB"/>
        </w:rPr>
      </w:pPr>
      <w:r w:rsidRPr="00E54BD8">
        <w:rPr>
          <w:lang w:val="en-GB"/>
        </w:rPr>
        <w:br w:type="page"/>
      </w:r>
    </w:p>
    <w:p w14:paraId="5D2F8A41" w14:textId="77777777" w:rsidR="00E12DA5" w:rsidRPr="00E54BD8" w:rsidRDefault="00C22D8B">
      <w:pPr>
        <w:pStyle w:val="Heading2"/>
        <w:rPr>
          <w:lang w:val="en-GB"/>
        </w:rPr>
      </w:pPr>
      <w:bookmarkStart w:id="13" w:name="_emeli9ygh5n" w:colFirst="0" w:colLast="0"/>
      <w:bookmarkEnd w:id="13"/>
      <w:r w:rsidRPr="00E54BD8">
        <w:rPr>
          <w:lang w:val="en-GB"/>
        </w:rPr>
        <w:t>Appendix 3: Key Performance Indicator and Smart Objectives</w:t>
      </w:r>
    </w:p>
    <w:p w14:paraId="03D7D7CD" w14:textId="77777777" w:rsidR="00E54BD8" w:rsidRPr="00E54BD8" w:rsidRDefault="00E54BD8" w:rsidP="00E54BD8">
      <w:pPr>
        <w:rPr>
          <w:lang w:val="en-GB"/>
        </w:rPr>
      </w:pPr>
      <w:r w:rsidRPr="00E54BD8">
        <w:rPr>
          <w:lang w:val="en-GB"/>
        </w:rPr>
        <w:t xml:space="preserve">The KPI is: Monthly pre-order revenue percentage of Total Sales with an aim of returning to within 10% of 2019 sales in 12 months of Online Pre Order &amp; Click and Collect System launch. </w:t>
      </w:r>
    </w:p>
    <w:tbl>
      <w:tblPr>
        <w:tblStyle w:val="TableGrid"/>
        <w:tblW w:w="9360" w:type="dxa"/>
        <w:tblLayout w:type="fixed"/>
        <w:tblLook w:val="0600" w:firstRow="0" w:lastRow="0" w:firstColumn="0" w:lastColumn="0" w:noHBand="1" w:noVBand="1"/>
      </w:tblPr>
      <w:tblGrid>
        <w:gridCol w:w="1872"/>
        <w:gridCol w:w="1872"/>
        <w:gridCol w:w="1872"/>
        <w:gridCol w:w="1872"/>
        <w:gridCol w:w="1872"/>
      </w:tblGrid>
      <w:tr w:rsidR="00E54BD8" w:rsidRPr="00E54BD8" w14:paraId="53AA6321" w14:textId="77777777" w:rsidTr="00E54BD8">
        <w:tc>
          <w:tcPr>
            <w:tcW w:w="1872" w:type="dxa"/>
          </w:tcPr>
          <w:p w14:paraId="0A7E9470" w14:textId="77777777" w:rsidR="00E54BD8" w:rsidRPr="00E54BD8" w:rsidRDefault="00E54BD8" w:rsidP="007F604F">
            <w:pPr>
              <w:widowControl w:val="0"/>
              <w:pBdr>
                <w:top w:val="nil"/>
                <w:left w:val="nil"/>
                <w:bottom w:val="nil"/>
                <w:right w:val="nil"/>
                <w:between w:val="nil"/>
              </w:pBdr>
              <w:jc w:val="center"/>
              <w:rPr>
                <w:b/>
                <w:bCs/>
                <w:lang w:val="en-GB"/>
              </w:rPr>
            </w:pPr>
            <w:r w:rsidRPr="00E54BD8">
              <w:rPr>
                <w:b/>
                <w:bCs/>
                <w:lang w:val="en-GB"/>
              </w:rPr>
              <w:t xml:space="preserve">Specific </w:t>
            </w:r>
          </w:p>
        </w:tc>
        <w:tc>
          <w:tcPr>
            <w:tcW w:w="1872" w:type="dxa"/>
          </w:tcPr>
          <w:p w14:paraId="351152AC" w14:textId="77777777" w:rsidR="00E54BD8" w:rsidRPr="00E54BD8" w:rsidRDefault="00E54BD8" w:rsidP="007F604F">
            <w:pPr>
              <w:widowControl w:val="0"/>
              <w:jc w:val="center"/>
              <w:rPr>
                <w:b/>
                <w:bCs/>
                <w:lang w:val="en-GB"/>
              </w:rPr>
            </w:pPr>
            <w:r w:rsidRPr="00E54BD8">
              <w:rPr>
                <w:b/>
                <w:bCs/>
                <w:lang w:val="en-GB"/>
              </w:rPr>
              <w:t xml:space="preserve">Measurable </w:t>
            </w:r>
          </w:p>
        </w:tc>
        <w:tc>
          <w:tcPr>
            <w:tcW w:w="1872" w:type="dxa"/>
          </w:tcPr>
          <w:p w14:paraId="749D5CFC" w14:textId="77777777" w:rsidR="00E54BD8" w:rsidRPr="00E54BD8" w:rsidRDefault="00E54BD8" w:rsidP="007F604F">
            <w:pPr>
              <w:widowControl w:val="0"/>
              <w:jc w:val="center"/>
              <w:rPr>
                <w:b/>
                <w:bCs/>
                <w:lang w:val="en-GB"/>
              </w:rPr>
            </w:pPr>
            <w:r w:rsidRPr="00E54BD8">
              <w:rPr>
                <w:b/>
                <w:bCs/>
                <w:lang w:val="en-GB"/>
              </w:rPr>
              <w:t>Attainable</w:t>
            </w:r>
          </w:p>
        </w:tc>
        <w:tc>
          <w:tcPr>
            <w:tcW w:w="1872" w:type="dxa"/>
          </w:tcPr>
          <w:p w14:paraId="54051AD8" w14:textId="77777777" w:rsidR="00E54BD8" w:rsidRPr="00E54BD8" w:rsidRDefault="00E54BD8" w:rsidP="007F604F">
            <w:pPr>
              <w:widowControl w:val="0"/>
              <w:jc w:val="center"/>
              <w:rPr>
                <w:b/>
                <w:bCs/>
                <w:lang w:val="en-GB"/>
              </w:rPr>
            </w:pPr>
            <w:r w:rsidRPr="00E54BD8">
              <w:rPr>
                <w:b/>
                <w:bCs/>
                <w:lang w:val="en-GB"/>
              </w:rPr>
              <w:t xml:space="preserve">Relevant </w:t>
            </w:r>
          </w:p>
        </w:tc>
        <w:tc>
          <w:tcPr>
            <w:tcW w:w="1872" w:type="dxa"/>
          </w:tcPr>
          <w:p w14:paraId="62E3AE80" w14:textId="77777777" w:rsidR="00E54BD8" w:rsidRPr="00E54BD8" w:rsidRDefault="00E54BD8" w:rsidP="007F604F">
            <w:pPr>
              <w:widowControl w:val="0"/>
              <w:jc w:val="center"/>
              <w:rPr>
                <w:b/>
                <w:bCs/>
                <w:lang w:val="en-GB"/>
              </w:rPr>
            </w:pPr>
            <w:r w:rsidRPr="00E54BD8">
              <w:rPr>
                <w:b/>
                <w:bCs/>
                <w:lang w:val="en-GB"/>
              </w:rPr>
              <w:t>Time-Bound</w:t>
            </w:r>
          </w:p>
        </w:tc>
      </w:tr>
      <w:tr w:rsidR="00E54BD8" w:rsidRPr="00E54BD8" w14:paraId="605FC478" w14:textId="77777777" w:rsidTr="00E54BD8">
        <w:tc>
          <w:tcPr>
            <w:tcW w:w="1872" w:type="dxa"/>
          </w:tcPr>
          <w:p w14:paraId="4AA9C1C7" w14:textId="77777777" w:rsidR="00E54BD8" w:rsidRPr="00E54BD8" w:rsidRDefault="00E54BD8" w:rsidP="007F604F">
            <w:pPr>
              <w:rPr>
                <w:lang w:val="en-GB"/>
              </w:rPr>
            </w:pPr>
            <w:r w:rsidRPr="00E54BD8">
              <w:rPr>
                <w:lang w:val="en-GB"/>
              </w:rPr>
              <w:t xml:space="preserve">Boost the monthly sales at Basil's Bakery by creating an online pre-order and click and collect service which will reach remote workers and former retail workers. </w:t>
            </w:r>
          </w:p>
        </w:tc>
        <w:tc>
          <w:tcPr>
            <w:tcW w:w="1872" w:type="dxa"/>
          </w:tcPr>
          <w:p w14:paraId="6D7BD27F" w14:textId="77777777" w:rsidR="00E54BD8" w:rsidRPr="00E54BD8" w:rsidRDefault="00E54BD8" w:rsidP="007F604F">
            <w:pPr>
              <w:rPr>
                <w:lang w:val="en-GB"/>
              </w:rPr>
            </w:pPr>
            <w:r w:rsidRPr="00E54BD8">
              <w:rPr>
                <w:lang w:val="en-GB"/>
              </w:rPr>
              <w:t xml:space="preserve">Weekly sales will be monitored with the reporting dashboard on the pre-order site. Success is defined as revenues being up 25% per month after 12 months and up 15% per month after six months post-launch. </w:t>
            </w:r>
          </w:p>
        </w:tc>
        <w:tc>
          <w:tcPr>
            <w:tcW w:w="1872" w:type="dxa"/>
          </w:tcPr>
          <w:p w14:paraId="42473EDC" w14:textId="77777777" w:rsidR="00E54BD8" w:rsidRPr="00E54BD8" w:rsidRDefault="00E54BD8" w:rsidP="007F604F">
            <w:pPr>
              <w:rPr>
                <w:lang w:val="en-GB"/>
              </w:rPr>
            </w:pPr>
            <w:r w:rsidRPr="00E54BD8">
              <w:rPr>
                <w:lang w:val="en-GB"/>
              </w:rPr>
              <w:t xml:space="preserve">Initially the 15% growth is then followed by 25% with realistic time for customers to grow and optimistically minimizing the chance of demoralizing Basil. </w:t>
            </w:r>
          </w:p>
        </w:tc>
        <w:tc>
          <w:tcPr>
            <w:tcW w:w="1872" w:type="dxa"/>
          </w:tcPr>
          <w:p w14:paraId="424346FA" w14:textId="77777777" w:rsidR="00E54BD8" w:rsidRPr="00E54BD8" w:rsidRDefault="00E54BD8" w:rsidP="007F604F">
            <w:pPr>
              <w:rPr>
                <w:lang w:val="en-GB"/>
              </w:rPr>
            </w:pPr>
            <w:r w:rsidRPr="00E54BD8">
              <w:rPr>
                <w:lang w:val="en-GB"/>
              </w:rPr>
              <w:t xml:space="preserve">The solution addresses the basic problem of a lack of revenue from customers who spent the money on the pre-order by getting them to take the order online. Basil needs to move or make any major changes to its artisan baking business or product line. </w:t>
            </w:r>
          </w:p>
        </w:tc>
        <w:tc>
          <w:tcPr>
            <w:tcW w:w="1872" w:type="dxa"/>
          </w:tcPr>
          <w:p w14:paraId="2A06C27B" w14:textId="77777777" w:rsidR="00E54BD8" w:rsidRPr="00E54BD8" w:rsidRDefault="00E54BD8" w:rsidP="007F604F">
            <w:pPr>
              <w:rPr>
                <w:lang w:val="en-GB"/>
              </w:rPr>
            </w:pPr>
            <w:r w:rsidRPr="00E54BD8">
              <w:rPr>
                <w:lang w:val="en-GB"/>
              </w:rPr>
              <w:t xml:space="preserve">To achieve a 15% increase in revenue within 6-months after running the system. Within 12 months, sales are expected to be increased by 25%, up to 10% of the level of the 2019 sales. Progress will be formally reviewed at 3, 6 and 12 months. </w:t>
            </w:r>
          </w:p>
        </w:tc>
      </w:tr>
    </w:tbl>
    <w:p w14:paraId="55011CFD" w14:textId="77777777" w:rsidR="00E12DA5" w:rsidRPr="00E54BD8" w:rsidRDefault="00E54BD8" w:rsidP="00E54BD8">
      <w:pPr>
        <w:jc w:val="center"/>
        <w:rPr>
          <w:lang w:val="en-GB"/>
        </w:rPr>
      </w:pPr>
      <w:r w:rsidRPr="00E54BD8">
        <w:rPr>
          <w:lang w:val="en-GB"/>
        </w:rPr>
        <w:t>(</w:t>
      </w:r>
      <w:r>
        <w:rPr>
          <w:lang w:val="en-GB"/>
        </w:rPr>
        <w:t xml:space="preserve">Source: </w:t>
      </w:r>
      <w:r w:rsidRPr="00E54BD8">
        <w:rPr>
          <w:lang w:val="en-GB"/>
        </w:rPr>
        <w:t>Ayoub, 2017)</w:t>
      </w:r>
    </w:p>
    <w:sectPr w:rsidR="00E12DA5" w:rsidRPr="00E54BD8" w:rsidSect="00E54BD8">
      <w:headerReference w:type="default" r:id="rId6"/>
      <w:footerReference w:type="default" r:id="rId7"/>
      <w:footerReference w:type="firs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6E008" w14:textId="77777777" w:rsidR="00A8155A" w:rsidRDefault="00A8155A">
      <w:pPr>
        <w:spacing w:before="0" w:line="240" w:lineRule="auto"/>
      </w:pPr>
      <w:r>
        <w:separator/>
      </w:r>
    </w:p>
  </w:endnote>
  <w:endnote w:type="continuationSeparator" w:id="0">
    <w:p w14:paraId="0B8BFDE0" w14:textId="77777777" w:rsidR="00A8155A" w:rsidRDefault="00A8155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auto"/>
    <w:pitch w:val="default"/>
  </w:font>
  <w:font w:name="Calibri">
    <w:panose1 w:val="020F0502020204030204"/>
    <w:charset w:val="00"/>
    <w:family w:val="swiss"/>
    <w:pitch w:val="variable"/>
    <w:sig w:usb0="E4002EFF" w:usb1="C000ACFF" w:usb2="00000009" w:usb3="00000000" w:csb0="000001FF" w:csb1="00000000"/>
    <w:embedRegular r:id="rId1" w:fontKey="{83A7FDB1-187E-43D8-8945-6683194BA138}"/>
  </w:font>
  <w:font w:name="Cambria">
    <w:panose1 w:val="02040503050406030204"/>
    <w:charset w:val="00"/>
    <w:family w:val="roman"/>
    <w:pitch w:val="variable"/>
    <w:sig w:usb0="E00006FF" w:usb1="420024FF" w:usb2="02000000" w:usb3="00000000" w:csb0="0000019F" w:csb1="00000000"/>
    <w:embedRegular r:id="rId2" w:fontKey="{D5FF80D9-90D9-4D4B-9181-0F6F157BEC4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9EBFF" w14:textId="77777777" w:rsidR="00E12DA5" w:rsidRDefault="00C22D8B">
    <w:pPr>
      <w:jc w:val="right"/>
      <w:rPr>
        <w:sz w:val="20"/>
        <w:szCs w:val="20"/>
      </w:rPr>
    </w:pPr>
    <w:r>
      <w:rPr>
        <w:sz w:val="20"/>
        <w:szCs w:val="20"/>
      </w:rPr>
      <w:fldChar w:fldCharType="begin"/>
    </w:r>
    <w:r>
      <w:rPr>
        <w:sz w:val="20"/>
        <w:szCs w:val="20"/>
      </w:rPr>
      <w:instrText>PAGE</w:instrText>
    </w:r>
    <w:r>
      <w:rPr>
        <w:sz w:val="20"/>
        <w:szCs w:val="20"/>
      </w:rPr>
      <w:fldChar w:fldCharType="separate"/>
    </w:r>
    <w:r w:rsidR="00E54BD8">
      <w:rPr>
        <w:noProof/>
        <w:sz w:val="20"/>
        <w:szCs w:val="20"/>
      </w:rPr>
      <w:t>1</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33A12" w14:textId="77777777" w:rsidR="00E12DA5" w:rsidRDefault="00E12D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BE7B1" w14:textId="77777777" w:rsidR="00A8155A" w:rsidRDefault="00A8155A">
      <w:pPr>
        <w:spacing w:before="0" w:line="240" w:lineRule="auto"/>
      </w:pPr>
      <w:r>
        <w:separator/>
      </w:r>
    </w:p>
  </w:footnote>
  <w:footnote w:type="continuationSeparator" w:id="0">
    <w:p w14:paraId="3AF64B38" w14:textId="77777777" w:rsidR="00A8155A" w:rsidRDefault="00A8155A">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1D8FA" w14:textId="77777777" w:rsidR="00E12DA5" w:rsidRDefault="00E12DA5">
    <w:pP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2DA5"/>
    <w:rsid w:val="001B7687"/>
    <w:rsid w:val="006E0514"/>
    <w:rsid w:val="00A45B21"/>
    <w:rsid w:val="00A8155A"/>
    <w:rsid w:val="00C22D8B"/>
    <w:rsid w:val="00C94E5D"/>
    <w:rsid w:val="00E12DA5"/>
    <w:rsid w:val="00E54BD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5AC02"/>
  <w15:docId w15:val="{11CD61DC-E811-4ADA-B564-1725CE92E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styleId="TableGrid">
    <w:name w:val="Table Grid"/>
    <w:basedOn w:val="TableNormal"/>
    <w:uiPriority w:val="39"/>
    <w:rsid w:val="00E54BD8"/>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54BD8"/>
    <w:pPr>
      <w:spacing w:before="100" w:beforeAutospacing="1" w:after="100" w:afterAutospacing="1" w:line="240" w:lineRule="auto"/>
      <w:jc w:val="left"/>
    </w:pPr>
    <w:rPr>
      <w:rFonts w:ascii="Times New Roman" w:eastAsia="Times New Roman" w:hAnsi="Times New Roman" w:cs="Times New Roman"/>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915574">
      <w:bodyDiv w:val="1"/>
      <w:marLeft w:val="0"/>
      <w:marRight w:val="0"/>
      <w:marTop w:val="0"/>
      <w:marBottom w:val="0"/>
      <w:divBdr>
        <w:top w:val="none" w:sz="0" w:space="0" w:color="auto"/>
        <w:left w:val="none" w:sz="0" w:space="0" w:color="auto"/>
        <w:bottom w:val="none" w:sz="0" w:space="0" w:color="auto"/>
        <w:right w:val="none" w:sz="0" w:space="0" w:color="auto"/>
      </w:divBdr>
    </w:div>
    <w:div w:id="712577040">
      <w:bodyDiv w:val="1"/>
      <w:marLeft w:val="0"/>
      <w:marRight w:val="0"/>
      <w:marTop w:val="0"/>
      <w:marBottom w:val="0"/>
      <w:divBdr>
        <w:top w:val="none" w:sz="0" w:space="0" w:color="auto"/>
        <w:left w:val="none" w:sz="0" w:space="0" w:color="auto"/>
        <w:bottom w:val="none" w:sz="0" w:space="0" w:color="auto"/>
        <w:right w:val="none" w:sz="0" w:space="0" w:color="auto"/>
      </w:divBdr>
      <w:divsChild>
        <w:div w:id="577517409">
          <w:marLeft w:val="0"/>
          <w:marRight w:val="0"/>
          <w:marTop w:val="0"/>
          <w:marBottom w:val="0"/>
          <w:divBdr>
            <w:top w:val="none" w:sz="0" w:space="0" w:color="auto"/>
            <w:left w:val="none" w:sz="0" w:space="0" w:color="auto"/>
            <w:bottom w:val="none" w:sz="0" w:space="0" w:color="auto"/>
            <w:right w:val="none" w:sz="0" w:space="0" w:color="auto"/>
          </w:divBdr>
        </w:div>
      </w:divsChild>
    </w:div>
    <w:div w:id="935207910">
      <w:bodyDiv w:val="1"/>
      <w:marLeft w:val="0"/>
      <w:marRight w:val="0"/>
      <w:marTop w:val="0"/>
      <w:marBottom w:val="0"/>
      <w:divBdr>
        <w:top w:val="none" w:sz="0" w:space="0" w:color="auto"/>
        <w:left w:val="none" w:sz="0" w:space="0" w:color="auto"/>
        <w:bottom w:val="none" w:sz="0" w:space="0" w:color="auto"/>
        <w:right w:val="none" w:sz="0" w:space="0" w:color="auto"/>
      </w:divBdr>
      <w:divsChild>
        <w:div w:id="1020740477">
          <w:marLeft w:val="0"/>
          <w:marRight w:val="0"/>
          <w:marTop w:val="0"/>
          <w:marBottom w:val="0"/>
          <w:divBdr>
            <w:top w:val="none" w:sz="0" w:space="0" w:color="auto"/>
            <w:left w:val="none" w:sz="0" w:space="0" w:color="auto"/>
            <w:bottom w:val="none" w:sz="0" w:space="0" w:color="auto"/>
            <w:right w:val="none" w:sz="0" w:space="0" w:color="auto"/>
          </w:divBdr>
        </w:div>
      </w:divsChild>
    </w:div>
    <w:div w:id="1293370319">
      <w:bodyDiv w:val="1"/>
      <w:marLeft w:val="0"/>
      <w:marRight w:val="0"/>
      <w:marTop w:val="0"/>
      <w:marBottom w:val="0"/>
      <w:divBdr>
        <w:top w:val="none" w:sz="0" w:space="0" w:color="auto"/>
        <w:left w:val="none" w:sz="0" w:space="0" w:color="auto"/>
        <w:bottom w:val="none" w:sz="0" w:space="0" w:color="auto"/>
        <w:right w:val="none" w:sz="0" w:space="0" w:color="auto"/>
      </w:divBdr>
    </w:div>
    <w:div w:id="134887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 /><Relationship Id="rId3" Type="http://schemas.openxmlformats.org/officeDocument/2006/relationships/webSettings" Target="webSettings.xml" /><Relationship Id="rId7"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10"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fontTable" Target="fontTable.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2153</Words>
  <Characters>12274</Characters>
  <Application>Microsoft Office Word</Application>
  <DocSecurity>0</DocSecurity>
  <Lines>102</Lines>
  <Paragraphs>28</Paragraphs>
  <ScaleCrop>false</ScaleCrop>
  <Company/>
  <LinksUpToDate>false</LinksUpToDate>
  <CharactersWithSpaces>14399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Maximflorinel4@outlook.com</cp:lastModifiedBy>
  <cp:revision>3</cp:revision>
  <dcterms:created xsi:type="dcterms:W3CDTF">2026-06-09T07:42:00Z</dcterms:created>
  <dcterms:modified xsi:type="dcterms:W3CDTF">2026-06-23T21:13:00Z</dcterms:modified>
</cp:coreProperties>
</file>