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0C3B08" w14:textId="77777777" w:rsidR="00AE6661" w:rsidRDefault="00AE6661" w:rsidP="00844E41">
      <w:pPr>
        <w:jc w:val="center"/>
        <w:rPr>
          <w:rFonts w:cs="Times New Roman"/>
          <w:b/>
          <w:bCs/>
          <w:caps/>
          <w:color w:val="2F353B"/>
          <w:sz w:val="32"/>
          <w:szCs w:val="32"/>
          <w:shd w:val="clear" w:color="auto" w:fill="FFFFFF"/>
        </w:rPr>
      </w:pPr>
    </w:p>
    <w:p w14:paraId="5E418D47" w14:textId="77777777" w:rsidR="00AE6661" w:rsidRDefault="00AE6661" w:rsidP="00844E41">
      <w:pPr>
        <w:jc w:val="center"/>
        <w:rPr>
          <w:rFonts w:cs="Times New Roman"/>
          <w:b/>
          <w:bCs/>
          <w:caps/>
          <w:color w:val="2F353B"/>
          <w:sz w:val="32"/>
          <w:szCs w:val="32"/>
          <w:shd w:val="clear" w:color="auto" w:fill="FFFFFF"/>
        </w:rPr>
      </w:pPr>
    </w:p>
    <w:p w14:paraId="13D5C1CD" w14:textId="77777777" w:rsidR="00AE6661" w:rsidRDefault="00AE6661" w:rsidP="00844E41">
      <w:pPr>
        <w:jc w:val="center"/>
        <w:rPr>
          <w:rFonts w:cs="Times New Roman"/>
          <w:b/>
          <w:bCs/>
          <w:caps/>
          <w:color w:val="2F353B"/>
          <w:sz w:val="32"/>
          <w:szCs w:val="32"/>
          <w:shd w:val="clear" w:color="auto" w:fill="FFFFFF"/>
        </w:rPr>
      </w:pPr>
    </w:p>
    <w:p w14:paraId="0A788342" w14:textId="77777777" w:rsidR="00AE6661" w:rsidRDefault="00AE6661" w:rsidP="00844E41">
      <w:pPr>
        <w:jc w:val="center"/>
        <w:rPr>
          <w:rFonts w:cs="Times New Roman"/>
          <w:b/>
          <w:bCs/>
          <w:caps/>
          <w:color w:val="2F353B"/>
          <w:sz w:val="32"/>
          <w:szCs w:val="32"/>
          <w:shd w:val="clear" w:color="auto" w:fill="FFFFFF"/>
        </w:rPr>
      </w:pPr>
    </w:p>
    <w:p w14:paraId="4C502DC7" w14:textId="77777777" w:rsidR="00AE6661" w:rsidRPr="00A81D14" w:rsidRDefault="00AE6661" w:rsidP="00844E41">
      <w:pPr>
        <w:jc w:val="center"/>
        <w:rPr>
          <w:rFonts w:cs="Times New Roman"/>
          <w:b/>
          <w:bCs/>
          <w:caps/>
          <w:color w:val="2F353B"/>
          <w:sz w:val="44"/>
          <w:szCs w:val="44"/>
          <w:shd w:val="clear" w:color="auto" w:fill="FFFFFF"/>
        </w:rPr>
      </w:pPr>
    </w:p>
    <w:p w14:paraId="55C7456D" w14:textId="7DFA31A6" w:rsidR="00A81D14" w:rsidRPr="00CA5DD0" w:rsidRDefault="00A81D14" w:rsidP="00CA5DD0">
      <w:pPr>
        <w:jc w:val="center"/>
        <w:rPr>
          <w:rFonts w:cs="Times New Roman"/>
          <w:b/>
          <w:bCs/>
          <w:caps/>
          <w:color w:val="2F353B"/>
          <w:sz w:val="48"/>
          <w:szCs w:val="48"/>
          <w:shd w:val="clear" w:color="auto" w:fill="FFFFFF"/>
        </w:rPr>
      </w:pPr>
      <w:r w:rsidRPr="00CA5DD0">
        <w:rPr>
          <w:rFonts w:cs="Times New Roman"/>
          <w:b/>
          <w:bCs/>
          <w:caps/>
          <w:color w:val="2F353B"/>
          <w:sz w:val="48"/>
          <w:szCs w:val="48"/>
          <w:shd w:val="clear" w:color="auto" w:fill="FFFFFF"/>
        </w:rPr>
        <w:t>Academic and employability skills</w:t>
      </w:r>
    </w:p>
    <w:p w14:paraId="024F9E13" w14:textId="4370009D" w:rsidR="00A81D14" w:rsidRDefault="00A81D14">
      <w:pPr>
        <w:rPr>
          <w:rFonts w:cs="Times New Roman"/>
          <w:b/>
          <w:bCs/>
          <w:caps/>
          <w:color w:val="2F353B"/>
          <w:sz w:val="44"/>
          <w:szCs w:val="44"/>
          <w:shd w:val="clear" w:color="auto" w:fill="FFFFFF"/>
        </w:rPr>
      </w:pPr>
    </w:p>
    <w:p w14:paraId="3AD46C57" w14:textId="024D2644" w:rsidR="00A81D14" w:rsidRDefault="00A81D14">
      <w:pPr>
        <w:rPr>
          <w:rFonts w:cs="Times New Roman"/>
          <w:b/>
          <w:bCs/>
          <w:caps/>
          <w:color w:val="2F353B"/>
          <w:sz w:val="44"/>
          <w:szCs w:val="44"/>
          <w:shd w:val="clear" w:color="auto" w:fill="FFFFFF"/>
        </w:rPr>
      </w:pPr>
    </w:p>
    <w:p w14:paraId="64C1BE51" w14:textId="77777777" w:rsidR="00A81D14" w:rsidRPr="00A81D14" w:rsidRDefault="00A81D14">
      <w:pPr>
        <w:rPr>
          <w:rFonts w:cs="Times New Roman"/>
          <w:b/>
          <w:bCs/>
          <w:caps/>
          <w:color w:val="2F353B"/>
          <w:sz w:val="44"/>
          <w:szCs w:val="44"/>
          <w:shd w:val="clear" w:color="auto" w:fill="FFFFFF"/>
        </w:rPr>
      </w:pPr>
    </w:p>
    <w:p w14:paraId="3F132781" w14:textId="5CDF4F83" w:rsidR="00A81D14" w:rsidRDefault="00A81D14">
      <w:pPr>
        <w:rPr>
          <w:rFonts w:cs="Times New Roman"/>
          <w:b/>
          <w:bCs/>
          <w:caps/>
          <w:color w:val="2F353B"/>
          <w:sz w:val="32"/>
          <w:szCs w:val="32"/>
          <w:shd w:val="clear" w:color="auto" w:fill="FFFFFF"/>
        </w:rPr>
      </w:pPr>
      <w:r>
        <w:rPr>
          <w:rFonts w:cs="Times New Roman"/>
          <w:b/>
          <w:bCs/>
          <w:caps/>
          <w:color w:val="2F353B"/>
          <w:sz w:val="32"/>
          <w:szCs w:val="32"/>
          <w:shd w:val="clear" w:color="auto" w:fill="FFFFFF"/>
        </w:rPr>
        <w:t>iris elena mocanu</w:t>
      </w:r>
    </w:p>
    <w:p w14:paraId="51FA2E4C" w14:textId="77777777" w:rsidR="00A81D14" w:rsidRDefault="00A81D14">
      <w:pPr>
        <w:rPr>
          <w:rFonts w:cs="Times New Roman"/>
          <w:b/>
          <w:bCs/>
          <w:caps/>
          <w:color w:val="2F353B"/>
          <w:sz w:val="32"/>
          <w:szCs w:val="32"/>
          <w:shd w:val="clear" w:color="auto" w:fill="FFFFFF"/>
        </w:rPr>
      </w:pPr>
      <w:r>
        <w:rPr>
          <w:rFonts w:cs="Times New Roman"/>
          <w:b/>
          <w:bCs/>
          <w:caps/>
          <w:color w:val="2F353B"/>
          <w:sz w:val="32"/>
          <w:szCs w:val="32"/>
          <w:shd w:val="clear" w:color="auto" w:fill="FFFFFF"/>
        </w:rPr>
        <w:t>2012171</w:t>
      </w:r>
    </w:p>
    <w:p w14:paraId="2143062D" w14:textId="77777777" w:rsidR="00A81D14" w:rsidRDefault="00A81D14">
      <w:pPr>
        <w:rPr>
          <w:rFonts w:cs="Times New Roman"/>
          <w:b/>
          <w:bCs/>
          <w:caps/>
          <w:color w:val="2F353B"/>
          <w:sz w:val="32"/>
          <w:szCs w:val="32"/>
          <w:shd w:val="clear" w:color="auto" w:fill="FFFFFF"/>
        </w:rPr>
      </w:pPr>
      <w:r>
        <w:rPr>
          <w:rFonts w:cs="Times New Roman"/>
          <w:b/>
          <w:bCs/>
          <w:caps/>
          <w:color w:val="2F353B"/>
          <w:sz w:val="32"/>
          <w:szCs w:val="32"/>
          <w:shd w:val="clear" w:color="auto" w:fill="FFFFFF"/>
        </w:rPr>
        <w:t>BMSW4001</w:t>
      </w:r>
    </w:p>
    <w:p w14:paraId="2C6C7253" w14:textId="4E86AA38" w:rsidR="001E6652" w:rsidRDefault="00996A58" w:rsidP="001E6652">
      <w:pPr>
        <w:rPr>
          <w:rFonts w:cs="Times New Roman"/>
          <w:b/>
          <w:bCs/>
          <w:caps/>
          <w:color w:val="2F353B"/>
          <w:sz w:val="32"/>
          <w:szCs w:val="32"/>
          <w:shd w:val="clear" w:color="auto" w:fill="FFFFFF"/>
        </w:rPr>
      </w:pPr>
      <w:r>
        <w:rPr>
          <w:rFonts w:cs="Times New Roman"/>
          <w:b/>
          <w:bCs/>
          <w:caps/>
          <w:color w:val="2F353B"/>
          <w:sz w:val="32"/>
          <w:szCs w:val="32"/>
          <w:shd w:val="clear" w:color="auto" w:fill="FFFFFF"/>
        </w:rPr>
        <w:t xml:space="preserve">Lecture:  </w:t>
      </w:r>
      <w:r w:rsidR="00A81D14">
        <w:rPr>
          <w:rFonts w:cs="Times New Roman"/>
          <w:b/>
          <w:bCs/>
          <w:caps/>
          <w:color w:val="2F353B"/>
          <w:sz w:val="32"/>
          <w:szCs w:val="32"/>
          <w:shd w:val="clear" w:color="auto" w:fill="FFFFFF"/>
        </w:rPr>
        <w:t>AN</w:t>
      </w:r>
      <w:r w:rsidR="001E6652">
        <w:rPr>
          <w:rFonts w:cs="Times New Roman"/>
          <w:b/>
          <w:bCs/>
          <w:caps/>
          <w:color w:val="2F353B"/>
          <w:sz w:val="32"/>
          <w:szCs w:val="32"/>
          <w:shd w:val="clear" w:color="auto" w:fill="FFFFFF"/>
        </w:rPr>
        <w:t>ita nan</w:t>
      </w:r>
    </w:p>
    <w:p w14:paraId="75DE8BF5" w14:textId="75AC280B" w:rsidR="001E6652" w:rsidRDefault="001E6652" w:rsidP="001E6652">
      <w:pPr>
        <w:rPr>
          <w:rFonts w:cs="Times New Roman"/>
          <w:b/>
          <w:bCs/>
          <w:caps/>
          <w:color w:val="2F353B"/>
          <w:sz w:val="32"/>
          <w:szCs w:val="32"/>
          <w:shd w:val="clear" w:color="auto" w:fill="FFFFFF"/>
        </w:rPr>
      </w:pPr>
    </w:p>
    <w:p w14:paraId="68891984" w14:textId="6EA4CFF7" w:rsidR="001E6652" w:rsidRDefault="001E6652" w:rsidP="001E6652">
      <w:pPr>
        <w:rPr>
          <w:rFonts w:cs="Times New Roman"/>
          <w:b/>
          <w:bCs/>
          <w:caps/>
          <w:color w:val="2F353B"/>
          <w:sz w:val="32"/>
          <w:szCs w:val="32"/>
          <w:shd w:val="clear" w:color="auto" w:fill="FFFFFF"/>
        </w:rPr>
      </w:pPr>
    </w:p>
    <w:p w14:paraId="43CB2FF7" w14:textId="64FBECAC" w:rsidR="001E6652" w:rsidRDefault="001E6652" w:rsidP="001E6652">
      <w:pPr>
        <w:rPr>
          <w:rFonts w:cs="Times New Roman"/>
          <w:b/>
          <w:bCs/>
          <w:caps/>
          <w:color w:val="2F353B"/>
          <w:sz w:val="32"/>
          <w:szCs w:val="32"/>
          <w:shd w:val="clear" w:color="auto" w:fill="FFFFFF"/>
        </w:rPr>
      </w:pPr>
    </w:p>
    <w:p w14:paraId="2FB36970" w14:textId="10E0B732" w:rsidR="001E6652" w:rsidRDefault="001E6652" w:rsidP="001E6652">
      <w:pPr>
        <w:rPr>
          <w:rFonts w:cs="Times New Roman"/>
          <w:b/>
          <w:bCs/>
          <w:caps/>
          <w:color w:val="2F353B"/>
          <w:sz w:val="32"/>
          <w:szCs w:val="32"/>
          <w:shd w:val="clear" w:color="auto" w:fill="FFFFFF"/>
        </w:rPr>
      </w:pPr>
    </w:p>
    <w:p w14:paraId="17E0B3E9" w14:textId="2262B4B5" w:rsidR="001E6652" w:rsidRDefault="001E6652" w:rsidP="001E6652">
      <w:pPr>
        <w:rPr>
          <w:rFonts w:cs="Times New Roman"/>
          <w:b/>
          <w:bCs/>
          <w:caps/>
          <w:color w:val="2F353B"/>
          <w:sz w:val="32"/>
          <w:szCs w:val="32"/>
          <w:shd w:val="clear" w:color="auto" w:fill="FFFFFF"/>
        </w:rPr>
      </w:pPr>
    </w:p>
    <w:p w14:paraId="3FBB4D09" w14:textId="0F871E7A" w:rsidR="001E6652" w:rsidRDefault="001E6652" w:rsidP="001E6652">
      <w:pPr>
        <w:rPr>
          <w:rFonts w:cs="Times New Roman"/>
          <w:b/>
          <w:bCs/>
          <w:caps/>
          <w:color w:val="2F353B"/>
          <w:sz w:val="32"/>
          <w:szCs w:val="32"/>
          <w:shd w:val="clear" w:color="auto" w:fill="FFFFFF"/>
        </w:rPr>
      </w:pPr>
    </w:p>
    <w:p w14:paraId="4DA8D761" w14:textId="77777777" w:rsidR="001E6652" w:rsidRPr="001E6652" w:rsidRDefault="001E6652" w:rsidP="001E6652">
      <w:pPr>
        <w:rPr>
          <w:rFonts w:cs="Times New Roman"/>
          <w:b/>
          <w:bCs/>
          <w:caps/>
          <w:color w:val="2F353B"/>
          <w:sz w:val="32"/>
          <w:szCs w:val="32"/>
          <w:shd w:val="clear" w:color="auto" w:fill="FFFFFF"/>
        </w:rPr>
      </w:pPr>
    </w:p>
    <w:p w14:paraId="72E6ED81" w14:textId="7A414704" w:rsidR="00E3401E" w:rsidRPr="00CA5DD0" w:rsidRDefault="00A81D14" w:rsidP="00CA5DD0">
      <w:pPr>
        <w:jc w:val="center"/>
        <w:rPr>
          <w:rFonts w:cs="Times New Roman"/>
          <w:b/>
          <w:bCs/>
          <w:sz w:val="48"/>
          <w:szCs w:val="48"/>
        </w:rPr>
      </w:pPr>
      <w:r w:rsidRPr="00CA5DD0">
        <w:rPr>
          <w:rFonts w:cs="Times New Roman"/>
          <w:b/>
          <w:bCs/>
          <w:sz w:val="48"/>
          <w:szCs w:val="48"/>
        </w:rPr>
        <w:t>Table of contents</w:t>
      </w:r>
    </w:p>
    <w:p w14:paraId="330ADF12" w14:textId="431C8FD4" w:rsidR="00A81D14" w:rsidRPr="00B965AF" w:rsidRDefault="00A81D14" w:rsidP="00B965AF">
      <w:pPr>
        <w:pStyle w:val="NoSpacing"/>
        <w:rPr>
          <w:sz w:val="32"/>
          <w:szCs w:val="32"/>
        </w:rPr>
      </w:pPr>
    </w:p>
    <w:p w14:paraId="39C68D23" w14:textId="11213862" w:rsidR="00A81D14" w:rsidRPr="00B965AF" w:rsidRDefault="00A81D14" w:rsidP="00B965AF">
      <w:pPr>
        <w:pStyle w:val="NoSpacing"/>
        <w:rPr>
          <w:sz w:val="32"/>
          <w:szCs w:val="32"/>
        </w:rPr>
      </w:pPr>
    </w:p>
    <w:p w14:paraId="427CB1B6" w14:textId="135DACDE" w:rsidR="00A81D14" w:rsidRPr="00B965AF" w:rsidRDefault="00A81D14" w:rsidP="00B965AF">
      <w:pPr>
        <w:pStyle w:val="NoSpacing"/>
        <w:rPr>
          <w:sz w:val="32"/>
          <w:szCs w:val="32"/>
        </w:rPr>
      </w:pPr>
      <w:r w:rsidRPr="00B965AF">
        <w:rPr>
          <w:sz w:val="32"/>
          <w:szCs w:val="32"/>
        </w:rPr>
        <w:t>Introduction……………………………………………………</w:t>
      </w:r>
      <w:r w:rsidR="003A02CE">
        <w:rPr>
          <w:sz w:val="32"/>
          <w:szCs w:val="32"/>
        </w:rPr>
        <w:t>.</w:t>
      </w:r>
      <w:r w:rsidRPr="00B965AF">
        <w:rPr>
          <w:sz w:val="32"/>
          <w:szCs w:val="32"/>
        </w:rPr>
        <w:t>……</w:t>
      </w:r>
      <w:r w:rsidR="003B39A8">
        <w:rPr>
          <w:sz w:val="32"/>
          <w:szCs w:val="32"/>
        </w:rPr>
        <w:t>3</w:t>
      </w:r>
    </w:p>
    <w:p w14:paraId="1787D085" w14:textId="67DFE4E9" w:rsidR="00A81D14" w:rsidRPr="00B965AF" w:rsidRDefault="00A81D14" w:rsidP="00B965AF">
      <w:pPr>
        <w:pStyle w:val="NoSpacing"/>
        <w:rPr>
          <w:sz w:val="32"/>
          <w:szCs w:val="32"/>
        </w:rPr>
      </w:pPr>
      <w:r w:rsidRPr="00B965AF">
        <w:rPr>
          <w:sz w:val="32"/>
          <w:szCs w:val="32"/>
        </w:rPr>
        <w:t>Discussion……………………………………………………</w:t>
      </w:r>
      <w:r w:rsidR="003A02CE">
        <w:rPr>
          <w:sz w:val="32"/>
          <w:szCs w:val="32"/>
        </w:rPr>
        <w:t>.</w:t>
      </w:r>
      <w:r w:rsidRPr="00B965AF">
        <w:rPr>
          <w:sz w:val="32"/>
          <w:szCs w:val="32"/>
        </w:rPr>
        <w:t>…</w:t>
      </w:r>
      <w:proofErr w:type="gramStart"/>
      <w:r w:rsidRPr="00B965AF">
        <w:rPr>
          <w:sz w:val="32"/>
          <w:szCs w:val="32"/>
        </w:rPr>
        <w:t>…..</w:t>
      </w:r>
      <w:proofErr w:type="gramEnd"/>
      <w:r w:rsidR="003B39A8">
        <w:rPr>
          <w:sz w:val="32"/>
          <w:szCs w:val="32"/>
        </w:rPr>
        <w:t>3</w:t>
      </w:r>
    </w:p>
    <w:p w14:paraId="59B05818" w14:textId="107C844D" w:rsidR="00A81D14" w:rsidRPr="00B965AF" w:rsidRDefault="00A81D14" w:rsidP="00B965AF">
      <w:pPr>
        <w:pStyle w:val="NoSpacing"/>
        <w:rPr>
          <w:sz w:val="32"/>
          <w:szCs w:val="32"/>
        </w:rPr>
      </w:pPr>
      <w:r w:rsidRPr="00B965AF">
        <w:rPr>
          <w:sz w:val="32"/>
          <w:szCs w:val="32"/>
        </w:rPr>
        <w:t>Conclusion……………………………………………………</w:t>
      </w:r>
      <w:proofErr w:type="gramStart"/>
      <w:r w:rsidR="003B39A8">
        <w:rPr>
          <w:sz w:val="32"/>
          <w:szCs w:val="32"/>
        </w:rPr>
        <w:t>.</w:t>
      </w:r>
      <w:r w:rsidR="003A02CE">
        <w:rPr>
          <w:sz w:val="32"/>
          <w:szCs w:val="32"/>
        </w:rPr>
        <w:t>.</w:t>
      </w:r>
      <w:r w:rsidR="003B39A8">
        <w:rPr>
          <w:sz w:val="32"/>
          <w:szCs w:val="32"/>
        </w:rPr>
        <w:t>..</w:t>
      </w:r>
      <w:r w:rsidRPr="00B965AF">
        <w:rPr>
          <w:sz w:val="32"/>
          <w:szCs w:val="32"/>
        </w:rPr>
        <w:t>….</w:t>
      </w:r>
      <w:r w:rsidR="00CA5DD0" w:rsidRPr="00B965AF">
        <w:rPr>
          <w:sz w:val="32"/>
          <w:szCs w:val="32"/>
        </w:rPr>
        <w:t>.</w:t>
      </w:r>
      <w:proofErr w:type="gramEnd"/>
      <w:r w:rsidR="003B39A8">
        <w:rPr>
          <w:sz w:val="32"/>
          <w:szCs w:val="32"/>
        </w:rPr>
        <w:t>6</w:t>
      </w:r>
    </w:p>
    <w:p w14:paraId="28855BB3" w14:textId="7E60736A" w:rsidR="00CA5DD0" w:rsidRPr="00B965AF" w:rsidRDefault="00CA5DD0" w:rsidP="00B965AF">
      <w:pPr>
        <w:pStyle w:val="NoSpacing"/>
        <w:rPr>
          <w:sz w:val="32"/>
          <w:szCs w:val="32"/>
        </w:rPr>
      </w:pPr>
      <w:r w:rsidRPr="00B965AF">
        <w:rPr>
          <w:sz w:val="32"/>
          <w:szCs w:val="32"/>
        </w:rPr>
        <w:t>Conclusion…………………………………………</w:t>
      </w:r>
      <w:r w:rsidR="003A02CE">
        <w:rPr>
          <w:sz w:val="32"/>
          <w:szCs w:val="32"/>
        </w:rPr>
        <w:t>.</w:t>
      </w:r>
      <w:r w:rsidRPr="00B965AF">
        <w:rPr>
          <w:sz w:val="32"/>
          <w:szCs w:val="32"/>
        </w:rPr>
        <w:t>………</w:t>
      </w:r>
      <w:r w:rsidR="003A02CE">
        <w:rPr>
          <w:sz w:val="32"/>
          <w:szCs w:val="32"/>
        </w:rPr>
        <w:t>....</w:t>
      </w:r>
      <w:r w:rsidRPr="00B965AF">
        <w:rPr>
          <w:sz w:val="32"/>
          <w:szCs w:val="32"/>
        </w:rPr>
        <w:t>…….</w:t>
      </w:r>
      <w:r w:rsidR="003B39A8">
        <w:rPr>
          <w:sz w:val="32"/>
          <w:szCs w:val="32"/>
        </w:rPr>
        <w:t>7</w:t>
      </w:r>
    </w:p>
    <w:p w14:paraId="2B16EE73" w14:textId="5E5A22CD" w:rsidR="00A81D14" w:rsidRPr="00B965AF" w:rsidRDefault="00A81D14" w:rsidP="00B965AF">
      <w:pPr>
        <w:pStyle w:val="NoSpacing"/>
        <w:rPr>
          <w:sz w:val="32"/>
          <w:szCs w:val="32"/>
        </w:rPr>
      </w:pPr>
      <w:r w:rsidRPr="00B965AF">
        <w:rPr>
          <w:sz w:val="32"/>
          <w:szCs w:val="32"/>
        </w:rPr>
        <w:t>References……………………………………………………</w:t>
      </w:r>
      <w:r w:rsidR="003A02CE">
        <w:rPr>
          <w:sz w:val="32"/>
          <w:szCs w:val="32"/>
        </w:rPr>
        <w:t>…</w:t>
      </w:r>
      <w:proofErr w:type="gramStart"/>
      <w:r w:rsidRPr="00B965AF">
        <w:rPr>
          <w:sz w:val="32"/>
          <w:szCs w:val="32"/>
        </w:rPr>
        <w:t>….</w:t>
      </w:r>
      <w:r w:rsidR="003A02CE">
        <w:rPr>
          <w:sz w:val="32"/>
          <w:szCs w:val="32"/>
        </w:rPr>
        <w:t>.</w:t>
      </w:r>
      <w:proofErr w:type="gramEnd"/>
      <w:r w:rsidR="003B39A8">
        <w:rPr>
          <w:sz w:val="32"/>
          <w:szCs w:val="32"/>
        </w:rPr>
        <w:t>8</w:t>
      </w:r>
    </w:p>
    <w:p w14:paraId="5B33A1EE" w14:textId="4869B961" w:rsidR="00716D75" w:rsidRPr="001E6652" w:rsidRDefault="009A4382" w:rsidP="001E6652">
      <w:pPr>
        <w:spacing w:line="259" w:lineRule="auto"/>
        <w:jc w:val="left"/>
        <w:rPr>
          <w:rFonts w:eastAsiaTheme="majorEastAsia" w:cstheme="majorBidi"/>
          <w:b/>
          <w:szCs w:val="32"/>
        </w:rPr>
      </w:pPr>
      <w:r>
        <w:br w:type="page"/>
      </w:r>
    </w:p>
    <w:p w14:paraId="15283EF7" w14:textId="77777777" w:rsidR="001E6652" w:rsidRPr="00610E23" w:rsidRDefault="001E6652" w:rsidP="00B965AF">
      <w:pPr>
        <w:spacing w:line="240" w:lineRule="auto"/>
        <w:rPr>
          <w:rFonts w:cs="Times New Roman"/>
          <w:b/>
          <w:szCs w:val="24"/>
        </w:rPr>
      </w:pPr>
      <w:r w:rsidRPr="00610E23">
        <w:rPr>
          <w:rFonts w:cs="Times New Roman"/>
          <w:b/>
          <w:szCs w:val="24"/>
        </w:rPr>
        <w:lastRenderedPageBreak/>
        <w:t>Executive Summary</w:t>
      </w:r>
    </w:p>
    <w:p w14:paraId="55B1E2D2" w14:textId="1DD79EEB" w:rsidR="00A74813" w:rsidRPr="00B965AF" w:rsidRDefault="001E6652" w:rsidP="00B965AF">
      <w:pPr>
        <w:pStyle w:val="NoSpacing"/>
      </w:pPr>
      <w:r w:rsidRPr="00B965AF">
        <w:t xml:space="preserve">Employability skill is essential for achieving the job of personal choice and achieving professional goals. Employability skills like good communication and time management ability are the two most common things that the employers seek, while hiring a candidate. Moreover, working on employability skills is highly advantageous for making an individual more prepared for the job role intended to achieve. This assignment would evaluate the significance of employability skills and discuss the benefits. Moreover, discussion on a different type of employability skills would be presented along with the challenges that </w:t>
      </w:r>
      <w:proofErr w:type="spellStart"/>
      <w:r w:rsidRPr="00B965AF">
        <w:t>privent</w:t>
      </w:r>
      <w:proofErr w:type="spellEnd"/>
      <w:r w:rsidRPr="00B965AF">
        <w:t xml:space="preserve"> developing employability skills.</w:t>
      </w:r>
    </w:p>
    <w:p w14:paraId="4CCCF244" w14:textId="58D8552A" w:rsidR="00E300B2" w:rsidRPr="00B965AF" w:rsidRDefault="009A4382" w:rsidP="00B965AF">
      <w:pPr>
        <w:pStyle w:val="Heading1"/>
        <w:spacing w:line="240" w:lineRule="auto"/>
        <w:rPr>
          <w:rFonts w:cs="Times New Roman"/>
          <w:szCs w:val="24"/>
        </w:rPr>
      </w:pPr>
      <w:bookmarkStart w:id="0" w:name="_Toc58867744"/>
      <w:r w:rsidRPr="00B965AF">
        <w:rPr>
          <w:rFonts w:cs="Times New Roman"/>
          <w:szCs w:val="24"/>
        </w:rPr>
        <w:t>Introduction</w:t>
      </w:r>
      <w:bookmarkEnd w:id="0"/>
    </w:p>
    <w:p w14:paraId="0931176B" w14:textId="4EA9E478" w:rsidR="00E300B2" w:rsidRPr="00B965AF" w:rsidRDefault="009A4382" w:rsidP="00B965AF">
      <w:pPr>
        <w:spacing w:line="240" w:lineRule="auto"/>
        <w:rPr>
          <w:rFonts w:cs="Times New Roman"/>
          <w:szCs w:val="24"/>
        </w:rPr>
      </w:pPr>
      <w:r w:rsidRPr="00B965AF">
        <w:rPr>
          <w:rFonts w:cs="Times New Roman"/>
          <w:szCs w:val="24"/>
        </w:rPr>
        <w:t>The presence of skill set helps in the accumulation of knowledge along with the better integrity for</w:t>
      </w:r>
      <w:r w:rsidR="001E6652" w:rsidRPr="00B965AF">
        <w:rPr>
          <w:rFonts w:cs="Times New Roman"/>
          <w:szCs w:val="24"/>
        </w:rPr>
        <w:t xml:space="preserve"> </w:t>
      </w:r>
      <w:proofErr w:type="gramStart"/>
      <w:r w:rsidR="001E6652" w:rsidRPr="00B965AF">
        <w:rPr>
          <w:rFonts w:cs="Times New Roman"/>
          <w:szCs w:val="24"/>
        </w:rPr>
        <w:t xml:space="preserve">me </w:t>
      </w:r>
      <w:r w:rsidRPr="00B965AF">
        <w:rPr>
          <w:rFonts w:cs="Times New Roman"/>
          <w:szCs w:val="24"/>
        </w:rPr>
        <w:t>.</w:t>
      </w:r>
      <w:proofErr w:type="gramEnd"/>
      <w:r w:rsidRPr="00B965AF">
        <w:rPr>
          <w:rFonts w:cs="Times New Roman"/>
          <w:szCs w:val="24"/>
        </w:rPr>
        <w:t xml:space="preserve"> It provides necessary assistance for the accumulation of enhancing career along with the acceleration of the knowledge. Thus, concerning this project, it will provide information regarding the importance of the skill sets along with the application in the academic satire. Furthermore, it will be followed by the execution of the knowledge with respect to the implication in the professional field. This study will discuss the role of academic writing in the acceleration of better results in the educational field. Furthermore, it will be followed by time management skill along with the importance of the skill for the accumulation of the </w:t>
      </w:r>
      <w:proofErr w:type="gramStart"/>
      <w:r w:rsidRPr="00B965AF">
        <w:rPr>
          <w:rFonts w:cs="Times New Roman"/>
          <w:szCs w:val="24"/>
        </w:rPr>
        <w:t>success .</w:t>
      </w:r>
      <w:proofErr w:type="gramEnd"/>
      <w:r w:rsidRPr="00B965AF">
        <w:rPr>
          <w:rFonts w:cs="Times New Roman"/>
          <w:szCs w:val="24"/>
        </w:rPr>
        <w:t xml:space="preserve"> It will provide information in the areas such as links, references, analytical as well as critical thinking.</w:t>
      </w:r>
      <w:r w:rsidR="000251B4" w:rsidRPr="00B965AF">
        <w:rPr>
          <w:rFonts w:cs="Times New Roman"/>
          <w:szCs w:val="24"/>
        </w:rPr>
        <w:t xml:space="preserve"> Moreover, this assignment would also shed light on the importance of these skills and reflective analysis. </w:t>
      </w:r>
    </w:p>
    <w:p w14:paraId="3B5C273B" w14:textId="77777777" w:rsidR="00E300B2" w:rsidRPr="00B965AF" w:rsidRDefault="009A4382" w:rsidP="00B965AF">
      <w:pPr>
        <w:pStyle w:val="Heading1"/>
        <w:spacing w:line="240" w:lineRule="auto"/>
        <w:rPr>
          <w:rFonts w:cs="Times New Roman"/>
          <w:szCs w:val="24"/>
        </w:rPr>
      </w:pPr>
      <w:bookmarkStart w:id="1" w:name="_Toc58867745"/>
      <w:r w:rsidRPr="00B965AF">
        <w:rPr>
          <w:rFonts w:cs="Times New Roman"/>
          <w:szCs w:val="24"/>
        </w:rPr>
        <w:t>Discussion</w:t>
      </w:r>
      <w:bookmarkEnd w:id="1"/>
    </w:p>
    <w:p w14:paraId="5959E796" w14:textId="65E6C879" w:rsidR="00E300B2" w:rsidRPr="00B965AF" w:rsidRDefault="009A4382" w:rsidP="00B965AF">
      <w:pPr>
        <w:spacing w:line="240" w:lineRule="auto"/>
        <w:rPr>
          <w:rFonts w:cs="Times New Roman"/>
          <w:szCs w:val="24"/>
        </w:rPr>
      </w:pPr>
      <w:r w:rsidRPr="00B965AF">
        <w:rPr>
          <w:rFonts w:cs="Times New Roman"/>
          <w:szCs w:val="24"/>
        </w:rPr>
        <w:t>The presence of the necessary skill set helps in the execution of the knowledge, which adheres reflection in the professional field. Academic achievement can be defined as the</w:t>
      </w:r>
      <w:r w:rsidRPr="00B965AF">
        <w:rPr>
          <w:rFonts w:cs="Times New Roman"/>
          <w:szCs w:val="24"/>
          <w:lang w:val="en-GB"/>
        </w:rPr>
        <w:t xml:space="preserve"> catalysing</w:t>
      </w:r>
      <w:r w:rsidRPr="00B965AF">
        <w:rPr>
          <w:rFonts w:cs="Times New Roman"/>
          <w:szCs w:val="24"/>
        </w:rPr>
        <w:t xml:space="preserve"> agent that provides assistance to psychological health along with the development of career opportunities (</w:t>
      </w:r>
      <w:r w:rsidRPr="00B965AF">
        <w:rPr>
          <w:rFonts w:cs="Times New Roman"/>
          <w:szCs w:val="24"/>
          <w:shd w:val="clear" w:color="auto" w:fill="FFFFFF"/>
        </w:rPr>
        <w:t xml:space="preserve">Wade </w:t>
      </w:r>
      <w:r w:rsidRPr="00B965AF">
        <w:rPr>
          <w:rFonts w:cs="Times New Roman"/>
          <w:i/>
          <w:szCs w:val="24"/>
          <w:shd w:val="clear" w:color="auto" w:fill="FFFFFF"/>
        </w:rPr>
        <w:t>et al.,</w:t>
      </w:r>
      <w:r w:rsidRPr="00B965AF">
        <w:rPr>
          <w:rFonts w:cs="Times New Roman"/>
          <w:szCs w:val="24"/>
          <w:shd w:val="clear" w:color="auto" w:fill="FFFFFF"/>
        </w:rPr>
        <w:t xml:space="preserve"> 2018</w:t>
      </w:r>
      <w:proofErr w:type="gramStart"/>
      <w:r w:rsidRPr="00B965AF">
        <w:rPr>
          <w:rFonts w:cs="Times New Roman"/>
          <w:szCs w:val="24"/>
        </w:rPr>
        <w:t>).Thus</w:t>
      </w:r>
      <w:proofErr w:type="gramEnd"/>
      <w:r w:rsidRPr="00B965AF">
        <w:rPr>
          <w:rFonts w:cs="Times New Roman"/>
          <w:szCs w:val="24"/>
        </w:rPr>
        <w:t xml:space="preserve">, as per my personal knowledge, I advocate the fact that the applications of the skill sets like academic writing, time management skill, and analytical skill helps in execution of better opportunities. It helps in the accumulation of the knowledge that enhances mine information about any subject or topic. Furthermore, the application of this specific skill sets provides the necessary assistance that promotes </w:t>
      </w:r>
      <w:r w:rsidR="00EB43B7" w:rsidRPr="00B965AF">
        <w:rPr>
          <w:rFonts w:cs="Times New Roman"/>
          <w:szCs w:val="24"/>
        </w:rPr>
        <w:t>the improvised</w:t>
      </w:r>
      <w:r w:rsidRPr="00B965AF">
        <w:rPr>
          <w:rFonts w:cs="Times New Roman"/>
          <w:szCs w:val="24"/>
        </w:rPr>
        <w:t xml:space="preserve"> career options for an individual. </w:t>
      </w:r>
    </w:p>
    <w:p w14:paraId="69164792" w14:textId="77777777" w:rsidR="00CE32A0" w:rsidRPr="00B965AF" w:rsidRDefault="009A4382" w:rsidP="00B965AF">
      <w:pPr>
        <w:spacing w:line="240" w:lineRule="auto"/>
        <w:rPr>
          <w:rFonts w:cs="Times New Roman"/>
          <w:b/>
          <w:szCs w:val="24"/>
        </w:rPr>
      </w:pPr>
      <w:r w:rsidRPr="00B965AF">
        <w:rPr>
          <w:rFonts w:cs="Times New Roman"/>
          <w:b/>
          <w:szCs w:val="24"/>
        </w:rPr>
        <w:t>Academic Writing Skill</w:t>
      </w:r>
    </w:p>
    <w:p w14:paraId="10BA8797" w14:textId="7450795E" w:rsidR="00E300B2" w:rsidRPr="00B965AF" w:rsidRDefault="009A4382" w:rsidP="00B965AF">
      <w:pPr>
        <w:spacing w:line="240" w:lineRule="auto"/>
        <w:rPr>
          <w:rFonts w:cs="Times New Roman"/>
          <w:szCs w:val="24"/>
        </w:rPr>
      </w:pPr>
      <w:r w:rsidRPr="00B965AF">
        <w:rPr>
          <w:rFonts w:cs="Times New Roman"/>
          <w:szCs w:val="24"/>
        </w:rPr>
        <w:t xml:space="preserve">Likewise, with respect to the academic writing skill, it provides the necessary support in increment in the attentive nature of an individual, to which I am not an exception to this rule. Furthermore, the presence of the proper guidance from the family and the teacher helps in the creation of encouraging among the student to learn more and gain more opportunities for better accomplishment of target and </w:t>
      </w:r>
      <w:proofErr w:type="spellStart"/>
      <w:r w:rsidRPr="00B965AF">
        <w:rPr>
          <w:rFonts w:cs="Times New Roman"/>
          <w:szCs w:val="24"/>
        </w:rPr>
        <w:t>future.In</w:t>
      </w:r>
      <w:proofErr w:type="spellEnd"/>
      <w:r w:rsidRPr="00B965AF">
        <w:rPr>
          <w:rFonts w:cs="Times New Roman"/>
          <w:szCs w:val="24"/>
        </w:rPr>
        <w:t xml:space="preserve"> addition, the academic writing skill helps in indulge of the window of thoughts that promotes as well as accelerate the growth of an individual in the education </w:t>
      </w:r>
      <w:proofErr w:type="spellStart"/>
      <w:r w:rsidRPr="00B965AF">
        <w:rPr>
          <w:rFonts w:cs="Times New Roman"/>
          <w:szCs w:val="24"/>
        </w:rPr>
        <w:t>scenario.In</w:t>
      </w:r>
      <w:proofErr w:type="spellEnd"/>
      <w:r w:rsidRPr="00B965AF">
        <w:rPr>
          <w:rFonts w:cs="Times New Roman"/>
          <w:szCs w:val="24"/>
        </w:rPr>
        <w:t xml:space="preserve"> respect to my personal opinion, I strongly advocate the fact that the</w:t>
      </w:r>
      <w:r w:rsidRPr="00B965AF">
        <w:rPr>
          <w:rFonts w:cs="Times New Roman"/>
          <w:szCs w:val="24"/>
          <w:lang w:val="en-GB"/>
        </w:rPr>
        <w:t xml:space="preserve"> utilisation</w:t>
      </w:r>
      <w:r w:rsidRPr="00B965AF">
        <w:rPr>
          <w:rFonts w:cs="Times New Roman"/>
          <w:szCs w:val="24"/>
        </w:rPr>
        <w:t xml:space="preserve"> of the academic writing skill helps in the creation of better job opportunities in the creative field. In addition, apart from getting expertise in the field of vocabulary, it in helps in the selection of words that captivates the reader, in respect academic writing skill set</w:t>
      </w:r>
      <w:r w:rsidR="00CE32A0" w:rsidRPr="00B965AF">
        <w:rPr>
          <w:rFonts w:cs="Times New Roman"/>
          <w:szCs w:val="24"/>
        </w:rPr>
        <w:t xml:space="preserve"> (library.leeds.ac.uk</w:t>
      </w:r>
      <w:r w:rsidR="00CE32A0" w:rsidRPr="00B965AF">
        <w:rPr>
          <w:rFonts w:cs="Times New Roman"/>
          <w:iCs/>
          <w:szCs w:val="24"/>
        </w:rPr>
        <w:t>, 2020)</w:t>
      </w:r>
      <w:r w:rsidRPr="00B965AF">
        <w:rPr>
          <w:rFonts w:cs="Times New Roman"/>
          <w:szCs w:val="24"/>
        </w:rPr>
        <w:t xml:space="preserve">. However, with respect to the personal skill set, my drawback adheres to the presence of gap, in the field of writing. Therefore, with respect to the improvement, I am thankful to my professor and teacher for the immense help from them to successfully grasp the skill set. The application of aids in the selection of the path and exercise of </w:t>
      </w:r>
      <w:r w:rsidR="007E3963" w:rsidRPr="00B965AF">
        <w:rPr>
          <w:rFonts w:cs="Times New Roman"/>
          <w:szCs w:val="24"/>
        </w:rPr>
        <w:t xml:space="preserve">the practice that enumerates </w:t>
      </w:r>
      <w:r w:rsidRPr="00B965AF">
        <w:rPr>
          <w:rFonts w:cs="Times New Roman"/>
          <w:szCs w:val="24"/>
        </w:rPr>
        <w:t xml:space="preserve">my writing skill by </w:t>
      </w:r>
      <w:r w:rsidRPr="00B965AF">
        <w:rPr>
          <w:rFonts w:cs="Times New Roman"/>
          <w:szCs w:val="24"/>
        </w:rPr>
        <w:lastRenderedPageBreak/>
        <w:t xml:space="preserve">continuous writing along with rectification to understand my faults. In respect to the importance, apart from the educational scenario, it would provide me in required sustenance in the professional field. It would provide me to have clear and healthy communication with my fellow future colleagues. Therefore, it would provide in clearance in the better adaptability and transformation of information in a clear format. Furthermore, it would </w:t>
      </w:r>
      <w:r w:rsidR="007E3963" w:rsidRPr="00B965AF">
        <w:rPr>
          <w:rFonts w:cs="Times New Roman"/>
          <w:szCs w:val="24"/>
        </w:rPr>
        <w:t>help</w:t>
      </w:r>
      <w:r w:rsidRPr="00B965AF">
        <w:rPr>
          <w:rFonts w:cs="Times New Roman"/>
          <w:szCs w:val="24"/>
        </w:rPr>
        <w:t xml:space="preserve"> in the construction of sentences along with the acceleration in the vocabulary. </w:t>
      </w:r>
    </w:p>
    <w:p w14:paraId="5EF05690" w14:textId="77777777" w:rsidR="00E300B2" w:rsidRPr="00B965AF" w:rsidRDefault="009A4382" w:rsidP="00B965AF">
      <w:pPr>
        <w:spacing w:line="240" w:lineRule="auto"/>
        <w:rPr>
          <w:rFonts w:cs="Times New Roman"/>
          <w:b/>
          <w:szCs w:val="24"/>
        </w:rPr>
      </w:pPr>
      <w:r w:rsidRPr="00B965AF">
        <w:rPr>
          <w:rFonts w:cs="Times New Roman"/>
          <w:b/>
          <w:szCs w:val="24"/>
        </w:rPr>
        <w:t>Time management skill</w:t>
      </w:r>
    </w:p>
    <w:p w14:paraId="4535C0AF" w14:textId="77777777" w:rsidR="00E300B2" w:rsidRPr="00B965AF" w:rsidRDefault="009A4382" w:rsidP="00B965AF">
      <w:pPr>
        <w:spacing w:line="240" w:lineRule="auto"/>
        <w:rPr>
          <w:rFonts w:cs="Times New Roman"/>
          <w:szCs w:val="24"/>
        </w:rPr>
      </w:pPr>
      <w:r w:rsidRPr="00B965AF">
        <w:rPr>
          <w:rFonts w:cs="Times New Roman"/>
          <w:szCs w:val="24"/>
        </w:rPr>
        <w:t xml:space="preserve">According to </w:t>
      </w:r>
      <w:proofErr w:type="spellStart"/>
      <w:r w:rsidRPr="00B965AF">
        <w:rPr>
          <w:rFonts w:cs="Times New Roman"/>
          <w:szCs w:val="24"/>
          <w:shd w:val="clear" w:color="auto" w:fill="FFFFFF"/>
        </w:rPr>
        <w:t>Sainz</w:t>
      </w:r>
      <w:proofErr w:type="spellEnd"/>
      <w:r w:rsidRPr="00B965AF">
        <w:rPr>
          <w:rFonts w:cs="Times New Roman"/>
          <w:szCs w:val="24"/>
          <w:shd w:val="clear" w:color="auto" w:fill="FFFFFF"/>
        </w:rPr>
        <w:t xml:space="preserve"> </w:t>
      </w:r>
      <w:r w:rsidR="00950548" w:rsidRPr="00B965AF">
        <w:rPr>
          <w:rFonts w:cs="Times New Roman"/>
          <w:i/>
          <w:szCs w:val="24"/>
          <w:shd w:val="clear" w:color="auto" w:fill="FFFFFF"/>
        </w:rPr>
        <w:t xml:space="preserve">et al. </w:t>
      </w:r>
      <w:r w:rsidRPr="00B965AF">
        <w:rPr>
          <w:rFonts w:cs="Times New Roman"/>
          <w:szCs w:val="24"/>
        </w:rPr>
        <w:t xml:space="preserve">(2019), time management skill, in prevailing time cater to essential proximity in the achievement of dream and desire for an individual. Therefore, with respect to </w:t>
      </w:r>
      <w:proofErr w:type="gramStart"/>
      <w:r w:rsidRPr="00B965AF">
        <w:rPr>
          <w:rFonts w:cs="Times New Roman"/>
          <w:szCs w:val="24"/>
        </w:rPr>
        <w:t>personal opinion</w:t>
      </w:r>
      <w:proofErr w:type="gramEnd"/>
      <w:r w:rsidRPr="00B965AF">
        <w:rPr>
          <w:rFonts w:cs="Times New Roman"/>
          <w:szCs w:val="24"/>
        </w:rPr>
        <w:t xml:space="preserve">, it aids in the formation of better alignment with respect to the accomplishment of work along with guidance in the academic field. Thus, in the arena of the academic field, the application of time management provides the necessary assistance to increase the knowledge apart from the scheduled topic. In respect to the role of the school, colleges and university, the implication as well as formulation of the guidance aided in the creation of better time management skill by the allocation of </w:t>
      </w:r>
      <w:proofErr w:type="gramStart"/>
      <w:r w:rsidRPr="00B965AF">
        <w:rPr>
          <w:rFonts w:cs="Times New Roman"/>
          <w:szCs w:val="24"/>
        </w:rPr>
        <w:t>time table</w:t>
      </w:r>
      <w:proofErr w:type="gramEnd"/>
      <w:r w:rsidRPr="00B965AF">
        <w:rPr>
          <w:rFonts w:cs="Times New Roman"/>
          <w:szCs w:val="24"/>
        </w:rPr>
        <w:t xml:space="preserve"> format. The diversification of the work provides the necessary assistance that saves time to gain extra knowledge in a respective topic.</w:t>
      </w:r>
    </w:p>
    <w:p w14:paraId="0887D88A" w14:textId="4E4D05F5" w:rsidR="00E300B2" w:rsidRPr="00B965AF" w:rsidRDefault="009A4382" w:rsidP="00B965AF">
      <w:pPr>
        <w:spacing w:line="240" w:lineRule="auto"/>
        <w:rPr>
          <w:rFonts w:cs="Times New Roman"/>
          <w:szCs w:val="24"/>
        </w:rPr>
      </w:pPr>
      <w:r w:rsidRPr="00B965AF">
        <w:rPr>
          <w:rFonts w:cs="Times New Roman"/>
          <w:szCs w:val="24"/>
        </w:rPr>
        <w:t xml:space="preserve">However, as per my </w:t>
      </w:r>
      <w:proofErr w:type="gramStart"/>
      <w:r w:rsidRPr="00B965AF">
        <w:rPr>
          <w:rFonts w:cs="Times New Roman"/>
          <w:szCs w:val="24"/>
        </w:rPr>
        <w:t>personal opinion</w:t>
      </w:r>
      <w:proofErr w:type="gramEnd"/>
      <w:r w:rsidRPr="00B965AF">
        <w:rPr>
          <w:rFonts w:cs="Times New Roman"/>
          <w:szCs w:val="24"/>
        </w:rPr>
        <w:t>, I strongly advocate that the</w:t>
      </w:r>
      <w:r w:rsidRPr="00B965AF">
        <w:rPr>
          <w:rFonts w:cs="Times New Roman"/>
          <w:szCs w:val="24"/>
          <w:lang w:val="en-GB"/>
        </w:rPr>
        <w:t xml:space="preserve"> utilisation</w:t>
      </w:r>
      <w:r w:rsidRPr="00B965AF">
        <w:rPr>
          <w:rFonts w:cs="Times New Roman"/>
          <w:szCs w:val="24"/>
        </w:rPr>
        <w:t xml:space="preserve"> as well as proper diversification of time help in the understanding of the professional work as per the veracity. Furthermore, it aids in the provision of assistance in meeting future based work with respect to the deadline. Furthermore, as per my limited knowledge, the allocation of factors like short-term planning, time management and long term planning supports the better accomplishment of goal as well as growth </w:t>
      </w:r>
      <w:proofErr w:type="gramStart"/>
      <w:r w:rsidRPr="00B965AF">
        <w:rPr>
          <w:rFonts w:cs="Times New Roman"/>
          <w:szCs w:val="24"/>
        </w:rPr>
        <w:t xml:space="preserve">in </w:t>
      </w:r>
      <w:r w:rsidR="00767892" w:rsidRPr="00B965AF">
        <w:rPr>
          <w:rFonts w:cs="Times New Roman"/>
          <w:szCs w:val="24"/>
        </w:rPr>
        <w:t xml:space="preserve"> my</w:t>
      </w:r>
      <w:proofErr w:type="gramEnd"/>
      <w:r w:rsidR="00767892" w:rsidRPr="00B965AF">
        <w:rPr>
          <w:rFonts w:cs="Times New Roman"/>
          <w:szCs w:val="24"/>
        </w:rPr>
        <w:t xml:space="preserve"> </w:t>
      </w:r>
      <w:r w:rsidRPr="00B965AF">
        <w:rPr>
          <w:rFonts w:cs="Times New Roman"/>
          <w:szCs w:val="24"/>
        </w:rPr>
        <w:t xml:space="preserve">professional career. </w:t>
      </w:r>
      <w:r w:rsidR="00767892" w:rsidRPr="00B965AF">
        <w:rPr>
          <w:rFonts w:cs="Times New Roman"/>
          <w:szCs w:val="24"/>
        </w:rPr>
        <w:t>I</w:t>
      </w:r>
      <w:r w:rsidRPr="00B965AF">
        <w:rPr>
          <w:rFonts w:cs="Times New Roman"/>
          <w:szCs w:val="24"/>
        </w:rPr>
        <w:t xml:space="preserve">t helps in the execution of the job in proper time, reduction of stress and decrement in the work pressure along with better productivity. However, with respect to my flaws, this study has provided me with an insight to understand my flaws as well as weaknesses. Therefore, with respect to my skill, time management skill can help me to gain knowledge in the area of execution of better work.  </w:t>
      </w:r>
      <w:proofErr w:type="gramStart"/>
      <w:r w:rsidRPr="00B965AF">
        <w:rPr>
          <w:rFonts w:cs="Times New Roman"/>
          <w:szCs w:val="24"/>
        </w:rPr>
        <w:t>Likewise</w:t>
      </w:r>
      <w:proofErr w:type="gramEnd"/>
      <w:r w:rsidRPr="00B965AF">
        <w:rPr>
          <w:rFonts w:cs="Times New Roman"/>
          <w:szCs w:val="24"/>
        </w:rPr>
        <w:t xml:space="preserve"> in the area of</w:t>
      </w:r>
      <w:r w:rsidRPr="00B965AF">
        <w:rPr>
          <w:rFonts w:cs="Times New Roman"/>
          <w:szCs w:val="24"/>
          <w:lang w:val="en-GB"/>
        </w:rPr>
        <w:t xml:space="preserve"> utilisation</w:t>
      </w:r>
      <w:r w:rsidRPr="00B965AF">
        <w:rPr>
          <w:rFonts w:cs="Times New Roman"/>
          <w:szCs w:val="24"/>
        </w:rPr>
        <w:t xml:space="preserve"> of the resources, the implication of time management skill promotes the better acceleration of knowledge in a respective area</w:t>
      </w:r>
      <w:r w:rsidR="00C24242" w:rsidRPr="00B965AF">
        <w:rPr>
          <w:rFonts w:cs="Times New Roman"/>
          <w:szCs w:val="24"/>
        </w:rPr>
        <w:t xml:space="preserve"> (career-advice.jobs.ac.uk,</w:t>
      </w:r>
      <w:r w:rsidR="00C24242" w:rsidRPr="00B965AF">
        <w:rPr>
          <w:rFonts w:cs="Times New Roman"/>
          <w:iCs/>
          <w:szCs w:val="24"/>
        </w:rPr>
        <w:t>2019)</w:t>
      </w:r>
      <w:r w:rsidRPr="00B965AF">
        <w:rPr>
          <w:rFonts w:cs="Times New Roman"/>
          <w:szCs w:val="24"/>
        </w:rPr>
        <w:t>. In addition, in the area of the professional scenario, rime management skill can help me to the creation of space and</w:t>
      </w:r>
      <w:r w:rsidRPr="00B965AF">
        <w:rPr>
          <w:rFonts w:cs="Times New Roman"/>
          <w:szCs w:val="24"/>
          <w:lang w:val="en-GB"/>
        </w:rPr>
        <w:t xml:space="preserve"> organisation</w:t>
      </w:r>
      <w:r w:rsidRPr="00B965AF">
        <w:rPr>
          <w:rFonts w:cs="Times New Roman"/>
          <w:szCs w:val="24"/>
        </w:rPr>
        <w:t xml:space="preserve"> of work in a better manner. </w:t>
      </w:r>
      <w:r w:rsidR="00767892" w:rsidRPr="00B965AF">
        <w:rPr>
          <w:rFonts w:cs="Times New Roman"/>
          <w:szCs w:val="24"/>
        </w:rPr>
        <w:t>I</w:t>
      </w:r>
      <w:r w:rsidRPr="00B965AF">
        <w:rPr>
          <w:rFonts w:cs="Times New Roman"/>
          <w:szCs w:val="24"/>
        </w:rPr>
        <w:t>n reference to this study, I have learnt to access and gain the importance of time management skill. Moreover, my teachers, family and friend have supported me to gain and develop my skill set in the area of time management scenario. For example, from the class, I have learnt that the creation and division of job provide the necessary assistance to accomplish the job on time. Furthermore, it helps in the creation of an understanding of the provision of understanding the working and its role in the professional field. On the other hand, with respect to my academic satire, the formulation of timetable as per the subject would help me to gain knowledge regarding the subject in a proper manner.</w:t>
      </w:r>
    </w:p>
    <w:p w14:paraId="5E8AE7EB" w14:textId="77777777" w:rsidR="00E300B2" w:rsidRPr="00B965AF" w:rsidRDefault="009A4382" w:rsidP="00B965AF">
      <w:pPr>
        <w:spacing w:line="240" w:lineRule="auto"/>
        <w:rPr>
          <w:rFonts w:cs="Times New Roman"/>
          <w:b/>
          <w:szCs w:val="24"/>
        </w:rPr>
      </w:pPr>
      <w:r w:rsidRPr="00B965AF">
        <w:rPr>
          <w:rFonts w:cs="Times New Roman"/>
          <w:b/>
          <w:szCs w:val="24"/>
        </w:rPr>
        <w:t xml:space="preserve">Analytic </w:t>
      </w:r>
      <w:r w:rsidR="00C24242" w:rsidRPr="00B965AF">
        <w:rPr>
          <w:rFonts w:cs="Times New Roman"/>
          <w:b/>
          <w:szCs w:val="24"/>
        </w:rPr>
        <w:t>Skill</w:t>
      </w:r>
    </w:p>
    <w:p w14:paraId="228A9FCD" w14:textId="77777777" w:rsidR="003478AF" w:rsidRPr="00B965AF" w:rsidRDefault="009A4382" w:rsidP="00B965AF">
      <w:pPr>
        <w:spacing w:line="240" w:lineRule="auto"/>
        <w:rPr>
          <w:rFonts w:cs="Times New Roman"/>
          <w:szCs w:val="24"/>
        </w:rPr>
      </w:pPr>
      <w:r w:rsidRPr="00B965AF">
        <w:rPr>
          <w:rFonts w:cs="Times New Roman"/>
          <w:szCs w:val="24"/>
        </w:rPr>
        <w:t>I have been able to enhance my analytic skills through this module. The model was being introduced with adequate study materials on time management and</w:t>
      </w:r>
      <w:r w:rsidRPr="00B965AF">
        <w:rPr>
          <w:rFonts w:cs="Times New Roman"/>
          <w:szCs w:val="24"/>
          <w:lang w:val="en-GB"/>
        </w:rPr>
        <w:t xml:space="preserve"> organising</w:t>
      </w:r>
      <w:r w:rsidRPr="00B965AF">
        <w:rPr>
          <w:rFonts w:cs="Times New Roman"/>
          <w:szCs w:val="24"/>
        </w:rPr>
        <w:t xml:space="preserve"> the resources. I</w:t>
      </w:r>
      <w:r w:rsidRPr="00B965AF">
        <w:rPr>
          <w:rFonts w:cs="Times New Roman"/>
          <w:szCs w:val="24"/>
          <w:lang w:val="en-GB"/>
        </w:rPr>
        <w:t xml:space="preserve"> realised</w:t>
      </w:r>
      <w:r w:rsidRPr="00B965AF">
        <w:rPr>
          <w:rFonts w:cs="Times New Roman"/>
          <w:szCs w:val="24"/>
        </w:rPr>
        <w:t xml:space="preserve"> that it enhanced my knowledge about</w:t>
      </w:r>
      <w:r w:rsidRPr="00B965AF">
        <w:rPr>
          <w:rFonts w:cs="Times New Roman"/>
          <w:szCs w:val="24"/>
          <w:lang w:val="en-GB"/>
        </w:rPr>
        <w:t xml:space="preserve"> analysing</w:t>
      </w:r>
      <w:r w:rsidRPr="00B965AF">
        <w:rPr>
          <w:rFonts w:cs="Times New Roman"/>
          <w:szCs w:val="24"/>
        </w:rPr>
        <w:t xml:space="preserve"> different sub-topics. Moreover, I also learnt how self-evaluation can help me to identify the skills that I need to improve and the skills that I am good at. I improved my analytic skills through the different study materials in the form of videos and PPT slides. Writing and paraphrasing have also enhanced my knowledge regarding </w:t>
      </w:r>
      <w:r w:rsidRPr="00B965AF">
        <w:rPr>
          <w:rFonts w:cs="Times New Roman"/>
          <w:szCs w:val="24"/>
        </w:rPr>
        <w:lastRenderedPageBreak/>
        <w:t>the topic of the module, which further enhances my logical thinking and reasoning abilities shaping my analytic ability. Different issues occurred during the lesson planning and the lectures. However, the professor and the team discuss the issues and share ideas on resolving the problems effectively. This further enhances my knowledge and productivity, influencing my critical thinking and analytical abilities successfully.</w:t>
      </w:r>
    </w:p>
    <w:p w14:paraId="2A6B446A" w14:textId="77777777" w:rsidR="003478AF" w:rsidRPr="00B965AF" w:rsidRDefault="009A4382" w:rsidP="00B965AF">
      <w:pPr>
        <w:spacing w:line="240" w:lineRule="auto"/>
        <w:rPr>
          <w:rFonts w:cs="Times New Roman"/>
          <w:szCs w:val="24"/>
        </w:rPr>
      </w:pPr>
      <w:r w:rsidRPr="00B965AF">
        <w:rPr>
          <w:rFonts w:cs="Times New Roman"/>
          <w:b/>
          <w:szCs w:val="24"/>
        </w:rPr>
        <w:t xml:space="preserve">Gibb’s Cycle </w:t>
      </w:r>
    </w:p>
    <w:p w14:paraId="4A693260" w14:textId="6E46BA70" w:rsidR="00380C01" w:rsidRPr="00B965AF" w:rsidRDefault="009A4382" w:rsidP="00B965AF">
      <w:pPr>
        <w:spacing w:line="240" w:lineRule="auto"/>
        <w:rPr>
          <w:rFonts w:cs="Times New Roman"/>
          <w:szCs w:val="24"/>
        </w:rPr>
      </w:pPr>
      <w:r w:rsidRPr="00B965AF">
        <w:rPr>
          <w:rFonts w:cs="Times New Roman"/>
          <w:b/>
          <w:szCs w:val="24"/>
        </w:rPr>
        <w:t>Description</w:t>
      </w:r>
    </w:p>
    <w:p w14:paraId="40BE6A89" w14:textId="069C6937" w:rsidR="00380C01" w:rsidRPr="00B965AF" w:rsidRDefault="009A4382" w:rsidP="00B965AF">
      <w:pPr>
        <w:spacing w:line="240" w:lineRule="auto"/>
        <w:rPr>
          <w:rFonts w:cs="Times New Roman"/>
          <w:szCs w:val="24"/>
        </w:rPr>
      </w:pPr>
      <w:r w:rsidRPr="00B965AF">
        <w:rPr>
          <w:rFonts w:cs="Times New Roman"/>
          <w:szCs w:val="24"/>
        </w:rPr>
        <w:t>In this stage, as I can recall the topic for the module was introduced to us in the class. Moreover, the schedule for the upcoming weeks were also been shared by the professor in the class. Discussions were being held regarding the topics and introducing the module and its contents. I got to</w:t>
      </w:r>
      <w:r w:rsidRPr="00B965AF">
        <w:rPr>
          <w:rFonts w:cs="Times New Roman"/>
          <w:szCs w:val="24"/>
          <w:lang w:val="en-GB"/>
        </w:rPr>
        <w:t xml:space="preserve"> analyse</w:t>
      </w:r>
      <w:r w:rsidRPr="00B965AF">
        <w:rPr>
          <w:rFonts w:cs="Times New Roman"/>
          <w:szCs w:val="24"/>
        </w:rPr>
        <w:t xml:space="preserve"> the different types of activities that would be included in this module, which help me to increase my creative thinking and analytic </w:t>
      </w:r>
      <w:proofErr w:type="spellStart"/>
      <w:proofErr w:type="gramStart"/>
      <w:r w:rsidRPr="00B965AF">
        <w:rPr>
          <w:rFonts w:cs="Times New Roman"/>
          <w:szCs w:val="24"/>
        </w:rPr>
        <w:t>skills.Communication</w:t>
      </w:r>
      <w:proofErr w:type="spellEnd"/>
      <w:proofErr w:type="gramEnd"/>
      <w:r w:rsidRPr="00B965AF">
        <w:rPr>
          <w:rFonts w:cs="Times New Roman"/>
          <w:szCs w:val="24"/>
        </w:rPr>
        <w:t xml:space="preserve"> also played a major role in this stage as sharing of information occurred. Different types of study materials including PPT slides, online journals and videos were being accessed for getting more ideas regarding employability </w:t>
      </w:r>
      <w:proofErr w:type="spellStart"/>
      <w:proofErr w:type="gramStart"/>
      <w:r w:rsidRPr="00B965AF">
        <w:rPr>
          <w:rFonts w:cs="Times New Roman"/>
          <w:szCs w:val="24"/>
        </w:rPr>
        <w:t>skills.I</w:t>
      </w:r>
      <w:proofErr w:type="spellEnd"/>
      <w:proofErr w:type="gramEnd"/>
      <w:r w:rsidRPr="00B965AF">
        <w:rPr>
          <w:rFonts w:cs="Times New Roman"/>
          <w:szCs w:val="24"/>
        </w:rPr>
        <w:t xml:space="preserve"> was feeling a bit nervous in the beginning because the module consisted of a wide range of activities that included learning new information along with</w:t>
      </w:r>
      <w:r w:rsidRPr="00B965AF">
        <w:rPr>
          <w:rFonts w:cs="Times New Roman"/>
          <w:szCs w:val="24"/>
          <w:lang w:val="en-GB"/>
        </w:rPr>
        <w:t xml:space="preserve"> practising</w:t>
      </w:r>
      <w:r w:rsidRPr="00B965AF">
        <w:rPr>
          <w:rFonts w:cs="Times New Roman"/>
          <w:szCs w:val="24"/>
        </w:rPr>
        <w:t xml:space="preserve"> academic writing and verbal communication. However, an easy and comfortable atmosphere enhanced good communication with the other students and made it easier for me to achieve the goals of academic goals through this module.</w:t>
      </w:r>
    </w:p>
    <w:p w14:paraId="6409E58E" w14:textId="47A8113E" w:rsidR="00380C01" w:rsidRPr="00B965AF" w:rsidRDefault="009A4382" w:rsidP="00B965AF">
      <w:pPr>
        <w:spacing w:line="240" w:lineRule="auto"/>
        <w:rPr>
          <w:rFonts w:cs="Times New Roman"/>
          <w:b/>
          <w:szCs w:val="24"/>
        </w:rPr>
      </w:pPr>
      <w:r w:rsidRPr="00B965AF">
        <w:rPr>
          <w:rFonts w:cs="Times New Roman"/>
          <w:b/>
          <w:szCs w:val="24"/>
        </w:rPr>
        <w:t>Feelings</w:t>
      </w:r>
    </w:p>
    <w:p w14:paraId="6AB865FB" w14:textId="77777777" w:rsidR="00380C01" w:rsidRPr="00B965AF" w:rsidRDefault="009A4382" w:rsidP="00B965AF">
      <w:pPr>
        <w:spacing w:line="240" w:lineRule="auto"/>
        <w:rPr>
          <w:rFonts w:cs="Times New Roman"/>
          <w:szCs w:val="24"/>
        </w:rPr>
      </w:pPr>
      <w:r w:rsidRPr="00B965AF">
        <w:rPr>
          <w:rFonts w:cs="Times New Roman"/>
          <w:szCs w:val="24"/>
        </w:rPr>
        <w:t xml:space="preserve">Communication was a major issue for many as the module comprised of </w:t>
      </w:r>
      <w:proofErr w:type="gramStart"/>
      <w:r w:rsidRPr="00B965AF">
        <w:rPr>
          <w:rFonts w:cs="Times New Roman"/>
          <w:szCs w:val="24"/>
        </w:rPr>
        <w:t>a large number of</w:t>
      </w:r>
      <w:proofErr w:type="gramEnd"/>
      <w:r w:rsidRPr="00B965AF">
        <w:rPr>
          <w:rFonts w:cs="Times New Roman"/>
          <w:szCs w:val="24"/>
        </w:rPr>
        <w:t xml:space="preserve"> study materials and asset of topics. The topic of employability skill was a new one for me as I had little knowledge regarding the different types of skills. I was feeling nervous regarding participating in group activities as I was not comfortable with public speaking and presentations. Moreover, I also</w:t>
      </w:r>
      <w:r w:rsidRPr="00B965AF">
        <w:rPr>
          <w:rFonts w:cs="Times New Roman"/>
          <w:szCs w:val="24"/>
          <w:lang w:val="en-GB"/>
        </w:rPr>
        <w:t xml:space="preserve"> realised</w:t>
      </w:r>
      <w:r w:rsidRPr="00B965AF">
        <w:rPr>
          <w:rFonts w:cs="Times New Roman"/>
          <w:szCs w:val="24"/>
        </w:rPr>
        <w:t xml:space="preserve"> that it was being a bit difficult to be attentive and observant in the class due to certain distractions like poor communication by some of the team members. Inattentive nature of some of the student also resulted in breaking the flow of lectures.</w:t>
      </w:r>
      <w:r w:rsidR="003B0CD4" w:rsidRPr="00B965AF">
        <w:rPr>
          <w:rFonts w:cs="Times New Roman"/>
          <w:szCs w:val="24"/>
        </w:rPr>
        <w:t xml:space="preserve"> </w:t>
      </w:r>
      <w:r w:rsidRPr="00B965AF">
        <w:rPr>
          <w:rFonts w:cs="Times New Roman"/>
          <w:szCs w:val="24"/>
        </w:rPr>
        <w:t>However, I have also so been able to enhance my abilities in time management and problem-solving while participating in the group discussions and completing the topics of this module.</w:t>
      </w:r>
    </w:p>
    <w:p w14:paraId="3F2D2F84" w14:textId="15AA6123" w:rsidR="00380C01" w:rsidRPr="00B965AF" w:rsidRDefault="009A4382" w:rsidP="00B965AF">
      <w:pPr>
        <w:spacing w:line="240" w:lineRule="auto"/>
        <w:rPr>
          <w:rFonts w:cs="Times New Roman"/>
          <w:b/>
          <w:szCs w:val="24"/>
        </w:rPr>
      </w:pPr>
      <w:r w:rsidRPr="00B965AF">
        <w:rPr>
          <w:rFonts w:cs="Times New Roman"/>
          <w:b/>
          <w:szCs w:val="24"/>
        </w:rPr>
        <w:t>Evaluation</w:t>
      </w:r>
    </w:p>
    <w:p w14:paraId="4384B2EB" w14:textId="77777777" w:rsidR="00380C01" w:rsidRPr="00B965AF" w:rsidRDefault="009A4382" w:rsidP="00B965AF">
      <w:pPr>
        <w:spacing w:line="240" w:lineRule="auto"/>
        <w:rPr>
          <w:rFonts w:cs="Times New Roman"/>
          <w:szCs w:val="24"/>
        </w:rPr>
      </w:pPr>
      <w:r w:rsidRPr="00B965AF">
        <w:rPr>
          <w:rFonts w:cs="Times New Roman"/>
          <w:szCs w:val="24"/>
        </w:rPr>
        <w:t xml:space="preserve">I have been able to participate in the group discussions with the team which enhance my communication level. Moreover, I also got an opportunity to increase my ability with verbal as well as written communication. Conducting the assignment of this module has helped me to understand how employability can affect my CV and help me to become more desirable for employers in the future. The </w:t>
      </w:r>
      <w:r w:rsidR="003B0CD4" w:rsidRPr="00B965AF">
        <w:rPr>
          <w:rFonts w:cs="Times New Roman"/>
          <w:szCs w:val="24"/>
        </w:rPr>
        <w:t>professor through regular feedback was identifying the issues like challenges in improving the skills</w:t>
      </w:r>
      <w:r w:rsidRPr="00B965AF">
        <w:rPr>
          <w:rFonts w:cs="Times New Roman"/>
          <w:szCs w:val="24"/>
        </w:rPr>
        <w:t xml:space="preserve"> every week. This also increased my self-confidence to develop myself into a better person with a higher efficiency level.</w:t>
      </w:r>
      <w:r w:rsidR="003B0CD4" w:rsidRPr="00B965AF">
        <w:rPr>
          <w:rFonts w:cs="Times New Roman"/>
          <w:szCs w:val="24"/>
        </w:rPr>
        <w:t xml:space="preserve"> </w:t>
      </w:r>
      <w:r w:rsidRPr="00B965AF">
        <w:rPr>
          <w:rFonts w:cs="Times New Roman"/>
          <w:szCs w:val="24"/>
        </w:rPr>
        <w:t>I learnt how to use referencing in assignments as we were instructed to provide citation with reference journals for the project under this module. Moreover, I developed my critical thinking abilities through you being an attentive listening to what others have to say and collecting more information before</w:t>
      </w:r>
      <w:r w:rsidRPr="00B965AF">
        <w:rPr>
          <w:rFonts w:cs="Times New Roman"/>
          <w:szCs w:val="24"/>
          <w:lang w:val="en-GB"/>
        </w:rPr>
        <w:t xml:space="preserve"> analysing</w:t>
      </w:r>
      <w:r w:rsidRPr="00B965AF">
        <w:rPr>
          <w:rFonts w:cs="Times New Roman"/>
          <w:szCs w:val="24"/>
        </w:rPr>
        <w:t xml:space="preserve"> a situation. I </w:t>
      </w:r>
      <w:r w:rsidR="003B0CD4" w:rsidRPr="00B965AF">
        <w:rPr>
          <w:rFonts w:cs="Times New Roman"/>
          <w:szCs w:val="24"/>
        </w:rPr>
        <w:t xml:space="preserve">thank for </w:t>
      </w:r>
      <w:r w:rsidRPr="00B965AF">
        <w:rPr>
          <w:rFonts w:cs="Times New Roman"/>
          <w:szCs w:val="24"/>
        </w:rPr>
        <w:t>all my progress and development to my professor and my peers who help me with self-analysis and genuine feedbacks.</w:t>
      </w:r>
    </w:p>
    <w:p w14:paraId="54D0C4A6" w14:textId="445D4332" w:rsidR="00380C01" w:rsidRPr="00B965AF" w:rsidRDefault="009A4382" w:rsidP="00B965AF">
      <w:pPr>
        <w:spacing w:line="240" w:lineRule="auto"/>
        <w:rPr>
          <w:rFonts w:cs="Times New Roman"/>
          <w:b/>
          <w:szCs w:val="24"/>
        </w:rPr>
      </w:pPr>
      <w:r w:rsidRPr="00B965AF">
        <w:rPr>
          <w:rFonts w:cs="Times New Roman"/>
          <w:b/>
          <w:szCs w:val="24"/>
        </w:rPr>
        <w:lastRenderedPageBreak/>
        <w:t>Conclusions</w:t>
      </w:r>
    </w:p>
    <w:p w14:paraId="681507FE" w14:textId="77777777" w:rsidR="008933DD" w:rsidRPr="00B965AF" w:rsidRDefault="009A4382" w:rsidP="00B965AF">
      <w:pPr>
        <w:spacing w:line="240" w:lineRule="auto"/>
        <w:rPr>
          <w:rFonts w:cs="Times New Roman"/>
          <w:szCs w:val="24"/>
        </w:rPr>
      </w:pPr>
      <w:r w:rsidRPr="00B965AF">
        <w:rPr>
          <w:rFonts w:cs="Times New Roman"/>
          <w:szCs w:val="24"/>
        </w:rPr>
        <w:t xml:space="preserve">The different issues that arise and in the </w:t>
      </w:r>
      <w:proofErr w:type="gramStart"/>
      <w:r w:rsidRPr="00B965AF">
        <w:rPr>
          <w:rFonts w:cs="Times New Roman"/>
          <w:szCs w:val="24"/>
        </w:rPr>
        <w:t>situation</w:t>
      </w:r>
      <w:proofErr w:type="gramEnd"/>
      <w:r w:rsidRPr="00B965AF">
        <w:rPr>
          <w:rFonts w:cs="Times New Roman"/>
          <w:szCs w:val="24"/>
        </w:rPr>
        <w:t xml:space="preserve"> which needs identification are lack of attentiveness and planning efficiency. For instance, the module consisted of several subtopics like the different types of employability skills. However, I have learnt from the group discussions in the class and through self-analysis that good analytical skills and problem-solving ability are highly effective for enhancing knowledge and overcoming the challenge of being less observant or inattentive. I also</w:t>
      </w:r>
      <w:r w:rsidRPr="00B965AF">
        <w:rPr>
          <w:rFonts w:cs="Times New Roman"/>
          <w:szCs w:val="24"/>
          <w:lang w:val="en-GB"/>
        </w:rPr>
        <w:t xml:space="preserve"> realised</w:t>
      </w:r>
      <w:r w:rsidRPr="00B965AF">
        <w:rPr>
          <w:rFonts w:cs="Times New Roman"/>
          <w:szCs w:val="24"/>
        </w:rPr>
        <w:t xml:space="preserve"> that group work can enhance teamwork abilities and a higher level of communication through developing healthy bonding.</w:t>
      </w:r>
    </w:p>
    <w:p w14:paraId="09E08680" w14:textId="48E7B9F1" w:rsidR="00380C01" w:rsidRPr="00B965AF" w:rsidRDefault="009A4382" w:rsidP="00B965AF">
      <w:pPr>
        <w:spacing w:line="240" w:lineRule="auto"/>
        <w:rPr>
          <w:rFonts w:cs="Times New Roman"/>
          <w:b/>
          <w:szCs w:val="24"/>
        </w:rPr>
      </w:pPr>
      <w:r w:rsidRPr="00B965AF">
        <w:rPr>
          <w:rFonts w:cs="Times New Roman"/>
          <w:b/>
          <w:szCs w:val="24"/>
        </w:rPr>
        <w:t>Action</w:t>
      </w:r>
    </w:p>
    <w:p w14:paraId="05948D35" w14:textId="7CD53826" w:rsidR="00BB55B2" w:rsidRPr="00B965AF" w:rsidRDefault="009A4382" w:rsidP="00B965AF">
      <w:pPr>
        <w:spacing w:line="240" w:lineRule="auto"/>
        <w:rPr>
          <w:rFonts w:cs="Times New Roman"/>
          <w:szCs w:val="24"/>
        </w:rPr>
      </w:pPr>
      <w:r w:rsidRPr="00B965AF">
        <w:rPr>
          <w:rFonts w:cs="Times New Roman"/>
          <w:szCs w:val="24"/>
        </w:rPr>
        <w:t xml:space="preserve">I realized that I would require to enhance my skills in time management problem solving and analytic skills. While completing this assignment and going through this module, I face difficulty in managing time for all the activities along with certain problems like lack of flexibility, which requires good time management. </w:t>
      </w:r>
      <w:proofErr w:type="gramStart"/>
      <w:r w:rsidRPr="00B965AF">
        <w:rPr>
          <w:rFonts w:cs="Times New Roman"/>
          <w:szCs w:val="24"/>
        </w:rPr>
        <w:t>Moreover</w:t>
      </w:r>
      <w:proofErr w:type="gramEnd"/>
      <w:r w:rsidRPr="00B965AF">
        <w:rPr>
          <w:rFonts w:cs="Times New Roman"/>
          <w:szCs w:val="24"/>
        </w:rPr>
        <w:t xml:space="preserve"> developing critical thinking skills would help overcome the challenge of and identified risks and ineffective resolutions at the workplace in future. The following Action Plan can be used for developing the identified skills. </w:t>
      </w:r>
    </w:p>
    <w:p w14:paraId="7A640552" w14:textId="4806A716" w:rsidR="00767892" w:rsidRPr="00B965AF" w:rsidRDefault="00471695" w:rsidP="00B965AF">
      <w:pPr>
        <w:pStyle w:val="Heading1"/>
        <w:spacing w:line="240" w:lineRule="auto"/>
        <w:rPr>
          <w:rFonts w:cs="Times New Roman"/>
          <w:szCs w:val="24"/>
        </w:rPr>
      </w:pPr>
      <w:r w:rsidRPr="00B965AF">
        <w:rPr>
          <w:rFonts w:cs="Times New Roman"/>
          <w:szCs w:val="24"/>
        </w:rPr>
        <w:t>Action plan</w:t>
      </w:r>
    </w:p>
    <w:p w14:paraId="4244D939" w14:textId="77777777" w:rsidR="00471695" w:rsidRPr="00B965AF" w:rsidRDefault="00471695" w:rsidP="00B965AF">
      <w:pPr>
        <w:spacing w:line="240" w:lineRule="auto"/>
        <w:rPr>
          <w:rFonts w:cs="Times New Roman"/>
          <w:szCs w:val="24"/>
        </w:rPr>
      </w:pPr>
    </w:p>
    <w:tbl>
      <w:tblPr>
        <w:tblStyle w:val="GridTable5Dark-Accent11"/>
        <w:tblW w:w="0" w:type="auto"/>
        <w:jc w:val="center"/>
        <w:tblLook w:val="04A0" w:firstRow="1" w:lastRow="0" w:firstColumn="1" w:lastColumn="0" w:noHBand="0" w:noVBand="1"/>
      </w:tblPr>
      <w:tblGrid>
        <w:gridCol w:w="2337"/>
        <w:gridCol w:w="2337"/>
        <w:gridCol w:w="2338"/>
        <w:gridCol w:w="2338"/>
      </w:tblGrid>
      <w:tr w:rsidR="00191CB5" w:rsidRPr="00B965AF" w14:paraId="00C52C11" w14:textId="77777777" w:rsidTr="003B0CD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tcPr>
          <w:p w14:paraId="2EF9E047" w14:textId="77777777" w:rsidR="00BB55B2" w:rsidRPr="00B965AF" w:rsidRDefault="009A4382" w:rsidP="00B965AF">
            <w:pPr>
              <w:spacing w:line="240" w:lineRule="auto"/>
              <w:rPr>
                <w:rFonts w:cs="Times New Roman"/>
                <w:szCs w:val="24"/>
              </w:rPr>
            </w:pPr>
            <w:r w:rsidRPr="00B965AF">
              <w:rPr>
                <w:rFonts w:cs="Times New Roman"/>
                <w:b w:val="0"/>
                <w:szCs w:val="24"/>
              </w:rPr>
              <w:t>Skill</w:t>
            </w:r>
          </w:p>
        </w:tc>
        <w:tc>
          <w:tcPr>
            <w:tcW w:w="2337" w:type="dxa"/>
          </w:tcPr>
          <w:p w14:paraId="431DDC35" w14:textId="77777777" w:rsidR="00BB55B2" w:rsidRPr="00B965AF" w:rsidRDefault="009A4382" w:rsidP="00B965AF">
            <w:pPr>
              <w:spacing w:line="24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B965AF">
              <w:rPr>
                <w:rFonts w:cs="Times New Roman"/>
                <w:b w:val="0"/>
                <w:szCs w:val="24"/>
              </w:rPr>
              <w:t xml:space="preserve">Method for Improvement </w:t>
            </w:r>
          </w:p>
        </w:tc>
        <w:tc>
          <w:tcPr>
            <w:tcW w:w="2338" w:type="dxa"/>
          </w:tcPr>
          <w:p w14:paraId="6B95C3FA" w14:textId="77777777" w:rsidR="00BB55B2" w:rsidRPr="00B965AF" w:rsidRDefault="009A4382" w:rsidP="00B965AF">
            <w:pPr>
              <w:spacing w:line="24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B965AF">
              <w:rPr>
                <w:rFonts w:cs="Times New Roman"/>
                <w:b w:val="0"/>
                <w:szCs w:val="24"/>
              </w:rPr>
              <w:t>Source</w:t>
            </w:r>
          </w:p>
        </w:tc>
        <w:tc>
          <w:tcPr>
            <w:tcW w:w="2338" w:type="dxa"/>
          </w:tcPr>
          <w:p w14:paraId="6B8C4F25" w14:textId="77777777" w:rsidR="00BB55B2" w:rsidRPr="00B965AF" w:rsidRDefault="009A4382" w:rsidP="00B965AF">
            <w:pPr>
              <w:spacing w:line="240" w:lineRule="auto"/>
              <w:cnfStyle w:val="100000000000" w:firstRow="1" w:lastRow="0" w:firstColumn="0" w:lastColumn="0" w:oddVBand="0" w:evenVBand="0" w:oddHBand="0" w:evenHBand="0" w:firstRowFirstColumn="0" w:firstRowLastColumn="0" w:lastRowFirstColumn="0" w:lastRowLastColumn="0"/>
              <w:rPr>
                <w:rFonts w:cs="Times New Roman"/>
                <w:szCs w:val="24"/>
              </w:rPr>
            </w:pPr>
            <w:r w:rsidRPr="00B965AF">
              <w:rPr>
                <w:rFonts w:cs="Times New Roman"/>
                <w:b w:val="0"/>
                <w:szCs w:val="24"/>
              </w:rPr>
              <w:t xml:space="preserve">Time Frame </w:t>
            </w:r>
          </w:p>
        </w:tc>
      </w:tr>
      <w:tr w:rsidR="00191CB5" w:rsidRPr="00B965AF" w14:paraId="69E6A48B" w14:textId="77777777" w:rsidTr="003B0C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tcPr>
          <w:p w14:paraId="273831C3" w14:textId="77777777" w:rsidR="00BB55B2" w:rsidRPr="00B965AF" w:rsidRDefault="009A4382" w:rsidP="00B965AF">
            <w:pPr>
              <w:spacing w:line="240" w:lineRule="auto"/>
              <w:rPr>
                <w:rFonts w:cs="Times New Roman"/>
                <w:szCs w:val="24"/>
              </w:rPr>
            </w:pPr>
            <w:r w:rsidRPr="00B965AF">
              <w:rPr>
                <w:rFonts w:cs="Times New Roman"/>
                <w:b w:val="0"/>
                <w:szCs w:val="24"/>
              </w:rPr>
              <w:t xml:space="preserve">Problem Solving </w:t>
            </w:r>
          </w:p>
        </w:tc>
        <w:tc>
          <w:tcPr>
            <w:tcW w:w="2337" w:type="dxa"/>
          </w:tcPr>
          <w:p w14:paraId="31D9D86A" w14:textId="77777777" w:rsidR="00BB55B2" w:rsidRPr="00B965AF" w:rsidRDefault="009A4382" w:rsidP="00B965AF">
            <w:pPr>
              <w:spacing w:line="24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B965AF">
              <w:rPr>
                <w:rFonts w:cs="Times New Roman"/>
                <w:szCs w:val="24"/>
              </w:rPr>
              <w:t>Applying logical thinking and reviewing the issue. Getting more information regarding the problem would also help to enhance problem-solving ability.</w:t>
            </w:r>
          </w:p>
        </w:tc>
        <w:tc>
          <w:tcPr>
            <w:tcW w:w="2338" w:type="dxa"/>
          </w:tcPr>
          <w:p w14:paraId="0D501FEF" w14:textId="77777777" w:rsidR="00BB55B2" w:rsidRPr="00B965AF" w:rsidRDefault="009A4382" w:rsidP="00B965AF">
            <w:pPr>
              <w:spacing w:line="24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B965AF">
              <w:rPr>
                <w:rFonts w:cs="Times New Roman"/>
                <w:szCs w:val="24"/>
              </w:rPr>
              <w:t>Support from peer group and Tutor, eLearning courses</w:t>
            </w:r>
          </w:p>
        </w:tc>
        <w:tc>
          <w:tcPr>
            <w:tcW w:w="2338" w:type="dxa"/>
          </w:tcPr>
          <w:p w14:paraId="55E5BF3F" w14:textId="77777777" w:rsidR="00BB55B2" w:rsidRPr="00B965AF" w:rsidRDefault="009A4382" w:rsidP="00B965AF">
            <w:pPr>
              <w:spacing w:line="24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B965AF">
              <w:rPr>
                <w:rFonts w:cs="Times New Roman"/>
                <w:szCs w:val="24"/>
              </w:rPr>
              <w:t>6-8 months</w:t>
            </w:r>
          </w:p>
        </w:tc>
      </w:tr>
      <w:tr w:rsidR="00191CB5" w:rsidRPr="00B965AF" w14:paraId="7C4CC9EB" w14:textId="77777777" w:rsidTr="003B0CD4">
        <w:trPr>
          <w:jc w:val="center"/>
        </w:trPr>
        <w:tc>
          <w:tcPr>
            <w:cnfStyle w:val="001000000000" w:firstRow="0" w:lastRow="0" w:firstColumn="1" w:lastColumn="0" w:oddVBand="0" w:evenVBand="0" w:oddHBand="0" w:evenHBand="0" w:firstRowFirstColumn="0" w:firstRowLastColumn="0" w:lastRowFirstColumn="0" w:lastRowLastColumn="0"/>
            <w:tcW w:w="2337" w:type="dxa"/>
          </w:tcPr>
          <w:p w14:paraId="50436A1F" w14:textId="77777777" w:rsidR="00BB55B2" w:rsidRPr="00B965AF" w:rsidRDefault="009A4382" w:rsidP="00B965AF">
            <w:pPr>
              <w:spacing w:line="240" w:lineRule="auto"/>
              <w:rPr>
                <w:rFonts w:cs="Times New Roman"/>
                <w:szCs w:val="24"/>
              </w:rPr>
            </w:pPr>
            <w:r w:rsidRPr="00B965AF">
              <w:rPr>
                <w:rFonts w:cs="Times New Roman"/>
                <w:b w:val="0"/>
                <w:szCs w:val="24"/>
              </w:rPr>
              <w:t xml:space="preserve">Critical Thinking </w:t>
            </w:r>
          </w:p>
        </w:tc>
        <w:tc>
          <w:tcPr>
            <w:tcW w:w="2337" w:type="dxa"/>
          </w:tcPr>
          <w:p w14:paraId="454B0A3E" w14:textId="77777777" w:rsidR="00BB55B2" w:rsidRPr="00B965AF" w:rsidRDefault="009A4382" w:rsidP="00B965AF">
            <w:pPr>
              <w:spacing w:line="24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965AF">
              <w:rPr>
                <w:rFonts w:cs="Times New Roman"/>
                <w:szCs w:val="24"/>
              </w:rPr>
              <w:t>Reading more books and journals, communicating with more people with creative ideas and</w:t>
            </w:r>
            <w:r w:rsidRPr="00B965AF">
              <w:rPr>
                <w:rFonts w:cs="Times New Roman"/>
                <w:szCs w:val="24"/>
                <w:lang w:val="en-GB"/>
              </w:rPr>
              <w:t xml:space="preserve"> analysing</w:t>
            </w:r>
            <w:r w:rsidRPr="00B965AF">
              <w:rPr>
                <w:rFonts w:cs="Times New Roman"/>
                <w:szCs w:val="24"/>
              </w:rPr>
              <w:t xml:space="preserve"> the issues </w:t>
            </w:r>
          </w:p>
        </w:tc>
        <w:tc>
          <w:tcPr>
            <w:tcW w:w="2338" w:type="dxa"/>
          </w:tcPr>
          <w:p w14:paraId="6AD4C456" w14:textId="77777777" w:rsidR="00BB55B2" w:rsidRPr="00B965AF" w:rsidRDefault="009A4382" w:rsidP="00B965AF">
            <w:pPr>
              <w:spacing w:line="24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965AF">
              <w:rPr>
                <w:rFonts w:cs="Times New Roman"/>
                <w:szCs w:val="24"/>
              </w:rPr>
              <w:t xml:space="preserve">Peer Group </w:t>
            </w:r>
          </w:p>
        </w:tc>
        <w:tc>
          <w:tcPr>
            <w:tcW w:w="2338" w:type="dxa"/>
          </w:tcPr>
          <w:p w14:paraId="7F7D12F2" w14:textId="77777777" w:rsidR="00BB55B2" w:rsidRPr="00B965AF" w:rsidRDefault="009A4382" w:rsidP="00B965AF">
            <w:pPr>
              <w:spacing w:line="240" w:lineRule="auto"/>
              <w:cnfStyle w:val="000000000000" w:firstRow="0" w:lastRow="0" w:firstColumn="0" w:lastColumn="0" w:oddVBand="0" w:evenVBand="0" w:oddHBand="0" w:evenHBand="0" w:firstRowFirstColumn="0" w:firstRowLastColumn="0" w:lastRowFirstColumn="0" w:lastRowLastColumn="0"/>
              <w:rPr>
                <w:rFonts w:cs="Times New Roman"/>
                <w:szCs w:val="24"/>
              </w:rPr>
            </w:pPr>
            <w:r w:rsidRPr="00B965AF">
              <w:rPr>
                <w:rFonts w:cs="Times New Roman"/>
                <w:szCs w:val="24"/>
              </w:rPr>
              <w:t xml:space="preserve">6-8 months </w:t>
            </w:r>
          </w:p>
        </w:tc>
      </w:tr>
      <w:tr w:rsidR="00191CB5" w:rsidRPr="00B965AF" w14:paraId="41C75397" w14:textId="77777777" w:rsidTr="003B0C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337" w:type="dxa"/>
          </w:tcPr>
          <w:p w14:paraId="28EB2DE4" w14:textId="77777777" w:rsidR="00BB55B2" w:rsidRPr="00B965AF" w:rsidRDefault="009A4382" w:rsidP="00B965AF">
            <w:pPr>
              <w:spacing w:line="240" w:lineRule="auto"/>
              <w:rPr>
                <w:rFonts w:cs="Times New Roman"/>
                <w:szCs w:val="24"/>
              </w:rPr>
            </w:pPr>
            <w:r w:rsidRPr="00B965AF">
              <w:rPr>
                <w:rFonts w:cs="Times New Roman"/>
                <w:b w:val="0"/>
                <w:szCs w:val="24"/>
              </w:rPr>
              <w:t xml:space="preserve">Time Management </w:t>
            </w:r>
          </w:p>
        </w:tc>
        <w:tc>
          <w:tcPr>
            <w:tcW w:w="2337" w:type="dxa"/>
          </w:tcPr>
          <w:p w14:paraId="614C3E7F" w14:textId="77777777" w:rsidR="00BB55B2" w:rsidRPr="00B965AF" w:rsidRDefault="009A4382" w:rsidP="00B965AF">
            <w:pPr>
              <w:spacing w:line="24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B965AF">
              <w:rPr>
                <w:rFonts w:cs="Times New Roman"/>
                <w:szCs w:val="24"/>
              </w:rPr>
              <w:t>Making schedules and allotting time to the tasks based on their importance and complexity</w:t>
            </w:r>
          </w:p>
        </w:tc>
        <w:tc>
          <w:tcPr>
            <w:tcW w:w="2338" w:type="dxa"/>
          </w:tcPr>
          <w:p w14:paraId="45067098" w14:textId="77777777" w:rsidR="00BB55B2" w:rsidRPr="00B965AF" w:rsidRDefault="009A4382" w:rsidP="00B965AF">
            <w:pPr>
              <w:spacing w:line="24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B965AF">
              <w:rPr>
                <w:rFonts w:cs="Times New Roman"/>
                <w:szCs w:val="24"/>
              </w:rPr>
              <w:t>Guidance from seniors and Tutor</w:t>
            </w:r>
          </w:p>
        </w:tc>
        <w:tc>
          <w:tcPr>
            <w:tcW w:w="2338" w:type="dxa"/>
          </w:tcPr>
          <w:p w14:paraId="231A449F" w14:textId="77777777" w:rsidR="00BB55B2" w:rsidRPr="00B965AF" w:rsidRDefault="009A4382" w:rsidP="00B965AF">
            <w:pPr>
              <w:spacing w:line="240" w:lineRule="auto"/>
              <w:cnfStyle w:val="000000100000" w:firstRow="0" w:lastRow="0" w:firstColumn="0" w:lastColumn="0" w:oddVBand="0" w:evenVBand="0" w:oddHBand="1" w:evenHBand="0" w:firstRowFirstColumn="0" w:firstRowLastColumn="0" w:lastRowFirstColumn="0" w:lastRowLastColumn="0"/>
              <w:rPr>
                <w:rFonts w:cs="Times New Roman"/>
                <w:szCs w:val="24"/>
              </w:rPr>
            </w:pPr>
            <w:r w:rsidRPr="00B965AF">
              <w:rPr>
                <w:rFonts w:cs="Times New Roman"/>
                <w:szCs w:val="24"/>
              </w:rPr>
              <w:t>4-6 months</w:t>
            </w:r>
          </w:p>
        </w:tc>
      </w:tr>
    </w:tbl>
    <w:p w14:paraId="1496B485" w14:textId="77777777" w:rsidR="00B965AF" w:rsidRDefault="00B965AF" w:rsidP="00B965AF">
      <w:pPr>
        <w:pStyle w:val="Heading1"/>
        <w:spacing w:line="240" w:lineRule="auto"/>
        <w:rPr>
          <w:rFonts w:cs="Times New Roman"/>
          <w:szCs w:val="24"/>
        </w:rPr>
      </w:pPr>
      <w:bookmarkStart w:id="2" w:name="_Toc58867746"/>
    </w:p>
    <w:p w14:paraId="74E5873B" w14:textId="569B0835" w:rsidR="00E300B2" w:rsidRPr="00B965AF" w:rsidRDefault="009A4382" w:rsidP="00B965AF">
      <w:pPr>
        <w:pStyle w:val="Heading1"/>
        <w:spacing w:line="240" w:lineRule="auto"/>
        <w:rPr>
          <w:rFonts w:cs="Times New Roman"/>
          <w:szCs w:val="24"/>
        </w:rPr>
      </w:pPr>
      <w:r w:rsidRPr="00B965AF">
        <w:rPr>
          <w:rFonts w:cs="Times New Roman"/>
          <w:szCs w:val="24"/>
        </w:rPr>
        <w:t>Conclusion</w:t>
      </w:r>
      <w:bookmarkEnd w:id="2"/>
    </w:p>
    <w:p w14:paraId="673D8015" w14:textId="397D1C3A" w:rsidR="001E6652" w:rsidRPr="00B965AF" w:rsidRDefault="009A4382" w:rsidP="00B965AF">
      <w:pPr>
        <w:spacing w:line="240" w:lineRule="auto"/>
        <w:rPr>
          <w:rFonts w:cs="Times New Roman"/>
          <w:szCs w:val="24"/>
        </w:rPr>
      </w:pPr>
      <w:r w:rsidRPr="00B965AF">
        <w:rPr>
          <w:rFonts w:cs="Times New Roman"/>
          <w:szCs w:val="24"/>
        </w:rPr>
        <w:t>It can be concluded that there are different types of issues that may arise hampering the academic growth and development of employability skills. Low attentiveness and less observant along with unwillingness main</w:t>
      </w:r>
      <w:r w:rsidR="003B0CD4" w:rsidRPr="00B965AF">
        <w:rPr>
          <w:rFonts w:cs="Times New Roman"/>
          <w:szCs w:val="24"/>
        </w:rPr>
        <w:t>ly</w:t>
      </w:r>
      <w:r w:rsidRPr="00B965AF">
        <w:rPr>
          <w:rFonts w:cs="Times New Roman"/>
          <w:szCs w:val="24"/>
        </w:rPr>
        <w:t xml:space="preserve"> result as challenges in improving employability. However, focusing on developing certain skills along with self-analysis and feedback from the peer group and professor would be highly recommendable for the individuals to enhance their abilities and improve their academic and employability </w:t>
      </w:r>
      <w:proofErr w:type="spellStart"/>
      <w:proofErr w:type="gramStart"/>
      <w:r w:rsidRPr="00B965AF">
        <w:rPr>
          <w:rFonts w:cs="Times New Roman"/>
          <w:szCs w:val="24"/>
        </w:rPr>
        <w:t>skills.</w:t>
      </w:r>
      <w:r w:rsidR="001E6652" w:rsidRPr="00B965AF">
        <w:rPr>
          <w:rFonts w:cs="Times New Roman"/>
          <w:szCs w:val="24"/>
        </w:rPr>
        <w:t>It</w:t>
      </w:r>
      <w:proofErr w:type="spellEnd"/>
      <w:proofErr w:type="gramEnd"/>
      <w:r w:rsidR="001E6652" w:rsidRPr="00B965AF">
        <w:rPr>
          <w:rFonts w:cs="Times New Roman"/>
          <w:szCs w:val="24"/>
        </w:rPr>
        <w:t xml:space="preserve"> can be concluded that employability highly affects the chance for career progression and getting hired by reputed companies. The different types of employability skills are often soft skills like analytic, problem solving, critical thinking and teamwork abilities. These skills are highly e desired by the employers for talented employee base and achieving all the business goal successfully through high productivity. This study also concludes that enhancing problem-solving and critical thinking abilities is highly essential for identifying issues with Complex nature and resolving the problems with effective solutions. Time management skill is also a high priority as every task at the workplace is being allotted with a time frame.</w:t>
      </w:r>
    </w:p>
    <w:p w14:paraId="75575CE8" w14:textId="77777777" w:rsidR="001E6652" w:rsidRPr="00B965AF" w:rsidRDefault="001E6652" w:rsidP="00B965AF">
      <w:pPr>
        <w:spacing w:line="240" w:lineRule="auto"/>
        <w:rPr>
          <w:rFonts w:cs="Times New Roman"/>
          <w:szCs w:val="24"/>
        </w:rPr>
      </w:pPr>
    </w:p>
    <w:p w14:paraId="2522A180" w14:textId="77777777" w:rsidR="001E2259" w:rsidRPr="00B965AF" w:rsidRDefault="001E2259" w:rsidP="00B965AF">
      <w:pPr>
        <w:spacing w:line="240" w:lineRule="auto"/>
        <w:rPr>
          <w:rFonts w:eastAsiaTheme="majorEastAsia" w:cs="Times New Roman"/>
          <w:b/>
          <w:szCs w:val="24"/>
        </w:rPr>
      </w:pPr>
      <w:r w:rsidRPr="00B965AF">
        <w:rPr>
          <w:rFonts w:cs="Times New Roman"/>
          <w:szCs w:val="24"/>
        </w:rPr>
        <w:br w:type="page"/>
      </w:r>
    </w:p>
    <w:p w14:paraId="3C9A68F1" w14:textId="77777777" w:rsidR="00844E41" w:rsidRPr="00B965AF" w:rsidRDefault="009A4382" w:rsidP="00CA5DD0">
      <w:pPr>
        <w:pStyle w:val="Heading1"/>
        <w:rPr>
          <w:rFonts w:cs="Times New Roman"/>
          <w:szCs w:val="24"/>
        </w:rPr>
      </w:pPr>
      <w:bookmarkStart w:id="3" w:name="_Toc58867747"/>
      <w:r w:rsidRPr="00B965AF">
        <w:rPr>
          <w:rFonts w:cs="Times New Roman"/>
          <w:szCs w:val="24"/>
        </w:rPr>
        <w:lastRenderedPageBreak/>
        <w:t>References</w:t>
      </w:r>
      <w:bookmarkEnd w:id="3"/>
    </w:p>
    <w:p w14:paraId="0AB8BD4C" w14:textId="0881BEA5" w:rsidR="001D7BCF" w:rsidRPr="00B965AF" w:rsidRDefault="001D7BCF" w:rsidP="00CA5DD0">
      <w:pPr>
        <w:spacing w:line="480" w:lineRule="auto"/>
        <w:rPr>
          <w:rFonts w:cs="Times New Roman"/>
          <w:color w:val="222222"/>
          <w:szCs w:val="24"/>
          <w:shd w:val="clear" w:color="auto" w:fill="FFFFFF"/>
        </w:rPr>
      </w:pPr>
      <w:r w:rsidRPr="00B965AF">
        <w:rPr>
          <w:rFonts w:cs="Times New Roman"/>
          <w:color w:val="222222"/>
          <w:szCs w:val="24"/>
          <w:shd w:val="clear" w:color="auto" w:fill="FFFFFF"/>
        </w:rPr>
        <w:t xml:space="preserve">Azmi, I.A.G., Hashim, R.C. and </w:t>
      </w:r>
      <w:proofErr w:type="spellStart"/>
      <w:r w:rsidRPr="00B965AF">
        <w:rPr>
          <w:rFonts w:cs="Times New Roman"/>
          <w:color w:val="222222"/>
          <w:szCs w:val="24"/>
          <w:shd w:val="clear" w:color="auto" w:fill="FFFFFF"/>
        </w:rPr>
        <w:t>Yusoff</w:t>
      </w:r>
      <w:proofErr w:type="spellEnd"/>
      <w:r w:rsidRPr="00B965AF">
        <w:rPr>
          <w:rFonts w:cs="Times New Roman"/>
          <w:color w:val="222222"/>
          <w:szCs w:val="24"/>
          <w:shd w:val="clear" w:color="auto" w:fill="FFFFFF"/>
        </w:rPr>
        <w:t xml:space="preserve">, Y.M., </w:t>
      </w:r>
      <w:r w:rsidR="00B965AF">
        <w:rPr>
          <w:rFonts w:cs="Times New Roman"/>
          <w:color w:val="222222"/>
          <w:szCs w:val="24"/>
          <w:shd w:val="clear" w:color="auto" w:fill="FFFFFF"/>
        </w:rPr>
        <w:t>(</w:t>
      </w:r>
      <w:r w:rsidRPr="00B965AF">
        <w:rPr>
          <w:rFonts w:cs="Times New Roman"/>
          <w:color w:val="222222"/>
          <w:szCs w:val="24"/>
          <w:shd w:val="clear" w:color="auto" w:fill="FFFFFF"/>
        </w:rPr>
        <w:t>2018</w:t>
      </w:r>
      <w:r w:rsidR="00B965AF">
        <w:rPr>
          <w:rFonts w:cs="Times New Roman"/>
          <w:color w:val="222222"/>
          <w:szCs w:val="24"/>
          <w:shd w:val="clear" w:color="auto" w:fill="FFFFFF"/>
        </w:rPr>
        <w:t>)</w:t>
      </w:r>
      <w:r w:rsidRPr="00B965AF">
        <w:rPr>
          <w:rFonts w:cs="Times New Roman"/>
          <w:color w:val="222222"/>
          <w:szCs w:val="24"/>
          <w:shd w:val="clear" w:color="auto" w:fill="FFFFFF"/>
        </w:rPr>
        <w:t>. The employability skills of Malaysian university students. </w:t>
      </w:r>
      <w:r w:rsidRPr="00B965AF">
        <w:rPr>
          <w:rFonts w:cs="Times New Roman"/>
          <w:i/>
          <w:iCs/>
          <w:color w:val="222222"/>
          <w:szCs w:val="24"/>
          <w:shd w:val="clear" w:color="auto" w:fill="FFFFFF"/>
        </w:rPr>
        <w:t>International Journal of Modern Trends in Social Sciences</w:t>
      </w:r>
      <w:r w:rsidRPr="00B965AF">
        <w:rPr>
          <w:rFonts w:cs="Times New Roman"/>
          <w:color w:val="222222"/>
          <w:szCs w:val="24"/>
          <w:shd w:val="clear" w:color="auto" w:fill="FFFFFF"/>
        </w:rPr>
        <w:t>, </w:t>
      </w:r>
      <w:r w:rsidRPr="00B965AF">
        <w:rPr>
          <w:rFonts w:cs="Times New Roman"/>
          <w:i/>
          <w:iCs/>
          <w:color w:val="222222"/>
          <w:szCs w:val="24"/>
          <w:shd w:val="clear" w:color="auto" w:fill="FFFFFF"/>
        </w:rPr>
        <w:t>1</w:t>
      </w:r>
      <w:r w:rsidRPr="00B965AF">
        <w:rPr>
          <w:rFonts w:cs="Times New Roman"/>
          <w:color w:val="222222"/>
          <w:szCs w:val="24"/>
          <w:shd w:val="clear" w:color="auto" w:fill="FFFFFF"/>
        </w:rPr>
        <w:t>(3), pp.1-14.</w:t>
      </w:r>
    </w:p>
    <w:p w14:paraId="6C42B49E" w14:textId="0813F1E3" w:rsidR="001D7BCF" w:rsidRPr="00B965AF" w:rsidRDefault="001D7BCF" w:rsidP="00CA5DD0">
      <w:pPr>
        <w:rPr>
          <w:rFonts w:cs="Times New Roman"/>
          <w:szCs w:val="24"/>
        </w:rPr>
      </w:pPr>
      <w:r w:rsidRPr="00B965AF">
        <w:rPr>
          <w:rFonts w:cs="Times New Roman"/>
          <w:szCs w:val="24"/>
        </w:rPr>
        <w:t>career-advice.jobs.ac.uk</w:t>
      </w:r>
      <w:r w:rsidRPr="00B965AF">
        <w:rPr>
          <w:rFonts w:cs="Times New Roman"/>
          <w:iCs/>
          <w:szCs w:val="24"/>
        </w:rPr>
        <w:t xml:space="preserve"> </w:t>
      </w:r>
      <w:r w:rsidR="00B965AF">
        <w:rPr>
          <w:rFonts w:cs="Times New Roman"/>
          <w:iCs/>
          <w:szCs w:val="24"/>
        </w:rPr>
        <w:t>(</w:t>
      </w:r>
      <w:r w:rsidRPr="00B965AF">
        <w:rPr>
          <w:rFonts w:cs="Times New Roman"/>
          <w:iCs/>
          <w:szCs w:val="24"/>
        </w:rPr>
        <w:t>2019</w:t>
      </w:r>
      <w:r w:rsidR="00B965AF">
        <w:rPr>
          <w:rFonts w:cs="Times New Roman"/>
          <w:iCs/>
          <w:szCs w:val="24"/>
        </w:rPr>
        <w:t>)</w:t>
      </w:r>
      <w:r w:rsidRPr="00B965AF">
        <w:rPr>
          <w:rFonts w:cs="Times New Roman"/>
          <w:iCs/>
          <w:szCs w:val="24"/>
        </w:rPr>
        <w:t>. Employability: What Are Employers Looking For?</w:t>
      </w:r>
      <w:r w:rsidRPr="00B965AF">
        <w:rPr>
          <w:rFonts w:cs="Times New Roman"/>
          <w:szCs w:val="24"/>
        </w:rPr>
        <w:t xml:space="preserve"> [Online] Available at: </w:t>
      </w:r>
      <w:hyperlink r:id="rId7" w:history="1">
        <w:r w:rsidR="005F6A1C" w:rsidRPr="004A4C9B">
          <w:rPr>
            <w:rStyle w:val="Hyperlink"/>
            <w:rFonts w:cs="Times New Roman"/>
            <w:i/>
            <w:szCs w:val="24"/>
          </w:rPr>
          <w:t>https://career-advice.jobs.ac.uk/career-development/employability-what-are-employers-looking-for/</w:t>
        </w:r>
      </w:hyperlink>
      <w:r w:rsidR="005F6A1C">
        <w:rPr>
          <w:rFonts w:cs="Times New Roman"/>
          <w:i/>
          <w:szCs w:val="24"/>
        </w:rPr>
        <w:t xml:space="preserve"> </w:t>
      </w:r>
      <w:r w:rsidRPr="00B965AF">
        <w:rPr>
          <w:rFonts w:cs="Times New Roman"/>
          <w:i/>
          <w:szCs w:val="24"/>
        </w:rPr>
        <w:t xml:space="preserve"> </w:t>
      </w:r>
      <w:r w:rsidRPr="00B965AF">
        <w:rPr>
          <w:rFonts w:cs="Times New Roman"/>
          <w:szCs w:val="24"/>
        </w:rPr>
        <w:t>[Accessed: 1 December 2020]</w:t>
      </w:r>
    </w:p>
    <w:p w14:paraId="56181173" w14:textId="6E160843" w:rsidR="001D7BCF" w:rsidRPr="00B965AF" w:rsidRDefault="001D7BCF" w:rsidP="00CA5DD0">
      <w:pPr>
        <w:spacing w:line="480" w:lineRule="auto"/>
        <w:rPr>
          <w:rFonts w:cs="Times New Roman"/>
          <w:color w:val="222222"/>
          <w:szCs w:val="24"/>
          <w:shd w:val="clear" w:color="auto" w:fill="FFFFFF"/>
        </w:rPr>
      </w:pPr>
      <w:proofErr w:type="spellStart"/>
      <w:r w:rsidRPr="00B965AF">
        <w:rPr>
          <w:rFonts w:cs="Times New Roman"/>
          <w:color w:val="222222"/>
          <w:szCs w:val="24"/>
          <w:shd w:val="clear" w:color="auto" w:fill="FFFFFF"/>
        </w:rPr>
        <w:t>Dwesini</w:t>
      </w:r>
      <w:proofErr w:type="spellEnd"/>
      <w:r w:rsidRPr="00B965AF">
        <w:rPr>
          <w:rFonts w:cs="Times New Roman"/>
          <w:color w:val="222222"/>
          <w:szCs w:val="24"/>
          <w:shd w:val="clear" w:color="auto" w:fill="FFFFFF"/>
        </w:rPr>
        <w:t xml:space="preserve">, </w:t>
      </w:r>
      <w:proofErr w:type="gramStart"/>
      <w:r w:rsidRPr="00B965AF">
        <w:rPr>
          <w:rFonts w:cs="Times New Roman"/>
          <w:color w:val="222222"/>
          <w:szCs w:val="24"/>
          <w:shd w:val="clear" w:color="auto" w:fill="FFFFFF"/>
        </w:rPr>
        <w:t>N.F.,</w:t>
      </w:r>
      <w:r w:rsidR="00B965AF">
        <w:rPr>
          <w:rFonts w:cs="Times New Roman"/>
          <w:color w:val="222222"/>
          <w:szCs w:val="24"/>
          <w:shd w:val="clear" w:color="auto" w:fill="FFFFFF"/>
        </w:rPr>
        <w:t>(</w:t>
      </w:r>
      <w:proofErr w:type="gramEnd"/>
      <w:r w:rsidRPr="00B965AF">
        <w:rPr>
          <w:rFonts w:cs="Times New Roman"/>
          <w:color w:val="222222"/>
          <w:szCs w:val="24"/>
          <w:shd w:val="clear" w:color="auto" w:fill="FFFFFF"/>
        </w:rPr>
        <w:t xml:space="preserve"> 2017</w:t>
      </w:r>
      <w:r w:rsidR="00B965AF">
        <w:rPr>
          <w:rFonts w:cs="Times New Roman"/>
          <w:color w:val="222222"/>
          <w:szCs w:val="24"/>
          <w:shd w:val="clear" w:color="auto" w:fill="FFFFFF"/>
        </w:rPr>
        <w:t>)</w:t>
      </w:r>
      <w:r w:rsidRPr="00B965AF">
        <w:rPr>
          <w:rFonts w:cs="Times New Roman"/>
          <w:color w:val="222222"/>
          <w:szCs w:val="24"/>
          <w:shd w:val="clear" w:color="auto" w:fill="FFFFFF"/>
        </w:rPr>
        <w:t xml:space="preserve">. The role of work-integrated learning (WIL) in enhancing employability skills: Graduate perspectives. </w:t>
      </w:r>
      <w:r w:rsidRPr="00B965AF">
        <w:rPr>
          <w:rFonts w:cs="Times New Roman"/>
          <w:i/>
          <w:iCs/>
          <w:color w:val="222222"/>
          <w:szCs w:val="24"/>
          <w:shd w:val="clear" w:color="auto" w:fill="FFFFFF"/>
        </w:rPr>
        <w:t>African Journal of Hospitality, Tourism and Leisure</w:t>
      </w:r>
      <w:r w:rsidRPr="00B965AF">
        <w:rPr>
          <w:rFonts w:cs="Times New Roman"/>
          <w:color w:val="222222"/>
          <w:szCs w:val="24"/>
          <w:shd w:val="clear" w:color="auto" w:fill="FFFFFF"/>
        </w:rPr>
        <w:t>, </w:t>
      </w:r>
      <w:r w:rsidRPr="00B965AF">
        <w:rPr>
          <w:rFonts w:cs="Times New Roman"/>
          <w:i/>
          <w:iCs/>
          <w:color w:val="222222"/>
          <w:szCs w:val="24"/>
          <w:shd w:val="clear" w:color="auto" w:fill="FFFFFF"/>
        </w:rPr>
        <w:t>6</w:t>
      </w:r>
      <w:r w:rsidRPr="00B965AF">
        <w:rPr>
          <w:rFonts w:cs="Times New Roman"/>
          <w:color w:val="222222"/>
          <w:szCs w:val="24"/>
          <w:shd w:val="clear" w:color="auto" w:fill="FFFFFF"/>
        </w:rPr>
        <w:t>(2), pp.1-9.</w:t>
      </w:r>
    </w:p>
    <w:p w14:paraId="746252F3" w14:textId="40951280" w:rsidR="001D7BCF" w:rsidRPr="00B965AF" w:rsidRDefault="001D7BCF" w:rsidP="00CA5DD0">
      <w:pPr>
        <w:spacing w:line="480" w:lineRule="auto"/>
        <w:rPr>
          <w:rFonts w:cs="Times New Roman"/>
          <w:color w:val="222222"/>
          <w:szCs w:val="24"/>
          <w:shd w:val="clear" w:color="auto" w:fill="FFFFFF"/>
        </w:rPr>
      </w:pPr>
      <w:r w:rsidRPr="00B965AF">
        <w:rPr>
          <w:rFonts w:cs="Times New Roman"/>
          <w:color w:val="222222"/>
          <w:szCs w:val="24"/>
          <w:shd w:val="clear" w:color="auto" w:fill="FFFFFF"/>
        </w:rPr>
        <w:t xml:space="preserve">Harun, H., Salleh, R., </w:t>
      </w:r>
      <w:proofErr w:type="spellStart"/>
      <w:r w:rsidRPr="00B965AF">
        <w:rPr>
          <w:rFonts w:cs="Times New Roman"/>
          <w:color w:val="222222"/>
          <w:szCs w:val="24"/>
          <w:shd w:val="clear" w:color="auto" w:fill="FFFFFF"/>
        </w:rPr>
        <w:t>Baharom</w:t>
      </w:r>
      <w:proofErr w:type="spellEnd"/>
      <w:r w:rsidRPr="00B965AF">
        <w:rPr>
          <w:rFonts w:cs="Times New Roman"/>
          <w:color w:val="222222"/>
          <w:szCs w:val="24"/>
          <w:shd w:val="clear" w:color="auto" w:fill="FFFFFF"/>
        </w:rPr>
        <w:t xml:space="preserve">, M.N.R. and </w:t>
      </w:r>
      <w:proofErr w:type="spellStart"/>
      <w:r w:rsidRPr="00B965AF">
        <w:rPr>
          <w:rFonts w:cs="Times New Roman"/>
          <w:color w:val="222222"/>
          <w:szCs w:val="24"/>
          <w:shd w:val="clear" w:color="auto" w:fill="FFFFFF"/>
        </w:rPr>
        <w:t>Memon</w:t>
      </w:r>
      <w:proofErr w:type="spellEnd"/>
      <w:r w:rsidRPr="00B965AF">
        <w:rPr>
          <w:rFonts w:cs="Times New Roman"/>
          <w:color w:val="222222"/>
          <w:szCs w:val="24"/>
          <w:shd w:val="clear" w:color="auto" w:fill="FFFFFF"/>
        </w:rPr>
        <w:t xml:space="preserve">, M.A., </w:t>
      </w:r>
      <w:r w:rsidR="00B965AF">
        <w:rPr>
          <w:rFonts w:cs="Times New Roman"/>
          <w:color w:val="222222"/>
          <w:szCs w:val="24"/>
          <w:shd w:val="clear" w:color="auto" w:fill="FFFFFF"/>
        </w:rPr>
        <w:t>(</w:t>
      </w:r>
      <w:r w:rsidRPr="00B965AF">
        <w:rPr>
          <w:rFonts w:cs="Times New Roman"/>
          <w:color w:val="222222"/>
          <w:szCs w:val="24"/>
          <w:shd w:val="clear" w:color="auto" w:fill="FFFFFF"/>
        </w:rPr>
        <w:t>2017</w:t>
      </w:r>
      <w:r w:rsidR="00B965AF">
        <w:rPr>
          <w:rFonts w:cs="Times New Roman"/>
          <w:color w:val="222222"/>
          <w:szCs w:val="24"/>
          <w:shd w:val="clear" w:color="auto" w:fill="FFFFFF"/>
        </w:rPr>
        <w:t>)</w:t>
      </w:r>
      <w:r w:rsidRPr="00B965AF">
        <w:rPr>
          <w:rFonts w:cs="Times New Roman"/>
          <w:color w:val="222222"/>
          <w:szCs w:val="24"/>
          <w:shd w:val="clear" w:color="auto" w:fill="FFFFFF"/>
        </w:rPr>
        <w:t>. Employability Skills and Attributes of Engineering and Technology Graduates from Employers' Perspective: Important vs. Satisfaction. </w:t>
      </w:r>
      <w:r w:rsidRPr="00B965AF">
        <w:rPr>
          <w:rFonts w:cs="Times New Roman"/>
          <w:i/>
          <w:iCs/>
          <w:color w:val="222222"/>
          <w:szCs w:val="24"/>
          <w:shd w:val="clear" w:color="auto" w:fill="FFFFFF"/>
        </w:rPr>
        <w:t>Global Business &amp; Management Research</w:t>
      </w:r>
      <w:r w:rsidRPr="00B965AF">
        <w:rPr>
          <w:rFonts w:cs="Times New Roman"/>
          <w:color w:val="222222"/>
          <w:szCs w:val="24"/>
          <w:shd w:val="clear" w:color="auto" w:fill="FFFFFF"/>
        </w:rPr>
        <w:t>, </w:t>
      </w:r>
      <w:r w:rsidRPr="00B965AF">
        <w:rPr>
          <w:rFonts w:cs="Times New Roman"/>
          <w:i/>
          <w:iCs/>
          <w:color w:val="222222"/>
          <w:szCs w:val="24"/>
          <w:shd w:val="clear" w:color="auto" w:fill="FFFFFF"/>
        </w:rPr>
        <w:t>9</w:t>
      </w:r>
      <w:r w:rsidRPr="00B965AF">
        <w:rPr>
          <w:rFonts w:cs="Times New Roman"/>
          <w:color w:val="222222"/>
          <w:szCs w:val="24"/>
          <w:shd w:val="clear" w:color="auto" w:fill="FFFFFF"/>
        </w:rPr>
        <w:t>.</w:t>
      </w:r>
    </w:p>
    <w:p w14:paraId="7B151CE0" w14:textId="28F10CE3" w:rsidR="001D7BCF" w:rsidRPr="00B965AF" w:rsidRDefault="001D7BCF" w:rsidP="00CA5DD0">
      <w:pPr>
        <w:spacing w:line="480" w:lineRule="auto"/>
        <w:rPr>
          <w:rFonts w:cs="Times New Roman"/>
          <w:szCs w:val="24"/>
        </w:rPr>
      </w:pPr>
      <w:r w:rsidRPr="00B965AF">
        <w:rPr>
          <w:rFonts w:cs="Times New Roman"/>
          <w:szCs w:val="24"/>
        </w:rPr>
        <w:t xml:space="preserve">Henrico, A. and </w:t>
      </w:r>
      <w:proofErr w:type="spellStart"/>
      <w:r w:rsidRPr="00B965AF">
        <w:rPr>
          <w:rFonts w:cs="Times New Roman"/>
          <w:szCs w:val="24"/>
        </w:rPr>
        <w:t>Botes</w:t>
      </w:r>
      <w:proofErr w:type="spellEnd"/>
      <w:r w:rsidRPr="00B965AF">
        <w:rPr>
          <w:rFonts w:cs="Times New Roman"/>
          <w:szCs w:val="24"/>
        </w:rPr>
        <w:t xml:space="preserve">, M.Z., </w:t>
      </w:r>
      <w:r w:rsidR="00B965AF">
        <w:rPr>
          <w:rFonts w:cs="Times New Roman"/>
          <w:szCs w:val="24"/>
        </w:rPr>
        <w:t>(</w:t>
      </w:r>
      <w:r w:rsidRPr="00B965AF">
        <w:rPr>
          <w:rFonts w:cs="Times New Roman"/>
          <w:szCs w:val="24"/>
        </w:rPr>
        <w:t>2017</w:t>
      </w:r>
      <w:r w:rsidR="00B965AF">
        <w:rPr>
          <w:rFonts w:cs="Times New Roman"/>
          <w:szCs w:val="24"/>
        </w:rPr>
        <w:t>)</w:t>
      </w:r>
      <w:r w:rsidRPr="00B965AF">
        <w:rPr>
          <w:rFonts w:cs="Times New Roman"/>
          <w:szCs w:val="24"/>
        </w:rPr>
        <w:t>. Communication and Teamwork as Employability Skills of Business Management Graduates. In </w:t>
      </w:r>
      <w:proofErr w:type="spellStart"/>
      <w:r w:rsidRPr="00B965AF">
        <w:rPr>
          <w:rFonts w:cs="Times New Roman"/>
          <w:i/>
          <w:iCs/>
          <w:szCs w:val="24"/>
        </w:rPr>
        <w:t>InternationalBusinessConferenceProceedings</w:t>
      </w:r>
      <w:proofErr w:type="spellEnd"/>
      <w:r w:rsidRPr="00B965AF">
        <w:rPr>
          <w:rFonts w:cs="Times New Roman"/>
          <w:szCs w:val="24"/>
        </w:rPr>
        <w:t> (p. 135).</w:t>
      </w:r>
    </w:p>
    <w:p w14:paraId="7401AD17" w14:textId="40E4534D" w:rsidR="001D7BCF" w:rsidRPr="00B965AF" w:rsidRDefault="001D7BCF" w:rsidP="00CA5DD0">
      <w:pPr>
        <w:rPr>
          <w:rFonts w:cs="Times New Roman"/>
          <w:szCs w:val="24"/>
        </w:rPr>
      </w:pPr>
      <w:r w:rsidRPr="00B965AF">
        <w:rPr>
          <w:rFonts w:cs="Times New Roman"/>
          <w:szCs w:val="24"/>
        </w:rPr>
        <w:t>library.leeds.ac.uk</w:t>
      </w:r>
      <w:r w:rsidRPr="00B965AF">
        <w:rPr>
          <w:rFonts w:cs="Times New Roman"/>
          <w:iCs/>
          <w:szCs w:val="24"/>
        </w:rPr>
        <w:t xml:space="preserve"> </w:t>
      </w:r>
      <w:r w:rsidR="00B965AF">
        <w:rPr>
          <w:rFonts w:cs="Times New Roman"/>
          <w:iCs/>
          <w:szCs w:val="24"/>
        </w:rPr>
        <w:t>(</w:t>
      </w:r>
      <w:r w:rsidRPr="00B965AF">
        <w:rPr>
          <w:rFonts w:cs="Times New Roman"/>
          <w:iCs/>
          <w:szCs w:val="24"/>
        </w:rPr>
        <w:t>2020</w:t>
      </w:r>
      <w:r w:rsidR="00B965AF">
        <w:rPr>
          <w:rFonts w:cs="Times New Roman"/>
          <w:iCs/>
          <w:szCs w:val="24"/>
        </w:rPr>
        <w:t>)</w:t>
      </w:r>
      <w:r w:rsidRPr="00B965AF">
        <w:rPr>
          <w:rFonts w:cs="Times New Roman"/>
          <w:iCs/>
          <w:szCs w:val="24"/>
        </w:rPr>
        <w:t>.</w:t>
      </w:r>
      <w:r w:rsidRPr="00B965AF">
        <w:rPr>
          <w:rFonts w:cs="Times New Roman"/>
          <w:i/>
          <w:iCs/>
          <w:szCs w:val="24"/>
        </w:rPr>
        <w:t xml:space="preserve"> Academic skills</w:t>
      </w:r>
      <w:r w:rsidRPr="00B965AF">
        <w:rPr>
          <w:rFonts w:cs="Times New Roman"/>
          <w:szCs w:val="24"/>
        </w:rPr>
        <w:t> [Online] Available at: https://library.leeds.ac.uk/info/1401/academic_skills</w:t>
      </w:r>
      <w:proofErr w:type="gramStart"/>
      <w:r w:rsidRPr="00B965AF">
        <w:rPr>
          <w:rFonts w:cs="Times New Roman"/>
          <w:szCs w:val="24"/>
        </w:rPr>
        <w:t xml:space="preserve"> </w:t>
      </w:r>
      <w:r w:rsidR="005F6A1C">
        <w:rPr>
          <w:rFonts w:cs="Times New Roman"/>
          <w:szCs w:val="24"/>
        </w:rPr>
        <w:t xml:space="preserve"> </w:t>
      </w:r>
      <w:r w:rsidR="00587842">
        <w:rPr>
          <w:rFonts w:cs="Times New Roman"/>
          <w:szCs w:val="24"/>
        </w:rPr>
        <w:t xml:space="preserve"> </w:t>
      </w:r>
      <w:r w:rsidRPr="00B965AF">
        <w:rPr>
          <w:rFonts w:cs="Times New Roman"/>
          <w:szCs w:val="24"/>
        </w:rPr>
        <w:t>[</w:t>
      </w:r>
      <w:proofErr w:type="gramEnd"/>
      <w:r w:rsidRPr="00B965AF">
        <w:rPr>
          <w:rFonts w:cs="Times New Roman"/>
          <w:szCs w:val="24"/>
        </w:rPr>
        <w:t>Accessed: 1 December 2020]</w:t>
      </w:r>
    </w:p>
    <w:p w14:paraId="7F5A44F6" w14:textId="5CAE4964" w:rsidR="001D7BCF" w:rsidRPr="00B965AF" w:rsidRDefault="001D7BCF" w:rsidP="00CA5DD0">
      <w:pPr>
        <w:spacing w:line="480" w:lineRule="auto"/>
        <w:rPr>
          <w:rFonts w:cs="Times New Roman"/>
          <w:color w:val="222222"/>
          <w:szCs w:val="24"/>
          <w:shd w:val="clear" w:color="auto" w:fill="FFFFFF"/>
        </w:rPr>
      </w:pPr>
      <w:proofErr w:type="spellStart"/>
      <w:r w:rsidRPr="00B965AF">
        <w:rPr>
          <w:rFonts w:cs="Times New Roman"/>
          <w:color w:val="222222"/>
          <w:szCs w:val="24"/>
          <w:shd w:val="clear" w:color="auto" w:fill="FFFFFF"/>
        </w:rPr>
        <w:t>Misra</w:t>
      </w:r>
      <w:proofErr w:type="spellEnd"/>
      <w:r w:rsidRPr="00B965AF">
        <w:rPr>
          <w:rFonts w:cs="Times New Roman"/>
          <w:color w:val="222222"/>
          <w:szCs w:val="24"/>
          <w:shd w:val="clear" w:color="auto" w:fill="FFFFFF"/>
        </w:rPr>
        <w:t xml:space="preserve">, R.K. and Khurana, K., </w:t>
      </w:r>
      <w:r w:rsidR="00B965AF">
        <w:rPr>
          <w:rFonts w:cs="Times New Roman"/>
          <w:color w:val="222222"/>
          <w:szCs w:val="24"/>
          <w:shd w:val="clear" w:color="auto" w:fill="FFFFFF"/>
        </w:rPr>
        <w:t>(</w:t>
      </w:r>
      <w:r w:rsidRPr="00B965AF">
        <w:rPr>
          <w:rFonts w:cs="Times New Roman"/>
          <w:color w:val="222222"/>
          <w:szCs w:val="24"/>
          <w:shd w:val="clear" w:color="auto" w:fill="FFFFFF"/>
        </w:rPr>
        <w:t>2017</w:t>
      </w:r>
      <w:r w:rsidR="00B965AF">
        <w:rPr>
          <w:rFonts w:cs="Times New Roman"/>
          <w:color w:val="222222"/>
          <w:szCs w:val="24"/>
          <w:shd w:val="clear" w:color="auto" w:fill="FFFFFF"/>
        </w:rPr>
        <w:t>)</w:t>
      </w:r>
      <w:r w:rsidRPr="00B965AF">
        <w:rPr>
          <w:rFonts w:cs="Times New Roman"/>
          <w:color w:val="222222"/>
          <w:szCs w:val="24"/>
          <w:shd w:val="clear" w:color="auto" w:fill="FFFFFF"/>
        </w:rPr>
        <w:t>. Employability skills among information technology professionals: A literature review. </w:t>
      </w:r>
      <w:r w:rsidRPr="00B965AF">
        <w:rPr>
          <w:rFonts w:cs="Times New Roman"/>
          <w:i/>
          <w:iCs/>
          <w:color w:val="222222"/>
          <w:szCs w:val="24"/>
          <w:shd w:val="clear" w:color="auto" w:fill="FFFFFF"/>
        </w:rPr>
        <w:t>Procedia computer science</w:t>
      </w:r>
      <w:r w:rsidRPr="00B965AF">
        <w:rPr>
          <w:rFonts w:cs="Times New Roman"/>
          <w:color w:val="222222"/>
          <w:szCs w:val="24"/>
          <w:shd w:val="clear" w:color="auto" w:fill="FFFFFF"/>
        </w:rPr>
        <w:t>, </w:t>
      </w:r>
      <w:r w:rsidRPr="00B965AF">
        <w:rPr>
          <w:rFonts w:cs="Times New Roman"/>
          <w:i/>
          <w:iCs/>
          <w:color w:val="222222"/>
          <w:szCs w:val="24"/>
          <w:shd w:val="clear" w:color="auto" w:fill="FFFFFF"/>
        </w:rPr>
        <w:t>122</w:t>
      </w:r>
      <w:r w:rsidRPr="00B965AF">
        <w:rPr>
          <w:rFonts w:cs="Times New Roman"/>
          <w:color w:val="222222"/>
          <w:szCs w:val="24"/>
          <w:shd w:val="clear" w:color="auto" w:fill="FFFFFF"/>
        </w:rPr>
        <w:t>, pp.63-70.</w:t>
      </w:r>
    </w:p>
    <w:p w14:paraId="45148A14" w14:textId="48B63358" w:rsidR="001D7BCF" w:rsidRPr="00B965AF" w:rsidRDefault="001D7BCF" w:rsidP="00CA5DD0">
      <w:pPr>
        <w:spacing w:line="480" w:lineRule="auto"/>
        <w:rPr>
          <w:rFonts w:cs="Times New Roman"/>
          <w:color w:val="222222"/>
          <w:szCs w:val="24"/>
          <w:shd w:val="clear" w:color="auto" w:fill="FFFFFF"/>
        </w:rPr>
      </w:pPr>
      <w:r w:rsidRPr="00B965AF">
        <w:rPr>
          <w:rFonts w:cs="Times New Roman"/>
          <w:color w:val="222222"/>
          <w:szCs w:val="24"/>
          <w:shd w:val="clear" w:color="auto" w:fill="FFFFFF"/>
        </w:rPr>
        <w:t xml:space="preserve">Reedy, A.K., </w:t>
      </w:r>
      <w:proofErr w:type="spellStart"/>
      <w:r w:rsidRPr="00B965AF">
        <w:rPr>
          <w:rFonts w:cs="Times New Roman"/>
          <w:color w:val="222222"/>
          <w:szCs w:val="24"/>
          <w:shd w:val="clear" w:color="auto" w:fill="FFFFFF"/>
        </w:rPr>
        <w:t>Farías</w:t>
      </w:r>
      <w:proofErr w:type="spellEnd"/>
      <w:r w:rsidRPr="00B965AF">
        <w:rPr>
          <w:rFonts w:cs="Times New Roman"/>
          <w:color w:val="222222"/>
          <w:szCs w:val="24"/>
          <w:shd w:val="clear" w:color="auto" w:fill="FFFFFF"/>
        </w:rPr>
        <w:t xml:space="preserve">, M.L.G., Reyes, L.H. and </w:t>
      </w:r>
      <w:proofErr w:type="spellStart"/>
      <w:r w:rsidRPr="00B965AF">
        <w:rPr>
          <w:rFonts w:cs="Times New Roman"/>
          <w:color w:val="222222"/>
          <w:szCs w:val="24"/>
          <w:shd w:val="clear" w:color="auto" w:fill="FFFFFF"/>
        </w:rPr>
        <w:t>Pradilla</w:t>
      </w:r>
      <w:proofErr w:type="spellEnd"/>
      <w:r w:rsidRPr="00B965AF">
        <w:rPr>
          <w:rFonts w:cs="Times New Roman"/>
          <w:color w:val="222222"/>
          <w:szCs w:val="24"/>
          <w:shd w:val="clear" w:color="auto" w:fill="FFFFFF"/>
        </w:rPr>
        <w:t xml:space="preserve">, D., </w:t>
      </w:r>
      <w:r w:rsidR="00B965AF">
        <w:rPr>
          <w:rFonts w:cs="Times New Roman"/>
          <w:color w:val="222222"/>
          <w:szCs w:val="24"/>
          <w:shd w:val="clear" w:color="auto" w:fill="FFFFFF"/>
        </w:rPr>
        <w:t>(</w:t>
      </w:r>
      <w:r w:rsidRPr="00B965AF">
        <w:rPr>
          <w:rFonts w:cs="Times New Roman"/>
          <w:color w:val="222222"/>
          <w:szCs w:val="24"/>
          <w:shd w:val="clear" w:color="auto" w:fill="FFFFFF"/>
        </w:rPr>
        <w:t>2020</w:t>
      </w:r>
      <w:r w:rsidR="00B965AF">
        <w:rPr>
          <w:rFonts w:cs="Times New Roman"/>
          <w:color w:val="222222"/>
          <w:szCs w:val="24"/>
          <w:shd w:val="clear" w:color="auto" w:fill="FFFFFF"/>
        </w:rPr>
        <w:t>)</w:t>
      </w:r>
      <w:r w:rsidRPr="00B965AF">
        <w:rPr>
          <w:rFonts w:cs="Times New Roman"/>
          <w:color w:val="222222"/>
          <w:szCs w:val="24"/>
          <w:shd w:val="clear" w:color="auto" w:fill="FFFFFF"/>
        </w:rPr>
        <w:t>. Improving employability skills through non-placement work-integrated learning in chemical and food engineering: A case study. </w:t>
      </w:r>
      <w:r w:rsidRPr="00B965AF">
        <w:rPr>
          <w:rFonts w:cs="Times New Roman"/>
          <w:i/>
          <w:iCs/>
          <w:color w:val="222222"/>
          <w:szCs w:val="24"/>
          <w:shd w:val="clear" w:color="auto" w:fill="FFFFFF"/>
        </w:rPr>
        <w:t>Education for Chemical Engineers</w:t>
      </w:r>
      <w:r w:rsidRPr="00B965AF">
        <w:rPr>
          <w:rFonts w:cs="Times New Roman"/>
          <w:color w:val="222222"/>
          <w:szCs w:val="24"/>
          <w:shd w:val="clear" w:color="auto" w:fill="FFFFFF"/>
        </w:rPr>
        <w:t>, </w:t>
      </w:r>
      <w:r w:rsidRPr="00B965AF">
        <w:rPr>
          <w:rFonts w:cs="Times New Roman"/>
          <w:i/>
          <w:iCs/>
          <w:color w:val="222222"/>
          <w:szCs w:val="24"/>
          <w:shd w:val="clear" w:color="auto" w:fill="FFFFFF"/>
        </w:rPr>
        <w:t>33</w:t>
      </w:r>
      <w:r w:rsidRPr="00B965AF">
        <w:rPr>
          <w:rFonts w:cs="Times New Roman"/>
          <w:color w:val="222222"/>
          <w:szCs w:val="24"/>
          <w:shd w:val="clear" w:color="auto" w:fill="FFFFFF"/>
        </w:rPr>
        <w:t>, pp.91-101.</w:t>
      </w:r>
    </w:p>
    <w:p w14:paraId="4001ECB8" w14:textId="796F9E13" w:rsidR="001D7BCF" w:rsidRPr="00B965AF" w:rsidRDefault="001D7BCF" w:rsidP="00CA5DD0">
      <w:pPr>
        <w:rPr>
          <w:rFonts w:cs="Times New Roman"/>
          <w:szCs w:val="24"/>
        </w:rPr>
      </w:pPr>
      <w:proofErr w:type="spellStart"/>
      <w:r w:rsidRPr="00B965AF">
        <w:rPr>
          <w:rFonts w:cs="Times New Roman"/>
          <w:szCs w:val="24"/>
          <w:shd w:val="clear" w:color="auto" w:fill="FFFFFF"/>
        </w:rPr>
        <w:t>Sainz</w:t>
      </w:r>
      <w:proofErr w:type="spellEnd"/>
      <w:r w:rsidRPr="00B965AF">
        <w:rPr>
          <w:rFonts w:cs="Times New Roman"/>
          <w:szCs w:val="24"/>
          <w:shd w:val="clear" w:color="auto" w:fill="FFFFFF"/>
        </w:rPr>
        <w:t xml:space="preserve">, M.A., Ferrero, A.M. and </w:t>
      </w:r>
      <w:proofErr w:type="spellStart"/>
      <w:r w:rsidRPr="00B965AF">
        <w:rPr>
          <w:rFonts w:cs="Times New Roman"/>
          <w:szCs w:val="24"/>
          <w:shd w:val="clear" w:color="auto" w:fill="FFFFFF"/>
        </w:rPr>
        <w:t>Ugidos</w:t>
      </w:r>
      <w:proofErr w:type="spellEnd"/>
      <w:r w:rsidRPr="00B965AF">
        <w:rPr>
          <w:rFonts w:cs="Times New Roman"/>
          <w:szCs w:val="24"/>
          <w:shd w:val="clear" w:color="auto" w:fill="FFFFFF"/>
        </w:rPr>
        <w:t xml:space="preserve">, A., </w:t>
      </w:r>
      <w:r w:rsidR="00B965AF">
        <w:rPr>
          <w:rFonts w:cs="Times New Roman"/>
          <w:szCs w:val="24"/>
          <w:shd w:val="clear" w:color="auto" w:fill="FFFFFF"/>
        </w:rPr>
        <w:t>(</w:t>
      </w:r>
      <w:r w:rsidRPr="00B965AF">
        <w:rPr>
          <w:rFonts w:cs="Times New Roman"/>
          <w:szCs w:val="24"/>
          <w:shd w:val="clear" w:color="auto" w:fill="FFFFFF"/>
        </w:rPr>
        <w:t>2019</w:t>
      </w:r>
      <w:r w:rsidR="00B965AF">
        <w:rPr>
          <w:rFonts w:cs="Times New Roman"/>
          <w:szCs w:val="24"/>
          <w:shd w:val="clear" w:color="auto" w:fill="FFFFFF"/>
        </w:rPr>
        <w:t>)</w:t>
      </w:r>
      <w:r w:rsidRPr="00B965AF">
        <w:rPr>
          <w:rFonts w:cs="Times New Roman"/>
          <w:szCs w:val="24"/>
          <w:shd w:val="clear" w:color="auto" w:fill="FFFFFF"/>
        </w:rPr>
        <w:t>. Time management: skills to learn and put into practice. </w:t>
      </w:r>
      <w:r w:rsidRPr="00B965AF">
        <w:rPr>
          <w:rFonts w:cs="Times New Roman"/>
          <w:iCs/>
          <w:szCs w:val="24"/>
          <w:shd w:val="clear" w:color="auto" w:fill="FFFFFF"/>
        </w:rPr>
        <w:t>Education+ Training</w:t>
      </w:r>
      <w:r w:rsidRPr="00B965AF">
        <w:rPr>
          <w:rFonts w:cs="Times New Roman"/>
          <w:szCs w:val="24"/>
          <w:shd w:val="clear" w:color="auto" w:fill="FFFFFF"/>
        </w:rPr>
        <w:t>.</w:t>
      </w:r>
    </w:p>
    <w:p w14:paraId="24E32550" w14:textId="6A801581" w:rsidR="001D7BCF" w:rsidRPr="00B965AF" w:rsidRDefault="001D7BCF" w:rsidP="00CA5DD0">
      <w:pPr>
        <w:spacing w:line="480" w:lineRule="auto"/>
        <w:rPr>
          <w:rFonts w:cs="Times New Roman"/>
          <w:color w:val="222222"/>
          <w:szCs w:val="24"/>
          <w:shd w:val="clear" w:color="auto" w:fill="FFFFFF"/>
        </w:rPr>
      </w:pPr>
      <w:proofErr w:type="spellStart"/>
      <w:r w:rsidRPr="00B965AF">
        <w:rPr>
          <w:rFonts w:cs="Times New Roman"/>
          <w:color w:val="222222"/>
          <w:szCs w:val="24"/>
          <w:shd w:val="clear" w:color="auto" w:fill="FFFFFF"/>
        </w:rPr>
        <w:lastRenderedPageBreak/>
        <w:t>Suarta</w:t>
      </w:r>
      <w:proofErr w:type="spellEnd"/>
      <w:r w:rsidRPr="00B965AF">
        <w:rPr>
          <w:rFonts w:cs="Times New Roman"/>
          <w:color w:val="222222"/>
          <w:szCs w:val="24"/>
          <w:shd w:val="clear" w:color="auto" w:fill="FFFFFF"/>
        </w:rPr>
        <w:t xml:space="preserve">, I.M., </w:t>
      </w:r>
      <w:proofErr w:type="spellStart"/>
      <w:r w:rsidRPr="00B965AF">
        <w:rPr>
          <w:rFonts w:cs="Times New Roman"/>
          <w:color w:val="222222"/>
          <w:szCs w:val="24"/>
          <w:shd w:val="clear" w:color="auto" w:fill="FFFFFF"/>
        </w:rPr>
        <w:t>Suwintana</w:t>
      </w:r>
      <w:proofErr w:type="spellEnd"/>
      <w:r w:rsidRPr="00B965AF">
        <w:rPr>
          <w:rFonts w:cs="Times New Roman"/>
          <w:color w:val="222222"/>
          <w:szCs w:val="24"/>
          <w:shd w:val="clear" w:color="auto" w:fill="FFFFFF"/>
        </w:rPr>
        <w:t xml:space="preserve">, I.K., </w:t>
      </w:r>
      <w:proofErr w:type="spellStart"/>
      <w:r w:rsidRPr="00B965AF">
        <w:rPr>
          <w:rFonts w:cs="Times New Roman"/>
          <w:color w:val="222222"/>
          <w:szCs w:val="24"/>
          <w:shd w:val="clear" w:color="auto" w:fill="FFFFFF"/>
        </w:rPr>
        <w:t>Sudhana</w:t>
      </w:r>
      <w:proofErr w:type="spellEnd"/>
      <w:r w:rsidRPr="00B965AF">
        <w:rPr>
          <w:rFonts w:cs="Times New Roman"/>
          <w:color w:val="222222"/>
          <w:szCs w:val="24"/>
          <w:shd w:val="clear" w:color="auto" w:fill="FFFFFF"/>
        </w:rPr>
        <w:t xml:space="preserve">, I.F.P. and </w:t>
      </w:r>
      <w:proofErr w:type="spellStart"/>
      <w:r w:rsidRPr="00B965AF">
        <w:rPr>
          <w:rFonts w:cs="Times New Roman"/>
          <w:color w:val="222222"/>
          <w:szCs w:val="24"/>
          <w:shd w:val="clear" w:color="auto" w:fill="FFFFFF"/>
        </w:rPr>
        <w:t>Hariyanti</w:t>
      </w:r>
      <w:proofErr w:type="spellEnd"/>
      <w:r w:rsidRPr="00B965AF">
        <w:rPr>
          <w:rFonts w:cs="Times New Roman"/>
          <w:color w:val="222222"/>
          <w:szCs w:val="24"/>
          <w:shd w:val="clear" w:color="auto" w:fill="FFFFFF"/>
        </w:rPr>
        <w:t xml:space="preserve">, N.K.D., </w:t>
      </w:r>
      <w:r w:rsidR="00B965AF">
        <w:rPr>
          <w:rFonts w:cs="Times New Roman"/>
          <w:color w:val="222222"/>
          <w:szCs w:val="24"/>
          <w:shd w:val="clear" w:color="auto" w:fill="FFFFFF"/>
        </w:rPr>
        <w:t>(</w:t>
      </w:r>
      <w:r w:rsidRPr="00B965AF">
        <w:rPr>
          <w:rFonts w:cs="Times New Roman"/>
          <w:color w:val="222222"/>
          <w:szCs w:val="24"/>
          <w:shd w:val="clear" w:color="auto" w:fill="FFFFFF"/>
        </w:rPr>
        <w:t>201</w:t>
      </w:r>
      <w:r w:rsidR="003478AF" w:rsidRPr="00B965AF">
        <w:rPr>
          <w:rFonts w:cs="Times New Roman"/>
          <w:color w:val="222222"/>
          <w:szCs w:val="24"/>
          <w:shd w:val="clear" w:color="auto" w:fill="FFFFFF"/>
        </w:rPr>
        <w:t>0</w:t>
      </w:r>
      <w:r w:rsidR="00B965AF">
        <w:rPr>
          <w:rFonts w:cs="Times New Roman"/>
          <w:color w:val="222222"/>
          <w:szCs w:val="24"/>
          <w:shd w:val="clear" w:color="auto" w:fill="FFFFFF"/>
        </w:rPr>
        <w:t>)</w:t>
      </w:r>
      <w:r w:rsidRPr="00B965AF">
        <w:rPr>
          <w:rFonts w:cs="Times New Roman"/>
          <w:color w:val="222222"/>
          <w:szCs w:val="24"/>
          <w:shd w:val="clear" w:color="auto" w:fill="FFFFFF"/>
        </w:rPr>
        <w:t xml:space="preserve">, September. Employability skills required by the 21st-century workplace: A literature review of </w:t>
      </w:r>
      <w:proofErr w:type="spellStart"/>
      <w:r w:rsidRPr="00B965AF">
        <w:rPr>
          <w:rFonts w:cs="Times New Roman"/>
          <w:color w:val="222222"/>
          <w:szCs w:val="24"/>
          <w:shd w:val="clear" w:color="auto" w:fill="FFFFFF"/>
        </w:rPr>
        <w:t>labour</w:t>
      </w:r>
      <w:proofErr w:type="spellEnd"/>
      <w:r w:rsidRPr="00B965AF">
        <w:rPr>
          <w:rFonts w:cs="Times New Roman"/>
          <w:color w:val="222222"/>
          <w:szCs w:val="24"/>
          <w:shd w:val="clear" w:color="auto" w:fill="FFFFFF"/>
        </w:rPr>
        <w:t xml:space="preserve"> market demand. In </w:t>
      </w:r>
      <w:r w:rsidRPr="00B965AF">
        <w:rPr>
          <w:rFonts w:cs="Times New Roman"/>
          <w:i/>
          <w:iCs/>
          <w:color w:val="222222"/>
          <w:szCs w:val="24"/>
          <w:shd w:val="clear" w:color="auto" w:fill="FFFFFF"/>
        </w:rPr>
        <w:t>International Conference on Technology and Vocational Teachers (ICTVT 2017)</w:t>
      </w:r>
      <w:r w:rsidRPr="00B965AF">
        <w:rPr>
          <w:rFonts w:cs="Times New Roman"/>
          <w:color w:val="222222"/>
          <w:szCs w:val="24"/>
          <w:shd w:val="clear" w:color="auto" w:fill="FFFFFF"/>
        </w:rPr>
        <w:t>. Atlantis Press.</w:t>
      </w:r>
    </w:p>
    <w:p w14:paraId="391B3911" w14:textId="1908382C" w:rsidR="001D7BCF" w:rsidRPr="00B965AF" w:rsidRDefault="001D7BCF" w:rsidP="00CA5DD0">
      <w:pPr>
        <w:spacing w:line="480" w:lineRule="auto"/>
        <w:rPr>
          <w:rFonts w:cs="Times New Roman"/>
          <w:color w:val="222222"/>
          <w:szCs w:val="24"/>
          <w:shd w:val="clear" w:color="auto" w:fill="FFFFFF"/>
        </w:rPr>
      </w:pPr>
      <w:r w:rsidRPr="00B965AF">
        <w:rPr>
          <w:rFonts w:cs="Times New Roman"/>
          <w:color w:val="222222"/>
          <w:szCs w:val="24"/>
          <w:shd w:val="clear" w:color="auto" w:fill="FFFFFF"/>
        </w:rPr>
        <w:t xml:space="preserve">Suleman, F., </w:t>
      </w:r>
      <w:r w:rsidR="00B965AF">
        <w:rPr>
          <w:rFonts w:cs="Times New Roman"/>
          <w:color w:val="222222"/>
          <w:szCs w:val="24"/>
          <w:shd w:val="clear" w:color="auto" w:fill="FFFFFF"/>
        </w:rPr>
        <w:t>(</w:t>
      </w:r>
      <w:r w:rsidRPr="00B965AF">
        <w:rPr>
          <w:rFonts w:cs="Times New Roman"/>
          <w:color w:val="222222"/>
          <w:szCs w:val="24"/>
          <w:shd w:val="clear" w:color="auto" w:fill="FFFFFF"/>
        </w:rPr>
        <w:t>2016</w:t>
      </w:r>
      <w:r w:rsidR="00B965AF">
        <w:rPr>
          <w:rFonts w:cs="Times New Roman"/>
          <w:color w:val="222222"/>
          <w:szCs w:val="24"/>
          <w:shd w:val="clear" w:color="auto" w:fill="FFFFFF"/>
        </w:rPr>
        <w:t>)</w:t>
      </w:r>
      <w:r w:rsidRPr="00B965AF">
        <w:rPr>
          <w:rFonts w:cs="Times New Roman"/>
          <w:color w:val="222222"/>
          <w:szCs w:val="24"/>
          <w:shd w:val="clear" w:color="auto" w:fill="FFFFFF"/>
        </w:rPr>
        <w:t>. Employability skills of higher education graduates: Little consensus on a much-discussed subject. </w:t>
      </w:r>
      <w:r w:rsidRPr="00B965AF">
        <w:rPr>
          <w:rFonts w:cs="Times New Roman"/>
          <w:i/>
          <w:iCs/>
          <w:color w:val="222222"/>
          <w:szCs w:val="24"/>
          <w:shd w:val="clear" w:color="auto" w:fill="FFFFFF"/>
        </w:rPr>
        <w:t>Procedia-Social and Behavioral Sciences</w:t>
      </w:r>
      <w:r w:rsidRPr="00B965AF">
        <w:rPr>
          <w:rFonts w:cs="Times New Roman"/>
          <w:color w:val="222222"/>
          <w:szCs w:val="24"/>
          <w:shd w:val="clear" w:color="auto" w:fill="FFFFFF"/>
        </w:rPr>
        <w:t>, </w:t>
      </w:r>
      <w:r w:rsidRPr="00B965AF">
        <w:rPr>
          <w:rFonts w:cs="Times New Roman"/>
          <w:i/>
          <w:iCs/>
          <w:color w:val="222222"/>
          <w:szCs w:val="24"/>
          <w:shd w:val="clear" w:color="auto" w:fill="FFFFFF"/>
        </w:rPr>
        <w:t>228</w:t>
      </w:r>
      <w:r w:rsidRPr="00B965AF">
        <w:rPr>
          <w:rFonts w:cs="Times New Roman"/>
          <w:color w:val="222222"/>
          <w:szCs w:val="24"/>
          <w:shd w:val="clear" w:color="auto" w:fill="FFFFFF"/>
        </w:rPr>
        <w:t>, pp.169-174.</w:t>
      </w:r>
    </w:p>
    <w:p w14:paraId="64691432" w14:textId="5202B587" w:rsidR="001D7BCF" w:rsidRPr="00B965AF" w:rsidRDefault="001D7BCF" w:rsidP="00CA5DD0">
      <w:pPr>
        <w:spacing w:line="480" w:lineRule="auto"/>
        <w:rPr>
          <w:rFonts w:cs="Times New Roman"/>
          <w:color w:val="222222"/>
          <w:szCs w:val="24"/>
          <w:shd w:val="clear" w:color="auto" w:fill="FFFFFF"/>
        </w:rPr>
      </w:pPr>
      <w:r w:rsidRPr="00B965AF">
        <w:rPr>
          <w:rFonts w:cs="Times New Roman"/>
          <w:color w:val="222222"/>
          <w:szCs w:val="24"/>
          <w:shd w:val="clear" w:color="auto" w:fill="FFFFFF"/>
        </w:rPr>
        <w:t xml:space="preserve">Tan, L.M. and Fawzi, L., </w:t>
      </w:r>
      <w:r w:rsidR="00B965AF">
        <w:rPr>
          <w:rFonts w:cs="Times New Roman"/>
          <w:color w:val="222222"/>
          <w:szCs w:val="24"/>
          <w:shd w:val="clear" w:color="auto" w:fill="FFFFFF"/>
        </w:rPr>
        <w:t>(</w:t>
      </w:r>
      <w:r w:rsidRPr="00B965AF">
        <w:rPr>
          <w:rFonts w:cs="Times New Roman"/>
          <w:color w:val="222222"/>
          <w:szCs w:val="24"/>
          <w:shd w:val="clear" w:color="auto" w:fill="FFFFFF"/>
        </w:rPr>
        <w:t>2017</w:t>
      </w:r>
      <w:r w:rsidR="00B965AF">
        <w:rPr>
          <w:rFonts w:cs="Times New Roman"/>
          <w:color w:val="222222"/>
          <w:szCs w:val="24"/>
          <w:shd w:val="clear" w:color="auto" w:fill="FFFFFF"/>
        </w:rPr>
        <w:t>)</w:t>
      </w:r>
      <w:r w:rsidRPr="00B965AF">
        <w:rPr>
          <w:rFonts w:cs="Times New Roman"/>
          <w:color w:val="222222"/>
          <w:szCs w:val="24"/>
          <w:shd w:val="clear" w:color="auto" w:fill="FFFFFF"/>
        </w:rPr>
        <w:t>. Employability skills required of accountants. In </w:t>
      </w:r>
      <w:r w:rsidRPr="00B965AF">
        <w:rPr>
          <w:rFonts w:cs="Times New Roman"/>
          <w:i/>
          <w:iCs/>
          <w:color w:val="222222"/>
          <w:szCs w:val="24"/>
          <w:shd w:val="clear" w:color="auto" w:fill="FFFFFF"/>
        </w:rPr>
        <w:t>SHS Web of Conferences</w:t>
      </w:r>
      <w:r w:rsidRPr="00B965AF">
        <w:rPr>
          <w:rFonts w:cs="Times New Roman"/>
          <w:color w:val="222222"/>
          <w:szCs w:val="24"/>
          <w:shd w:val="clear" w:color="auto" w:fill="FFFFFF"/>
        </w:rPr>
        <w:t> (Vol. 34).</w:t>
      </w:r>
    </w:p>
    <w:p w14:paraId="2E38A5E5" w14:textId="4C6AE21A" w:rsidR="001D7BCF" w:rsidRPr="00B965AF" w:rsidRDefault="001D7BCF" w:rsidP="00CA5DD0">
      <w:pPr>
        <w:rPr>
          <w:rFonts w:cs="Times New Roman"/>
          <w:szCs w:val="24"/>
          <w:shd w:val="clear" w:color="auto" w:fill="FFFFFF"/>
        </w:rPr>
      </w:pPr>
      <w:r w:rsidRPr="00B965AF">
        <w:rPr>
          <w:rFonts w:cs="Times New Roman"/>
          <w:szCs w:val="24"/>
          <w:shd w:val="clear" w:color="auto" w:fill="FFFFFF"/>
        </w:rPr>
        <w:t xml:space="preserve">Wade, M., Jenkins, J.M., </w:t>
      </w:r>
      <w:proofErr w:type="spellStart"/>
      <w:r w:rsidRPr="00B965AF">
        <w:rPr>
          <w:rFonts w:cs="Times New Roman"/>
          <w:szCs w:val="24"/>
          <w:shd w:val="clear" w:color="auto" w:fill="FFFFFF"/>
        </w:rPr>
        <w:t>Venkadasalam</w:t>
      </w:r>
      <w:proofErr w:type="spellEnd"/>
      <w:r w:rsidRPr="00B965AF">
        <w:rPr>
          <w:rFonts w:cs="Times New Roman"/>
          <w:szCs w:val="24"/>
          <w:shd w:val="clear" w:color="auto" w:fill="FFFFFF"/>
        </w:rPr>
        <w:t xml:space="preserve">, V.P., </w:t>
      </w:r>
      <w:proofErr w:type="spellStart"/>
      <w:r w:rsidRPr="00B965AF">
        <w:rPr>
          <w:rFonts w:cs="Times New Roman"/>
          <w:szCs w:val="24"/>
          <w:shd w:val="clear" w:color="auto" w:fill="FFFFFF"/>
        </w:rPr>
        <w:t>Binnoon-Erez</w:t>
      </w:r>
      <w:proofErr w:type="spellEnd"/>
      <w:r w:rsidRPr="00B965AF">
        <w:rPr>
          <w:rFonts w:cs="Times New Roman"/>
          <w:szCs w:val="24"/>
          <w:shd w:val="clear" w:color="auto" w:fill="FFFFFF"/>
        </w:rPr>
        <w:t xml:space="preserve">, N. and </w:t>
      </w:r>
      <w:proofErr w:type="spellStart"/>
      <w:r w:rsidRPr="00B965AF">
        <w:rPr>
          <w:rFonts w:cs="Times New Roman"/>
          <w:szCs w:val="24"/>
          <w:shd w:val="clear" w:color="auto" w:fill="FFFFFF"/>
        </w:rPr>
        <w:t>Ganea</w:t>
      </w:r>
      <w:proofErr w:type="spellEnd"/>
      <w:r w:rsidRPr="00B965AF">
        <w:rPr>
          <w:rFonts w:cs="Times New Roman"/>
          <w:szCs w:val="24"/>
          <w:shd w:val="clear" w:color="auto" w:fill="FFFFFF"/>
        </w:rPr>
        <w:t xml:space="preserve">, P.A., </w:t>
      </w:r>
      <w:r w:rsidR="00B965AF">
        <w:rPr>
          <w:rFonts w:cs="Times New Roman"/>
          <w:szCs w:val="24"/>
          <w:shd w:val="clear" w:color="auto" w:fill="FFFFFF"/>
        </w:rPr>
        <w:t>(</w:t>
      </w:r>
      <w:r w:rsidRPr="00B965AF">
        <w:rPr>
          <w:rFonts w:cs="Times New Roman"/>
          <w:szCs w:val="24"/>
          <w:shd w:val="clear" w:color="auto" w:fill="FFFFFF"/>
        </w:rPr>
        <w:t>2018</w:t>
      </w:r>
      <w:r w:rsidR="00B965AF">
        <w:rPr>
          <w:rFonts w:cs="Times New Roman"/>
          <w:szCs w:val="24"/>
          <w:shd w:val="clear" w:color="auto" w:fill="FFFFFF"/>
        </w:rPr>
        <w:t>)</w:t>
      </w:r>
      <w:r w:rsidRPr="00B965AF">
        <w:rPr>
          <w:rFonts w:cs="Times New Roman"/>
          <w:szCs w:val="24"/>
          <w:shd w:val="clear" w:color="auto" w:fill="FFFFFF"/>
        </w:rPr>
        <w:t>. The role of maternal responsiveness and linguistic input in pre-academic skill development: A longitudinal analysis of pathways. </w:t>
      </w:r>
      <w:r w:rsidRPr="00B965AF">
        <w:rPr>
          <w:rFonts w:cs="Times New Roman"/>
          <w:i/>
          <w:iCs/>
          <w:szCs w:val="24"/>
          <w:shd w:val="clear" w:color="auto" w:fill="FFFFFF"/>
        </w:rPr>
        <w:t>Cognitive Development</w:t>
      </w:r>
      <w:r w:rsidRPr="00B965AF">
        <w:rPr>
          <w:rFonts w:cs="Times New Roman"/>
          <w:szCs w:val="24"/>
          <w:shd w:val="clear" w:color="auto" w:fill="FFFFFF"/>
        </w:rPr>
        <w:t>, </w:t>
      </w:r>
      <w:r w:rsidRPr="00B965AF">
        <w:rPr>
          <w:rFonts w:cs="Times New Roman"/>
          <w:i/>
          <w:iCs/>
          <w:szCs w:val="24"/>
          <w:shd w:val="clear" w:color="auto" w:fill="FFFFFF"/>
        </w:rPr>
        <w:t>45</w:t>
      </w:r>
      <w:r w:rsidRPr="00B965AF">
        <w:rPr>
          <w:rFonts w:cs="Times New Roman"/>
          <w:szCs w:val="24"/>
          <w:shd w:val="clear" w:color="auto" w:fill="FFFFFF"/>
        </w:rPr>
        <w:t>, pp.125-140.</w:t>
      </w:r>
    </w:p>
    <w:p w14:paraId="4E4112F7" w14:textId="77777777" w:rsidR="00E300B2" w:rsidRPr="00B965AF" w:rsidRDefault="00E300B2" w:rsidP="00CA5DD0">
      <w:pPr>
        <w:rPr>
          <w:rFonts w:cs="Times New Roman"/>
          <w:szCs w:val="24"/>
        </w:rPr>
      </w:pPr>
    </w:p>
    <w:p w14:paraId="3181603A" w14:textId="77777777" w:rsidR="00844E41" w:rsidRPr="00B965AF" w:rsidRDefault="00844E41" w:rsidP="00CA5DD0">
      <w:pPr>
        <w:rPr>
          <w:rFonts w:cs="Times New Roman"/>
          <w:szCs w:val="24"/>
        </w:rPr>
      </w:pPr>
    </w:p>
    <w:sectPr w:rsidR="00844E41" w:rsidRPr="00B965AF" w:rsidSect="00495FA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72005" w14:textId="77777777" w:rsidR="008078BA" w:rsidRDefault="008078BA">
      <w:pPr>
        <w:spacing w:after="0" w:line="240" w:lineRule="auto"/>
      </w:pPr>
      <w:r>
        <w:separator/>
      </w:r>
    </w:p>
  </w:endnote>
  <w:endnote w:type="continuationSeparator" w:id="0">
    <w:p w14:paraId="453DC54B" w14:textId="77777777" w:rsidR="008078BA" w:rsidRDefault="00807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0095503"/>
      <w:docPartObj>
        <w:docPartGallery w:val="Page Numbers (Bottom of Page)"/>
        <w:docPartUnique/>
      </w:docPartObj>
    </w:sdtPr>
    <w:sdtEndPr>
      <w:rPr>
        <w:noProof/>
      </w:rPr>
    </w:sdtEndPr>
    <w:sdtContent>
      <w:p w14:paraId="06B4BA45" w14:textId="77777777" w:rsidR="00844E41" w:rsidRDefault="00495FA0">
        <w:pPr>
          <w:pStyle w:val="Footer"/>
          <w:jc w:val="right"/>
        </w:pPr>
        <w:r>
          <w:fldChar w:fldCharType="begin"/>
        </w:r>
        <w:r w:rsidR="009A4382">
          <w:instrText xml:space="preserve"> PAGE   \* MERGEFORMAT </w:instrText>
        </w:r>
        <w:r>
          <w:fldChar w:fldCharType="separate"/>
        </w:r>
        <w:r w:rsidR="001D7BCF">
          <w:rPr>
            <w:noProof/>
          </w:rPr>
          <w:t>16</w:t>
        </w:r>
        <w:r>
          <w:rPr>
            <w:noProof/>
          </w:rPr>
          <w:fldChar w:fldCharType="end"/>
        </w:r>
      </w:p>
    </w:sdtContent>
  </w:sdt>
  <w:p w14:paraId="5E5A9952" w14:textId="77777777" w:rsidR="00844E41" w:rsidRDefault="00844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C3D3F7" w14:textId="77777777" w:rsidR="008078BA" w:rsidRDefault="008078BA">
      <w:pPr>
        <w:spacing w:after="0" w:line="240" w:lineRule="auto"/>
      </w:pPr>
      <w:r>
        <w:separator/>
      </w:r>
    </w:p>
  </w:footnote>
  <w:footnote w:type="continuationSeparator" w:id="0">
    <w:p w14:paraId="04732844" w14:textId="77777777" w:rsidR="008078BA" w:rsidRDefault="008078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E41"/>
    <w:rsid w:val="0000648F"/>
    <w:rsid w:val="000251B4"/>
    <w:rsid w:val="000375FE"/>
    <w:rsid w:val="00046AEF"/>
    <w:rsid w:val="000470EA"/>
    <w:rsid w:val="00072753"/>
    <w:rsid w:val="000C55FE"/>
    <w:rsid w:val="00126243"/>
    <w:rsid w:val="00191CB5"/>
    <w:rsid w:val="001A1AC0"/>
    <w:rsid w:val="001A533F"/>
    <w:rsid w:val="001D0323"/>
    <w:rsid w:val="001D5DA7"/>
    <w:rsid w:val="001D7BCF"/>
    <w:rsid w:val="001E2259"/>
    <w:rsid w:val="001E6652"/>
    <w:rsid w:val="00206EC1"/>
    <w:rsid w:val="002136CA"/>
    <w:rsid w:val="00226E24"/>
    <w:rsid w:val="002550FA"/>
    <w:rsid w:val="00294E2E"/>
    <w:rsid w:val="002A4CAB"/>
    <w:rsid w:val="002C1F93"/>
    <w:rsid w:val="002D2737"/>
    <w:rsid w:val="002E773F"/>
    <w:rsid w:val="003478AF"/>
    <w:rsid w:val="00347D4B"/>
    <w:rsid w:val="003514B8"/>
    <w:rsid w:val="00364720"/>
    <w:rsid w:val="00380C01"/>
    <w:rsid w:val="003966CC"/>
    <w:rsid w:val="003A02CE"/>
    <w:rsid w:val="003A537E"/>
    <w:rsid w:val="003B0CD4"/>
    <w:rsid w:val="003B39A8"/>
    <w:rsid w:val="003F6E1E"/>
    <w:rsid w:val="003F7BC1"/>
    <w:rsid w:val="00425BBD"/>
    <w:rsid w:val="00471695"/>
    <w:rsid w:val="00473566"/>
    <w:rsid w:val="00487CD0"/>
    <w:rsid w:val="00490B7F"/>
    <w:rsid w:val="00495FA0"/>
    <w:rsid w:val="004B1CC7"/>
    <w:rsid w:val="004F39FE"/>
    <w:rsid w:val="0050170E"/>
    <w:rsid w:val="00540FAE"/>
    <w:rsid w:val="005503C3"/>
    <w:rsid w:val="005659B8"/>
    <w:rsid w:val="00587842"/>
    <w:rsid w:val="005928E6"/>
    <w:rsid w:val="005F6A1C"/>
    <w:rsid w:val="00610E23"/>
    <w:rsid w:val="00633397"/>
    <w:rsid w:val="00645BC5"/>
    <w:rsid w:val="006514D3"/>
    <w:rsid w:val="006715CD"/>
    <w:rsid w:val="00681826"/>
    <w:rsid w:val="006913A9"/>
    <w:rsid w:val="0069417C"/>
    <w:rsid w:val="00696FCC"/>
    <w:rsid w:val="006E3F77"/>
    <w:rsid w:val="006F32D5"/>
    <w:rsid w:val="00716D75"/>
    <w:rsid w:val="00724E81"/>
    <w:rsid w:val="007336AF"/>
    <w:rsid w:val="007370CB"/>
    <w:rsid w:val="00754BC3"/>
    <w:rsid w:val="00767892"/>
    <w:rsid w:val="00777855"/>
    <w:rsid w:val="00777D4E"/>
    <w:rsid w:val="007D640D"/>
    <w:rsid w:val="007E3963"/>
    <w:rsid w:val="007F02EF"/>
    <w:rsid w:val="00803D6D"/>
    <w:rsid w:val="008078BA"/>
    <w:rsid w:val="00841D92"/>
    <w:rsid w:val="00844E41"/>
    <w:rsid w:val="00886CA1"/>
    <w:rsid w:val="008933DD"/>
    <w:rsid w:val="008A000C"/>
    <w:rsid w:val="008B717D"/>
    <w:rsid w:val="008F742A"/>
    <w:rsid w:val="00900D45"/>
    <w:rsid w:val="00924964"/>
    <w:rsid w:val="00927761"/>
    <w:rsid w:val="009323F8"/>
    <w:rsid w:val="00950548"/>
    <w:rsid w:val="00955177"/>
    <w:rsid w:val="00985426"/>
    <w:rsid w:val="00996A58"/>
    <w:rsid w:val="009A23ED"/>
    <w:rsid w:val="009A4382"/>
    <w:rsid w:val="009D477D"/>
    <w:rsid w:val="009D5D73"/>
    <w:rsid w:val="00A662F0"/>
    <w:rsid w:val="00A74813"/>
    <w:rsid w:val="00A779CE"/>
    <w:rsid w:val="00A77E0B"/>
    <w:rsid w:val="00A81D14"/>
    <w:rsid w:val="00A84559"/>
    <w:rsid w:val="00AC3495"/>
    <w:rsid w:val="00AE34F3"/>
    <w:rsid w:val="00AE6661"/>
    <w:rsid w:val="00B0281F"/>
    <w:rsid w:val="00B4008B"/>
    <w:rsid w:val="00B42198"/>
    <w:rsid w:val="00B965AF"/>
    <w:rsid w:val="00BB55B2"/>
    <w:rsid w:val="00BB5E05"/>
    <w:rsid w:val="00BC25D9"/>
    <w:rsid w:val="00BC55CB"/>
    <w:rsid w:val="00C040F1"/>
    <w:rsid w:val="00C24242"/>
    <w:rsid w:val="00C46B38"/>
    <w:rsid w:val="00C6457B"/>
    <w:rsid w:val="00C90093"/>
    <w:rsid w:val="00CA5DD0"/>
    <w:rsid w:val="00CA6DFB"/>
    <w:rsid w:val="00CC25F6"/>
    <w:rsid w:val="00CC66A5"/>
    <w:rsid w:val="00CD3225"/>
    <w:rsid w:val="00CE32A0"/>
    <w:rsid w:val="00D0738F"/>
    <w:rsid w:val="00D408BB"/>
    <w:rsid w:val="00D91999"/>
    <w:rsid w:val="00DD3A77"/>
    <w:rsid w:val="00E300B2"/>
    <w:rsid w:val="00E3401E"/>
    <w:rsid w:val="00E440BB"/>
    <w:rsid w:val="00E66328"/>
    <w:rsid w:val="00E95420"/>
    <w:rsid w:val="00EB43B7"/>
    <w:rsid w:val="00EC3CEF"/>
    <w:rsid w:val="00F021F8"/>
    <w:rsid w:val="00F0425F"/>
    <w:rsid w:val="00F230A3"/>
    <w:rsid w:val="00F41F5C"/>
    <w:rsid w:val="00F45B03"/>
    <w:rsid w:val="00FD7D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5DC4F"/>
  <w15:docId w15:val="{A6282684-9143-4233-B95E-FC497BB2B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E4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44E4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80C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80C0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380C0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4E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E41"/>
  </w:style>
  <w:style w:type="paragraph" w:styleId="Footer">
    <w:name w:val="footer"/>
    <w:basedOn w:val="Normal"/>
    <w:link w:val="FooterChar"/>
    <w:uiPriority w:val="99"/>
    <w:unhideWhenUsed/>
    <w:rsid w:val="00844E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E41"/>
  </w:style>
  <w:style w:type="character" w:customStyle="1" w:styleId="Heading1Char">
    <w:name w:val="Heading 1 Char"/>
    <w:basedOn w:val="DefaultParagraphFont"/>
    <w:link w:val="Heading1"/>
    <w:uiPriority w:val="9"/>
    <w:rsid w:val="00844E41"/>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E3401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3401E"/>
    <w:pPr>
      <w:spacing w:after="100"/>
    </w:pPr>
  </w:style>
  <w:style w:type="character" w:styleId="Hyperlink">
    <w:name w:val="Hyperlink"/>
    <w:basedOn w:val="DefaultParagraphFont"/>
    <w:uiPriority w:val="99"/>
    <w:unhideWhenUsed/>
    <w:rsid w:val="00E3401E"/>
    <w:rPr>
      <w:color w:val="0563C1" w:themeColor="hyperlink"/>
      <w:u w:val="single"/>
    </w:rPr>
  </w:style>
  <w:style w:type="character" w:customStyle="1" w:styleId="Heading2Char">
    <w:name w:val="Heading 2 Char"/>
    <w:basedOn w:val="DefaultParagraphFont"/>
    <w:link w:val="Heading2"/>
    <w:uiPriority w:val="9"/>
    <w:semiHidden/>
    <w:rsid w:val="00380C0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80C0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80C01"/>
    <w:rPr>
      <w:rFonts w:asciiTheme="majorHAnsi" w:eastAsiaTheme="majorEastAsia" w:hAnsiTheme="majorHAnsi" w:cstheme="majorBidi"/>
      <w:i/>
      <w:iCs/>
      <w:color w:val="2E74B5" w:themeColor="accent1" w:themeShade="BF"/>
      <w:sz w:val="24"/>
    </w:rPr>
  </w:style>
  <w:style w:type="table" w:styleId="TableGrid">
    <w:name w:val="Table Grid"/>
    <w:basedOn w:val="TableNormal"/>
    <w:uiPriority w:val="39"/>
    <w:rsid w:val="00BB55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4B1CC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5Dark-Accent11">
    <w:name w:val="Grid Table 5 Dark - Accent 11"/>
    <w:basedOn w:val="TableNormal"/>
    <w:uiPriority w:val="50"/>
    <w:rsid w:val="00F230A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BalloonText">
    <w:name w:val="Balloon Text"/>
    <w:basedOn w:val="Normal"/>
    <w:link w:val="BalloonTextChar"/>
    <w:uiPriority w:val="99"/>
    <w:semiHidden/>
    <w:unhideWhenUsed/>
    <w:rsid w:val="00AE66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6661"/>
    <w:rPr>
      <w:rFonts w:ascii="Tahoma" w:hAnsi="Tahoma" w:cs="Tahoma"/>
      <w:sz w:val="16"/>
      <w:szCs w:val="16"/>
    </w:rPr>
  </w:style>
  <w:style w:type="paragraph" w:styleId="NoSpacing">
    <w:name w:val="No Spacing"/>
    <w:uiPriority w:val="1"/>
    <w:qFormat/>
    <w:rsid w:val="00B965AF"/>
    <w:pPr>
      <w:spacing w:after="0" w:line="240" w:lineRule="auto"/>
      <w:jc w:val="both"/>
    </w:pPr>
    <w:rPr>
      <w:rFonts w:ascii="Times New Roman" w:hAnsi="Times New Roman"/>
      <w:sz w:val="24"/>
    </w:rPr>
  </w:style>
  <w:style w:type="character" w:styleId="UnresolvedMention">
    <w:name w:val="Unresolved Mention"/>
    <w:basedOn w:val="DefaultParagraphFont"/>
    <w:uiPriority w:val="99"/>
    <w:semiHidden/>
    <w:unhideWhenUsed/>
    <w:rsid w:val="005F6A1C"/>
    <w:rPr>
      <w:color w:val="605E5C"/>
      <w:shd w:val="clear" w:color="auto" w:fill="E1DFDD"/>
    </w:rPr>
  </w:style>
  <w:style w:type="character" w:styleId="FollowedHyperlink">
    <w:name w:val="FollowedHyperlink"/>
    <w:basedOn w:val="DefaultParagraphFont"/>
    <w:uiPriority w:val="99"/>
    <w:semiHidden/>
    <w:unhideWhenUsed/>
    <w:rsid w:val="005F6A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areer-advice.jobs.ac.uk/career-development/employability-what-are-employers-looking-fo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54E21-98DB-4373-882A-8682E8D2C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2585</Words>
  <Characters>14737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deiu</dc:creator>
  <cp:lastModifiedBy>Iris Elena Mocanu</cp:lastModifiedBy>
  <cp:revision>12</cp:revision>
  <dcterms:created xsi:type="dcterms:W3CDTF">2020-12-14T20:20:00Z</dcterms:created>
  <dcterms:modified xsi:type="dcterms:W3CDTF">2020-12-17T04:46:00Z</dcterms:modified>
</cp:coreProperties>
</file>