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7DC5EB" w14:textId="77777777" w:rsidR="009306C4" w:rsidRDefault="009306C4" w:rsidP="0094261E">
      <w:pPr>
        <w:pStyle w:val="Heading1"/>
        <w:spacing w:line="360" w:lineRule="auto"/>
        <w:jc w:val="both"/>
        <w:rPr>
          <w:rFonts w:ascii="Times New Roman" w:hAnsi="Times New Roman" w:cs="Times New Roman"/>
          <w:sz w:val="24"/>
          <w:szCs w:val="24"/>
        </w:rPr>
      </w:pPr>
    </w:p>
    <w:p w14:paraId="01ED61FC" w14:textId="2FFA45EB" w:rsidR="009306C4" w:rsidRPr="0099504E" w:rsidRDefault="009306C4" w:rsidP="0094261E">
      <w:pPr>
        <w:pStyle w:val="Heading1"/>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006744F7">
        <w:rPr>
          <w:rFonts w:ascii="Times New Roman" w:hAnsi="Times New Roman" w:cs="Times New Roman"/>
          <w:sz w:val="24"/>
          <w:szCs w:val="24"/>
        </w:rPr>
        <w:t xml:space="preserve">                  </w:t>
      </w:r>
      <w:r>
        <w:rPr>
          <w:rFonts w:ascii="Times New Roman" w:hAnsi="Times New Roman" w:cs="Times New Roman"/>
          <w:sz w:val="24"/>
          <w:szCs w:val="24"/>
        </w:rPr>
        <w:t>Hotel</w:t>
      </w:r>
      <w:r w:rsidR="001B32FF">
        <w:rPr>
          <w:rFonts w:ascii="Times New Roman" w:hAnsi="Times New Roman" w:cs="Times New Roman"/>
          <w:sz w:val="24"/>
          <w:szCs w:val="24"/>
        </w:rPr>
        <w:t xml:space="preserve"> </w:t>
      </w:r>
      <w:r>
        <w:rPr>
          <w:rFonts w:ascii="Times New Roman" w:hAnsi="Times New Roman" w:cs="Times New Roman"/>
          <w:sz w:val="24"/>
          <w:szCs w:val="24"/>
        </w:rPr>
        <w:t xml:space="preserve">placement </w:t>
      </w:r>
      <w:r w:rsidR="00DA6D6F">
        <w:rPr>
          <w:rFonts w:ascii="Times New Roman" w:hAnsi="Times New Roman" w:cs="Times New Roman"/>
          <w:sz w:val="24"/>
          <w:szCs w:val="24"/>
        </w:rPr>
        <w:t>managi</w:t>
      </w:r>
      <w:r w:rsidR="0023171A">
        <w:rPr>
          <w:rFonts w:ascii="Times New Roman" w:hAnsi="Times New Roman" w:cs="Times New Roman"/>
          <w:sz w:val="24"/>
          <w:szCs w:val="24"/>
        </w:rPr>
        <w:t xml:space="preserve">ng </w:t>
      </w:r>
      <w:r w:rsidR="00DA6D6F">
        <w:rPr>
          <w:rFonts w:ascii="Times New Roman" w:hAnsi="Times New Roman" w:cs="Times New Roman"/>
          <w:sz w:val="24"/>
          <w:szCs w:val="24"/>
        </w:rPr>
        <w:t xml:space="preserve">food and </w:t>
      </w:r>
      <w:r w:rsidR="0023171A">
        <w:rPr>
          <w:rFonts w:ascii="Times New Roman" w:hAnsi="Times New Roman" w:cs="Times New Roman"/>
          <w:sz w:val="24"/>
          <w:szCs w:val="24"/>
        </w:rPr>
        <w:t xml:space="preserve">        </w:t>
      </w:r>
      <w:r w:rsidR="00DA6D6F">
        <w:rPr>
          <w:rFonts w:ascii="Times New Roman" w:hAnsi="Times New Roman" w:cs="Times New Roman"/>
          <w:sz w:val="24"/>
          <w:szCs w:val="24"/>
        </w:rPr>
        <w:t xml:space="preserve">beverage  </w:t>
      </w:r>
      <w:r w:rsidR="001B32FF">
        <w:rPr>
          <w:rFonts w:ascii="Times New Roman" w:hAnsi="Times New Roman" w:cs="Times New Roman"/>
          <w:sz w:val="24"/>
          <w:szCs w:val="24"/>
        </w:rPr>
        <w:t xml:space="preserve">operations </w:t>
      </w:r>
    </w:p>
    <w:p w14:paraId="1B8CCD0F" w14:textId="0EEB948C" w:rsidR="009306C4" w:rsidRDefault="00C712E9" w:rsidP="0094261E">
      <w:pPr>
        <w:pStyle w:val="Heading1"/>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9504E">
        <w:rPr>
          <w:rFonts w:ascii="Times New Roman" w:hAnsi="Times New Roman" w:cs="Times New Roman"/>
          <w:sz w:val="24"/>
          <w:szCs w:val="24"/>
        </w:rPr>
        <w:t>BMIH6002</w:t>
      </w:r>
    </w:p>
    <w:p w14:paraId="504592E4" w14:textId="30C36468" w:rsidR="0099504E" w:rsidRPr="0099504E" w:rsidRDefault="00C712E9" w:rsidP="0099504E">
      <w:r>
        <w:t xml:space="preserve">           </w:t>
      </w:r>
      <w:r w:rsidR="0099504E">
        <w:t>Student name</w:t>
      </w:r>
      <w:r w:rsidR="006744F7">
        <w:t xml:space="preserve">: Luciana Maria Dobra </w:t>
      </w:r>
    </w:p>
    <w:p w14:paraId="3DBAF808" w14:textId="4D99718B" w:rsidR="0099504E" w:rsidRPr="0099504E" w:rsidRDefault="00A82D0E" w:rsidP="0099504E">
      <w:r>
        <w:t xml:space="preserve">          </w:t>
      </w:r>
      <w:r w:rsidR="001B32FF">
        <w:t>Student number 2019290</w:t>
      </w:r>
    </w:p>
    <w:p w14:paraId="2EB7E113" w14:textId="77777777" w:rsidR="009306C4" w:rsidRDefault="009306C4" w:rsidP="0094261E">
      <w:pPr>
        <w:pStyle w:val="Heading1"/>
        <w:spacing w:line="360" w:lineRule="auto"/>
        <w:jc w:val="both"/>
        <w:rPr>
          <w:rFonts w:ascii="Times New Roman" w:hAnsi="Times New Roman" w:cs="Times New Roman"/>
          <w:sz w:val="24"/>
          <w:szCs w:val="24"/>
        </w:rPr>
      </w:pPr>
    </w:p>
    <w:p w14:paraId="0F51B577" w14:textId="77777777" w:rsidR="009306C4" w:rsidRDefault="009306C4" w:rsidP="0094261E">
      <w:pPr>
        <w:pStyle w:val="Heading1"/>
        <w:spacing w:line="360" w:lineRule="auto"/>
        <w:jc w:val="both"/>
        <w:rPr>
          <w:rFonts w:ascii="Times New Roman" w:hAnsi="Times New Roman" w:cs="Times New Roman"/>
          <w:sz w:val="24"/>
          <w:szCs w:val="24"/>
        </w:rPr>
      </w:pPr>
    </w:p>
    <w:p w14:paraId="1014BA76" w14:textId="5F4258B3" w:rsidR="00104B0F" w:rsidRPr="0094261E" w:rsidRDefault="00104B0F" w:rsidP="0094261E">
      <w:pPr>
        <w:pStyle w:val="Heading1"/>
        <w:spacing w:line="360" w:lineRule="auto"/>
        <w:jc w:val="both"/>
        <w:rPr>
          <w:rFonts w:ascii="Times New Roman" w:hAnsi="Times New Roman" w:cs="Times New Roman"/>
          <w:sz w:val="24"/>
          <w:szCs w:val="24"/>
        </w:rPr>
      </w:pPr>
      <w:r w:rsidRPr="0094261E">
        <w:rPr>
          <w:rFonts w:ascii="Times New Roman" w:hAnsi="Times New Roman" w:cs="Times New Roman"/>
          <w:sz w:val="24"/>
          <w:szCs w:val="24"/>
        </w:rPr>
        <w:t>Introduction</w:t>
      </w:r>
    </w:p>
    <w:p w14:paraId="06420043" w14:textId="77777777" w:rsidR="00F02264" w:rsidRPr="0094261E" w:rsidRDefault="00F02264" w:rsidP="0094261E">
      <w:pPr>
        <w:spacing w:after="240" w:line="360" w:lineRule="auto"/>
        <w:jc w:val="both"/>
        <w:rPr>
          <w:rFonts w:ascii="Times New Roman" w:hAnsi="Times New Roman" w:cs="Times New Roman"/>
          <w:sz w:val="24"/>
          <w:szCs w:val="24"/>
        </w:rPr>
      </w:pPr>
      <w:r w:rsidRPr="0094261E">
        <w:rPr>
          <w:rFonts w:ascii="Times New Roman" w:hAnsi="Times New Roman" w:cs="Times New Roman"/>
          <w:sz w:val="24"/>
          <w:szCs w:val="24"/>
        </w:rPr>
        <w:t xml:space="preserve">Guest service depends critically on the F&amp;B department of the Hotel </w:t>
      </w:r>
      <w:proofErr w:type="spellStart"/>
      <w:r w:rsidRPr="0094261E">
        <w:rPr>
          <w:rFonts w:ascii="Times New Roman" w:hAnsi="Times New Roman" w:cs="Times New Roman"/>
          <w:sz w:val="24"/>
          <w:szCs w:val="24"/>
        </w:rPr>
        <w:t>Mercure</w:t>
      </w:r>
      <w:proofErr w:type="spellEnd"/>
      <w:r w:rsidRPr="0094261E">
        <w:rPr>
          <w:rFonts w:ascii="Times New Roman" w:hAnsi="Times New Roman" w:cs="Times New Roman"/>
          <w:sz w:val="24"/>
          <w:szCs w:val="24"/>
        </w:rPr>
        <w:t xml:space="preserve"> Birmingham West. Among the offerings of this section are restaurant, bar, banqueting and room service. Excellent customer service is absolutely essential to meet guest expectations and offer them exceptional dining experiences; it also helps to preserve quality standards and control efficient operations</w:t>
      </w:r>
      <w:r w:rsidR="00526C16" w:rsidRPr="0094261E">
        <w:rPr>
          <w:rFonts w:ascii="Times New Roman" w:hAnsi="Times New Roman" w:cs="Times New Roman"/>
          <w:sz w:val="24"/>
          <w:szCs w:val="24"/>
        </w:rPr>
        <w:t xml:space="preserve"> (Abdullah et al., 2022)</w:t>
      </w:r>
      <w:r w:rsidRPr="0094261E">
        <w:rPr>
          <w:rFonts w:ascii="Times New Roman" w:hAnsi="Times New Roman" w:cs="Times New Roman"/>
          <w:sz w:val="24"/>
          <w:szCs w:val="24"/>
        </w:rPr>
        <w:t>. The food and beverage operations consist of well defined procedures, group efforts, and efficient coordination across the several departments in order to assure that the flow of service is continuous.</w:t>
      </w:r>
    </w:p>
    <w:p w14:paraId="2D10B114" w14:textId="77777777" w:rsidR="00F02264" w:rsidRPr="0094261E" w:rsidRDefault="00F02264" w:rsidP="0094261E">
      <w:pPr>
        <w:spacing w:after="240" w:line="360" w:lineRule="auto"/>
        <w:jc w:val="both"/>
        <w:rPr>
          <w:rFonts w:ascii="Times New Roman" w:hAnsi="Times New Roman" w:cs="Times New Roman"/>
          <w:b/>
          <w:sz w:val="24"/>
          <w:szCs w:val="24"/>
        </w:rPr>
      </w:pPr>
      <w:r w:rsidRPr="0094261E">
        <w:rPr>
          <w:rFonts w:ascii="Times New Roman" w:hAnsi="Times New Roman" w:cs="Times New Roman"/>
          <w:b/>
          <w:sz w:val="24"/>
          <w:szCs w:val="24"/>
        </w:rPr>
        <w:t>Learning Objectives</w:t>
      </w:r>
    </w:p>
    <w:p w14:paraId="74662295" w14:textId="77777777" w:rsidR="00F02264" w:rsidRPr="0094261E" w:rsidRDefault="00F02264" w:rsidP="0094261E">
      <w:pPr>
        <w:pStyle w:val="ListParagraph"/>
        <w:numPr>
          <w:ilvl w:val="0"/>
          <w:numId w:val="1"/>
        </w:numPr>
        <w:spacing w:after="240" w:line="360" w:lineRule="auto"/>
        <w:jc w:val="both"/>
        <w:rPr>
          <w:rFonts w:ascii="Times New Roman" w:hAnsi="Times New Roman" w:cs="Times New Roman"/>
          <w:sz w:val="24"/>
          <w:szCs w:val="24"/>
        </w:rPr>
      </w:pPr>
      <w:r w:rsidRPr="0094261E">
        <w:rPr>
          <w:rFonts w:ascii="Times New Roman" w:hAnsi="Times New Roman" w:cs="Times New Roman"/>
          <w:sz w:val="24"/>
          <w:szCs w:val="24"/>
        </w:rPr>
        <w:t>Acquire knowledge of F&amp;B operations and supervision.</w:t>
      </w:r>
    </w:p>
    <w:p w14:paraId="0D499190" w14:textId="77777777" w:rsidR="00F02264" w:rsidRPr="0094261E" w:rsidRDefault="00F02264" w:rsidP="0094261E">
      <w:pPr>
        <w:pStyle w:val="ListParagraph"/>
        <w:numPr>
          <w:ilvl w:val="0"/>
          <w:numId w:val="1"/>
        </w:numPr>
        <w:spacing w:after="240" w:line="360" w:lineRule="auto"/>
        <w:jc w:val="both"/>
        <w:rPr>
          <w:rFonts w:ascii="Times New Roman" w:hAnsi="Times New Roman" w:cs="Times New Roman"/>
          <w:sz w:val="24"/>
          <w:szCs w:val="24"/>
        </w:rPr>
      </w:pPr>
      <w:r w:rsidRPr="0094261E">
        <w:rPr>
          <w:rFonts w:ascii="Times New Roman" w:hAnsi="Times New Roman" w:cs="Times New Roman"/>
          <w:sz w:val="24"/>
          <w:szCs w:val="24"/>
        </w:rPr>
        <w:t>Learn the basics of serving food and drinks</w:t>
      </w:r>
    </w:p>
    <w:p w14:paraId="5A61F649" w14:textId="77777777" w:rsidR="00F02264" w:rsidRPr="0094261E" w:rsidRDefault="00F02264" w:rsidP="0094261E">
      <w:pPr>
        <w:pStyle w:val="ListParagraph"/>
        <w:numPr>
          <w:ilvl w:val="0"/>
          <w:numId w:val="1"/>
        </w:numPr>
        <w:spacing w:after="240" w:line="360" w:lineRule="auto"/>
        <w:jc w:val="both"/>
        <w:rPr>
          <w:rFonts w:ascii="Times New Roman" w:hAnsi="Times New Roman" w:cs="Times New Roman"/>
          <w:sz w:val="24"/>
          <w:szCs w:val="24"/>
        </w:rPr>
      </w:pPr>
      <w:r w:rsidRPr="0094261E">
        <w:rPr>
          <w:rFonts w:ascii="Times New Roman" w:hAnsi="Times New Roman" w:cs="Times New Roman"/>
          <w:sz w:val="24"/>
          <w:szCs w:val="24"/>
        </w:rPr>
        <w:t xml:space="preserve">Look at how teamwork, communication affect service standards. </w:t>
      </w:r>
    </w:p>
    <w:p w14:paraId="7B323877" w14:textId="77777777" w:rsidR="00F02264" w:rsidRPr="0094261E" w:rsidRDefault="00F02264" w:rsidP="0094261E">
      <w:pPr>
        <w:pStyle w:val="ListParagraph"/>
        <w:numPr>
          <w:ilvl w:val="0"/>
          <w:numId w:val="1"/>
        </w:numPr>
        <w:spacing w:after="240" w:line="360" w:lineRule="auto"/>
        <w:jc w:val="both"/>
        <w:rPr>
          <w:rFonts w:ascii="Times New Roman" w:hAnsi="Times New Roman" w:cs="Times New Roman"/>
          <w:sz w:val="24"/>
          <w:szCs w:val="24"/>
        </w:rPr>
      </w:pPr>
      <w:r w:rsidRPr="0094261E">
        <w:rPr>
          <w:rFonts w:ascii="Times New Roman" w:hAnsi="Times New Roman" w:cs="Times New Roman"/>
          <w:sz w:val="24"/>
          <w:szCs w:val="24"/>
        </w:rPr>
        <w:t xml:space="preserve">Watch managers to learn how to handle conflicts and solve problems </w:t>
      </w:r>
    </w:p>
    <w:p w14:paraId="50AD274A" w14:textId="77777777" w:rsidR="00F02264" w:rsidRPr="0094261E" w:rsidRDefault="00F02264" w:rsidP="0094261E">
      <w:pPr>
        <w:pStyle w:val="ListParagraph"/>
        <w:numPr>
          <w:ilvl w:val="0"/>
          <w:numId w:val="1"/>
        </w:numPr>
        <w:spacing w:after="240" w:line="360" w:lineRule="auto"/>
        <w:jc w:val="both"/>
        <w:rPr>
          <w:rFonts w:ascii="Times New Roman" w:hAnsi="Times New Roman" w:cs="Times New Roman"/>
          <w:sz w:val="24"/>
          <w:szCs w:val="24"/>
        </w:rPr>
      </w:pPr>
      <w:r w:rsidRPr="0094261E">
        <w:rPr>
          <w:rFonts w:ascii="Times New Roman" w:hAnsi="Times New Roman" w:cs="Times New Roman"/>
          <w:sz w:val="24"/>
          <w:szCs w:val="24"/>
        </w:rPr>
        <w:t>Better manage your supplies, plan your menu and daily activities</w:t>
      </w:r>
    </w:p>
    <w:p w14:paraId="1DC917AE" w14:textId="77777777" w:rsidR="00F02264" w:rsidRPr="0094261E" w:rsidRDefault="00F02264" w:rsidP="0094261E">
      <w:pPr>
        <w:pStyle w:val="ListParagraph"/>
        <w:numPr>
          <w:ilvl w:val="0"/>
          <w:numId w:val="1"/>
        </w:numPr>
        <w:spacing w:after="240" w:line="360" w:lineRule="auto"/>
        <w:jc w:val="both"/>
        <w:rPr>
          <w:rFonts w:ascii="Times New Roman" w:eastAsia="Times New Roman" w:hAnsi="Times New Roman" w:cs="Times New Roman"/>
          <w:sz w:val="24"/>
          <w:szCs w:val="24"/>
        </w:rPr>
      </w:pPr>
      <w:r w:rsidRPr="0094261E">
        <w:rPr>
          <w:rFonts w:ascii="Times New Roman" w:hAnsi="Times New Roman" w:cs="Times New Roman"/>
          <w:sz w:val="24"/>
          <w:szCs w:val="24"/>
        </w:rPr>
        <w:t>Focus on making sure guests get good quality service</w:t>
      </w:r>
    </w:p>
    <w:p w14:paraId="469E20DD" w14:textId="77777777" w:rsidR="00104B0F" w:rsidRPr="0094261E" w:rsidRDefault="00104B0F" w:rsidP="0094261E">
      <w:pPr>
        <w:pStyle w:val="Heading1"/>
        <w:spacing w:line="360" w:lineRule="auto"/>
        <w:jc w:val="both"/>
        <w:rPr>
          <w:rFonts w:ascii="Times New Roman" w:eastAsia="Times New Roman" w:hAnsi="Times New Roman" w:cs="Times New Roman"/>
          <w:b/>
          <w:bCs/>
          <w:sz w:val="24"/>
          <w:szCs w:val="24"/>
        </w:rPr>
      </w:pPr>
      <w:r w:rsidRPr="0094261E">
        <w:rPr>
          <w:rFonts w:ascii="Times New Roman" w:hAnsi="Times New Roman" w:cs="Times New Roman"/>
          <w:b/>
          <w:bCs/>
          <w:sz w:val="24"/>
          <w:szCs w:val="24"/>
        </w:rPr>
        <w:t>Section 1</w:t>
      </w:r>
    </w:p>
    <w:p w14:paraId="3B5F9008" w14:textId="77777777" w:rsidR="00104B0F" w:rsidRPr="0094261E" w:rsidRDefault="00104B0F" w:rsidP="0094261E">
      <w:pPr>
        <w:spacing w:after="0" w:line="360" w:lineRule="auto"/>
        <w:jc w:val="both"/>
        <w:rPr>
          <w:rFonts w:ascii="Times New Roman" w:hAnsi="Times New Roman" w:cs="Times New Roman"/>
          <w:sz w:val="24"/>
          <w:szCs w:val="24"/>
        </w:rPr>
      </w:pPr>
      <w:r w:rsidRPr="0094261E">
        <w:rPr>
          <w:rStyle w:val="Strong"/>
          <w:rFonts w:ascii="Times New Roman" w:hAnsi="Times New Roman" w:cs="Times New Roman"/>
          <w:sz w:val="24"/>
          <w:szCs w:val="24"/>
        </w:rPr>
        <w:t>Concrete Experience:</w:t>
      </w:r>
    </w:p>
    <w:p w14:paraId="5C256343" w14:textId="77777777" w:rsidR="00104B0F" w:rsidRPr="0094261E" w:rsidRDefault="00E2374E" w:rsidP="0094261E">
      <w:pPr>
        <w:spacing w:after="0" w:line="360" w:lineRule="auto"/>
        <w:jc w:val="both"/>
        <w:rPr>
          <w:rFonts w:ascii="Times New Roman" w:hAnsi="Times New Roman" w:cs="Times New Roman"/>
          <w:sz w:val="24"/>
          <w:szCs w:val="24"/>
        </w:rPr>
      </w:pPr>
      <w:r w:rsidRPr="0094261E">
        <w:rPr>
          <w:rFonts w:ascii="Times New Roman" w:eastAsia="Times New Roman" w:hAnsi="Times New Roman" w:cs="Times New Roman"/>
          <w:sz w:val="24"/>
          <w:szCs w:val="24"/>
        </w:rPr>
        <w:t>I shadowed a supervisor in the food and beverage section of my placement and took part in a number of operational tasks including breakfast service management, lunch preparation assistance and bar area oversight. I watched how managers managed chores such staff schedule management, guest particular requests, and seating configurations. This event gave a chance to see technical knowledge and work-based abilities put to use guaranteeing excellent standards of guest care</w:t>
      </w:r>
      <w:r w:rsidR="00526C16" w:rsidRPr="0094261E">
        <w:rPr>
          <w:rFonts w:ascii="Times New Roman" w:eastAsia="Times New Roman" w:hAnsi="Times New Roman" w:cs="Times New Roman"/>
          <w:sz w:val="24"/>
          <w:szCs w:val="24"/>
        </w:rPr>
        <w:t xml:space="preserve"> (Singh &amp; </w:t>
      </w:r>
      <w:proofErr w:type="spellStart"/>
      <w:r w:rsidR="00526C16" w:rsidRPr="0094261E">
        <w:rPr>
          <w:rFonts w:ascii="Times New Roman" w:eastAsia="Times New Roman" w:hAnsi="Times New Roman" w:cs="Times New Roman"/>
          <w:sz w:val="24"/>
          <w:szCs w:val="24"/>
        </w:rPr>
        <w:t>Jaykumar</w:t>
      </w:r>
      <w:proofErr w:type="spellEnd"/>
      <w:r w:rsidR="00526C16" w:rsidRPr="0094261E">
        <w:rPr>
          <w:rFonts w:ascii="Times New Roman" w:eastAsia="Times New Roman" w:hAnsi="Times New Roman" w:cs="Times New Roman"/>
          <w:sz w:val="24"/>
          <w:szCs w:val="24"/>
        </w:rPr>
        <w:t>, 2019)</w:t>
      </w:r>
      <w:r w:rsidRPr="0094261E">
        <w:rPr>
          <w:rFonts w:ascii="Times New Roman" w:eastAsia="Times New Roman" w:hAnsi="Times New Roman" w:cs="Times New Roman"/>
          <w:sz w:val="24"/>
          <w:szCs w:val="24"/>
        </w:rPr>
        <w:t>. Managing the breakfast rush was one of the main chores I helped with; it involved guaranteeing timely service, handling client complaints, and working with the kitchen crew.</w:t>
      </w:r>
    </w:p>
    <w:p w14:paraId="215DF1CF" w14:textId="77777777" w:rsidR="00104B0F" w:rsidRPr="0094261E" w:rsidRDefault="00104B0F" w:rsidP="0094261E">
      <w:pPr>
        <w:spacing w:after="0" w:line="360" w:lineRule="auto"/>
        <w:jc w:val="both"/>
        <w:rPr>
          <w:rFonts w:ascii="Times New Roman" w:hAnsi="Times New Roman" w:cs="Times New Roman"/>
          <w:b/>
          <w:sz w:val="24"/>
          <w:szCs w:val="24"/>
        </w:rPr>
      </w:pPr>
      <w:r w:rsidRPr="0094261E">
        <w:rPr>
          <w:rFonts w:ascii="Times New Roman" w:hAnsi="Times New Roman" w:cs="Times New Roman"/>
          <w:b/>
          <w:sz w:val="24"/>
          <w:szCs w:val="24"/>
        </w:rPr>
        <w:t>Reflective Observation:</w:t>
      </w:r>
    </w:p>
    <w:p w14:paraId="2C125E54" w14:textId="3A16D29E" w:rsidR="006C3A67" w:rsidRPr="0094261E" w:rsidRDefault="00E2374E" w:rsidP="0094261E">
      <w:pPr>
        <w:spacing w:after="0" w:line="360" w:lineRule="auto"/>
        <w:jc w:val="both"/>
        <w:rPr>
          <w:rFonts w:ascii="Times New Roman" w:eastAsia="Times New Roman" w:hAnsi="Times New Roman" w:cs="Times New Roman"/>
          <w:b/>
          <w:sz w:val="24"/>
          <w:szCs w:val="24"/>
        </w:rPr>
      </w:pPr>
      <w:r w:rsidRPr="0094261E">
        <w:rPr>
          <w:rFonts w:ascii="Times New Roman" w:eastAsia="Times New Roman" w:hAnsi="Times New Roman" w:cs="Times New Roman"/>
          <w:sz w:val="24"/>
          <w:szCs w:val="24"/>
        </w:rPr>
        <w:t>I came to see how much technical expertise and soft abilities like communication and problem-solving control guest expectations</w:t>
      </w:r>
      <w:r w:rsidR="004941BF" w:rsidRPr="0094261E">
        <w:rPr>
          <w:rFonts w:ascii="Times New Roman" w:eastAsia="Times New Roman" w:hAnsi="Times New Roman" w:cs="Times New Roman"/>
          <w:sz w:val="24"/>
          <w:szCs w:val="24"/>
        </w:rPr>
        <w:t xml:space="preserve"> (Khan et al., 2023)</w:t>
      </w:r>
      <w:r w:rsidRPr="0094261E">
        <w:rPr>
          <w:rFonts w:ascii="Times New Roman" w:eastAsia="Times New Roman" w:hAnsi="Times New Roman" w:cs="Times New Roman"/>
          <w:sz w:val="24"/>
          <w:szCs w:val="24"/>
        </w:rPr>
        <w:t>. During peak times I noticed how staff worked together to create operational success. Later on, I discovered that good attitudinal culture of the department and improved visitor experience result from the combination of planned activities by supervisor intervention and positive staff recognition. This clarifies the effect on team morale of guest satisfaction.</w:t>
      </w:r>
    </w:p>
    <w:p w14:paraId="57B984F8" w14:textId="77777777" w:rsidR="00104B0F" w:rsidRPr="0094261E" w:rsidRDefault="00104B0F" w:rsidP="0094261E">
      <w:pPr>
        <w:spacing w:after="0" w:line="360" w:lineRule="auto"/>
        <w:jc w:val="both"/>
        <w:rPr>
          <w:rFonts w:ascii="Times New Roman" w:eastAsia="Times New Roman" w:hAnsi="Times New Roman" w:cs="Times New Roman"/>
          <w:b/>
          <w:sz w:val="24"/>
          <w:szCs w:val="24"/>
        </w:rPr>
      </w:pPr>
      <w:r w:rsidRPr="0094261E">
        <w:rPr>
          <w:rFonts w:ascii="Times New Roman" w:eastAsia="Times New Roman" w:hAnsi="Times New Roman" w:cs="Times New Roman"/>
          <w:b/>
          <w:sz w:val="24"/>
          <w:szCs w:val="24"/>
        </w:rPr>
        <w:t>Abstract Conceptualization:</w:t>
      </w:r>
    </w:p>
    <w:p w14:paraId="238FEA17" w14:textId="77777777" w:rsidR="004941BF" w:rsidRPr="0094261E" w:rsidRDefault="00E2374E" w:rsidP="0094261E">
      <w:pPr>
        <w:spacing w:after="0" w:line="360" w:lineRule="auto"/>
        <w:jc w:val="both"/>
        <w:rPr>
          <w:rFonts w:ascii="Times New Roman" w:eastAsia="Times New Roman" w:hAnsi="Times New Roman" w:cs="Times New Roman"/>
          <w:sz w:val="24"/>
          <w:szCs w:val="24"/>
        </w:rPr>
      </w:pPr>
      <w:r w:rsidRPr="0094261E">
        <w:rPr>
          <w:rFonts w:ascii="Times New Roman" w:eastAsia="Times New Roman" w:hAnsi="Times New Roman" w:cs="Times New Roman"/>
          <w:sz w:val="24"/>
          <w:szCs w:val="24"/>
        </w:rPr>
        <w:t xml:space="preserve">From this experience, I </w:t>
      </w:r>
      <w:proofErr w:type="spellStart"/>
      <w:r w:rsidRPr="0094261E">
        <w:rPr>
          <w:rFonts w:ascii="Times New Roman" w:eastAsia="Times New Roman" w:hAnsi="Times New Roman" w:cs="Times New Roman"/>
          <w:sz w:val="24"/>
          <w:szCs w:val="24"/>
        </w:rPr>
        <w:t>realised</w:t>
      </w:r>
      <w:proofErr w:type="spellEnd"/>
      <w:r w:rsidRPr="0094261E">
        <w:rPr>
          <w:rFonts w:ascii="Times New Roman" w:eastAsia="Times New Roman" w:hAnsi="Times New Roman" w:cs="Times New Roman"/>
          <w:sz w:val="24"/>
          <w:szCs w:val="24"/>
        </w:rPr>
        <w:t xml:space="preserve"> that emotional intelligence and leadership abilities are absolutely vital and that the tools required for controlling guest service expectations transcend mere technical knowledge. By displaying emotional stability and empathy the supervisor released stress and directed the team towards excellence. To succeed customer-centric companies need to establish emotional intelligence as suggested by </w:t>
      </w:r>
      <w:r w:rsidR="009779A2" w:rsidRPr="0094261E">
        <w:rPr>
          <w:rFonts w:ascii="Times New Roman" w:eastAsia="Times New Roman" w:hAnsi="Times New Roman" w:cs="Times New Roman"/>
          <w:sz w:val="24"/>
          <w:szCs w:val="24"/>
        </w:rPr>
        <w:t xml:space="preserve">Reilly (2018). </w:t>
      </w:r>
      <w:r w:rsidRPr="0094261E">
        <w:rPr>
          <w:rFonts w:ascii="Times New Roman" w:eastAsia="Times New Roman" w:hAnsi="Times New Roman" w:cs="Times New Roman"/>
          <w:sz w:val="24"/>
          <w:szCs w:val="24"/>
        </w:rPr>
        <w:t xml:space="preserve">A productive environment is formed by clear internal communication that improves guest experiences as stated by </w:t>
      </w:r>
      <w:r w:rsidR="009779A2" w:rsidRPr="0094261E">
        <w:rPr>
          <w:rFonts w:ascii="Times New Roman" w:eastAsia="Times New Roman" w:hAnsi="Times New Roman" w:cs="Times New Roman"/>
          <w:sz w:val="24"/>
          <w:szCs w:val="24"/>
        </w:rPr>
        <w:t>(</w:t>
      </w:r>
      <w:proofErr w:type="spellStart"/>
      <w:r w:rsidR="009779A2" w:rsidRPr="0094261E">
        <w:rPr>
          <w:rFonts w:ascii="Times New Roman" w:eastAsia="Times New Roman" w:hAnsi="Times New Roman" w:cs="Times New Roman"/>
          <w:sz w:val="24"/>
          <w:szCs w:val="24"/>
        </w:rPr>
        <w:t>Rajagopal</w:t>
      </w:r>
      <w:proofErr w:type="spellEnd"/>
      <w:r w:rsidR="009779A2" w:rsidRPr="0094261E">
        <w:rPr>
          <w:rFonts w:ascii="Times New Roman" w:eastAsia="Times New Roman" w:hAnsi="Times New Roman" w:cs="Times New Roman"/>
          <w:sz w:val="24"/>
          <w:szCs w:val="24"/>
        </w:rPr>
        <w:t xml:space="preserve">, 2020). </w:t>
      </w:r>
      <w:r w:rsidRPr="0094261E">
        <w:rPr>
          <w:rFonts w:ascii="Times New Roman" w:eastAsia="Times New Roman" w:hAnsi="Times New Roman" w:cs="Times New Roman"/>
          <w:sz w:val="24"/>
          <w:szCs w:val="24"/>
        </w:rPr>
        <w:t>My own experience confirmed this point of view since I saw myself how flawless operations resulted from the supervisor's exact directions and feedback.</w:t>
      </w:r>
    </w:p>
    <w:p w14:paraId="1A37264D" w14:textId="77777777" w:rsidR="004941BF" w:rsidRPr="0094261E" w:rsidRDefault="004941BF" w:rsidP="0094261E">
      <w:pPr>
        <w:spacing w:after="0" w:line="360" w:lineRule="auto"/>
        <w:jc w:val="both"/>
        <w:rPr>
          <w:rFonts w:ascii="Times New Roman" w:eastAsia="Times New Roman" w:hAnsi="Times New Roman" w:cs="Times New Roman"/>
          <w:sz w:val="24"/>
          <w:szCs w:val="24"/>
        </w:rPr>
      </w:pPr>
    </w:p>
    <w:p w14:paraId="3EEB19E7" w14:textId="77777777" w:rsidR="004941BF" w:rsidRPr="0094261E" w:rsidRDefault="00104B0F" w:rsidP="0094261E">
      <w:pPr>
        <w:spacing w:after="0" w:line="360" w:lineRule="auto"/>
        <w:jc w:val="both"/>
        <w:rPr>
          <w:rFonts w:ascii="Times New Roman" w:eastAsia="Times New Roman" w:hAnsi="Times New Roman" w:cs="Times New Roman"/>
          <w:b/>
          <w:sz w:val="24"/>
          <w:szCs w:val="24"/>
        </w:rPr>
      </w:pPr>
      <w:r w:rsidRPr="0094261E">
        <w:rPr>
          <w:rFonts w:ascii="Times New Roman" w:eastAsia="Times New Roman" w:hAnsi="Times New Roman" w:cs="Times New Roman"/>
          <w:b/>
          <w:sz w:val="24"/>
          <w:szCs w:val="24"/>
        </w:rPr>
        <w:t>Active Experimentation:</w:t>
      </w:r>
    </w:p>
    <w:p w14:paraId="3E1C9457" w14:textId="664C3546" w:rsidR="00E2374E" w:rsidRPr="0094261E" w:rsidRDefault="00E2374E" w:rsidP="0094261E">
      <w:pPr>
        <w:spacing w:after="0" w:line="360" w:lineRule="auto"/>
        <w:jc w:val="both"/>
        <w:rPr>
          <w:rFonts w:ascii="Times New Roman" w:eastAsia="Times New Roman" w:hAnsi="Times New Roman" w:cs="Times New Roman"/>
          <w:sz w:val="24"/>
          <w:szCs w:val="24"/>
        </w:rPr>
      </w:pPr>
      <w:r w:rsidRPr="0094261E">
        <w:rPr>
          <w:rFonts w:ascii="Times New Roman" w:eastAsia="Times New Roman" w:hAnsi="Times New Roman" w:cs="Times New Roman"/>
          <w:sz w:val="24"/>
          <w:szCs w:val="24"/>
        </w:rPr>
        <w:t xml:space="preserve">With what I've learnt from this experience, I'm going to work on getting better at being a leader, especially when it comes to emotional intelligence and being able to change to new situations. Going forward, I will take advantage of any chances I get to lead small tasks, work on my communication skills with team members and guests, and try to stay cool and focused on finding solutions to any problems that come up. Applying the positive </w:t>
      </w:r>
      <w:r w:rsidR="00361DE0" w:rsidRPr="0094261E">
        <w:rPr>
          <w:rFonts w:ascii="Times New Roman" w:eastAsia="Times New Roman" w:hAnsi="Times New Roman" w:cs="Times New Roman"/>
          <w:sz w:val="24"/>
          <w:szCs w:val="24"/>
        </w:rPr>
        <w:t>tactics,</w:t>
      </w:r>
      <w:r w:rsidRPr="0094261E">
        <w:rPr>
          <w:rFonts w:ascii="Times New Roman" w:eastAsia="Times New Roman" w:hAnsi="Times New Roman" w:cs="Times New Roman"/>
          <w:sz w:val="24"/>
          <w:szCs w:val="24"/>
        </w:rPr>
        <w:t xml:space="preserve"> I witnessed while prioritizing godliness to unhappy customers will boost my mission to maintain excellent client satisfaction</w:t>
      </w:r>
      <w:r w:rsidR="00010EE9" w:rsidRPr="0094261E">
        <w:rPr>
          <w:rFonts w:ascii="Times New Roman" w:eastAsia="Times New Roman" w:hAnsi="Times New Roman" w:cs="Times New Roman"/>
          <w:sz w:val="24"/>
          <w:szCs w:val="24"/>
        </w:rPr>
        <w:t xml:space="preserve"> (Gómez-Leal et al., 2021)</w:t>
      </w:r>
      <w:r w:rsidRPr="0094261E">
        <w:rPr>
          <w:rFonts w:ascii="Times New Roman" w:eastAsia="Times New Roman" w:hAnsi="Times New Roman" w:cs="Times New Roman"/>
          <w:sz w:val="24"/>
          <w:szCs w:val="24"/>
        </w:rPr>
        <w:t>. This experience changed my understanding of guest service and taught me how to manage worker and tourist expectations in busy environments.</w:t>
      </w:r>
    </w:p>
    <w:p w14:paraId="69739562" w14:textId="77777777" w:rsidR="006C3A67" w:rsidRPr="0094261E" w:rsidRDefault="006C3A67" w:rsidP="0094261E">
      <w:pPr>
        <w:pStyle w:val="Heading1"/>
        <w:spacing w:line="360" w:lineRule="auto"/>
        <w:jc w:val="both"/>
        <w:rPr>
          <w:rFonts w:ascii="Times New Roman" w:hAnsi="Times New Roman" w:cs="Times New Roman"/>
          <w:b/>
          <w:bCs/>
          <w:sz w:val="24"/>
          <w:szCs w:val="24"/>
        </w:rPr>
      </w:pPr>
      <w:r w:rsidRPr="0094261E">
        <w:rPr>
          <w:rFonts w:ascii="Times New Roman" w:hAnsi="Times New Roman" w:cs="Times New Roman"/>
          <w:b/>
          <w:bCs/>
          <w:sz w:val="24"/>
          <w:szCs w:val="24"/>
        </w:rPr>
        <w:t>Section 2: Critical Analysis of Work-Based Skills and Technical Knowledge</w:t>
      </w:r>
    </w:p>
    <w:p w14:paraId="1236D142" w14:textId="77777777" w:rsidR="0000606B" w:rsidRPr="0094261E" w:rsidRDefault="0000606B" w:rsidP="0094261E">
      <w:pPr>
        <w:spacing w:line="360" w:lineRule="auto"/>
        <w:jc w:val="both"/>
        <w:rPr>
          <w:rStyle w:val="Strong"/>
          <w:rFonts w:ascii="Times New Roman" w:eastAsia="Times New Roman" w:hAnsi="Times New Roman" w:cs="Times New Roman"/>
          <w:b w:val="0"/>
          <w:bCs w:val="0"/>
          <w:sz w:val="24"/>
          <w:szCs w:val="24"/>
        </w:rPr>
      </w:pPr>
      <w:r w:rsidRPr="0094261E">
        <w:rPr>
          <w:rFonts w:ascii="Times New Roman" w:eastAsia="Times New Roman" w:hAnsi="Times New Roman" w:cs="Times New Roman"/>
          <w:sz w:val="24"/>
          <w:szCs w:val="24"/>
        </w:rPr>
        <w:t>Work-based skills and technical knowledge are significant in the F&amp;B department alike that is play a role in the high-quality guest service</w:t>
      </w:r>
      <w:r w:rsidR="00B85E57" w:rsidRPr="0094261E">
        <w:rPr>
          <w:rFonts w:ascii="Times New Roman" w:eastAsia="Times New Roman" w:hAnsi="Times New Roman" w:cs="Times New Roman"/>
          <w:sz w:val="24"/>
          <w:szCs w:val="24"/>
        </w:rPr>
        <w:t xml:space="preserve"> (Luo et al., 2019)</w:t>
      </w:r>
      <w:r w:rsidRPr="0094261E">
        <w:rPr>
          <w:rFonts w:ascii="Times New Roman" w:eastAsia="Times New Roman" w:hAnsi="Times New Roman" w:cs="Times New Roman"/>
          <w:sz w:val="24"/>
          <w:szCs w:val="24"/>
        </w:rPr>
        <w:t xml:space="preserve">. At the Hotel </w:t>
      </w:r>
      <w:proofErr w:type="spellStart"/>
      <w:r w:rsidRPr="0094261E">
        <w:rPr>
          <w:rFonts w:ascii="Times New Roman" w:eastAsia="Times New Roman" w:hAnsi="Times New Roman" w:cs="Times New Roman"/>
          <w:sz w:val="24"/>
          <w:szCs w:val="24"/>
        </w:rPr>
        <w:t>Mercure</w:t>
      </w:r>
      <w:proofErr w:type="spellEnd"/>
      <w:r w:rsidRPr="0094261E">
        <w:rPr>
          <w:rFonts w:ascii="Times New Roman" w:eastAsia="Times New Roman" w:hAnsi="Times New Roman" w:cs="Times New Roman"/>
          <w:sz w:val="24"/>
          <w:szCs w:val="24"/>
        </w:rPr>
        <w:t>, I observed as well as practiced some important qualities such as time management, the ability to do more than one task at a time, and supervisory skills, which are necessary in order to achieve the most productive and most efficient delivery.</w:t>
      </w:r>
      <w:r w:rsidRPr="0094261E">
        <w:rPr>
          <w:rStyle w:val="Strong"/>
          <w:rFonts w:ascii="Times New Roman" w:eastAsia="Times New Roman" w:hAnsi="Times New Roman" w:cs="Times New Roman"/>
          <w:b w:val="0"/>
          <w:bCs w:val="0"/>
          <w:sz w:val="24"/>
          <w:szCs w:val="24"/>
        </w:rPr>
        <w:t xml:space="preserve"> </w:t>
      </w:r>
    </w:p>
    <w:p w14:paraId="5C067FBB" w14:textId="77777777" w:rsidR="007C1072" w:rsidRPr="0094261E" w:rsidRDefault="006C3A67" w:rsidP="0094261E">
      <w:pPr>
        <w:spacing w:line="360" w:lineRule="auto"/>
        <w:jc w:val="both"/>
        <w:rPr>
          <w:rFonts w:ascii="Times New Roman" w:hAnsi="Times New Roman" w:cs="Times New Roman"/>
          <w:sz w:val="24"/>
          <w:szCs w:val="24"/>
        </w:rPr>
      </w:pPr>
      <w:r w:rsidRPr="0094261E">
        <w:rPr>
          <w:rStyle w:val="Strong"/>
          <w:rFonts w:ascii="Times New Roman" w:hAnsi="Times New Roman" w:cs="Times New Roman"/>
          <w:sz w:val="24"/>
          <w:szCs w:val="24"/>
        </w:rPr>
        <w:t>Time Management:</w:t>
      </w:r>
    </w:p>
    <w:p w14:paraId="005F0FF7" w14:textId="02086E79" w:rsidR="0000606B" w:rsidRPr="0094261E" w:rsidRDefault="0000606B" w:rsidP="0094261E">
      <w:pPr>
        <w:spacing w:line="360" w:lineRule="auto"/>
        <w:jc w:val="both"/>
        <w:rPr>
          <w:rStyle w:val="Strong"/>
          <w:rFonts w:ascii="Times New Roman" w:eastAsia="Times New Roman" w:hAnsi="Times New Roman" w:cs="Times New Roman"/>
          <w:b w:val="0"/>
          <w:bCs w:val="0"/>
          <w:sz w:val="24"/>
          <w:szCs w:val="24"/>
        </w:rPr>
      </w:pPr>
      <w:r w:rsidRPr="0094261E">
        <w:rPr>
          <w:rFonts w:ascii="Times New Roman" w:eastAsia="Times New Roman" w:hAnsi="Times New Roman" w:cs="Times New Roman"/>
          <w:sz w:val="24"/>
          <w:szCs w:val="24"/>
        </w:rPr>
        <w:t xml:space="preserve">It is the capacity of time management that is very significant in the food and beverage department especially since busy times can be a real-source of stress. The supervisor showed the great skill of efficient time management during the early morning shift and maintained a good balance among various tasks such as seating guests and communicating to the kitchen staff. This particular competence guaranteed the ordering and serving of the guest meals would be done rapidly thereby reducing the waiting time for the guests to be served and improving the overall experience. The assessment supports the discovery of </w:t>
      </w:r>
      <w:r w:rsidR="00211EF4" w:rsidRPr="00211EF4">
        <w:rPr>
          <w:rFonts w:ascii="Times New Roman" w:eastAsia="Times New Roman" w:hAnsi="Times New Roman" w:cs="Times New Roman"/>
          <w:sz w:val="24"/>
          <w:szCs w:val="24"/>
        </w:rPr>
        <w:t xml:space="preserve">(Nieves &amp; </w:t>
      </w:r>
      <w:proofErr w:type="spellStart"/>
      <w:r w:rsidR="00211EF4" w:rsidRPr="00211EF4">
        <w:rPr>
          <w:rFonts w:ascii="Times New Roman" w:eastAsia="Times New Roman" w:hAnsi="Times New Roman" w:cs="Times New Roman"/>
          <w:sz w:val="24"/>
          <w:szCs w:val="24"/>
        </w:rPr>
        <w:t>Segarra-Ciprés</w:t>
      </w:r>
      <w:proofErr w:type="spellEnd"/>
      <w:r w:rsidR="00211EF4" w:rsidRPr="00211EF4">
        <w:rPr>
          <w:rFonts w:ascii="Times New Roman" w:eastAsia="Times New Roman" w:hAnsi="Times New Roman" w:cs="Times New Roman"/>
          <w:sz w:val="24"/>
          <w:szCs w:val="24"/>
        </w:rPr>
        <w:t xml:space="preserve">, 2014) </w:t>
      </w:r>
      <w:r w:rsidRPr="0094261E">
        <w:rPr>
          <w:rFonts w:ascii="Times New Roman" w:eastAsia="Times New Roman" w:hAnsi="Times New Roman" w:cs="Times New Roman"/>
          <w:sz w:val="24"/>
          <w:szCs w:val="24"/>
        </w:rPr>
        <w:t>that time administration has an encouraging outcome for customer throughput in service facilities by helping to mitigate delays.</w:t>
      </w:r>
    </w:p>
    <w:p w14:paraId="59F420D7" w14:textId="77777777" w:rsidR="0000606B" w:rsidRPr="0094261E" w:rsidRDefault="006C3A67" w:rsidP="0094261E">
      <w:pPr>
        <w:spacing w:line="360" w:lineRule="auto"/>
        <w:jc w:val="both"/>
        <w:rPr>
          <w:rFonts w:ascii="Times New Roman" w:hAnsi="Times New Roman" w:cs="Times New Roman"/>
          <w:sz w:val="24"/>
          <w:szCs w:val="24"/>
        </w:rPr>
      </w:pPr>
      <w:r w:rsidRPr="0094261E">
        <w:rPr>
          <w:rStyle w:val="Strong"/>
          <w:rFonts w:ascii="Times New Roman" w:hAnsi="Times New Roman" w:cs="Times New Roman"/>
          <w:sz w:val="24"/>
          <w:szCs w:val="24"/>
        </w:rPr>
        <w:t>Multitasking:</w:t>
      </w:r>
    </w:p>
    <w:p w14:paraId="059CB519" w14:textId="77777777" w:rsidR="0000606B" w:rsidRPr="0094261E" w:rsidRDefault="0000606B" w:rsidP="0094261E">
      <w:pPr>
        <w:pStyle w:val="NormalWeb"/>
        <w:spacing w:line="360" w:lineRule="auto"/>
        <w:jc w:val="both"/>
        <w:rPr>
          <w:rStyle w:val="Strong"/>
          <w:rFonts w:eastAsiaTheme="majorEastAsia"/>
          <w:b w:val="0"/>
          <w:bCs w:val="0"/>
        </w:rPr>
      </w:pPr>
      <w:r w:rsidRPr="0094261E">
        <w:t>The other essential skill in the F&amp;B operational arena is multitasking. In my workplace, I was often called upon to do several tasks simultaneously, such as placing orders, letting the kitchen know what the guests wanted, and checking if the items were still in stock. This episode taught me about how significant it is to manage multiple things while greeting customers without giving up the quality of the service. Jang et al. (2019) are of the opinion that being able to handle several activities at the same time is very important in such fast-paced places as catering, where many people are interacting with the staff at the same time and therefore need to be alert and responsive.</w:t>
      </w:r>
    </w:p>
    <w:p w14:paraId="67DC2B8A" w14:textId="77777777" w:rsidR="0000606B" w:rsidRPr="0094261E" w:rsidRDefault="0000606B" w:rsidP="0094261E">
      <w:pPr>
        <w:pStyle w:val="NormalWeb"/>
        <w:spacing w:line="360" w:lineRule="auto"/>
        <w:jc w:val="both"/>
        <w:rPr>
          <w:rStyle w:val="Strong"/>
          <w:rFonts w:eastAsiaTheme="majorEastAsia"/>
        </w:rPr>
      </w:pPr>
      <w:r w:rsidRPr="0094261E">
        <w:rPr>
          <w:rStyle w:val="Strong"/>
          <w:rFonts w:eastAsiaTheme="majorEastAsia"/>
        </w:rPr>
        <w:t>Supervisory Skills</w:t>
      </w:r>
    </w:p>
    <w:p w14:paraId="047F3476" w14:textId="10FF1A47" w:rsidR="0000606B" w:rsidRPr="0094261E" w:rsidRDefault="0000606B" w:rsidP="0094261E">
      <w:pPr>
        <w:pStyle w:val="Heading1"/>
        <w:spacing w:line="360" w:lineRule="auto"/>
        <w:jc w:val="both"/>
        <w:rPr>
          <w:rFonts w:ascii="Times New Roman" w:eastAsia="Times New Roman" w:hAnsi="Times New Roman" w:cs="Times New Roman"/>
          <w:color w:val="auto"/>
          <w:sz w:val="24"/>
          <w:szCs w:val="24"/>
        </w:rPr>
      </w:pPr>
      <w:r w:rsidRPr="0094261E">
        <w:rPr>
          <w:rFonts w:ascii="Times New Roman" w:eastAsia="Times New Roman" w:hAnsi="Times New Roman" w:cs="Times New Roman"/>
          <w:color w:val="auto"/>
          <w:sz w:val="24"/>
          <w:szCs w:val="24"/>
        </w:rPr>
        <w:t xml:space="preserve">While I was shadowing, I realized that the supervisory skills such as clarity in giving instructions, handing over tasks, and how to manage guest complaints were the most critical. I witnessed how the quality of leadership brought about a happier and competent staff who were more efficient in dealing with the customers. For instance, during one catering event, the boss clearly assigned a specific duty to each employee, thus, the process was a success. This slightly provides a guide on how to supervise staff so that things go well without customers having to worry about the service. </w:t>
      </w:r>
      <w:r w:rsidR="00010EE9" w:rsidRPr="0094261E">
        <w:rPr>
          <w:rFonts w:ascii="Times New Roman" w:eastAsia="Times New Roman" w:hAnsi="Times New Roman" w:cs="Times New Roman"/>
          <w:color w:val="auto"/>
          <w:sz w:val="24"/>
          <w:szCs w:val="24"/>
        </w:rPr>
        <w:t>(</w:t>
      </w:r>
      <w:proofErr w:type="spellStart"/>
      <w:r w:rsidR="00010EE9" w:rsidRPr="0094261E">
        <w:rPr>
          <w:rFonts w:ascii="Times New Roman" w:eastAsia="Times New Roman" w:hAnsi="Times New Roman" w:cs="Times New Roman"/>
          <w:color w:val="auto"/>
          <w:sz w:val="24"/>
          <w:szCs w:val="24"/>
        </w:rPr>
        <w:t>Markoulli</w:t>
      </w:r>
      <w:proofErr w:type="spellEnd"/>
      <w:r w:rsidR="00010EE9" w:rsidRPr="0094261E">
        <w:rPr>
          <w:rFonts w:ascii="Times New Roman" w:eastAsia="Times New Roman" w:hAnsi="Times New Roman" w:cs="Times New Roman"/>
          <w:color w:val="auto"/>
          <w:sz w:val="24"/>
          <w:szCs w:val="24"/>
        </w:rPr>
        <w:t xml:space="preserve"> et al., 2016) </w:t>
      </w:r>
      <w:r w:rsidRPr="0094261E">
        <w:rPr>
          <w:rFonts w:ascii="Times New Roman" w:eastAsia="Times New Roman" w:hAnsi="Times New Roman" w:cs="Times New Roman"/>
          <w:color w:val="auto"/>
          <w:sz w:val="24"/>
          <w:szCs w:val="24"/>
        </w:rPr>
        <w:t xml:space="preserve">research highlights that supervisors in the hospitality industry have a big influence on the way employees behave, work, which in turn affects the service. </w:t>
      </w:r>
    </w:p>
    <w:p w14:paraId="1F0C58DA" w14:textId="77777777" w:rsidR="0000606B" w:rsidRPr="0094261E" w:rsidRDefault="0000606B" w:rsidP="0094261E">
      <w:pPr>
        <w:spacing w:line="360" w:lineRule="auto"/>
        <w:rPr>
          <w:rFonts w:ascii="Times New Roman" w:eastAsiaTheme="majorEastAsia" w:hAnsi="Times New Roman" w:cs="Times New Roman"/>
          <w:color w:val="2E74B5" w:themeColor="accent1" w:themeShade="BF"/>
          <w:sz w:val="24"/>
          <w:szCs w:val="24"/>
        </w:rPr>
      </w:pPr>
      <w:r w:rsidRPr="0094261E">
        <w:rPr>
          <w:rFonts w:ascii="Times New Roman" w:hAnsi="Times New Roman" w:cs="Times New Roman"/>
          <w:sz w:val="24"/>
          <w:szCs w:val="24"/>
        </w:rPr>
        <w:br w:type="page"/>
      </w:r>
    </w:p>
    <w:p w14:paraId="37B96FB3" w14:textId="77777777" w:rsidR="006C3A67" w:rsidRPr="0094261E" w:rsidRDefault="006C3A67" w:rsidP="0094261E">
      <w:pPr>
        <w:pStyle w:val="Heading1"/>
        <w:spacing w:line="360" w:lineRule="auto"/>
        <w:jc w:val="both"/>
        <w:rPr>
          <w:rFonts w:ascii="Times New Roman" w:hAnsi="Times New Roman" w:cs="Times New Roman"/>
          <w:b/>
          <w:bCs/>
          <w:sz w:val="24"/>
          <w:szCs w:val="24"/>
        </w:rPr>
      </w:pPr>
      <w:r w:rsidRPr="0094261E">
        <w:rPr>
          <w:rFonts w:ascii="Times New Roman" w:hAnsi="Times New Roman" w:cs="Times New Roman"/>
          <w:b/>
          <w:bCs/>
          <w:sz w:val="24"/>
          <w:szCs w:val="24"/>
        </w:rPr>
        <w:t xml:space="preserve">Section 3: Reflection on </w:t>
      </w:r>
      <w:proofErr w:type="spellStart"/>
      <w:r w:rsidRPr="0094261E">
        <w:rPr>
          <w:rFonts w:ascii="Times New Roman" w:hAnsi="Times New Roman" w:cs="Times New Roman"/>
          <w:b/>
          <w:bCs/>
          <w:sz w:val="24"/>
          <w:szCs w:val="24"/>
        </w:rPr>
        <w:t>Organisational</w:t>
      </w:r>
      <w:proofErr w:type="spellEnd"/>
      <w:r w:rsidRPr="0094261E">
        <w:rPr>
          <w:rFonts w:ascii="Times New Roman" w:hAnsi="Times New Roman" w:cs="Times New Roman"/>
          <w:b/>
          <w:bCs/>
          <w:sz w:val="24"/>
          <w:szCs w:val="24"/>
        </w:rPr>
        <w:t xml:space="preserve"> Issues</w:t>
      </w:r>
    </w:p>
    <w:p w14:paraId="5FFEEAF6" w14:textId="77777777" w:rsidR="0000606B" w:rsidRPr="0094261E" w:rsidRDefault="0000606B" w:rsidP="0094261E">
      <w:pPr>
        <w:spacing w:after="240" w:line="360" w:lineRule="auto"/>
        <w:jc w:val="both"/>
        <w:rPr>
          <w:rFonts w:ascii="Times New Roman" w:eastAsia="Times New Roman" w:hAnsi="Times New Roman" w:cs="Times New Roman"/>
          <w:sz w:val="24"/>
          <w:szCs w:val="24"/>
        </w:rPr>
      </w:pPr>
      <w:r w:rsidRPr="0094261E">
        <w:rPr>
          <w:rFonts w:ascii="Times New Roman" w:eastAsia="Times New Roman" w:hAnsi="Times New Roman" w:cs="Times New Roman"/>
          <w:sz w:val="24"/>
          <w:szCs w:val="24"/>
        </w:rPr>
        <w:t xml:space="preserve">The Food and Beverage (F&amp;B) area of Hotel </w:t>
      </w:r>
      <w:proofErr w:type="spellStart"/>
      <w:r w:rsidRPr="0094261E">
        <w:rPr>
          <w:rFonts w:ascii="Times New Roman" w:eastAsia="Times New Roman" w:hAnsi="Times New Roman" w:cs="Times New Roman"/>
          <w:sz w:val="24"/>
          <w:szCs w:val="24"/>
        </w:rPr>
        <w:t>Mercure</w:t>
      </w:r>
      <w:proofErr w:type="spellEnd"/>
      <w:r w:rsidRPr="0094261E">
        <w:rPr>
          <w:rFonts w:ascii="Times New Roman" w:eastAsia="Times New Roman" w:hAnsi="Times New Roman" w:cs="Times New Roman"/>
          <w:sz w:val="24"/>
          <w:szCs w:val="24"/>
        </w:rPr>
        <w:t xml:space="preserve"> Birmingham West has staffing shortages, especially during busy times. Hotel service quality depends on staffing, hence low staffing might hinder guest service. </w:t>
      </w:r>
    </w:p>
    <w:p w14:paraId="5188BD67" w14:textId="23981E4F" w:rsidR="0000606B" w:rsidRPr="0094261E" w:rsidRDefault="0000606B" w:rsidP="0094261E">
      <w:pPr>
        <w:spacing w:after="240" w:line="360" w:lineRule="auto"/>
        <w:jc w:val="both"/>
        <w:rPr>
          <w:rFonts w:ascii="Times New Roman" w:eastAsia="Times New Roman" w:hAnsi="Times New Roman" w:cs="Times New Roman"/>
          <w:sz w:val="24"/>
          <w:szCs w:val="24"/>
        </w:rPr>
      </w:pPr>
      <w:r w:rsidRPr="0094261E">
        <w:rPr>
          <w:rFonts w:ascii="Times New Roman" w:eastAsia="Times New Roman" w:hAnsi="Times New Roman" w:cs="Times New Roman"/>
          <w:sz w:val="24"/>
          <w:szCs w:val="24"/>
        </w:rPr>
        <w:t xml:space="preserve">A staffing shortage affected various departmental areas. During busy meal times like breakfast and banquets, the limited crew had to take on more, which caused service delays. Guest wait times increased, and staff struggled to meet demand. Since personnel lacked the </w:t>
      </w:r>
      <w:proofErr w:type="spellStart"/>
      <w:r w:rsidRPr="0094261E">
        <w:rPr>
          <w:rFonts w:ascii="Times New Roman" w:eastAsia="Times New Roman" w:hAnsi="Times New Roman" w:cs="Times New Roman"/>
          <w:sz w:val="24"/>
          <w:szCs w:val="24"/>
        </w:rPr>
        <w:t>personalised</w:t>
      </w:r>
      <w:proofErr w:type="spellEnd"/>
      <w:r w:rsidRPr="0094261E">
        <w:rPr>
          <w:rFonts w:ascii="Times New Roman" w:eastAsia="Times New Roman" w:hAnsi="Times New Roman" w:cs="Times New Roman"/>
          <w:sz w:val="24"/>
          <w:szCs w:val="24"/>
        </w:rPr>
        <w:t xml:space="preserve"> attention needed at a hotel, client service suffered.</w:t>
      </w:r>
      <w:r w:rsidR="00010EE9" w:rsidRPr="0094261E">
        <w:rPr>
          <w:rFonts w:ascii="Times New Roman" w:eastAsia="Times New Roman" w:hAnsi="Times New Roman" w:cs="Times New Roman"/>
          <w:sz w:val="24"/>
          <w:szCs w:val="24"/>
        </w:rPr>
        <w:t xml:space="preserve"> </w:t>
      </w:r>
      <w:r w:rsidRPr="0094261E">
        <w:rPr>
          <w:rFonts w:ascii="Times New Roman" w:eastAsia="Times New Roman" w:hAnsi="Times New Roman" w:cs="Times New Roman"/>
          <w:sz w:val="24"/>
          <w:szCs w:val="24"/>
        </w:rPr>
        <w:t xml:space="preserve">Maslow's hierarchy of needs shows that employees' basic needs for safety and security and higher-level demands for esteem and belonging were not met, affecting their motivation </w:t>
      </w:r>
      <w:r w:rsidR="00010EE9" w:rsidRPr="0094261E">
        <w:rPr>
          <w:rFonts w:ascii="Times New Roman" w:eastAsia="Times New Roman" w:hAnsi="Times New Roman" w:cs="Times New Roman"/>
          <w:sz w:val="24"/>
          <w:szCs w:val="24"/>
        </w:rPr>
        <w:t>(</w:t>
      </w:r>
      <w:proofErr w:type="spellStart"/>
      <w:r w:rsidR="00010EE9" w:rsidRPr="0094261E">
        <w:rPr>
          <w:rFonts w:ascii="Times New Roman" w:eastAsia="Times New Roman" w:hAnsi="Times New Roman" w:cs="Times New Roman"/>
          <w:sz w:val="24"/>
          <w:szCs w:val="24"/>
        </w:rPr>
        <w:t>Soni</w:t>
      </w:r>
      <w:proofErr w:type="spellEnd"/>
      <w:r w:rsidR="00010EE9" w:rsidRPr="0094261E">
        <w:rPr>
          <w:rFonts w:ascii="Times New Roman" w:eastAsia="Times New Roman" w:hAnsi="Times New Roman" w:cs="Times New Roman"/>
          <w:sz w:val="24"/>
          <w:szCs w:val="24"/>
        </w:rPr>
        <w:t xml:space="preserve"> &amp; </w:t>
      </w:r>
      <w:proofErr w:type="spellStart"/>
      <w:r w:rsidR="00010EE9" w:rsidRPr="0094261E">
        <w:rPr>
          <w:rFonts w:ascii="Times New Roman" w:eastAsia="Times New Roman" w:hAnsi="Times New Roman" w:cs="Times New Roman"/>
          <w:sz w:val="24"/>
          <w:szCs w:val="24"/>
        </w:rPr>
        <w:t>Soni</w:t>
      </w:r>
      <w:proofErr w:type="spellEnd"/>
      <w:r w:rsidR="00010EE9" w:rsidRPr="0094261E">
        <w:rPr>
          <w:rFonts w:ascii="Times New Roman" w:eastAsia="Times New Roman" w:hAnsi="Times New Roman" w:cs="Times New Roman"/>
          <w:sz w:val="24"/>
          <w:szCs w:val="24"/>
        </w:rPr>
        <w:t xml:space="preserve">, 2016). </w:t>
      </w:r>
    </w:p>
    <w:p w14:paraId="05D6F0B0" w14:textId="77777777" w:rsidR="0000606B" w:rsidRPr="0094261E" w:rsidRDefault="0000606B" w:rsidP="0094261E">
      <w:pPr>
        <w:spacing w:after="240" w:line="360" w:lineRule="auto"/>
        <w:jc w:val="both"/>
        <w:rPr>
          <w:rFonts w:ascii="Times New Roman" w:eastAsia="Times New Roman" w:hAnsi="Times New Roman" w:cs="Times New Roman"/>
          <w:sz w:val="24"/>
          <w:szCs w:val="24"/>
        </w:rPr>
      </w:pPr>
      <w:r w:rsidRPr="0094261E">
        <w:rPr>
          <w:rFonts w:ascii="Times New Roman" w:eastAsia="Times New Roman" w:hAnsi="Times New Roman" w:cs="Times New Roman"/>
          <w:sz w:val="24"/>
          <w:szCs w:val="24"/>
        </w:rPr>
        <w:t>A more flexible schedule with part-time or temporary workers at busy seasons could solve the staffing challenge. This technique can maintain service standards and reduce demand on full-time workers. Cross-training individuals from other departments gives more flexibility if extra staff is needed. Cross-training lets staff be redeployed based on demand, reducing reliance on certain staff members</w:t>
      </w:r>
      <w:r w:rsidR="00B85E57" w:rsidRPr="0094261E">
        <w:rPr>
          <w:rFonts w:ascii="Times New Roman" w:eastAsia="Times New Roman" w:hAnsi="Times New Roman" w:cs="Times New Roman"/>
          <w:sz w:val="24"/>
          <w:szCs w:val="24"/>
        </w:rPr>
        <w:t xml:space="preserve"> (</w:t>
      </w:r>
      <w:proofErr w:type="spellStart"/>
      <w:r w:rsidR="00B85E57" w:rsidRPr="0094261E">
        <w:rPr>
          <w:rFonts w:ascii="Times New Roman" w:eastAsia="Times New Roman" w:hAnsi="Times New Roman" w:cs="Times New Roman"/>
          <w:sz w:val="24"/>
          <w:szCs w:val="24"/>
        </w:rPr>
        <w:t>Mou</w:t>
      </w:r>
      <w:proofErr w:type="spellEnd"/>
      <w:r w:rsidR="00B85E57" w:rsidRPr="0094261E">
        <w:rPr>
          <w:rFonts w:ascii="Times New Roman" w:eastAsia="Times New Roman" w:hAnsi="Times New Roman" w:cs="Times New Roman"/>
          <w:sz w:val="24"/>
          <w:szCs w:val="24"/>
        </w:rPr>
        <w:t xml:space="preserve"> &amp; Robb, 2019)</w:t>
      </w:r>
      <w:r w:rsidRPr="0094261E">
        <w:rPr>
          <w:rFonts w:ascii="Times New Roman" w:eastAsia="Times New Roman" w:hAnsi="Times New Roman" w:cs="Times New Roman"/>
          <w:sz w:val="24"/>
          <w:szCs w:val="24"/>
        </w:rPr>
        <w:t xml:space="preserve">. </w:t>
      </w:r>
    </w:p>
    <w:p w14:paraId="21DC425E" w14:textId="3626F0DC" w:rsidR="0000606B" w:rsidRPr="0094261E" w:rsidRDefault="0000606B" w:rsidP="0094261E">
      <w:pPr>
        <w:spacing w:after="240" w:line="360" w:lineRule="auto"/>
        <w:jc w:val="both"/>
        <w:rPr>
          <w:rFonts w:ascii="Times New Roman" w:eastAsia="Times New Roman" w:hAnsi="Times New Roman" w:cs="Times New Roman"/>
          <w:sz w:val="24"/>
          <w:szCs w:val="24"/>
        </w:rPr>
      </w:pPr>
      <w:r w:rsidRPr="0094261E">
        <w:rPr>
          <w:rFonts w:ascii="Times New Roman" w:eastAsia="Times New Roman" w:hAnsi="Times New Roman" w:cs="Times New Roman"/>
          <w:sz w:val="24"/>
          <w:szCs w:val="24"/>
        </w:rPr>
        <w:t>The processes of demands analysis and planned shifts in labor qualify as effective workforce planning to reduce staff shortages. Workforce management software includes forecasting software that will enable hotel managers to predict peak demand and hence manage available staff accordingly</w:t>
      </w:r>
      <w:r w:rsidR="00010EE9" w:rsidRPr="0094261E">
        <w:rPr>
          <w:rFonts w:ascii="Times New Roman" w:eastAsia="Times New Roman" w:hAnsi="Times New Roman" w:cs="Times New Roman"/>
          <w:sz w:val="24"/>
          <w:szCs w:val="24"/>
        </w:rPr>
        <w:t xml:space="preserve"> (Ashton, 2017)</w:t>
      </w:r>
      <w:r w:rsidRPr="0094261E">
        <w:rPr>
          <w:rFonts w:ascii="Times New Roman" w:eastAsia="Times New Roman" w:hAnsi="Times New Roman" w:cs="Times New Roman"/>
          <w:sz w:val="24"/>
          <w:szCs w:val="24"/>
        </w:rPr>
        <w:t xml:space="preserve">. Meanwhile, managers can mitigate the impact of the staff burden and skill growth slowdown by matching the application of the Burden Management Theory with the impressions of the team as well as supervisory support to develop the more favorable atmosphere-fewer time conflicts and jobs of growth and development for the staff </w:t>
      </w:r>
      <w:r w:rsidR="00010EE9" w:rsidRPr="0094261E">
        <w:rPr>
          <w:rFonts w:ascii="Times New Roman" w:eastAsia="Times New Roman" w:hAnsi="Times New Roman" w:cs="Times New Roman"/>
          <w:sz w:val="24"/>
          <w:szCs w:val="24"/>
        </w:rPr>
        <w:t>members</w:t>
      </w:r>
      <w:r w:rsidR="00325FC7" w:rsidRPr="0094261E">
        <w:rPr>
          <w:rFonts w:ascii="Times New Roman" w:eastAsia="Times New Roman" w:hAnsi="Times New Roman" w:cs="Times New Roman"/>
          <w:sz w:val="24"/>
          <w:szCs w:val="24"/>
        </w:rPr>
        <w:t xml:space="preserve"> (Liu-</w:t>
      </w:r>
      <w:proofErr w:type="spellStart"/>
      <w:r w:rsidR="00325FC7" w:rsidRPr="0094261E">
        <w:rPr>
          <w:rFonts w:ascii="Times New Roman" w:eastAsia="Times New Roman" w:hAnsi="Times New Roman" w:cs="Times New Roman"/>
          <w:sz w:val="24"/>
          <w:szCs w:val="24"/>
        </w:rPr>
        <w:t>Lastres</w:t>
      </w:r>
      <w:proofErr w:type="spellEnd"/>
      <w:r w:rsidR="00325FC7" w:rsidRPr="0094261E">
        <w:rPr>
          <w:rFonts w:ascii="Times New Roman" w:eastAsia="Times New Roman" w:hAnsi="Times New Roman" w:cs="Times New Roman"/>
          <w:sz w:val="24"/>
          <w:szCs w:val="24"/>
        </w:rPr>
        <w:t xml:space="preserve"> et al., 2022)</w:t>
      </w:r>
      <w:r w:rsidR="00010EE9" w:rsidRPr="0094261E">
        <w:rPr>
          <w:rFonts w:ascii="Times New Roman" w:eastAsia="Times New Roman" w:hAnsi="Times New Roman" w:cs="Times New Roman"/>
          <w:sz w:val="24"/>
          <w:szCs w:val="24"/>
        </w:rPr>
        <w:t>. Also</w:t>
      </w:r>
      <w:r w:rsidR="007C1072" w:rsidRPr="0094261E">
        <w:rPr>
          <w:rFonts w:ascii="Times New Roman" w:eastAsia="Times New Roman" w:hAnsi="Times New Roman" w:cs="Times New Roman"/>
          <w:sz w:val="24"/>
          <w:szCs w:val="24"/>
        </w:rPr>
        <w:t xml:space="preserve"> be able to better grasp staff burden and allocate duties to uphold output and morale. </w:t>
      </w:r>
    </w:p>
    <w:p w14:paraId="19EACCFE" w14:textId="77777777" w:rsidR="006C3A67" w:rsidRPr="0094261E" w:rsidRDefault="006C3A67" w:rsidP="0094261E">
      <w:pPr>
        <w:pStyle w:val="Heading1"/>
        <w:spacing w:line="360" w:lineRule="auto"/>
        <w:jc w:val="both"/>
        <w:rPr>
          <w:rFonts w:ascii="Times New Roman" w:hAnsi="Times New Roman" w:cs="Times New Roman"/>
          <w:sz w:val="24"/>
          <w:szCs w:val="24"/>
        </w:rPr>
      </w:pPr>
      <w:r w:rsidRPr="0094261E">
        <w:rPr>
          <w:rFonts w:ascii="Times New Roman" w:hAnsi="Times New Roman" w:cs="Times New Roman"/>
          <w:sz w:val="24"/>
          <w:szCs w:val="24"/>
        </w:rPr>
        <w:t>Conclusion and Action Plan</w:t>
      </w:r>
    </w:p>
    <w:p w14:paraId="5FC6F2A1" w14:textId="77777777" w:rsidR="007C1072" w:rsidRPr="0094261E" w:rsidRDefault="007C1072" w:rsidP="0094261E">
      <w:pPr>
        <w:spacing w:after="0" w:line="360" w:lineRule="auto"/>
        <w:jc w:val="both"/>
        <w:rPr>
          <w:rFonts w:ascii="Times New Roman" w:eastAsia="Times New Roman" w:hAnsi="Times New Roman" w:cs="Times New Roman"/>
          <w:sz w:val="24"/>
          <w:szCs w:val="24"/>
        </w:rPr>
      </w:pPr>
      <w:r w:rsidRPr="0094261E">
        <w:rPr>
          <w:rFonts w:ascii="Times New Roman" w:eastAsia="Times New Roman" w:hAnsi="Times New Roman" w:cs="Times New Roman"/>
          <w:sz w:val="24"/>
          <w:szCs w:val="24"/>
        </w:rPr>
        <w:t xml:space="preserve">My time in F&amp;B taught me how staffing, operational planning, and team dynamics affect service quality. I learnt how </w:t>
      </w:r>
      <w:proofErr w:type="spellStart"/>
      <w:r w:rsidRPr="0094261E">
        <w:rPr>
          <w:rFonts w:ascii="Times New Roman" w:eastAsia="Times New Roman" w:hAnsi="Times New Roman" w:cs="Times New Roman"/>
          <w:sz w:val="24"/>
          <w:szCs w:val="24"/>
        </w:rPr>
        <w:t>organisational</w:t>
      </w:r>
      <w:proofErr w:type="spellEnd"/>
      <w:r w:rsidRPr="0094261E">
        <w:rPr>
          <w:rFonts w:ascii="Times New Roman" w:eastAsia="Times New Roman" w:hAnsi="Times New Roman" w:cs="Times New Roman"/>
          <w:sz w:val="24"/>
          <w:szCs w:val="24"/>
        </w:rPr>
        <w:t xml:space="preserve"> concerns like staffing effect visitor pleasure, team performance, and service quality by shadowing the supervisor. </w:t>
      </w:r>
    </w:p>
    <w:p w14:paraId="6E56F9D4" w14:textId="77777777" w:rsidR="007C1072" w:rsidRPr="0094261E" w:rsidRDefault="007C1072" w:rsidP="0094261E">
      <w:pPr>
        <w:spacing w:after="0" w:line="360" w:lineRule="auto"/>
        <w:jc w:val="both"/>
        <w:rPr>
          <w:rFonts w:ascii="Times New Roman" w:eastAsia="Times New Roman" w:hAnsi="Times New Roman" w:cs="Times New Roman"/>
          <w:sz w:val="24"/>
          <w:szCs w:val="24"/>
        </w:rPr>
      </w:pPr>
      <w:r w:rsidRPr="0094261E">
        <w:rPr>
          <w:rFonts w:ascii="Times New Roman" w:eastAsia="Times New Roman" w:hAnsi="Times New Roman" w:cs="Times New Roman"/>
          <w:sz w:val="24"/>
          <w:szCs w:val="24"/>
        </w:rPr>
        <w:t xml:space="preserve">This event stressed the need of technical and interpersonal abilities for leadership. By completing hotel management courses, I hope to improve my leadership skills, especially in workforce management and crisis resolution. I may also shadow supervisors in other areas to obtain more expertise managing team dynamics during busy seasons. These learning exercises will help me handle </w:t>
      </w:r>
      <w:proofErr w:type="spellStart"/>
      <w:r w:rsidRPr="0094261E">
        <w:rPr>
          <w:rFonts w:ascii="Times New Roman" w:eastAsia="Times New Roman" w:hAnsi="Times New Roman" w:cs="Times New Roman"/>
          <w:sz w:val="24"/>
          <w:szCs w:val="24"/>
        </w:rPr>
        <w:t>organisational</w:t>
      </w:r>
      <w:proofErr w:type="spellEnd"/>
      <w:r w:rsidRPr="0094261E">
        <w:rPr>
          <w:rFonts w:ascii="Times New Roman" w:eastAsia="Times New Roman" w:hAnsi="Times New Roman" w:cs="Times New Roman"/>
          <w:sz w:val="24"/>
          <w:szCs w:val="24"/>
        </w:rPr>
        <w:t xml:space="preserve"> problems and advance my hospitality career.</w:t>
      </w:r>
    </w:p>
    <w:p w14:paraId="19BB3713" w14:textId="77777777" w:rsidR="006C3A67" w:rsidRPr="0094261E" w:rsidRDefault="006C3A67" w:rsidP="0094261E">
      <w:pPr>
        <w:spacing w:after="0" w:line="360" w:lineRule="auto"/>
        <w:jc w:val="both"/>
        <w:rPr>
          <w:rFonts w:ascii="Times New Roman" w:hAnsi="Times New Roman" w:cs="Times New Roman"/>
          <w:sz w:val="24"/>
          <w:szCs w:val="24"/>
        </w:rPr>
      </w:pPr>
    </w:p>
    <w:p w14:paraId="3E3C8D86" w14:textId="7C9EC753" w:rsidR="0094261E" w:rsidRPr="0094261E" w:rsidRDefault="0094261E" w:rsidP="0094261E">
      <w:pPr>
        <w:spacing w:line="360" w:lineRule="auto"/>
        <w:rPr>
          <w:rFonts w:ascii="Times New Roman" w:hAnsi="Times New Roman" w:cs="Times New Roman"/>
          <w:sz w:val="24"/>
          <w:szCs w:val="24"/>
        </w:rPr>
      </w:pPr>
      <w:r w:rsidRPr="0094261E">
        <w:rPr>
          <w:rFonts w:ascii="Times New Roman" w:hAnsi="Times New Roman" w:cs="Times New Roman"/>
          <w:sz w:val="24"/>
          <w:szCs w:val="24"/>
        </w:rPr>
        <w:br w:type="page"/>
      </w:r>
    </w:p>
    <w:p w14:paraId="340E1B4E" w14:textId="77777777" w:rsidR="00886430" w:rsidRPr="0094261E" w:rsidRDefault="00886430" w:rsidP="0094261E">
      <w:pPr>
        <w:pStyle w:val="Heading1"/>
        <w:spacing w:line="360" w:lineRule="auto"/>
        <w:rPr>
          <w:rFonts w:ascii="Times New Roman" w:hAnsi="Times New Roman" w:cs="Times New Roman"/>
          <w:sz w:val="24"/>
          <w:szCs w:val="24"/>
        </w:rPr>
      </w:pPr>
      <w:r w:rsidRPr="0094261E">
        <w:rPr>
          <w:rFonts w:ascii="Times New Roman" w:hAnsi="Times New Roman" w:cs="Times New Roman"/>
          <w:sz w:val="24"/>
          <w:szCs w:val="24"/>
        </w:rPr>
        <w:t>References</w:t>
      </w:r>
    </w:p>
    <w:p w14:paraId="041AE97F" w14:textId="77777777" w:rsidR="006A6697" w:rsidRPr="00211EF4" w:rsidRDefault="006A6697" w:rsidP="00211EF4">
      <w:pPr>
        <w:spacing w:line="360" w:lineRule="auto"/>
        <w:rPr>
          <w:rFonts w:ascii="Times New Roman" w:hAnsi="Times New Roman" w:cs="Times New Roman"/>
          <w:sz w:val="24"/>
          <w:szCs w:val="24"/>
        </w:rPr>
      </w:pPr>
      <w:r w:rsidRPr="00211EF4">
        <w:rPr>
          <w:rFonts w:ascii="Times New Roman" w:hAnsi="Times New Roman" w:cs="Times New Roman"/>
          <w:sz w:val="24"/>
          <w:szCs w:val="24"/>
        </w:rPr>
        <w:t>Abdullah, O., Sufi, T. and Kumar, S., 2022. Service quality and its influence on customer satisfaction and customer loyalty in the restaurants of five-star hotels. African Journal of Hospitality, Tourism and Leisure, 11(6), pp.2173-2189.</w:t>
      </w:r>
    </w:p>
    <w:p w14:paraId="177C65DC" w14:textId="77777777" w:rsidR="006A6697" w:rsidRPr="00211EF4" w:rsidRDefault="006A6697" w:rsidP="00211EF4">
      <w:pPr>
        <w:spacing w:line="360" w:lineRule="auto"/>
        <w:rPr>
          <w:rFonts w:ascii="Times New Roman" w:hAnsi="Times New Roman" w:cs="Times New Roman"/>
          <w:sz w:val="24"/>
          <w:szCs w:val="24"/>
        </w:rPr>
      </w:pPr>
      <w:r w:rsidRPr="00211EF4">
        <w:rPr>
          <w:rFonts w:ascii="Times New Roman" w:hAnsi="Times New Roman" w:cs="Times New Roman"/>
          <w:sz w:val="24"/>
          <w:szCs w:val="24"/>
        </w:rPr>
        <w:t xml:space="preserve">Ashton, A. S. (2017). How human resources management best practice influence employee satisfaction and job retention in the Thai hotel industry. </w:t>
      </w:r>
      <w:r w:rsidRPr="00211EF4">
        <w:rPr>
          <w:rFonts w:ascii="Times New Roman" w:hAnsi="Times New Roman" w:cs="Times New Roman"/>
          <w:i/>
          <w:iCs/>
          <w:sz w:val="24"/>
          <w:szCs w:val="24"/>
        </w:rPr>
        <w:t>Journal of Human Resources in Hospitality &amp; Tourism</w:t>
      </w:r>
      <w:r w:rsidRPr="00211EF4">
        <w:rPr>
          <w:rFonts w:ascii="Times New Roman" w:hAnsi="Times New Roman" w:cs="Times New Roman"/>
          <w:sz w:val="24"/>
          <w:szCs w:val="24"/>
        </w:rPr>
        <w:t xml:space="preserve">, </w:t>
      </w:r>
      <w:r w:rsidRPr="00211EF4">
        <w:rPr>
          <w:rFonts w:ascii="Times New Roman" w:hAnsi="Times New Roman" w:cs="Times New Roman"/>
          <w:i/>
          <w:iCs/>
          <w:sz w:val="24"/>
          <w:szCs w:val="24"/>
        </w:rPr>
        <w:t>17</w:t>
      </w:r>
      <w:r w:rsidRPr="00211EF4">
        <w:rPr>
          <w:rFonts w:ascii="Times New Roman" w:hAnsi="Times New Roman" w:cs="Times New Roman"/>
          <w:sz w:val="24"/>
          <w:szCs w:val="24"/>
        </w:rPr>
        <w:t>(2), 175–199. https://doi.org/10.1080/15332845.2017.1340759</w:t>
      </w:r>
    </w:p>
    <w:p w14:paraId="1A5C6FA8" w14:textId="77777777" w:rsidR="006A6697" w:rsidRPr="00211EF4" w:rsidRDefault="006A6697" w:rsidP="00211EF4">
      <w:pPr>
        <w:spacing w:line="360" w:lineRule="auto"/>
        <w:rPr>
          <w:rFonts w:ascii="Times New Roman" w:hAnsi="Times New Roman" w:cs="Times New Roman"/>
          <w:sz w:val="24"/>
          <w:szCs w:val="24"/>
        </w:rPr>
      </w:pPr>
      <w:r w:rsidRPr="00211EF4">
        <w:rPr>
          <w:rFonts w:ascii="Times New Roman" w:hAnsi="Times New Roman" w:cs="Times New Roman"/>
          <w:sz w:val="24"/>
          <w:szCs w:val="24"/>
        </w:rPr>
        <w:t xml:space="preserve">Gómez-Leal, R., </w:t>
      </w:r>
      <w:proofErr w:type="spellStart"/>
      <w:r w:rsidRPr="00211EF4">
        <w:rPr>
          <w:rFonts w:ascii="Times New Roman" w:hAnsi="Times New Roman" w:cs="Times New Roman"/>
          <w:sz w:val="24"/>
          <w:szCs w:val="24"/>
        </w:rPr>
        <w:t>Holzer</w:t>
      </w:r>
      <w:proofErr w:type="spellEnd"/>
      <w:r w:rsidRPr="00211EF4">
        <w:rPr>
          <w:rFonts w:ascii="Times New Roman" w:hAnsi="Times New Roman" w:cs="Times New Roman"/>
          <w:sz w:val="24"/>
          <w:szCs w:val="24"/>
        </w:rPr>
        <w:t xml:space="preserve">, A. A., Bradley, C., </w:t>
      </w:r>
      <w:proofErr w:type="spellStart"/>
      <w:r w:rsidRPr="00211EF4">
        <w:rPr>
          <w:rFonts w:ascii="Times New Roman" w:hAnsi="Times New Roman" w:cs="Times New Roman"/>
          <w:sz w:val="24"/>
          <w:szCs w:val="24"/>
        </w:rPr>
        <w:t>Fernández-Berrocal</w:t>
      </w:r>
      <w:proofErr w:type="spellEnd"/>
      <w:r w:rsidRPr="00211EF4">
        <w:rPr>
          <w:rFonts w:ascii="Times New Roman" w:hAnsi="Times New Roman" w:cs="Times New Roman"/>
          <w:sz w:val="24"/>
          <w:szCs w:val="24"/>
        </w:rPr>
        <w:t xml:space="preserve">, P., &amp; Patti, J. (2021). The relationship between emotional intelligence and leadership in school leaders: a systematic review. </w:t>
      </w:r>
      <w:r w:rsidRPr="00211EF4">
        <w:rPr>
          <w:rFonts w:ascii="Times New Roman" w:hAnsi="Times New Roman" w:cs="Times New Roman"/>
          <w:i/>
          <w:iCs/>
          <w:sz w:val="24"/>
          <w:szCs w:val="24"/>
        </w:rPr>
        <w:t>Cambridge Journal of Education</w:t>
      </w:r>
      <w:r w:rsidRPr="00211EF4">
        <w:rPr>
          <w:rFonts w:ascii="Times New Roman" w:hAnsi="Times New Roman" w:cs="Times New Roman"/>
          <w:sz w:val="24"/>
          <w:szCs w:val="24"/>
        </w:rPr>
        <w:t xml:space="preserve">, </w:t>
      </w:r>
      <w:r w:rsidRPr="00211EF4">
        <w:rPr>
          <w:rFonts w:ascii="Times New Roman" w:hAnsi="Times New Roman" w:cs="Times New Roman"/>
          <w:i/>
          <w:iCs/>
          <w:sz w:val="24"/>
          <w:szCs w:val="24"/>
        </w:rPr>
        <w:t>52</w:t>
      </w:r>
      <w:r w:rsidRPr="00211EF4">
        <w:rPr>
          <w:rFonts w:ascii="Times New Roman" w:hAnsi="Times New Roman" w:cs="Times New Roman"/>
          <w:sz w:val="24"/>
          <w:szCs w:val="24"/>
        </w:rPr>
        <w:t>(1), 1–21. https://doi.org/10.1080/0305764x.2021.1927987</w:t>
      </w:r>
    </w:p>
    <w:p w14:paraId="6734457D" w14:textId="77777777" w:rsidR="006A6697" w:rsidRPr="00211EF4" w:rsidRDefault="006A6697" w:rsidP="00211EF4">
      <w:pPr>
        <w:spacing w:line="360" w:lineRule="auto"/>
        <w:rPr>
          <w:rFonts w:ascii="Times New Roman" w:hAnsi="Times New Roman" w:cs="Times New Roman"/>
          <w:sz w:val="24"/>
          <w:szCs w:val="24"/>
        </w:rPr>
      </w:pPr>
      <w:r w:rsidRPr="00211EF4">
        <w:rPr>
          <w:rFonts w:ascii="Times New Roman" w:hAnsi="Times New Roman" w:cs="Times New Roman"/>
          <w:sz w:val="24"/>
          <w:szCs w:val="24"/>
        </w:rPr>
        <w:t xml:space="preserve">Khan, M. A., Butt, R. A., </w:t>
      </w:r>
      <w:proofErr w:type="spellStart"/>
      <w:r w:rsidRPr="00211EF4">
        <w:rPr>
          <w:rFonts w:ascii="Times New Roman" w:hAnsi="Times New Roman" w:cs="Times New Roman"/>
          <w:sz w:val="24"/>
          <w:szCs w:val="24"/>
        </w:rPr>
        <w:t>Nawab</w:t>
      </w:r>
      <w:proofErr w:type="spellEnd"/>
      <w:r w:rsidRPr="00211EF4">
        <w:rPr>
          <w:rFonts w:ascii="Times New Roman" w:hAnsi="Times New Roman" w:cs="Times New Roman"/>
          <w:sz w:val="24"/>
          <w:szCs w:val="24"/>
        </w:rPr>
        <w:t xml:space="preserve">, S., &amp; </w:t>
      </w:r>
      <w:proofErr w:type="spellStart"/>
      <w:r w:rsidRPr="00211EF4">
        <w:rPr>
          <w:rFonts w:ascii="Times New Roman" w:hAnsi="Times New Roman" w:cs="Times New Roman"/>
          <w:sz w:val="24"/>
          <w:szCs w:val="24"/>
        </w:rPr>
        <w:t>Zubair</w:t>
      </w:r>
      <w:proofErr w:type="spellEnd"/>
      <w:r w:rsidRPr="00211EF4">
        <w:rPr>
          <w:rFonts w:ascii="Times New Roman" w:hAnsi="Times New Roman" w:cs="Times New Roman"/>
          <w:sz w:val="24"/>
          <w:szCs w:val="24"/>
        </w:rPr>
        <w:t xml:space="preserve">, S. S. (2023). How does emotional intelligence influence self-efficacy among customer service representatives in Pakistan? Mediatory effects of emotional </w:t>
      </w:r>
      <w:proofErr w:type="spellStart"/>
      <w:r w:rsidRPr="00211EF4">
        <w:rPr>
          <w:rFonts w:ascii="Times New Roman" w:hAnsi="Times New Roman" w:cs="Times New Roman"/>
          <w:sz w:val="24"/>
          <w:szCs w:val="24"/>
        </w:rPr>
        <w:t>labour</w:t>
      </w:r>
      <w:proofErr w:type="spellEnd"/>
      <w:r w:rsidRPr="00211EF4">
        <w:rPr>
          <w:rFonts w:ascii="Times New Roman" w:hAnsi="Times New Roman" w:cs="Times New Roman"/>
          <w:sz w:val="24"/>
          <w:szCs w:val="24"/>
        </w:rPr>
        <w:t xml:space="preserve">. </w:t>
      </w:r>
      <w:r w:rsidRPr="00211EF4">
        <w:rPr>
          <w:rFonts w:ascii="Times New Roman" w:hAnsi="Times New Roman" w:cs="Times New Roman"/>
          <w:i/>
          <w:iCs/>
          <w:sz w:val="24"/>
          <w:szCs w:val="24"/>
        </w:rPr>
        <w:t>South Asian Journal of Business Studies</w:t>
      </w:r>
      <w:r w:rsidRPr="00211EF4">
        <w:rPr>
          <w:rFonts w:ascii="Times New Roman" w:hAnsi="Times New Roman" w:cs="Times New Roman"/>
          <w:sz w:val="24"/>
          <w:szCs w:val="24"/>
        </w:rPr>
        <w:t>. https://doi.org/10.1108/sajbs-07-2021-0285</w:t>
      </w:r>
    </w:p>
    <w:p w14:paraId="5B5AB4DC" w14:textId="77777777" w:rsidR="006A6697" w:rsidRPr="00211EF4" w:rsidRDefault="006A6697" w:rsidP="00211EF4">
      <w:pPr>
        <w:spacing w:line="360" w:lineRule="auto"/>
        <w:rPr>
          <w:rFonts w:ascii="Times New Roman" w:hAnsi="Times New Roman" w:cs="Times New Roman"/>
          <w:sz w:val="24"/>
          <w:szCs w:val="24"/>
        </w:rPr>
      </w:pPr>
      <w:r w:rsidRPr="00211EF4">
        <w:rPr>
          <w:rFonts w:ascii="Times New Roman" w:hAnsi="Times New Roman" w:cs="Times New Roman"/>
          <w:sz w:val="24"/>
          <w:szCs w:val="24"/>
        </w:rPr>
        <w:t>Liu-</w:t>
      </w:r>
      <w:proofErr w:type="spellStart"/>
      <w:r w:rsidRPr="00211EF4">
        <w:rPr>
          <w:rFonts w:ascii="Times New Roman" w:hAnsi="Times New Roman" w:cs="Times New Roman"/>
          <w:sz w:val="24"/>
          <w:szCs w:val="24"/>
        </w:rPr>
        <w:t>Lastres</w:t>
      </w:r>
      <w:proofErr w:type="spellEnd"/>
      <w:r w:rsidRPr="00211EF4">
        <w:rPr>
          <w:rFonts w:ascii="Times New Roman" w:hAnsi="Times New Roman" w:cs="Times New Roman"/>
          <w:sz w:val="24"/>
          <w:szCs w:val="24"/>
        </w:rPr>
        <w:t xml:space="preserve">, B., Wen, H., &amp; Huang, W. (2022). A reflection on the Great Resignation in the hospitality and tourism industry. </w:t>
      </w:r>
      <w:r w:rsidRPr="00211EF4">
        <w:rPr>
          <w:rFonts w:ascii="Times New Roman" w:hAnsi="Times New Roman" w:cs="Times New Roman"/>
          <w:i/>
          <w:iCs/>
          <w:sz w:val="24"/>
          <w:szCs w:val="24"/>
        </w:rPr>
        <w:t>International Journal of Contemporary Hospitality Management</w:t>
      </w:r>
      <w:r w:rsidRPr="00211EF4">
        <w:rPr>
          <w:rFonts w:ascii="Times New Roman" w:hAnsi="Times New Roman" w:cs="Times New Roman"/>
          <w:sz w:val="24"/>
          <w:szCs w:val="24"/>
        </w:rPr>
        <w:t xml:space="preserve">, </w:t>
      </w:r>
      <w:r w:rsidRPr="00211EF4">
        <w:rPr>
          <w:rFonts w:ascii="Times New Roman" w:hAnsi="Times New Roman" w:cs="Times New Roman"/>
          <w:i/>
          <w:iCs/>
          <w:sz w:val="24"/>
          <w:szCs w:val="24"/>
        </w:rPr>
        <w:t>35</w:t>
      </w:r>
      <w:r w:rsidRPr="00211EF4">
        <w:rPr>
          <w:rFonts w:ascii="Times New Roman" w:hAnsi="Times New Roman" w:cs="Times New Roman"/>
          <w:sz w:val="24"/>
          <w:szCs w:val="24"/>
        </w:rPr>
        <w:t>(1), 235–249. https://doi.org/10.1108/ijchm-05-2022-0551</w:t>
      </w:r>
    </w:p>
    <w:p w14:paraId="41D93DB4" w14:textId="77777777" w:rsidR="006A6697" w:rsidRPr="00211EF4" w:rsidRDefault="006A6697" w:rsidP="00211EF4">
      <w:pPr>
        <w:spacing w:line="360" w:lineRule="auto"/>
        <w:rPr>
          <w:rFonts w:ascii="Times New Roman" w:hAnsi="Times New Roman" w:cs="Times New Roman"/>
          <w:sz w:val="24"/>
          <w:szCs w:val="24"/>
        </w:rPr>
      </w:pPr>
      <w:r w:rsidRPr="00211EF4">
        <w:rPr>
          <w:rFonts w:ascii="Times New Roman" w:hAnsi="Times New Roman" w:cs="Times New Roman"/>
          <w:sz w:val="24"/>
          <w:szCs w:val="24"/>
        </w:rPr>
        <w:t>Luo, C.C., Wang, Y.C. and Tai, Y.F., 2019. Effective training methods for fostering exceptional service employees. Journal of Hospitality and Tourism Insights, 2(4), pp.469-488.</w:t>
      </w:r>
    </w:p>
    <w:p w14:paraId="4620FDCE" w14:textId="77777777" w:rsidR="006A6697" w:rsidRPr="00211EF4" w:rsidRDefault="006A6697" w:rsidP="00211EF4">
      <w:pPr>
        <w:spacing w:line="360" w:lineRule="auto"/>
        <w:rPr>
          <w:rFonts w:ascii="Times New Roman" w:hAnsi="Times New Roman" w:cs="Times New Roman"/>
          <w:sz w:val="24"/>
          <w:szCs w:val="24"/>
        </w:rPr>
      </w:pPr>
      <w:proofErr w:type="spellStart"/>
      <w:r w:rsidRPr="00211EF4">
        <w:rPr>
          <w:rFonts w:ascii="Times New Roman" w:hAnsi="Times New Roman" w:cs="Times New Roman"/>
          <w:sz w:val="24"/>
          <w:szCs w:val="24"/>
        </w:rPr>
        <w:t>Markoulli</w:t>
      </w:r>
      <w:proofErr w:type="spellEnd"/>
      <w:r w:rsidRPr="00211EF4">
        <w:rPr>
          <w:rFonts w:ascii="Times New Roman" w:hAnsi="Times New Roman" w:cs="Times New Roman"/>
          <w:sz w:val="24"/>
          <w:szCs w:val="24"/>
        </w:rPr>
        <w:t xml:space="preserve">, M. P., Lee, C. I., </w:t>
      </w:r>
      <w:proofErr w:type="spellStart"/>
      <w:r w:rsidRPr="00211EF4">
        <w:rPr>
          <w:rFonts w:ascii="Times New Roman" w:hAnsi="Times New Roman" w:cs="Times New Roman"/>
          <w:sz w:val="24"/>
          <w:szCs w:val="24"/>
        </w:rPr>
        <w:t>Byington</w:t>
      </w:r>
      <w:proofErr w:type="spellEnd"/>
      <w:r w:rsidRPr="00211EF4">
        <w:rPr>
          <w:rFonts w:ascii="Times New Roman" w:hAnsi="Times New Roman" w:cs="Times New Roman"/>
          <w:sz w:val="24"/>
          <w:szCs w:val="24"/>
        </w:rPr>
        <w:t xml:space="preserve">, E., &amp; </w:t>
      </w:r>
      <w:proofErr w:type="spellStart"/>
      <w:r w:rsidRPr="00211EF4">
        <w:rPr>
          <w:rFonts w:ascii="Times New Roman" w:hAnsi="Times New Roman" w:cs="Times New Roman"/>
          <w:sz w:val="24"/>
          <w:szCs w:val="24"/>
        </w:rPr>
        <w:t>Felps</w:t>
      </w:r>
      <w:proofErr w:type="spellEnd"/>
      <w:r w:rsidRPr="00211EF4">
        <w:rPr>
          <w:rFonts w:ascii="Times New Roman" w:hAnsi="Times New Roman" w:cs="Times New Roman"/>
          <w:sz w:val="24"/>
          <w:szCs w:val="24"/>
        </w:rPr>
        <w:t xml:space="preserve">, W. A. (2016). Mapping Human Resource Management: Reviewing the field and charting future directions. </w:t>
      </w:r>
      <w:r w:rsidRPr="00211EF4">
        <w:rPr>
          <w:rFonts w:ascii="Times New Roman" w:hAnsi="Times New Roman" w:cs="Times New Roman"/>
          <w:i/>
          <w:iCs/>
          <w:sz w:val="24"/>
          <w:szCs w:val="24"/>
        </w:rPr>
        <w:t>Human Resource Management Review</w:t>
      </w:r>
      <w:r w:rsidRPr="00211EF4">
        <w:rPr>
          <w:rFonts w:ascii="Times New Roman" w:hAnsi="Times New Roman" w:cs="Times New Roman"/>
          <w:sz w:val="24"/>
          <w:szCs w:val="24"/>
        </w:rPr>
        <w:t xml:space="preserve">, </w:t>
      </w:r>
      <w:r w:rsidRPr="00211EF4">
        <w:rPr>
          <w:rFonts w:ascii="Times New Roman" w:hAnsi="Times New Roman" w:cs="Times New Roman"/>
          <w:i/>
          <w:iCs/>
          <w:sz w:val="24"/>
          <w:szCs w:val="24"/>
        </w:rPr>
        <w:t>27</w:t>
      </w:r>
      <w:r w:rsidRPr="00211EF4">
        <w:rPr>
          <w:rFonts w:ascii="Times New Roman" w:hAnsi="Times New Roman" w:cs="Times New Roman"/>
          <w:sz w:val="24"/>
          <w:szCs w:val="24"/>
        </w:rPr>
        <w:t>(3), 367–396. https://doi.org/10.1016/j.hrmr.2016.10.001</w:t>
      </w:r>
    </w:p>
    <w:p w14:paraId="7AB59263" w14:textId="77777777" w:rsidR="006A6697" w:rsidRDefault="006A6697" w:rsidP="00211EF4">
      <w:pPr>
        <w:spacing w:line="360" w:lineRule="auto"/>
        <w:rPr>
          <w:rFonts w:ascii="Times New Roman" w:hAnsi="Times New Roman" w:cs="Times New Roman"/>
          <w:sz w:val="24"/>
          <w:szCs w:val="24"/>
        </w:rPr>
      </w:pPr>
      <w:proofErr w:type="spellStart"/>
      <w:r w:rsidRPr="00211EF4">
        <w:rPr>
          <w:rFonts w:ascii="Times New Roman" w:hAnsi="Times New Roman" w:cs="Times New Roman"/>
          <w:sz w:val="24"/>
          <w:szCs w:val="24"/>
        </w:rPr>
        <w:t>Mou</w:t>
      </w:r>
      <w:proofErr w:type="spellEnd"/>
      <w:r w:rsidRPr="00211EF4">
        <w:rPr>
          <w:rFonts w:ascii="Times New Roman" w:hAnsi="Times New Roman" w:cs="Times New Roman"/>
          <w:sz w:val="24"/>
          <w:szCs w:val="24"/>
        </w:rPr>
        <w:t xml:space="preserve">, S. and Robb, D.J. (2019) ‘Real-time </w:t>
      </w:r>
      <w:proofErr w:type="spellStart"/>
      <w:r w:rsidRPr="00211EF4">
        <w:rPr>
          <w:rFonts w:ascii="Times New Roman" w:hAnsi="Times New Roman" w:cs="Times New Roman"/>
          <w:sz w:val="24"/>
          <w:szCs w:val="24"/>
        </w:rPr>
        <w:t>labour</w:t>
      </w:r>
      <w:proofErr w:type="spellEnd"/>
      <w:r w:rsidRPr="00211EF4">
        <w:rPr>
          <w:rFonts w:ascii="Times New Roman" w:hAnsi="Times New Roman" w:cs="Times New Roman"/>
          <w:sz w:val="24"/>
          <w:szCs w:val="24"/>
        </w:rPr>
        <w:t xml:space="preserve"> allocation in grocery stores: A simulation-based approach’, Decision Support Systems, 124, p. 113095. doi:10.1016/j.dss.2019.113095. </w:t>
      </w:r>
    </w:p>
    <w:p w14:paraId="6AC38A04" w14:textId="72F14A12" w:rsidR="00211EF4" w:rsidRPr="00211EF4" w:rsidRDefault="00211EF4" w:rsidP="00211EF4">
      <w:pPr>
        <w:spacing w:line="360" w:lineRule="auto"/>
        <w:rPr>
          <w:rFonts w:ascii="Times New Roman" w:hAnsi="Times New Roman" w:cs="Times New Roman"/>
          <w:sz w:val="24"/>
          <w:szCs w:val="24"/>
        </w:rPr>
      </w:pPr>
      <w:r w:rsidRPr="00211EF4">
        <w:rPr>
          <w:rFonts w:ascii="Times New Roman" w:hAnsi="Times New Roman" w:cs="Times New Roman"/>
          <w:sz w:val="24"/>
          <w:szCs w:val="24"/>
        </w:rPr>
        <w:t xml:space="preserve">Nieves, J., &amp; </w:t>
      </w:r>
      <w:proofErr w:type="spellStart"/>
      <w:r w:rsidRPr="00211EF4">
        <w:rPr>
          <w:rFonts w:ascii="Times New Roman" w:hAnsi="Times New Roman" w:cs="Times New Roman"/>
          <w:sz w:val="24"/>
          <w:szCs w:val="24"/>
        </w:rPr>
        <w:t>Segarra-Ciprés</w:t>
      </w:r>
      <w:proofErr w:type="spellEnd"/>
      <w:r w:rsidRPr="00211EF4">
        <w:rPr>
          <w:rFonts w:ascii="Times New Roman" w:hAnsi="Times New Roman" w:cs="Times New Roman"/>
          <w:sz w:val="24"/>
          <w:szCs w:val="24"/>
        </w:rPr>
        <w:t>, M. (2014). Management innovation in the hotel industry. Tourism Management, 46, 51–58. https://doi.org/10.1016/j.tourman.2014.06.002</w:t>
      </w:r>
    </w:p>
    <w:p w14:paraId="67C3D529" w14:textId="77777777" w:rsidR="006A6697" w:rsidRPr="00211EF4" w:rsidRDefault="006A6697" w:rsidP="00211EF4">
      <w:pPr>
        <w:spacing w:line="360" w:lineRule="auto"/>
        <w:rPr>
          <w:rFonts w:ascii="Times New Roman" w:hAnsi="Times New Roman" w:cs="Times New Roman"/>
          <w:sz w:val="24"/>
          <w:szCs w:val="24"/>
        </w:rPr>
      </w:pPr>
      <w:proofErr w:type="spellStart"/>
      <w:r w:rsidRPr="00211EF4">
        <w:rPr>
          <w:rFonts w:ascii="Times New Roman" w:hAnsi="Times New Roman" w:cs="Times New Roman"/>
          <w:sz w:val="24"/>
          <w:szCs w:val="24"/>
        </w:rPr>
        <w:t>Rajagopal</w:t>
      </w:r>
      <w:proofErr w:type="spellEnd"/>
      <w:r w:rsidRPr="00211EF4">
        <w:rPr>
          <w:rFonts w:ascii="Times New Roman" w:hAnsi="Times New Roman" w:cs="Times New Roman"/>
          <w:sz w:val="24"/>
          <w:szCs w:val="24"/>
        </w:rPr>
        <w:t xml:space="preserve">, A. (2020). Transforming entrepreneurial business design: Converging leadership and customer-centric approach. </w:t>
      </w:r>
      <w:r w:rsidRPr="00211EF4">
        <w:rPr>
          <w:rFonts w:ascii="Times New Roman" w:hAnsi="Times New Roman" w:cs="Times New Roman"/>
          <w:i/>
          <w:iCs/>
          <w:sz w:val="24"/>
          <w:szCs w:val="24"/>
        </w:rPr>
        <w:t>Journal of Transnational Management</w:t>
      </w:r>
      <w:r w:rsidRPr="00211EF4">
        <w:rPr>
          <w:rFonts w:ascii="Times New Roman" w:hAnsi="Times New Roman" w:cs="Times New Roman"/>
          <w:sz w:val="24"/>
          <w:szCs w:val="24"/>
        </w:rPr>
        <w:t xml:space="preserve">, </w:t>
      </w:r>
      <w:r w:rsidRPr="00211EF4">
        <w:rPr>
          <w:rFonts w:ascii="Times New Roman" w:hAnsi="Times New Roman" w:cs="Times New Roman"/>
          <w:i/>
          <w:iCs/>
          <w:sz w:val="24"/>
          <w:szCs w:val="24"/>
        </w:rPr>
        <w:t>25</w:t>
      </w:r>
      <w:r w:rsidRPr="00211EF4">
        <w:rPr>
          <w:rFonts w:ascii="Times New Roman" w:hAnsi="Times New Roman" w:cs="Times New Roman"/>
          <w:sz w:val="24"/>
          <w:szCs w:val="24"/>
        </w:rPr>
        <w:t>(2), 128–153. https://doi.org/10.1080/15475778.2020.1734418</w:t>
      </w:r>
    </w:p>
    <w:p w14:paraId="5ED5625B" w14:textId="77777777" w:rsidR="006A6697" w:rsidRPr="00211EF4" w:rsidRDefault="006A6697" w:rsidP="00211EF4">
      <w:pPr>
        <w:spacing w:line="360" w:lineRule="auto"/>
        <w:rPr>
          <w:rFonts w:ascii="Times New Roman" w:hAnsi="Times New Roman" w:cs="Times New Roman"/>
          <w:sz w:val="24"/>
          <w:szCs w:val="24"/>
        </w:rPr>
      </w:pPr>
      <w:r w:rsidRPr="00211EF4">
        <w:rPr>
          <w:rFonts w:ascii="Times New Roman" w:hAnsi="Times New Roman" w:cs="Times New Roman"/>
          <w:sz w:val="24"/>
          <w:szCs w:val="24"/>
        </w:rPr>
        <w:t xml:space="preserve">Reilly, P. (2018). Building customer centricity in the hospitality sector: the role of talent management. </w:t>
      </w:r>
      <w:r w:rsidRPr="00211EF4">
        <w:rPr>
          <w:rFonts w:ascii="Times New Roman" w:hAnsi="Times New Roman" w:cs="Times New Roman"/>
          <w:i/>
          <w:iCs/>
          <w:sz w:val="24"/>
          <w:szCs w:val="24"/>
        </w:rPr>
        <w:t>Worldwide Hospitality and Tourism Themes</w:t>
      </w:r>
      <w:r w:rsidRPr="00211EF4">
        <w:rPr>
          <w:rFonts w:ascii="Times New Roman" w:hAnsi="Times New Roman" w:cs="Times New Roman"/>
          <w:sz w:val="24"/>
          <w:szCs w:val="24"/>
        </w:rPr>
        <w:t xml:space="preserve">, </w:t>
      </w:r>
      <w:r w:rsidRPr="00211EF4">
        <w:rPr>
          <w:rFonts w:ascii="Times New Roman" w:hAnsi="Times New Roman" w:cs="Times New Roman"/>
          <w:i/>
          <w:iCs/>
          <w:sz w:val="24"/>
          <w:szCs w:val="24"/>
        </w:rPr>
        <w:t>10</w:t>
      </w:r>
      <w:r w:rsidRPr="00211EF4">
        <w:rPr>
          <w:rFonts w:ascii="Times New Roman" w:hAnsi="Times New Roman" w:cs="Times New Roman"/>
          <w:sz w:val="24"/>
          <w:szCs w:val="24"/>
        </w:rPr>
        <w:t>(1), 42–56. https://doi.org/10.1108/whatt-10-2017-0068</w:t>
      </w:r>
    </w:p>
    <w:p w14:paraId="3B2B1C71" w14:textId="77777777" w:rsidR="006A6697" w:rsidRPr="00211EF4" w:rsidRDefault="006A6697" w:rsidP="00211EF4">
      <w:pPr>
        <w:spacing w:line="360" w:lineRule="auto"/>
        <w:rPr>
          <w:rFonts w:ascii="Times New Roman" w:hAnsi="Times New Roman" w:cs="Times New Roman"/>
          <w:sz w:val="24"/>
          <w:szCs w:val="24"/>
        </w:rPr>
      </w:pPr>
      <w:r w:rsidRPr="00211EF4">
        <w:rPr>
          <w:rFonts w:ascii="Times New Roman" w:hAnsi="Times New Roman" w:cs="Times New Roman"/>
          <w:sz w:val="24"/>
          <w:szCs w:val="24"/>
        </w:rPr>
        <w:t xml:space="preserve">Singh, A. and </w:t>
      </w:r>
      <w:proofErr w:type="spellStart"/>
      <w:r w:rsidRPr="00211EF4">
        <w:rPr>
          <w:rFonts w:ascii="Times New Roman" w:hAnsi="Times New Roman" w:cs="Times New Roman"/>
          <w:sz w:val="24"/>
          <w:szCs w:val="24"/>
        </w:rPr>
        <w:t>Jaykumar</w:t>
      </w:r>
      <w:proofErr w:type="spellEnd"/>
      <w:r w:rsidRPr="00211EF4">
        <w:rPr>
          <w:rFonts w:ascii="Times New Roman" w:hAnsi="Times New Roman" w:cs="Times New Roman"/>
          <w:sz w:val="24"/>
          <w:szCs w:val="24"/>
        </w:rPr>
        <w:t>, P. (2019) ‘On the road to consensus: Key Soft Skills Required for youth employment in the service sector’, Worldwide Hospitality and Tourism Themes, 11(1), pp. 10–24. doi:10.1108/whatt-10-2018-0066.</w:t>
      </w:r>
    </w:p>
    <w:p w14:paraId="0E85F15F" w14:textId="09B85D4F" w:rsidR="006A6697" w:rsidRDefault="006A6697" w:rsidP="00211EF4">
      <w:pPr>
        <w:spacing w:line="360" w:lineRule="auto"/>
        <w:rPr>
          <w:rFonts w:ascii="Times New Roman" w:hAnsi="Times New Roman" w:cs="Times New Roman"/>
          <w:sz w:val="24"/>
          <w:szCs w:val="24"/>
        </w:rPr>
      </w:pPr>
      <w:proofErr w:type="spellStart"/>
      <w:r w:rsidRPr="00211EF4">
        <w:rPr>
          <w:rFonts w:ascii="Times New Roman" w:hAnsi="Times New Roman" w:cs="Times New Roman"/>
          <w:sz w:val="24"/>
          <w:szCs w:val="24"/>
        </w:rPr>
        <w:t>Soni</w:t>
      </w:r>
      <w:proofErr w:type="spellEnd"/>
      <w:r w:rsidRPr="00211EF4">
        <w:rPr>
          <w:rFonts w:ascii="Times New Roman" w:hAnsi="Times New Roman" w:cs="Times New Roman"/>
          <w:sz w:val="24"/>
          <w:szCs w:val="24"/>
        </w:rPr>
        <w:t xml:space="preserve">, B., &amp; </w:t>
      </w:r>
      <w:proofErr w:type="spellStart"/>
      <w:r w:rsidRPr="00211EF4">
        <w:rPr>
          <w:rFonts w:ascii="Times New Roman" w:hAnsi="Times New Roman" w:cs="Times New Roman"/>
          <w:sz w:val="24"/>
          <w:szCs w:val="24"/>
        </w:rPr>
        <w:t>Soni</w:t>
      </w:r>
      <w:proofErr w:type="spellEnd"/>
      <w:r w:rsidRPr="00211EF4">
        <w:rPr>
          <w:rFonts w:ascii="Times New Roman" w:hAnsi="Times New Roman" w:cs="Times New Roman"/>
          <w:sz w:val="24"/>
          <w:szCs w:val="24"/>
        </w:rPr>
        <w:t xml:space="preserve">, R. (2016). Enhancing Maslow’s hierarchy of needs for effective leadership. </w:t>
      </w:r>
      <w:r w:rsidRPr="00211EF4">
        <w:rPr>
          <w:rFonts w:ascii="Times New Roman" w:hAnsi="Times New Roman" w:cs="Times New Roman"/>
          <w:i/>
          <w:iCs/>
          <w:sz w:val="24"/>
          <w:szCs w:val="24"/>
        </w:rPr>
        <w:t>Competition Forum</w:t>
      </w:r>
      <w:r w:rsidRPr="00211EF4">
        <w:rPr>
          <w:rFonts w:ascii="Times New Roman" w:hAnsi="Times New Roman" w:cs="Times New Roman"/>
          <w:sz w:val="24"/>
          <w:szCs w:val="24"/>
        </w:rPr>
        <w:t xml:space="preserve">, </w:t>
      </w:r>
      <w:r w:rsidRPr="00211EF4">
        <w:rPr>
          <w:rFonts w:ascii="Times New Roman" w:hAnsi="Times New Roman" w:cs="Times New Roman"/>
          <w:i/>
          <w:iCs/>
          <w:sz w:val="24"/>
          <w:szCs w:val="24"/>
        </w:rPr>
        <w:t>14</w:t>
      </w:r>
      <w:r w:rsidRPr="00211EF4">
        <w:rPr>
          <w:rFonts w:ascii="Times New Roman" w:hAnsi="Times New Roman" w:cs="Times New Roman"/>
          <w:sz w:val="24"/>
          <w:szCs w:val="24"/>
        </w:rPr>
        <w:t xml:space="preserve">(2), 259. </w:t>
      </w:r>
      <w:hyperlink r:id="rId8" w:history="1">
        <w:r w:rsidR="00BC5AEF" w:rsidRPr="00480ECF">
          <w:rPr>
            <w:rStyle w:val="Hyperlink"/>
            <w:rFonts w:ascii="Times New Roman" w:hAnsi="Times New Roman" w:cs="Times New Roman"/>
            <w:sz w:val="24"/>
            <w:szCs w:val="24"/>
          </w:rPr>
          <w:t>https://www.questia.com/library/journal/1P3-4246952371/enhancing-maslow-s-hierarchy-of-needs-for-effective</w:t>
        </w:r>
      </w:hyperlink>
    </w:p>
    <w:p w14:paraId="670EA3F7" w14:textId="77777777" w:rsidR="00BC5AEF" w:rsidRPr="00211EF4" w:rsidRDefault="00BC5AEF" w:rsidP="00211EF4">
      <w:pPr>
        <w:spacing w:line="360" w:lineRule="auto"/>
        <w:rPr>
          <w:rFonts w:ascii="Times New Roman" w:hAnsi="Times New Roman" w:cs="Times New Roman"/>
          <w:sz w:val="24"/>
          <w:szCs w:val="24"/>
        </w:rPr>
      </w:pPr>
    </w:p>
    <w:p w14:paraId="2F48DF02" w14:textId="77777777" w:rsidR="006A6697" w:rsidRDefault="006A6697" w:rsidP="00211EF4">
      <w:pPr>
        <w:spacing w:line="360" w:lineRule="auto"/>
        <w:rPr>
          <w:rFonts w:ascii="Times New Roman" w:hAnsi="Times New Roman" w:cs="Times New Roman"/>
          <w:sz w:val="24"/>
          <w:szCs w:val="24"/>
        </w:rPr>
      </w:pPr>
    </w:p>
    <w:p w14:paraId="36B0505E" w14:textId="61D6F419" w:rsidR="00BC5AEF" w:rsidRDefault="00BC5AEF" w:rsidP="00211EF4">
      <w:pPr>
        <w:spacing w:line="360" w:lineRule="auto"/>
        <w:rPr>
          <w:rFonts w:ascii="Times New Roman" w:hAnsi="Times New Roman" w:cs="Times New Roman"/>
          <w:sz w:val="24"/>
          <w:szCs w:val="24"/>
        </w:rPr>
      </w:pPr>
      <w:r>
        <w:rPr>
          <w:rFonts w:ascii="Times New Roman" w:hAnsi="Times New Roman" w:cs="Times New Roman"/>
          <w:sz w:val="24"/>
          <w:szCs w:val="24"/>
        </w:rPr>
        <w:t xml:space="preserve"> 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3F33A734" w14:textId="77777777" w:rsidR="00BC5AEF" w:rsidRPr="0094261E" w:rsidRDefault="00BC5AEF" w:rsidP="00211EF4">
      <w:pPr>
        <w:spacing w:line="360" w:lineRule="auto"/>
        <w:rPr>
          <w:rFonts w:ascii="Times New Roman" w:hAnsi="Times New Roman" w:cs="Times New Roman"/>
          <w:sz w:val="24"/>
          <w:szCs w:val="24"/>
        </w:rPr>
      </w:pPr>
    </w:p>
    <w:p w14:paraId="062735E9" w14:textId="77777777" w:rsidR="00CF3BAB" w:rsidRPr="0094261E" w:rsidRDefault="00CF3BAB" w:rsidP="0094261E">
      <w:pPr>
        <w:spacing w:line="360" w:lineRule="auto"/>
        <w:rPr>
          <w:rFonts w:ascii="Times New Roman" w:hAnsi="Times New Roman" w:cs="Times New Roman"/>
          <w:sz w:val="24"/>
          <w:szCs w:val="24"/>
        </w:rPr>
      </w:pPr>
    </w:p>
    <w:sectPr w:rsidR="00CF3BAB" w:rsidRPr="0094261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9E8324" w14:textId="77777777" w:rsidR="002901C5" w:rsidRDefault="002901C5" w:rsidP="00104B0F">
      <w:pPr>
        <w:spacing w:after="0" w:line="240" w:lineRule="auto"/>
      </w:pPr>
      <w:r>
        <w:separator/>
      </w:r>
    </w:p>
  </w:endnote>
  <w:endnote w:type="continuationSeparator" w:id="0">
    <w:p w14:paraId="12F3B5BE" w14:textId="77777777" w:rsidR="002901C5" w:rsidRDefault="002901C5" w:rsidP="00104B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801347" w14:textId="77777777" w:rsidR="002901C5" w:rsidRDefault="002901C5" w:rsidP="00104B0F">
      <w:pPr>
        <w:spacing w:after="0" w:line="240" w:lineRule="auto"/>
      </w:pPr>
      <w:r>
        <w:separator/>
      </w:r>
    </w:p>
  </w:footnote>
  <w:footnote w:type="continuationSeparator" w:id="0">
    <w:p w14:paraId="3BB87E3E" w14:textId="77777777" w:rsidR="002901C5" w:rsidRDefault="002901C5" w:rsidP="00104B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822B61"/>
    <w:multiLevelType w:val="hybridMultilevel"/>
    <w:tmpl w:val="910E3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904D4E"/>
    <w:multiLevelType w:val="hybridMultilevel"/>
    <w:tmpl w:val="E8627F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3345FB"/>
    <w:multiLevelType w:val="hybridMultilevel"/>
    <w:tmpl w:val="F7EEFF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77078786">
    <w:abstractNumId w:val="0"/>
  </w:num>
  <w:num w:numId="2" w16cid:durableId="1837650353">
    <w:abstractNumId w:val="1"/>
  </w:num>
  <w:num w:numId="3" w16cid:durableId="17100310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4B0F"/>
    <w:rsid w:val="0000606B"/>
    <w:rsid w:val="00010EE9"/>
    <w:rsid w:val="00104B0F"/>
    <w:rsid w:val="001B32FF"/>
    <w:rsid w:val="00211EF4"/>
    <w:rsid w:val="0023171A"/>
    <w:rsid w:val="002901C5"/>
    <w:rsid w:val="00325FC7"/>
    <w:rsid w:val="00361DE0"/>
    <w:rsid w:val="00377B78"/>
    <w:rsid w:val="00431F56"/>
    <w:rsid w:val="004941BF"/>
    <w:rsid w:val="00526C16"/>
    <w:rsid w:val="006744F7"/>
    <w:rsid w:val="006A28EE"/>
    <w:rsid w:val="006A6697"/>
    <w:rsid w:val="006C3A67"/>
    <w:rsid w:val="006E3121"/>
    <w:rsid w:val="007C1072"/>
    <w:rsid w:val="007C3B7E"/>
    <w:rsid w:val="007F69E2"/>
    <w:rsid w:val="00810BAB"/>
    <w:rsid w:val="0083220F"/>
    <w:rsid w:val="00886430"/>
    <w:rsid w:val="008877A7"/>
    <w:rsid w:val="00907435"/>
    <w:rsid w:val="009306C4"/>
    <w:rsid w:val="0094261E"/>
    <w:rsid w:val="009779A2"/>
    <w:rsid w:val="0099504E"/>
    <w:rsid w:val="00A82D0E"/>
    <w:rsid w:val="00B70E18"/>
    <w:rsid w:val="00B85E57"/>
    <w:rsid w:val="00BC5AEF"/>
    <w:rsid w:val="00C712E9"/>
    <w:rsid w:val="00CF3BAB"/>
    <w:rsid w:val="00DA6D6F"/>
    <w:rsid w:val="00E2374E"/>
    <w:rsid w:val="00EF0355"/>
    <w:rsid w:val="00EF6777"/>
    <w:rsid w:val="00F022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06473"/>
  <w15:chartTrackingRefBased/>
  <w15:docId w15:val="{84B76632-DBFA-4820-9055-8C7C1CA6F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4B0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6C3A6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04B0F"/>
    <w:rPr>
      <w:b/>
      <w:bCs/>
    </w:rPr>
  </w:style>
  <w:style w:type="paragraph" w:styleId="ListParagraph">
    <w:name w:val="List Paragraph"/>
    <w:basedOn w:val="Normal"/>
    <w:uiPriority w:val="34"/>
    <w:qFormat/>
    <w:rsid w:val="00104B0F"/>
    <w:pPr>
      <w:ind w:left="720"/>
      <w:contextualSpacing/>
    </w:pPr>
  </w:style>
  <w:style w:type="character" w:customStyle="1" w:styleId="Heading1Char">
    <w:name w:val="Heading 1 Char"/>
    <w:basedOn w:val="DefaultParagraphFont"/>
    <w:link w:val="Heading1"/>
    <w:uiPriority w:val="9"/>
    <w:rsid w:val="00104B0F"/>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104B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4B0F"/>
  </w:style>
  <w:style w:type="paragraph" w:styleId="Footer">
    <w:name w:val="footer"/>
    <w:basedOn w:val="Normal"/>
    <w:link w:val="FooterChar"/>
    <w:uiPriority w:val="99"/>
    <w:unhideWhenUsed/>
    <w:rsid w:val="00104B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4B0F"/>
  </w:style>
  <w:style w:type="character" w:customStyle="1" w:styleId="Heading3Char">
    <w:name w:val="Heading 3 Char"/>
    <w:basedOn w:val="DefaultParagraphFont"/>
    <w:link w:val="Heading3"/>
    <w:uiPriority w:val="9"/>
    <w:semiHidden/>
    <w:rsid w:val="006C3A67"/>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6C3A6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overflow-hidden">
    <w:name w:val="overflow-hidden"/>
    <w:basedOn w:val="DefaultParagraphFont"/>
    <w:rsid w:val="006C3A67"/>
  </w:style>
  <w:style w:type="character" w:styleId="Emphasis">
    <w:name w:val="Emphasis"/>
    <w:basedOn w:val="DefaultParagraphFont"/>
    <w:uiPriority w:val="20"/>
    <w:qFormat/>
    <w:rsid w:val="00886430"/>
    <w:rPr>
      <w:i/>
      <w:iCs/>
    </w:rPr>
  </w:style>
  <w:style w:type="character" w:styleId="Hyperlink">
    <w:name w:val="Hyperlink"/>
    <w:basedOn w:val="DefaultParagraphFont"/>
    <w:uiPriority w:val="99"/>
    <w:unhideWhenUsed/>
    <w:rsid w:val="00BC5AEF"/>
    <w:rPr>
      <w:color w:val="0563C1" w:themeColor="hyperlink"/>
      <w:u w:val="single"/>
    </w:rPr>
  </w:style>
  <w:style w:type="character" w:styleId="UnresolvedMention">
    <w:name w:val="Unresolved Mention"/>
    <w:basedOn w:val="DefaultParagraphFont"/>
    <w:uiPriority w:val="99"/>
    <w:semiHidden/>
    <w:unhideWhenUsed/>
    <w:rsid w:val="00BC5A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716817">
      <w:bodyDiv w:val="1"/>
      <w:marLeft w:val="0"/>
      <w:marRight w:val="0"/>
      <w:marTop w:val="0"/>
      <w:marBottom w:val="0"/>
      <w:divBdr>
        <w:top w:val="none" w:sz="0" w:space="0" w:color="auto"/>
        <w:left w:val="none" w:sz="0" w:space="0" w:color="auto"/>
        <w:bottom w:val="none" w:sz="0" w:space="0" w:color="auto"/>
        <w:right w:val="none" w:sz="0" w:space="0" w:color="auto"/>
      </w:divBdr>
    </w:div>
    <w:div w:id="55864541">
      <w:bodyDiv w:val="1"/>
      <w:marLeft w:val="0"/>
      <w:marRight w:val="0"/>
      <w:marTop w:val="0"/>
      <w:marBottom w:val="0"/>
      <w:divBdr>
        <w:top w:val="none" w:sz="0" w:space="0" w:color="auto"/>
        <w:left w:val="none" w:sz="0" w:space="0" w:color="auto"/>
        <w:bottom w:val="none" w:sz="0" w:space="0" w:color="auto"/>
        <w:right w:val="none" w:sz="0" w:space="0" w:color="auto"/>
      </w:divBdr>
    </w:div>
    <w:div w:id="63838248">
      <w:bodyDiv w:val="1"/>
      <w:marLeft w:val="0"/>
      <w:marRight w:val="0"/>
      <w:marTop w:val="0"/>
      <w:marBottom w:val="0"/>
      <w:divBdr>
        <w:top w:val="none" w:sz="0" w:space="0" w:color="auto"/>
        <w:left w:val="none" w:sz="0" w:space="0" w:color="auto"/>
        <w:bottom w:val="none" w:sz="0" w:space="0" w:color="auto"/>
        <w:right w:val="none" w:sz="0" w:space="0" w:color="auto"/>
      </w:divBdr>
    </w:div>
    <w:div w:id="485978172">
      <w:bodyDiv w:val="1"/>
      <w:marLeft w:val="0"/>
      <w:marRight w:val="0"/>
      <w:marTop w:val="0"/>
      <w:marBottom w:val="0"/>
      <w:divBdr>
        <w:top w:val="none" w:sz="0" w:space="0" w:color="auto"/>
        <w:left w:val="none" w:sz="0" w:space="0" w:color="auto"/>
        <w:bottom w:val="none" w:sz="0" w:space="0" w:color="auto"/>
        <w:right w:val="none" w:sz="0" w:space="0" w:color="auto"/>
      </w:divBdr>
    </w:div>
    <w:div w:id="523248395">
      <w:bodyDiv w:val="1"/>
      <w:marLeft w:val="0"/>
      <w:marRight w:val="0"/>
      <w:marTop w:val="0"/>
      <w:marBottom w:val="0"/>
      <w:divBdr>
        <w:top w:val="none" w:sz="0" w:space="0" w:color="auto"/>
        <w:left w:val="none" w:sz="0" w:space="0" w:color="auto"/>
        <w:bottom w:val="none" w:sz="0" w:space="0" w:color="auto"/>
        <w:right w:val="none" w:sz="0" w:space="0" w:color="auto"/>
      </w:divBdr>
    </w:div>
    <w:div w:id="541791936">
      <w:bodyDiv w:val="1"/>
      <w:marLeft w:val="0"/>
      <w:marRight w:val="0"/>
      <w:marTop w:val="0"/>
      <w:marBottom w:val="0"/>
      <w:divBdr>
        <w:top w:val="none" w:sz="0" w:space="0" w:color="auto"/>
        <w:left w:val="none" w:sz="0" w:space="0" w:color="auto"/>
        <w:bottom w:val="none" w:sz="0" w:space="0" w:color="auto"/>
        <w:right w:val="none" w:sz="0" w:space="0" w:color="auto"/>
      </w:divBdr>
    </w:div>
    <w:div w:id="608665451">
      <w:bodyDiv w:val="1"/>
      <w:marLeft w:val="0"/>
      <w:marRight w:val="0"/>
      <w:marTop w:val="0"/>
      <w:marBottom w:val="0"/>
      <w:divBdr>
        <w:top w:val="none" w:sz="0" w:space="0" w:color="auto"/>
        <w:left w:val="none" w:sz="0" w:space="0" w:color="auto"/>
        <w:bottom w:val="none" w:sz="0" w:space="0" w:color="auto"/>
        <w:right w:val="none" w:sz="0" w:space="0" w:color="auto"/>
      </w:divBdr>
    </w:div>
    <w:div w:id="812600642">
      <w:bodyDiv w:val="1"/>
      <w:marLeft w:val="0"/>
      <w:marRight w:val="0"/>
      <w:marTop w:val="0"/>
      <w:marBottom w:val="0"/>
      <w:divBdr>
        <w:top w:val="none" w:sz="0" w:space="0" w:color="auto"/>
        <w:left w:val="none" w:sz="0" w:space="0" w:color="auto"/>
        <w:bottom w:val="none" w:sz="0" w:space="0" w:color="auto"/>
        <w:right w:val="none" w:sz="0" w:space="0" w:color="auto"/>
      </w:divBdr>
    </w:div>
    <w:div w:id="882640747">
      <w:bodyDiv w:val="1"/>
      <w:marLeft w:val="0"/>
      <w:marRight w:val="0"/>
      <w:marTop w:val="0"/>
      <w:marBottom w:val="0"/>
      <w:divBdr>
        <w:top w:val="none" w:sz="0" w:space="0" w:color="auto"/>
        <w:left w:val="none" w:sz="0" w:space="0" w:color="auto"/>
        <w:bottom w:val="none" w:sz="0" w:space="0" w:color="auto"/>
        <w:right w:val="none" w:sz="0" w:space="0" w:color="auto"/>
      </w:divBdr>
    </w:div>
    <w:div w:id="1005546989">
      <w:bodyDiv w:val="1"/>
      <w:marLeft w:val="0"/>
      <w:marRight w:val="0"/>
      <w:marTop w:val="0"/>
      <w:marBottom w:val="0"/>
      <w:divBdr>
        <w:top w:val="none" w:sz="0" w:space="0" w:color="auto"/>
        <w:left w:val="none" w:sz="0" w:space="0" w:color="auto"/>
        <w:bottom w:val="none" w:sz="0" w:space="0" w:color="auto"/>
        <w:right w:val="none" w:sz="0" w:space="0" w:color="auto"/>
      </w:divBdr>
      <w:divsChild>
        <w:div w:id="1669215306">
          <w:marLeft w:val="0"/>
          <w:marRight w:val="0"/>
          <w:marTop w:val="0"/>
          <w:marBottom w:val="0"/>
          <w:divBdr>
            <w:top w:val="none" w:sz="0" w:space="0" w:color="auto"/>
            <w:left w:val="none" w:sz="0" w:space="0" w:color="auto"/>
            <w:bottom w:val="none" w:sz="0" w:space="0" w:color="auto"/>
            <w:right w:val="none" w:sz="0" w:space="0" w:color="auto"/>
          </w:divBdr>
          <w:divsChild>
            <w:div w:id="1515680468">
              <w:marLeft w:val="0"/>
              <w:marRight w:val="0"/>
              <w:marTop w:val="0"/>
              <w:marBottom w:val="0"/>
              <w:divBdr>
                <w:top w:val="none" w:sz="0" w:space="0" w:color="auto"/>
                <w:left w:val="none" w:sz="0" w:space="0" w:color="auto"/>
                <w:bottom w:val="none" w:sz="0" w:space="0" w:color="auto"/>
                <w:right w:val="none" w:sz="0" w:space="0" w:color="auto"/>
              </w:divBdr>
              <w:divsChild>
                <w:div w:id="728039973">
                  <w:marLeft w:val="0"/>
                  <w:marRight w:val="0"/>
                  <w:marTop w:val="0"/>
                  <w:marBottom w:val="0"/>
                  <w:divBdr>
                    <w:top w:val="none" w:sz="0" w:space="0" w:color="auto"/>
                    <w:left w:val="none" w:sz="0" w:space="0" w:color="auto"/>
                    <w:bottom w:val="none" w:sz="0" w:space="0" w:color="auto"/>
                    <w:right w:val="none" w:sz="0" w:space="0" w:color="auto"/>
                  </w:divBdr>
                  <w:divsChild>
                    <w:div w:id="56186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21791">
          <w:marLeft w:val="0"/>
          <w:marRight w:val="0"/>
          <w:marTop w:val="0"/>
          <w:marBottom w:val="0"/>
          <w:divBdr>
            <w:top w:val="none" w:sz="0" w:space="0" w:color="auto"/>
            <w:left w:val="none" w:sz="0" w:space="0" w:color="auto"/>
            <w:bottom w:val="none" w:sz="0" w:space="0" w:color="auto"/>
            <w:right w:val="none" w:sz="0" w:space="0" w:color="auto"/>
          </w:divBdr>
          <w:divsChild>
            <w:div w:id="122432015">
              <w:marLeft w:val="0"/>
              <w:marRight w:val="0"/>
              <w:marTop w:val="0"/>
              <w:marBottom w:val="0"/>
              <w:divBdr>
                <w:top w:val="none" w:sz="0" w:space="0" w:color="auto"/>
                <w:left w:val="none" w:sz="0" w:space="0" w:color="auto"/>
                <w:bottom w:val="none" w:sz="0" w:space="0" w:color="auto"/>
                <w:right w:val="none" w:sz="0" w:space="0" w:color="auto"/>
              </w:divBdr>
              <w:divsChild>
                <w:div w:id="2078819817">
                  <w:marLeft w:val="0"/>
                  <w:marRight w:val="0"/>
                  <w:marTop w:val="0"/>
                  <w:marBottom w:val="0"/>
                  <w:divBdr>
                    <w:top w:val="none" w:sz="0" w:space="0" w:color="auto"/>
                    <w:left w:val="none" w:sz="0" w:space="0" w:color="auto"/>
                    <w:bottom w:val="none" w:sz="0" w:space="0" w:color="auto"/>
                    <w:right w:val="none" w:sz="0" w:space="0" w:color="auto"/>
                  </w:divBdr>
                  <w:divsChild>
                    <w:div w:id="20086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7811515">
      <w:bodyDiv w:val="1"/>
      <w:marLeft w:val="0"/>
      <w:marRight w:val="0"/>
      <w:marTop w:val="0"/>
      <w:marBottom w:val="0"/>
      <w:divBdr>
        <w:top w:val="none" w:sz="0" w:space="0" w:color="auto"/>
        <w:left w:val="none" w:sz="0" w:space="0" w:color="auto"/>
        <w:bottom w:val="none" w:sz="0" w:space="0" w:color="auto"/>
        <w:right w:val="none" w:sz="0" w:space="0" w:color="auto"/>
      </w:divBdr>
    </w:div>
    <w:div w:id="1293174308">
      <w:bodyDiv w:val="1"/>
      <w:marLeft w:val="0"/>
      <w:marRight w:val="0"/>
      <w:marTop w:val="0"/>
      <w:marBottom w:val="0"/>
      <w:divBdr>
        <w:top w:val="none" w:sz="0" w:space="0" w:color="auto"/>
        <w:left w:val="none" w:sz="0" w:space="0" w:color="auto"/>
        <w:bottom w:val="none" w:sz="0" w:space="0" w:color="auto"/>
        <w:right w:val="none" w:sz="0" w:space="0" w:color="auto"/>
      </w:divBdr>
    </w:div>
    <w:div w:id="1490559882">
      <w:bodyDiv w:val="1"/>
      <w:marLeft w:val="0"/>
      <w:marRight w:val="0"/>
      <w:marTop w:val="0"/>
      <w:marBottom w:val="0"/>
      <w:divBdr>
        <w:top w:val="none" w:sz="0" w:space="0" w:color="auto"/>
        <w:left w:val="none" w:sz="0" w:space="0" w:color="auto"/>
        <w:bottom w:val="none" w:sz="0" w:space="0" w:color="auto"/>
        <w:right w:val="none" w:sz="0" w:space="0" w:color="auto"/>
      </w:divBdr>
    </w:div>
    <w:div w:id="1705590309">
      <w:bodyDiv w:val="1"/>
      <w:marLeft w:val="0"/>
      <w:marRight w:val="0"/>
      <w:marTop w:val="0"/>
      <w:marBottom w:val="0"/>
      <w:divBdr>
        <w:top w:val="none" w:sz="0" w:space="0" w:color="auto"/>
        <w:left w:val="none" w:sz="0" w:space="0" w:color="auto"/>
        <w:bottom w:val="none" w:sz="0" w:space="0" w:color="auto"/>
        <w:right w:val="none" w:sz="0" w:space="0" w:color="auto"/>
      </w:divBdr>
    </w:div>
    <w:div w:id="1822692783">
      <w:bodyDiv w:val="1"/>
      <w:marLeft w:val="0"/>
      <w:marRight w:val="0"/>
      <w:marTop w:val="0"/>
      <w:marBottom w:val="0"/>
      <w:divBdr>
        <w:top w:val="none" w:sz="0" w:space="0" w:color="auto"/>
        <w:left w:val="none" w:sz="0" w:space="0" w:color="auto"/>
        <w:bottom w:val="none" w:sz="0" w:space="0" w:color="auto"/>
        <w:right w:val="none" w:sz="0" w:space="0" w:color="auto"/>
      </w:divBdr>
      <w:divsChild>
        <w:div w:id="1159659796">
          <w:marLeft w:val="-720"/>
          <w:marRight w:val="0"/>
          <w:marTop w:val="0"/>
          <w:marBottom w:val="0"/>
          <w:divBdr>
            <w:top w:val="none" w:sz="0" w:space="0" w:color="auto"/>
            <w:left w:val="none" w:sz="0" w:space="0" w:color="auto"/>
            <w:bottom w:val="none" w:sz="0" w:space="0" w:color="auto"/>
            <w:right w:val="none" w:sz="0" w:space="0" w:color="auto"/>
          </w:divBdr>
        </w:div>
      </w:divsChild>
    </w:div>
    <w:div w:id="1936084553">
      <w:bodyDiv w:val="1"/>
      <w:marLeft w:val="0"/>
      <w:marRight w:val="0"/>
      <w:marTop w:val="0"/>
      <w:marBottom w:val="0"/>
      <w:divBdr>
        <w:top w:val="none" w:sz="0" w:space="0" w:color="auto"/>
        <w:left w:val="none" w:sz="0" w:space="0" w:color="auto"/>
        <w:bottom w:val="none" w:sz="0" w:space="0" w:color="auto"/>
        <w:right w:val="none" w:sz="0" w:space="0" w:color="auto"/>
      </w:divBdr>
      <w:divsChild>
        <w:div w:id="73297178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estia.com/library/journal/1P3-4246952371/enhancing-maslow-s-hierarchy-of-needs-for-effective"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F001F7-C9D7-4EC8-80A3-C4F17D6ADCD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1910</Words>
  <Characters>10893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Tanacui Luciana</cp:lastModifiedBy>
  <cp:revision>6</cp:revision>
  <dcterms:created xsi:type="dcterms:W3CDTF">2024-10-23T08:30:00Z</dcterms:created>
  <dcterms:modified xsi:type="dcterms:W3CDTF">2024-10-29T11:40:00Z</dcterms:modified>
</cp:coreProperties>
</file>