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35007271"/>
        <w:docPartObj>
          <w:docPartGallery w:val="Cover Pages"/>
          <w:docPartUnique/>
        </w:docPartObj>
      </w:sdtPr>
      <w:sdtEndPr>
        <w:rPr>
          <w:b/>
          <w:bCs/>
        </w:rPr>
      </w:sdtEndPr>
      <w:sdtContent>
        <w:p w14:paraId="5E70B856" w14:textId="510D38BA" w:rsidR="007A170A" w:rsidRDefault="007A170A">
          <w:r>
            <w:rPr>
              <w:noProof/>
            </w:rPr>
            <mc:AlternateContent>
              <mc:Choice Requires="wpg">
                <w:drawing>
                  <wp:anchor distT="0" distB="0" distL="114300" distR="114300" simplePos="0" relativeHeight="251655680" behindDoc="0" locked="0" layoutInCell="1" allowOverlap="1" wp14:anchorId="70288640" wp14:editId="650F659C">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7B3AA08F" w14:textId="4F9C469F" w:rsidR="00590011" w:rsidRDefault="00590011">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7A0AD731" w14:textId="76D79125" w:rsidR="00590011" w:rsidRPr="007A170A" w:rsidRDefault="00590011">
                                  <w:pPr>
                                    <w:pStyle w:val="NoSpacing"/>
                                    <w:spacing w:line="360" w:lineRule="auto"/>
                                    <w:rPr>
                                      <w:color w:val="000000" w:themeColor="text1"/>
                                      <w:sz w:val="40"/>
                                      <w:szCs w:val="40"/>
                                    </w:rPr>
                                  </w:pPr>
                                  <w:r w:rsidRPr="007A170A">
                                    <w:rPr>
                                      <w:color w:val="000000" w:themeColor="text1"/>
                                      <w:sz w:val="40"/>
                                      <w:szCs w:val="40"/>
                                    </w:rPr>
                                    <w:t>Dr Alex Bell</w:t>
                                  </w:r>
                                </w:p>
                                <w:p w14:paraId="46E83798" w14:textId="5B292A36" w:rsidR="00590011" w:rsidRPr="007A170A" w:rsidRDefault="00590011">
                                  <w:pPr>
                                    <w:pStyle w:val="NoSpacing"/>
                                    <w:spacing w:line="360" w:lineRule="auto"/>
                                    <w:rPr>
                                      <w:color w:val="000000" w:themeColor="text1"/>
                                      <w:sz w:val="40"/>
                                      <w:szCs w:val="40"/>
                                    </w:rPr>
                                  </w:pPr>
                                  <w:r w:rsidRPr="007A170A">
                                    <w:rPr>
                                      <w:color w:val="000000" w:themeColor="text1"/>
                                      <w:sz w:val="40"/>
                                      <w:szCs w:val="40"/>
                                    </w:rPr>
                                    <w:t xml:space="preserve">Natalie Emma Male </w:t>
                                  </w:r>
                                </w:p>
                                <w:p w14:paraId="554532DB" w14:textId="5281251F" w:rsidR="00590011" w:rsidRPr="007A170A" w:rsidRDefault="00590011">
                                  <w:pPr>
                                    <w:pStyle w:val="NoSpacing"/>
                                    <w:spacing w:line="360" w:lineRule="auto"/>
                                    <w:rPr>
                                      <w:color w:val="000000" w:themeColor="text1"/>
                                      <w:sz w:val="40"/>
                                      <w:szCs w:val="40"/>
                                    </w:rPr>
                                  </w:pPr>
                                  <w:r w:rsidRPr="007A170A">
                                    <w:rPr>
                                      <w:color w:val="000000" w:themeColor="text1"/>
                                      <w:sz w:val="40"/>
                                      <w:szCs w:val="40"/>
                                    </w:rPr>
                                    <w:t>1702161</w:t>
                                  </w:r>
                                </w:p>
                                <w:p w14:paraId="0CEE600D" w14:textId="4632A0E0" w:rsidR="00590011" w:rsidRDefault="00590011">
                                  <w:pPr>
                                    <w:pStyle w:val="NoSpacing"/>
                                    <w:spacing w:line="360" w:lineRule="auto"/>
                                    <w:rPr>
                                      <w:color w:val="FFFFFF" w:themeColor="background1"/>
                                    </w:rPr>
                                  </w:pPr>
                                </w:p>
                                <w:p w14:paraId="2FE77FE8" w14:textId="07E96CDB" w:rsidR="00590011" w:rsidRDefault="00590011">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70288640" id="Group 453" o:spid="_x0000_s1026" style="position:absolute;margin-left:193.95pt;margin-top:0;width:245.15pt;height:11in;z-index:251655680;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" fillcolor="#a8d08d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7B3AA08F" w14:textId="4F9C469F" w:rsidR="00590011" w:rsidRDefault="00590011">
                            <w:pPr>
                              <w:pStyle w:val="NoSpacing"/>
                              <w:rPr>
                                <w:color w:val="FFFFFF" w:themeColor="background1"/>
                                <w:sz w:val="96"/>
                                <w:szCs w:val="96"/>
                              </w:rPr>
                            </w:pP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7A0AD731" w14:textId="76D79125" w:rsidR="00590011" w:rsidRPr="007A170A" w:rsidRDefault="00590011">
                            <w:pPr>
                              <w:pStyle w:val="NoSpacing"/>
                              <w:spacing w:line="360" w:lineRule="auto"/>
                              <w:rPr>
                                <w:color w:val="000000" w:themeColor="text1"/>
                                <w:sz w:val="40"/>
                                <w:szCs w:val="40"/>
                              </w:rPr>
                            </w:pPr>
                            <w:r w:rsidRPr="007A170A">
                              <w:rPr>
                                <w:color w:val="000000" w:themeColor="text1"/>
                                <w:sz w:val="40"/>
                                <w:szCs w:val="40"/>
                              </w:rPr>
                              <w:t>Dr Alex Bell</w:t>
                            </w:r>
                          </w:p>
                          <w:p w14:paraId="46E83798" w14:textId="5B292A36" w:rsidR="00590011" w:rsidRPr="007A170A" w:rsidRDefault="00590011">
                            <w:pPr>
                              <w:pStyle w:val="NoSpacing"/>
                              <w:spacing w:line="360" w:lineRule="auto"/>
                              <w:rPr>
                                <w:color w:val="000000" w:themeColor="text1"/>
                                <w:sz w:val="40"/>
                                <w:szCs w:val="40"/>
                              </w:rPr>
                            </w:pPr>
                            <w:r w:rsidRPr="007A170A">
                              <w:rPr>
                                <w:color w:val="000000" w:themeColor="text1"/>
                                <w:sz w:val="40"/>
                                <w:szCs w:val="40"/>
                              </w:rPr>
                              <w:t xml:space="preserve">Natalie Emma Male </w:t>
                            </w:r>
                          </w:p>
                          <w:p w14:paraId="554532DB" w14:textId="5281251F" w:rsidR="00590011" w:rsidRPr="007A170A" w:rsidRDefault="00590011">
                            <w:pPr>
                              <w:pStyle w:val="NoSpacing"/>
                              <w:spacing w:line="360" w:lineRule="auto"/>
                              <w:rPr>
                                <w:color w:val="000000" w:themeColor="text1"/>
                                <w:sz w:val="40"/>
                                <w:szCs w:val="40"/>
                              </w:rPr>
                            </w:pPr>
                            <w:r w:rsidRPr="007A170A">
                              <w:rPr>
                                <w:color w:val="000000" w:themeColor="text1"/>
                                <w:sz w:val="40"/>
                                <w:szCs w:val="40"/>
                              </w:rPr>
                              <w:t>1702161</w:t>
                            </w:r>
                          </w:p>
                          <w:p w14:paraId="0CEE600D" w14:textId="4632A0E0" w:rsidR="00590011" w:rsidRDefault="00590011">
                            <w:pPr>
                              <w:pStyle w:val="NoSpacing"/>
                              <w:spacing w:line="360" w:lineRule="auto"/>
                              <w:rPr>
                                <w:color w:val="FFFFFF" w:themeColor="background1"/>
                              </w:rPr>
                            </w:pPr>
                          </w:p>
                          <w:p w14:paraId="2FE77FE8" w14:textId="07E96CDB" w:rsidR="00590011" w:rsidRDefault="00590011">
                            <w:pPr>
                              <w:pStyle w:val="NoSpacing"/>
                              <w:spacing w:line="360" w:lineRule="auto"/>
                              <w:rPr>
                                <w:color w:val="FFFFFF" w:themeColor="background1"/>
                              </w:rPr>
                            </w:pPr>
                          </w:p>
                        </w:txbxContent>
                      </v:textbox>
                    </v:rect>
                    <w10:wrap anchorx="page" anchory="page"/>
                  </v:group>
                </w:pict>
              </mc:Fallback>
            </mc:AlternateContent>
          </w:r>
        </w:p>
        <w:p w14:paraId="358CBDA4" w14:textId="0346104A" w:rsidR="007A170A" w:rsidRDefault="007A170A">
          <w:pPr>
            <w:spacing w:after="160" w:line="259" w:lineRule="auto"/>
            <w:rPr>
              <w:b/>
              <w:bCs/>
            </w:rPr>
          </w:pPr>
          <w:r>
            <w:rPr>
              <w:noProof/>
            </w:rPr>
            <mc:AlternateContent>
              <mc:Choice Requires="wps">
                <w:drawing>
                  <wp:anchor distT="0" distB="0" distL="114300" distR="114300" simplePos="0" relativeHeight="251659776" behindDoc="0" locked="0" layoutInCell="0" allowOverlap="1" wp14:anchorId="3E20CB7B" wp14:editId="1506D9AF">
                    <wp:simplePos x="0" y="0"/>
                    <wp:positionH relativeFrom="page">
                      <wp:align>left</wp:align>
                    </wp:positionH>
                    <wp:positionV relativeFrom="page">
                      <wp:posOffset>2141220</wp:posOffset>
                    </wp:positionV>
                    <wp:extent cx="6970395" cy="1333500"/>
                    <wp:effectExtent l="0" t="0" r="19050" b="1905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1333500"/>
                            </a:xfrm>
                            <a:prstGeom prst="rect">
                              <a:avLst/>
                            </a:prstGeom>
                            <a:solidFill>
                              <a:schemeClr val="tx1"/>
                            </a:solidFill>
                            <a:ln w="19050">
                              <a:solidFill>
                                <a:schemeClr val="tx1"/>
                              </a:solidFill>
                              <a:miter lim="800000"/>
                              <a:headEnd/>
                              <a:tailEnd/>
                            </a:ln>
                          </wps:spPr>
                          <wps:txbx>
                            <w:txbxContent>
                              <w:p w14:paraId="50A2D31A" w14:textId="115932E2" w:rsidR="00590011" w:rsidRPr="007A170A" w:rsidRDefault="00BA4801" w:rsidP="007A170A">
                                <w:pPr>
                                  <w:pStyle w:val="NoSpacing"/>
                                  <w:jc w:val="center"/>
                                  <w:rPr>
                                    <w:sz w:val="72"/>
                                    <w:szCs w:val="72"/>
                                  </w:rPr>
                                </w:pPr>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r w:rsidR="00590011">
                                      <w:rPr>
                                        <w:color w:val="FFFFFF" w:themeColor="background1"/>
                                        <w:sz w:val="72"/>
                                        <w:szCs w:val="72"/>
                                      </w:rPr>
                                      <w:t>Globally Responsible Business BMSP6001</w:t>
                                    </w:r>
                                  </w:sdtContent>
                                </w:sdt>
                              </w:p>
                              <w:p w14:paraId="394E2E55" w14:textId="77777777" w:rsidR="00590011" w:rsidRDefault="00590011"/>
                            </w:txbxContent>
                          </wps:txbx>
                          <wps:bodyPr rot="0" vert="horz" wrap="square" lIns="182880" tIns="45720" rIns="182880" bIns="45720" anchor="ctr" anchorCtr="0" upright="1">
                            <a:noAutofit/>
                          </wps:bodyPr>
                        </wps:wsp>
                      </a:graphicData>
                    </a:graphic>
                    <wp14:sizeRelH relativeFrom="page">
                      <wp14:pctWidth>90000</wp14:pctWidth>
                    </wp14:sizeRelH>
                    <wp14:sizeRelV relativeFrom="page">
                      <wp14:pctHeight>0</wp14:pctHeight>
                    </wp14:sizeRelV>
                  </wp:anchor>
                </w:drawing>
              </mc:Choice>
              <mc:Fallback>
                <w:pict>
                  <v:rect w14:anchorId="3E20CB7B" id="Rectangle 16" o:spid="_x0000_s1031" style="position:absolute;margin-left:0;margin-top:168.6pt;width:548.85pt;height:105pt;z-index:251659776;visibility:visible;mso-wrap-style:square;mso-width-percent:900;mso-height-percent:0;mso-wrap-distance-left:9pt;mso-wrap-distance-top:0;mso-wrap-distance-right:9pt;mso-wrap-distance-bottom:0;mso-position-horizontal:left;mso-position-horizontal-relative:page;mso-position-vertical:absolute;mso-position-vertical-relative:page;mso-width-percent:9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" o:allowincell="f" fillcolor="black [3213]" strokecolor="black [3213]" strokeweight="1.5pt">
                    <v:textbox inset="14.4pt,,14.4pt">
                      <w:txbxContent>
                        <w:p w14:paraId="50A2D31A" w14:textId="115932E2" w:rsidR="00590011" w:rsidRPr="007A170A" w:rsidRDefault="00617165" w:rsidP="007A170A">
                          <w:pPr>
                            <w:pStyle w:val="NoSpacing"/>
                            <w:jc w:val="center"/>
                            <w:rPr>
                              <w:sz w:val="72"/>
                              <w:szCs w:val="72"/>
                            </w:rPr>
                          </w:pPr>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r w:rsidR="00590011">
                                <w:rPr>
                                  <w:color w:val="FFFFFF" w:themeColor="background1"/>
                                  <w:sz w:val="72"/>
                                  <w:szCs w:val="72"/>
                                </w:rPr>
                                <w:t>Globally Responsible Business BMSP6001</w:t>
                              </w:r>
                            </w:sdtContent>
                          </w:sdt>
                        </w:p>
                        <w:p w14:paraId="394E2E55" w14:textId="77777777" w:rsidR="00590011" w:rsidRDefault="00590011"/>
                      </w:txbxContent>
                    </v:textbox>
                    <w10:wrap anchorx="page" anchory="page"/>
                  </v:rect>
                </w:pict>
              </mc:Fallback>
            </mc:AlternateContent>
          </w:r>
          <w:r>
            <w:rPr>
              <w:noProof/>
            </w:rPr>
            <w:drawing>
              <wp:anchor distT="0" distB="0" distL="114300" distR="114300" simplePos="0" relativeHeight="251656704" behindDoc="0" locked="0" layoutInCell="0" allowOverlap="1" wp14:anchorId="0D6A8A3E" wp14:editId="536F0F5E">
                <wp:simplePos x="0" y="0"/>
                <wp:positionH relativeFrom="page">
                  <wp:posOffset>1698625</wp:posOffset>
                </wp:positionH>
                <wp:positionV relativeFrom="page">
                  <wp:posOffset>4463415</wp:posOffset>
                </wp:positionV>
                <wp:extent cx="5577840" cy="2593949"/>
                <wp:effectExtent l="0" t="0" r="3810" b="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577840" cy="2593949"/>
                        </a:xfrm>
                        <a:prstGeom prst="rect">
                          <a:avLst/>
                        </a:prstGeom>
                        <a:ln w="12700">
                          <a:noFill/>
                        </a:ln>
                      </pic:spPr>
                    </pic:pic>
                  </a:graphicData>
                </a:graphic>
                <wp14:sizeRelH relativeFrom="margin">
                  <wp14:pctWidth>0</wp14:pctWidth>
                </wp14:sizeRelH>
                <wp14:sizeRelV relativeFrom="margin">
                  <wp14:pctHeight>0</wp14:pctHeight>
                </wp14:sizeRelV>
              </wp:anchor>
            </w:drawing>
          </w:r>
          <w:r>
            <w:rPr>
              <w:b/>
              <w:bCs/>
            </w:rPr>
            <w:br w:type="page"/>
          </w:r>
        </w:p>
      </w:sdtContent>
    </w:sdt>
    <w:p w14:paraId="35E297A5" w14:textId="77777777" w:rsidR="00FA0577" w:rsidRDefault="00FA0577" w:rsidP="007A170A">
      <w:pPr>
        <w:rPr>
          <w:b/>
          <w:bCs/>
        </w:rPr>
      </w:pPr>
    </w:p>
    <w:p w14:paraId="4BA5303C" w14:textId="77BA2257" w:rsidR="00FA0577" w:rsidRPr="00A61547" w:rsidRDefault="00FA0577" w:rsidP="00A61547">
      <w:pPr>
        <w:spacing w:line="360" w:lineRule="auto"/>
        <w:rPr>
          <w:rFonts w:ascii="Times New Roman" w:hAnsi="Times New Roman" w:cs="Times New Roman"/>
          <w:u w:val="single"/>
        </w:rPr>
      </w:pPr>
      <w:r w:rsidRPr="00A61547">
        <w:rPr>
          <w:rFonts w:ascii="Times New Roman" w:hAnsi="Times New Roman" w:cs="Times New Roman"/>
          <w:u w:val="single"/>
        </w:rPr>
        <w:t xml:space="preserve">Introduction </w:t>
      </w:r>
    </w:p>
    <w:p w14:paraId="5A491C91" w14:textId="360B1308" w:rsidR="00FA0577" w:rsidRPr="00A61547" w:rsidRDefault="00FA0577" w:rsidP="00A61547">
      <w:pPr>
        <w:spacing w:line="360" w:lineRule="auto"/>
        <w:rPr>
          <w:rFonts w:ascii="Times New Roman" w:hAnsi="Times New Roman" w:cs="Times New Roman"/>
        </w:rPr>
      </w:pPr>
    </w:p>
    <w:p w14:paraId="390A318F" w14:textId="77777777" w:rsidR="0017790D" w:rsidRDefault="006A39EE" w:rsidP="0017790D">
      <w:pPr>
        <w:spacing w:line="360" w:lineRule="auto"/>
        <w:rPr>
          <w:rFonts w:ascii="Times New Roman" w:hAnsi="Times New Roman" w:cs="Times New Roman"/>
          <w:color w:val="000000" w:themeColor="text1"/>
        </w:rPr>
      </w:pPr>
      <w:r w:rsidRPr="00A61547">
        <w:rPr>
          <w:rFonts w:ascii="Times New Roman" w:hAnsi="Times New Roman" w:cs="Times New Roman"/>
          <w:color w:val="000000" w:themeColor="text1"/>
        </w:rPr>
        <w:t xml:space="preserve">For </w:t>
      </w:r>
      <w:r w:rsidR="00AA675C" w:rsidRPr="00A61547">
        <w:rPr>
          <w:rFonts w:ascii="Times New Roman" w:hAnsi="Times New Roman" w:cs="Times New Roman"/>
          <w:color w:val="000000" w:themeColor="text1"/>
        </w:rPr>
        <w:t>decades businesses</w:t>
      </w:r>
      <w:r w:rsidR="00A600D3" w:rsidRPr="00A61547">
        <w:rPr>
          <w:rFonts w:ascii="Times New Roman" w:hAnsi="Times New Roman" w:cs="Times New Roman"/>
          <w:color w:val="000000" w:themeColor="text1"/>
        </w:rPr>
        <w:t xml:space="preserve"> ha</w:t>
      </w:r>
      <w:r w:rsidR="006F1111" w:rsidRPr="00A61547">
        <w:rPr>
          <w:rFonts w:ascii="Times New Roman" w:hAnsi="Times New Roman" w:cs="Times New Roman"/>
          <w:color w:val="000000" w:themeColor="text1"/>
        </w:rPr>
        <w:t>ve</w:t>
      </w:r>
      <w:r w:rsidR="00A600D3" w:rsidRPr="00A61547">
        <w:rPr>
          <w:rFonts w:ascii="Times New Roman" w:hAnsi="Times New Roman" w:cs="Times New Roman"/>
          <w:color w:val="000000" w:themeColor="text1"/>
        </w:rPr>
        <w:t xml:space="preserve"> </w:t>
      </w:r>
      <w:r w:rsidR="00AF067E" w:rsidRPr="00A61547">
        <w:rPr>
          <w:rFonts w:ascii="Times New Roman" w:hAnsi="Times New Roman" w:cs="Times New Roman"/>
          <w:color w:val="000000" w:themeColor="text1"/>
        </w:rPr>
        <w:t>promoted and practised profit maximisation</w:t>
      </w:r>
      <w:r w:rsidR="00E00696" w:rsidRPr="00A61547">
        <w:rPr>
          <w:rFonts w:ascii="Times New Roman" w:hAnsi="Times New Roman" w:cs="Times New Roman"/>
          <w:color w:val="000000" w:themeColor="text1"/>
        </w:rPr>
        <w:t xml:space="preserve"> as the </w:t>
      </w:r>
      <w:r w:rsidR="007B00C1" w:rsidRPr="00A61547">
        <w:rPr>
          <w:rFonts w:ascii="Times New Roman" w:hAnsi="Times New Roman" w:cs="Times New Roman"/>
          <w:color w:val="000000" w:themeColor="text1"/>
        </w:rPr>
        <w:t>main</w:t>
      </w:r>
      <w:r w:rsidR="00E00696" w:rsidRPr="00A61547">
        <w:rPr>
          <w:rFonts w:ascii="Times New Roman" w:hAnsi="Times New Roman" w:cs="Times New Roman"/>
          <w:color w:val="000000" w:themeColor="text1"/>
        </w:rPr>
        <w:t xml:space="preserve"> focus</w:t>
      </w:r>
      <w:r w:rsidR="00895997" w:rsidRPr="00A61547">
        <w:rPr>
          <w:rFonts w:ascii="Times New Roman" w:hAnsi="Times New Roman" w:cs="Times New Roman"/>
          <w:color w:val="000000" w:themeColor="text1"/>
        </w:rPr>
        <w:t xml:space="preserve"> of </w:t>
      </w:r>
      <w:r w:rsidR="00AA675C" w:rsidRPr="00A61547">
        <w:rPr>
          <w:rFonts w:ascii="Times New Roman" w:hAnsi="Times New Roman" w:cs="Times New Roman"/>
          <w:color w:val="000000" w:themeColor="text1"/>
        </w:rPr>
        <w:t>operations.</w:t>
      </w:r>
      <w:r w:rsidR="00BE719C" w:rsidRPr="00A61547">
        <w:rPr>
          <w:rFonts w:ascii="Times New Roman" w:hAnsi="Times New Roman" w:cs="Times New Roman"/>
          <w:color w:val="000000" w:themeColor="text1"/>
        </w:rPr>
        <w:t xml:space="preserve"> That</w:t>
      </w:r>
      <w:r w:rsidR="00895997" w:rsidRPr="00A61547">
        <w:rPr>
          <w:rFonts w:ascii="Times New Roman" w:hAnsi="Times New Roman" w:cs="Times New Roman"/>
          <w:color w:val="000000" w:themeColor="text1"/>
        </w:rPr>
        <w:t xml:space="preserve"> fact that</w:t>
      </w:r>
      <w:r w:rsidR="00BE719C" w:rsidRPr="00A61547">
        <w:rPr>
          <w:rFonts w:ascii="Times New Roman" w:hAnsi="Times New Roman" w:cs="Times New Roman"/>
          <w:color w:val="000000" w:themeColor="text1"/>
        </w:rPr>
        <w:t xml:space="preserve"> business</w:t>
      </w:r>
      <w:r w:rsidR="00AA675C" w:rsidRPr="00A61547">
        <w:rPr>
          <w:rFonts w:ascii="Times New Roman" w:hAnsi="Times New Roman" w:cs="Times New Roman"/>
          <w:color w:val="000000" w:themeColor="text1"/>
        </w:rPr>
        <w:t xml:space="preserve">es have </w:t>
      </w:r>
      <w:r w:rsidR="00BE719C" w:rsidRPr="00A61547">
        <w:rPr>
          <w:rFonts w:ascii="Times New Roman" w:hAnsi="Times New Roman" w:cs="Times New Roman"/>
          <w:color w:val="000000" w:themeColor="text1"/>
        </w:rPr>
        <w:t>incentivize</w:t>
      </w:r>
      <w:r w:rsidR="00AA675C" w:rsidRPr="00A61547">
        <w:rPr>
          <w:rFonts w:ascii="Times New Roman" w:hAnsi="Times New Roman" w:cs="Times New Roman"/>
          <w:color w:val="000000" w:themeColor="text1"/>
        </w:rPr>
        <w:t>d</w:t>
      </w:r>
      <w:r w:rsidR="00BE719C" w:rsidRPr="00A61547">
        <w:rPr>
          <w:rFonts w:ascii="Times New Roman" w:hAnsi="Times New Roman" w:cs="Times New Roman"/>
          <w:color w:val="000000" w:themeColor="text1"/>
        </w:rPr>
        <w:t xml:space="preserve"> profit as </w:t>
      </w:r>
      <w:r w:rsidR="0079481E" w:rsidRPr="00A61547">
        <w:rPr>
          <w:rFonts w:ascii="Times New Roman" w:hAnsi="Times New Roman" w:cs="Times New Roman"/>
          <w:color w:val="000000" w:themeColor="text1"/>
        </w:rPr>
        <w:t>the only focus</w:t>
      </w:r>
      <w:r w:rsidR="002667FC" w:rsidRPr="00A61547">
        <w:rPr>
          <w:rFonts w:ascii="Times New Roman" w:hAnsi="Times New Roman" w:cs="Times New Roman"/>
          <w:color w:val="000000" w:themeColor="text1"/>
        </w:rPr>
        <w:t>,</w:t>
      </w:r>
      <w:r w:rsidR="0079481E" w:rsidRPr="00A61547">
        <w:rPr>
          <w:rFonts w:ascii="Times New Roman" w:hAnsi="Times New Roman" w:cs="Times New Roman"/>
          <w:color w:val="000000" w:themeColor="text1"/>
        </w:rPr>
        <w:t xml:space="preserve"> is largely d</w:t>
      </w:r>
      <w:r w:rsidRPr="00A61547">
        <w:rPr>
          <w:rFonts w:ascii="Times New Roman" w:hAnsi="Times New Roman" w:cs="Times New Roman"/>
          <w:color w:val="000000" w:themeColor="text1"/>
        </w:rPr>
        <w:t xml:space="preserve">ue to </w:t>
      </w:r>
      <w:r w:rsidR="00E1448A" w:rsidRPr="00A61547">
        <w:rPr>
          <w:rFonts w:ascii="Times New Roman" w:hAnsi="Times New Roman" w:cs="Times New Roman"/>
          <w:color w:val="000000" w:themeColor="text1"/>
        </w:rPr>
        <w:t xml:space="preserve">the </w:t>
      </w:r>
      <w:r w:rsidR="00752E6F" w:rsidRPr="00A61547">
        <w:rPr>
          <w:rFonts w:ascii="Times New Roman" w:hAnsi="Times New Roman" w:cs="Times New Roman"/>
          <w:color w:val="000000" w:themeColor="text1"/>
        </w:rPr>
        <w:t>doctrine</w:t>
      </w:r>
      <w:r w:rsidR="00E1448A" w:rsidRPr="00A61547">
        <w:rPr>
          <w:rFonts w:ascii="Times New Roman" w:hAnsi="Times New Roman" w:cs="Times New Roman"/>
          <w:color w:val="000000" w:themeColor="text1"/>
        </w:rPr>
        <w:t xml:space="preserve"> of </w:t>
      </w:r>
      <w:r w:rsidR="001F4661" w:rsidRPr="00A61547">
        <w:rPr>
          <w:rFonts w:ascii="Times New Roman" w:hAnsi="Times New Roman" w:cs="Times New Roman"/>
          <w:color w:val="000000" w:themeColor="text1"/>
        </w:rPr>
        <w:t>one</w:t>
      </w:r>
      <w:r w:rsidR="00132369" w:rsidRPr="00A61547">
        <w:rPr>
          <w:rFonts w:ascii="Times New Roman" w:hAnsi="Times New Roman" w:cs="Times New Roman"/>
          <w:color w:val="000000" w:themeColor="text1"/>
        </w:rPr>
        <w:t xml:space="preserve"> prominent</w:t>
      </w:r>
      <w:r w:rsidR="00E1448A" w:rsidRPr="00A61547">
        <w:rPr>
          <w:rFonts w:ascii="Times New Roman" w:hAnsi="Times New Roman" w:cs="Times New Roman"/>
          <w:color w:val="000000" w:themeColor="text1"/>
        </w:rPr>
        <w:t xml:space="preserve"> economist. </w:t>
      </w:r>
      <w:sdt>
        <w:sdtPr>
          <w:rPr>
            <w:rFonts w:ascii="Times New Roman" w:hAnsi="Times New Roman" w:cs="Times New Roman"/>
            <w:color w:val="000000" w:themeColor="text1"/>
          </w:rPr>
          <w:id w:val="1307974349"/>
          <w:citation/>
        </w:sdtPr>
        <w:sdtEndPr/>
        <w:sdtContent>
          <w:r w:rsidR="009C1D69" w:rsidRPr="00A61547">
            <w:rPr>
              <w:rFonts w:ascii="Times New Roman" w:hAnsi="Times New Roman" w:cs="Times New Roman"/>
              <w:color w:val="000000" w:themeColor="text1"/>
            </w:rPr>
            <w:fldChar w:fldCharType="begin"/>
          </w:r>
          <w:r w:rsidR="009C1D69" w:rsidRPr="00A61547">
            <w:rPr>
              <w:rFonts w:ascii="Times New Roman" w:hAnsi="Times New Roman" w:cs="Times New Roman"/>
              <w:color w:val="000000" w:themeColor="text1"/>
            </w:rPr>
            <w:instrText xml:space="preserve"> CITATION Fri70 \l 2057 </w:instrText>
          </w:r>
          <w:r w:rsidR="009C1D69" w:rsidRPr="00A61547">
            <w:rPr>
              <w:rFonts w:ascii="Times New Roman" w:hAnsi="Times New Roman" w:cs="Times New Roman"/>
              <w:color w:val="000000" w:themeColor="text1"/>
            </w:rPr>
            <w:fldChar w:fldCharType="separate"/>
          </w:r>
          <w:r w:rsidR="009C1D69" w:rsidRPr="00A61547">
            <w:rPr>
              <w:rFonts w:ascii="Times New Roman" w:hAnsi="Times New Roman" w:cs="Times New Roman"/>
              <w:noProof/>
              <w:color w:val="000000" w:themeColor="text1"/>
            </w:rPr>
            <w:t>(Friedman, 1970)</w:t>
          </w:r>
          <w:r w:rsidR="009C1D69" w:rsidRPr="00A61547">
            <w:rPr>
              <w:rFonts w:ascii="Times New Roman" w:hAnsi="Times New Roman" w:cs="Times New Roman"/>
              <w:color w:val="000000" w:themeColor="text1"/>
            </w:rPr>
            <w:fldChar w:fldCharType="end"/>
          </w:r>
        </w:sdtContent>
      </w:sdt>
      <w:r w:rsidR="00045326" w:rsidRPr="00A61547">
        <w:rPr>
          <w:rFonts w:ascii="Times New Roman" w:hAnsi="Times New Roman" w:cs="Times New Roman"/>
          <w:color w:val="000000" w:themeColor="text1"/>
        </w:rPr>
        <w:t xml:space="preserve"> states that </w:t>
      </w:r>
      <w:r w:rsidR="003C4B4B" w:rsidRPr="00A61547">
        <w:rPr>
          <w:rFonts w:ascii="Times New Roman" w:hAnsi="Times New Roman" w:cs="Times New Roman"/>
          <w:color w:val="000000" w:themeColor="text1"/>
        </w:rPr>
        <w:t>“</w:t>
      </w:r>
      <w:r w:rsidR="00E45343" w:rsidRPr="00A61547">
        <w:rPr>
          <w:rFonts w:ascii="Times New Roman" w:hAnsi="Times New Roman" w:cs="Times New Roman"/>
          <w:color w:val="000000" w:themeColor="text1"/>
        </w:rPr>
        <w:t>T</w:t>
      </w:r>
      <w:r w:rsidR="003C4B4B" w:rsidRPr="00A61547">
        <w:rPr>
          <w:rFonts w:ascii="Times New Roman" w:hAnsi="Times New Roman" w:cs="Times New Roman"/>
          <w:color w:val="000000" w:themeColor="text1"/>
        </w:rPr>
        <w:t>here is one and only one social responsibility of business—to use its resources and engage in activities designed to increase its profits so long as it stays within the rules of the game, which is to say, engages in open and free competition without deception fraud</w:t>
      </w:r>
      <w:r w:rsidR="00F37B79" w:rsidRPr="00A61547">
        <w:rPr>
          <w:rFonts w:ascii="Times New Roman" w:hAnsi="Times New Roman" w:cs="Times New Roman"/>
          <w:color w:val="000000" w:themeColor="text1"/>
        </w:rPr>
        <w:t>.</w:t>
      </w:r>
      <w:r w:rsidR="009A2AF3">
        <w:rPr>
          <w:rFonts w:ascii="Times New Roman" w:hAnsi="Times New Roman" w:cs="Times New Roman"/>
          <w:color w:val="000000" w:themeColor="text1"/>
        </w:rPr>
        <w:t xml:space="preserve"> </w:t>
      </w:r>
    </w:p>
    <w:p w14:paraId="068AE750" w14:textId="7B977BDA" w:rsidR="005849A3" w:rsidRPr="0017790D" w:rsidRDefault="00B962FE" w:rsidP="00A61547">
      <w:pPr>
        <w:spacing w:line="360" w:lineRule="auto"/>
        <w:rPr>
          <w:rFonts w:ascii="Arial" w:hAnsi="Arial" w:cs="Arial"/>
        </w:rPr>
      </w:pPr>
      <w:r>
        <w:rPr>
          <w:rFonts w:ascii="Times New Roman" w:hAnsi="Times New Roman" w:cs="Times New Roman"/>
          <w:color w:val="000000" w:themeColor="text1"/>
        </w:rPr>
        <w:t xml:space="preserve"> Freidman’s theory is still widely practised, perhaps this is used as a justification that profit is the key objective. </w:t>
      </w:r>
      <w:r w:rsidR="004A5277" w:rsidRPr="00A61547">
        <w:rPr>
          <w:rFonts w:ascii="Times New Roman" w:hAnsi="Times New Roman" w:cs="Times New Roman"/>
          <w:color w:val="000000" w:themeColor="text1"/>
        </w:rPr>
        <w:t>However,</w:t>
      </w:r>
      <w:r w:rsidR="00B60519" w:rsidRPr="00A61547">
        <w:rPr>
          <w:rFonts w:ascii="Times New Roman" w:hAnsi="Times New Roman" w:cs="Times New Roman"/>
          <w:color w:val="000000" w:themeColor="text1"/>
        </w:rPr>
        <w:t xml:space="preserve"> </w:t>
      </w:r>
      <w:r w:rsidR="00F37B79" w:rsidRPr="00A61547">
        <w:rPr>
          <w:rFonts w:ascii="Times New Roman" w:hAnsi="Times New Roman" w:cs="Times New Roman"/>
          <w:color w:val="000000" w:themeColor="text1"/>
        </w:rPr>
        <w:t>the</w:t>
      </w:r>
      <w:r w:rsidR="00203F54" w:rsidRPr="00A61547">
        <w:rPr>
          <w:rFonts w:ascii="Times New Roman" w:hAnsi="Times New Roman" w:cs="Times New Roman"/>
          <w:color w:val="000000" w:themeColor="text1"/>
        </w:rPr>
        <w:t xml:space="preserve"> rules of the game are changing </w:t>
      </w:r>
      <w:r w:rsidR="00E37CF9" w:rsidRPr="00A61547">
        <w:rPr>
          <w:rFonts w:ascii="Times New Roman" w:hAnsi="Times New Roman" w:cs="Times New Roman"/>
          <w:color w:val="000000" w:themeColor="text1"/>
        </w:rPr>
        <w:t>and there are</w:t>
      </w:r>
      <w:r w:rsidR="0000191B" w:rsidRPr="00A61547">
        <w:rPr>
          <w:rFonts w:ascii="Times New Roman" w:hAnsi="Times New Roman" w:cs="Times New Roman"/>
          <w:color w:val="000000" w:themeColor="text1"/>
        </w:rPr>
        <w:t xml:space="preserve"> ethical reasons for redesigning the way business i</w:t>
      </w:r>
      <w:r w:rsidR="0097722C" w:rsidRPr="00A61547">
        <w:rPr>
          <w:rFonts w:ascii="Times New Roman" w:hAnsi="Times New Roman" w:cs="Times New Roman"/>
          <w:color w:val="000000" w:themeColor="text1"/>
        </w:rPr>
        <w:t>s</w:t>
      </w:r>
      <w:r w:rsidR="0000191B" w:rsidRPr="00A61547">
        <w:rPr>
          <w:rFonts w:ascii="Times New Roman" w:hAnsi="Times New Roman" w:cs="Times New Roman"/>
          <w:color w:val="000000" w:themeColor="text1"/>
        </w:rPr>
        <w:t xml:space="preserve"> </w:t>
      </w:r>
      <w:r w:rsidRPr="00A61547">
        <w:rPr>
          <w:rFonts w:ascii="Times New Roman" w:hAnsi="Times New Roman" w:cs="Times New Roman"/>
          <w:color w:val="000000" w:themeColor="text1"/>
        </w:rPr>
        <w:t>done</w:t>
      </w:r>
      <w:r>
        <w:rPr>
          <w:rFonts w:ascii="Times New Roman" w:hAnsi="Times New Roman" w:cs="Times New Roman"/>
          <w:color w:val="000000" w:themeColor="text1"/>
        </w:rPr>
        <w:t>. Entrepreneurial</w:t>
      </w:r>
      <w:r w:rsidR="009A2AF3">
        <w:rPr>
          <w:rFonts w:ascii="Times New Roman" w:hAnsi="Times New Roman" w:cs="Times New Roman"/>
          <w:color w:val="000000" w:themeColor="text1"/>
        </w:rPr>
        <w:t xml:space="preserve"> leadership of organisations should decide on their own social responsibility. This should be a voluntary choice that should not be coerced</w:t>
      </w:r>
      <w:r w:rsidR="0017790D">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682736792"/>
          <w:citation/>
        </w:sdtPr>
        <w:sdtEndPr/>
        <w:sdtContent>
          <w:r w:rsidR="00F50C04">
            <w:rPr>
              <w:rFonts w:ascii="Times New Roman" w:hAnsi="Times New Roman" w:cs="Times New Roman"/>
              <w:color w:val="000000" w:themeColor="text1"/>
            </w:rPr>
            <w:fldChar w:fldCharType="begin"/>
          </w:r>
          <w:r w:rsidR="00154735">
            <w:rPr>
              <w:rFonts w:ascii="Times New Roman" w:hAnsi="Times New Roman" w:cs="Times New Roman"/>
              <w:color w:val="000000" w:themeColor="text1"/>
            </w:rPr>
            <w:instrText xml:space="preserve">CITATION Mac05 \l 2057 </w:instrText>
          </w:r>
          <w:r w:rsidR="00F50C04">
            <w:rPr>
              <w:rFonts w:ascii="Times New Roman" w:hAnsi="Times New Roman" w:cs="Times New Roman"/>
              <w:color w:val="000000" w:themeColor="text1"/>
            </w:rPr>
            <w:fldChar w:fldCharType="separate"/>
          </w:r>
          <w:r w:rsidR="00154735" w:rsidRPr="00154735">
            <w:rPr>
              <w:rFonts w:ascii="Times New Roman" w:hAnsi="Times New Roman" w:cs="Times New Roman"/>
              <w:noProof/>
              <w:color w:val="000000" w:themeColor="text1"/>
            </w:rPr>
            <w:t>(Mackey, 2005)</w:t>
          </w:r>
          <w:r w:rsidR="00F50C04">
            <w:rPr>
              <w:rFonts w:ascii="Times New Roman" w:hAnsi="Times New Roman" w:cs="Times New Roman"/>
              <w:color w:val="000000" w:themeColor="text1"/>
            </w:rPr>
            <w:fldChar w:fldCharType="end"/>
          </w:r>
        </w:sdtContent>
      </w:sdt>
      <w:r w:rsidR="009A2AF3">
        <w:rPr>
          <w:rFonts w:ascii="Times New Roman" w:hAnsi="Times New Roman" w:cs="Times New Roman"/>
          <w:color w:val="000000" w:themeColor="text1"/>
        </w:rPr>
        <w:t xml:space="preserve"> </w:t>
      </w:r>
    </w:p>
    <w:p w14:paraId="68B58432" w14:textId="77777777" w:rsidR="00A63A2A" w:rsidRPr="00A61547" w:rsidRDefault="00A63A2A" w:rsidP="00A61547">
      <w:pPr>
        <w:spacing w:line="360" w:lineRule="auto"/>
        <w:rPr>
          <w:rFonts w:ascii="Times New Roman" w:hAnsi="Times New Roman" w:cs="Times New Roman"/>
          <w:color w:val="000000" w:themeColor="text1"/>
        </w:rPr>
      </w:pPr>
    </w:p>
    <w:p w14:paraId="59D4D47E" w14:textId="5C0BFAFE" w:rsidR="00EA34BA" w:rsidRPr="00A61547" w:rsidRDefault="00DB6F60" w:rsidP="00A61547">
      <w:pPr>
        <w:spacing w:line="360" w:lineRule="auto"/>
        <w:rPr>
          <w:rFonts w:ascii="Times New Roman" w:hAnsi="Times New Roman" w:cs="Times New Roman"/>
          <w:color w:val="000000" w:themeColor="text1"/>
        </w:rPr>
      </w:pPr>
      <w:r w:rsidRPr="00A61547">
        <w:rPr>
          <w:rFonts w:ascii="Times New Roman" w:hAnsi="Times New Roman" w:cs="Times New Roman"/>
          <w:color w:val="000000" w:themeColor="text1"/>
        </w:rPr>
        <w:t xml:space="preserve">With </w:t>
      </w:r>
      <w:r w:rsidR="008A5AB8" w:rsidRPr="00A61547">
        <w:rPr>
          <w:rFonts w:ascii="Times New Roman" w:hAnsi="Times New Roman" w:cs="Times New Roman"/>
          <w:color w:val="000000" w:themeColor="text1"/>
        </w:rPr>
        <w:t xml:space="preserve">pressing issues </w:t>
      </w:r>
      <w:r w:rsidR="00E30E2B" w:rsidRPr="00A61547">
        <w:rPr>
          <w:rFonts w:ascii="Times New Roman" w:hAnsi="Times New Roman" w:cs="Times New Roman"/>
          <w:color w:val="000000" w:themeColor="text1"/>
        </w:rPr>
        <w:t xml:space="preserve">such </w:t>
      </w:r>
      <w:r w:rsidR="008A5AB8" w:rsidRPr="00A61547">
        <w:rPr>
          <w:rFonts w:ascii="Times New Roman" w:hAnsi="Times New Roman" w:cs="Times New Roman"/>
          <w:color w:val="000000" w:themeColor="text1"/>
        </w:rPr>
        <w:t xml:space="preserve">as climate </w:t>
      </w:r>
      <w:r w:rsidR="00F9020D" w:rsidRPr="00A61547">
        <w:rPr>
          <w:rFonts w:ascii="Times New Roman" w:hAnsi="Times New Roman" w:cs="Times New Roman"/>
          <w:color w:val="000000" w:themeColor="text1"/>
        </w:rPr>
        <w:t>change, scarcity of materials</w:t>
      </w:r>
      <w:r w:rsidR="003A1E01" w:rsidRPr="00A61547">
        <w:rPr>
          <w:rFonts w:ascii="Times New Roman" w:hAnsi="Times New Roman" w:cs="Times New Roman"/>
          <w:color w:val="000000" w:themeColor="text1"/>
        </w:rPr>
        <w:t xml:space="preserve"> and </w:t>
      </w:r>
      <w:r w:rsidR="00494403" w:rsidRPr="00A61547">
        <w:rPr>
          <w:rFonts w:ascii="Times New Roman" w:hAnsi="Times New Roman" w:cs="Times New Roman"/>
          <w:color w:val="000000" w:themeColor="text1"/>
        </w:rPr>
        <w:t>population growth</w:t>
      </w:r>
      <w:r w:rsidR="00BD6726" w:rsidRPr="00A61547">
        <w:rPr>
          <w:rFonts w:ascii="Times New Roman" w:hAnsi="Times New Roman" w:cs="Times New Roman"/>
          <w:color w:val="000000" w:themeColor="text1"/>
        </w:rPr>
        <w:t xml:space="preserve">, can business </w:t>
      </w:r>
      <w:r w:rsidR="004E0D1C" w:rsidRPr="00A61547">
        <w:rPr>
          <w:rFonts w:ascii="Times New Roman" w:hAnsi="Times New Roman" w:cs="Times New Roman"/>
          <w:color w:val="000000" w:themeColor="text1"/>
        </w:rPr>
        <w:t>continue</w:t>
      </w:r>
      <w:r w:rsidR="00BD6726" w:rsidRPr="00A61547">
        <w:rPr>
          <w:rFonts w:ascii="Times New Roman" w:hAnsi="Times New Roman" w:cs="Times New Roman"/>
          <w:color w:val="000000" w:themeColor="text1"/>
        </w:rPr>
        <w:t xml:space="preserve"> to follow the model of profit maximisation</w:t>
      </w:r>
      <w:r w:rsidR="006D18E8" w:rsidRPr="00A61547">
        <w:rPr>
          <w:rFonts w:ascii="Times New Roman" w:hAnsi="Times New Roman" w:cs="Times New Roman"/>
          <w:color w:val="000000" w:themeColor="text1"/>
        </w:rPr>
        <w:t>?</w:t>
      </w:r>
      <w:r w:rsidR="00855C3A" w:rsidRPr="00A61547">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257945353"/>
          <w:citation/>
        </w:sdtPr>
        <w:sdtEndPr/>
        <w:sdtContent>
          <w:r w:rsidR="00855C3A" w:rsidRPr="00A61547">
            <w:rPr>
              <w:rFonts w:ascii="Times New Roman" w:hAnsi="Times New Roman" w:cs="Times New Roman"/>
              <w:color w:val="000000" w:themeColor="text1"/>
            </w:rPr>
            <w:fldChar w:fldCharType="begin"/>
          </w:r>
          <w:r w:rsidR="00855C3A" w:rsidRPr="00A61547">
            <w:rPr>
              <w:rFonts w:ascii="Times New Roman" w:hAnsi="Times New Roman" w:cs="Times New Roman"/>
              <w:color w:val="000000" w:themeColor="text1"/>
            </w:rPr>
            <w:instrText xml:space="preserve">CITATION Garth \l 2057 </w:instrText>
          </w:r>
          <w:r w:rsidR="00855C3A" w:rsidRPr="00A61547">
            <w:rPr>
              <w:rFonts w:ascii="Times New Roman" w:hAnsi="Times New Roman" w:cs="Times New Roman"/>
              <w:color w:val="000000" w:themeColor="text1"/>
            </w:rPr>
            <w:fldChar w:fldCharType="separate"/>
          </w:r>
          <w:r w:rsidR="00855C3A" w:rsidRPr="00A61547">
            <w:rPr>
              <w:rFonts w:ascii="Times New Roman" w:hAnsi="Times New Roman" w:cs="Times New Roman"/>
              <w:noProof/>
              <w:color w:val="000000" w:themeColor="text1"/>
            </w:rPr>
            <w:t>(Gartenstein, 2019)</w:t>
          </w:r>
          <w:r w:rsidR="00855C3A" w:rsidRPr="00A61547">
            <w:rPr>
              <w:rFonts w:ascii="Times New Roman" w:hAnsi="Times New Roman" w:cs="Times New Roman"/>
              <w:color w:val="000000" w:themeColor="text1"/>
            </w:rPr>
            <w:fldChar w:fldCharType="end"/>
          </w:r>
        </w:sdtContent>
      </w:sdt>
      <w:r w:rsidR="00855C3A" w:rsidRPr="00A61547">
        <w:rPr>
          <w:rFonts w:ascii="Times New Roman" w:hAnsi="Times New Roman" w:cs="Times New Roman"/>
          <w:color w:val="000000" w:themeColor="text1"/>
        </w:rPr>
        <w:t xml:space="preserve">  “</w:t>
      </w:r>
      <w:r w:rsidR="00855C3A" w:rsidRPr="00A61547">
        <w:rPr>
          <w:rFonts w:ascii="Times New Roman" w:hAnsi="Times New Roman" w:cs="Times New Roman"/>
          <w:color w:val="000000" w:themeColor="text1"/>
          <w:spacing w:val="2"/>
          <w:shd w:val="clear" w:color="auto" w:fill="FCFCFC"/>
        </w:rPr>
        <w:t>Profit maximization strategies place clear, focused attention on the process of earning as much as possible. In the process, however, they may lose sight of other goals and aspects of a company's vision”.</w:t>
      </w:r>
    </w:p>
    <w:p w14:paraId="37D82CAC" w14:textId="4D04A464" w:rsidR="00DA44B3" w:rsidRPr="00A61547" w:rsidRDefault="00D108B7" w:rsidP="00A61547">
      <w:pPr>
        <w:spacing w:line="360" w:lineRule="auto"/>
        <w:rPr>
          <w:rFonts w:ascii="Times New Roman" w:hAnsi="Times New Roman" w:cs="Times New Roman"/>
          <w:color w:val="000000" w:themeColor="text1"/>
        </w:rPr>
      </w:pPr>
      <w:r w:rsidRPr="00A61547">
        <w:rPr>
          <w:rFonts w:ascii="Times New Roman" w:hAnsi="Times New Roman" w:cs="Times New Roman"/>
          <w:color w:val="000000" w:themeColor="text1"/>
        </w:rPr>
        <w:t xml:space="preserve">Organisations </w:t>
      </w:r>
      <w:r w:rsidR="004372B7" w:rsidRPr="00A61547">
        <w:rPr>
          <w:rFonts w:ascii="Times New Roman" w:hAnsi="Times New Roman" w:cs="Times New Roman"/>
          <w:color w:val="000000" w:themeColor="text1"/>
        </w:rPr>
        <w:t xml:space="preserve">have ethical </w:t>
      </w:r>
      <w:r w:rsidR="00F7024A" w:rsidRPr="00A61547">
        <w:rPr>
          <w:rFonts w:ascii="Times New Roman" w:hAnsi="Times New Roman" w:cs="Times New Roman"/>
          <w:color w:val="000000" w:themeColor="text1"/>
        </w:rPr>
        <w:t>concerns both</w:t>
      </w:r>
      <w:r w:rsidR="004372B7" w:rsidRPr="00A61547">
        <w:rPr>
          <w:rFonts w:ascii="Times New Roman" w:hAnsi="Times New Roman" w:cs="Times New Roman"/>
          <w:color w:val="000000" w:themeColor="text1"/>
        </w:rPr>
        <w:t xml:space="preserve"> </w:t>
      </w:r>
      <w:r w:rsidR="001135A1" w:rsidRPr="00A61547">
        <w:rPr>
          <w:rFonts w:ascii="Times New Roman" w:hAnsi="Times New Roman" w:cs="Times New Roman"/>
          <w:color w:val="000000" w:themeColor="text1"/>
        </w:rPr>
        <w:t xml:space="preserve">to their customers, </w:t>
      </w:r>
      <w:r w:rsidR="00312594" w:rsidRPr="00A61547">
        <w:rPr>
          <w:rFonts w:ascii="Times New Roman" w:hAnsi="Times New Roman" w:cs="Times New Roman"/>
          <w:color w:val="000000" w:themeColor="text1"/>
        </w:rPr>
        <w:t>employees,</w:t>
      </w:r>
      <w:r w:rsidR="001135A1" w:rsidRPr="00A61547">
        <w:rPr>
          <w:rFonts w:ascii="Times New Roman" w:hAnsi="Times New Roman" w:cs="Times New Roman"/>
          <w:color w:val="000000" w:themeColor="text1"/>
        </w:rPr>
        <w:t xml:space="preserve"> and the wider community</w:t>
      </w:r>
      <w:r w:rsidR="00F7024A" w:rsidRPr="00A61547">
        <w:rPr>
          <w:rFonts w:ascii="Times New Roman" w:hAnsi="Times New Roman" w:cs="Times New Roman"/>
          <w:color w:val="000000" w:themeColor="text1"/>
        </w:rPr>
        <w:t xml:space="preserve">. There is an expectation and accountability to act responsibly. </w:t>
      </w:r>
      <w:r w:rsidR="00FB19BC" w:rsidRPr="00A61547">
        <w:rPr>
          <w:rFonts w:ascii="Times New Roman" w:hAnsi="Times New Roman" w:cs="Times New Roman"/>
          <w:color w:val="000000" w:themeColor="text1"/>
        </w:rPr>
        <w:t xml:space="preserve"> Businesses </w:t>
      </w:r>
      <w:r w:rsidR="009277F9" w:rsidRPr="00A61547">
        <w:rPr>
          <w:rFonts w:ascii="Times New Roman" w:hAnsi="Times New Roman" w:cs="Times New Roman"/>
          <w:color w:val="000000" w:themeColor="text1"/>
        </w:rPr>
        <w:t>are</w:t>
      </w:r>
      <w:r w:rsidR="00855C3A" w:rsidRPr="00A61547">
        <w:rPr>
          <w:rFonts w:ascii="Times New Roman" w:hAnsi="Times New Roman" w:cs="Times New Roman"/>
          <w:color w:val="000000" w:themeColor="text1"/>
        </w:rPr>
        <w:t xml:space="preserve"> utilizing Teleological</w:t>
      </w:r>
      <w:r w:rsidR="009277F9" w:rsidRPr="00A61547">
        <w:rPr>
          <w:rFonts w:ascii="Times New Roman" w:hAnsi="Times New Roman" w:cs="Times New Roman"/>
          <w:color w:val="000000" w:themeColor="text1"/>
        </w:rPr>
        <w:t xml:space="preserve"> and Deontological </w:t>
      </w:r>
      <w:r w:rsidR="00F36F4E" w:rsidRPr="00A61547">
        <w:rPr>
          <w:rFonts w:ascii="Times New Roman" w:hAnsi="Times New Roman" w:cs="Times New Roman"/>
          <w:color w:val="000000" w:themeColor="text1"/>
        </w:rPr>
        <w:t xml:space="preserve">approaches </w:t>
      </w:r>
      <w:r w:rsidR="00E30E2B" w:rsidRPr="00A61547">
        <w:rPr>
          <w:rFonts w:ascii="Times New Roman" w:hAnsi="Times New Roman" w:cs="Times New Roman"/>
          <w:color w:val="000000" w:themeColor="text1"/>
        </w:rPr>
        <w:t>as a method</w:t>
      </w:r>
      <w:r w:rsidR="00C16A5E" w:rsidRPr="00A61547">
        <w:rPr>
          <w:rFonts w:ascii="Times New Roman" w:hAnsi="Times New Roman" w:cs="Times New Roman"/>
          <w:color w:val="000000" w:themeColor="text1"/>
        </w:rPr>
        <w:t xml:space="preserve"> </w:t>
      </w:r>
      <w:r w:rsidR="00E30E2B" w:rsidRPr="00A61547">
        <w:rPr>
          <w:rFonts w:ascii="Times New Roman" w:hAnsi="Times New Roman" w:cs="Times New Roman"/>
          <w:color w:val="000000" w:themeColor="text1"/>
        </w:rPr>
        <w:t xml:space="preserve">of </w:t>
      </w:r>
      <w:r w:rsidR="0017790D" w:rsidRPr="00A61547">
        <w:rPr>
          <w:rFonts w:ascii="Times New Roman" w:hAnsi="Times New Roman" w:cs="Times New Roman"/>
          <w:color w:val="000000" w:themeColor="text1"/>
        </w:rPr>
        <w:t>decision-</w:t>
      </w:r>
      <w:r w:rsidR="000D0E88" w:rsidRPr="00A61547">
        <w:rPr>
          <w:rFonts w:ascii="Times New Roman" w:hAnsi="Times New Roman" w:cs="Times New Roman"/>
          <w:color w:val="000000" w:themeColor="text1"/>
        </w:rPr>
        <w:t>making</w:t>
      </w:r>
      <w:r w:rsidR="000D0E88">
        <w:rPr>
          <w:rFonts w:ascii="Times New Roman" w:hAnsi="Times New Roman" w:cs="Times New Roman"/>
          <w:color w:val="000000" w:themeColor="text1"/>
        </w:rPr>
        <w:t>.</w:t>
      </w:r>
      <w:r w:rsidR="000D0E88" w:rsidRPr="00A61547">
        <w:rPr>
          <w:rFonts w:ascii="Times New Roman" w:hAnsi="Times New Roman" w:cs="Times New Roman"/>
          <w:color w:val="000000" w:themeColor="text1"/>
        </w:rPr>
        <w:t xml:space="preserve"> </w:t>
      </w:r>
      <w:r w:rsidR="000D0E88">
        <w:rPr>
          <w:rFonts w:ascii="Times New Roman" w:hAnsi="Times New Roman" w:cs="Times New Roman"/>
          <w:color w:val="000000" w:themeColor="text1"/>
        </w:rPr>
        <w:t>Fr</w:t>
      </w:r>
      <w:r w:rsidR="00855C3A" w:rsidRPr="00A61547">
        <w:rPr>
          <w:rFonts w:ascii="Times New Roman" w:hAnsi="Times New Roman" w:cs="Times New Roman"/>
          <w:color w:val="000000" w:themeColor="text1"/>
        </w:rPr>
        <w:t xml:space="preserve">om this branch of normative ethical </w:t>
      </w:r>
      <w:r w:rsidR="000D0E88" w:rsidRPr="00A61547">
        <w:rPr>
          <w:rFonts w:ascii="Times New Roman" w:hAnsi="Times New Roman" w:cs="Times New Roman"/>
          <w:color w:val="000000" w:themeColor="text1"/>
        </w:rPr>
        <w:t>theory, it</w:t>
      </w:r>
      <w:r w:rsidR="00A63A2A" w:rsidRPr="00A61547">
        <w:rPr>
          <w:rFonts w:ascii="Times New Roman" w:hAnsi="Times New Roman" w:cs="Times New Roman"/>
          <w:color w:val="000000" w:themeColor="text1"/>
        </w:rPr>
        <w:t xml:space="preserve"> could be suggested that there are two types of companies. One aligned with the common good and one </w:t>
      </w:r>
      <w:r w:rsidR="0017790D" w:rsidRPr="00A61547">
        <w:rPr>
          <w:rFonts w:ascii="Times New Roman" w:hAnsi="Times New Roman" w:cs="Times New Roman"/>
          <w:color w:val="000000" w:themeColor="text1"/>
        </w:rPr>
        <w:t>who</w:t>
      </w:r>
      <w:r w:rsidR="0017790D">
        <w:rPr>
          <w:rFonts w:ascii="Times New Roman" w:hAnsi="Times New Roman" w:cs="Times New Roman"/>
          <w:color w:val="000000" w:themeColor="text1"/>
        </w:rPr>
        <w:t xml:space="preserve">’s </w:t>
      </w:r>
      <w:r w:rsidR="00A63A2A" w:rsidRPr="00A61547">
        <w:rPr>
          <w:rFonts w:ascii="Times New Roman" w:hAnsi="Times New Roman" w:cs="Times New Roman"/>
          <w:color w:val="000000" w:themeColor="text1"/>
        </w:rPr>
        <w:t xml:space="preserve">profit motive is </w:t>
      </w:r>
      <w:r w:rsidR="00F7024A" w:rsidRPr="00A61547">
        <w:rPr>
          <w:rFonts w:ascii="Times New Roman" w:hAnsi="Times New Roman" w:cs="Times New Roman"/>
          <w:color w:val="000000" w:themeColor="text1"/>
        </w:rPr>
        <w:t xml:space="preserve">not. </w:t>
      </w:r>
    </w:p>
    <w:p w14:paraId="337136E6" w14:textId="1953EF3F" w:rsidR="001F4661" w:rsidRPr="00A61547" w:rsidRDefault="001F4661" w:rsidP="00A61547">
      <w:pPr>
        <w:spacing w:line="360" w:lineRule="auto"/>
        <w:rPr>
          <w:rFonts w:ascii="Times New Roman" w:hAnsi="Times New Roman" w:cs="Times New Roman"/>
          <w:color w:val="000000" w:themeColor="text1"/>
        </w:rPr>
      </w:pPr>
    </w:p>
    <w:p w14:paraId="594B3EAB" w14:textId="7B4E990A" w:rsidR="00FA0577" w:rsidRDefault="00FA0577" w:rsidP="00A61547">
      <w:pPr>
        <w:spacing w:line="360" w:lineRule="auto"/>
        <w:rPr>
          <w:rFonts w:ascii="Times New Roman" w:hAnsi="Times New Roman" w:cs="Times New Roman"/>
          <w:b/>
          <w:bCs/>
        </w:rPr>
      </w:pPr>
    </w:p>
    <w:p w14:paraId="11520D7F" w14:textId="13DC742A" w:rsidR="006F4C7C" w:rsidRDefault="006F4C7C" w:rsidP="00A61547">
      <w:pPr>
        <w:spacing w:line="360" w:lineRule="auto"/>
        <w:rPr>
          <w:rFonts w:ascii="Times New Roman" w:hAnsi="Times New Roman" w:cs="Times New Roman"/>
          <w:b/>
          <w:bCs/>
        </w:rPr>
      </w:pPr>
    </w:p>
    <w:p w14:paraId="0B613D7D" w14:textId="2C8089CD" w:rsidR="006F4C7C" w:rsidRDefault="006F4C7C" w:rsidP="00A61547">
      <w:pPr>
        <w:spacing w:line="360" w:lineRule="auto"/>
        <w:rPr>
          <w:rFonts w:ascii="Times New Roman" w:hAnsi="Times New Roman" w:cs="Times New Roman"/>
          <w:b/>
          <w:bCs/>
        </w:rPr>
      </w:pPr>
    </w:p>
    <w:p w14:paraId="342423BF" w14:textId="77777777" w:rsidR="006F4C7C" w:rsidRPr="00A61547" w:rsidRDefault="006F4C7C" w:rsidP="00A61547">
      <w:pPr>
        <w:spacing w:line="360" w:lineRule="auto"/>
        <w:rPr>
          <w:rFonts w:ascii="Times New Roman" w:hAnsi="Times New Roman" w:cs="Times New Roman"/>
          <w:b/>
          <w:bCs/>
        </w:rPr>
      </w:pPr>
    </w:p>
    <w:p w14:paraId="4106BD08" w14:textId="3A8EAAE2" w:rsidR="0013325F" w:rsidRPr="00A61547" w:rsidRDefault="0013325F" w:rsidP="00A61547">
      <w:pPr>
        <w:spacing w:line="360" w:lineRule="auto"/>
        <w:rPr>
          <w:rFonts w:ascii="Times New Roman" w:hAnsi="Times New Roman" w:cs="Times New Roman"/>
          <w:b/>
          <w:bCs/>
        </w:rPr>
      </w:pPr>
    </w:p>
    <w:p w14:paraId="5B03485A" w14:textId="3A245659" w:rsidR="00BC1531" w:rsidRDefault="0013325F" w:rsidP="00A61547">
      <w:pPr>
        <w:spacing w:line="360" w:lineRule="auto"/>
        <w:rPr>
          <w:rFonts w:ascii="Times New Roman" w:hAnsi="Times New Roman" w:cs="Times New Roman"/>
          <w:color w:val="000000" w:themeColor="text1"/>
        </w:rPr>
      </w:pPr>
      <w:r w:rsidRPr="00A61547">
        <w:rPr>
          <w:rFonts w:ascii="Times New Roman" w:hAnsi="Times New Roman" w:cs="Times New Roman"/>
          <w:color w:val="000000" w:themeColor="text1"/>
        </w:rPr>
        <w:lastRenderedPageBreak/>
        <w:t>C</w:t>
      </w:r>
      <w:r w:rsidR="008B343B" w:rsidRPr="00A61547">
        <w:rPr>
          <w:rFonts w:ascii="Times New Roman" w:hAnsi="Times New Roman" w:cs="Times New Roman"/>
          <w:color w:val="000000" w:themeColor="text1"/>
        </w:rPr>
        <w:t xml:space="preserve">orporate social </w:t>
      </w:r>
      <w:r w:rsidR="00016445" w:rsidRPr="00A61547">
        <w:rPr>
          <w:rFonts w:ascii="Times New Roman" w:hAnsi="Times New Roman" w:cs="Times New Roman"/>
          <w:color w:val="000000" w:themeColor="text1"/>
        </w:rPr>
        <w:t>responsibility</w:t>
      </w:r>
      <w:r w:rsidR="00F40B32" w:rsidRPr="00A61547">
        <w:rPr>
          <w:rFonts w:ascii="Times New Roman" w:hAnsi="Times New Roman" w:cs="Times New Roman"/>
          <w:color w:val="000000" w:themeColor="text1"/>
        </w:rPr>
        <w:t xml:space="preserve"> </w:t>
      </w:r>
      <w:r w:rsidR="00583F8A" w:rsidRPr="00A61547">
        <w:rPr>
          <w:rFonts w:ascii="Times New Roman" w:hAnsi="Times New Roman" w:cs="Times New Roman"/>
          <w:color w:val="000000" w:themeColor="text1"/>
        </w:rPr>
        <w:t>has been considered as the met</w:t>
      </w:r>
      <w:r w:rsidR="00F40B32" w:rsidRPr="00A61547">
        <w:rPr>
          <w:rFonts w:ascii="Times New Roman" w:hAnsi="Times New Roman" w:cs="Times New Roman"/>
          <w:color w:val="000000" w:themeColor="text1"/>
        </w:rPr>
        <w:t xml:space="preserve">hod </w:t>
      </w:r>
      <w:r w:rsidR="003876C3" w:rsidRPr="00A61547">
        <w:rPr>
          <w:rFonts w:ascii="Times New Roman" w:hAnsi="Times New Roman" w:cs="Times New Roman"/>
          <w:color w:val="000000" w:themeColor="text1"/>
        </w:rPr>
        <w:t>of</w:t>
      </w:r>
      <w:r w:rsidR="00F40B32" w:rsidRPr="00A61547">
        <w:rPr>
          <w:rFonts w:ascii="Times New Roman" w:hAnsi="Times New Roman" w:cs="Times New Roman"/>
          <w:color w:val="000000" w:themeColor="text1"/>
        </w:rPr>
        <w:t xml:space="preserve"> how an organisation makes its profits</w:t>
      </w:r>
      <w:r w:rsidR="001619BD" w:rsidRPr="00A61547">
        <w:rPr>
          <w:rFonts w:ascii="Times New Roman" w:hAnsi="Times New Roman" w:cs="Times New Roman"/>
          <w:color w:val="000000" w:themeColor="text1"/>
        </w:rPr>
        <w:t>,</w:t>
      </w:r>
      <w:r w:rsidR="003876C3" w:rsidRPr="00A61547">
        <w:rPr>
          <w:rFonts w:ascii="Times New Roman" w:hAnsi="Times New Roman" w:cs="Times New Roman"/>
          <w:color w:val="000000" w:themeColor="text1"/>
        </w:rPr>
        <w:t xml:space="preserve"> not how it spends them.</w:t>
      </w:r>
      <w:r w:rsidR="00782BDF" w:rsidRPr="00A61547">
        <w:rPr>
          <w:rFonts w:ascii="Times New Roman" w:hAnsi="Times New Roman" w:cs="Times New Roman"/>
          <w:color w:val="000000" w:themeColor="text1"/>
        </w:rPr>
        <w:t xml:space="preserve"> </w:t>
      </w:r>
      <w:r w:rsidR="00E30E2B" w:rsidRPr="00A61547">
        <w:rPr>
          <w:rFonts w:ascii="Times New Roman" w:hAnsi="Times New Roman" w:cs="Times New Roman"/>
          <w:color w:val="000000" w:themeColor="text1"/>
        </w:rPr>
        <w:t>This was largely before the advancements in technology. Societal</w:t>
      </w:r>
      <w:r w:rsidR="00782BDF" w:rsidRPr="00A61547">
        <w:rPr>
          <w:rFonts w:ascii="Times New Roman" w:hAnsi="Times New Roman" w:cs="Times New Roman"/>
          <w:color w:val="000000" w:themeColor="text1"/>
        </w:rPr>
        <w:t xml:space="preserve"> pressure has </w:t>
      </w:r>
      <w:r w:rsidR="00E30E2B" w:rsidRPr="00A61547">
        <w:rPr>
          <w:rFonts w:ascii="Times New Roman" w:hAnsi="Times New Roman" w:cs="Times New Roman"/>
          <w:color w:val="000000" w:themeColor="text1"/>
        </w:rPr>
        <w:t>led</w:t>
      </w:r>
      <w:r w:rsidR="00782BDF" w:rsidRPr="00A61547">
        <w:rPr>
          <w:rFonts w:ascii="Times New Roman" w:hAnsi="Times New Roman" w:cs="Times New Roman"/>
          <w:color w:val="000000" w:themeColor="text1"/>
        </w:rPr>
        <w:t xml:space="preserve"> to</w:t>
      </w:r>
      <w:r w:rsidR="00583F8A" w:rsidRPr="00A61547">
        <w:rPr>
          <w:rFonts w:ascii="Times New Roman" w:hAnsi="Times New Roman" w:cs="Times New Roman"/>
          <w:color w:val="000000" w:themeColor="text1"/>
        </w:rPr>
        <w:t xml:space="preserve"> companies </w:t>
      </w:r>
      <w:r w:rsidR="00782BDF" w:rsidRPr="00A61547">
        <w:rPr>
          <w:rFonts w:ascii="Times New Roman" w:hAnsi="Times New Roman" w:cs="Times New Roman"/>
          <w:color w:val="000000" w:themeColor="text1"/>
        </w:rPr>
        <w:t>changing their methods and</w:t>
      </w:r>
      <w:r w:rsidR="00583F8A" w:rsidRPr="00A61547">
        <w:rPr>
          <w:rFonts w:ascii="Times New Roman" w:hAnsi="Times New Roman" w:cs="Times New Roman"/>
          <w:color w:val="000000" w:themeColor="text1"/>
        </w:rPr>
        <w:t xml:space="preserve"> paving a clear direction in their </w:t>
      </w:r>
      <w:r w:rsidR="00782BDF" w:rsidRPr="00A61547">
        <w:rPr>
          <w:rFonts w:ascii="Times New Roman" w:hAnsi="Times New Roman" w:cs="Times New Roman"/>
          <w:color w:val="000000" w:themeColor="text1"/>
        </w:rPr>
        <w:t>CSR</w:t>
      </w:r>
      <w:r w:rsidR="00583F8A" w:rsidRPr="00A61547">
        <w:rPr>
          <w:rFonts w:ascii="Times New Roman" w:hAnsi="Times New Roman" w:cs="Times New Roman"/>
          <w:color w:val="000000" w:themeColor="text1"/>
        </w:rPr>
        <w:t xml:space="preserve"> </w:t>
      </w:r>
      <w:r w:rsidR="00BC1531" w:rsidRPr="00A61547">
        <w:rPr>
          <w:rFonts w:ascii="Times New Roman" w:hAnsi="Times New Roman" w:cs="Times New Roman"/>
          <w:color w:val="000000" w:themeColor="text1"/>
        </w:rPr>
        <w:t>policies.</w:t>
      </w:r>
      <w:r w:rsidR="00494403" w:rsidRPr="00A61547">
        <w:rPr>
          <w:rFonts w:ascii="Times New Roman" w:hAnsi="Times New Roman" w:cs="Times New Roman"/>
          <w:color w:val="000000" w:themeColor="text1"/>
        </w:rPr>
        <w:t xml:space="preserve"> </w:t>
      </w:r>
      <w:r w:rsidR="00F7024A" w:rsidRPr="00A61547">
        <w:rPr>
          <w:rFonts w:ascii="Times New Roman" w:hAnsi="Times New Roman" w:cs="Times New Roman"/>
          <w:color w:val="000000" w:themeColor="text1"/>
        </w:rPr>
        <w:t>Although</w:t>
      </w:r>
      <w:r w:rsidR="00583F8A" w:rsidRPr="00A61547">
        <w:rPr>
          <w:rFonts w:ascii="Times New Roman" w:hAnsi="Times New Roman" w:cs="Times New Roman"/>
          <w:color w:val="000000" w:themeColor="text1"/>
        </w:rPr>
        <w:t>, there are no definitive rules, except those of law</w:t>
      </w:r>
      <w:r w:rsidR="00BC1531">
        <w:rPr>
          <w:rFonts w:ascii="Times New Roman" w:hAnsi="Times New Roman" w:cs="Times New Roman"/>
          <w:color w:val="000000" w:themeColor="text1"/>
        </w:rPr>
        <w:t>,</w:t>
      </w:r>
      <w:r w:rsidR="00583F8A" w:rsidRPr="00A61547">
        <w:rPr>
          <w:rFonts w:ascii="Times New Roman" w:hAnsi="Times New Roman" w:cs="Times New Roman"/>
          <w:color w:val="000000" w:themeColor="text1"/>
        </w:rPr>
        <w:t xml:space="preserve"> lea</w:t>
      </w:r>
      <w:r w:rsidR="00F7024A" w:rsidRPr="00A61547">
        <w:rPr>
          <w:rFonts w:ascii="Times New Roman" w:hAnsi="Times New Roman" w:cs="Times New Roman"/>
          <w:color w:val="000000" w:themeColor="text1"/>
        </w:rPr>
        <w:t xml:space="preserve">ving </w:t>
      </w:r>
      <w:r w:rsidR="00583F8A" w:rsidRPr="00A61547">
        <w:rPr>
          <w:rFonts w:ascii="Times New Roman" w:hAnsi="Times New Roman" w:cs="Times New Roman"/>
          <w:color w:val="000000" w:themeColor="text1"/>
        </w:rPr>
        <w:t>the practice somewhat unregulated.</w:t>
      </w:r>
      <w:r w:rsidR="00E30E2B" w:rsidRPr="00A61547">
        <w:rPr>
          <w:rFonts w:ascii="Times New Roman" w:hAnsi="Times New Roman" w:cs="Times New Roman"/>
          <w:color w:val="000000" w:themeColor="text1"/>
        </w:rPr>
        <w:t xml:space="preserve"> </w:t>
      </w:r>
      <w:r w:rsidR="00BC1531">
        <w:rPr>
          <w:rFonts w:ascii="Times New Roman" w:hAnsi="Times New Roman" w:cs="Times New Roman"/>
          <w:color w:val="000000" w:themeColor="text1"/>
        </w:rPr>
        <w:t>CSR refers to an organisations voluntary actions which are beyond compliance with law. Going above what is required in law to meet their objectives during the course of business operations.</w:t>
      </w:r>
      <w:sdt>
        <w:sdtPr>
          <w:rPr>
            <w:rFonts w:ascii="Times New Roman" w:hAnsi="Times New Roman" w:cs="Times New Roman"/>
            <w:color w:val="000000" w:themeColor="text1"/>
          </w:rPr>
          <w:id w:val="1262034192"/>
          <w:citation/>
        </w:sdtPr>
        <w:sdtEndPr/>
        <w:sdtContent>
          <w:r w:rsidR="00BC1531">
            <w:rPr>
              <w:rFonts w:ascii="Times New Roman" w:hAnsi="Times New Roman" w:cs="Times New Roman"/>
              <w:color w:val="000000" w:themeColor="text1"/>
            </w:rPr>
            <w:fldChar w:fldCharType="begin"/>
          </w:r>
          <w:r w:rsidR="00BC1531">
            <w:rPr>
              <w:rFonts w:ascii="Times New Roman" w:hAnsi="Times New Roman" w:cs="Times New Roman"/>
              <w:color w:val="000000" w:themeColor="text1"/>
            </w:rPr>
            <w:instrText xml:space="preserve"> CITATION Lin19 \l 2057 </w:instrText>
          </w:r>
          <w:r w:rsidR="00BC1531">
            <w:rPr>
              <w:rFonts w:ascii="Times New Roman" w:hAnsi="Times New Roman" w:cs="Times New Roman"/>
              <w:color w:val="000000" w:themeColor="text1"/>
            </w:rPr>
            <w:fldChar w:fldCharType="separate"/>
          </w:r>
          <w:r w:rsidR="00BC1531">
            <w:rPr>
              <w:rFonts w:ascii="Times New Roman" w:hAnsi="Times New Roman" w:cs="Times New Roman"/>
              <w:noProof/>
              <w:color w:val="000000" w:themeColor="text1"/>
            </w:rPr>
            <w:t xml:space="preserve"> </w:t>
          </w:r>
          <w:r w:rsidR="00BC1531" w:rsidRPr="00BC1531">
            <w:rPr>
              <w:rFonts w:ascii="Times New Roman" w:hAnsi="Times New Roman" w:cs="Times New Roman"/>
              <w:noProof/>
              <w:color w:val="000000" w:themeColor="text1"/>
            </w:rPr>
            <w:t>( Lin, 2019)</w:t>
          </w:r>
          <w:r w:rsidR="00BC1531">
            <w:rPr>
              <w:rFonts w:ascii="Times New Roman" w:hAnsi="Times New Roman" w:cs="Times New Roman"/>
              <w:color w:val="000000" w:themeColor="text1"/>
            </w:rPr>
            <w:fldChar w:fldCharType="end"/>
          </w:r>
        </w:sdtContent>
      </w:sdt>
    </w:p>
    <w:p w14:paraId="5B863730" w14:textId="16623589" w:rsidR="00F7024A" w:rsidRPr="00BC1531" w:rsidRDefault="00E30E2B" w:rsidP="00A61547">
      <w:pPr>
        <w:spacing w:line="360" w:lineRule="auto"/>
        <w:rPr>
          <w:rFonts w:ascii="Times New Roman" w:hAnsi="Times New Roman" w:cs="Times New Roman"/>
          <w:color w:val="000000" w:themeColor="text1"/>
        </w:rPr>
      </w:pPr>
      <w:r w:rsidRPr="00A61547">
        <w:rPr>
          <w:rFonts w:ascii="Times New Roman" w:hAnsi="Times New Roman" w:cs="Times New Roman"/>
          <w:color w:val="000000" w:themeColor="text1"/>
        </w:rPr>
        <w:t>Previously,</w:t>
      </w:r>
      <w:r w:rsidR="003876C3" w:rsidRPr="00A61547">
        <w:rPr>
          <w:rFonts w:ascii="Times New Roman" w:hAnsi="Times New Roman" w:cs="Times New Roman"/>
          <w:color w:val="000000" w:themeColor="text1"/>
        </w:rPr>
        <w:t xml:space="preserve"> </w:t>
      </w:r>
      <w:r w:rsidRPr="00A61547">
        <w:rPr>
          <w:rFonts w:ascii="Times New Roman" w:hAnsi="Times New Roman" w:cs="Times New Roman"/>
          <w:color w:val="000000" w:themeColor="text1"/>
        </w:rPr>
        <w:t>a</w:t>
      </w:r>
      <w:r w:rsidR="006A5C77" w:rsidRPr="00A61547">
        <w:rPr>
          <w:rFonts w:ascii="Times New Roman" w:hAnsi="Times New Roman" w:cs="Times New Roman"/>
          <w:color w:val="000000" w:themeColor="text1"/>
        </w:rPr>
        <w:t xml:space="preserve">t the heart of </w:t>
      </w:r>
      <w:r w:rsidR="00F7024A" w:rsidRPr="00A61547">
        <w:rPr>
          <w:rFonts w:ascii="Times New Roman" w:hAnsi="Times New Roman" w:cs="Times New Roman"/>
          <w:color w:val="000000" w:themeColor="text1"/>
        </w:rPr>
        <w:t>CSR</w:t>
      </w:r>
      <w:r w:rsidR="006A5C77" w:rsidRPr="00A61547">
        <w:rPr>
          <w:rFonts w:ascii="Times New Roman" w:hAnsi="Times New Roman" w:cs="Times New Roman"/>
          <w:color w:val="000000" w:themeColor="text1"/>
        </w:rPr>
        <w:t xml:space="preserve"> </w:t>
      </w:r>
      <w:r w:rsidR="00583F8A" w:rsidRPr="00A61547">
        <w:rPr>
          <w:rFonts w:ascii="Times New Roman" w:hAnsi="Times New Roman" w:cs="Times New Roman"/>
          <w:color w:val="000000" w:themeColor="text1"/>
        </w:rPr>
        <w:t xml:space="preserve">has been </w:t>
      </w:r>
      <w:r w:rsidR="00AA5410" w:rsidRPr="00A61547">
        <w:rPr>
          <w:rFonts w:ascii="Times New Roman" w:hAnsi="Times New Roman" w:cs="Times New Roman"/>
          <w:color w:val="000000" w:themeColor="text1"/>
        </w:rPr>
        <w:t>charitable contributions</w:t>
      </w:r>
      <w:r w:rsidR="00B81CBE" w:rsidRPr="00A61547">
        <w:rPr>
          <w:rFonts w:ascii="Times New Roman" w:hAnsi="Times New Roman" w:cs="Times New Roman"/>
          <w:color w:val="000000" w:themeColor="text1"/>
        </w:rPr>
        <w:t xml:space="preserve">. However, </w:t>
      </w:r>
      <w:r w:rsidR="00F23152" w:rsidRPr="00A61547">
        <w:rPr>
          <w:rFonts w:ascii="Times New Roman" w:hAnsi="Times New Roman" w:cs="Times New Roman"/>
          <w:color w:val="000000" w:themeColor="text1"/>
        </w:rPr>
        <w:t>although giving</w:t>
      </w:r>
      <w:r w:rsidR="00132369" w:rsidRPr="00A61547">
        <w:rPr>
          <w:rFonts w:ascii="Times New Roman" w:hAnsi="Times New Roman" w:cs="Times New Roman"/>
          <w:color w:val="000000" w:themeColor="text1"/>
        </w:rPr>
        <w:t xml:space="preserve"> to</w:t>
      </w:r>
      <w:r w:rsidR="00F23152" w:rsidRPr="00A61547">
        <w:rPr>
          <w:rFonts w:ascii="Times New Roman" w:hAnsi="Times New Roman" w:cs="Times New Roman"/>
          <w:color w:val="000000" w:themeColor="text1"/>
        </w:rPr>
        <w:t xml:space="preserve"> charity is admirable it is unlikely to bring systemic change</w:t>
      </w:r>
      <w:r w:rsidR="00AA5410" w:rsidRPr="00A61547">
        <w:rPr>
          <w:rFonts w:ascii="Times New Roman" w:hAnsi="Times New Roman" w:cs="Times New Roman"/>
          <w:color w:val="000000" w:themeColor="text1"/>
        </w:rPr>
        <w:t xml:space="preserve">. </w:t>
      </w:r>
      <w:r w:rsidR="00876E92" w:rsidRPr="00A61547">
        <w:rPr>
          <w:rFonts w:ascii="Times New Roman" w:hAnsi="Times New Roman" w:cs="Times New Roman"/>
          <w:color w:val="000000" w:themeColor="text1"/>
        </w:rPr>
        <w:t>A companies CSR is at present not measurable</w:t>
      </w:r>
      <w:r w:rsidR="00583F8A" w:rsidRPr="00A61547">
        <w:rPr>
          <w:rFonts w:ascii="Times New Roman" w:hAnsi="Times New Roman" w:cs="Times New Roman"/>
          <w:color w:val="000000" w:themeColor="text1"/>
        </w:rPr>
        <w:t xml:space="preserve"> or enforceable</w:t>
      </w:r>
      <w:r w:rsidRPr="00A61547">
        <w:rPr>
          <w:rFonts w:ascii="Times New Roman" w:hAnsi="Times New Roman" w:cs="Times New Roman"/>
          <w:color w:val="000000" w:themeColor="text1"/>
        </w:rPr>
        <w:t>,</w:t>
      </w:r>
      <w:r w:rsidR="00583F8A" w:rsidRPr="00A61547">
        <w:rPr>
          <w:rFonts w:ascii="Times New Roman" w:hAnsi="Times New Roman" w:cs="Times New Roman"/>
          <w:color w:val="000000" w:themeColor="text1"/>
        </w:rPr>
        <w:t xml:space="preserve"> as voluntary reporting is required</w:t>
      </w:r>
      <w:r w:rsidR="00876E92" w:rsidRPr="00A61547">
        <w:rPr>
          <w:rFonts w:ascii="Times New Roman" w:hAnsi="Times New Roman" w:cs="Times New Roman"/>
          <w:color w:val="000000" w:themeColor="text1"/>
        </w:rPr>
        <w:t>.</w:t>
      </w:r>
      <w:r w:rsidR="00583F8A" w:rsidRPr="00A61547">
        <w:rPr>
          <w:rFonts w:ascii="Times New Roman" w:hAnsi="Times New Roman" w:cs="Times New Roman"/>
          <w:color w:val="000000" w:themeColor="text1"/>
        </w:rPr>
        <w:t xml:space="preserve">  </w:t>
      </w:r>
      <w:r w:rsidR="00D02DAC" w:rsidRPr="00A61547">
        <w:rPr>
          <w:rFonts w:ascii="Times New Roman" w:hAnsi="Times New Roman" w:cs="Times New Roman"/>
          <w:color w:val="000000" w:themeColor="text1"/>
        </w:rPr>
        <w:t>Companies may operate unethically or treat their staff poorly</w:t>
      </w:r>
      <w:r w:rsidR="00701B99" w:rsidRPr="00A61547">
        <w:rPr>
          <w:rFonts w:ascii="Times New Roman" w:hAnsi="Times New Roman" w:cs="Times New Roman"/>
          <w:color w:val="000000" w:themeColor="text1"/>
        </w:rPr>
        <w:t>.</w:t>
      </w:r>
      <w:r w:rsidR="002243D5" w:rsidRPr="00A61547">
        <w:rPr>
          <w:rFonts w:ascii="Times New Roman" w:hAnsi="Times New Roman" w:cs="Times New Roman"/>
          <w:color w:val="000000" w:themeColor="text1"/>
          <w:shd w:val="clear" w:color="auto" w:fill="F8F9FA"/>
        </w:rPr>
        <w:t xml:space="preserve"> </w:t>
      </w:r>
      <w:r w:rsidR="00F7024A" w:rsidRPr="00A61547">
        <w:rPr>
          <w:rFonts w:ascii="Times New Roman" w:hAnsi="Times New Roman" w:cs="Times New Roman"/>
          <w:color w:val="000000" w:themeColor="text1"/>
          <w:shd w:val="clear" w:color="auto" w:fill="F8F9FA"/>
        </w:rPr>
        <w:t>(Preston, 2020) argues that” The ‘rules of the game’ may not be adhered to or regulated in real time</w:t>
      </w:r>
      <w:r w:rsidR="00BF0EFA">
        <w:rPr>
          <w:rFonts w:ascii="Times New Roman" w:hAnsi="Times New Roman" w:cs="Times New Roman"/>
          <w:color w:val="000000" w:themeColor="text1"/>
          <w:shd w:val="clear" w:color="auto" w:fill="F8F9FA"/>
        </w:rPr>
        <w:t>,</w:t>
      </w:r>
      <w:r w:rsidR="00F7024A" w:rsidRPr="00A61547">
        <w:rPr>
          <w:rFonts w:ascii="Times New Roman" w:hAnsi="Times New Roman" w:cs="Times New Roman"/>
          <w:color w:val="000000" w:themeColor="text1"/>
          <w:shd w:val="clear" w:color="auto" w:fill="F8F9FA"/>
        </w:rPr>
        <w:t xml:space="preserve"> giving the illusion of an ethical business when in reality all manner of corruption and unethical practices are being carried out”.</w:t>
      </w:r>
    </w:p>
    <w:p w14:paraId="4095F47C" w14:textId="53BCE0DA" w:rsidR="00E30E2B" w:rsidRPr="00E07B76" w:rsidRDefault="00F7024A" w:rsidP="00A61547">
      <w:pPr>
        <w:spacing w:line="360" w:lineRule="auto"/>
        <w:rPr>
          <w:rFonts w:ascii="Times New Roman" w:hAnsi="Times New Roman" w:cs="Times New Roman"/>
          <w:color w:val="000000" w:themeColor="text1"/>
          <w:shd w:val="clear" w:color="auto" w:fill="F8F9FA"/>
        </w:rPr>
      </w:pPr>
      <w:r w:rsidRPr="00A61547">
        <w:rPr>
          <w:rFonts w:ascii="Times New Roman" w:hAnsi="Times New Roman" w:cs="Times New Roman"/>
          <w:color w:val="000000" w:themeColor="text1"/>
          <w:shd w:val="clear" w:color="auto" w:fill="F8F9FA"/>
        </w:rPr>
        <w:t xml:space="preserve"> It could be argued that developments in technology and connectivity have exposed practises, sooner than they would have previously. This may be one of the reasons for the shift in considering changing business operations. CSR</w:t>
      </w:r>
      <w:r w:rsidR="00E07B76">
        <w:rPr>
          <w:rFonts w:ascii="Times New Roman" w:hAnsi="Times New Roman" w:cs="Times New Roman"/>
          <w:color w:val="000000" w:themeColor="text1"/>
          <w:shd w:val="clear" w:color="auto" w:fill="F8F9FA"/>
        </w:rPr>
        <w:t xml:space="preserve"> </w:t>
      </w:r>
      <w:r w:rsidRPr="00A61547">
        <w:rPr>
          <w:rFonts w:ascii="Times New Roman" w:hAnsi="Times New Roman" w:cs="Times New Roman"/>
          <w:color w:val="000000" w:themeColor="text1"/>
          <w:shd w:val="clear" w:color="auto" w:fill="F8F9FA"/>
        </w:rPr>
        <w:t>is not always at the heart of everything that is done. Simply giving to charity does not cancel out other unethical acts, consumers are expecting and demanding more accountability.</w:t>
      </w:r>
    </w:p>
    <w:p w14:paraId="77C69F0D" w14:textId="77777777" w:rsidR="00345C7C" w:rsidRPr="00A61547" w:rsidRDefault="00410F4F" w:rsidP="00A61547">
      <w:pPr>
        <w:spacing w:line="360" w:lineRule="auto"/>
        <w:rPr>
          <w:rFonts w:ascii="Times New Roman" w:hAnsi="Times New Roman" w:cs="Times New Roman"/>
        </w:rPr>
      </w:pPr>
      <w:r w:rsidRPr="00A61547">
        <w:rPr>
          <w:rFonts w:ascii="Times New Roman" w:hAnsi="Times New Roman" w:cs="Times New Roman"/>
          <w:color w:val="000000" w:themeColor="text1"/>
        </w:rPr>
        <w:t xml:space="preserve">India was the first country in the world to make CSR statutory under the companies act 2013. India was already prospering under this ethos and had realised the benefit of CSR.  </w:t>
      </w:r>
      <w:r w:rsidRPr="00A61547">
        <w:rPr>
          <w:rFonts w:ascii="Times New Roman" w:hAnsi="Times New Roman" w:cs="Times New Roman"/>
        </w:rPr>
        <w:t xml:space="preserve">Social responsibility is a belief that establishments, both private, public and government have an obligation to society. The concept of CSR increases the value of brands, company reputation, reducing costs whilst bringing clarity into the working environment. </w:t>
      </w:r>
      <w:sdt>
        <w:sdtPr>
          <w:rPr>
            <w:rFonts w:ascii="Times New Roman" w:hAnsi="Times New Roman" w:cs="Times New Roman"/>
          </w:rPr>
          <w:id w:val="-1076047692"/>
          <w:citation/>
        </w:sdtPr>
        <w:sdtEndPr/>
        <w:sdtContent>
          <w:r w:rsidRPr="00A61547">
            <w:rPr>
              <w:rFonts w:ascii="Times New Roman" w:hAnsi="Times New Roman" w:cs="Times New Roman"/>
            </w:rPr>
            <w:fldChar w:fldCharType="begin"/>
          </w:r>
          <w:r w:rsidRPr="00A61547">
            <w:rPr>
              <w:rFonts w:ascii="Times New Roman" w:hAnsi="Times New Roman" w:cs="Times New Roman"/>
            </w:rPr>
            <w:instrText xml:space="preserve"> CITATION Sin10 \l 2057 </w:instrText>
          </w:r>
          <w:r w:rsidRPr="00A61547">
            <w:rPr>
              <w:rFonts w:ascii="Times New Roman" w:hAnsi="Times New Roman" w:cs="Times New Roman"/>
            </w:rPr>
            <w:fldChar w:fldCharType="separate"/>
          </w:r>
          <w:r w:rsidRPr="00A61547">
            <w:rPr>
              <w:rFonts w:ascii="Times New Roman" w:hAnsi="Times New Roman" w:cs="Times New Roman"/>
              <w:noProof/>
            </w:rPr>
            <w:t>(Singh, 2010)</w:t>
          </w:r>
          <w:r w:rsidRPr="00A61547">
            <w:rPr>
              <w:rFonts w:ascii="Times New Roman" w:hAnsi="Times New Roman" w:cs="Times New Roman"/>
            </w:rPr>
            <w:fldChar w:fldCharType="end"/>
          </w:r>
        </w:sdtContent>
      </w:sdt>
      <w:r w:rsidR="00345C7C" w:rsidRPr="00A61547">
        <w:rPr>
          <w:rFonts w:ascii="Times New Roman" w:hAnsi="Times New Roman" w:cs="Times New Roman"/>
        </w:rPr>
        <w:t xml:space="preserve">  </w:t>
      </w:r>
    </w:p>
    <w:p w14:paraId="3A6AB6D0" w14:textId="4E705A6C" w:rsidR="00C03367" w:rsidRDefault="00345C7C" w:rsidP="00A61547">
      <w:pPr>
        <w:spacing w:line="360" w:lineRule="auto"/>
        <w:rPr>
          <w:rFonts w:ascii="Times New Roman" w:hAnsi="Times New Roman" w:cs="Times New Roman"/>
        </w:rPr>
      </w:pPr>
      <w:r w:rsidRPr="00A61547">
        <w:rPr>
          <w:rFonts w:ascii="Times New Roman" w:hAnsi="Times New Roman" w:cs="Times New Roman"/>
        </w:rPr>
        <w:t>CSR has never been consistent throughout business. There appears to be a lack of universal definition or direction. It does not currently question the company’s business activities It has become part of the DNA of the capitalist firm to maximise profit</w:t>
      </w:r>
      <w:r w:rsidR="00C03367">
        <w:rPr>
          <w:rFonts w:ascii="Times New Roman" w:hAnsi="Times New Roman" w:cs="Times New Roman"/>
        </w:rPr>
        <w:t xml:space="preserve">. This may be considered a very narrow view of operating. Indeed </w:t>
      </w:r>
      <w:sdt>
        <w:sdtPr>
          <w:rPr>
            <w:rFonts w:ascii="Times New Roman" w:hAnsi="Times New Roman" w:cs="Times New Roman"/>
          </w:rPr>
          <w:id w:val="1166406"/>
          <w:citation/>
        </w:sdtPr>
        <w:sdtEndPr/>
        <w:sdtContent>
          <w:r w:rsidR="00C03367">
            <w:rPr>
              <w:rFonts w:ascii="Times New Roman" w:hAnsi="Times New Roman" w:cs="Times New Roman"/>
            </w:rPr>
            <w:fldChar w:fldCharType="begin"/>
          </w:r>
          <w:r w:rsidR="00C03367">
            <w:rPr>
              <w:rFonts w:ascii="Times New Roman" w:hAnsi="Times New Roman" w:cs="Times New Roman"/>
            </w:rPr>
            <w:instrText xml:space="preserve"> CITATION Hen18 \l 2057 </w:instrText>
          </w:r>
          <w:r w:rsidR="00C03367">
            <w:rPr>
              <w:rFonts w:ascii="Times New Roman" w:hAnsi="Times New Roman" w:cs="Times New Roman"/>
            </w:rPr>
            <w:fldChar w:fldCharType="separate"/>
          </w:r>
          <w:r w:rsidR="00C03367" w:rsidRPr="00C03367">
            <w:rPr>
              <w:rFonts w:ascii="Times New Roman" w:hAnsi="Times New Roman" w:cs="Times New Roman"/>
              <w:noProof/>
            </w:rPr>
            <w:t>(Henderson, 2018)</w:t>
          </w:r>
          <w:r w:rsidR="00C03367">
            <w:rPr>
              <w:rFonts w:ascii="Times New Roman" w:hAnsi="Times New Roman" w:cs="Times New Roman"/>
            </w:rPr>
            <w:fldChar w:fldCharType="end"/>
          </w:r>
        </w:sdtContent>
      </w:sdt>
      <w:r w:rsidR="00C03367">
        <w:rPr>
          <w:rFonts w:ascii="Times New Roman" w:hAnsi="Times New Roman" w:cs="Times New Roman"/>
        </w:rPr>
        <w:t xml:space="preserve"> suggests that </w:t>
      </w:r>
      <w:r w:rsidR="00C03367" w:rsidRPr="00C03367">
        <w:rPr>
          <w:rFonts w:ascii="Times New Roman" w:hAnsi="Times New Roman" w:cs="Times New Roman"/>
        </w:rPr>
        <w:t>“</w:t>
      </w:r>
      <w:r w:rsidR="00C03367" w:rsidRPr="00C03367">
        <w:rPr>
          <w:rFonts w:ascii="Times New Roman" w:hAnsi="Times New Roman" w:cs="Times New Roman"/>
          <w:color w:val="282828"/>
          <w:spacing w:val="-3"/>
          <w:shd w:val="clear" w:color="auto" w:fill="FFFFFF"/>
        </w:rPr>
        <w:t>In its current incarnation, a focus on shareholder value maximization at the expense of everything else is an exceedingly dangerous idea, not just to our society but also to the health of business itself.</w:t>
      </w:r>
      <w:r w:rsidR="00C03367">
        <w:rPr>
          <w:rFonts w:ascii="Times New Roman" w:hAnsi="Times New Roman" w:cs="Times New Roman"/>
        </w:rPr>
        <w:t xml:space="preserve"> “</w:t>
      </w:r>
      <w:r w:rsidRPr="00A61547">
        <w:rPr>
          <w:rFonts w:ascii="Times New Roman" w:hAnsi="Times New Roman" w:cs="Times New Roman"/>
        </w:rPr>
        <w:t xml:space="preserve"> </w:t>
      </w:r>
    </w:p>
    <w:p w14:paraId="54616EEC" w14:textId="68F2670F" w:rsidR="00482A3A" w:rsidRPr="00617165" w:rsidRDefault="00345C7C" w:rsidP="00A61547">
      <w:pPr>
        <w:spacing w:line="360" w:lineRule="auto"/>
        <w:rPr>
          <w:rFonts w:ascii="Times New Roman" w:hAnsi="Times New Roman" w:cs="Times New Roman"/>
        </w:rPr>
      </w:pPr>
      <w:r w:rsidRPr="00A61547">
        <w:rPr>
          <w:rFonts w:ascii="Times New Roman" w:hAnsi="Times New Roman" w:cs="Times New Roman"/>
        </w:rPr>
        <w:lastRenderedPageBreak/>
        <w:t xml:space="preserve">Businesses have been required to report their profits as the only measure of success. This method of taking more than is given back can only become unsustainable eventually. It is becoming an issue as there are only so many resources that can be draw from, this way of doing business could also be considered morally unsustainable. Developing a new economic system for the human race may become inevitable.    </w:t>
      </w:r>
    </w:p>
    <w:p w14:paraId="64D86356" w14:textId="77777777" w:rsidR="00617165" w:rsidRDefault="00482A3A" w:rsidP="00A61547">
      <w:pPr>
        <w:spacing w:line="360" w:lineRule="auto"/>
        <w:rPr>
          <w:rFonts w:ascii="Times New Roman" w:hAnsi="Times New Roman" w:cs="Times New Roman"/>
        </w:rPr>
      </w:pPr>
      <w:r>
        <w:rPr>
          <w:rFonts w:ascii="Times New Roman" w:hAnsi="Times New Roman" w:cs="Times New Roman"/>
          <w:color w:val="000000" w:themeColor="text1"/>
        </w:rPr>
        <w:t>The Cambridge Dictionary describes social responsibility as “The practice of producing goods and services in a way that is not harmful to society or the environment.”</w:t>
      </w:r>
      <w:sdt>
        <w:sdtPr>
          <w:rPr>
            <w:rFonts w:ascii="Times New Roman" w:hAnsi="Times New Roman" w:cs="Times New Roman"/>
            <w:color w:val="000000" w:themeColor="text1"/>
          </w:rPr>
          <w:id w:val="-2110810008"/>
          <w:citation/>
        </w:sdtPr>
        <w:sdtEndPr/>
        <w:sdtContent>
          <w:r>
            <w:rPr>
              <w:rFonts w:ascii="Times New Roman" w:hAnsi="Times New Roman" w:cs="Times New Roman"/>
              <w:color w:val="000000" w:themeColor="text1"/>
            </w:rPr>
            <w:fldChar w:fldCharType="begin"/>
          </w:r>
          <w:r w:rsidR="00BF0EFA">
            <w:rPr>
              <w:rFonts w:ascii="Times New Roman" w:hAnsi="Times New Roman" w:cs="Times New Roman"/>
              <w:color w:val="000000" w:themeColor="text1"/>
            </w:rPr>
            <w:instrText xml:space="preserve">CITATION Soc21 \l 2057 </w:instrText>
          </w:r>
          <w:r>
            <w:rPr>
              <w:rFonts w:ascii="Times New Roman" w:hAnsi="Times New Roman" w:cs="Times New Roman"/>
              <w:color w:val="000000" w:themeColor="text1"/>
            </w:rPr>
            <w:fldChar w:fldCharType="separate"/>
          </w:r>
          <w:r w:rsidR="00BF0EFA">
            <w:rPr>
              <w:rFonts w:ascii="Times New Roman" w:hAnsi="Times New Roman" w:cs="Times New Roman"/>
              <w:noProof/>
              <w:color w:val="000000" w:themeColor="text1"/>
            </w:rPr>
            <w:t xml:space="preserve"> </w:t>
          </w:r>
          <w:r w:rsidR="00BF0EFA" w:rsidRPr="00BF0EFA">
            <w:rPr>
              <w:rFonts w:ascii="Times New Roman" w:hAnsi="Times New Roman" w:cs="Times New Roman"/>
              <w:noProof/>
              <w:color w:val="000000" w:themeColor="text1"/>
            </w:rPr>
            <w:t>(Social responsibilty, 2021)</w:t>
          </w:r>
          <w:r>
            <w:rPr>
              <w:rFonts w:ascii="Times New Roman" w:hAnsi="Times New Roman" w:cs="Times New Roman"/>
              <w:color w:val="000000" w:themeColor="text1"/>
            </w:rPr>
            <w:fldChar w:fldCharType="end"/>
          </w:r>
        </w:sdtContent>
      </w:sdt>
      <w:r>
        <w:rPr>
          <w:rFonts w:ascii="Times New Roman" w:hAnsi="Times New Roman" w:cs="Times New Roman"/>
          <w:color w:val="000000" w:themeColor="text1"/>
        </w:rPr>
        <w:t xml:space="preserve"> </w:t>
      </w:r>
      <w:r w:rsidR="00FC2853" w:rsidRPr="00A61547">
        <w:rPr>
          <w:rFonts w:ascii="Times New Roman" w:hAnsi="Times New Roman" w:cs="Times New Roman"/>
          <w:color w:val="000000" w:themeColor="text1"/>
        </w:rPr>
        <w:t xml:space="preserve">Businesses are becoming more aware of the practise of social responsibility. </w:t>
      </w:r>
      <w:r w:rsidR="00507FDE" w:rsidRPr="00A61547">
        <w:rPr>
          <w:rFonts w:ascii="Times New Roman" w:hAnsi="Times New Roman" w:cs="Times New Roman"/>
          <w:color w:val="000000" w:themeColor="text1"/>
        </w:rPr>
        <w:t>Social responsibility</w:t>
      </w:r>
      <w:r w:rsidR="00FC2853" w:rsidRPr="00A61547">
        <w:rPr>
          <w:rFonts w:ascii="Times New Roman" w:hAnsi="Times New Roman" w:cs="Times New Roman"/>
          <w:color w:val="000000" w:themeColor="text1"/>
        </w:rPr>
        <w:t xml:space="preserve"> enables</w:t>
      </w:r>
      <w:r w:rsidR="00507FDE" w:rsidRPr="00A61547">
        <w:rPr>
          <w:rFonts w:ascii="Times New Roman" w:hAnsi="Times New Roman" w:cs="Times New Roman"/>
          <w:color w:val="000000" w:themeColor="text1"/>
        </w:rPr>
        <w:t xml:space="preserve"> </w:t>
      </w:r>
      <w:r w:rsidR="00861836" w:rsidRPr="00A61547">
        <w:rPr>
          <w:rFonts w:ascii="Times New Roman" w:hAnsi="Times New Roman" w:cs="Times New Roman"/>
          <w:color w:val="000000" w:themeColor="text1"/>
        </w:rPr>
        <w:t>the reflection</w:t>
      </w:r>
      <w:r w:rsidR="00A63A2A" w:rsidRPr="00A61547">
        <w:rPr>
          <w:rFonts w:ascii="Times New Roman" w:hAnsi="Times New Roman" w:cs="Times New Roman"/>
          <w:color w:val="000000" w:themeColor="text1"/>
        </w:rPr>
        <w:t xml:space="preserve"> and </w:t>
      </w:r>
      <w:r w:rsidR="00782BDF" w:rsidRPr="00A61547">
        <w:rPr>
          <w:rFonts w:ascii="Times New Roman" w:hAnsi="Times New Roman" w:cs="Times New Roman"/>
          <w:color w:val="000000" w:themeColor="text1"/>
        </w:rPr>
        <w:t>measurement of</w:t>
      </w:r>
      <w:r w:rsidR="00507FDE" w:rsidRPr="00A61547">
        <w:rPr>
          <w:rFonts w:ascii="Times New Roman" w:hAnsi="Times New Roman" w:cs="Times New Roman"/>
        </w:rPr>
        <w:t xml:space="preserve"> all elements of a </w:t>
      </w:r>
      <w:r w:rsidR="004D64C1" w:rsidRPr="00A61547">
        <w:rPr>
          <w:rFonts w:ascii="Times New Roman" w:hAnsi="Times New Roman" w:cs="Times New Roman"/>
        </w:rPr>
        <w:t>business’s</w:t>
      </w:r>
      <w:r w:rsidR="00507FDE" w:rsidRPr="00A61547">
        <w:rPr>
          <w:rFonts w:ascii="Times New Roman" w:hAnsi="Times New Roman" w:cs="Times New Roman"/>
        </w:rPr>
        <w:t xml:space="preserve"> practises</w:t>
      </w:r>
      <w:r w:rsidRPr="00482A3A">
        <w:rPr>
          <w:rFonts w:ascii="Times New Roman" w:hAnsi="Times New Roman" w:cs="Times New Roman"/>
          <w:color w:val="000000" w:themeColor="text1"/>
        </w:rPr>
        <w:t>.</w:t>
      </w:r>
      <w:r>
        <w:rPr>
          <w:rFonts w:ascii="Times New Roman" w:hAnsi="Times New Roman" w:cs="Times New Roman"/>
          <w:color w:val="000000" w:themeColor="text1"/>
        </w:rPr>
        <w:t xml:space="preserve"> </w:t>
      </w:r>
      <w:r w:rsidR="004D64C1" w:rsidRPr="00A61547">
        <w:rPr>
          <w:rFonts w:ascii="Times New Roman" w:hAnsi="Times New Roman" w:cs="Times New Roman"/>
        </w:rPr>
        <w:t>With the ethos</w:t>
      </w:r>
      <w:r w:rsidR="00E30E2B" w:rsidRPr="00A61547">
        <w:rPr>
          <w:rFonts w:ascii="Times New Roman" w:hAnsi="Times New Roman" w:cs="Times New Roman"/>
        </w:rPr>
        <w:t xml:space="preserve"> that</w:t>
      </w:r>
      <w:r w:rsidR="004D64C1" w:rsidRPr="00A61547">
        <w:rPr>
          <w:rFonts w:ascii="Times New Roman" w:hAnsi="Times New Roman" w:cs="Times New Roman"/>
        </w:rPr>
        <w:t xml:space="preserve"> to drive positive change does not require a financial sacrifice</w:t>
      </w:r>
      <w:r w:rsidR="00480308" w:rsidRPr="00A61547">
        <w:rPr>
          <w:rFonts w:ascii="Times New Roman" w:hAnsi="Times New Roman" w:cs="Times New Roman"/>
        </w:rPr>
        <w:t>. This new way of looking at business as not just a</w:t>
      </w:r>
      <w:r w:rsidR="00861836" w:rsidRPr="00A61547">
        <w:rPr>
          <w:rFonts w:ascii="Times New Roman" w:hAnsi="Times New Roman" w:cs="Times New Roman"/>
        </w:rPr>
        <w:t>n</w:t>
      </w:r>
      <w:r w:rsidR="00480308" w:rsidRPr="00A61547">
        <w:rPr>
          <w:rFonts w:ascii="Times New Roman" w:hAnsi="Times New Roman" w:cs="Times New Roman"/>
        </w:rPr>
        <w:t xml:space="preserve"> </w:t>
      </w:r>
      <w:r w:rsidR="0097101E" w:rsidRPr="00A61547">
        <w:rPr>
          <w:rFonts w:ascii="Times New Roman" w:hAnsi="Times New Roman" w:cs="Times New Roman"/>
        </w:rPr>
        <w:t>engine for profit, is increasing.</w:t>
      </w:r>
      <w:r w:rsidR="00DB0663" w:rsidRPr="00A61547">
        <w:rPr>
          <w:rFonts w:ascii="Times New Roman" w:hAnsi="Times New Roman" w:cs="Times New Roman"/>
        </w:rPr>
        <w:t xml:space="preserve"> </w:t>
      </w:r>
    </w:p>
    <w:p w14:paraId="715815F6" w14:textId="366892E6" w:rsidR="00345C7C" w:rsidRPr="00DD71AE" w:rsidRDefault="00DB0663" w:rsidP="00A61547">
      <w:pPr>
        <w:spacing w:line="360" w:lineRule="auto"/>
        <w:rPr>
          <w:rFonts w:ascii="Times New Roman" w:hAnsi="Times New Roman" w:cs="Times New Roman"/>
          <w:color w:val="000000" w:themeColor="text1"/>
        </w:rPr>
      </w:pPr>
      <w:r w:rsidRPr="00A61547">
        <w:rPr>
          <w:rFonts w:ascii="Times New Roman" w:hAnsi="Times New Roman" w:cs="Times New Roman"/>
        </w:rPr>
        <w:t xml:space="preserve">With dwindling resources and </w:t>
      </w:r>
      <w:r w:rsidR="00132369" w:rsidRPr="00A61547">
        <w:rPr>
          <w:rFonts w:ascii="Times New Roman" w:hAnsi="Times New Roman" w:cs="Times New Roman"/>
        </w:rPr>
        <w:t xml:space="preserve">ethical considerations, chasing profits could be on the way out. Solving environmental and social issues whilst making a profit may be the new </w:t>
      </w:r>
      <w:r w:rsidR="00511DE2" w:rsidRPr="00A61547">
        <w:rPr>
          <w:rFonts w:ascii="Times New Roman" w:hAnsi="Times New Roman" w:cs="Times New Roman"/>
        </w:rPr>
        <w:t>business.</w:t>
      </w:r>
      <w:sdt>
        <w:sdtPr>
          <w:rPr>
            <w:rFonts w:ascii="Times New Roman" w:hAnsi="Times New Roman" w:cs="Times New Roman"/>
          </w:rPr>
          <w:id w:val="-1397045878"/>
          <w:citation/>
        </w:sdtPr>
        <w:sdtEndPr/>
        <w:sdtContent>
          <w:r w:rsidR="00DD71AE">
            <w:rPr>
              <w:rFonts w:ascii="Times New Roman" w:hAnsi="Times New Roman" w:cs="Times New Roman"/>
            </w:rPr>
            <w:fldChar w:fldCharType="begin"/>
          </w:r>
          <w:r w:rsidR="00DD71AE">
            <w:rPr>
              <w:rFonts w:ascii="Times New Roman" w:hAnsi="Times New Roman" w:cs="Times New Roman"/>
            </w:rPr>
            <w:instrText xml:space="preserve"> CITATION Tay18 \l 2057 </w:instrText>
          </w:r>
          <w:r w:rsidR="00DD71AE">
            <w:rPr>
              <w:rFonts w:ascii="Times New Roman" w:hAnsi="Times New Roman" w:cs="Times New Roman"/>
            </w:rPr>
            <w:fldChar w:fldCharType="separate"/>
          </w:r>
          <w:r w:rsidR="00DD71AE">
            <w:rPr>
              <w:rFonts w:ascii="Times New Roman" w:hAnsi="Times New Roman" w:cs="Times New Roman"/>
              <w:noProof/>
            </w:rPr>
            <w:t xml:space="preserve"> </w:t>
          </w:r>
          <w:r w:rsidR="00DD71AE" w:rsidRPr="00DD71AE">
            <w:rPr>
              <w:rFonts w:ascii="Times New Roman" w:hAnsi="Times New Roman" w:cs="Times New Roman"/>
              <w:noProof/>
            </w:rPr>
            <w:t>(Taylor, 2018)</w:t>
          </w:r>
          <w:r w:rsidR="00DD71AE">
            <w:rPr>
              <w:rFonts w:ascii="Times New Roman" w:hAnsi="Times New Roman" w:cs="Times New Roman"/>
            </w:rPr>
            <w:fldChar w:fldCharType="end"/>
          </w:r>
        </w:sdtContent>
      </w:sdt>
      <w:r w:rsidR="00DD71AE">
        <w:rPr>
          <w:rFonts w:ascii="Times New Roman" w:hAnsi="Times New Roman" w:cs="Times New Roman"/>
        </w:rPr>
        <w:t xml:space="preserve"> proposes that </w:t>
      </w:r>
      <w:r w:rsidR="00DD71AE" w:rsidRPr="00DD71AE">
        <w:rPr>
          <w:rFonts w:ascii="Times New Roman" w:hAnsi="Times New Roman" w:cs="Times New Roman"/>
          <w:color w:val="000000" w:themeColor="text1"/>
        </w:rPr>
        <w:t>“It pays for business to be ethical given that half of the world’s population is now under 30, and their biggest concerns are climate change, conflict and inequality, according to a 2017 World Economic Forum survey of 30,000+ youths”.</w:t>
      </w:r>
    </w:p>
    <w:p w14:paraId="12D18323" w14:textId="77777777" w:rsidR="00345C7C" w:rsidRPr="00A61547" w:rsidRDefault="00345C7C" w:rsidP="00A61547">
      <w:pPr>
        <w:spacing w:line="360" w:lineRule="auto"/>
        <w:rPr>
          <w:rFonts w:ascii="Times New Roman" w:hAnsi="Times New Roman" w:cs="Times New Roman"/>
        </w:rPr>
      </w:pPr>
    </w:p>
    <w:p w14:paraId="5AB9D976" w14:textId="77777777" w:rsidR="00794269" w:rsidRDefault="00511DE2" w:rsidP="00A61547">
      <w:pPr>
        <w:spacing w:line="360" w:lineRule="auto"/>
        <w:rPr>
          <w:rFonts w:ascii="Times New Roman" w:hAnsi="Times New Roman" w:cs="Times New Roman"/>
        </w:rPr>
      </w:pPr>
      <w:r w:rsidRPr="00A61547">
        <w:rPr>
          <w:rFonts w:ascii="Times New Roman" w:hAnsi="Times New Roman" w:cs="Times New Roman"/>
        </w:rPr>
        <w:t>However</w:t>
      </w:r>
      <w:r w:rsidR="00984EED" w:rsidRPr="00A61547">
        <w:rPr>
          <w:rFonts w:ascii="Times New Roman" w:hAnsi="Times New Roman" w:cs="Times New Roman"/>
        </w:rPr>
        <w:t xml:space="preserve">, this is unlikely </w:t>
      </w:r>
      <w:r w:rsidRPr="00A61547">
        <w:rPr>
          <w:rFonts w:ascii="Times New Roman" w:hAnsi="Times New Roman" w:cs="Times New Roman"/>
        </w:rPr>
        <w:t>to work as effectively for</w:t>
      </w:r>
      <w:r w:rsidR="00345C7C" w:rsidRPr="00A61547">
        <w:rPr>
          <w:rFonts w:ascii="Times New Roman" w:hAnsi="Times New Roman" w:cs="Times New Roman"/>
        </w:rPr>
        <w:t xml:space="preserve"> all business</w:t>
      </w:r>
      <w:r w:rsidRPr="00A61547">
        <w:rPr>
          <w:rFonts w:ascii="Times New Roman" w:hAnsi="Times New Roman" w:cs="Times New Roman"/>
        </w:rPr>
        <w:t xml:space="preserve"> sectors, for example mining companies, who</w:t>
      </w:r>
      <w:r w:rsidR="000029D9">
        <w:rPr>
          <w:rFonts w:ascii="Times New Roman" w:hAnsi="Times New Roman" w:cs="Times New Roman"/>
        </w:rPr>
        <w:t>’s</w:t>
      </w:r>
      <w:r w:rsidRPr="00A61547">
        <w:rPr>
          <w:rFonts w:ascii="Times New Roman" w:hAnsi="Times New Roman" w:cs="Times New Roman"/>
        </w:rPr>
        <w:t xml:space="preserve"> decisions are largely </w:t>
      </w:r>
      <w:r w:rsidR="00C577C4" w:rsidRPr="00A61547">
        <w:rPr>
          <w:rFonts w:ascii="Times New Roman" w:hAnsi="Times New Roman" w:cs="Times New Roman"/>
        </w:rPr>
        <w:t>deontological, and</w:t>
      </w:r>
      <w:r w:rsidRPr="00A61547">
        <w:rPr>
          <w:rFonts w:ascii="Times New Roman" w:hAnsi="Times New Roman" w:cs="Times New Roman"/>
        </w:rPr>
        <w:t xml:space="preserve"> profit orientated.</w:t>
      </w:r>
      <w:r w:rsidR="00ED5030" w:rsidRPr="00A61547">
        <w:rPr>
          <w:rFonts w:ascii="Times New Roman" w:hAnsi="Times New Roman" w:cs="Times New Roman"/>
        </w:rPr>
        <w:t xml:space="preserve"> Although</w:t>
      </w:r>
      <w:r w:rsidR="00F7024A" w:rsidRPr="00A61547">
        <w:rPr>
          <w:rFonts w:ascii="Times New Roman" w:hAnsi="Times New Roman" w:cs="Times New Roman"/>
        </w:rPr>
        <w:t xml:space="preserve"> the mining company </w:t>
      </w:r>
      <w:r w:rsidR="00ED5030" w:rsidRPr="00A61547">
        <w:rPr>
          <w:rFonts w:ascii="Times New Roman" w:hAnsi="Times New Roman" w:cs="Times New Roman"/>
        </w:rPr>
        <w:t xml:space="preserve"> ReoTinto recently bowed to investor pressure to change its practises, demanding the chief executive and two other senior executives resign.</w:t>
      </w:r>
      <w:sdt>
        <w:sdtPr>
          <w:rPr>
            <w:rFonts w:ascii="Times New Roman" w:hAnsi="Times New Roman" w:cs="Times New Roman"/>
          </w:rPr>
          <w:id w:val="-1401664405"/>
          <w:citation/>
        </w:sdtPr>
        <w:sdtEndPr/>
        <w:sdtContent>
          <w:r w:rsidR="00ED5030" w:rsidRPr="00A61547">
            <w:rPr>
              <w:rFonts w:ascii="Times New Roman" w:hAnsi="Times New Roman" w:cs="Times New Roman"/>
            </w:rPr>
            <w:fldChar w:fldCharType="begin"/>
          </w:r>
          <w:r w:rsidR="00C577C4" w:rsidRPr="00A61547">
            <w:rPr>
              <w:rFonts w:ascii="Times New Roman" w:hAnsi="Times New Roman" w:cs="Times New Roman"/>
            </w:rPr>
            <w:instrText xml:space="preserve">CITATION alB20 \l 2057 </w:instrText>
          </w:r>
          <w:r w:rsidR="00ED5030" w:rsidRPr="00A61547">
            <w:rPr>
              <w:rFonts w:ascii="Times New Roman" w:hAnsi="Times New Roman" w:cs="Times New Roman"/>
            </w:rPr>
            <w:fldChar w:fldCharType="separate"/>
          </w:r>
          <w:r w:rsidR="00C577C4" w:rsidRPr="00A61547">
            <w:rPr>
              <w:rFonts w:ascii="Times New Roman" w:hAnsi="Times New Roman" w:cs="Times New Roman"/>
              <w:noProof/>
            </w:rPr>
            <w:t xml:space="preserve"> (Butler, 2020)</w:t>
          </w:r>
          <w:r w:rsidR="00ED5030" w:rsidRPr="00A61547">
            <w:rPr>
              <w:rFonts w:ascii="Times New Roman" w:hAnsi="Times New Roman" w:cs="Times New Roman"/>
            </w:rPr>
            <w:fldChar w:fldCharType="end"/>
          </w:r>
        </w:sdtContent>
      </w:sdt>
      <w:r w:rsidR="00ED5030" w:rsidRPr="00A61547">
        <w:rPr>
          <w:rFonts w:ascii="Times New Roman" w:hAnsi="Times New Roman" w:cs="Times New Roman"/>
        </w:rPr>
        <w:t xml:space="preserve"> </w:t>
      </w:r>
      <w:r w:rsidR="00C577C4" w:rsidRPr="00A61547">
        <w:rPr>
          <w:rFonts w:ascii="Times New Roman" w:hAnsi="Times New Roman" w:cs="Times New Roman"/>
        </w:rPr>
        <w:t xml:space="preserve">reports that </w:t>
      </w:r>
      <w:r w:rsidR="00ED5030" w:rsidRPr="00A61547">
        <w:rPr>
          <w:rFonts w:ascii="Times New Roman" w:hAnsi="Times New Roman" w:cs="Times New Roman"/>
        </w:rPr>
        <w:t xml:space="preserve"> “</w:t>
      </w:r>
      <w:r w:rsidR="00ED5030" w:rsidRPr="00A61547">
        <w:rPr>
          <w:rFonts w:ascii="Times New Roman" w:hAnsi="Times New Roman" w:cs="Times New Roman"/>
          <w:color w:val="121212"/>
          <w:shd w:val="clear" w:color="auto" w:fill="FFFFFF"/>
        </w:rPr>
        <w:t>The company blew up the rock shelters, which were highly significant to the area’s Aboriginal traditional owners, the Puutu Kunti Kurrama and Pinikura people, in May, so that it could mine better quality iron ore, despite knowing for years of their importance”.</w:t>
      </w:r>
      <w:r w:rsidR="00ED5030" w:rsidRPr="00A61547">
        <w:rPr>
          <w:rFonts w:ascii="Times New Roman" w:hAnsi="Times New Roman" w:cs="Times New Roman"/>
        </w:rPr>
        <w:t xml:space="preserve"> </w:t>
      </w:r>
    </w:p>
    <w:p w14:paraId="22844779" w14:textId="07AC9EA4" w:rsidR="00345C7C" w:rsidRPr="00B858F2" w:rsidRDefault="00ED5030" w:rsidP="00A61547">
      <w:pPr>
        <w:spacing w:line="360" w:lineRule="auto"/>
        <w:rPr>
          <w:rFonts w:ascii="Times New Roman" w:hAnsi="Times New Roman" w:cs="Times New Roman"/>
        </w:rPr>
      </w:pPr>
      <w:r w:rsidRPr="00A61547">
        <w:rPr>
          <w:rFonts w:ascii="Times New Roman" w:hAnsi="Times New Roman" w:cs="Times New Roman"/>
        </w:rPr>
        <w:t>The company has been linked with many controversies in the past but appears to be moving forward with a considered Teleological approach.</w:t>
      </w:r>
      <w:r w:rsidR="00794269">
        <w:rPr>
          <w:rFonts w:ascii="Times New Roman" w:hAnsi="Times New Roman" w:cs="Times New Roman"/>
        </w:rPr>
        <w:t xml:space="preserve"> The organisations strategy for sustainability launched in 2018. Committing to high standards beyond legal requirements. Improving sustainability issues for its employees, communities, and </w:t>
      </w:r>
      <w:r w:rsidR="00794269">
        <w:rPr>
          <w:rFonts w:ascii="Times New Roman" w:hAnsi="Times New Roman" w:cs="Times New Roman"/>
        </w:rPr>
        <w:lastRenderedPageBreak/>
        <w:t xml:space="preserve">customers. </w:t>
      </w:r>
      <w:sdt>
        <w:sdtPr>
          <w:rPr>
            <w:rFonts w:ascii="Times New Roman" w:hAnsi="Times New Roman" w:cs="Times New Roman"/>
          </w:rPr>
          <w:id w:val="505406501"/>
          <w:citation/>
        </w:sdtPr>
        <w:sdtEndPr/>
        <w:sdtContent>
          <w:r w:rsidR="00794269">
            <w:rPr>
              <w:rFonts w:ascii="Times New Roman" w:hAnsi="Times New Roman" w:cs="Times New Roman"/>
            </w:rPr>
            <w:fldChar w:fldCharType="begin"/>
          </w:r>
          <w:r w:rsidR="00794269">
            <w:rPr>
              <w:rFonts w:ascii="Times New Roman" w:hAnsi="Times New Roman" w:cs="Times New Roman"/>
            </w:rPr>
            <w:instrText xml:space="preserve"> CITATION Our212 \l 2057 </w:instrText>
          </w:r>
          <w:r w:rsidR="00794269">
            <w:rPr>
              <w:rFonts w:ascii="Times New Roman" w:hAnsi="Times New Roman" w:cs="Times New Roman"/>
            </w:rPr>
            <w:fldChar w:fldCharType="separate"/>
          </w:r>
          <w:r w:rsidR="00794269" w:rsidRPr="00794269">
            <w:rPr>
              <w:rFonts w:ascii="Times New Roman" w:hAnsi="Times New Roman" w:cs="Times New Roman"/>
              <w:noProof/>
            </w:rPr>
            <w:t>(Our Sustainability Approach, 2021)</w:t>
          </w:r>
          <w:r w:rsidR="00794269">
            <w:rPr>
              <w:rFonts w:ascii="Times New Roman" w:hAnsi="Times New Roman" w:cs="Times New Roman"/>
            </w:rPr>
            <w:fldChar w:fldCharType="end"/>
          </w:r>
        </w:sdtContent>
      </w:sdt>
      <w:r w:rsidR="00794269">
        <w:rPr>
          <w:rFonts w:ascii="Times New Roman" w:hAnsi="Times New Roman" w:cs="Times New Roman"/>
        </w:rPr>
        <w:t xml:space="preserve">   </w:t>
      </w:r>
      <w:r w:rsidRPr="00A61547">
        <w:rPr>
          <w:rFonts w:ascii="Times New Roman" w:hAnsi="Times New Roman" w:cs="Times New Roman"/>
        </w:rPr>
        <w:t xml:space="preserve"> It could be argued that this example shows businesses from </w:t>
      </w:r>
      <w:r w:rsidR="00C577C4" w:rsidRPr="00A61547">
        <w:rPr>
          <w:rFonts w:ascii="Times New Roman" w:hAnsi="Times New Roman" w:cs="Times New Roman"/>
        </w:rPr>
        <w:t>mining</w:t>
      </w:r>
      <w:r w:rsidRPr="00A61547">
        <w:rPr>
          <w:rFonts w:ascii="Times New Roman" w:hAnsi="Times New Roman" w:cs="Times New Roman"/>
        </w:rPr>
        <w:t xml:space="preserve"> sectors are able to make detailed considerations</w:t>
      </w:r>
      <w:r w:rsidR="00494403" w:rsidRPr="00A61547">
        <w:rPr>
          <w:rFonts w:ascii="Times New Roman" w:hAnsi="Times New Roman" w:cs="Times New Roman"/>
        </w:rPr>
        <w:t>.</w:t>
      </w:r>
      <w:r w:rsidR="00F7024A" w:rsidRPr="00A61547">
        <w:rPr>
          <w:rFonts w:ascii="Times New Roman" w:hAnsi="Times New Roman" w:cs="Times New Roman"/>
        </w:rPr>
        <w:t xml:space="preserve"> </w:t>
      </w:r>
    </w:p>
    <w:p w14:paraId="46BF36C5" w14:textId="77777777" w:rsidR="00345C7C" w:rsidRPr="00A61547" w:rsidRDefault="00345C7C" w:rsidP="00A61547">
      <w:pPr>
        <w:spacing w:line="360" w:lineRule="auto"/>
        <w:rPr>
          <w:rFonts w:ascii="Times New Roman" w:hAnsi="Times New Roman" w:cs="Times New Roman"/>
          <w:b/>
          <w:bCs/>
        </w:rPr>
      </w:pPr>
    </w:p>
    <w:p w14:paraId="615C96F6" w14:textId="21B9CD32" w:rsidR="00A72C1F" w:rsidRPr="00A61547" w:rsidRDefault="00DC29F2" w:rsidP="00A61547">
      <w:pPr>
        <w:spacing w:line="360" w:lineRule="auto"/>
        <w:rPr>
          <w:rFonts w:ascii="Times New Roman" w:hAnsi="Times New Roman" w:cs="Times New Roman"/>
          <w:b/>
          <w:bCs/>
        </w:rPr>
      </w:pPr>
      <w:r w:rsidRPr="00A61547">
        <w:rPr>
          <w:rFonts w:ascii="Times New Roman" w:hAnsi="Times New Roman" w:cs="Times New Roman"/>
          <w:b/>
          <w:bCs/>
        </w:rPr>
        <w:t xml:space="preserve"> </w:t>
      </w:r>
    </w:p>
    <w:p w14:paraId="13E08260" w14:textId="30A4F251" w:rsidR="00A72C1F" w:rsidRPr="00A61547" w:rsidRDefault="00054AAE" w:rsidP="00A61547">
      <w:pPr>
        <w:spacing w:line="360" w:lineRule="auto"/>
        <w:rPr>
          <w:rFonts w:ascii="Times New Roman" w:hAnsi="Times New Roman" w:cs="Times New Roman"/>
          <w:u w:val="single"/>
        </w:rPr>
      </w:pPr>
      <w:r w:rsidRPr="00A61547">
        <w:rPr>
          <w:rFonts w:ascii="Times New Roman" w:hAnsi="Times New Roman" w:cs="Times New Roman"/>
          <w:u w:val="single"/>
        </w:rPr>
        <w:t xml:space="preserve">Position for </w:t>
      </w:r>
      <w:r w:rsidR="00D55D8B" w:rsidRPr="00A61547">
        <w:rPr>
          <w:rFonts w:ascii="Times New Roman" w:hAnsi="Times New Roman" w:cs="Times New Roman"/>
          <w:u w:val="single"/>
        </w:rPr>
        <w:t>Voluntary reporti</w:t>
      </w:r>
      <w:r w:rsidR="00826FA2" w:rsidRPr="00A61547">
        <w:rPr>
          <w:rFonts w:ascii="Times New Roman" w:hAnsi="Times New Roman" w:cs="Times New Roman"/>
          <w:u w:val="single"/>
        </w:rPr>
        <w:t>ng</w:t>
      </w:r>
    </w:p>
    <w:p w14:paraId="42F0E398" w14:textId="77777777" w:rsidR="00345C7C" w:rsidRPr="00A61547" w:rsidRDefault="00345C7C" w:rsidP="00A61547">
      <w:pPr>
        <w:spacing w:line="360" w:lineRule="auto"/>
        <w:rPr>
          <w:rFonts w:ascii="Times New Roman" w:hAnsi="Times New Roman" w:cs="Times New Roman"/>
        </w:rPr>
      </w:pPr>
    </w:p>
    <w:p w14:paraId="37FB3079" w14:textId="77777777" w:rsidR="009A385C" w:rsidRPr="00A61547" w:rsidRDefault="00826FA2" w:rsidP="00A61547">
      <w:pPr>
        <w:spacing w:line="360" w:lineRule="auto"/>
        <w:rPr>
          <w:rFonts w:ascii="Times New Roman" w:hAnsi="Times New Roman" w:cs="Times New Roman"/>
        </w:rPr>
      </w:pPr>
      <w:r w:rsidRPr="00A61547">
        <w:rPr>
          <w:rFonts w:ascii="Times New Roman" w:hAnsi="Times New Roman" w:cs="Times New Roman"/>
        </w:rPr>
        <w:t xml:space="preserve">There are a number of reasons that reporting should be voluntary. Voluntary reporting appears to follow a Teleological approach. In that it has a considered impact with many areas that will require and allow adaptation. </w:t>
      </w:r>
      <w:r w:rsidR="009A385C" w:rsidRPr="00A61547">
        <w:rPr>
          <w:rFonts w:ascii="Times New Roman" w:hAnsi="Times New Roman" w:cs="Times New Roman"/>
        </w:rPr>
        <w:t>The following areas of consideration have been identified:</w:t>
      </w:r>
    </w:p>
    <w:p w14:paraId="115AE95C" w14:textId="67B71D1A" w:rsidR="00263E38" w:rsidRPr="00A61547" w:rsidRDefault="00263E38" w:rsidP="00A61547">
      <w:pPr>
        <w:spacing w:line="360" w:lineRule="auto"/>
        <w:rPr>
          <w:rFonts w:ascii="Times New Roman" w:hAnsi="Times New Roman" w:cs="Times New Roman"/>
          <w:u w:val="single"/>
        </w:rPr>
      </w:pPr>
    </w:p>
    <w:p w14:paraId="3EADB05F" w14:textId="2BE7D06A" w:rsidR="00F2203D" w:rsidRPr="00B858F2" w:rsidRDefault="008808FD" w:rsidP="00A61547">
      <w:pPr>
        <w:spacing w:line="360" w:lineRule="auto"/>
        <w:rPr>
          <w:rFonts w:ascii="Times New Roman" w:hAnsi="Times New Roman" w:cs="Times New Roman"/>
        </w:rPr>
      </w:pPr>
      <w:r w:rsidRPr="00B858F2">
        <w:rPr>
          <w:rFonts w:ascii="Times New Roman" w:hAnsi="Times New Roman" w:cs="Times New Roman"/>
        </w:rPr>
        <w:t>G</w:t>
      </w:r>
      <w:r w:rsidR="00B91E25" w:rsidRPr="00B858F2">
        <w:rPr>
          <w:rFonts w:ascii="Times New Roman" w:hAnsi="Times New Roman" w:cs="Times New Roman"/>
        </w:rPr>
        <w:t>overnance</w:t>
      </w:r>
      <w:r w:rsidRPr="00B858F2">
        <w:rPr>
          <w:rFonts w:ascii="Times New Roman" w:hAnsi="Times New Roman" w:cs="Times New Roman"/>
        </w:rPr>
        <w:t xml:space="preserve">- Difficult to </w:t>
      </w:r>
      <w:r w:rsidR="00A66D66" w:rsidRPr="00B858F2">
        <w:rPr>
          <w:rFonts w:ascii="Times New Roman" w:hAnsi="Times New Roman" w:cs="Times New Roman"/>
        </w:rPr>
        <w:t>control</w:t>
      </w:r>
      <w:r w:rsidR="0000294B" w:rsidRPr="00B858F2">
        <w:rPr>
          <w:rFonts w:ascii="Times New Roman" w:hAnsi="Times New Roman" w:cs="Times New Roman"/>
        </w:rPr>
        <w:t>:</w:t>
      </w:r>
    </w:p>
    <w:p w14:paraId="6D748E1C" w14:textId="77777777" w:rsidR="00BD34A4" w:rsidRPr="00A61547" w:rsidRDefault="00BD34A4" w:rsidP="00A61547">
      <w:pPr>
        <w:spacing w:line="360" w:lineRule="auto"/>
        <w:rPr>
          <w:rFonts w:ascii="Times New Roman" w:hAnsi="Times New Roman" w:cs="Times New Roman"/>
          <w:u w:val="single"/>
        </w:rPr>
      </w:pPr>
    </w:p>
    <w:p w14:paraId="567A7011" w14:textId="52AEB827" w:rsidR="00A72C1F" w:rsidRPr="00A61547" w:rsidRDefault="00B91E25" w:rsidP="00A61547">
      <w:pPr>
        <w:pStyle w:val="css-38z03z"/>
        <w:shd w:val="clear" w:color="auto" w:fill="FFFFFF"/>
        <w:spacing w:before="0" w:beforeAutospacing="0" w:after="240" w:afterAutospacing="0" w:line="360" w:lineRule="auto"/>
        <w:textAlignment w:val="baseline"/>
        <w:rPr>
          <w:color w:val="121212"/>
          <w:shd w:val="clear" w:color="auto" w:fill="FFFFFF"/>
        </w:rPr>
      </w:pPr>
      <w:r w:rsidRPr="00A61547">
        <w:t xml:space="preserve">This is a very difficult area to manage. There will need to be policies and procedures in place and a governing body in charge of overseeing regulations. This would be </w:t>
      </w:r>
      <w:r w:rsidR="00BD34A4" w:rsidRPr="00A61547">
        <w:t>a central organisation as there already exists a confusing number of frameworks and standards.</w:t>
      </w:r>
      <w:r w:rsidR="008808FD" w:rsidRPr="00A61547">
        <w:t xml:space="preserve">  </w:t>
      </w:r>
      <w:sdt>
        <w:sdtPr>
          <w:id w:val="277765995"/>
          <w:citation/>
        </w:sdtPr>
        <w:sdtEndPr/>
        <w:sdtContent>
          <w:r w:rsidR="008808FD" w:rsidRPr="00A61547">
            <w:fldChar w:fldCharType="begin"/>
          </w:r>
          <w:r w:rsidR="008808FD" w:rsidRPr="00A61547">
            <w:instrText xml:space="preserve"> CITATION Lei15 \l 2057 </w:instrText>
          </w:r>
          <w:r w:rsidR="008808FD" w:rsidRPr="00A61547">
            <w:fldChar w:fldCharType="separate"/>
          </w:r>
          <w:r w:rsidR="008808FD" w:rsidRPr="00A61547">
            <w:rPr>
              <w:noProof/>
            </w:rPr>
            <w:t>(Leinaweaver, 2015)</w:t>
          </w:r>
          <w:r w:rsidR="008808FD" w:rsidRPr="00A61547">
            <w:fldChar w:fldCharType="end"/>
          </w:r>
        </w:sdtContent>
      </w:sdt>
      <w:r w:rsidR="00BD34A4" w:rsidRPr="00A61547">
        <w:t xml:space="preserve"> </w:t>
      </w:r>
      <w:r w:rsidR="008808FD" w:rsidRPr="00A61547">
        <w:t xml:space="preserve"> states that “</w:t>
      </w:r>
      <w:r w:rsidR="008808FD" w:rsidRPr="00A61547">
        <w:rPr>
          <w:color w:val="121212"/>
          <w:shd w:val="clear" w:color="auto" w:fill="FFFFFF"/>
        </w:rPr>
        <w:t>We recognize that SASB, IIRC and GRI each have their rationales, and that the three are not necessarily compatible. We would definitely prefer (and expect) that ultimately, we will have one international standard for corporate reporting”. This also poses the question will different sectors require different rules</w:t>
      </w:r>
      <w:r w:rsidR="00E645CB" w:rsidRPr="00A61547">
        <w:rPr>
          <w:color w:val="121212"/>
          <w:shd w:val="clear" w:color="auto" w:fill="FFFFFF"/>
        </w:rPr>
        <w:t>.</w:t>
      </w:r>
    </w:p>
    <w:p w14:paraId="5FF19439" w14:textId="23310DB6" w:rsidR="00E645CB" w:rsidRPr="00B858F2" w:rsidRDefault="00E645CB" w:rsidP="00A61547">
      <w:pPr>
        <w:pStyle w:val="css-38z03z"/>
        <w:shd w:val="clear" w:color="auto" w:fill="FFFFFF"/>
        <w:spacing w:before="0" w:beforeAutospacing="0" w:after="240" w:afterAutospacing="0" w:line="360" w:lineRule="auto"/>
        <w:textAlignment w:val="baseline"/>
        <w:rPr>
          <w:color w:val="121212"/>
          <w:shd w:val="clear" w:color="auto" w:fill="FFFFFF"/>
        </w:rPr>
      </w:pPr>
      <w:r w:rsidRPr="00B858F2">
        <w:rPr>
          <w:color w:val="121212"/>
          <w:shd w:val="clear" w:color="auto" w:fill="FFFFFF"/>
        </w:rPr>
        <w:t>Competitive advantage</w:t>
      </w:r>
      <w:r w:rsidR="0000294B" w:rsidRPr="00B858F2">
        <w:rPr>
          <w:color w:val="121212"/>
          <w:shd w:val="clear" w:color="auto" w:fill="FFFFFF"/>
        </w:rPr>
        <w:t>:</w:t>
      </w:r>
      <w:r w:rsidRPr="00B858F2">
        <w:rPr>
          <w:color w:val="121212"/>
          <w:shd w:val="clear" w:color="auto" w:fill="FFFFFF"/>
        </w:rPr>
        <w:t xml:space="preserve"> </w:t>
      </w:r>
    </w:p>
    <w:p w14:paraId="1FEF3477" w14:textId="4C635A60" w:rsidR="00B858F2" w:rsidRDefault="00E645CB" w:rsidP="00A61547">
      <w:pPr>
        <w:pStyle w:val="css-38z03z"/>
        <w:shd w:val="clear" w:color="auto" w:fill="FFFFFF"/>
        <w:spacing w:before="0" w:beforeAutospacing="0" w:after="240" w:afterAutospacing="0" w:line="360" w:lineRule="auto"/>
        <w:textAlignment w:val="baseline"/>
        <w:rPr>
          <w:color w:val="121212"/>
          <w:shd w:val="clear" w:color="auto" w:fill="FFFFFF"/>
        </w:rPr>
      </w:pPr>
      <w:r w:rsidRPr="00A61547">
        <w:rPr>
          <w:color w:val="121212"/>
          <w:shd w:val="clear" w:color="auto" w:fill="FFFFFF"/>
        </w:rPr>
        <w:t xml:space="preserve">Whilst </w:t>
      </w:r>
      <w:r w:rsidR="001B6AC8" w:rsidRPr="00A61547">
        <w:rPr>
          <w:color w:val="121212"/>
          <w:shd w:val="clear" w:color="auto" w:fill="FFFFFF"/>
        </w:rPr>
        <w:t xml:space="preserve">at present </w:t>
      </w:r>
      <w:r w:rsidRPr="00A61547">
        <w:rPr>
          <w:color w:val="121212"/>
          <w:shd w:val="clear" w:color="auto" w:fill="FFFFFF"/>
        </w:rPr>
        <w:t>there is a lack of clear directive</w:t>
      </w:r>
      <w:r w:rsidR="001B6AC8" w:rsidRPr="00A61547">
        <w:rPr>
          <w:color w:val="121212"/>
          <w:shd w:val="clear" w:color="auto" w:fill="FFFFFF"/>
        </w:rPr>
        <w:t>,</w:t>
      </w:r>
      <w:r w:rsidRPr="00A61547">
        <w:rPr>
          <w:color w:val="121212"/>
          <w:shd w:val="clear" w:color="auto" w:fill="FFFFFF"/>
        </w:rPr>
        <w:t xml:space="preserve"> this gives businesses an opportunity to get ahead of the game. </w:t>
      </w:r>
      <w:r w:rsidR="001B6AC8" w:rsidRPr="00A61547">
        <w:rPr>
          <w:color w:val="121212"/>
          <w:shd w:val="clear" w:color="auto" w:fill="FFFFFF"/>
        </w:rPr>
        <w:t xml:space="preserve">By doing good there is a potential to do well and an opportunity to address risk </w:t>
      </w:r>
      <w:r w:rsidR="00A66D66" w:rsidRPr="00A61547">
        <w:rPr>
          <w:color w:val="121212"/>
          <w:shd w:val="clear" w:color="auto" w:fill="FFFFFF"/>
        </w:rPr>
        <w:t xml:space="preserve">proactively. In the event that </w:t>
      </w:r>
      <w:r w:rsidR="001B6AC8" w:rsidRPr="00A61547">
        <w:rPr>
          <w:color w:val="121212"/>
          <w:shd w:val="clear" w:color="auto" w:fill="FFFFFF"/>
        </w:rPr>
        <w:t xml:space="preserve">policies </w:t>
      </w:r>
      <w:r w:rsidR="00A66D66" w:rsidRPr="00A61547">
        <w:rPr>
          <w:color w:val="121212"/>
          <w:shd w:val="clear" w:color="auto" w:fill="FFFFFF"/>
        </w:rPr>
        <w:t xml:space="preserve">are </w:t>
      </w:r>
      <w:r w:rsidR="001B6AC8" w:rsidRPr="00A61547">
        <w:rPr>
          <w:color w:val="121212"/>
          <w:shd w:val="clear" w:color="auto" w:fill="FFFFFF"/>
        </w:rPr>
        <w:t xml:space="preserve">introduced, the groundwork has then been laid for good practises and </w:t>
      </w:r>
      <w:r w:rsidR="00A66D66" w:rsidRPr="00A61547">
        <w:rPr>
          <w:color w:val="121212"/>
          <w:shd w:val="clear" w:color="auto" w:fill="FFFFFF"/>
        </w:rPr>
        <w:t>procedures. Consumers</w:t>
      </w:r>
      <w:r w:rsidR="001B6AC8" w:rsidRPr="00A61547">
        <w:rPr>
          <w:color w:val="121212"/>
          <w:shd w:val="clear" w:color="auto" w:fill="FFFFFF"/>
        </w:rPr>
        <w:t xml:space="preserve"> are demanding more accountability from products</w:t>
      </w:r>
      <w:r w:rsidR="008575D6" w:rsidRPr="00A61547">
        <w:rPr>
          <w:color w:val="121212"/>
          <w:shd w:val="clear" w:color="auto" w:fill="FFFFFF"/>
        </w:rPr>
        <w:t xml:space="preserve"> and suppliers. They now have the ability to research </w:t>
      </w:r>
      <w:r w:rsidR="0092103A" w:rsidRPr="00A61547">
        <w:rPr>
          <w:color w:val="121212"/>
          <w:shd w:val="clear" w:color="auto" w:fill="FFFFFF"/>
        </w:rPr>
        <w:t>more than ever before, this is largely due to developments in technology</w:t>
      </w:r>
      <w:r w:rsidR="001B6AC8" w:rsidRPr="00A61547">
        <w:rPr>
          <w:color w:val="121212"/>
          <w:shd w:val="clear" w:color="auto" w:fill="FFFFFF"/>
        </w:rPr>
        <w:t>.</w:t>
      </w:r>
      <w:r w:rsidR="00A66D66" w:rsidRPr="00A61547">
        <w:rPr>
          <w:color w:val="121212"/>
          <w:shd w:val="clear" w:color="auto" w:fill="FFFFFF"/>
        </w:rPr>
        <w:t xml:space="preserve"> A business with a strong CSR policy</w:t>
      </w:r>
      <w:r w:rsidR="00345C7C" w:rsidRPr="00A61547">
        <w:rPr>
          <w:color w:val="121212"/>
          <w:shd w:val="clear" w:color="auto" w:fill="FFFFFF"/>
        </w:rPr>
        <w:t xml:space="preserve"> will likely gain a competitive advantage</w:t>
      </w:r>
      <w:r w:rsidR="0092103A" w:rsidRPr="00A61547">
        <w:rPr>
          <w:color w:val="121212"/>
          <w:shd w:val="clear" w:color="auto" w:fill="FFFFFF"/>
        </w:rPr>
        <w:t xml:space="preserve"> and a strong reputation. Assisting to build brand confidence, in what can be an oversaturated market.</w:t>
      </w:r>
    </w:p>
    <w:p w14:paraId="45A0CDA0" w14:textId="5146B088" w:rsidR="00B858F2" w:rsidRPr="00B858F2" w:rsidRDefault="009821C4" w:rsidP="00A61547">
      <w:pPr>
        <w:pStyle w:val="css-38z03z"/>
        <w:shd w:val="clear" w:color="auto" w:fill="FFFFFF"/>
        <w:spacing w:before="0" w:beforeAutospacing="0" w:after="240" w:afterAutospacing="0" w:line="360" w:lineRule="auto"/>
        <w:textAlignment w:val="baseline"/>
        <w:rPr>
          <w:color w:val="121212"/>
          <w:shd w:val="clear" w:color="auto" w:fill="FFFFFF"/>
        </w:rPr>
      </w:pPr>
      <w:r w:rsidRPr="00B858F2">
        <w:rPr>
          <w:color w:val="121212"/>
          <w:shd w:val="clear" w:color="auto" w:fill="FFFFFF"/>
        </w:rPr>
        <w:lastRenderedPageBreak/>
        <w:t>Mandatory reporting less</w:t>
      </w:r>
      <w:r w:rsidR="00590011" w:rsidRPr="00B858F2">
        <w:rPr>
          <w:color w:val="121212"/>
          <w:shd w:val="clear" w:color="auto" w:fill="FFFFFF"/>
        </w:rPr>
        <w:t>e</w:t>
      </w:r>
      <w:r w:rsidRPr="00B858F2">
        <w:rPr>
          <w:color w:val="121212"/>
          <w:shd w:val="clear" w:color="auto" w:fill="FFFFFF"/>
        </w:rPr>
        <w:t>ns</w:t>
      </w:r>
      <w:r w:rsidR="009956CE" w:rsidRPr="00B858F2">
        <w:rPr>
          <w:color w:val="121212"/>
          <w:shd w:val="clear" w:color="auto" w:fill="FFFFFF"/>
        </w:rPr>
        <w:t xml:space="preserve"> transparency</w:t>
      </w:r>
      <w:r w:rsidR="0000294B" w:rsidRPr="00B858F2">
        <w:rPr>
          <w:color w:val="121212"/>
          <w:shd w:val="clear" w:color="auto" w:fill="FFFFFF"/>
        </w:rPr>
        <w:t>:</w:t>
      </w:r>
    </w:p>
    <w:p w14:paraId="65AD68B2" w14:textId="37DEEAF9" w:rsidR="00590011" w:rsidRPr="00A61547" w:rsidRDefault="00590011" w:rsidP="00A61547">
      <w:pPr>
        <w:pStyle w:val="css-38z03z"/>
        <w:shd w:val="clear" w:color="auto" w:fill="FFFFFF"/>
        <w:spacing w:before="0" w:beforeAutospacing="0" w:after="240" w:afterAutospacing="0" w:line="360" w:lineRule="auto"/>
        <w:textAlignment w:val="baseline"/>
        <w:rPr>
          <w:color w:val="121212"/>
          <w:shd w:val="clear" w:color="auto" w:fill="FFFFFF"/>
        </w:rPr>
      </w:pPr>
      <w:r w:rsidRPr="00A61547">
        <w:rPr>
          <w:color w:val="121212"/>
          <w:shd w:val="clear" w:color="auto" w:fill="FFFFFF"/>
        </w:rPr>
        <w:t xml:space="preserve">Depending on the targets set by the government, this may lead to a mere tick box exercise. It is difficult to determine for each unique business a set of </w:t>
      </w:r>
      <w:r w:rsidR="00345C7C" w:rsidRPr="00A61547">
        <w:rPr>
          <w:color w:val="121212"/>
          <w:shd w:val="clear" w:color="auto" w:fill="FFFFFF"/>
        </w:rPr>
        <w:t>unified rules, this</w:t>
      </w:r>
      <w:r w:rsidRPr="00A61547">
        <w:rPr>
          <w:color w:val="121212"/>
          <w:shd w:val="clear" w:color="auto" w:fill="FFFFFF"/>
        </w:rPr>
        <w:t xml:space="preserve"> may lead to key issues being ignored</w:t>
      </w:r>
      <w:r w:rsidR="00345C7C" w:rsidRPr="00A61547">
        <w:rPr>
          <w:color w:val="121212"/>
          <w:shd w:val="clear" w:color="auto" w:fill="FFFFFF"/>
        </w:rPr>
        <w:t>.</w:t>
      </w:r>
      <w:r w:rsidR="0092103A" w:rsidRPr="00A61547">
        <w:rPr>
          <w:color w:val="121212"/>
          <w:shd w:val="clear" w:color="auto" w:fill="FFFFFF"/>
        </w:rPr>
        <w:t xml:space="preserve"> Organisations already have a large number of policies and procedures to document and </w:t>
      </w:r>
      <w:r w:rsidR="000C358A">
        <w:rPr>
          <w:color w:val="121212"/>
          <w:shd w:val="clear" w:color="auto" w:fill="FFFFFF"/>
        </w:rPr>
        <w:t>implement</w:t>
      </w:r>
      <w:r w:rsidR="0092103A" w:rsidRPr="00A61547">
        <w:rPr>
          <w:color w:val="121212"/>
          <w:shd w:val="clear" w:color="auto" w:fill="FFFFFF"/>
        </w:rPr>
        <w:t>. It is possible that in this environment a true picture of operations</w:t>
      </w:r>
      <w:r w:rsidR="00BA6281" w:rsidRPr="00A61547">
        <w:rPr>
          <w:color w:val="121212"/>
          <w:shd w:val="clear" w:color="auto" w:fill="FFFFFF"/>
        </w:rPr>
        <w:t xml:space="preserve"> may not </w:t>
      </w:r>
      <w:r w:rsidR="0092103A" w:rsidRPr="00A61547">
        <w:rPr>
          <w:color w:val="121212"/>
          <w:shd w:val="clear" w:color="auto" w:fill="FFFFFF"/>
        </w:rPr>
        <w:t>be</w:t>
      </w:r>
      <w:r w:rsidR="00BA6281" w:rsidRPr="00A61547">
        <w:rPr>
          <w:color w:val="121212"/>
          <w:shd w:val="clear" w:color="auto" w:fill="FFFFFF"/>
        </w:rPr>
        <w:t xml:space="preserve"> </w:t>
      </w:r>
      <w:r w:rsidR="0092103A" w:rsidRPr="00A61547">
        <w:rPr>
          <w:color w:val="121212"/>
          <w:shd w:val="clear" w:color="auto" w:fill="FFFFFF"/>
        </w:rPr>
        <w:t xml:space="preserve">presented. This poses problems for both </w:t>
      </w:r>
      <w:r w:rsidR="00BA6281" w:rsidRPr="00A61547">
        <w:rPr>
          <w:color w:val="121212"/>
          <w:shd w:val="clear" w:color="auto" w:fill="FFFFFF"/>
        </w:rPr>
        <w:t xml:space="preserve">consumers and shareholders, who are not receiving accurate information. </w:t>
      </w:r>
      <w:r w:rsidRPr="00A61547">
        <w:rPr>
          <w:color w:val="121212"/>
          <w:shd w:val="clear" w:color="auto" w:fill="FFFFFF"/>
        </w:rPr>
        <w:t xml:space="preserve"> </w:t>
      </w:r>
    </w:p>
    <w:p w14:paraId="03BFDE16" w14:textId="77777777" w:rsidR="00511DE2" w:rsidRPr="00A61547" w:rsidRDefault="00511DE2" w:rsidP="00A61547">
      <w:pPr>
        <w:spacing w:line="360" w:lineRule="auto"/>
        <w:rPr>
          <w:rFonts w:ascii="Times New Roman" w:hAnsi="Times New Roman" w:cs="Times New Roman"/>
        </w:rPr>
      </w:pPr>
    </w:p>
    <w:p w14:paraId="453E30EA" w14:textId="77777777" w:rsidR="007A170A" w:rsidRPr="00A61547" w:rsidRDefault="007A170A" w:rsidP="00A61547">
      <w:pPr>
        <w:spacing w:line="360" w:lineRule="auto"/>
        <w:rPr>
          <w:rFonts w:ascii="Times New Roman" w:hAnsi="Times New Roman" w:cs="Times New Roman"/>
          <w:b/>
          <w:bCs/>
        </w:rPr>
      </w:pPr>
    </w:p>
    <w:p w14:paraId="7DE76DBA" w14:textId="604E3EB3" w:rsidR="007A170A" w:rsidRPr="00A61547" w:rsidRDefault="007A170A" w:rsidP="00A61547">
      <w:pPr>
        <w:spacing w:line="360" w:lineRule="auto"/>
        <w:rPr>
          <w:rFonts w:ascii="Times New Roman" w:hAnsi="Times New Roman" w:cs="Times New Roman"/>
          <w:b/>
          <w:bCs/>
        </w:rPr>
      </w:pPr>
      <w:r w:rsidRPr="00A61547">
        <w:rPr>
          <w:rFonts w:ascii="Times New Roman" w:hAnsi="Times New Roman" w:cs="Times New Roman"/>
          <w:u w:val="single"/>
        </w:rPr>
        <w:t>Position against voluntary Reporting</w:t>
      </w:r>
      <w:r w:rsidRPr="00A61547">
        <w:rPr>
          <w:rFonts w:ascii="Times New Roman" w:hAnsi="Times New Roman" w:cs="Times New Roman"/>
          <w:b/>
          <w:bCs/>
        </w:rPr>
        <w:t xml:space="preserve"> </w:t>
      </w:r>
    </w:p>
    <w:p w14:paraId="3A371C81" w14:textId="2144B21F" w:rsidR="00F2203D" w:rsidRPr="00A61547" w:rsidRDefault="00F2203D" w:rsidP="00A61547">
      <w:pPr>
        <w:spacing w:line="360" w:lineRule="auto"/>
        <w:rPr>
          <w:rFonts w:ascii="Times New Roman" w:hAnsi="Times New Roman" w:cs="Times New Roman"/>
          <w:b/>
          <w:bCs/>
        </w:rPr>
      </w:pPr>
    </w:p>
    <w:p w14:paraId="3909A36F" w14:textId="6F476771" w:rsidR="00826FA2" w:rsidRPr="00A61547" w:rsidRDefault="00826FA2" w:rsidP="00A61547">
      <w:pPr>
        <w:spacing w:line="360" w:lineRule="auto"/>
        <w:rPr>
          <w:rFonts w:ascii="Times New Roman" w:hAnsi="Times New Roman" w:cs="Times New Roman"/>
        </w:rPr>
      </w:pPr>
      <w:bookmarkStart w:id="0" w:name="_Hlk60679582"/>
      <w:r w:rsidRPr="00A61547">
        <w:rPr>
          <w:rFonts w:ascii="Times New Roman" w:hAnsi="Times New Roman" w:cs="Times New Roman"/>
        </w:rPr>
        <w:t xml:space="preserve">There are a number of reasons that reporting should be mandatory. Mandatory reporting appears to follow a Deontological approach. In that it has a set structure with less room for interpretation. </w:t>
      </w:r>
      <w:bookmarkStart w:id="1" w:name="_Hlk60679844"/>
      <w:r w:rsidRPr="00A61547">
        <w:rPr>
          <w:rFonts w:ascii="Times New Roman" w:hAnsi="Times New Roman" w:cs="Times New Roman"/>
        </w:rPr>
        <w:t>The following areas of consideration have been identified</w:t>
      </w:r>
      <w:r w:rsidR="009A385C" w:rsidRPr="00A61547">
        <w:rPr>
          <w:rFonts w:ascii="Times New Roman" w:hAnsi="Times New Roman" w:cs="Times New Roman"/>
        </w:rPr>
        <w:t>:</w:t>
      </w:r>
    </w:p>
    <w:bookmarkEnd w:id="0"/>
    <w:p w14:paraId="4DB9A864" w14:textId="41CF9A70" w:rsidR="00826FA2" w:rsidRPr="00A61547" w:rsidRDefault="00826FA2" w:rsidP="00A61547">
      <w:pPr>
        <w:spacing w:line="360" w:lineRule="auto"/>
        <w:rPr>
          <w:rFonts w:ascii="Times New Roman" w:hAnsi="Times New Roman" w:cs="Times New Roman"/>
          <w:b/>
          <w:bCs/>
        </w:rPr>
      </w:pPr>
    </w:p>
    <w:bookmarkEnd w:id="1"/>
    <w:p w14:paraId="05F978EE" w14:textId="51450249" w:rsidR="00F2203D" w:rsidRPr="00B858F2" w:rsidRDefault="00F2203D" w:rsidP="00A61547">
      <w:pPr>
        <w:spacing w:line="360" w:lineRule="auto"/>
        <w:rPr>
          <w:rFonts w:ascii="Times New Roman" w:hAnsi="Times New Roman" w:cs="Times New Roman"/>
        </w:rPr>
      </w:pPr>
      <w:r w:rsidRPr="00B858F2">
        <w:rPr>
          <w:rFonts w:ascii="Times New Roman" w:hAnsi="Times New Roman" w:cs="Times New Roman"/>
        </w:rPr>
        <w:t>Measurability</w:t>
      </w:r>
      <w:r w:rsidR="0000294B" w:rsidRPr="00B858F2">
        <w:rPr>
          <w:rFonts w:ascii="Times New Roman" w:hAnsi="Times New Roman" w:cs="Times New Roman"/>
        </w:rPr>
        <w:t>:</w:t>
      </w:r>
      <w:r w:rsidRPr="00B858F2">
        <w:rPr>
          <w:rFonts w:ascii="Times New Roman" w:hAnsi="Times New Roman" w:cs="Times New Roman"/>
        </w:rPr>
        <w:t xml:space="preserve"> </w:t>
      </w:r>
    </w:p>
    <w:p w14:paraId="2B2DD80D" w14:textId="21E591D9" w:rsidR="0000294B" w:rsidRPr="00D51F18" w:rsidRDefault="00F2203D" w:rsidP="00A61547">
      <w:pPr>
        <w:spacing w:line="360" w:lineRule="auto"/>
        <w:rPr>
          <w:rFonts w:ascii="Times New Roman" w:hAnsi="Times New Roman" w:cs="Times New Roman"/>
          <w:b/>
          <w:bCs/>
        </w:rPr>
      </w:pPr>
      <w:r w:rsidRPr="00A61547">
        <w:rPr>
          <w:rFonts w:ascii="Times New Roman" w:hAnsi="Times New Roman" w:cs="Times New Roman"/>
        </w:rPr>
        <w:t xml:space="preserve">Under a mandatory system </w:t>
      </w:r>
      <w:r w:rsidR="002E6FF2" w:rsidRPr="00A61547">
        <w:rPr>
          <w:rFonts w:ascii="Times New Roman" w:hAnsi="Times New Roman" w:cs="Times New Roman"/>
        </w:rPr>
        <w:t>it</w:t>
      </w:r>
      <w:r w:rsidR="002E6FF2" w:rsidRPr="00A61547">
        <w:rPr>
          <w:rFonts w:ascii="Times New Roman" w:hAnsi="Times New Roman" w:cs="Times New Roman"/>
          <w:b/>
          <w:bCs/>
        </w:rPr>
        <w:t xml:space="preserve"> </w:t>
      </w:r>
      <w:r w:rsidR="002E6FF2" w:rsidRPr="00A61547">
        <w:rPr>
          <w:rFonts w:ascii="Times New Roman" w:hAnsi="Times New Roman" w:cs="Times New Roman"/>
        </w:rPr>
        <w:t>will be more effective to measure and compare</w:t>
      </w:r>
      <w:r w:rsidR="002F49EC" w:rsidRPr="00A61547">
        <w:rPr>
          <w:rFonts w:ascii="Times New Roman" w:hAnsi="Times New Roman" w:cs="Times New Roman"/>
        </w:rPr>
        <w:t xml:space="preserve"> organisations CSR</w:t>
      </w:r>
      <w:r w:rsidR="002E6FF2" w:rsidRPr="00A61547">
        <w:rPr>
          <w:rFonts w:ascii="Times New Roman" w:hAnsi="Times New Roman" w:cs="Times New Roman"/>
        </w:rPr>
        <w:t xml:space="preserve">.  You cannot manage what you cannot measure, without standards set in place there is no way to compare one company to another, or comparison from one time period to another </w:t>
      </w:r>
      <w:sdt>
        <w:sdtPr>
          <w:rPr>
            <w:rFonts w:ascii="Times New Roman" w:hAnsi="Times New Roman" w:cs="Times New Roman"/>
          </w:rPr>
          <w:id w:val="-1883164706"/>
          <w:citation/>
        </w:sdtPr>
        <w:sdtEndPr/>
        <w:sdtContent>
          <w:r w:rsidR="00F967A8" w:rsidRPr="00A61547">
            <w:rPr>
              <w:rFonts w:ascii="Times New Roman" w:hAnsi="Times New Roman" w:cs="Times New Roman"/>
            </w:rPr>
            <w:fldChar w:fldCharType="begin"/>
          </w:r>
          <w:r w:rsidR="00F967A8" w:rsidRPr="00A61547">
            <w:rPr>
              <w:rFonts w:ascii="Times New Roman" w:hAnsi="Times New Roman" w:cs="Times New Roman"/>
            </w:rPr>
            <w:instrText xml:space="preserve"> CITATION Ann18 \l 2057 </w:instrText>
          </w:r>
          <w:r w:rsidR="00F967A8" w:rsidRPr="00A61547">
            <w:rPr>
              <w:rFonts w:ascii="Times New Roman" w:hAnsi="Times New Roman" w:cs="Times New Roman"/>
            </w:rPr>
            <w:fldChar w:fldCharType="separate"/>
          </w:r>
          <w:r w:rsidR="00F967A8" w:rsidRPr="00A61547">
            <w:rPr>
              <w:rFonts w:ascii="Times New Roman" w:hAnsi="Times New Roman" w:cs="Times New Roman"/>
              <w:noProof/>
            </w:rPr>
            <w:t>(Simpson, 2018)</w:t>
          </w:r>
          <w:r w:rsidR="00F967A8" w:rsidRPr="00A61547">
            <w:rPr>
              <w:rFonts w:ascii="Times New Roman" w:hAnsi="Times New Roman" w:cs="Times New Roman"/>
            </w:rPr>
            <w:fldChar w:fldCharType="end"/>
          </w:r>
        </w:sdtContent>
      </w:sdt>
      <w:r w:rsidR="00177CC5" w:rsidRPr="00A61547">
        <w:rPr>
          <w:rFonts w:ascii="Times New Roman" w:hAnsi="Times New Roman" w:cs="Times New Roman"/>
        </w:rPr>
        <w:t xml:space="preserve"> Therefore in a mandatory reporting scenario there would be a clear indication of businesses accountability and progression. </w:t>
      </w:r>
    </w:p>
    <w:p w14:paraId="068C5928" w14:textId="36BC71A7" w:rsidR="0000294B" w:rsidRDefault="0000294B" w:rsidP="00A61547">
      <w:pPr>
        <w:spacing w:line="360" w:lineRule="auto"/>
        <w:rPr>
          <w:rFonts w:ascii="Times New Roman" w:hAnsi="Times New Roman" w:cs="Times New Roman"/>
        </w:rPr>
      </w:pPr>
    </w:p>
    <w:p w14:paraId="7660E4E3" w14:textId="77777777" w:rsidR="00B858F2" w:rsidRPr="00A61547" w:rsidRDefault="00B858F2" w:rsidP="00A61547">
      <w:pPr>
        <w:spacing w:line="360" w:lineRule="auto"/>
        <w:rPr>
          <w:rFonts w:ascii="Times New Roman" w:hAnsi="Times New Roman" w:cs="Times New Roman"/>
        </w:rPr>
      </w:pPr>
    </w:p>
    <w:p w14:paraId="5CC40085" w14:textId="232B3331" w:rsidR="00054AAE" w:rsidRPr="00B858F2" w:rsidRDefault="00511DE2" w:rsidP="00A61547">
      <w:pPr>
        <w:spacing w:line="360" w:lineRule="auto"/>
        <w:rPr>
          <w:rFonts w:ascii="Times New Roman" w:hAnsi="Times New Roman" w:cs="Times New Roman"/>
        </w:rPr>
      </w:pPr>
      <w:r w:rsidRPr="00B858F2">
        <w:rPr>
          <w:rFonts w:ascii="Times New Roman" w:hAnsi="Times New Roman" w:cs="Times New Roman"/>
        </w:rPr>
        <w:t>Unified rules</w:t>
      </w:r>
      <w:r w:rsidR="00D904AB" w:rsidRPr="00B858F2">
        <w:rPr>
          <w:rFonts w:ascii="Times New Roman" w:hAnsi="Times New Roman" w:cs="Times New Roman"/>
        </w:rPr>
        <w:t>- A fairer society for all</w:t>
      </w:r>
      <w:r w:rsidR="0000294B" w:rsidRPr="00B858F2">
        <w:rPr>
          <w:rFonts w:ascii="Times New Roman" w:hAnsi="Times New Roman" w:cs="Times New Roman"/>
        </w:rPr>
        <w:t>:</w:t>
      </w:r>
    </w:p>
    <w:p w14:paraId="4B579B7E" w14:textId="77777777" w:rsidR="00B858F2" w:rsidRPr="00A61547" w:rsidRDefault="00B858F2" w:rsidP="00A61547">
      <w:pPr>
        <w:spacing w:line="360" w:lineRule="auto"/>
        <w:rPr>
          <w:rFonts w:ascii="Times New Roman" w:hAnsi="Times New Roman" w:cs="Times New Roman"/>
          <w:b/>
          <w:bCs/>
        </w:rPr>
      </w:pPr>
    </w:p>
    <w:p w14:paraId="0014163B" w14:textId="42F18706" w:rsidR="00F2203D" w:rsidRPr="00A61547" w:rsidRDefault="00F2203D" w:rsidP="00A61547">
      <w:pPr>
        <w:spacing w:line="360" w:lineRule="auto"/>
        <w:rPr>
          <w:rFonts w:ascii="Times New Roman" w:hAnsi="Times New Roman" w:cs="Times New Roman"/>
        </w:rPr>
      </w:pPr>
      <w:r w:rsidRPr="00A61547">
        <w:rPr>
          <w:rFonts w:ascii="Times New Roman" w:hAnsi="Times New Roman" w:cs="Times New Roman"/>
        </w:rPr>
        <w:t>With all businesses following the rules it creates a level playing field</w:t>
      </w:r>
      <w:r w:rsidR="002E6FF2" w:rsidRPr="00A61547">
        <w:rPr>
          <w:rFonts w:ascii="Times New Roman" w:hAnsi="Times New Roman" w:cs="Times New Roman"/>
        </w:rPr>
        <w:t xml:space="preserve">. Everyone is expected to follow the same code of </w:t>
      </w:r>
      <w:r w:rsidR="00177CC5" w:rsidRPr="00A61547">
        <w:rPr>
          <w:rFonts w:ascii="Times New Roman" w:hAnsi="Times New Roman" w:cs="Times New Roman"/>
        </w:rPr>
        <w:t>conduct. This may assist in bridging the gap for inequalities.</w:t>
      </w:r>
      <w:r w:rsidR="00D904AB" w:rsidRPr="00A61547">
        <w:rPr>
          <w:rFonts w:ascii="Times New Roman" w:hAnsi="Times New Roman" w:cs="Times New Roman"/>
        </w:rPr>
        <w:t xml:space="preserve"> In some undeveloped countries though</w:t>
      </w:r>
      <w:r w:rsidR="002F49EC" w:rsidRPr="00A61547">
        <w:rPr>
          <w:rFonts w:ascii="Times New Roman" w:hAnsi="Times New Roman" w:cs="Times New Roman"/>
        </w:rPr>
        <w:t xml:space="preserve"> business</w:t>
      </w:r>
      <w:r w:rsidR="00D904AB" w:rsidRPr="00A61547">
        <w:rPr>
          <w:rFonts w:ascii="Times New Roman" w:hAnsi="Times New Roman" w:cs="Times New Roman"/>
        </w:rPr>
        <w:t xml:space="preserve"> practises may not be illegal</w:t>
      </w:r>
      <w:r w:rsidR="00177CC5" w:rsidRPr="00A61547">
        <w:rPr>
          <w:rFonts w:ascii="Times New Roman" w:hAnsi="Times New Roman" w:cs="Times New Roman"/>
        </w:rPr>
        <w:t>,</w:t>
      </w:r>
      <w:r w:rsidR="00D904AB" w:rsidRPr="00A61547">
        <w:rPr>
          <w:rFonts w:ascii="Times New Roman" w:hAnsi="Times New Roman" w:cs="Times New Roman"/>
        </w:rPr>
        <w:t xml:space="preserve"> they are certainly considered unethical</w:t>
      </w:r>
      <w:r w:rsidR="00177CC5" w:rsidRPr="00A61547">
        <w:rPr>
          <w:rFonts w:ascii="Times New Roman" w:hAnsi="Times New Roman" w:cs="Times New Roman"/>
        </w:rPr>
        <w:t xml:space="preserve"> and potentially damaging. This will remain an issue with laws varying according to geographical location. Tighter </w:t>
      </w:r>
      <w:r w:rsidR="00177CC5" w:rsidRPr="00A61547">
        <w:rPr>
          <w:rFonts w:ascii="Times New Roman" w:hAnsi="Times New Roman" w:cs="Times New Roman"/>
        </w:rPr>
        <w:lastRenderedPageBreak/>
        <w:t xml:space="preserve">regulations may contribute to closing this loophole and exploitation. </w:t>
      </w:r>
      <w:r w:rsidR="0002183B" w:rsidRPr="00A61547">
        <w:rPr>
          <w:rFonts w:ascii="Times New Roman" w:hAnsi="Times New Roman" w:cs="Times New Roman"/>
        </w:rPr>
        <w:t xml:space="preserve">Financial performance is given more legal importance than sustainability </w:t>
      </w:r>
      <w:r w:rsidR="001C1982" w:rsidRPr="00A61547">
        <w:rPr>
          <w:rFonts w:ascii="Times New Roman" w:hAnsi="Times New Roman" w:cs="Times New Roman"/>
        </w:rPr>
        <w:t>issues</w:t>
      </w:r>
      <w:r w:rsidR="0002183B" w:rsidRPr="00A61547">
        <w:rPr>
          <w:rFonts w:ascii="Times New Roman" w:hAnsi="Times New Roman" w:cs="Times New Roman"/>
        </w:rPr>
        <w:t>.</w:t>
      </w:r>
    </w:p>
    <w:p w14:paraId="54BA8830" w14:textId="13078DBB" w:rsidR="00263E38" w:rsidRPr="00A61547" w:rsidRDefault="00263E38" w:rsidP="00A61547">
      <w:pPr>
        <w:spacing w:line="360" w:lineRule="auto"/>
        <w:rPr>
          <w:rFonts w:ascii="Times New Roman" w:hAnsi="Times New Roman" w:cs="Times New Roman"/>
          <w:b/>
          <w:bCs/>
          <w:u w:val="single"/>
        </w:rPr>
      </w:pPr>
    </w:p>
    <w:p w14:paraId="0AE8AFDB" w14:textId="7F81FA35" w:rsidR="00F2203D" w:rsidRPr="000C358A" w:rsidRDefault="00263E38" w:rsidP="00A61547">
      <w:pPr>
        <w:spacing w:line="360" w:lineRule="auto"/>
        <w:rPr>
          <w:rFonts w:ascii="Times New Roman" w:hAnsi="Times New Roman" w:cs="Times New Roman"/>
        </w:rPr>
      </w:pPr>
      <w:r w:rsidRPr="000C358A">
        <w:rPr>
          <w:rFonts w:ascii="Times New Roman" w:hAnsi="Times New Roman" w:cs="Times New Roman"/>
        </w:rPr>
        <w:t>Accountability</w:t>
      </w:r>
      <w:r w:rsidR="0000294B" w:rsidRPr="000C358A">
        <w:rPr>
          <w:rFonts w:ascii="Times New Roman" w:hAnsi="Times New Roman" w:cs="Times New Roman"/>
        </w:rPr>
        <w:t>:</w:t>
      </w:r>
      <w:r w:rsidRPr="000C358A">
        <w:rPr>
          <w:rFonts w:ascii="Times New Roman" w:hAnsi="Times New Roman" w:cs="Times New Roman"/>
        </w:rPr>
        <w:t xml:space="preserve"> </w:t>
      </w:r>
    </w:p>
    <w:p w14:paraId="3868AFC0" w14:textId="77777777" w:rsidR="00B858F2" w:rsidRPr="00B858F2" w:rsidRDefault="00B858F2" w:rsidP="00A61547">
      <w:pPr>
        <w:spacing w:line="360" w:lineRule="auto"/>
        <w:rPr>
          <w:rFonts w:ascii="Times New Roman" w:hAnsi="Times New Roman" w:cs="Times New Roman"/>
          <w:b/>
          <w:bCs/>
        </w:rPr>
      </w:pPr>
    </w:p>
    <w:p w14:paraId="7A3136FF" w14:textId="4F201972" w:rsidR="00F2203D" w:rsidRDefault="00F2203D" w:rsidP="00A61547">
      <w:pPr>
        <w:spacing w:line="360" w:lineRule="auto"/>
        <w:rPr>
          <w:rFonts w:ascii="Times New Roman" w:hAnsi="Times New Roman" w:cs="Times New Roman"/>
          <w:b/>
          <w:bCs/>
          <w:u w:val="single"/>
        </w:rPr>
      </w:pPr>
      <w:r w:rsidRPr="00A61547">
        <w:rPr>
          <w:rFonts w:ascii="Times New Roman" w:hAnsi="Times New Roman" w:cs="Times New Roman"/>
        </w:rPr>
        <w:t xml:space="preserve">It will be more difficult for businesses to act unethically </w:t>
      </w:r>
      <w:r w:rsidR="002E6FF2" w:rsidRPr="00A61547">
        <w:rPr>
          <w:rFonts w:ascii="Times New Roman" w:hAnsi="Times New Roman" w:cs="Times New Roman"/>
        </w:rPr>
        <w:t>and put its employees and customers at risk, there is less chance of greenwashing or breaches in health and safety</w:t>
      </w:r>
      <w:r w:rsidR="00D904AB" w:rsidRPr="00A61547">
        <w:rPr>
          <w:rFonts w:ascii="Times New Roman" w:hAnsi="Times New Roman" w:cs="Times New Roman"/>
        </w:rPr>
        <w:t>. Some of the factory disasters in recent years may not have been allowed to happen</w:t>
      </w:r>
      <w:r w:rsidR="00177CC5" w:rsidRPr="00A61547">
        <w:rPr>
          <w:rFonts w:ascii="Times New Roman" w:hAnsi="Times New Roman" w:cs="Times New Roman"/>
        </w:rPr>
        <w:t>. It seems at present only unethical practises are accounted for when exposed by the press or public. A case of too little too late, businesses would be expected to be morally stronger</w:t>
      </w:r>
      <w:r w:rsidR="003B53A0" w:rsidRPr="00A61547">
        <w:rPr>
          <w:rFonts w:ascii="Times New Roman" w:hAnsi="Times New Roman" w:cs="Times New Roman"/>
        </w:rPr>
        <w:t xml:space="preserve">, </w:t>
      </w:r>
      <w:r w:rsidR="00177CC5" w:rsidRPr="00A61547">
        <w:rPr>
          <w:rFonts w:ascii="Times New Roman" w:hAnsi="Times New Roman" w:cs="Times New Roman"/>
        </w:rPr>
        <w:t xml:space="preserve">rather than </w:t>
      </w:r>
      <w:r w:rsidR="0002007B" w:rsidRPr="00A61547">
        <w:rPr>
          <w:rFonts w:ascii="Times New Roman" w:hAnsi="Times New Roman" w:cs="Times New Roman"/>
        </w:rPr>
        <w:t xml:space="preserve">rely on being ‘called out’. </w:t>
      </w:r>
    </w:p>
    <w:p w14:paraId="1D7D0109" w14:textId="77777777" w:rsidR="00B858F2" w:rsidRPr="00A61547" w:rsidRDefault="00B858F2" w:rsidP="00A61547">
      <w:pPr>
        <w:spacing w:line="360" w:lineRule="auto"/>
        <w:rPr>
          <w:rFonts w:ascii="Times New Roman" w:hAnsi="Times New Roman" w:cs="Times New Roman"/>
          <w:b/>
          <w:bCs/>
          <w:u w:val="single"/>
        </w:rPr>
      </w:pPr>
    </w:p>
    <w:p w14:paraId="32787EA8" w14:textId="3E8047C4" w:rsidR="00F2203D" w:rsidRPr="000C358A" w:rsidRDefault="00F2203D" w:rsidP="00A61547">
      <w:pPr>
        <w:spacing w:line="360" w:lineRule="auto"/>
        <w:rPr>
          <w:rFonts w:ascii="Times New Roman" w:hAnsi="Times New Roman" w:cs="Times New Roman"/>
        </w:rPr>
      </w:pPr>
      <w:r w:rsidRPr="000C358A">
        <w:rPr>
          <w:rFonts w:ascii="Times New Roman" w:hAnsi="Times New Roman" w:cs="Times New Roman"/>
        </w:rPr>
        <w:t xml:space="preserve">One </w:t>
      </w:r>
      <w:r w:rsidR="0000294B" w:rsidRPr="000C358A">
        <w:rPr>
          <w:rFonts w:ascii="Times New Roman" w:hAnsi="Times New Roman" w:cs="Times New Roman"/>
        </w:rPr>
        <w:t>viewpoint:</w:t>
      </w:r>
    </w:p>
    <w:p w14:paraId="5A4E0E28" w14:textId="77777777" w:rsidR="00B858F2" w:rsidRPr="00B858F2" w:rsidRDefault="00B858F2" w:rsidP="00A61547">
      <w:pPr>
        <w:spacing w:line="360" w:lineRule="auto"/>
        <w:rPr>
          <w:rFonts w:ascii="Times New Roman" w:hAnsi="Times New Roman" w:cs="Times New Roman"/>
          <w:b/>
          <w:bCs/>
        </w:rPr>
      </w:pPr>
    </w:p>
    <w:p w14:paraId="21B6150E" w14:textId="13842993" w:rsidR="007D7E88" w:rsidRDefault="00F2203D" w:rsidP="00A61547">
      <w:pPr>
        <w:spacing w:line="360" w:lineRule="auto"/>
        <w:rPr>
          <w:rFonts w:ascii="Times New Roman" w:hAnsi="Times New Roman" w:cs="Times New Roman"/>
        </w:rPr>
      </w:pPr>
      <w:r w:rsidRPr="00A61547">
        <w:rPr>
          <w:rFonts w:ascii="Times New Roman" w:hAnsi="Times New Roman" w:cs="Times New Roman"/>
        </w:rPr>
        <w:t>Voluntary reporting only reports good news and does not go as far as assessing the need for change. It is open to interpretation and</w:t>
      </w:r>
      <w:r w:rsidR="00485612" w:rsidRPr="00A61547">
        <w:rPr>
          <w:rFonts w:ascii="Times New Roman" w:hAnsi="Times New Roman" w:cs="Times New Roman"/>
        </w:rPr>
        <w:t xml:space="preserve"> the possibility of </w:t>
      </w:r>
      <w:r w:rsidRPr="00A61547">
        <w:rPr>
          <w:rFonts w:ascii="Times New Roman" w:hAnsi="Times New Roman" w:cs="Times New Roman"/>
        </w:rPr>
        <w:t>withholding information</w:t>
      </w:r>
      <w:r w:rsidR="00D904AB" w:rsidRPr="00A61547">
        <w:rPr>
          <w:rFonts w:ascii="Times New Roman" w:hAnsi="Times New Roman" w:cs="Times New Roman"/>
        </w:rPr>
        <w:t>. This in itself presents a dilemma in that poor practises may be overlooked, whilst focus is on</w:t>
      </w:r>
      <w:r w:rsidR="003B53A0" w:rsidRPr="00A61547">
        <w:rPr>
          <w:rFonts w:ascii="Times New Roman" w:hAnsi="Times New Roman" w:cs="Times New Roman"/>
        </w:rPr>
        <w:t xml:space="preserve"> reporting</w:t>
      </w:r>
      <w:r w:rsidR="00D904AB" w:rsidRPr="00A61547">
        <w:rPr>
          <w:rFonts w:ascii="Times New Roman" w:hAnsi="Times New Roman" w:cs="Times New Roman"/>
        </w:rPr>
        <w:t xml:space="preserve"> the positive</w:t>
      </w:r>
      <w:r w:rsidR="003B53A0" w:rsidRPr="00A61547">
        <w:rPr>
          <w:rFonts w:ascii="Times New Roman" w:hAnsi="Times New Roman" w:cs="Times New Roman"/>
        </w:rPr>
        <w:t xml:space="preserve"> aspects.</w:t>
      </w:r>
      <w:r w:rsidR="00826FA2" w:rsidRPr="00A61547">
        <w:rPr>
          <w:rFonts w:ascii="Times New Roman" w:hAnsi="Times New Roman" w:cs="Times New Roman"/>
        </w:rPr>
        <w:t xml:space="preserve"> It</w:t>
      </w:r>
      <w:r w:rsidR="003B53A0" w:rsidRPr="00A61547">
        <w:rPr>
          <w:rFonts w:ascii="Times New Roman" w:hAnsi="Times New Roman" w:cs="Times New Roman"/>
        </w:rPr>
        <w:t xml:space="preserve"> is difficult to be critically reflective when</w:t>
      </w:r>
      <w:r w:rsidR="00826FA2" w:rsidRPr="00A61547">
        <w:rPr>
          <w:rFonts w:ascii="Times New Roman" w:hAnsi="Times New Roman" w:cs="Times New Roman"/>
        </w:rPr>
        <w:t xml:space="preserve"> there is little guidance to support this practice.</w:t>
      </w:r>
      <w:r w:rsidR="003B53A0" w:rsidRPr="00A61547">
        <w:rPr>
          <w:rFonts w:ascii="Times New Roman" w:hAnsi="Times New Roman" w:cs="Times New Roman"/>
        </w:rPr>
        <w:t xml:space="preserve"> </w:t>
      </w:r>
    </w:p>
    <w:p w14:paraId="4AF7B883" w14:textId="77777777" w:rsidR="006F4C7C" w:rsidRPr="00A61547" w:rsidRDefault="006F4C7C" w:rsidP="00A61547">
      <w:pPr>
        <w:spacing w:line="360" w:lineRule="auto"/>
        <w:rPr>
          <w:rFonts w:ascii="Times New Roman" w:hAnsi="Times New Roman" w:cs="Times New Roman"/>
        </w:rPr>
      </w:pPr>
    </w:p>
    <w:p w14:paraId="003239AF" w14:textId="7E39D4C4" w:rsidR="00D904AB" w:rsidRPr="000C358A" w:rsidRDefault="00D904AB" w:rsidP="00A61547">
      <w:pPr>
        <w:spacing w:line="360" w:lineRule="auto"/>
        <w:rPr>
          <w:rFonts w:ascii="Times New Roman" w:hAnsi="Times New Roman" w:cs="Times New Roman"/>
        </w:rPr>
      </w:pPr>
      <w:r w:rsidRPr="000C358A">
        <w:rPr>
          <w:rFonts w:ascii="Times New Roman" w:hAnsi="Times New Roman" w:cs="Times New Roman"/>
        </w:rPr>
        <w:t>Communities would benefit</w:t>
      </w:r>
      <w:r w:rsidR="0000294B" w:rsidRPr="000C358A">
        <w:rPr>
          <w:rFonts w:ascii="Times New Roman" w:hAnsi="Times New Roman" w:cs="Times New Roman"/>
        </w:rPr>
        <w:t>:</w:t>
      </w:r>
      <w:r w:rsidRPr="000C358A">
        <w:rPr>
          <w:rFonts w:ascii="Times New Roman" w:hAnsi="Times New Roman" w:cs="Times New Roman"/>
        </w:rPr>
        <w:t xml:space="preserve"> </w:t>
      </w:r>
    </w:p>
    <w:p w14:paraId="0BA47099" w14:textId="77777777" w:rsidR="00B858F2" w:rsidRPr="00B858F2" w:rsidRDefault="00B858F2" w:rsidP="00A61547">
      <w:pPr>
        <w:spacing w:line="360" w:lineRule="auto"/>
        <w:rPr>
          <w:rFonts w:ascii="Times New Roman" w:hAnsi="Times New Roman" w:cs="Times New Roman"/>
          <w:b/>
          <w:bCs/>
        </w:rPr>
      </w:pPr>
    </w:p>
    <w:p w14:paraId="035A4D96" w14:textId="67E324D4" w:rsidR="00D904AB" w:rsidRPr="00617165" w:rsidRDefault="00D904AB" w:rsidP="00A61547">
      <w:pPr>
        <w:spacing w:line="360" w:lineRule="auto"/>
        <w:rPr>
          <w:rFonts w:ascii="Times New Roman" w:hAnsi="Times New Roman" w:cs="Times New Roman"/>
          <w:color w:val="000000" w:themeColor="text1"/>
        </w:rPr>
      </w:pPr>
      <w:r w:rsidRPr="00A61547">
        <w:rPr>
          <w:rFonts w:ascii="Times New Roman" w:hAnsi="Times New Roman" w:cs="Times New Roman"/>
        </w:rPr>
        <w:t>If reporting were mandatory a greater level of consideration would be given, this in turn would help communities to benefit</w:t>
      </w:r>
      <w:r w:rsidR="00A63A2A" w:rsidRPr="00A61547">
        <w:rPr>
          <w:rFonts w:ascii="Times New Roman" w:hAnsi="Times New Roman" w:cs="Times New Roman"/>
        </w:rPr>
        <w:t xml:space="preserve">. </w:t>
      </w:r>
      <w:r w:rsidRPr="00A61547">
        <w:rPr>
          <w:rFonts w:ascii="Times New Roman" w:hAnsi="Times New Roman" w:cs="Times New Roman"/>
        </w:rPr>
        <w:t xml:space="preserve">There has </w:t>
      </w:r>
      <w:r w:rsidR="00A63A2A" w:rsidRPr="00A61547">
        <w:rPr>
          <w:rFonts w:ascii="Times New Roman" w:hAnsi="Times New Roman" w:cs="Times New Roman"/>
        </w:rPr>
        <w:t xml:space="preserve">long </w:t>
      </w:r>
      <w:r w:rsidRPr="00A61547">
        <w:rPr>
          <w:rFonts w:ascii="Times New Roman" w:hAnsi="Times New Roman" w:cs="Times New Roman"/>
        </w:rPr>
        <w:t xml:space="preserve">been a </w:t>
      </w:r>
      <w:r w:rsidR="00A63A2A" w:rsidRPr="00A61547">
        <w:rPr>
          <w:rFonts w:ascii="Times New Roman" w:hAnsi="Times New Roman" w:cs="Times New Roman"/>
        </w:rPr>
        <w:t>deontological stance on the nature of business and profit, rather than the damage it can cause.</w:t>
      </w:r>
      <w:r w:rsidR="007D7E88">
        <w:rPr>
          <w:rFonts w:ascii="Times New Roman" w:hAnsi="Times New Roman" w:cs="Times New Roman"/>
        </w:rPr>
        <w:t xml:space="preserve"> Leaving community resources devastated and environmentally compromised. In countries where laws are less stringent, organisations have often taken advantage of this loophole.</w:t>
      </w:r>
      <w:sdt>
        <w:sdtPr>
          <w:rPr>
            <w:rFonts w:ascii="Times New Roman" w:hAnsi="Times New Roman" w:cs="Times New Roman"/>
          </w:rPr>
          <w:id w:val="995222590"/>
          <w:citation/>
        </w:sdtPr>
        <w:sdtEndPr/>
        <w:sdtContent>
          <w:r w:rsidR="00B858F2">
            <w:rPr>
              <w:rFonts w:ascii="Times New Roman" w:hAnsi="Times New Roman" w:cs="Times New Roman"/>
            </w:rPr>
            <w:fldChar w:fldCharType="begin"/>
          </w:r>
          <w:r w:rsidR="00B858F2">
            <w:rPr>
              <w:rFonts w:ascii="Times New Roman" w:hAnsi="Times New Roman" w:cs="Times New Roman"/>
            </w:rPr>
            <w:instrText xml:space="preserve"> CITATION Zho17 \l 2057 </w:instrText>
          </w:r>
          <w:r w:rsidR="00B858F2">
            <w:rPr>
              <w:rFonts w:ascii="Times New Roman" w:hAnsi="Times New Roman" w:cs="Times New Roman"/>
            </w:rPr>
            <w:fldChar w:fldCharType="separate"/>
          </w:r>
          <w:r w:rsidR="00B858F2">
            <w:rPr>
              <w:rFonts w:ascii="Times New Roman" w:hAnsi="Times New Roman" w:cs="Times New Roman"/>
              <w:noProof/>
            </w:rPr>
            <w:t xml:space="preserve"> </w:t>
          </w:r>
          <w:r w:rsidR="00B858F2" w:rsidRPr="00B858F2">
            <w:rPr>
              <w:rFonts w:ascii="Times New Roman" w:hAnsi="Times New Roman" w:cs="Times New Roman"/>
              <w:noProof/>
            </w:rPr>
            <w:t>(Zhou, 2017)</w:t>
          </w:r>
          <w:r w:rsidR="00B858F2">
            <w:rPr>
              <w:rFonts w:ascii="Times New Roman" w:hAnsi="Times New Roman" w:cs="Times New Roman"/>
            </w:rPr>
            <w:fldChar w:fldCharType="end"/>
          </w:r>
        </w:sdtContent>
      </w:sdt>
      <w:r w:rsidR="007D7E88">
        <w:rPr>
          <w:rFonts w:ascii="Times New Roman" w:hAnsi="Times New Roman" w:cs="Times New Roman"/>
        </w:rPr>
        <w:t xml:space="preserve"> </w:t>
      </w:r>
      <w:r w:rsidR="00B858F2">
        <w:rPr>
          <w:rFonts w:ascii="Times New Roman" w:hAnsi="Times New Roman" w:cs="Times New Roman"/>
        </w:rPr>
        <w:t xml:space="preserve">Proposes that </w:t>
      </w:r>
      <w:r w:rsidR="007D7E88">
        <w:rPr>
          <w:rFonts w:ascii="Times New Roman" w:hAnsi="Times New Roman" w:cs="Times New Roman"/>
        </w:rPr>
        <w:t>“</w:t>
      </w:r>
      <w:r w:rsidR="007D7E88" w:rsidRPr="00617165">
        <w:rPr>
          <w:rFonts w:ascii="Times New Roman" w:hAnsi="Times New Roman" w:cs="Times New Roman"/>
          <w:color w:val="000000" w:themeColor="text1"/>
          <w:shd w:val="clear" w:color="auto" w:fill="FFFFFF"/>
        </w:rPr>
        <w:t>In a global market where companies compete fiercely across national boundaries, governments should coordinate closely to maintain a regulatory framework that incentivises firms to undertake more socially responsible actions</w:t>
      </w:r>
      <w:r w:rsidR="00B858F2" w:rsidRPr="00617165">
        <w:rPr>
          <w:rFonts w:ascii="Times New Roman" w:hAnsi="Times New Roman" w:cs="Times New Roman"/>
          <w:color w:val="000000" w:themeColor="text1"/>
          <w:shd w:val="clear" w:color="auto" w:fill="FFFFFF"/>
        </w:rPr>
        <w:t>”.</w:t>
      </w:r>
    </w:p>
    <w:p w14:paraId="5E0EDA97" w14:textId="7AE4B71B" w:rsidR="007D017B" w:rsidRDefault="007D017B" w:rsidP="00A61547">
      <w:pPr>
        <w:spacing w:line="360" w:lineRule="auto"/>
        <w:rPr>
          <w:rFonts w:ascii="Times New Roman" w:hAnsi="Times New Roman" w:cs="Times New Roman"/>
          <w:b/>
          <w:bCs/>
          <w:u w:val="single"/>
        </w:rPr>
      </w:pPr>
    </w:p>
    <w:p w14:paraId="3351885C" w14:textId="77777777" w:rsidR="007D017B" w:rsidRPr="00A61547" w:rsidRDefault="007D017B" w:rsidP="00A61547">
      <w:pPr>
        <w:spacing w:line="360" w:lineRule="auto"/>
        <w:rPr>
          <w:rFonts w:ascii="Times New Roman" w:hAnsi="Times New Roman" w:cs="Times New Roman"/>
          <w:b/>
          <w:bCs/>
          <w:u w:val="single"/>
        </w:rPr>
      </w:pPr>
    </w:p>
    <w:p w14:paraId="56AB3CAD" w14:textId="2F61C8F4" w:rsidR="007A170A" w:rsidRPr="00DD71AE" w:rsidRDefault="007A170A" w:rsidP="00A61547">
      <w:pPr>
        <w:spacing w:line="360" w:lineRule="auto"/>
        <w:rPr>
          <w:rFonts w:ascii="Times New Roman" w:hAnsi="Times New Roman" w:cs="Times New Roman"/>
        </w:rPr>
      </w:pPr>
      <w:r w:rsidRPr="00DD71AE">
        <w:rPr>
          <w:rFonts w:ascii="Times New Roman" w:hAnsi="Times New Roman" w:cs="Times New Roman"/>
        </w:rPr>
        <w:lastRenderedPageBreak/>
        <w:t xml:space="preserve">Discussion </w:t>
      </w:r>
    </w:p>
    <w:p w14:paraId="4373378D" w14:textId="0F1335F8" w:rsidR="007B5058" w:rsidRPr="00A61547" w:rsidRDefault="007B5058" w:rsidP="00A61547">
      <w:pPr>
        <w:spacing w:line="360" w:lineRule="auto"/>
        <w:rPr>
          <w:rFonts w:ascii="Times New Roman" w:hAnsi="Times New Roman" w:cs="Times New Roman"/>
          <w:b/>
          <w:bCs/>
        </w:rPr>
      </w:pPr>
    </w:p>
    <w:p w14:paraId="3316CA01" w14:textId="2A25EA9D" w:rsidR="00DD71AE" w:rsidRDefault="00486491" w:rsidP="00A61547">
      <w:pPr>
        <w:spacing w:line="360" w:lineRule="auto"/>
        <w:rPr>
          <w:rFonts w:ascii="Times New Roman" w:hAnsi="Times New Roman" w:cs="Times New Roman"/>
        </w:rPr>
      </w:pPr>
      <w:r w:rsidRPr="00A61547">
        <w:rPr>
          <w:rFonts w:ascii="Times New Roman" w:hAnsi="Times New Roman" w:cs="Times New Roman"/>
        </w:rPr>
        <w:t>Mandatory reporting at this stage would be difficult to control</w:t>
      </w:r>
      <w:r w:rsidR="00EC5B33">
        <w:rPr>
          <w:rFonts w:ascii="Times New Roman" w:hAnsi="Times New Roman" w:cs="Times New Roman"/>
        </w:rPr>
        <w:t xml:space="preserve"> and implement</w:t>
      </w:r>
      <w:r w:rsidRPr="00A61547">
        <w:rPr>
          <w:rFonts w:ascii="Times New Roman" w:hAnsi="Times New Roman" w:cs="Times New Roman"/>
        </w:rPr>
        <w:t>,</w:t>
      </w:r>
      <w:r w:rsidR="00915458" w:rsidRPr="00A61547">
        <w:rPr>
          <w:rFonts w:ascii="Times New Roman" w:hAnsi="Times New Roman" w:cs="Times New Roman"/>
        </w:rPr>
        <w:t xml:space="preserve"> in an already uncertain economic environment. T</w:t>
      </w:r>
      <w:r w:rsidRPr="00A61547">
        <w:rPr>
          <w:rFonts w:ascii="Times New Roman" w:hAnsi="Times New Roman" w:cs="Times New Roman"/>
        </w:rPr>
        <w:t>he effects of the</w:t>
      </w:r>
      <w:r w:rsidR="00915458" w:rsidRPr="00A61547">
        <w:rPr>
          <w:rFonts w:ascii="Times New Roman" w:hAnsi="Times New Roman" w:cs="Times New Roman"/>
        </w:rPr>
        <w:t xml:space="preserve"> Covid</w:t>
      </w:r>
      <w:r w:rsidR="001F4661" w:rsidRPr="00A61547">
        <w:rPr>
          <w:rFonts w:ascii="Times New Roman" w:hAnsi="Times New Roman" w:cs="Times New Roman"/>
        </w:rPr>
        <w:t>-</w:t>
      </w:r>
      <w:r w:rsidR="00915458" w:rsidRPr="00A61547">
        <w:rPr>
          <w:rFonts w:ascii="Times New Roman" w:hAnsi="Times New Roman" w:cs="Times New Roman"/>
        </w:rPr>
        <w:t>19 pandemic</w:t>
      </w:r>
      <w:r w:rsidR="00147F9F" w:rsidRPr="00A61547">
        <w:rPr>
          <w:rFonts w:ascii="Times New Roman" w:hAnsi="Times New Roman" w:cs="Times New Roman"/>
        </w:rPr>
        <w:t xml:space="preserve"> </w:t>
      </w:r>
      <w:r w:rsidR="00915458" w:rsidRPr="00A61547">
        <w:rPr>
          <w:rFonts w:ascii="Times New Roman" w:hAnsi="Times New Roman" w:cs="Times New Roman"/>
        </w:rPr>
        <w:t xml:space="preserve"> changed how businesses operated almost overnight.</w:t>
      </w:r>
      <w:r w:rsidR="00697F5F">
        <w:rPr>
          <w:rFonts w:ascii="Times New Roman" w:hAnsi="Times New Roman" w:cs="Times New Roman"/>
        </w:rPr>
        <w:t xml:space="preserve"> </w:t>
      </w:r>
      <w:r w:rsidR="00915458" w:rsidRPr="00A61547">
        <w:rPr>
          <w:rFonts w:ascii="Times New Roman" w:hAnsi="Times New Roman" w:cs="Times New Roman"/>
        </w:rPr>
        <w:t xml:space="preserve">This has been the main consideration for </w:t>
      </w:r>
      <w:r w:rsidR="00147F9F" w:rsidRPr="00A61547">
        <w:rPr>
          <w:rFonts w:ascii="Times New Roman" w:hAnsi="Times New Roman" w:cs="Times New Roman"/>
        </w:rPr>
        <w:t xml:space="preserve">a voluntary stance at this </w:t>
      </w:r>
      <w:r w:rsidR="001F4661" w:rsidRPr="00A61547">
        <w:rPr>
          <w:rFonts w:ascii="Times New Roman" w:hAnsi="Times New Roman" w:cs="Times New Roman"/>
        </w:rPr>
        <w:t>juncture, somewhat</w:t>
      </w:r>
      <w:r w:rsidR="00147F9F" w:rsidRPr="00A61547">
        <w:rPr>
          <w:rFonts w:ascii="Times New Roman" w:hAnsi="Times New Roman" w:cs="Times New Roman"/>
        </w:rPr>
        <w:t xml:space="preserve"> shaping my opinion.</w:t>
      </w:r>
      <w:r w:rsidRPr="00A61547">
        <w:rPr>
          <w:rFonts w:ascii="Times New Roman" w:hAnsi="Times New Roman" w:cs="Times New Roman"/>
        </w:rPr>
        <w:t xml:space="preserve"> </w:t>
      </w:r>
      <w:r w:rsidR="001F4661" w:rsidRPr="00A61547">
        <w:rPr>
          <w:rFonts w:ascii="Times New Roman" w:hAnsi="Times New Roman" w:cs="Times New Roman"/>
        </w:rPr>
        <w:t xml:space="preserve">There are </w:t>
      </w:r>
      <w:r w:rsidR="00EC5B33">
        <w:rPr>
          <w:rFonts w:ascii="Times New Roman" w:hAnsi="Times New Roman" w:cs="Times New Roman"/>
        </w:rPr>
        <w:t>positive and negative</w:t>
      </w:r>
      <w:r w:rsidR="00A61547">
        <w:rPr>
          <w:rFonts w:ascii="Times New Roman" w:hAnsi="Times New Roman" w:cs="Times New Roman"/>
        </w:rPr>
        <w:t xml:space="preserve"> </w:t>
      </w:r>
      <w:r w:rsidR="001F4661" w:rsidRPr="00A61547">
        <w:rPr>
          <w:rFonts w:ascii="Times New Roman" w:hAnsi="Times New Roman" w:cs="Times New Roman"/>
        </w:rPr>
        <w:t xml:space="preserve">reasons for Voluntary and Mandatory reporting. </w:t>
      </w:r>
      <w:r w:rsidR="007B5058" w:rsidRPr="00A61547">
        <w:rPr>
          <w:rFonts w:ascii="Times New Roman" w:hAnsi="Times New Roman" w:cs="Times New Roman"/>
        </w:rPr>
        <w:t xml:space="preserve">Voluntary reporting </w:t>
      </w:r>
      <w:r w:rsidR="001F4661" w:rsidRPr="00A61547">
        <w:rPr>
          <w:rFonts w:ascii="Times New Roman" w:hAnsi="Times New Roman" w:cs="Times New Roman"/>
        </w:rPr>
        <w:t>could potentially</w:t>
      </w:r>
      <w:r w:rsidR="007B5058" w:rsidRPr="00A61547">
        <w:rPr>
          <w:rFonts w:ascii="Times New Roman" w:hAnsi="Times New Roman" w:cs="Times New Roman"/>
        </w:rPr>
        <w:t xml:space="preserve"> give a competitive </w:t>
      </w:r>
      <w:r w:rsidR="004759F0" w:rsidRPr="00A61547">
        <w:rPr>
          <w:rFonts w:ascii="Times New Roman" w:hAnsi="Times New Roman" w:cs="Times New Roman"/>
        </w:rPr>
        <w:t>advantage</w:t>
      </w:r>
      <w:r w:rsidR="00A61547">
        <w:rPr>
          <w:rFonts w:ascii="Times New Roman" w:hAnsi="Times New Roman" w:cs="Times New Roman"/>
        </w:rPr>
        <w:t xml:space="preserve">. The onus is on </w:t>
      </w:r>
      <w:r w:rsidR="007B5058" w:rsidRPr="00A61547">
        <w:rPr>
          <w:rFonts w:ascii="Times New Roman" w:hAnsi="Times New Roman" w:cs="Times New Roman"/>
        </w:rPr>
        <w:t xml:space="preserve">the customer </w:t>
      </w:r>
      <w:r w:rsidR="00A61547">
        <w:rPr>
          <w:rFonts w:ascii="Times New Roman" w:hAnsi="Times New Roman" w:cs="Times New Roman"/>
        </w:rPr>
        <w:t xml:space="preserve">to </w:t>
      </w:r>
      <w:r w:rsidR="007B5058" w:rsidRPr="00A61547">
        <w:rPr>
          <w:rFonts w:ascii="Times New Roman" w:hAnsi="Times New Roman" w:cs="Times New Roman"/>
        </w:rPr>
        <w:t>decide</w:t>
      </w:r>
      <w:r w:rsidR="001F4661" w:rsidRPr="00A61547">
        <w:rPr>
          <w:rFonts w:ascii="Times New Roman" w:hAnsi="Times New Roman" w:cs="Times New Roman"/>
        </w:rPr>
        <w:t>,</w:t>
      </w:r>
      <w:r w:rsidR="007B5058" w:rsidRPr="00A61547">
        <w:rPr>
          <w:rFonts w:ascii="Times New Roman" w:hAnsi="Times New Roman" w:cs="Times New Roman"/>
        </w:rPr>
        <w:t xml:space="preserve"> they </w:t>
      </w:r>
      <w:r w:rsidR="00A61547">
        <w:rPr>
          <w:rFonts w:ascii="Times New Roman" w:hAnsi="Times New Roman" w:cs="Times New Roman"/>
        </w:rPr>
        <w:t>have</w:t>
      </w:r>
      <w:r w:rsidR="00D51F18">
        <w:rPr>
          <w:rFonts w:ascii="Times New Roman" w:hAnsi="Times New Roman" w:cs="Times New Roman"/>
        </w:rPr>
        <w:t xml:space="preserve"> the</w:t>
      </w:r>
      <w:r w:rsidR="00A61547">
        <w:rPr>
          <w:rFonts w:ascii="Times New Roman" w:hAnsi="Times New Roman" w:cs="Times New Roman"/>
        </w:rPr>
        <w:t xml:space="preserve"> </w:t>
      </w:r>
      <w:r w:rsidR="007B5058" w:rsidRPr="00A61547">
        <w:rPr>
          <w:rFonts w:ascii="Times New Roman" w:hAnsi="Times New Roman" w:cs="Times New Roman"/>
        </w:rPr>
        <w:t>ab</w:t>
      </w:r>
      <w:r w:rsidR="00A61547">
        <w:rPr>
          <w:rFonts w:ascii="Times New Roman" w:hAnsi="Times New Roman" w:cs="Times New Roman"/>
        </w:rPr>
        <w:t>ility</w:t>
      </w:r>
      <w:r w:rsidR="007B5058" w:rsidRPr="00A61547">
        <w:rPr>
          <w:rFonts w:ascii="Times New Roman" w:hAnsi="Times New Roman" w:cs="Times New Roman"/>
        </w:rPr>
        <w:t xml:space="preserve"> to do the research and will continue to out companies they feel are doing the wrong thing</w:t>
      </w:r>
      <w:r w:rsidR="001F4661" w:rsidRPr="00A61547">
        <w:rPr>
          <w:rFonts w:ascii="Times New Roman" w:hAnsi="Times New Roman" w:cs="Times New Roman"/>
        </w:rPr>
        <w:t>.</w:t>
      </w:r>
      <w:r w:rsidR="00697F5F">
        <w:rPr>
          <w:rFonts w:ascii="Times New Roman" w:hAnsi="Times New Roman" w:cs="Times New Roman"/>
        </w:rPr>
        <w:t xml:space="preserve"> </w:t>
      </w:r>
    </w:p>
    <w:p w14:paraId="061ED692" w14:textId="49F1156F" w:rsidR="00C372F4" w:rsidRDefault="00697F5F" w:rsidP="00A61547">
      <w:pPr>
        <w:spacing w:line="360" w:lineRule="auto"/>
        <w:rPr>
          <w:rFonts w:ascii="Times New Roman" w:hAnsi="Times New Roman" w:cs="Times New Roman"/>
        </w:rPr>
      </w:pPr>
      <w:r>
        <w:rPr>
          <w:rFonts w:ascii="Times New Roman" w:hAnsi="Times New Roman" w:cs="Times New Roman"/>
        </w:rPr>
        <w:t xml:space="preserve">There has no doubt been businesses that have profited from the pandemic, possibly unethically. Although </w:t>
      </w:r>
      <w:sdt>
        <w:sdtPr>
          <w:rPr>
            <w:rFonts w:ascii="Times New Roman" w:hAnsi="Times New Roman" w:cs="Times New Roman"/>
          </w:rPr>
          <w:id w:val="954442368"/>
          <w:citation/>
        </w:sdtPr>
        <w:sdtEndPr/>
        <w:sdtContent>
          <w:r>
            <w:rPr>
              <w:rFonts w:ascii="Times New Roman" w:hAnsi="Times New Roman" w:cs="Times New Roman"/>
            </w:rPr>
            <w:fldChar w:fldCharType="begin"/>
          </w:r>
          <w:r>
            <w:rPr>
              <w:rFonts w:ascii="Times New Roman" w:hAnsi="Times New Roman" w:cs="Times New Roman"/>
            </w:rPr>
            <w:instrText xml:space="preserve"> CITATION HeH20 \l 2057 </w:instrText>
          </w:r>
          <w:r>
            <w:rPr>
              <w:rFonts w:ascii="Times New Roman" w:hAnsi="Times New Roman" w:cs="Times New Roman"/>
            </w:rPr>
            <w:fldChar w:fldCharType="separate"/>
          </w:r>
          <w:r w:rsidRPr="00697F5F">
            <w:rPr>
              <w:rFonts w:ascii="Times New Roman" w:hAnsi="Times New Roman" w:cs="Times New Roman"/>
              <w:noProof/>
            </w:rPr>
            <w:t>(He &amp; Harris , 2020)</w:t>
          </w:r>
          <w:r>
            <w:rPr>
              <w:rFonts w:ascii="Times New Roman" w:hAnsi="Times New Roman" w:cs="Times New Roman"/>
            </w:rPr>
            <w:fldChar w:fldCharType="end"/>
          </w:r>
        </w:sdtContent>
      </w:sdt>
      <w:r>
        <w:rPr>
          <w:rFonts w:ascii="Times New Roman" w:hAnsi="Times New Roman" w:cs="Times New Roman"/>
        </w:rPr>
        <w:t xml:space="preserve">  argue that “</w:t>
      </w:r>
      <w:r w:rsidRPr="00697F5F">
        <w:rPr>
          <w:rFonts w:ascii="Times New Roman" w:hAnsi="Times New Roman" w:cs="Times New Roman"/>
          <w:color w:val="000000"/>
          <w:shd w:val="clear" w:color="auto" w:fill="FFFFFF"/>
        </w:rPr>
        <w:t>Fortunately, we have observed that many companies not only have resisted unethical business practice during this crisis, but also have proactively engaged in various CSR activities, particularly those that can offer immediate help and assistance to the fight against the virus”.</w:t>
      </w:r>
    </w:p>
    <w:p w14:paraId="2B04F63F" w14:textId="52E8C518" w:rsidR="00A73419" w:rsidRDefault="00154735" w:rsidP="00A73419">
      <w:pPr>
        <w:pStyle w:val="NormalWeb"/>
        <w:shd w:val="clear" w:color="auto" w:fill="FFFFFF"/>
        <w:spacing w:before="0" w:beforeAutospacing="0" w:after="300" w:afterAutospacing="0" w:line="384" w:lineRule="atLeast"/>
        <w:rPr>
          <w:rFonts w:ascii="Arial" w:hAnsi="Arial" w:cs="Arial"/>
          <w:color w:val="333333"/>
          <w:sz w:val="26"/>
          <w:szCs w:val="26"/>
        </w:rPr>
      </w:pPr>
      <w:r>
        <w:t xml:space="preserve"> Conscious capitalism is an emerging economic system, a practice that John Mackey </w:t>
      </w:r>
      <w:r w:rsidR="00A73419">
        <w:t xml:space="preserve">and </w:t>
      </w:r>
      <w:r w:rsidR="00A73419" w:rsidRPr="00A73419">
        <w:rPr>
          <w:color w:val="333333"/>
          <w:shd w:val="clear" w:color="auto" w:fill="FFFFFF"/>
        </w:rPr>
        <w:t>Professor Raj Sisodia</w:t>
      </w:r>
      <w:r w:rsidR="00A73419">
        <w:rPr>
          <w:color w:val="333333"/>
          <w:shd w:val="clear" w:color="auto" w:fill="FFFFFF"/>
        </w:rPr>
        <w:t xml:space="preserve"> </w:t>
      </w:r>
      <w:r w:rsidR="00A73419" w:rsidRPr="00A73419">
        <w:t>developed</w:t>
      </w:r>
      <w:r w:rsidR="00A73419">
        <w:t xml:space="preserve">. </w:t>
      </w:r>
      <w:r w:rsidR="00C372F4">
        <w:t>Advocating for business</w:t>
      </w:r>
      <w:r w:rsidR="00447C74">
        <w:t xml:space="preserve"> practises</w:t>
      </w:r>
      <w:r w:rsidR="00C372F4">
        <w:t xml:space="preserve"> that benefits its customers and shareholders</w:t>
      </w:r>
      <w:r w:rsidR="00A73419">
        <w:t>. Conscious capitalism is how business can be conducted in a conscious way “</w:t>
      </w:r>
      <w:r w:rsidR="00A73419" w:rsidRPr="00A73419">
        <w:rPr>
          <w:color w:val="000000" w:themeColor="text1"/>
        </w:rPr>
        <w:t>The philosophy recognizes that some stakeholders, namely the environment, cannot speak for themselves but are still necessary considerations when making business decisions</w:t>
      </w:r>
      <w:r w:rsidR="00A73419">
        <w:rPr>
          <w:color w:val="333333"/>
        </w:rPr>
        <w:t xml:space="preserve">”. </w:t>
      </w:r>
      <w:sdt>
        <w:sdtPr>
          <w:id w:val="-1950696595"/>
          <w:citation/>
        </w:sdtPr>
        <w:sdtEndPr/>
        <w:sdtContent>
          <w:r w:rsidR="00B017E9">
            <w:fldChar w:fldCharType="begin"/>
          </w:r>
          <w:r w:rsidR="00B017E9">
            <w:instrText xml:space="preserve"> CITATION Uni21 \l 2057 </w:instrText>
          </w:r>
          <w:r w:rsidR="00B017E9">
            <w:fldChar w:fldCharType="separate"/>
          </w:r>
          <w:r w:rsidR="00B017E9">
            <w:rPr>
              <w:noProof/>
            </w:rPr>
            <w:t>(University, n.d.)</w:t>
          </w:r>
          <w:r w:rsidR="00B017E9">
            <w:fldChar w:fldCharType="end"/>
          </w:r>
        </w:sdtContent>
      </w:sdt>
    </w:p>
    <w:p w14:paraId="65E74F11" w14:textId="0A4F11A8" w:rsidR="00154735" w:rsidRDefault="00C372F4" w:rsidP="00A61547">
      <w:pPr>
        <w:spacing w:line="360" w:lineRule="auto"/>
        <w:rPr>
          <w:rFonts w:ascii="Times New Roman" w:hAnsi="Times New Roman" w:cs="Times New Roman"/>
        </w:rPr>
      </w:pPr>
      <w:r>
        <w:rPr>
          <w:rFonts w:ascii="Times New Roman" w:hAnsi="Times New Roman" w:cs="Times New Roman"/>
        </w:rPr>
        <w:t xml:space="preserve"> </w:t>
      </w:r>
      <w:sdt>
        <w:sdtPr>
          <w:rPr>
            <w:rFonts w:ascii="Times New Roman" w:hAnsi="Times New Roman" w:cs="Times New Roman"/>
          </w:rPr>
          <w:id w:val="1700197058"/>
          <w:citation/>
        </w:sdtPr>
        <w:sdtEndPr/>
        <w:sdtContent>
          <w:r>
            <w:rPr>
              <w:rFonts w:ascii="Times New Roman" w:hAnsi="Times New Roman" w:cs="Times New Roman"/>
            </w:rPr>
            <w:fldChar w:fldCharType="begin"/>
          </w:r>
          <w:r>
            <w:rPr>
              <w:rFonts w:ascii="Times New Roman" w:hAnsi="Times New Roman" w:cs="Times New Roman"/>
            </w:rPr>
            <w:instrText xml:space="preserve">CITATION Mac14 \t  \l 2057 </w:instrText>
          </w:r>
          <w:r>
            <w:rPr>
              <w:rFonts w:ascii="Times New Roman" w:hAnsi="Times New Roman" w:cs="Times New Roman"/>
            </w:rPr>
            <w:fldChar w:fldCharType="separate"/>
          </w:r>
          <w:r w:rsidRPr="00C372F4">
            <w:rPr>
              <w:rFonts w:ascii="Times New Roman" w:hAnsi="Times New Roman" w:cs="Times New Roman"/>
              <w:noProof/>
            </w:rPr>
            <w:t>(Mackey &amp; Sisodia, 2014)</w:t>
          </w:r>
          <w:r>
            <w:rPr>
              <w:rFonts w:ascii="Times New Roman" w:hAnsi="Times New Roman" w:cs="Times New Roman"/>
            </w:rPr>
            <w:fldChar w:fldCharType="end"/>
          </w:r>
        </w:sdtContent>
      </w:sdt>
      <w:r>
        <w:rPr>
          <w:rFonts w:ascii="Times New Roman" w:hAnsi="Times New Roman" w:cs="Times New Roman"/>
        </w:rPr>
        <w:t xml:space="preserve"> state that “</w:t>
      </w:r>
      <w:r w:rsidR="000D0E88">
        <w:rPr>
          <w:rFonts w:ascii="Times New Roman" w:hAnsi="Times New Roman" w:cs="Times New Roman"/>
        </w:rPr>
        <w:t xml:space="preserve">Free enterprise capitalism is an extraordinary powerful system for eliciting, harnessing and multiplying human </w:t>
      </w:r>
      <w:r>
        <w:rPr>
          <w:rFonts w:ascii="Times New Roman" w:hAnsi="Times New Roman" w:cs="Times New Roman"/>
        </w:rPr>
        <w:t xml:space="preserve">ingenuity and industry to create value for others.” It is difficult to contest this stance as Mackey has been </w:t>
      </w:r>
      <w:r w:rsidR="00902373">
        <w:rPr>
          <w:rFonts w:ascii="Times New Roman" w:hAnsi="Times New Roman" w:cs="Times New Roman"/>
        </w:rPr>
        <w:t xml:space="preserve">extremely </w:t>
      </w:r>
      <w:r>
        <w:rPr>
          <w:rFonts w:ascii="Times New Roman" w:hAnsi="Times New Roman" w:cs="Times New Roman"/>
        </w:rPr>
        <w:t>successful whilst creating value</w:t>
      </w:r>
      <w:r w:rsidR="00786FA5">
        <w:rPr>
          <w:rFonts w:ascii="Times New Roman" w:hAnsi="Times New Roman" w:cs="Times New Roman"/>
        </w:rPr>
        <w:t>. An example of the four stages of conscious capitalism is displayed in image 1.</w:t>
      </w:r>
    </w:p>
    <w:p w14:paraId="26CCC0CF" w14:textId="13589DA5" w:rsidR="00786FA5" w:rsidRDefault="00786FA5" w:rsidP="00A61547">
      <w:pPr>
        <w:spacing w:line="360" w:lineRule="auto"/>
        <w:rPr>
          <w:rFonts w:ascii="Times New Roman" w:hAnsi="Times New Roman" w:cs="Times New Roman"/>
        </w:rPr>
      </w:pPr>
    </w:p>
    <w:p w14:paraId="49A48CD2" w14:textId="3F94EFF0" w:rsidR="00786FA5" w:rsidRDefault="00786FA5" w:rsidP="00A61547">
      <w:pPr>
        <w:spacing w:line="360" w:lineRule="auto"/>
        <w:rPr>
          <w:rFonts w:ascii="Times New Roman" w:hAnsi="Times New Roman" w:cs="Times New Roman"/>
        </w:rPr>
      </w:pPr>
      <w:r>
        <w:rPr>
          <w:noProof/>
        </w:rPr>
        <w:lastRenderedPageBreak/>
        <w:drawing>
          <wp:inline distT="0" distB="0" distL="0" distR="0" wp14:anchorId="4FC5B15D" wp14:editId="6E321B31">
            <wp:extent cx="2860040" cy="28600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0040" cy="2860040"/>
                    </a:xfrm>
                    <a:prstGeom prst="rect">
                      <a:avLst/>
                    </a:prstGeom>
                    <a:noFill/>
                    <a:ln>
                      <a:noFill/>
                    </a:ln>
                  </pic:spPr>
                </pic:pic>
              </a:graphicData>
            </a:graphic>
          </wp:inline>
        </w:drawing>
      </w:r>
    </w:p>
    <w:p w14:paraId="2BC5E2AB" w14:textId="61957FE1" w:rsidR="00786FA5" w:rsidRDefault="00786FA5" w:rsidP="00A61547">
      <w:pPr>
        <w:spacing w:line="360" w:lineRule="auto"/>
        <w:rPr>
          <w:rFonts w:ascii="Times New Roman" w:hAnsi="Times New Roman" w:cs="Times New Roman"/>
        </w:rPr>
      </w:pPr>
    </w:p>
    <w:p w14:paraId="3F57B8B3" w14:textId="78F45F64" w:rsidR="00786FA5" w:rsidRDefault="00786FA5" w:rsidP="00A61547">
      <w:pPr>
        <w:spacing w:line="360" w:lineRule="auto"/>
        <w:rPr>
          <w:rFonts w:ascii="Times New Roman" w:hAnsi="Times New Roman" w:cs="Times New Roman"/>
        </w:rPr>
      </w:pPr>
      <w:r>
        <w:rPr>
          <w:rFonts w:ascii="Times New Roman" w:hAnsi="Times New Roman" w:cs="Times New Roman"/>
        </w:rPr>
        <w:t xml:space="preserve">Image 1 </w:t>
      </w:r>
      <w:sdt>
        <w:sdtPr>
          <w:rPr>
            <w:rFonts w:ascii="Times New Roman" w:hAnsi="Times New Roman" w:cs="Times New Roman"/>
          </w:rPr>
          <w:id w:val="-635949619"/>
          <w:citation/>
        </w:sdtPr>
        <w:sdtEndPr/>
        <w:sdtContent>
          <w:r>
            <w:rPr>
              <w:rFonts w:ascii="Times New Roman" w:hAnsi="Times New Roman" w:cs="Times New Roman"/>
            </w:rPr>
            <w:fldChar w:fldCharType="begin"/>
          </w:r>
          <w:r>
            <w:rPr>
              <w:rFonts w:ascii="Times New Roman" w:hAnsi="Times New Roman" w:cs="Times New Roman"/>
            </w:rPr>
            <w:instrText xml:space="preserve"> CITATION Fis18 \l 2057 </w:instrText>
          </w:r>
          <w:r>
            <w:rPr>
              <w:rFonts w:ascii="Times New Roman" w:hAnsi="Times New Roman" w:cs="Times New Roman"/>
            </w:rPr>
            <w:fldChar w:fldCharType="separate"/>
          </w:r>
          <w:r w:rsidRPr="00786FA5">
            <w:rPr>
              <w:rFonts w:ascii="Times New Roman" w:hAnsi="Times New Roman" w:cs="Times New Roman"/>
              <w:noProof/>
            </w:rPr>
            <w:t>(Fisk, 2018)</w:t>
          </w:r>
          <w:r>
            <w:rPr>
              <w:rFonts w:ascii="Times New Roman" w:hAnsi="Times New Roman" w:cs="Times New Roman"/>
            </w:rPr>
            <w:fldChar w:fldCharType="end"/>
          </w:r>
        </w:sdtContent>
      </w:sdt>
    </w:p>
    <w:p w14:paraId="218F5911" w14:textId="77777777" w:rsidR="00786FA5" w:rsidRDefault="00786FA5" w:rsidP="00A61547">
      <w:pPr>
        <w:spacing w:line="360" w:lineRule="auto"/>
        <w:rPr>
          <w:rFonts w:ascii="Times New Roman" w:hAnsi="Times New Roman" w:cs="Times New Roman"/>
        </w:rPr>
      </w:pPr>
    </w:p>
    <w:p w14:paraId="033C7C97" w14:textId="77777777" w:rsidR="00C372F4" w:rsidRDefault="00C372F4" w:rsidP="00A61547">
      <w:pPr>
        <w:spacing w:line="360" w:lineRule="auto"/>
        <w:rPr>
          <w:rFonts w:ascii="Times New Roman" w:hAnsi="Times New Roman" w:cs="Times New Roman"/>
        </w:rPr>
      </w:pPr>
    </w:p>
    <w:p w14:paraId="11FF3B5D" w14:textId="45AB6CE7" w:rsidR="007B5058" w:rsidRPr="00A61547" w:rsidRDefault="007B5058" w:rsidP="00A61547">
      <w:pPr>
        <w:spacing w:line="360" w:lineRule="auto"/>
        <w:rPr>
          <w:rFonts w:ascii="Times New Roman" w:hAnsi="Times New Roman" w:cs="Times New Roman"/>
        </w:rPr>
      </w:pPr>
      <w:r w:rsidRPr="00A61547">
        <w:rPr>
          <w:rFonts w:ascii="Times New Roman" w:hAnsi="Times New Roman" w:cs="Times New Roman"/>
        </w:rPr>
        <w:t xml:space="preserve"> </w:t>
      </w:r>
      <w:r w:rsidR="00A61547">
        <w:rPr>
          <w:rFonts w:ascii="Times New Roman" w:hAnsi="Times New Roman" w:cs="Times New Roman"/>
        </w:rPr>
        <w:t>CSR</w:t>
      </w:r>
      <w:r w:rsidRPr="00A61547">
        <w:rPr>
          <w:rFonts w:ascii="Times New Roman" w:hAnsi="Times New Roman" w:cs="Times New Roman"/>
        </w:rPr>
        <w:t xml:space="preserve"> has become mandatory in India this has taken a long process and is also due to cultural considerations</w:t>
      </w:r>
      <w:r w:rsidR="00EC5B33">
        <w:rPr>
          <w:rFonts w:ascii="Times New Roman" w:hAnsi="Times New Roman" w:cs="Times New Roman"/>
        </w:rPr>
        <w:t>.</w:t>
      </w:r>
      <w:r w:rsidR="00486491" w:rsidRPr="00A61547">
        <w:rPr>
          <w:rFonts w:ascii="Times New Roman" w:hAnsi="Times New Roman" w:cs="Times New Roman"/>
        </w:rPr>
        <w:t xml:space="preserve"> At the beginning of the </w:t>
      </w:r>
      <w:r w:rsidR="00A61547" w:rsidRPr="00A61547">
        <w:rPr>
          <w:rFonts w:ascii="Times New Roman" w:hAnsi="Times New Roman" w:cs="Times New Roman"/>
        </w:rPr>
        <w:t>pro</w:t>
      </w:r>
      <w:r w:rsidR="00A61547">
        <w:rPr>
          <w:rFonts w:ascii="Times New Roman" w:hAnsi="Times New Roman" w:cs="Times New Roman"/>
        </w:rPr>
        <w:t>c</w:t>
      </w:r>
      <w:r w:rsidR="00A61547" w:rsidRPr="00A61547">
        <w:rPr>
          <w:rFonts w:ascii="Times New Roman" w:hAnsi="Times New Roman" w:cs="Times New Roman"/>
        </w:rPr>
        <w:t>ess,</w:t>
      </w:r>
      <w:r w:rsidR="00486491" w:rsidRPr="00A61547">
        <w:rPr>
          <w:rFonts w:ascii="Times New Roman" w:hAnsi="Times New Roman" w:cs="Times New Roman"/>
        </w:rPr>
        <w:t xml:space="preserve"> </w:t>
      </w:r>
      <w:r w:rsidR="00EC5B33">
        <w:rPr>
          <w:rFonts w:ascii="Times New Roman" w:hAnsi="Times New Roman" w:cs="Times New Roman"/>
        </w:rPr>
        <w:t>my stance was firmly</w:t>
      </w:r>
      <w:r w:rsidR="00486491" w:rsidRPr="00A61547">
        <w:rPr>
          <w:rFonts w:ascii="Times New Roman" w:hAnsi="Times New Roman" w:cs="Times New Roman"/>
        </w:rPr>
        <w:t xml:space="preserve"> mandatory, however I feel it is unrealistic to try and implement at this moment in time.</w:t>
      </w:r>
      <w:r w:rsidR="00EC5B33">
        <w:rPr>
          <w:rFonts w:ascii="Times New Roman" w:hAnsi="Times New Roman" w:cs="Times New Roman"/>
        </w:rPr>
        <w:t xml:space="preserve"> </w:t>
      </w:r>
      <w:r w:rsidR="00A61547">
        <w:rPr>
          <w:rFonts w:ascii="Times New Roman" w:hAnsi="Times New Roman" w:cs="Times New Roman"/>
        </w:rPr>
        <w:t xml:space="preserve">This would require a set of standard policies and </w:t>
      </w:r>
      <w:r w:rsidR="000D0E88">
        <w:rPr>
          <w:rFonts w:ascii="Times New Roman" w:hAnsi="Times New Roman" w:cs="Times New Roman"/>
        </w:rPr>
        <w:t>procedures.</w:t>
      </w:r>
      <w:r w:rsidR="000D0E88" w:rsidRPr="00A61547">
        <w:rPr>
          <w:rFonts w:ascii="Times New Roman" w:hAnsi="Times New Roman" w:cs="Times New Roman"/>
        </w:rPr>
        <w:t xml:space="preserve"> We</w:t>
      </w:r>
      <w:r w:rsidR="00486491" w:rsidRPr="00A61547">
        <w:rPr>
          <w:rFonts w:ascii="Times New Roman" w:hAnsi="Times New Roman" w:cs="Times New Roman"/>
        </w:rPr>
        <w:t xml:space="preserve"> need further prominent </w:t>
      </w:r>
      <w:r w:rsidR="004759F0" w:rsidRPr="00A61547">
        <w:rPr>
          <w:rFonts w:ascii="Times New Roman" w:hAnsi="Times New Roman" w:cs="Times New Roman"/>
        </w:rPr>
        <w:t>economic</w:t>
      </w:r>
      <w:r w:rsidR="00486491" w:rsidRPr="00A61547">
        <w:rPr>
          <w:rFonts w:ascii="Times New Roman" w:hAnsi="Times New Roman" w:cs="Times New Roman"/>
        </w:rPr>
        <w:t xml:space="preserve"> theorists to add to the debate</w:t>
      </w:r>
      <w:r w:rsidR="00A61547">
        <w:rPr>
          <w:rFonts w:ascii="Times New Roman" w:hAnsi="Times New Roman" w:cs="Times New Roman"/>
        </w:rPr>
        <w:t>, enabling a balanced view</w:t>
      </w:r>
      <w:r w:rsidR="00FB5FC4">
        <w:rPr>
          <w:rFonts w:ascii="Times New Roman" w:hAnsi="Times New Roman" w:cs="Times New Roman"/>
        </w:rPr>
        <w:t>. Challenging Friedman who has had the monopoly for over 30 years.</w:t>
      </w:r>
    </w:p>
    <w:p w14:paraId="77B131FD" w14:textId="77777777" w:rsidR="007D017B" w:rsidRPr="00A61547" w:rsidRDefault="007D017B" w:rsidP="00A61547">
      <w:pPr>
        <w:spacing w:line="360" w:lineRule="auto"/>
        <w:rPr>
          <w:rFonts w:ascii="Times New Roman" w:hAnsi="Times New Roman" w:cs="Times New Roman"/>
          <w:b/>
          <w:bCs/>
        </w:rPr>
      </w:pPr>
    </w:p>
    <w:p w14:paraId="45A70D1A" w14:textId="63D7B277" w:rsidR="007A170A" w:rsidRDefault="007A170A" w:rsidP="00A61547">
      <w:pPr>
        <w:spacing w:line="360" w:lineRule="auto"/>
        <w:rPr>
          <w:rFonts w:ascii="Times New Roman" w:hAnsi="Times New Roman" w:cs="Times New Roman"/>
          <w:b/>
          <w:bCs/>
        </w:rPr>
      </w:pPr>
      <w:r w:rsidRPr="00A61547">
        <w:rPr>
          <w:rFonts w:ascii="Times New Roman" w:hAnsi="Times New Roman" w:cs="Times New Roman"/>
          <w:b/>
          <w:bCs/>
        </w:rPr>
        <w:t xml:space="preserve">Conclusion </w:t>
      </w:r>
    </w:p>
    <w:p w14:paraId="3F30553A" w14:textId="77777777" w:rsidR="007D017B" w:rsidRDefault="007D017B" w:rsidP="00A61547">
      <w:pPr>
        <w:spacing w:line="360" w:lineRule="auto"/>
        <w:rPr>
          <w:rFonts w:ascii="Times New Roman" w:hAnsi="Times New Roman" w:cs="Times New Roman"/>
          <w:b/>
          <w:bCs/>
        </w:rPr>
      </w:pPr>
    </w:p>
    <w:p w14:paraId="34AE6DA5" w14:textId="5EC9EB7D" w:rsidR="007A170A" w:rsidRPr="00A61547" w:rsidRDefault="006F4C7C" w:rsidP="00A61547">
      <w:pPr>
        <w:spacing w:line="360" w:lineRule="auto"/>
        <w:rPr>
          <w:rFonts w:ascii="Times New Roman" w:hAnsi="Times New Roman" w:cs="Times New Roman"/>
          <w:b/>
          <w:bCs/>
        </w:rPr>
      </w:pPr>
      <w:r w:rsidRPr="006F4C7C">
        <w:rPr>
          <w:rFonts w:ascii="Times New Roman" w:hAnsi="Times New Roman" w:cs="Times New Roman"/>
        </w:rPr>
        <w:t>Friedman</w:t>
      </w:r>
      <w:r>
        <w:rPr>
          <w:rFonts w:ascii="Times New Roman" w:hAnsi="Times New Roman" w:cs="Times New Roman"/>
        </w:rPr>
        <w:t>’</w:t>
      </w:r>
      <w:r w:rsidRPr="006F4C7C">
        <w:rPr>
          <w:rFonts w:ascii="Times New Roman" w:hAnsi="Times New Roman" w:cs="Times New Roman"/>
        </w:rPr>
        <w:t>s theory was based on how businesses operated over 30 years ago</w:t>
      </w:r>
      <w:r>
        <w:rPr>
          <w:rFonts w:ascii="Times New Roman" w:hAnsi="Times New Roman" w:cs="Times New Roman"/>
          <w:b/>
          <w:bCs/>
        </w:rPr>
        <w:t>.</w:t>
      </w:r>
      <w:r w:rsidR="007D017B">
        <w:rPr>
          <w:rFonts w:ascii="Times New Roman" w:hAnsi="Times New Roman" w:cs="Times New Roman"/>
          <w:b/>
          <w:bCs/>
        </w:rPr>
        <w:t xml:space="preserve"> </w:t>
      </w:r>
      <w:r w:rsidR="007D017B" w:rsidRPr="007D017B">
        <w:rPr>
          <w:rFonts w:ascii="Times New Roman" w:hAnsi="Times New Roman" w:cs="Times New Roman"/>
        </w:rPr>
        <w:t>Economics was a very new science</w:t>
      </w:r>
      <w:r w:rsidR="007D017B">
        <w:rPr>
          <w:rFonts w:ascii="Times New Roman" w:hAnsi="Times New Roman" w:cs="Times New Roman"/>
          <w:b/>
          <w:bCs/>
        </w:rPr>
        <w:t>.</w:t>
      </w:r>
      <w:r>
        <w:rPr>
          <w:rFonts w:ascii="Times New Roman" w:hAnsi="Times New Roman" w:cs="Times New Roman"/>
          <w:b/>
          <w:bCs/>
        </w:rPr>
        <w:t xml:space="preserve"> </w:t>
      </w:r>
      <w:r w:rsidRPr="006F4C7C">
        <w:rPr>
          <w:rFonts w:ascii="Times New Roman" w:hAnsi="Times New Roman" w:cs="Times New Roman"/>
        </w:rPr>
        <w:t>In a business climate that has changed substantially due to customer requirements</w:t>
      </w:r>
      <w:r w:rsidR="007D017B">
        <w:rPr>
          <w:rFonts w:ascii="Times New Roman" w:hAnsi="Times New Roman" w:cs="Times New Roman"/>
        </w:rPr>
        <w:t>,</w:t>
      </w:r>
      <w:r>
        <w:rPr>
          <w:rFonts w:ascii="Times New Roman" w:hAnsi="Times New Roman" w:cs="Times New Roman"/>
          <w:b/>
          <w:bCs/>
        </w:rPr>
        <w:t xml:space="preserve"> </w:t>
      </w:r>
      <w:r w:rsidRPr="006F4C7C">
        <w:rPr>
          <w:rFonts w:ascii="Times New Roman" w:hAnsi="Times New Roman" w:cs="Times New Roman"/>
        </w:rPr>
        <w:t>it is surprising that this the</w:t>
      </w:r>
      <w:r>
        <w:rPr>
          <w:rFonts w:ascii="Times New Roman" w:hAnsi="Times New Roman" w:cs="Times New Roman"/>
        </w:rPr>
        <w:t>ory</w:t>
      </w:r>
      <w:r w:rsidRPr="006F4C7C">
        <w:rPr>
          <w:rFonts w:ascii="Times New Roman" w:hAnsi="Times New Roman" w:cs="Times New Roman"/>
        </w:rPr>
        <w:t xml:space="preserve"> still holds so much significance</w:t>
      </w:r>
      <w:r w:rsidR="007D017B">
        <w:rPr>
          <w:rFonts w:ascii="Times New Roman" w:hAnsi="Times New Roman" w:cs="Times New Roman"/>
        </w:rPr>
        <w:t xml:space="preserve">. Businesses have become comfortable following this deontological method, perhaps as a justification to operate for profit alone. </w:t>
      </w:r>
      <w:r w:rsidR="00E86E78">
        <w:rPr>
          <w:rFonts w:ascii="Times New Roman" w:hAnsi="Times New Roman" w:cs="Times New Roman"/>
        </w:rPr>
        <w:t>Teleological ethics require a new way of shaping how business is conducted</w:t>
      </w:r>
      <w:r w:rsidR="007D017B">
        <w:rPr>
          <w:rFonts w:ascii="Times New Roman" w:hAnsi="Times New Roman" w:cs="Times New Roman"/>
        </w:rPr>
        <w:t xml:space="preserve">. Mackey has proved that by practising the doctrine of </w:t>
      </w:r>
      <w:r w:rsidR="00E86E78">
        <w:rPr>
          <w:rFonts w:ascii="Times New Roman" w:hAnsi="Times New Roman" w:cs="Times New Roman"/>
        </w:rPr>
        <w:t>conscious capitalism,</w:t>
      </w:r>
      <w:r w:rsidR="007D017B">
        <w:rPr>
          <w:rFonts w:ascii="Times New Roman" w:hAnsi="Times New Roman" w:cs="Times New Roman"/>
        </w:rPr>
        <w:t xml:space="preserve"> businesses can thrive and create value for all. Sustainable practises have saved companies money</w:t>
      </w:r>
      <w:r w:rsidR="00E629EE">
        <w:rPr>
          <w:rFonts w:ascii="Times New Roman" w:hAnsi="Times New Roman" w:cs="Times New Roman"/>
        </w:rPr>
        <w:t>, proving that to do good does not require a financial sacrifice</w:t>
      </w:r>
      <w:r w:rsidR="00E86E78">
        <w:rPr>
          <w:rFonts w:ascii="Times New Roman" w:hAnsi="Times New Roman" w:cs="Times New Roman"/>
        </w:rPr>
        <w:t xml:space="preserve">. I firmly believe in </w:t>
      </w:r>
      <w:r w:rsidR="00E86E78">
        <w:rPr>
          <w:rFonts w:ascii="Times New Roman" w:hAnsi="Times New Roman" w:cs="Times New Roman"/>
        </w:rPr>
        <w:lastRenderedPageBreak/>
        <w:t xml:space="preserve">Voluntary reporting, due not only to the impact of the Covid- pandemic, but to those many businesses </w:t>
      </w:r>
      <w:r w:rsidR="00D51F18">
        <w:rPr>
          <w:rFonts w:ascii="Times New Roman" w:hAnsi="Times New Roman" w:cs="Times New Roman"/>
        </w:rPr>
        <w:t>who are thriving. Demonstrating</w:t>
      </w:r>
      <w:r w:rsidR="00E86E78">
        <w:rPr>
          <w:rFonts w:ascii="Times New Roman" w:hAnsi="Times New Roman" w:cs="Times New Roman"/>
        </w:rPr>
        <w:t xml:space="preserve"> that th</w:t>
      </w:r>
      <w:r w:rsidR="00D51F18">
        <w:rPr>
          <w:rFonts w:ascii="Times New Roman" w:hAnsi="Times New Roman" w:cs="Times New Roman"/>
        </w:rPr>
        <w:t>is is the</w:t>
      </w:r>
      <w:r w:rsidR="00E86E78">
        <w:rPr>
          <w:rFonts w:ascii="Times New Roman" w:hAnsi="Times New Roman" w:cs="Times New Roman"/>
        </w:rPr>
        <w:t xml:space="preserve"> new way to conduct business successfully. </w:t>
      </w:r>
      <w:r w:rsidR="00E629EE">
        <w:rPr>
          <w:rFonts w:ascii="Times New Roman" w:hAnsi="Times New Roman" w:cs="Times New Roman"/>
        </w:rPr>
        <w:t xml:space="preserve"> </w:t>
      </w:r>
      <w:r>
        <w:rPr>
          <w:rFonts w:ascii="Times New Roman" w:hAnsi="Times New Roman" w:cs="Times New Roman"/>
          <w:b/>
          <w:bCs/>
        </w:rPr>
        <w:t xml:space="preserve"> </w:t>
      </w:r>
    </w:p>
    <w:p w14:paraId="22B12C8F" w14:textId="40D02CC0" w:rsidR="00B017E9" w:rsidRDefault="00B017E9">
      <w:pPr>
        <w:spacing w:after="160" w:line="259" w:lineRule="auto"/>
        <w:rPr>
          <w:rFonts w:ascii="Times New Roman" w:hAnsi="Times New Roman" w:cs="Times New Roman"/>
          <w:b/>
          <w:bCs/>
        </w:rPr>
      </w:pPr>
      <w:r>
        <w:rPr>
          <w:rFonts w:ascii="Times New Roman" w:hAnsi="Times New Roman" w:cs="Times New Roman"/>
          <w:b/>
          <w:bCs/>
        </w:rPr>
        <w:br w:type="page"/>
      </w:r>
    </w:p>
    <w:p w14:paraId="0D518B09" w14:textId="77777777" w:rsidR="007A170A" w:rsidRPr="00A61547" w:rsidRDefault="007A170A" w:rsidP="00A61547">
      <w:pPr>
        <w:spacing w:line="360" w:lineRule="auto"/>
        <w:rPr>
          <w:rFonts w:ascii="Times New Roman" w:hAnsi="Times New Roman" w:cs="Times New Roman"/>
          <w:b/>
          <w:bCs/>
        </w:rPr>
      </w:pPr>
    </w:p>
    <w:p w14:paraId="30DD4427" w14:textId="338C65C9" w:rsidR="009A4623" w:rsidRPr="00A61547" w:rsidRDefault="009A4623" w:rsidP="00A61547">
      <w:pPr>
        <w:spacing w:line="360" w:lineRule="auto"/>
        <w:rPr>
          <w:rFonts w:ascii="Times New Roman" w:hAnsi="Times New Roman" w:cs="Times New Roman"/>
          <w:b/>
          <w:bCs/>
        </w:rPr>
      </w:pPr>
    </w:p>
    <w:p w14:paraId="105BDE3A" w14:textId="00E95F72" w:rsidR="009A4623" w:rsidRDefault="009A4623" w:rsidP="00B017E9">
      <w:pPr>
        <w:spacing w:line="360" w:lineRule="auto"/>
        <w:jc w:val="center"/>
        <w:rPr>
          <w:rFonts w:ascii="Times New Roman" w:hAnsi="Times New Roman" w:cs="Times New Roman"/>
        </w:rPr>
      </w:pPr>
      <w:r w:rsidRPr="00B017E9">
        <w:rPr>
          <w:rFonts w:ascii="Times New Roman" w:hAnsi="Times New Roman" w:cs="Times New Roman"/>
        </w:rPr>
        <w:t>References</w:t>
      </w:r>
    </w:p>
    <w:p w14:paraId="13FF5230" w14:textId="4500B0A3" w:rsidR="00B017E9" w:rsidRDefault="00B017E9" w:rsidP="00B017E9">
      <w:pPr>
        <w:spacing w:line="360" w:lineRule="auto"/>
        <w:jc w:val="center"/>
        <w:rPr>
          <w:rFonts w:ascii="Times New Roman" w:hAnsi="Times New Roman" w:cs="Times New Roman"/>
        </w:rPr>
      </w:pPr>
    </w:p>
    <w:p w14:paraId="46854135" w14:textId="01236447" w:rsidR="00B017E9" w:rsidRDefault="00B017E9" w:rsidP="00B017E9">
      <w:pPr>
        <w:spacing w:line="360" w:lineRule="auto"/>
        <w:jc w:val="center"/>
        <w:rPr>
          <w:rFonts w:ascii="Times New Roman" w:hAnsi="Times New Roman" w:cs="Times New Roman"/>
        </w:rPr>
      </w:pPr>
    </w:p>
    <w:p w14:paraId="74F016CB" w14:textId="77777777" w:rsidR="00B017E9" w:rsidRPr="00B017E9" w:rsidRDefault="00B017E9" w:rsidP="00617165">
      <w:pPr>
        <w:pStyle w:val="Bibliography"/>
        <w:spacing w:line="360" w:lineRule="auto"/>
        <w:ind w:left="720" w:hanging="720"/>
        <w:rPr>
          <w:rFonts w:ascii="Times New Roman" w:hAnsi="Times New Roman" w:cs="Times New Roman"/>
          <w:noProof/>
        </w:rPr>
      </w:pPr>
      <w:r w:rsidRPr="00B017E9">
        <w:rPr>
          <w:rFonts w:ascii="Times New Roman" w:hAnsi="Times New Roman" w:cs="Times New Roman"/>
        </w:rPr>
        <w:fldChar w:fldCharType="begin"/>
      </w:r>
      <w:r w:rsidRPr="00B017E9">
        <w:rPr>
          <w:rFonts w:ascii="Times New Roman" w:hAnsi="Times New Roman" w:cs="Times New Roman"/>
        </w:rPr>
        <w:instrText xml:space="preserve"> BIBLIOGRAPHY  \l 2057 </w:instrText>
      </w:r>
      <w:r w:rsidRPr="00B017E9">
        <w:rPr>
          <w:rFonts w:ascii="Times New Roman" w:hAnsi="Times New Roman" w:cs="Times New Roman"/>
        </w:rPr>
        <w:fldChar w:fldCharType="separate"/>
      </w:r>
      <w:r w:rsidRPr="00B017E9">
        <w:rPr>
          <w:rFonts w:ascii="Times New Roman" w:hAnsi="Times New Roman" w:cs="Times New Roman"/>
          <w:noProof/>
        </w:rPr>
        <w:t xml:space="preserve">Lin, L.-W. (2019, May 27th). </w:t>
      </w:r>
      <w:r w:rsidRPr="00B017E9">
        <w:rPr>
          <w:rFonts w:ascii="Times New Roman" w:hAnsi="Times New Roman" w:cs="Times New Roman"/>
          <w:i/>
          <w:iCs/>
          <w:noProof/>
        </w:rPr>
        <w:t>Mandatory Corporate Social Responsibility? Legislative Innovation and Judicial Application in China</w:t>
      </w:r>
      <w:r w:rsidRPr="00B017E9">
        <w:rPr>
          <w:rFonts w:ascii="Times New Roman" w:hAnsi="Times New Roman" w:cs="Times New Roman"/>
          <w:noProof/>
        </w:rPr>
        <w:t>. Retrieved March 18th, 2020, from University of Oxford: https://www.law.ox.ac.uk/business-law-blog/blog/2019/05/mandatory-corporate-social-responsibility-legislative-innovation-and</w:t>
      </w:r>
    </w:p>
    <w:p w14:paraId="39A7702B" w14:textId="77777777" w:rsidR="00B017E9" w:rsidRPr="00B017E9" w:rsidRDefault="00B017E9" w:rsidP="00617165">
      <w:pPr>
        <w:pStyle w:val="Bibliography"/>
        <w:spacing w:line="360" w:lineRule="auto"/>
        <w:ind w:left="720" w:hanging="720"/>
        <w:rPr>
          <w:rFonts w:ascii="Times New Roman" w:hAnsi="Times New Roman" w:cs="Times New Roman"/>
          <w:noProof/>
        </w:rPr>
      </w:pPr>
      <w:r w:rsidRPr="00B017E9">
        <w:rPr>
          <w:rFonts w:ascii="Times New Roman" w:hAnsi="Times New Roman" w:cs="Times New Roman"/>
          <w:noProof/>
        </w:rPr>
        <w:t xml:space="preserve">Butler, e. a. (2020, September 11th). Rio Tinto CEO and senior executives resign from company after Juukan Gorge debacle. </w:t>
      </w:r>
      <w:r w:rsidRPr="00B017E9">
        <w:rPr>
          <w:rFonts w:ascii="Times New Roman" w:hAnsi="Times New Roman" w:cs="Times New Roman"/>
          <w:i/>
          <w:iCs/>
          <w:noProof/>
        </w:rPr>
        <w:t>The Guardian</w:t>
      </w:r>
      <w:r w:rsidRPr="00B017E9">
        <w:rPr>
          <w:rFonts w:ascii="Times New Roman" w:hAnsi="Times New Roman" w:cs="Times New Roman"/>
          <w:noProof/>
        </w:rPr>
        <w:t>. Retrieved January 3rd, 2020, from https://www.theguardian.com/business/2020/sep/11/rio-tinto-ceo-senior-executives-resign-juukan-gorge-debacle-caves</w:t>
      </w:r>
    </w:p>
    <w:p w14:paraId="6786F65D" w14:textId="77777777" w:rsidR="00B017E9" w:rsidRPr="00B017E9" w:rsidRDefault="00B017E9" w:rsidP="00617165">
      <w:pPr>
        <w:pStyle w:val="Bibliography"/>
        <w:spacing w:line="360" w:lineRule="auto"/>
        <w:ind w:left="720" w:hanging="720"/>
        <w:rPr>
          <w:rFonts w:ascii="Times New Roman" w:hAnsi="Times New Roman" w:cs="Times New Roman"/>
          <w:noProof/>
        </w:rPr>
      </w:pPr>
      <w:r w:rsidRPr="00B017E9">
        <w:rPr>
          <w:rFonts w:ascii="Times New Roman" w:hAnsi="Times New Roman" w:cs="Times New Roman"/>
          <w:noProof/>
        </w:rPr>
        <w:t xml:space="preserve">Fisk, P. (2018, May 15th). </w:t>
      </w:r>
      <w:r w:rsidRPr="00B017E9">
        <w:rPr>
          <w:rFonts w:ascii="Times New Roman" w:hAnsi="Times New Roman" w:cs="Times New Roman"/>
          <w:i/>
          <w:iCs/>
          <w:noProof/>
        </w:rPr>
        <w:t>Elevating Humanity … The four principles of conscious capitalism</w:t>
      </w:r>
      <w:r w:rsidRPr="00B017E9">
        <w:rPr>
          <w:rFonts w:ascii="Times New Roman" w:hAnsi="Times New Roman" w:cs="Times New Roman"/>
          <w:noProof/>
        </w:rPr>
        <w:t>. Retrieved March 18th, 2021, from The Genius Works: https://www.thegeniusworks.com/2018/05/elevating-humanity-the-four-principles-of-conscious-capitalism/</w:t>
      </w:r>
    </w:p>
    <w:p w14:paraId="3FA63855" w14:textId="77777777" w:rsidR="00B017E9" w:rsidRPr="00B017E9" w:rsidRDefault="00B017E9" w:rsidP="00617165">
      <w:pPr>
        <w:pStyle w:val="Bibliography"/>
        <w:spacing w:line="360" w:lineRule="auto"/>
        <w:ind w:left="720" w:hanging="720"/>
        <w:rPr>
          <w:rFonts w:ascii="Times New Roman" w:hAnsi="Times New Roman" w:cs="Times New Roman"/>
          <w:noProof/>
        </w:rPr>
      </w:pPr>
      <w:r w:rsidRPr="00B017E9">
        <w:rPr>
          <w:rFonts w:ascii="Times New Roman" w:hAnsi="Times New Roman" w:cs="Times New Roman"/>
          <w:noProof/>
        </w:rPr>
        <w:t xml:space="preserve">Friedman, M. (1970, September 13th). A Friedman doctrine-- The Social Responsibility of Business is to Increase its profits. </w:t>
      </w:r>
      <w:r w:rsidRPr="00B017E9">
        <w:rPr>
          <w:rFonts w:ascii="Times New Roman" w:hAnsi="Times New Roman" w:cs="Times New Roman"/>
          <w:i/>
          <w:iCs/>
          <w:noProof/>
        </w:rPr>
        <w:t>New York Times</w:t>
      </w:r>
      <w:r w:rsidRPr="00B017E9">
        <w:rPr>
          <w:rFonts w:ascii="Times New Roman" w:hAnsi="Times New Roman" w:cs="Times New Roman"/>
          <w:noProof/>
        </w:rPr>
        <w:t>, pp. 1-11. doi:https://static1.squarespace.com/static/56b7a300356fb06478dcea5a/t/5fb99036957a3511df281e4a/1605996599044/A+Friedman+doctrine%E2%80%90-+The+Social+Responsibility+Of+Business+Is+to+Increase+Its+Profits+-+The+New+York+Times.pdf</w:t>
      </w:r>
    </w:p>
    <w:p w14:paraId="66CBF9F5" w14:textId="77777777" w:rsidR="00B017E9" w:rsidRPr="00B017E9" w:rsidRDefault="00B017E9" w:rsidP="00617165">
      <w:pPr>
        <w:pStyle w:val="Bibliography"/>
        <w:spacing w:line="360" w:lineRule="auto"/>
        <w:ind w:left="720" w:hanging="720"/>
        <w:rPr>
          <w:rFonts w:ascii="Times New Roman" w:hAnsi="Times New Roman" w:cs="Times New Roman"/>
          <w:noProof/>
        </w:rPr>
      </w:pPr>
      <w:r w:rsidRPr="00B017E9">
        <w:rPr>
          <w:rFonts w:ascii="Times New Roman" w:hAnsi="Times New Roman" w:cs="Times New Roman"/>
          <w:noProof/>
        </w:rPr>
        <w:t xml:space="preserve">Gartenstein, D. (2019, March 4th). </w:t>
      </w:r>
      <w:r w:rsidRPr="00B017E9">
        <w:rPr>
          <w:rFonts w:ascii="Times New Roman" w:hAnsi="Times New Roman" w:cs="Times New Roman"/>
          <w:i/>
          <w:iCs/>
          <w:noProof/>
        </w:rPr>
        <w:t>Advantages &amp; Disadvantages of Profit Maximization</w:t>
      </w:r>
      <w:r w:rsidRPr="00B017E9">
        <w:rPr>
          <w:rFonts w:ascii="Times New Roman" w:hAnsi="Times New Roman" w:cs="Times New Roman"/>
          <w:noProof/>
        </w:rPr>
        <w:t>. Retrieved January 3rd, 2021, from Small business: https://smallbusiness.chron.com/advantages-disadvantages-profit-maximization-11225.html</w:t>
      </w:r>
    </w:p>
    <w:p w14:paraId="3A41071E" w14:textId="77777777" w:rsidR="00B017E9" w:rsidRPr="00B017E9" w:rsidRDefault="00B017E9" w:rsidP="00617165">
      <w:pPr>
        <w:pStyle w:val="Bibliography"/>
        <w:spacing w:line="360" w:lineRule="auto"/>
        <w:ind w:left="720" w:hanging="720"/>
        <w:rPr>
          <w:rFonts w:ascii="Times New Roman" w:hAnsi="Times New Roman" w:cs="Times New Roman"/>
          <w:noProof/>
        </w:rPr>
      </w:pPr>
      <w:r w:rsidRPr="00B017E9">
        <w:rPr>
          <w:rFonts w:ascii="Times New Roman" w:hAnsi="Times New Roman" w:cs="Times New Roman"/>
          <w:noProof/>
        </w:rPr>
        <w:t xml:space="preserve">He, H., &amp; Harris , L. (2020, May 21st). The impact of Covid-19 pandemic on corporate social responsibility and marketing philosophy. </w:t>
      </w:r>
      <w:r w:rsidRPr="00B017E9">
        <w:rPr>
          <w:rFonts w:ascii="Times New Roman" w:hAnsi="Times New Roman" w:cs="Times New Roman"/>
          <w:i/>
          <w:iCs/>
          <w:noProof/>
        </w:rPr>
        <w:t>Journal of Business Research,</w:t>
      </w:r>
      <w:r w:rsidRPr="00B017E9">
        <w:rPr>
          <w:rFonts w:ascii="Times New Roman" w:hAnsi="Times New Roman" w:cs="Times New Roman"/>
          <w:noProof/>
        </w:rPr>
        <w:t>. Retrieved March 18th, 2021, from https://www.ncbi.nlm.nih.gov/pmc/articles/PMC7241379/</w:t>
      </w:r>
    </w:p>
    <w:p w14:paraId="6BBADEF1" w14:textId="77777777" w:rsidR="00B017E9" w:rsidRPr="00B017E9" w:rsidRDefault="00B017E9" w:rsidP="00617165">
      <w:pPr>
        <w:pStyle w:val="Bibliography"/>
        <w:spacing w:line="360" w:lineRule="auto"/>
        <w:ind w:left="720" w:hanging="720"/>
        <w:rPr>
          <w:rFonts w:ascii="Times New Roman" w:hAnsi="Times New Roman" w:cs="Times New Roman"/>
          <w:noProof/>
        </w:rPr>
      </w:pPr>
      <w:r w:rsidRPr="00B017E9">
        <w:rPr>
          <w:rFonts w:ascii="Times New Roman" w:hAnsi="Times New Roman" w:cs="Times New Roman"/>
          <w:noProof/>
        </w:rPr>
        <w:lastRenderedPageBreak/>
        <w:t xml:space="preserve">Henderson, R. M. (2018, August 21st). </w:t>
      </w:r>
      <w:r w:rsidRPr="00B017E9">
        <w:rPr>
          <w:rFonts w:ascii="Times New Roman" w:hAnsi="Times New Roman" w:cs="Times New Roman"/>
          <w:i/>
          <w:iCs/>
          <w:noProof/>
        </w:rPr>
        <w:t>What Would It Take to Get Businesses to Focus Less on Shareholder Value?</w:t>
      </w:r>
      <w:r w:rsidRPr="00B017E9">
        <w:rPr>
          <w:rFonts w:ascii="Times New Roman" w:hAnsi="Times New Roman" w:cs="Times New Roman"/>
          <w:noProof/>
        </w:rPr>
        <w:t xml:space="preserve"> Retrieved from Harvard Business Review: https://hbr.org/2018/08/what-would-it-take-to-get-businesses-to-focus-less-on-shareholder-value</w:t>
      </w:r>
    </w:p>
    <w:p w14:paraId="7B07A39B" w14:textId="77777777" w:rsidR="00B017E9" w:rsidRPr="00B017E9" w:rsidRDefault="00B017E9" w:rsidP="00617165">
      <w:pPr>
        <w:pStyle w:val="Bibliography"/>
        <w:spacing w:line="360" w:lineRule="auto"/>
        <w:ind w:left="720" w:hanging="720"/>
        <w:rPr>
          <w:rFonts w:ascii="Times New Roman" w:hAnsi="Times New Roman" w:cs="Times New Roman"/>
          <w:noProof/>
        </w:rPr>
      </w:pPr>
      <w:r w:rsidRPr="00B017E9">
        <w:rPr>
          <w:rFonts w:ascii="Times New Roman" w:hAnsi="Times New Roman" w:cs="Times New Roman"/>
          <w:noProof/>
        </w:rPr>
        <w:t xml:space="preserve">Leinaweaver, J. (2015, Jan 6th). Is corporate sustainability reporting a great waste of time? </w:t>
      </w:r>
      <w:r w:rsidRPr="00B017E9">
        <w:rPr>
          <w:rFonts w:ascii="Times New Roman" w:hAnsi="Times New Roman" w:cs="Times New Roman"/>
          <w:i/>
          <w:iCs/>
          <w:noProof/>
        </w:rPr>
        <w:t>The Guardian</w:t>
      </w:r>
      <w:r w:rsidRPr="00B017E9">
        <w:rPr>
          <w:rFonts w:ascii="Times New Roman" w:hAnsi="Times New Roman" w:cs="Times New Roman"/>
          <w:noProof/>
        </w:rPr>
        <w:t>. Retrieved Jan 3rd, 2021, from https://www.theguardian.com/sustainable-business/2015/jan/06/corporate-sustainability-reporting-waste-time</w:t>
      </w:r>
    </w:p>
    <w:p w14:paraId="6F1C6C6A" w14:textId="77777777" w:rsidR="00B017E9" w:rsidRPr="00B017E9" w:rsidRDefault="00B017E9" w:rsidP="00617165">
      <w:pPr>
        <w:pStyle w:val="Bibliography"/>
        <w:spacing w:line="360" w:lineRule="auto"/>
        <w:ind w:left="720" w:hanging="720"/>
        <w:rPr>
          <w:rFonts w:ascii="Times New Roman" w:hAnsi="Times New Roman" w:cs="Times New Roman"/>
          <w:noProof/>
        </w:rPr>
      </w:pPr>
      <w:r w:rsidRPr="00B017E9">
        <w:rPr>
          <w:rFonts w:ascii="Times New Roman" w:hAnsi="Times New Roman" w:cs="Times New Roman"/>
          <w:noProof/>
        </w:rPr>
        <w:t xml:space="preserve">Mackey, J. (2005, October). </w:t>
      </w:r>
      <w:r w:rsidRPr="00B017E9">
        <w:rPr>
          <w:rFonts w:ascii="Times New Roman" w:hAnsi="Times New Roman" w:cs="Times New Roman"/>
          <w:i/>
          <w:iCs/>
          <w:noProof/>
        </w:rPr>
        <w:t>Rethinking the Social Responsibility of Business</w:t>
      </w:r>
      <w:r w:rsidRPr="00B017E9">
        <w:rPr>
          <w:rFonts w:ascii="Times New Roman" w:hAnsi="Times New Roman" w:cs="Times New Roman"/>
          <w:noProof/>
        </w:rPr>
        <w:t>. Retrieved March 18th, 2021, from Reason.com: https://reason.com/2005/10/01/rethinking-the-social-responsi-2/</w:t>
      </w:r>
    </w:p>
    <w:p w14:paraId="30780922" w14:textId="77777777" w:rsidR="00B017E9" w:rsidRPr="00B017E9" w:rsidRDefault="00B017E9" w:rsidP="00617165">
      <w:pPr>
        <w:pStyle w:val="Bibliography"/>
        <w:spacing w:line="360" w:lineRule="auto"/>
        <w:ind w:left="720" w:hanging="720"/>
        <w:rPr>
          <w:rFonts w:ascii="Times New Roman" w:hAnsi="Times New Roman" w:cs="Times New Roman"/>
          <w:noProof/>
        </w:rPr>
      </w:pPr>
      <w:r w:rsidRPr="00B017E9">
        <w:rPr>
          <w:rFonts w:ascii="Times New Roman" w:hAnsi="Times New Roman" w:cs="Times New Roman"/>
          <w:noProof/>
        </w:rPr>
        <w:t xml:space="preserve">Mackey, J., &amp; Sisodia, R. (2014). </w:t>
      </w:r>
      <w:r w:rsidRPr="00B017E9">
        <w:rPr>
          <w:rFonts w:ascii="Times New Roman" w:hAnsi="Times New Roman" w:cs="Times New Roman"/>
          <w:i/>
          <w:iCs/>
          <w:noProof/>
        </w:rPr>
        <w:t>Conscious Capitalism.</w:t>
      </w:r>
      <w:r w:rsidRPr="00B017E9">
        <w:rPr>
          <w:rFonts w:ascii="Times New Roman" w:hAnsi="Times New Roman" w:cs="Times New Roman"/>
          <w:noProof/>
        </w:rPr>
        <w:t xml:space="preserve"> Boston: Harvard Business Review Press. Retrieved March 18th, 2021, from https://books.google.co.uk/books?hl=en&amp;lr=&amp;id=KZvBAgAAQBAJ&amp;oi=fnd&amp;pg=PR4&amp;dq=conscious+capitalism&amp;ots=Lt8P8ddLMu&amp;sig=Ku7sNrwuCtb5uuNdFtDdb1d2Hcc&amp;redir_esc=y#v=onepage&amp;q=conscious%20capitalism&amp;f=false</w:t>
      </w:r>
    </w:p>
    <w:p w14:paraId="0803231D" w14:textId="77777777" w:rsidR="00B017E9" w:rsidRPr="00B017E9" w:rsidRDefault="00B017E9" w:rsidP="00617165">
      <w:pPr>
        <w:pStyle w:val="Bibliography"/>
        <w:spacing w:line="360" w:lineRule="auto"/>
        <w:ind w:left="720" w:hanging="720"/>
        <w:rPr>
          <w:rFonts w:ascii="Times New Roman" w:hAnsi="Times New Roman" w:cs="Times New Roman"/>
          <w:noProof/>
        </w:rPr>
      </w:pPr>
      <w:r w:rsidRPr="00B017E9">
        <w:rPr>
          <w:rFonts w:ascii="Times New Roman" w:hAnsi="Times New Roman" w:cs="Times New Roman"/>
          <w:i/>
          <w:iCs/>
          <w:noProof/>
        </w:rPr>
        <w:t>Our Sustainability Approach</w:t>
      </w:r>
      <w:r w:rsidRPr="00B017E9">
        <w:rPr>
          <w:rFonts w:ascii="Times New Roman" w:hAnsi="Times New Roman" w:cs="Times New Roman"/>
          <w:noProof/>
        </w:rPr>
        <w:t>. (2021, March 18th). Retrieved from Rio Tinto: https://www.riotinto.com/sustainability/our-approach</w:t>
      </w:r>
    </w:p>
    <w:p w14:paraId="7B66C721" w14:textId="77777777" w:rsidR="00B017E9" w:rsidRPr="00B017E9" w:rsidRDefault="00B017E9" w:rsidP="00617165">
      <w:pPr>
        <w:pStyle w:val="Bibliography"/>
        <w:spacing w:line="360" w:lineRule="auto"/>
        <w:ind w:left="720" w:hanging="720"/>
        <w:rPr>
          <w:rFonts w:ascii="Times New Roman" w:hAnsi="Times New Roman" w:cs="Times New Roman"/>
          <w:noProof/>
        </w:rPr>
      </w:pPr>
      <w:r w:rsidRPr="00B017E9">
        <w:rPr>
          <w:rFonts w:ascii="Times New Roman" w:hAnsi="Times New Roman" w:cs="Times New Roman"/>
          <w:noProof/>
        </w:rPr>
        <w:t xml:space="preserve">Preston, J. (2020, December 26th). </w:t>
      </w:r>
      <w:r w:rsidRPr="00B017E9">
        <w:rPr>
          <w:rFonts w:ascii="Times New Roman" w:hAnsi="Times New Roman" w:cs="Times New Roman"/>
          <w:i/>
          <w:iCs/>
          <w:noProof/>
        </w:rPr>
        <w:t>Activity 4 - It's all about profit</w:t>
      </w:r>
      <w:r w:rsidRPr="00B017E9">
        <w:rPr>
          <w:rFonts w:ascii="Times New Roman" w:hAnsi="Times New Roman" w:cs="Times New Roman"/>
          <w:noProof/>
        </w:rPr>
        <w:t>. Retrieved January 3rd, 2021, from MoodleUwtsd: https://moodle.uwtsd.ac.uk/mod/forum/discuss.php?d=37825</w:t>
      </w:r>
    </w:p>
    <w:p w14:paraId="30F234A6" w14:textId="77777777" w:rsidR="00B017E9" w:rsidRPr="00B017E9" w:rsidRDefault="00B017E9" w:rsidP="00617165">
      <w:pPr>
        <w:pStyle w:val="Bibliography"/>
        <w:spacing w:line="360" w:lineRule="auto"/>
        <w:ind w:left="720" w:hanging="720"/>
        <w:rPr>
          <w:rFonts w:ascii="Times New Roman" w:hAnsi="Times New Roman" w:cs="Times New Roman"/>
          <w:noProof/>
        </w:rPr>
      </w:pPr>
      <w:r w:rsidRPr="00B017E9">
        <w:rPr>
          <w:rFonts w:ascii="Times New Roman" w:hAnsi="Times New Roman" w:cs="Times New Roman"/>
          <w:noProof/>
        </w:rPr>
        <w:t xml:space="preserve">Simpson, A. (2018, December 18th). </w:t>
      </w:r>
      <w:r w:rsidRPr="00B017E9">
        <w:rPr>
          <w:rFonts w:ascii="Times New Roman" w:hAnsi="Times New Roman" w:cs="Times New Roman"/>
          <w:i/>
          <w:iCs/>
          <w:noProof/>
        </w:rPr>
        <w:t>Should Corporate Sustainability Reporting Be Mandated?</w:t>
      </w:r>
      <w:r w:rsidRPr="00B017E9">
        <w:rPr>
          <w:rFonts w:ascii="Times New Roman" w:hAnsi="Times New Roman" w:cs="Times New Roman"/>
          <w:noProof/>
        </w:rPr>
        <w:t xml:space="preserve"> (U. o. Saïd Business School, Producer) Retrieved January 3rd, 2020, from You Tube: https://www.youtube.com/watch?v=IyzkKFgp6NU&amp;feature=youtu.be</w:t>
      </w:r>
    </w:p>
    <w:p w14:paraId="56DAA14A" w14:textId="77777777" w:rsidR="00B017E9" w:rsidRPr="00B017E9" w:rsidRDefault="00B017E9" w:rsidP="00617165">
      <w:pPr>
        <w:pStyle w:val="Bibliography"/>
        <w:spacing w:line="360" w:lineRule="auto"/>
        <w:ind w:left="720" w:hanging="720"/>
        <w:rPr>
          <w:rFonts w:ascii="Times New Roman" w:hAnsi="Times New Roman" w:cs="Times New Roman"/>
          <w:noProof/>
        </w:rPr>
      </w:pPr>
      <w:r w:rsidRPr="00B017E9">
        <w:rPr>
          <w:rFonts w:ascii="Times New Roman" w:hAnsi="Times New Roman" w:cs="Times New Roman"/>
          <w:noProof/>
        </w:rPr>
        <w:t xml:space="preserve">Singh, R. G. (2010). Corporate Social Responsibility Practices in India. </w:t>
      </w:r>
      <w:r w:rsidRPr="00B017E9">
        <w:rPr>
          <w:rFonts w:ascii="Times New Roman" w:hAnsi="Times New Roman" w:cs="Times New Roman"/>
          <w:i/>
          <w:iCs/>
          <w:noProof/>
        </w:rPr>
        <w:t>Global Business and Management Research: An International Journal, 2</w:t>
      </w:r>
      <w:r w:rsidRPr="00B017E9">
        <w:rPr>
          <w:rFonts w:ascii="Times New Roman" w:hAnsi="Times New Roman" w:cs="Times New Roman"/>
          <w:noProof/>
        </w:rPr>
        <w:t>(1), 41-56.</w:t>
      </w:r>
    </w:p>
    <w:p w14:paraId="1C6A7DAF" w14:textId="77777777" w:rsidR="00B017E9" w:rsidRPr="00B017E9" w:rsidRDefault="00B017E9" w:rsidP="00617165">
      <w:pPr>
        <w:pStyle w:val="Bibliography"/>
        <w:spacing w:line="360" w:lineRule="auto"/>
        <w:ind w:left="720" w:hanging="720"/>
        <w:rPr>
          <w:rFonts w:ascii="Times New Roman" w:hAnsi="Times New Roman" w:cs="Times New Roman"/>
          <w:noProof/>
        </w:rPr>
      </w:pPr>
      <w:r w:rsidRPr="00B017E9">
        <w:rPr>
          <w:rFonts w:ascii="Times New Roman" w:hAnsi="Times New Roman" w:cs="Times New Roman"/>
          <w:i/>
          <w:iCs/>
          <w:noProof/>
        </w:rPr>
        <w:t>Social responsibilty</w:t>
      </w:r>
      <w:r w:rsidRPr="00B017E9">
        <w:rPr>
          <w:rFonts w:ascii="Times New Roman" w:hAnsi="Times New Roman" w:cs="Times New Roman"/>
          <w:noProof/>
        </w:rPr>
        <w:t>. (2021). Retrieved March 18th, 2021, from Cambridge Dictionary: https://dictionary.cambridge.org/dictionary/english/social-responsibility</w:t>
      </w:r>
    </w:p>
    <w:p w14:paraId="3C646855" w14:textId="77777777" w:rsidR="00B017E9" w:rsidRPr="00B017E9" w:rsidRDefault="00B017E9" w:rsidP="00617165">
      <w:pPr>
        <w:pStyle w:val="Bibliography"/>
        <w:spacing w:line="360" w:lineRule="auto"/>
        <w:ind w:left="720" w:hanging="720"/>
        <w:rPr>
          <w:rFonts w:ascii="Times New Roman" w:hAnsi="Times New Roman" w:cs="Times New Roman"/>
          <w:noProof/>
        </w:rPr>
      </w:pPr>
      <w:r w:rsidRPr="00B017E9">
        <w:rPr>
          <w:rFonts w:ascii="Times New Roman" w:hAnsi="Times New Roman" w:cs="Times New Roman"/>
          <w:noProof/>
        </w:rPr>
        <w:t xml:space="preserve">Taylor, L. (2018, December 19th). </w:t>
      </w:r>
      <w:r w:rsidRPr="00B017E9">
        <w:rPr>
          <w:rFonts w:ascii="Times New Roman" w:hAnsi="Times New Roman" w:cs="Times New Roman"/>
          <w:i/>
          <w:iCs/>
          <w:noProof/>
        </w:rPr>
        <w:t>New face of capitalism sees business put planet before profit</w:t>
      </w:r>
      <w:r w:rsidRPr="00B017E9">
        <w:rPr>
          <w:rFonts w:ascii="Times New Roman" w:hAnsi="Times New Roman" w:cs="Times New Roman"/>
          <w:noProof/>
        </w:rPr>
        <w:t xml:space="preserve">. Retrieved March 18th, 2018, from Reuters: </w:t>
      </w:r>
      <w:r w:rsidRPr="00B017E9">
        <w:rPr>
          <w:rFonts w:ascii="Times New Roman" w:hAnsi="Times New Roman" w:cs="Times New Roman"/>
          <w:noProof/>
        </w:rPr>
        <w:lastRenderedPageBreak/>
        <w:t>https://www.reuters.com/article/us-global-business-sustainability-idUSKBN1OI1LX</w:t>
      </w:r>
    </w:p>
    <w:p w14:paraId="730362D6" w14:textId="77777777" w:rsidR="00B017E9" w:rsidRPr="00B017E9" w:rsidRDefault="00B017E9" w:rsidP="00617165">
      <w:pPr>
        <w:pStyle w:val="Bibliography"/>
        <w:spacing w:line="360" w:lineRule="auto"/>
        <w:ind w:left="720" w:hanging="720"/>
        <w:rPr>
          <w:rFonts w:ascii="Times New Roman" w:hAnsi="Times New Roman" w:cs="Times New Roman"/>
          <w:noProof/>
        </w:rPr>
      </w:pPr>
      <w:r w:rsidRPr="00B017E9">
        <w:rPr>
          <w:rFonts w:ascii="Times New Roman" w:hAnsi="Times New Roman" w:cs="Times New Roman"/>
          <w:noProof/>
        </w:rPr>
        <w:t xml:space="preserve">University, N. (n.d.). </w:t>
      </w:r>
      <w:r w:rsidRPr="00B017E9">
        <w:rPr>
          <w:rFonts w:ascii="Times New Roman" w:hAnsi="Times New Roman" w:cs="Times New Roman"/>
          <w:i/>
          <w:iCs/>
          <w:noProof/>
        </w:rPr>
        <w:t>What is Conscious Capitalism, and How Does it Differ from Corporate Social Responsibility?</w:t>
      </w:r>
      <w:r w:rsidRPr="00B017E9">
        <w:rPr>
          <w:rFonts w:ascii="Times New Roman" w:hAnsi="Times New Roman" w:cs="Times New Roman"/>
          <w:noProof/>
        </w:rPr>
        <w:t xml:space="preserve"> Retrieved March 18th, 2021, from Northeasten University: https://onlinebusiness.northeastern.edu/blog/what-is-conscious-capitalism-and-how-does-it-differ-from-corporate-social-responsibility/</w:t>
      </w:r>
    </w:p>
    <w:p w14:paraId="63F3A367" w14:textId="77777777" w:rsidR="00B017E9" w:rsidRPr="00B017E9" w:rsidRDefault="00B017E9" w:rsidP="00617165">
      <w:pPr>
        <w:pStyle w:val="Bibliography"/>
        <w:spacing w:line="360" w:lineRule="auto"/>
        <w:ind w:left="720" w:hanging="720"/>
        <w:rPr>
          <w:rFonts w:ascii="Times New Roman" w:hAnsi="Times New Roman" w:cs="Times New Roman"/>
          <w:noProof/>
        </w:rPr>
      </w:pPr>
      <w:r w:rsidRPr="00B017E9">
        <w:rPr>
          <w:rFonts w:ascii="Times New Roman" w:hAnsi="Times New Roman" w:cs="Times New Roman"/>
          <w:noProof/>
        </w:rPr>
        <w:t xml:space="preserve">Zhou, Y. M. (2017, May 22nd). </w:t>
      </w:r>
      <w:r w:rsidRPr="00B017E9">
        <w:rPr>
          <w:rFonts w:ascii="Times New Roman" w:hAnsi="Times New Roman" w:cs="Times New Roman"/>
          <w:i/>
          <w:iCs/>
          <w:noProof/>
        </w:rPr>
        <w:t>US manufacturers offshore pollution to developing countries</w:t>
      </w:r>
      <w:r w:rsidRPr="00B017E9">
        <w:rPr>
          <w:rFonts w:ascii="Times New Roman" w:hAnsi="Times New Roman" w:cs="Times New Roman"/>
          <w:noProof/>
        </w:rPr>
        <w:t>. Retrieved March 18th, 2021, from Climate Home News: https://www.climatechangenews.com/2017/05/22/us-manufacturers-offshore-pollution-developing-countries/</w:t>
      </w:r>
    </w:p>
    <w:p w14:paraId="4A6DE475" w14:textId="14D08368" w:rsidR="00E86E78" w:rsidRPr="00B017E9" w:rsidRDefault="00B017E9" w:rsidP="00617165">
      <w:pPr>
        <w:spacing w:line="360" w:lineRule="auto"/>
        <w:ind w:hanging="720"/>
        <w:rPr>
          <w:rFonts w:ascii="Times New Roman" w:hAnsi="Times New Roman" w:cs="Times New Roman"/>
          <w:b/>
          <w:bCs/>
        </w:rPr>
      </w:pPr>
      <w:r w:rsidRPr="00B017E9">
        <w:rPr>
          <w:rFonts w:ascii="Times New Roman" w:hAnsi="Times New Roman" w:cs="Times New Roman"/>
        </w:rPr>
        <w:fldChar w:fldCharType="end"/>
      </w:r>
    </w:p>
    <w:p w14:paraId="280BDFF5" w14:textId="77777777" w:rsidR="00E86E78" w:rsidRPr="00B017E9" w:rsidRDefault="00E86E78" w:rsidP="00617165">
      <w:pPr>
        <w:spacing w:line="360" w:lineRule="auto"/>
        <w:ind w:hanging="720"/>
        <w:rPr>
          <w:rFonts w:ascii="Times New Roman" w:hAnsi="Times New Roman" w:cs="Times New Roman"/>
          <w:b/>
          <w:bCs/>
        </w:rPr>
      </w:pPr>
    </w:p>
    <w:p w14:paraId="2C298CCA" w14:textId="77777777" w:rsidR="009A4623" w:rsidRPr="00B017E9" w:rsidRDefault="009A4623" w:rsidP="00617165">
      <w:pPr>
        <w:spacing w:line="360" w:lineRule="auto"/>
        <w:ind w:hanging="720"/>
        <w:rPr>
          <w:rFonts w:ascii="Times New Roman" w:hAnsi="Times New Roman" w:cs="Times New Roman"/>
          <w:b/>
          <w:bCs/>
        </w:rPr>
      </w:pPr>
    </w:p>
    <w:p w14:paraId="0D6D0C0C" w14:textId="68430713" w:rsidR="00590011" w:rsidRPr="00B017E9" w:rsidRDefault="00590011" w:rsidP="00617165">
      <w:pPr>
        <w:spacing w:line="360" w:lineRule="auto"/>
        <w:ind w:hanging="720"/>
        <w:rPr>
          <w:rFonts w:ascii="Times New Roman" w:hAnsi="Times New Roman" w:cs="Times New Roman"/>
          <w:b/>
          <w:bCs/>
        </w:rPr>
      </w:pPr>
    </w:p>
    <w:p w14:paraId="6E73429C" w14:textId="56CF4B4A" w:rsidR="009A4623" w:rsidRPr="00B017E9" w:rsidRDefault="009A4623" w:rsidP="00617165">
      <w:pPr>
        <w:spacing w:line="360" w:lineRule="auto"/>
        <w:ind w:hanging="720"/>
        <w:rPr>
          <w:rFonts w:ascii="Times New Roman" w:hAnsi="Times New Roman" w:cs="Times New Roman"/>
          <w:b/>
          <w:bCs/>
        </w:rPr>
      </w:pPr>
    </w:p>
    <w:p w14:paraId="69883005" w14:textId="77777777" w:rsidR="009A4623" w:rsidRPr="00B017E9" w:rsidRDefault="009A4623" w:rsidP="00617165">
      <w:pPr>
        <w:spacing w:line="360" w:lineRule="auto"/>
        <w:ind w:hanging="720"/>
        <w:rPr>
          <w:rFonts w:ascii="Times New Roman" w:hAnsi="Times New Roman" w:cs="Times New Roman"/>
          <w:b/>
          <w:bCs/>
        </w:rPr>
      </w:pPr>
    </w:p>
    <w:sectPr w:rsidR="009A4623" w:rsidRPr="00B017E9" w:rsidSect="007A170A">
      <w:footerReference w:type="default" r:id="rId10"/>
      <w:pgSz w:w="11900" w:h="16820"/>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9A9BB1" w14:textId="77777777" w:rsidR="00BA4801" w:rsidRDefault="00BA4801" w:rsidP="00E86E78">
      <w:r>
        <w:separator/>
      </w:r>
    </w:p>
  </w:endnote>
  <w:endnote w:type="continuationSeparator" w:id="0">
    <w:p w14:paraId="0D532B2D" w14:textId="77777777" w:rsidR="00BA4801" w:rsidRDefault="00BA4801" w:rsidP="00E86E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3494734"/>
      <w:docPartObj>
        <w:docPartGallery w:val="Page Numbers (Bottom of Page)"/>
        <w:docPartUnique/>
      </w:docPartObj>
    </w:sdtPr>
    <w:sdtEndPr>
      <w:rPr>
        <w:color w:val="7F7F7F" w:themeColor="background1" w:themeShade="7F"/>
        <w:spacing w:val="60"/>
      </w:rPr>
    </w:sdtEndPr>
    <w:sdtContent>
      <w:p w14:paraId="3F7C8850" w14:textId="65DA020F" w:rsidR="00E86E78" w:rsidRDefault="00E86E7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3223C44" w14:textId="4A434E67" w:rsidR="00E86E78" w:rsidRDefault="00E86E78">
    <w:pPr>
      <w:pStyle w:val="Footer"/>
    </w:pPr>
  </w:p>
  <w:p w14:paraId="13239A3D" w14:textId="77777777" w:rsidR="00B858F2" w:rsidRDefault="00B858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D193E7" w14:textId="77777777" w:rsidR="00BA4801" w:rsidRDefault="00BA4801" w:rsidP="00E86E78">
      <w:r>
        <w:separator/>
      </w:r>
    </w:p>
  </w:footnote>
  <w:footnote w:type="continuationSeparator" w:id="0">
    <w:p w14:paraId="536E4077" w14:textId="77777777" w:rsidR="00BA4801" w:rsidRDefault="00BA4801" w:rsidP="00E86E7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70A"/>
    <w:rsid w:val="0000191B"/>
    <w:rsid w:val="0000294B"/>
    <w:rsid w:val="000029D9"/>
    <w:rsid w:val="00011AF3"/>
    <w:rsid w:val="0001228B"/>
    <w:rsid w:val="00016445"/>
    <w:rsid w:val="0002007B"/>
    <w:rsid w:val="0002183B"/>
    <w:rsid w:val="000228B0"/>
    <w:rsid w:val="00045326"/>
    <w:rsid w:val="0004638D"/>
    <w:rsid w:val="00054AAE"/>
    <w:rsid w:val="000A2EE8"/>
    <w:rsid w:val="000C358A"/>
    <w:rsid w:val="000D0E88"/>
    <w:rsid w:val="0010701B"/>
    <w:rsid w:val="001135A1"/>
    <w:rsid w:val="00132369"/>
    <w:rsid w:val="0013325F"/>
    <w:rsid w:val="00147F9F"/>
    <w:rsid w:val="00154735"/>
    <w:rsid w:val="001619BD"/>
    <w:rsid w:val="0017790D"/>
    <w:rsid w:val="00177CC5"/>
    <w:rsid w:val="001A4F18"/>
    <w:rsid w:val="001B6AC8"/>
    <w:rsid w:val="001C1982"/>
    <w:rsid w:val="001D057C"/>
    <w:rsid w:val="001F4661"/>
    <w:rsid w:val="00203F54"/>
    <w:rsid w:val="002243D5"/>
    <w:rsid w:val="00263E38"/>
    <w:rsid w:val="002667FC"/>
    <w:rsid w:val="002B1363"/>
    <w:rsid w:val="002B596F"/>
    <w:rsid w:val="002D5AB7"/>
    <w:rsid w:val="002E338C"/>
    <w:rsid w:val="002E6FF2"/>
    <w:rsid w:val="002F49EC"/>
    <w:rsid w:val="00305F0B"/>
    <w:rsid w:val="00312594"/>
    <w:rsid w:val="0034261E"/>
    <w:rsid w:val="00345C7C"/>
    <w:rsid w:val="00360B69"/>
    <w:rsid w:val="00386BC4"/>
    <w:rsid w:val="003876C3"/>
    <w:rsid w:val="003A1E01"/>
    <w:rsid w:val="003B53A0"/>
    <w:rsid w:val="003C4B4B"/>
    <w:rsid w:val="003E221B"/>
    <w:rsid w:val="004066A3"/>
    <w:rsid w:val="00410F4F"/>
    <w:rsid w:val="00435F96"/>
    <w:rsid w:val="004372B7"/>
    <w:rsid w:val="00444F69"/>
    <w:rsid w:val="00447C74"/>
    <w:rsid w:val="004759F0"/>
    <w:rsid w:val="00480308"/>
    <w:rsid w:val="00482A3A"/>
    <w:rsid w:val="00485612"/>
    <w:rsid w:val="00486491"/>
    <w:rsid w:val="00494403"/>
    <w:rsid w:val="004A5277"/>
    <w:rsid w:val="004D2B92"/>
    <w:rsid w:val="004D64C1"/>
    <w:rsid w:val="004E0D1C"/>
    <w:rsid w:val="004F0612"/>
    <w:rsid w:val="00507FDE"/>
    <w:rsid w:val="00511DE2"/>
    <w:rsid w:val="0056234E"/>
    <w:rsid w:val="005777FB"/>
    <w:rsid w:val="00583F8A"/>
    <w:rsid w:val="005849A3"/>
    <w:rsid w:val="0058602D"/>
    <w:rsid w:val="00590011"/>
    <w:rsid w:val="00603CA4"/>
    <w:rsid w:val="00617165"/>
    <w:rsid w:val="00684E10"/>
    <w:rsid w:val="00692296"/>
    <w:rsid w:val="00697F5F"/>
    <w:rsid w:val="006A39EE"/>
    <w:rsid w:val="006A5C77"/>
    <w:rsid w:val="006D18E8"/>
    <w:rsid w:val="006E526E"/>
    <w:rsid w:val="006F1111"/>
    <w:rsid w:val="006F4C7C"/>
    <w:rsid w:val="006F6455"/>
    <w:rsid w:val="00701B99"/>
    <w:rsid w:val="00746D9A"/>
    <w:rsid w:val="00752E6F"/>
    <w:rsid w:val="00756E46"/>
    <w:rsid w:val="00780691"/>
    <w:rsid w:val="00782BDF"/>
    <w:rsid w:val="00786FA5"/>
    <w:rsid w:val="00794269"/>
    <w:rsid w:val="0079481E"/>
    <w:rsid w:val="007A170A"/>
    <w:rsid w:val="007B00C1"/>
    <w:rsid w:val="007B5058"/>
    <w:rsid w:val="007D017B"/>
    <w:rsid w:val="007D7E88"/>
    <w:rsid w:val="00826FA2"/>
    <w:rsid w:val="00855C3A"/>
    <w:rsid w:val="008575D6"/>
    <w:rsid w:val="00861836"/>
    <w:rsid w:val="00874FA6"/>
    <w:rsid w:val="00876E92"/>
    <w:rsid w:val="008808FD"/>
    <w:rsid w:val="00886FA5"/>
    <w:rsid w:val="00895997"/>
    <w:rsid w:val="008A5AB8"/>
    <w:rsid w:val="008B343B"/>
    <w:rsid w:val="008F7B8E"/>
    <w:rsid w:val="00902373"/>
    <w:rsid w:val="00915458"/>
    <w:rsid w:val="0092103A"/>
    <w:rsid w:val="009277F9"/>
    <w:rsid w:val="00956569"/>
    <w:rsid w:val="0097101E"/>
    <w:rsid w:val="0097722C"/>
    <w:rsid w:val="009821C4"/>
    <w:rsid w:val="00982DE6"/>
    <w:rsid w:val="00984EED"/>
    <w:rsid w:val="009946C6"/>
    <w:rsid w:val="009956CE"/>
    <w:rsid w:val="009A2AF3"/>
    <w:rsid w:val="009A2F2B"/>
    <w:rsid w:val="009A385C"/>
    <w:rsid w:val="009A4623"/>
    <w:rsid w:val="009C1D69"/>
    <w:rsid w:val="009E28F4"/>
    <w:rsid w:val="00A12C57"/>
    <w:rsid w:val="00A2786E"/>
    <w:rsid w:val="00A27EA2"/>
    <w:rsid w:val="00A31AB7"/>
    <w:rsid w:val="00A51468"/>
    <w:rsid w:val="00A600D3"/>
    <w:rsid w:val="00A61547"/>
    <w:rsid w:val="00A63A2A"/>
    <w:rsid w:val="00A66D66"/>
    <w:rsid w:val="00A72C1F"/>
    <w:rsid w:val="00A73419"/>
    <w:rsid w:val="00AA5410"/>
    <w:rsid w:val="00AA675C"/>
    <w:rsid w:val="00AA7324"/>
    <w:rsid w:val="00AB6DA3"/>
    <w:rsid w:val="00AC0803"/>
    <w:rsid w:val="00AF067E"/>
    <w:rsid w:val="00B017E9"/>
    <w:rsid w:val="00B60519"/>
    <w:rsid w:val="00B81CBE"/>
    <w:rsid w:val="00B858F2"/>
    <w:rsid w:val="00B91E25"/>
    <w:rsid w:val="00B94B88"/>
    <w:rsid w:val="00B962FE"/>
    <w:rsid w:val="00BA2A04"/>
    <w:rsid w:val="00BA4801"/>
    <w:rsid w:val="00BA6281"/>
    <w:rsid w:val="00BC1531"/>
    <w:rsid w:val="00BD34A4"/>
    <w:rsid w:val="00BD6726"/>
    <w:rsid w:val="00BE719C"/>
    <w:rsid w:val="00BF0EFA"/>
    <w:rsid w:val="00C02840"/>
    <w:rsid w:val="00C03367"/>
    <w:rsid w:val="00C16A5E"/>
    <w:rsid w:val="00C372F4"/>
    <w:rsid w:val="00C577C4"/>
    <w:rsid w:val="00C76D5D"/>
    <w:rsid w:val="00D02DAC"/>
    <w:rsid w:val="00D108B7"/>
    <w:rsid w:val="00D35A00"/>
    <w:rsid w:val="00D479C6"/>
    <w:rsid w:val="00D51F18"/>
    <w:rsid w:val="00D55D8B"/>
    <w:rsid w:val="00D904AB"/>
    <w:rsid w:val="00DA43FA"/>
    <w:rsid w:val="00DA44B3"/>
    <w:rsid w:val="00DB0663"/>
    <w:rsid w:val="00DB6F60"/>
    <w:rsid w:val="00DC29F2"/>
    <w:rsid w:val="00DD71AE"/>
    <w:rsid w:val="00DF3BEA"/>
    <w:rsid w:val="00E00696"/>
    <w:rsid w:val="00E00DD0"/>
    <w:rsid w:val="00E07B76"/>
    <w:rsid w:val="00E1448A"/>
    <w:rsid w:val="00E30E2B"/>
    <w:rsid w:val="00E37CF9"/>
    <w:rsid w:val="00E45343"/>
    <w:rsid w:val="00E629EE"/>
    <w:rsid w:val="00E645CB"/>
    <w:rsid w:val="00E86E78"/>
    <w:rsid w:val="00EA34BA"/>
    <w:rsid w:val="00EC5B33"/>
    <w:rsid w:val="00ED3BAD"/>
    <w:rsid w:val="00ED5030"/>
    <w:rsid w:val="00F2203D"/>
    <w:rsid w:val="00F23152"/>
    <w:rsid w:val="00F352C2"/>
    <w:rsid w:val="00F36F4E"/>
    <w:rsid w:val="00F37B79"/>
    <w:rsid w:val="00F40B32"/>
    <w:rsid w:val="00F50C04"/>
    <w:rsid w:val="00F7024A"/>
    <w:rsid w:val="00F738DB"/>
    <w:rsid w:val="00F866C1"/>
    <w:rsid w:val="00F9020D"/>
    <w:rsid w:val="00F967A8"/>
    <w:rsid w:val="00FA0577"/>
    <w:rsid w:val="00FB19BC"/>
    <w:rsid w:val="00FB5FC4"/>
    <w:rsid w:val="00FC28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52BF3"/>
  <w15:chartTrackingRefBased/>
  <w15:docId w15:val="{88AC604E-F9A8-428B-A01A-7B712034A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170A"/>
    <w:pPr>
      <w:spacing w:after="0" w:line="240" w:lineRule="auto"/>
    </w:pPr>
    <w:rPr>
      <w:rFonts w:eastAsiaTheme="minorEastAsia"/>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A17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170A"/>
    <w:rPr>
      <w:rFonts w:eastAsiaTheme="minorEastAsia"/>
      <w:lang w:val="en-US"/>
    </w:rPr>
  </w:style>
  <w:style w:type="paragraph" w:customStyle="1" w:styleId="css-38z03z">
    <w:name w:val="css-38z03z"/>
    <w:basedOn w:val="Normal"/>
    <w:rsid w:val="008808FD"/>
    <w:pPr>
      <w:spacing w:before="100" w:beforeAutospacing="1" w:after="100" w:afterAutospacing="1"/>
    </w:pPr>
    <w:rPr>
      <w:rFonts w:ascii="Times New Roman" w:eastAsia="Times New Roman" w:hAnsi="Times New Roman" w:cs="Times New Roman"/>
      <w:lang w:eastAsia="en-GB"/>
    </w:rPr>
  </w:style>
  <w:style w:type="paragraph" w:styleId="Bibliography">
    <w:name w:val="Bibliography"/>
    <w:basedOn w:val="Normal"/>
    <w:next w:val="Normal"/>
    <w:uiPriority w:val="37"/>
    <w:unhideWhenUsed/>
    <w:rsid w:val="009A4623"/>
  </w:style>
  <w:style w:type="character" w:styleId="Hyperlink">
    <w:name w:val="Hyperlink"/>
    <w:basedOn w:val="DefaultParagraphFont"/>
    <w:uiPriority w:val="99"/>
    <w:semiHidden/>
    <w:unhideWhenUsed/>
    <w:rsid w:val="00482A3A"/>
    <w:rPr>
      <w:color w:val="0000FF"/>
      <w:u w:val="single"/>
    </w:rPr>
  </w:style>
  <w:style w:type="paragraph" w:styleId="Header">
    <w:name w:val="header"/>
    <w:basedOn w:val="Normal"/>
    <w:link w:val="HeaderChar"/>
    <w:uiPriority w:val="99"/>
    <w:unhideWhenUsed/>
    <w:rsid w:val="00E86E78"/>
    <w:pPr>
      <w:tabs>
        <w:tab w:val="center" w:pos="4513"/>
        <w:tab w:val="right" w:pos="9026"/>
      </w:tabs>
    </w:pPr>
  </w:style>
  <w:style w:type="character" w:customStyle="1" w:styleId="HeaderChar">
    <w:name w:val="Header Char"/>
    <w:basedOn w:val="DefaultParagraphFont"/>
    <w:link w:val="Header"/>
    <w:uiPriority w:val="99"/>
    <w:rsid w:val="00E86E78"/>
    <w:rPr>
      <w:rFonts w:eastAsiaTheme="minorEastAsia"/>
      <w:sz w:val="24"/>
      <w:szCs w:val="24"/>
    </w:rPr>
  </w:style>
  <w:style w:type="paragraph" w:styleId="Footer">
    <w:name w:val="footer"/>
    <w:basedOn w:val="Normal"/>
    <w:link w:val="FooterChar"/>
    <w:uiPriority w:val="99"/>
    <w:unhideWhenUsed/>
    <w:rsid w:val="00E86E78"/>
    <w:pPr>
      <w:tabs>
        <w:tab w:val="center" w:pos="4513"/>
        <w:tab w:val="right" w:pos="9026"/>
      </w:tabs>
    </w:pPr>
  </w:style>
  <w:style w:type="character" w:customStyle="1" w:styleId="FooterChar">
    <w:name w:val="Footer Char"/>
    <w:basedOn w:val="DefaultParagraphFont"/>
    <w:link w:val="Footer"/>
    <w:uiPriority w:val="99"/>
    <w:rsid w:val="00E86E78"/>
    <w:rPr>
      <w:rFonts w:eastAsiaTheme="minorEastAsia"/>
      <w:sz w:val="24"/>
      <w:szCs w:val="24"/>
    </w:rPr>
  </w:style>
  <w:style w:type="paragraph" w:styleId="NormalWeb">
    <w:name w:val="Normal (Web)"/>
    <w:basedOn w:val="Normal"/>
    <w:uiPriority w:val="99"/>
    <w:semiHidden/>
    <w:unhideWhenUsed/>
    <w:rsid w:val="00A73419"/>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562108">
      <w:bodyDiv w:val="1"/>
      <w:marLeft w:val="0"/>
      <w:marRight w:val="0"/>
      <w:marTop w:val="0"/>
      <w:marBottom w:val="0"/>
      <w:divBdr>
        <w:top w:val="none" w:sz="0" w:space="0" w:color="auto"/>
        <w:left w:val="none" w:sz="0" w:space="0" w:color="auto"/>
        <w:bottom w:val="none" w:sz="0" w:space="0" w:color="auto"/>
        <w:right w:val="none" w:sz="0" w:space="0" w:color="auto"/>
      </w:divBdr>
    </w:div>
    <w:div w:id="108085386">
      <w:bodyDiv w:val="1"/>
      <w:marLeft w:val="0"/>
      <w:marRight w:val="0"/>
      <w:marTop w:val="0"/>
      <w:marBottom w:val="0"/>
      <w:divBdr>
        <w:top w:val="none" w:sz="0" w:space="0" w:color="auto"/>
        <w:left w:val="none" w:sz="0" w:space="0" w:color="auto"/>
        <w:bottom w:val="none" w:sz="0" w:space="0" w:color="auto"/>
        <w:right w:val="none" w:sz="0" w:space="0" w:color="auto"/>
      </w:divBdr>
    </w:div>
    <w:div w:id="265969950">
      <w:bodyDiv w:val="1"/>
      <w:marLeft w:val="0"/>
      <w:marRight w:val="0"/>
      <w:marTop w:val="0"/>
      <w:marBottom w:val="0"/>
      <w:divBdr>
        <w:top w:val="none" w:sz="0" w:space="0" w:color="auto"/>
        <w:left w:val="none" w:sz="0" w:space="0" w:color="auto"/>
        <w:bottom w:val="none" w:sz="0" w:space="0" w:color="auto"/>
        <w:right w:val="none" w:sz="0" w:space="0" w:color="auto"/>
      </w:divBdr>
    </w:div>
    <w:div w:id="301619625">
      <w:bodyDiv w:val="1"/>
      <w:marLeft w:val="0"/>
      <w:marRight w:val="0"/>
      <w:marTop w:val="0"/>
      <w:marBottom w:val="0"/>
      <w:divBdr>
        <w:top w:val="none" w:sz="0" w:space="0" w:color="auto"/>
        <w:left w:val="none" w:sz="0" w:space="0" w:color="auto"/>
        <w:bottom w:val="none" w:sz="0" w:space="0" w:color="auto"/>
        <w:right w:val="none" w:sz="0" w:space="0" w:color="auto"/>
      </w:divBdr>
    </w:div>
    <w:div w:id="322002989">
      <w:bodyDiv w:val="1"/>
      <w:marLeft w:val="0"/>
      <w:marRight w:val="0"/>
      <w:marTop w:val="0"/>
      <w:marBottom w:val="0"/>
      <w:divBdr>
        <w:top w:val="none" w:sz="0" w:space="0" w:color="auto"/>
        <w:left w:val="none" w:sz="0" w:space="0" w:color="auto"/>
        <w:bottom w:val="none" w:sz="0" w:space="0" w:color="auto"/>
        <w:right w:val="none" w:sz="0" w:space="0" w:color="auto"/>
      </w:divBdr>
    </w:div>
    <w:div w:id="425349480">
      <w:bodyDiv w:val="1"/>
      <w:marLeft w:val="0"/>
      <w:marRight w:val="0"/>
      <w:marTop w:val="0"/>
      <w:marBottom w:val="0"/>
      <w:divBdr>
        <w:top w:val="none" w:sz="0" w:space="0" w:color="auto"/>
        <w:left w:val="none" w:sz="0" w:space="0" w:color="auto"/>
        <w:bottom w:val="none" w:sz="0" w:space="0" w:color="auto"/>
        <w:right w:val="none" w:sz="0" w:space="0" w:color="auto"/>
      </w:divBdr>
    </w:div>
    <w:div w:id="432091599">
      <w:bodyDiv w:val="1"/>
      <w:marLeft w:val="0"/>
      <w:marRight w:val="0"/>
      <w:marTop w:val="0"/>
      <w:marBottom w:val="0"/>
      <w:divBdr>
        <w:top w:val="none" w:sz="0" w:space="0" w:color="auto"/>
        <w:left w:val="none" w:sz="0" w:space="0" w:color="auto"/>
        <w:bottom w:val="none" w:sz="0" w:space="0" w:color="auto"/>
        <w:right w:val="none" w:sz="0" w:space="0" w:color="auto"/>
      </w:divBdr>
    </w:div>
    <w:div w:id="515196245">
      <w:bodyDiv w:val="1"/>
      <w:marLeft w:val="0"/>
      <w:marRight w:val="0"/>
      <w:marTop w:val="0"/>
      <w:marBottom w:val="0"/>
      <w:divBdr>
        <w:top w:val="none" w:sz="0" w:space="0" w:color="auto"/>
        <w:left w:val="none" w:sz="0" w:space="0" w:color="auto"/>
        <w:bottom w:val="none" w:sz="0" w:space="0" w:color="auto"/>
        <w:right w:val="none" w:sz="0" w:space="0" w:color="auto"/>
      </w:divBdr>
    </w:div>
    <w:div w:id="534318349">
      <w:bodyDiv w:val="1"/>
      <w:marLeft w:val="0"/>
      <w:marRight w:val="0"/>
      <w:marTop w:val="0"/>
      <w:marBottom w:val="0"/>
      <w:divBdr>
        <w:top w:val="none" w:sz="0" w:space="0" w:color="auto"/>
        <w:left w:val="none" w:sz="0" w:space="0" w:color="auto"/>
        <w:bottom w:val="none" w:sz="0" w:space="0" w:color="auto"/>
        <w:right w:val="none" w:sz="0" w:space="0" w:color="auto"/>
      </w:divBdr>
    </w:div>
    <w:div w:id="602373149">
      <w:bodyDiv w:val="1"/>
      <w:marLeft w:val="0"/>
      <w:marRight w:val="0"/>
      <w:marTop w:val="0"/>
      <w:marBottom w:val="0"/>
      <w:divBdr>
        <w:top w:val="none" w:sz="0" w:space="0" w:color="auto"/>
        <w:left w:val="none" w:sz="0" w:space="0" w:color="auto"/>
        <w:bottom w:val="none" w:sz="0" w:space="0" w:color="auto"/>
        <w:right w:val="none" w:sz="0" w:space="0" w:color="auto"/>
      </w:divBdr>
    </w:div>
    <w:div w:id="604000117">
      <w:bodyDiv w:val="1"/>
      <w:marLeft w:val="0"/>
      <w:marRight w:val="0"/>
      <w:marTop w:val="0"/>
      <w:marBottom w:val="0"/>
      <w:divBdr>
        <w:top w:val="none" w:sz="0" w:space="0" w:color="auto"/>
        <w:left w:val="none" w:sz="0" w:space="0" w:color="auto"/>
        <w:bottom w:val="none" w:sz="0" w:space="0" w:color="auto"/>
        <w:right w:val="none" w:sz="0" w:space="0" w:color="auto"/>
      </w:divBdr>
    </w:div>
    <w:div w:id="611522542">
      <w:bodyDiv w:val="1"/>
      <w:marLeft w:val="0"/>
      <w:marRight w:val="0"/>
      <w:marTop w:val="0"/>
      <w:marBottom w:val="0"/>
      <w:divBdr>
        <w:top w:val="none" w:sz="0" w:space="0" w:color="auto"/>
        <w:left w:val="none" w:sz="0" w:space="0" w:color="auto"/>
        <w:bottom w:val="none" w:sz="0" w:space="0" w:color="auto"/>
        <w:right w:val="none" w:sz="0" w:space="0" w:color="auto"/>
      </w:divBdr>
    </w:div>
    <w:div w:id="758065351">
      <w:bodyDiv w:val="1"/>
      <w:marLeft w:val="0"/>
      <w:marRight w:val="0"/>
      <w:marTop w:val="0"/>
      <w:marBottom w:val="0"/>
      <w:divBdr>
        <w:top w:val="none" w:sz="0" w:space="0" w:color="auto"/>
        <w:left w:val="none" w:sz="0" w:space="0" w:color="auto"/>
        <w:bottom w:val="none" w:sz="0" w:space="0" w:color="auto"/>
        <w:right w:val="none" w:sz="0" w:space="0" w:color="auto"/>
      </w:divBdr>
    </w:div>
    <w:div w:id="761340969">
      <w:bodyDiv w:val="1"/>
      <w:marLeft w:val="0"/>
      <w:marRight w:val="0"/>
      <w:marTop w:val="0"/>
      <w:marBottom w:val="0"/>
      <w:divBdr>
        <w:top w:val="none" w:sz="0" w:space="0" w:color="auto"/>
        <w:left w:val="none" w:sz="0" w:space="0" w:color="auto"/>
        <w:bottom w:val="none" w:sz="0" w:space="0" w:color="auto"/>
        <w:right w:val="none" w:sz="0" w:space="0" w:color="auto"/>
      </w:divBdr>
    </w:div>
    <w:div w:id="768428347">
      <w:bodyDiv w:val="1"/>
      <w:marLeft w:val="0"/>
      <w:marRight w:val="0"/>
      <w:marTop w:val="0"/>
      <w:marBottom w:val="0"/>
      <w:divBdr>
        <w:top w:val="none" w:sz="0" w:space="0" w:color="auto"/>
        <w:left w:val="none" w:sz="0" w:space="0" w:color="auto"/>
        <w:bottom w:val="none" w:sz="0" w:space="0" w:color="auto"/>
        <w:right w:val="none" w:sz="0" w:space="0" w:color="auto"/>
      </w:divBdr>
    </w:div>
    <w:div w:id="839546874">
      <w:bodyDiv w:val="1"/>
      <w:marLeft w:val="0"/>
      <w:marRight w:val="0"/>
      <w:marTop w:val="0"/>
      <w:marBottom w:val="0"/>
      <w:divBdr>
        <w:top w:val="none" w:sz="0" w:space="0" w:color="auto"/>
        <w:left w:val="none" w:sz="0" w:space="0" w:color="auto"/>
        <w:bottom w:val="none" w:sz="0" w:space="0" w:color="auto"/>
        <w:right w:val="none" w:sz="0" w:space="0" w:color="auto"/>
      </w:divBdr>
    </w:div>
    <w:div w:id="851338193">
      <w:bodyDiv w:val="1"/>
      <w:marLeft w:val="0"/>
      <w:marRight w:val="0"/>
      <w:marTop w:val="0"/>
      <w:marBottom w:val="0"/>
      <w:divBdr>
        <w:top w:val="none" w:sz="0" w:space="0" w:color="auto"/>
        <w:left w:val="none" w:sz="0" w:space="0" w:color="auto"/>
        <w:bottom w:val="none" w:sz="0" w:space="0" w:color="auto"/>
        <w:right w:val="none" w:sz="0" w:space="0" w:color="auto"/>
      </w:divBdr>
    </w:div>
    <w:div w:id="952714540">
      <w:bodyDiv w:val="1"/>
      <w:marLeft w:val="0"/>
      <w:marRight w:val="0"/>
      <w:marTop w:val="0"/>
      <w:marBottom w:val="0"/>
      <w:divBdr>
        <w:top w:val="none" w:sz="0" w:space="0" w:color="auto"/>
        <w:left w:val="none" w:sz="0" w:space="0" w:color="auto"/>
        <w:bottom w:val="none" w:sz="0" w:space="0" w:color="auto"/>
        <w:right w:val="none" w:sz="0" w:space="0" w:color="auto"/>
      </w:divBdr>
    </w:div>
    <w:div w:id="956061896">
      <w:bodyDiv w:val="1"/>
      <w:marLeft w:val="0"/>
      <w:marRight w:val="0"/>
      <w:marTop w:val="0"/>
      <w:marBottom w:val="0"/>
      <w:divBdr>
        <w:top w:val="none" w:sz="0" w:space="0" w:color="auto"/>
        <w:left w:val="none" w:sz="0" w:space="0" w:color="auto"/>
        <w:bottom w:val="none" w:sz="0" w:space="0" w:color="auto"/>
        <w:right w:val="none" w:sz="0" w:space="0" w:color="auto"/>
      </w:divBdr>
    </w:div>
    <w:div w:id="1048650883">
      <w:bodyDiv w:val="1"/>
      <w:marLeft w:val="0"/>
      <w:marRight w:val="0"/>
      <w:marTop w:val="0"/>
      <w:marBottom w:val="0"/>
      <w:divBdr>
        <w:top w:val="none" w:sz="0" w:space="0" w:color="auto"/>
        <w:left w:val="none" w:sz="0" w:space="0" w:color="auto"/>
        <w:bottom w:val="none" w:sz="0" w:space="0" w:color="auto"/>
        <w:right w:val="none" w:sz="0" w:space="0" w:color="auto"/>
      </w:divBdr>
    </w:div>
    <w:div w:id="1137646235">
      <w:bodyDiv w:val="1"/>
      <w:marLeft w:val="0"/>
      <w:marRight w:val="0"/>
      <w:marTop w:val="0"/>
      <w:marBottom w:val="0"/>
      <w:divBdr>
        <w:top w:val="none" w:sz="0" w:space="0" w:color="auto"/>
        <w:left w:val="none" w:sz="0" w:space="0" w:color="auto"/>
        <w:bottom w:val="none" w:sz="0" w:space="0" w:color="auto"/>
        <w:right w:val="none" w:sz="0" w:space="0" w:color="auto"/>
      </w:divBdr>
    </w:div>
    <w:div w:id="1159031765">
      <w:bodyDiv w:val="1"/>
      <w:marLeft w:val="0"/>
      <w:marRight w:val="0"/>
      <w:marTop w:val="0"/>
      <w:marBottom w:val="0"/>
      <w:divBdr>
        <w:top w:val="none" w:sz="0" w:space="0" w:color="auto"/>
        <w:left w:val="none" w:sz="0" w:space="0" w:color="auto"/>
        <w:bottom w:val="none" w:sz="0" w:space="0" w:color="auto"/>
        <w:right w:val="none" w:sz="0" w:space="0" w:color="auto"/>
      </w:divBdr>
    </w:div>
    <w:div w:id="1189636792">
      <w:bodyDiv w:val="1"/>
      <w:marLeft w:val="0"/>
      <w:marRight w:val="0"/>
      <w:marTop w:val="0"/>
      <w:marBottom w:val="0"/>
      <w:divBdr>
        <w:top w:val="none" w:sz="0" w:space="0" w:color="auto"/>
        <w:left w:val="none" w:sz="0" w:space="0" w:color="auto"/>
        <w:bottom w:val="none" w:sz="0" w:space="0" w:color="auto"/>
        <w:right w:val="none" w:sz="0" w:space="0" w:color="auto"/>
      </w:divBdr>
    </w:div>
    <w:div w:id="1260680050">
      <w:bodyDiv w:val="1"/>
      <w:marLeft w:val="0"/>
      <w:marRight w:val="0"/>
      <w:marTop w:val="0"/>
      <w:marBottom w:val="0"/>
      <w:divBdr>
        <w:top w:val="none" w:sz="0" w:space="0" w:color="auto"/>
        <w:left w:val="none" w:sz="0" w:space="0" w:color="auto"/>
        <w:bottom w:val="none" w:sz="0" w:space="0" w:color="auto"/>
        <w:right w:val="none" w:sz="0" w:space="0" w:color="auto"/>
      </w:divBdr>
    </w:div>
    <w:div w:id="1370380634">
      <w:bodyDiv w:val="1"/>
      <w:marLeft w:val="0"/>
      <w:marRight w:val="0"/>
      <w:marTop w:val="0"/>
      <w:marBottom w:val="0"/>
      <w:divBdr>
        <w:top w:val="none" w:sz="0" w:space="0" w:color="auto"/>
        <w:left w:val="none" w:sz="0" w:space="0" w:color="auto"/>
        <w:bottom w:val="none" w:sz="0" w:space="0" w:color="auto"/>
        <w:right w:val="none" w:sz="0" w:space="0" w:color="auto"/>
      </w:divBdr>
    </w:div>
    <w:div w:id="1427648270">
      <w:bodyDiv w:val="1"/>
      <w:marLeft w:val="0"/>
      <w:marRight w:val="0"/>
      <w:marTop w:val="0"/>
      <w:marBottom w:val="0"/>
      <w:divBdr>
        <w:top w:val="none" w:sz="0" w:space="0" w:color="auto"/>
        <w:left w:val="none" w:sz="0" w:space="0" w:color="auto"/>
        <w:bottom w:val="none" w:sz="0" w:space="0" w:color="auto"/>
        <w:right w:val="none" w:sz="0" w:space="0" w:color="auto"/>
      </w:divBdr>
    </w:div>
    <w:div w:id="1491677048">
      <w:bodyDiv w:val="1"/>
      <w:marLeft w:val="0"/>
      <w:marRight w:val="0"/>
      <w:marTop w:val="0"/>
      <w:marBottom w:val="0"/>
      <w:divBdr>
        <w:top w:val="none" w:sz="0" w:space="0" w:color="auto"/>
        <w:left w:val="none" w:sz="0" w:space="0" w:color="auto"/>
        <w:bottom w:val="none" w:sz="0" w:space="0" w:color="auto"/>
        <w:right w:val="none" w:sz="0" w:space="0" w:color="auto"/>
      </w:divBdr>
    </w:div>
    <w:div w:id="1529636650">
      <w:bodyDiv w:val="1"/>
      <w:marLeft w:val="0"/>
      <w:marRight w:val="0"/>
      <w:marTop w:val="0"/>
      <w:marBottom w:val="0"/>
      <w:divBdr>
        <w:top w:val="none" w:sz="0" w:space="0" w:color="auto"/>
        <w:left w:val="none" w:sz="0" w:space="0" w:color="auto"/>
        <w:bottom w:val="none" w:sz="0" w:space="0" w:color="auto"/>
        <w:right w:val="none" w:sz="0" w:space="0" w:color="auto"/>
      </w:divBdr>
    </w:div>
    <w:div w:id="1781072988">
      <w:bodyDiv w:val="1"/>
      <w:marLeft w:val="0"/>
      <w:marRight w:val="0"/>
      <w:marTop w:val="0"/>
      <w:marBottom w:val="0"/>
      <w:divBdr>
        <w:top w:val="none" w:sz="0" w:space="0" w:color="auto"/>
        <w:left w:val="none" w:sz="0" w:space="0" w:color="auto"/>
        <w:bottom w:val="none" w:sz="0" w:space="0" w:color="auto"/>
        <w:right w:val="none" w:sz="0" w:space="0" w:color="auto"/>
      </w:divBdr>
    </w:div>
    <w:div w:id="1817456314">
      <w:bodyDiv w:val="1"/>
      <w:marLeft w:val="0"/>
      <w:marRight w:val="0"/>
      <w:marTop w:val="0"/>
      <w:marBottom w:val="0"/>
      <w:divBdr>
        <w:top w:val="none" w:sz="0" w:space="0" w:color="auto"/>
        <w:left w:val="none" w:sz="0" w:space="0" w:color="auto"/>
        <w:bottom w:val="none" w:sz="0" w:space="0" w:color="auto"/>
        <w:right w:val="none" w:sz="0" w:space="0" w:color="auto"/>
      </w:divBdr>
    </w:div>
    <w:div w:id="1842238306">
      <w:bodyDiv w:val="1"/>
      <w:marLeft w:val="0"/>
      <w:marRight w:val="0"/>
      <w:marTop w:val="0"/>
      <w:marBottom w:val="0"/>
      <w:divBdr>
        <w:top w:val="none" w:sz="0" w:space="0" w:color="auto"/>
        <w:left w:val="none" w:sz="0" w:space="0" w:color="auto"/>
        <w:bottom w:val="none" w:sz="0" w:space="0" w:color="auto"/>
        <w:right w:val="none" w:sz="0" w:space="0" w:color="auto"/>
      </w:divBdr>
    </w:div>
    <w:div w:id="1862357141">
      <w:bodyDiv w:val="1"/>
      <w:marLeft w:val="0"/>
      <w:marRight w:val="0"/>
      <w:marTop w:val="0"/>
      <w:marBottom w:val="0"/>
      <w:divBdr>
        <w:top w:val="none" w:sz="0" w:space="0" w:color="auto"/>
        <w:left w:val="none" w:sz="0" w:space="0" w:color="auto"/>
        <w:bottom w:val="none" w:sz="0" w:space="0" w:color="auto"/>
        <w:right w:val="none" w:sz="0" w:space="0" w:color="auto"/>
      </w:divBdr>
    </w:div>
    <w:div w:id="1935283171">
      <w:bodyDiv w:val="1"/>
      <w:marLeft w:val="0"/>
      <w:marRight w:val="0"/>
      <w:marTop w:val="0"/>
      <w:marBottom w:val="0"/>
      <w:divBdr>
        <w:top w:val="none" w:sz="0" w:space="0" w:color="auto"/>
        <w:left w:val="none" w:sz="0" w:space="0" w:color="auto"/>
        <w:bottom w:val="none" w:sz="0" w:space="0" w:color="auto"/>
        <w:right w:val="none" w:sz="0" w:space="0" w:color="auto"/>
      </w:divBdr>
    </w:div>
    <w:div w:id="1961953261">
      <w:bodyDiv w:val="1"/>
      <w:marLeft w:val="0"/>
      <w:marRight w:val="0"/>
      <w:marTop w:val="0"/>
      <w:marBottom w:val="0"/>
      <w:divBdr>
        <w:top w:val="none" w:sz="0" w:space="0" w:color="auto"/>
        <w:left w:val="none" w:sz="0" w:space="0" w:color="auto"/>
        <w:bottom w:val="none" w:sz="0" w:space="0" w:color="auto"/>
        <w:right w:val="none" w:sz="0" w:space="0" w:color="auto"/>
      </w:divBdr>
    </w:div>
    <w:div w:id="1983583521">
      <w:bodyDiv w:val="1"/>
      <w:marLeft w:val="0"/>
      <w:marRight w:val="0"/>
      <w:marTop w:val="0"/>
      <w:marBottom w:val="0"/>
      <w:divBdr>
        <w:top w:val="none" w:sz="0" w:space="0" w:color="auto"/>
        <w:left w:val="none" w:sz="0" w:space="0" w:color="auto"/>
        <w:bottom w:val="none" w:sz="0" w:space="0" w:color="auto"/>
        <w:right w:val="none" w:sz="0" w:space="0" w:color="auto"/>
      </w:divBdr>
    </w:div>
    <w:div w:id="1993362899">
      <w:bodyDiv w:val="1"/>
      <w:marLeft w:val="0"/>
      <w:marRight w:val="0"/>
      <w:marTop w:val="0"/>
      <w:marBottom w:val="0"/>
      <w:divBdr>
        <w:top w:val="none" w:sz="0" w:space="0" w:color="auto"/>
        <w:left w:val="none" w:sz="0" w:space="0" w:color="auto"/>
        <w:bottom w:val="none" w:sz="0" w:space="0" w:color="auto"/>
        <w:right w:val="none" w:sz="0" w:space="0" w:color="auto"/>
      </w:divBdr>
    </w:div>
    <w:div w:id="2107530800">
      <w:bodyDiv w:val="1"/>
      <w:marLeft w:val="0"/>
      <w:marRight w:val="0"/>
      <w:marTop w:val="0"/>
      <w:marBottom w:val="0"/>
      <w:divBdr>
        <w:top w:val="none" w:sz="0" w:space="0" w:color="auto"/>
        <w:left w:val="none" w:sz="0" w:space="0" w:color="auto"/>
        <w:bottom w:val="none" w:sz="0" w:space="0" w:color="auto"/>
        <w:right w:val="none" w:sz="0" w:space="0" w:color="auto"/>
      </w:divBdr>
    </w:div>
    <w:div w:id="2139033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Fri70</b:Tag>
    <b:SourceType>ArticleInAPeriodical</b:SourceType>
    <b:Guid>{FB57582D-C814-4F5E-8928-25B28CAE2B97}</b:Guid>
    <b:Title>A Friedman doctrine-- The Social Responsibility of Business is to Increase its profits</b:Title>
    <b:Year>1970</b:Year>
    <b:Month>September</b:Month>
    <b:Day>13th</b:Day>
    <b:Pages>1-11</b:Pages>
    <b:PeriodicalTitle>New York Times</b:PeriodicalTitle>
    <b:Author>
      <b:Author>
        <b:NameList>
          <b:Person>
            <b:Last>Friedman</b:Last>
            <b:First>Milton </b:First>
          </b:Person>
        </b:NameList>
      </b:Author>
    </b:Author>
    <b:YearAccessed>2020</b:YearAccessed>
    <b:MonthAccessed>December </b:MonthAccessed>
    <b:DayAccessed>21st</b:DayAccessed>
    <b:DOI>https://static1.squarespace.com/static/56b7a300356fb06478dcea5a/t/5fb99036957a3511df281e4a/1605996599044/A+Friedman+doctrine%E2%80%90-+The+Social+Responsibility+Of+Business+Is+to+Increase+Its+Profits+-+The+New+York+Times.pdf</b:DOI>
    <b:RefOrder>1</b:RefOrder>
  </b:Source>
  <b:Source>
    <b:Tag>Pre20</b:Tag>
    <b:SourceType>InternetSite</b:SourceType>
    <b:Guid>{2FF48BAE-6FB6-4A3F-A468-2CEB3265A0DD}</b:Guid>
    <b:Title>Activity 4 - It's all about profit</b:Title>
    <b:Year>2020</b:Year>
    <b:Month>December</b:Month>
    <b:Day>26th</b:Day>
    <b:InternetSiteTitle>MoodleUwtsd</b:InternetSiteTitle>
    <b:URL>https://moodle.uwtsd.ac.uk/mod/forum/discuss.php?d=37825</b:URL>
    <b:Author>
      <b:Author>
        <b:NameList>
          <b:Person>
            <b:Last>Preston</b:Last>
            <b:First>Johnathon </b:First>
          </b:Person>
        </b:NameList>
      </b:Author>
    </b:Author>
    <b:YearAccessed>2021</b:YearAccessed>
    <b:MonthAccessed>January </b:MonthAccessed>
    <b:DayAccessed>3rd</b:DayAccessed>
    <b:RefOrder>18</b:RefOrder>
  </b:Source>
  <b:Source>
    <b:Tag>alB20</b:Tag>
    <b:SourceType>ArticleInAPeriodical</b:SourceType>
    <b:Guid>{42EFD49D-7764-42C2-B0FD-54470F6AB898}</b:Guid>
    <b:Title>Rio Tinto CEO and senior executives resign from company after Juukan Gorge debacle</b:Title>
    <b:Year>2020</b:Year>
    <b:Month>September</b:Month>
    <b:Day>11th</b:Day>
    <b:URL>https://www.theguardian.com/business/2020/sep/11/rio-tinto-ceo-senior-executives-resign-juukan-gorge-debacle-caves</b:URL>
    <b:Author>
      <b:Author>
        <b:NameList>
          <b:Person>
            <b:Last>Butler</b:Last>
            <b:First>et</b:First>
            <b:Middle>al</b:Middle>
          </b:Person>
        </b:NameList>
      </b:Author>
    </b:Author>
    <b:PeriodicalTitle>The Guardian</b:PeriodicalTitle>
    <b:YearAccessed>2020</b:YearAccessed>
    <b:MonthAccessed>January </b:MonthAccessed>
    <b:DayAccessed>3rd</b:DayAccessed>
    <b:RefOrder>9</b:RefOrder>
  </b:Source>
  <b:Source>
    <b:Tag>Sin10</b:Tag>
    <b:SourceType>JournalArticle</b:SourceType>
    <b:Guid>{FC0081C3-51E7-4F4C-BB8F-B0BA1772FCF7}</b:Guid>
    <b:Title>Corporate Social Responsibility Practices in India</b:Title>
    <b:Year>2010</b:Year>
    <b:Pages>41-56</b:Pages>
    <b:Author>
      <b:Author>
        <b:NameList>
          <b:Person>
            <b:Last>Singh</b:Last>
            <b:First>Richa</b:First>
            <b:Middle>Gautam Anju</b:Middle>
          </b:Person>
        </b:NameList>
      </b:Author>
    </b:Author>
    <b:JournalName>Global Business and Management Research: An International Journal</b:JournalName>
    <b:Volume>2</b:Volume>
    <b:Issue>1</b:Issue>
    <b:RefOrder>5</b:RefOrder>
  </b:Source>
  <b:Source>
    <b:Tag>Garth</b:Tag>
    <b:SourceType>InternetSite</b:SourceType>
    <b:Guid>{B31B18F6-EE6B-44E1-89E4-54DA9BB99A57}</b:Guid>
    <b:Author>
      <b:Author>
        <b:NameList>
          <b:Person>
            <b:Last>Gartenstein</b:Last>
            <b:First>Devra</b:First>
          </b:Person>
        </b:NameList>
      </b:Author>
    </b:Author>
    <b:Title>Advantages &amp; Disadvantages of Profit Maximization</b:Title>
    <b:InternetSiteTitle>Small business</b:InternetSiteTitle>
    <b:Year>2019</b:Year>
    <b:Month>March</b:Month>
    <b:Day>4th</b:Day>
    <b:URL>https://smallbusiness.chron.com/advantages-disadvantages-profit-maximization-11225.html</b:URL>
    <b:YearAccessed>2021</b:YearAccessed>
    <b:MonthAccessed>January</b:MonthAccessed>
    <b:DayAccessed>3rd</b:DayAccessed>
    <b:RefOrder>3</b:RefOrder>
  </b:Source>
  <b:Source>
    <b:Tag>Ann18</b:Tag>
    <b:SourceType>InternetSite</b:SourceType>
    <b:Guid>{B48E0BF0-E45E-4A0D-B087-9AC81EB46031}</b:Guid>
    <b:Title>Should Corporate Sustainability Reporting Be Mandated?</b:Title>
    <b:Year>2018</b:Year>
    <b:Month>December </b:Month>
    <b:Day>18th</b:Day>
    <b:YearAccessed>2020</b:YearAccessed>
    <b:MonthAccessed>January</b:MonthAccessed>
    <b:DayAccessed>3rd</b:DayAccessed>
    <b:URL>https://www.youtube.com/watch?v=IyzkKFgp6NU&amp;feature=youtu.be</b:URL>
    <b:Author>
      <b:Author>
        <b:NameList>
          <b:Person>
            <b:Last>Simpson</b:Last>
            <b:First>Ann</b:First>
          </b:Person>
        </b:NameList>
      </b:Author>
      <b:ProducerName>
        <b:NameList>
          <b:Person>
            <b:Last>Saïd Business School</b:Last>
            <b:First>University</b:First>
            <b:Middle>of Oxford</b:Middle>
          </b:Person>
        </b:NameList>
      </b:ProducerName>
    </b:Author>
    <b:InternetSiteTitle>You Tube</b:InternetSiteTitle>
    <b:RefOrder>12</b:RefOrder>
  </b:Source>
  <b:Source>
    <b:Tag>Lei15</b:Tag>
    <b:SourceType>ArticleInAPeriodical</b:SourceType>
    <b:Guid>{2A53F511-51D9-435D-A95C-8E28E8295816}</b:Guid>
    <b:Title>Is corporate sustainability reporting a great waste of time?</b:Title>
    <b:Year>2015</b:Year>
    <b:Month>Jan</b:Month>
    <b:Day>6th</b:Day>
    <b:URL>https://www.theguardian.com/sustainable-business/2015/jan/06/corporate-sustainability-reporting-waste-time</b:URL>
    <b:Author>
      <b:Author>
        <b:NameList>
          <b:Person>
            <b:Last>Leinaweaver</b:Last>
            <b:First>Jeff</b:First>
          </b:Person>
        </b:NameList>
      </b:Author>
    </b:Author>
    <b:PeriodicalTitle>The Guardian</b:PeriodicalTitle>
    <b:YearAccessed>2021</b:YearAccessed>
    <b:MonthAccessed>Jan </b:MonthAccessed>
    <b:DayAccessed>3rd</b:DayAccessed>
    <b:RefOrder>11</b:RefOrder>
  </b:Source>
  <b:Source>
    <b:Tag>Lin19</b:Tag>
    <b:SourceType>InternetSite</b:SourceType>
    <b:Guid>{1B61961C-8CCB-4DAB-BC97-F8C74C4C5F52}</b:Guid>
    <b:Title>Mandatory Corporate Social Responsibility? Legislative Innovation and Judicial Application in China</b:Title>
    <b:InternetSiteTitle>University of Oxford</b:InternetSiteTitle>
    <b:Year>2019</b:Year>
    <b:Month>May</b:Month>
    <b:Day>27th</b:Day>
    <b:URL>https://www.law.ox.ac.uk/business-law-blog/blog/2019/05/mandatory-corporate-social-responsibility-legislative-innovation-and</b:URL>
    <b:Author>
      <b:Author>
        <b:NameList>
          <b:Person>
            <b:Last>  Lin</b:Last>
            <b:First>Li-Wen</b:First>
          </b:Person>
        </b:NameList>
      </b:Author>
    </b:Author>
    <b:YearAccessed>2020</b:YearAccessed>
    <b:MonthAccessed>March</b:MonthAccessed>
    <b:DayAccessed>18th</b:DayAccessed>
    <b:RefOrder>4</b:RefOrder>
  </b:Source>
  <b:Source>
    <b:Tag>Mac05</b:Tag>
    <b:SourceType>InternetSite</b:SourceType>
    <b:Guid>{062F0E7F-9A18-4C62-81E0-49724D4EDF34}</b:Guid>
    <b:Title>Rethinking the Social Responsibility of Business</b:Title>
    <b:InternetSiteTitle>Reason.com</b:InternetSiteTitle>
    <b:Year>2005</b:Year>
    <b:Month>October</b:Month>
    <b:URL>https://reason.com/2005/10/01/rethinking-the-social-responsi-2/</b:URL>
    <b:Author>
      <b:Author>
        <b:NameList>
          <b:Person>
            <b:Last>Mackey</b:Last>
            <b:First>John</b:First>
          </b:Person>
        </b:NameList>
      </b:Author>
    </b:Author>
    <b:YearAccessed>2021</b:YearAccessed>
    <b:MonthAccessed>March </b:MonthAccessed>
    <b:DayAccessed>18th</b:DayAccessed>
    <b:RefOrder>2</b:RefOrder>
  </b:Source>
  <b:Source>
    <b:Tag>Mac14</b:Tag>
    <b:SourceType>Book</b:SourceType>
    <b:Guid>{6FFE0579-5AD1-4922-988D-6C27F5F4CE4B}</b:Guid>
    <b:Title>Conscious Capitalism</b:Title>
    <b:Year>2014</b:Year>
    <b:URL>https://books.google.co.uk/books?hl=en&amp;lr=&amp;id=KZvBAgAAQBAJ&amp;oi=fnd&amp;pg=PR4&amp;dq=conscious+capitalism&amp;ots=Lt8P8ddLMu&amp;sig=Ku7sNrwuCtb5uuNdFtDdb1d2Hcc&amp;redir_esc=y#v=onepage&amp;q=conscious%20capitalism&amp;f=false</b:URL>
    <b:City>Boston</b:City>
    <b:Publisher>Harvard Business Review Press</b:Publisher>
    <b:Author>
      <b:Author>
        <b:NameList>
          <b:Person>
            <b:Last>Mackey</b:Last>
            <b:First>John</b:First>
          </b:Person>
          <b:Person>
            <b:Last>Sisodia</b:Last>
            <b:First>Rajendra</b:First>
          </b:Person>
        </b:NameList>
      </b:Author>
    </b:Author>
    <b:YearAccessed>2021</b:YearAccessed>
    <b:MonthAccessed>March</b:MonthAccessed>
    <b:DayAccessed>18th</b:DayAccessed>
    <b:RefOrder>16</b:RefOrder>
  </b:Source>
  <b:Source>
    <b:Tag>HeH20</b:Tag>
    <b:SourceType>JournalArticle</b:SourceType>
    <b:Guid>{66F7CDAC-BFA2-48C2-B907-E46C91532A78}</b:Guid>
    <b:Title>The impact of Covid-19 pandemic on corporate social responsibility and marketing philosophy</b:Title>
    <b:Year>2020</b:Year>
    <b:JournalName>Journal of Business Research,</b:JournalName>
    <b:Month>May</b:Month>
    <b:Day>21st</b:Day>
    <b:YearAccessed>2021</b:YearAccessed>
    <b:MonthAccessed>March</b:MonthAccessed>
    <b:DayAccessed>18th</b:DayAccessed>
    <b:URL>https://www.ncbi.nlm.nih.gov/pmc/articles/PMC7241379/</b:URL>
    <b:Author>
      <b:Author>
        <b:NameList>
          <b:Person>
            <b:Last>He</b:Last>
            <b:First>Hongwei</b:First>
          </b:Person>
          <b:Person>
            <b:Last>Harris </b:Last>
            <b:First>Lloyd </b:First>
          </b:Person>
        </b:NameList>
      </b:Author>
    </b:Author>
    <b:RefOrder>14</b:RefOrder>
  </b:Source>
  <b:Source>
    <b:Tag>Tay18</b:Tag>
    <b:SourceType>InternetSite</b:SourceType>
    <b:Guid>{764590CC-31CE-43EE-8DAE-85BCDD1D83E3}</b:Guid>
    <b:Title>New face of capitalism sees business put planet before profit</b:Title>
    <b:Year>2018</b:Year>
    <b:InternetSiteTitle>Reuters</b:InternetSiteTitle>
    <b:Month>December</b:Month>
    <b:Day>19th</b:Day>
    <b:URL>https://www.reuters.com/article/us-global-business-sustainability-idUSKBN1OI1LX</b:URL>
    <b:Author>
      <b:Author>
        <b:NameList>
          <b:Person>
            <b:Last>Taylor</b:Last>
            <b:First>Lin</b:First>
          </b:Person>
        </b:NameList>
      </b:Author>
    </b:Author>
    <b:YearAccessed>2018</b:YearAccessed>
    <b:MonthAccessed>March</b:MonthAccessed>
    <b:DayAccessed>18th</b:DayAccessed>
    <b:RefOrder>8</b:RefOrder>
  </b:Source>
  <b:Source>
    <b:Tag>Hen18</b:Tag>
    <b:SourceType>InternetSite</b:SourceType>
    <b:Guid>{F7B205E2-DFDA-4CB4-8D65-BCC2E36AE387}</b:Guid>
    <b:Title>What Would It Take to Get Businesses to Focus Less on Shareholder Value?</b:Title>
    <b:InternetSiteTitle>Harvard Business Review</b:InternetSiteTitle>
    <b:Year>2018</b:Year>
    <b:Month>August</b:Month>
    <b:Day>21st</b:Day>
    <b:URL>https://hbr.org/2018/08/what-would-it-take-to-get-businesses-to-focus-less-on-shareholder-value</b:URL>
    <b:Author>
      <b:Author>
        <b:NameList>
          <b:Person>
            <b:Last>Henderson</b:Last>
            <b:Middle>M</b:Middle>
            <b:First>Rebecca </b:First>
          </b:Person>
        </b:NameList>
      </b:Author>
    </b:Author>
    <b:RefOrder>6</b:RefOrder>
  </b:Source>
  <b:Source>
    <b:Tag>Soc21</b:Tag>
    <b:SourceType>InternetSite</b:SourceType>
    <b:Guid>{4F8B3AEF-78A5-431F-9B2A-D47E662DADCB}</b:Guid>
    <b:Title>Social responsibilty</b:Title>
    <b:InternetSiteTitle>Cambridge Dictionary</b:InternetSiteTitle>
    <b:Year>2021</b:Year>
    <b:URL>https://dictionary.cambridge.org/dictionary/english/social-responsibility</b:URL>
    <b:YearAccessed>2021</b:YearAccessed>
    <b:MonthAccessed>March</b:MonthAccessed>
    <b:DayAccessed>18th</b:DayAccessed>
    <b:RefOrder>7</b:RefOrder>
  </b:Source>
  <b:Source>
    <b:Tag>Our212</b:Tag>
    <b:SourceType>InternetSite</b:SourceType>
    <b:Guid>{490C0E78-440E-42F3-AC8B-C04140DC8BAA}</b:Guid>
    <b:Title>Our Sustainability Approach</b:Title>
    <b:InternetSiteTitle>Rio Tinto</b:InternetSiteTitle>
    <b:Year>2021</b:Year>
    <b:Month>March</b:Month>
    <b:Day>18th</b:Day>
    <b:URL>https://www.riotinto.com/sustainability/our-approach</b:URL>
    <b:RefOrder>10</b:RefOrder>
  </b:Source>
  <b:Source>
    <b:Tag>Zho17</b:Tag>
    <b:SourceType>InternetSite</b:SourceType>
    <b:Guid>{4ED3582E-B7EF-4096-A932-468FB8367A49}</b:Guid>
    <b:Title>US manufacturers offshore pollution to developing countries</b:Title>
    <b:InternetSiteTitle>Climate Home News</b:InternetSiteTitle>
    <b:Year>2017</b:Year>
    <b:Month>May</b:Month>
    <b:Day>22nd</b:Day>
    <b:URL>https://www.climatechangenews.com/2017/05/22/us-manufacturers-offshore-pollution-developing-countries/</b:URL>
    <b:YearAccessed>2021</b:YearAccessed>
    <b:MonthAccessed>March</b:MonthAccessed>
    <b:DayAccessed>18th</b:DayAccessed>
    <b:Author>
      <b:Author>
        <b:NameList>
          <b:Person>
            <b:Last>Zhou</b:Last>
            <b:Middle>Maggie</b:Middle>
            <b:First>Yue  </b:First>
          </b:Person>
        </b:NameList>
      </b:Author>
    </b:Author>
    <b:RefOrder>13</b:RefOrder>
  </b:Source>
  <b:Source>
    <b:Tag>Fis18</b:Tag>
    <b:SourceType>InternetSite</b:SourceType>
    <b:Guid>{90A0D223-AB6B-4771-8C97-A0E7ADCE0669}</b:Guid>
    <b:Title>Elevating Humanity … The four principles of conscious capitalism</b:Title>
    <b:InternetSiteTitle>The Genius Works</b:InternetSiteTitle>
    <b:Year>2018</b:Year>
    <b:Month>May</b:Month>
    <b:Day>15th</b:Day>
    <b:URL>https://www.thegeniusworks.com/2018/05/elevating-humanity-the-four-principles-of-conscious-capitalism/</b:URL>
    <b:Author>
      <b:Author>
        <b:NameList>
          <b:Person>
            <b:Last>Fisk</b:Last>
            <b:First>Peter </b:First>
          </b:Person>
        </b:NameList>
      </b:Author>
    </b:Author>
    <b:YearAccessed>2021</b:YearAccessed>
    <b:MonthAccessed>March</b:MonthAccessed>
    <b:DayAccessed>18th</b:DayAccessed>
    <b:RefOrder>17</b:RefOrder>
  </b:Source>
  <b:Source>
    <b:Tag>Uni21</b:Tag>
    <b:SourceType>InternetSite</b:SourceType>
    <b:Guid>{62A530A3-1FB8-40C7-A90F-ACBB854F455E}</b:Guid>
    <b:Title>What is Conscious Capitalism, and How Does it Differ from Corporate Social Responsibility?</b:Title>
    <b:InternetSiteTitle>Northeasten University</b:InternetSiteTitle>
    <b:URL>https://onlinebusiness.northeastern.edu/blog/what-is-conscious-capitalism-and-how-does-it-differ-from-corporate-social-responsibility/</b:URL>
    <b:Author>
      <b:Author>
        <b:NameList>
          <b:Person>
            <b:Last>University</b:Last>
            <b:First>Northeasten</b:First>
          </b:Person>
        </b:NameList>
      </b:Author>
    </b:Author>
    <b:YearAccessed>2021</b:YearAccessed>
    <b:MonthAccessed>March</b:MonthAccessed>
    <b:DayAccessed>18th</b:DayAccessed>
    <b:RefOrder>15</b:RefOrder>
  </b:Source>
</b:Sources>
</file>

<file path=customXml/itemProps1.xml><?xml version="1.0" encoding="utf-8"?>
<ds:datastoreItem xmlns:ds="http://schemas.openxmlformats.org/officeDocument/2006/customXml" ds:itemID="{78F1FE59-9744-46E4-85F5-C194F25661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21050</TotalTime>
  <Pages>13</Pages>
  <Words>3026</Words>
  <Characters>17250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Globally Responsible Business BMSP6001</vt:lpstr>
    </vt:vector>
  </TitlesOfParts>
  <Company/>
  <LinksUpToDate>false</LinksUpToDate>
  <CharactersWithSpaces>20236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Globally Responsible Business BMSP6001</dc:title>
  <dc:subject/>
  <dc:creator>Natalie</dc:creator>
  <cp:keywords/>
  <dc:description/>
  <cp:lastModifiedBy>Natalie</cp:lastModifiedBy>
  <cp:revision>99</cp:revision>
  <dcterms:created xsi:type="dcterms:W3CDTF">2020-12-21T13:30:00Z</dcterms:created>
  <dcterms:modified xsi:type="dcterms:W3CDTF">2021-03-18T20:44:00Z</dcterms:modified>
</cp:coreProperties>
</file>