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2BACC1" w14:textId="77777777" w:rsidR="00FD2543" w:rsidRDefault="00FD2543" w:rsidP="0006787D">
      <w:pPr>
        <w:widowControl/>
        <w:autoSpaceDE/>
        <w:autoSpaceDN/>
        <w:spacing w:before="72"/>
        <w:ind w:right="79"/>
      </w:pPr>
    </w:p>
    <w:p w14:paraId="4F8F4A0B" w14:textId="1C32A452" w:rsidR="00FD2543" w:rsidRDefault="00FD2543" w:rsidP="00FD2543">
      <w:pPr>
        <w:jc w:val="center"/>
        <w:rPr>
          <w:szCs w:val="24"/>
        </w:rPr>
      </w:pPr>
      <w:r>
        <w:rPr>
          <w:szCs w:val="24"/>
        </w:rPr>
        <w:t xml:space="preserve">Assessment </w:t>
      </w:r>
      <w:r>
        <w:rPr>
          <w:szCs w:val="24"/>
        </w:rPr>
        <w:t>2</w:t>
      </w:r>
    </w:p>
    <w:p w14:paraId="47187158" w14:textId="77777777" w:rsidR="00FD2543" w:rsidRDefault="00FD2543" w:rsidP="00FD2543">
      <w:pPr>
        <w:jc w:val="center"/>
        <w:rPr>
          <w:szCs w:val="24"/>
        </w:rPr>
      </w:pPr>
    </w:p>
    <w:p w14:paraId="0FC125A6" w14:textId="77777777" w:rsidR="00FD2543" w:rsidRDefault="00FD2543" w:rsidP="00FD2543">
      <w:pPr>
        <w:spacing w:line="480" w:lineRule="auto"/>
        <w:jc w:val="center"/>
        <w:rPr>
          <w:rFonts w:cs="Times New Roman"/>
          <w:szCs w:val="24"/>
        </w:rPr>
      </w:pPr>
      <w:r w:rsidRPr="00DD7558">
        <w:rPr>
          <w:rFonts w:cs="Times New Roman"/>
          <w:szCs w:val="24"/>
        </w:rPr>
        <w:t>Student</w:t>
      </w:r>
      <w:r>
        <w:rPr>
          <w:rFonts w:cs="Times New Roman"/>
          <w:szCs w:val="24"/>
        </w:rPr>
        <w:t>'</w:t>
      </w:r>
      <w:r w:rsidRPr="00DD7558">
        <w:rPr>
          <w:rFonts w:cs="Times New Roman"/>
          <w:szCs w:val="24"/>
        </w:rPr>
        <w:t>s Name</w:t>
      </w:r>
      <w:r>
        <w:rPr>
          <w:rFonts w:cs="Times New Roman"/>
          <w:szCs w:val="24"/>
        </w:rPr>
        <w:t>: Natalia Piwowarska</w:t>
      </w:r>
    </w:p>
    <w:p w14:paraId="7FCDFB43" w14:textId="77777777" w:rsidR="00FD2543" w:rsidRPr="00567760" w:rsidRDefault="00FD2543" w:rsidP="00FD2543">
      <w:pPr>
        <w:spacing w:line="480" w:lineRule="auto"/>
        <w:jc w:val="center"/>
        <w:rPr>
          <w:rFonts w:cs="Times New Roman"/>
          <w:szCs w:val="24"/>
        </w:rPr>
      </w:pPr>
      <w:r w:rsidRPr="00343D2F">
        <w:rPr>
          <w:szCs w:val="24"/>
        </w:rPr>
        <w:t xml:space="preserve">Student </w:t>
      </w:r>
      <w:r>
        <w:rPr>
          <w:szCs w:val="24"/>
        </w:rPr>
        <w:t>ID</w:t>
      </w:r>
      <w:r w:rsidRPr="00343D2F">
        <w:rPr>
          <w:szCs w:val="24"/>
        </w:rPr>
        <w:t>:</w:t>
      </w:r>
      <w:r>
        <w:rPr>
          <w:szCs w:val="24"/>
        </w:rPr>
        <w:t xml:space="preserve"> 2014062</w:t>
      </w:r>
    </w:p>
    <w:p w14:paraId="1C2D2EC1" w14:textId="04A4A31C" w:rsidR="00FD2543" w:rsidRDefault="00FD2543" w:rsidP="00FD2543">
      <w:pPr>
        <w:spacing w:line="480" w:lineRule="auto"/>
        <w:jc w:val="center"/>
        <w:rPr>
          <w:rFonts w:cs="Times New Roman"/>
          <w:szCs w:val="24"/>
        </w:rPr>
      </w:pPr>
      <w:r w:rsidRPr="00DD7558">
        <w:rPr>
          <w:rFonts w:cs="Times New Roman"/>
          <w:szCs w:val="24"/>
        </w:rPr>
        <w:t>Course</w:t>
      </w:r>
      <w:r>
        <w:rPr>
          <w:rFonts w:cs="Times New Roman"/>
          <w:szCs w:val="24"/>
        </w:rPr>
        <w:t>: LCBB500</w:t>
      </w:r>
      <w:r>
        <w:rPr>
          <w:rFonts w:cs="Times New Roman"/>
          <w:szCs w:val="24"/>
        </w:rPr>
        <w:t>2</w:t>
      </w:r>
      <w:r>
        <w:rPr>
          <w:rFonts w:cs="Times New Roman"/>
          <w:szCs w:val="24"/>
        </w:rPr>
        <w:t xml:space="preserve"> Mana</w:t>
      </w:r>
      <w:r>
        <w:rPr>
          <w:rFonts w:cs="Times New Roman"/>
          <w:szCs w:val="24"/>
        </w:rPr>
        <w:t>gement Accounting</w:t>
      </w:r>
    </w:p>
    <w:p w14:paraId="0C676DDF" w14:textId="7F778FEC" w:rsidR="00FD2543" w:rsidRPr="00DD7558" w:rsidRDefault="00FD2543" w:rsidP="00FD2543">
      <w:pPr>
        <w:spacing w:line="480" w:lineRule="auto"/>
        <w:jc w:val="center"/>
        <w:rPr>
          <w:rFonts w:cs="Times New Roman"/>
          <w:szCs w:val="24"/>
        </w:rPr>
      </w:pPr>
      <w:r>
        <w:rPr>
          <w:rFonts w:cs="Times New Roman"/>
          <w:szCs w:val="24"/>
        </w:rPr>
        <w:t xml:space="preserve">Lecturer’s Name: </w:t>
      </w:r>
      <w:proofErr w:type="spellStart"/>
      <w:r>
        <w:rPr>
          <w:rFonts w:cs="Times New Roman"/>
          <w:szCs w:val="24"/>
        </w:rPr>
        <w:t>Winfired</w:t>
      </w:r>
      <w:proofErr w:type="spellEnd"/>
      <w:r>
        <w:rPr>
          <w:rFonts w:cs="Times New Roman"/>
          <w:szCs w:val="24"/>
        </w:rPr>
        <w:t xml:space="preserve"> </w:t>
      </w:r>
      <w:proofErr w:type="spellStart"/>
      <w:r>
        <w:rPr>
          <w:rFonts w:cs="Times New Roman"/>
          <w:szCs w:val="24"/>
        </w:rPr>
        <w:t>Soribe</w:t>
      </w:r>
      <w:proofErr w:type="spellEnd"/>
    </w:p>
    <w:p w14:paraId="76EEA99F" w14:textId="77777777" w:rsidR="00FD2543" w:rsidRPr="00B10878" w:rsidRDefault="00FD2543" w:rsidP="00FD2543">
      <w:pPr>
        <w:spacing w:line="480" w:lineRule="auto"/>
        <w:jc w:val="center"/>
        <w:rPr>
          <w:rFonts w:cs="Times New Roman"/>
          <w:szCs w:val="24"/>
        </w:rPr>
      </w:pPr>
      <w:r w:rsidRPr="00DD7558">
        <w:rPr>
          <w:rFonts w:cs="Times New Roman"/>
          <w:szCs w:val="24"/>
        </w:rPr>
        <w:t>Date</w:t>
      </w:r>
      <w:r>
        <w:rPr>
          <w:rFonts w:cs="Times New Roman"/>
          <w:szCs w:val="24"/>
        </w:rPr>
        <w:t xml:space="preserve">: </w:t>
      </w:r>
      <w:r>
        <w:rPr>
          <w:rFonts w:cs="Times New Roman"/>
          <w:szCs w:val="24"/>
        </w:rPr>
        <w:fldChar w:fldCharType="begin"/>
      </w:r>
      <w:r>
        <w:rPr>
          <w:rFonts w:cs="Times New Roman"/>
          <w:szCs w:val="24"/>
        </w:rPr>
        <w:instrText xml:space="preserve"> DATE \@ "dd/MM/yyyy" </w:instrText>
      </w:r>
      <w:r>
        <w:rPr>
          <w:rFonts w:cs="Times New Roman"/>
          <w:szCs w:val="24"/>
        </w:rPr>
        <w:fldChar w:fldCharType="separate"/>
      </w:r>
      <w:r>
        <w:rPr>
          <w:rFonts w:cs="Times New Roman"/>
          <w:noProof/>
          <w:szCs w:val="24"/>
        </w:rPr>
        <w:t>03/05/2022</w:t>
      </w:r>
      <w:r>
        <w:rPr>
          <w:rFonts w:cs="Times New Roman"/>
          <w:szCs w:val="24"/>
        </w:rPr>
        <w:fldChar w:fldCharType="end"/>
      </w:r>
    </w:p>
    <w:p w14:paraId="7EA671ED" w14:textId="4FCB1684" w:rsidR="00BA6C35" w:rsidRPr="00007807" w:rsidRDefault="00026D75" w:rsidP="0006787D">
      <w:pPr>
        <w:widowControl/>
        <w:autoSpaceDE/>
        <w:autoSpaceDN/>
        <w:spacing w:before="72"/>
        <w:ind w:right="79"/>
        <w:rPr>
          <w:rFonts w:eastAsiaTheme="majorEastAsia" w:cstheme="majorBidi"/>
          <w:b/>
          <w:color w:val="000000" w:themeColor="text1"/>
          <w:szCs w:val="32"/>
        </w:rPr>
      </w:pPr>
      <w:r w:rsidRPr="00007807">
        <w:br w:type="page"/>
      </w:r>
    </w:p>
    <w:sdt>
      <w:sdtPr>
        <w:rPr>
          <w:rFonts w:ascii="Times New Roman" w:eastAsia="Arial MT" w:hAnsi="Times New Roman" w:cs="Arial MT"/>
          <w:color w:val="auto"/>
          <w:sz w:val="24"/>
          <w:szCs w:val="22"/>
          <w:lang w:val="en-GB"/>
        </w:rPr>
        <w:id w:val="-1612888649"/>
        <w:docPartObj>
          <w:docPartGallery w:val="Table of Contents"/>
          <w:docPartUnique/>
        </w:docPartObj>
      </w:sdtPr>
      <w:sdtEndPr>
        <w:rPr>
          <w:b/>
          <w:bCs/>
          <w:noProof/>
        </w:rPr>
      </w:sdtEndPr>
      <w:sdtContent>
        <w:p w14:paraId="526D87C9" w14:textId="77777777" w:rsidR="00BA6C35" w:rsidRPr="00007807" w:rsidRDefault="00026D75" w:rsidP="00BA6C35">
          <w:pPr>
            <w:pStyle w:val="TOCHeading"/>
            <w:jc w:val="center"/>
            <w:rPr>
              <w:rFonts w:ascii="Times New Roman" w:hAnsi="Times New Roman" w:cs="Times New Roman"/>
              <w:b/>
              <w:bCs/>
              <w:color w:val="000000" w:themeColor="text1"/>
              <w:sz w:val="24"/>
              <w:szCs w:val="24"/>
              <w:lang w:val="en-GB"/>
            </w:rPr>
          </w:pPr>
          <w:r w:rsidRPr="00007807">
            <w:rPr>
              <w:rFonts w:ascii="Times New Roman" w:hAnsi="Times New Roman" w:cs="Times New Roman"/>
              <w:b/>
              <w:bCs/>
              <w:color w:val="000000" w:themeColor="text1"/>
              <w:sz w:val="24"/>
              <w:szCs w:val="24"/>
              <w:lang w:val="en-GB"/>
            </w:rPr>
            <w:t>Table of Contents</w:t>
          </w:r>
        </w:p>
        <w:p w14:paraId="4EFEF911" w14:textId="7CB30826" w:rsidR="00BA6C35" w:rsidRPr="00007807" w:rsidRDefault="006D179A">
          <w:pPr>
            <w:pStyle w:val="TOC1"/>
            <w:tabs>
              <w:tab w:val="right" w:leader="dot" w:pos="9016"/>
            </w:tabs>
            <w:rPr>
              <w:noProof/>
            </w:rPr>
          </w:pPr>
          <w:r w:rsidRPr="00007807">
            <w:fldChar w:fldCharType="begin"/>
          </w:r>
          <w:r w:rsidR="00026D75" w:rsidRPr="00007807">
            <w:instrText xml:space="preserve"> TOC \o "1-3" \h \z \u </w:instrText>
          </w:r>
          <w:r w:rsidRPr="00007807">
            <w:fldChar w:fldCharType="separate"/>
          </w:r>
          <w:hyperlink w:anchor="_Toc99558969" w:history="1">
            <w:r w:rsidR="00026D75" w:rsidRPr="00007807">
              <w:rPr>
                <w:rStyle w:val="Hyperlink"/>
                <w:noProof/>
              </w:rPr>
              <w:t>Introduction</w:t>
            </w:r>
            <w:r w:rsidR="00026D75" w:rsidRPr="00007807">
              <w:rPr>
                <w:noProof/>
                <w:webHidden/>
              </w:rPr>
              <w:tab/>
            </w:r>
            <w:r w:rsidRPr="00007807">
              <w:rPr>
                <w:noProof/>
                <w:webHidden/>
              </w:rPr>
              <w:fldChar w:fldCharType="begin"/>
            </w:r>
            <w:r w:rsidR="00026D75" w:rsidRPr="00007807">
              <w:rPr>
                <w:noProof/>
                <w:webHidden/>
              </w:rPr>
              <w:instrText xml:space="preserve"> PAGEREF _Toc99558969 \h </w:instrText>
            </w:r>
            <w:r w:rsidRPr="00007807">
              <w:rPr>
                <w:noProof/>
                <w:webHidden/>
              </w:rPr>
            </w:r>
            <w:r w:rsidRPr="00007807">
              <w:rPr>
                <w:noProof/>
                <w:webHidden/>
              </w:rPr>
              <w:fldChar w:fldCharType="separate"/>
            </w:r>
            <w:r w:rsidR="008B0396">
              <w:rPr>
                <w:noProof/>
                <w:webHidden/>
              </w:rPr>
              <w:t>2</w:t>
            </w:r>
            <w:r w:rsidRPr="00007807">
              <w:rPr>
                <w:noProof/>
                <w:webHidden/>
              </w:rPr>
              <w:fldChar w:fldCharType="end"/>
            </w:r>
          </w:hyperlink>
        </w:p>
        <w:p w14:paraId="26A5F338" w14:textId="1AAB5E13" w:rsidR="00BA6C35" w:rsidRPr="00007807" w:rsidRDefault="00292132">
          <w:pPr>
            <w:pStyle w:val="TOC1"/>
            <w:tabs>
              <w:tab w:val="right" w:leader="dot" w:pos="9016"/>
            </w:tabs>
            <w:rPr>
              <w:noProof/>
            </w:rPr>
          </w:pPr>
          <w:hyperlink w:anchor="_Toc99558970" w:history="1">
            <w:r w:rsidR="00026D75" w:rsidRPr="00007807">
              <w:rPr>
                <w:rStyle w:val="Hyperlink"/>
                <w:noProof/>
              </w:rPr>
              <w:t>Part</w:t>
            </w:r>
            <w:r w:rsidR="00026D75" w:rsidRPr="00007807">
              <w:rPr>
                <w:rStyle w:val="Hyperlink"/>
                <w:noProof/>
              </w:rPr>
              <w:t xml:space="preserve"> </w:t>
            </w:r>
            <w:r w:rsidR="00026D75" w:rsidRPr="00007807">
              <w:rPr>
                <w:rStyle w:val="Hyperlink"/>
                <w:noProof/>
              </w:rPr>
              <w:t>A</w:t>
            </w:r>
            <w:r w:rsidR="00026D75" w:rsidRPr="00007807">
              <w:rPr>
                <w:noProof/>
                <w:webHidden/>
              </w:rPr>
              <w:tab/>
            </w:r>
            <w:r w:rsidR="006D179A" w:rsidRPr="00007807">
              <w:rPr>
                <w:noProof/>
                <w:webHidden/>
              </w:rPr>
              <w:fldChar w:fldCharType="begin"/>
            </w:r>
            <w:r w:rsidR="00026D75" w:rsidRPr="00007807">
              <w:rPr>
                <w:noProof/>
                <w:webHidden/>
              </w:rPr>
              <w:instrText xml:space="preserve"> PAGEREF _Toc99558970 \h </w:instrText>
            </w:r>
            <w:r w:rsidR="006D179A" w:rsidRPr="00007807">
              <w:rPr>
                <w:noProof/>
                <w:webHidden/>
              </w:rPr>
            </w:r>
            <w:r w:rsidR="006D179A" w:rsidRPr="00007807">
              <w:rPr>
                <w:noProof/>
                <w:webHidden/>
              </w:rPr>
              <w:fldChar w:fldCharType="separate"/>
            </w:r>
            <w:r w:rsidR="008B0396">
              <w:rPr>
                <w:noProof/>
                <w:webHidden/>
              </w:rPr>
              <w:t>2</w:t>
            </w:r>
            <w:r w:rsidR="006D179A" w:rsidRPr="00007807">
              <w:rPr>
                <w:noProof/>
                <w:webHidden/>
              </w:rPr>
              <w:fldChar w:fldCharType="end"/>
            </w:r>
          </w:hyperlink>
        </w:p>
        <w:p w14:paraId="4770705A" w14:textId="15C21D46" w:rsidR="00BA6C35" w:rsidRPr="00007807" w:rsidRDefault="00292132">
          <w:pPr>
            <w:pStyle w:val="TOC1"/>
            <w:tabs>
              <w:tab w:val="right" w:leader="dot" w:pos="9016"/>
            </w:tabs>
            <w:rPr>
              <w:noProof/>
            </w:rPr>
          </w:pPr>
          <w:hyperlink w:anchor="_Toc99558971" w:history="1">
            <w:r w:rsidR="00026D75" w:rsidRPr="00007807">
              <w:rPr>
                <w:rStyle w:val="Hyperlink"/>
                <w:noProof/>
              </w:rPr>
              <w:t>Task B</w:t>
            </w:r>
            <w:r w:rsidR="00026D75" w:rsidRPr="00007807">
              <w:rPr>
                <w:noProof/>
                <w:webHidden/>
              </w:rPr>
              <w:tab/>
            </w:r>
            <w:r w:rsidR="006D179A" w:rsidRPr="00007807">
              <w:rPr>
                <w:noProof/>
                <w:webHidden/>
              </w:rPr>
              <w:fldChar w:fldCharType="begin"/>
            </w:r>
            <w:r w:rsidR="00026D75" w:rsidRPr="00007807">
              <w:rPr>
                <w:noProof/>
                <w:webHidden/>
              </w:rPr>
              <w:instrText xml:space="preserve"> PAGEREF _Toc99558971 \h </w:instrText>
            </w:r>
            <w:r w:rsidR="006D179A" w:rsidRPr="00007807">
              <w:rPr>
                <w:noProof/>
                <w:webHidden/>
              </w:rPr>
            </w:r>
            <w:r w:rsidR="006D179A" w:rsidRPr="00007807">
              <w:rPr>
                <w:noProof/>
                <w:webHidden/>
              </w:rPr>
              <w:fldChar w:fldCharType="separate"/>
            </w:r>
            <w:r w:rsidR="008B0396">
              <w:rPr>
                <w:noProof/>
                <w:webHidden/>
              </w:rPr>
              <w:t>7</w:t>
            </w:r>
            <w:r w:rsidR="006D179A" w:rsidRPr="00007807">
              <w:rPr>
                <w:noProof/>
                <w:webHidden/>
              </w:rPr>
              <w:fldChar w:fldCharType="end"/>
            </w:r>
          </w:hyperlink>
        </w:p>
        <w:p w14:paraId="3F9311B3" w14:textId="08AE2927" w:rsidR="00BA6C35" w:rsidRPr="00007807" w:rsidRDefault="00292132">
          <w:pPr>
            <w:pStyle w:val="TOC1"/>
            <w:tabs>
              <w:tab w:val="right" w:leader="dot" w:pos="9016"/>
            </w:tabs>
            <w:rPr>
              <w:noProof/>
            </w:rPr>
          </w:pPr>
          <w:hyperlink w:anchor="_Toc99558972" w:history="1">
            <w:r w:rsidR="00026D75" w:rsidRPr="00007807">
              <w:rPr>
                <w:rStyle w:val="Hyperlink"/>
                <w:noProof/>
              </w:rPr>
              <w:t>Conclusion</w:t>
            </w:r>
            <w:r w:rsidR="00026D75" w:rsidRPr="00007807">
              <w:rPr>
                <w:noProof/>
                <w:webHidden/>
              </w:rPr>
              <w:tab/>
            </w:r>
            <w:r w:rsidR="006D179A" w:rsidRPr="00007807">
              <w:rPr>
                <w:noProof/>
                <w:webHidden/>
              </w:rPr>
              <w:fldChar w:fldCharType="begin"/>
            </w:r>
            <w:r w:rsidR="00026D75" w:rsidRPr="00007807">
              <w:rPr>
                <w:noProof/>
                <w:webHidden/>
              </w:rPr>
              <w:instrText xml:space="preserve"> PAGEREF _Toc99558972 \h </w:instrText>
            </w:r>
            <w:r w:rsidR="006D179A" w:rsidRPr="00007807">
              <w:rPr>
                <w:noProof/>
                <w:webHidden/>
              </w:rPr>
            </w:r>
            <w:r w:rsidR="006D179A" w:rsidRPr="00007807">
              <w:rPr>
                <w:noProof/>
                <w:webHidden/>
              </w:rPr>
              <w:fldChar w:fldCharType="separate"/>
            </w:r>
            <w:r w:rsidR="008B0396">
              <w:rPr>
                <w:noProof/>
                <w:webHidden/>
              </w:rPr>
              <w:t>9</w:t>
            </w:r>
            <w:r w:rsidR="006D179A" w:rsidRPr="00007807">
              <w:rPr>
                <w:noProof/>
                <w:webHidden/>
              </w:rPr>
              <w:fldChar w:fldCharType="end"/>
            </w:r>
          </w:hyperlink>
        </w:p>
        <w:p w14:paraId="081AD42D" w14:textId="18041404" w:rsidR="00BA6C35" w:rsidRPr="00007807" w:rsidRDefault="00292132">
          <w:pPr>
            <w:pStyle w:val="TOC1"/>
            <w:tabs>
              <w:tab w:val="right" w:leader="dot" w:pos="9016"/>
            </w:tabs>
            <w:rPr>
              <w:noProof/>
            </w:rPr>
          </w:pPr>
          <w:hyperlink w:anchor="_Toc99558973" w:history="1">
            <w:r w:rsidR="00026D75" w:rsidRPr="00007807">
              <w:rPr>
                <w:rStyle w:val="Hyperlink"/>
                <w:noProof/>
              </w:rPr>
              <w:t>Reference List</w:t>
            </w:r>
            <w:r w:rsidR="00026D75" w:rsidRPr="00007807">
              <w:rPr>
                <w:noProof/>
                <w:webHidden/>
              </w:rPr>
              <w:tab/>
            </w:r>
            <w:r w:rsidR="006D179A" w:rsidRPr="00007807">
              <w:rPr>
                <w:noProof/>
                <w:webHidden/>
              </w:rPr>
              <w:fldChar w:fldCharType="begin"/>
            </w:r>
            <w:r w:rsidR="00026D75" w:rsidRPr="00007807">
              <w:rPr>
                <w:noProof/>
                <w:webHidden/>
              </w:rPr>
              <w:instrText xml:space="preserve"> PAGEREF _Toc99558973 \h </w:instrText>
            </w:r>
            <w:r w:rsidR="006D179A" w:rsidRPr="00007807">
              <w:rPr>
                <w:noProof/>
                <w:webHidden/>
              </w:rPr>
            </w:r>
            <w:r w:rsidR="006D179A" w:rsidRPr="00007807">
              <w:rPr>
                <w:noProof/>
                <w:webHidden/>
              </w:rPr>
              <w:fldChar w:fldCharType="separate"/>
            </w:r>
            <w:r w:rsidR="008B0396">
              <w:rPr>
                <w:noProof/>
                <w:webHidden/>
              </w:rPr>
              <w:t>10</w:t>
            </w:r>
            <w:r w:rsidR="006D179A" w:rsidRPr="00007807">
              <w:rPr>
                <w:noProof/>
                <w:webHidden/>
              </w:rPr>
              <w:fldChar w:fldCharType="end"/>
            </w:r>
          </w:hyperlink>
        </w:p>
        <w:p w14:paraId="084A7527" w14:textId="77777777" w:rsidR="00BA6C35" w:rsidRPr="00007807" w:rsidRDefault="006D179A">
          <w:r w:rsidRPr="00007807">
            <w:rPr>
              <w:b/>
              <w:bCs/>
              <w:noProof/>
            </w:rPr>
            <w:fldChar w:fldCharType="end"/>
          </w:r>
        </w:p>
      </w:sdtContent>
    </w:sdt>
    <w:p w14:paraId="2B7D127D" w14:textId="77777777" w:rsidR="00E443D7" w:rsidRPr="00007807" w:rsidRDefault="00026D75" w:rsidP="00E443D7">
      <w:r w:rsidRPr="00007807">
        <w:br w:type="page"/>
      </w:r>
    </w:p>
    <w:p w14:paraId="783B1D86" w14:textId="77777777" w:rsidR="006B0A5C" w:rsidRPr="00007807" w:rsidRDefault="006B0A5C" w:rsidP="006B0A5C">
      <w:pPr>
        <w:pStyle w:val="Heading1"/>
      </w:pPr>
      <w:bookmarkStart w:id="0" w:name="_Toc99558969"/>
      <w:bookmarkStart w:id="1" w:name="_Toc99558970"/>
      <w:r w:rsidRPr="00007807">
        <w:lastRenderedPageBreak/>
        <w:t>Introduction</w:t>
      </w:r>
      <w:bookmarkEnd w:id="0"/>
    </w:p>
    <w:p w14:paraId="0EE88EE6" w14:textId="77777777" w:rsidR="006B0A5C" w:rsidRPr="00007807" w:rsidRDefault="006B0A5C" w:rsidP="006B0A5C">
      <w:bookmarkStart w:id="2" w:name="_Hlk99559697"/>
      <w:r w:rsidRPr="00007807">
        <w:t xml:space="preserve">Management accounting is considered to be one of the most important aspects of business organisations. It allows the companies to ensure that there are different types of ways in which they will be able to control their cost-efficiency. In addition, this assignment will shed light on how business organisations will be able to control costs of the organisation efficiently. It is important to note that business organisations are required to ensure that they can control unnecessary expenses efficiently. A flexible budget will help the organisation to explore different avenues of costing and in addition to that it will also help the organization to mitigate the risk properly. This assignment has been divided into two parts. The second part will deal with the importance of decision making and how business organisations can succeed with the help of online sales. </w:t>
      </w:r>
    </w:p>
    <w:p w14:paraId="0ABED2B8" w14:textId="77777777" w:rsidR="006B0A5C" w:rsidRPr="00007807" w:rsidRDefault="006B0A5C">
      <w:pPr>
        <w:widowControl/>
        <w:autoSpaceDE/>
        <w:autoSpaceDN/>
        <w:spacing w:before="72"/>
        <w:ind w:left="62" w:right="79"/>
        <w:jc w:val="center"/>
        <w:rPr>
          <w:rFonts w:eastAsiaTheme="majorEastAsia" w:cstheme="majorBidi"/>
          <w:b/>
          <w:color w:val="000000" w:themeColor="text1"/>
          <w:szCs w:val="32"/>
        </w:rPr>
      </w:pPr>
      <w:r w:rsidRPr="00007807">
        <w:br w:type="page"/>
      </w:r>
    </w:p>
    <w:p w14:paraId="55A6830E" w14:textId="77777777" w:rsidR="00F7698B" w:rsidRPr="00007807" w:rsidRDefault="00026D75" w:rsidP="00CC24B3">
      <w:pPr>
        <w:pStyle w:val="Heading1"/>
      </w:pPr>
      <w:r w:rsidRPr="00007807">
        <w:lastRenderedPageBreak/>
        <w:t>Part A</w:t>
      </w:r>
      <w:bookmarkEnd w:id="1"/>
    </w:p>
    <w:p w14:paraId="6FFEA259" w14:textId="77777777" w:rsidR="00967507" w:rsidRPr="00007807" w:rsidRDefault="00967507" w:rsidP="006C21DB">
      <w:pPr>
        <w:pStyle w:val="ListParagraph"/>
        <w:numPr>
          <w:ilvl w:val="0"/>
          <w:numId w:val="1"/>
        </w:numPr>
        <w:rPr>
          <w:b/>
          <w:bCs/>
        </w:rPr>
      </w:pPr>
      <w:r w:rsidRPr="00007807">
        <w:rPr>
          <w:b/>
          <w:bCs/>
        </w:rPr>
        <w:t>Prepare the monthly control report showing original budget, flexed budget, and variances.</w:t>
      </w:r>
    </w:p>
    <w:p w14:paraId="16A7309D" w14:textId="77777777" w:rsidR="00CC24B3" w:rsidRPr="00007807" w:rsidRDefault="00026D75" w:rsidP="00967507">
      <w:pPr>
        <w:ind w:left="360"/>
      </w:pPr>
      <w:r w:rsidRPr="00007807">
        <w:rPr>
          <w:b/>
          <w:bCs/>
        </w:rPr>
        <w:t xml:space="preserve">Control Report </w:t>
      </w:r>
    </w:p>
    <w:p w14:paraId="2700A950" w14:textId="77777777" w:rsidR="00F04F2D" w:rsidRPr="00007807" w:rsidRDefault="00026D75" w:rsidP="00F04F2D">
      <w:pPr>
        <w:ind w:left="360"/>
      </w:pPr>
      <w:r w:rsidRPr="00007807">
        <w:t xml:space="preserve">A control report is a budgetary document that shows how </w:t>
      </w:r>
      <w:r w:rsidR="00007807" w:rsidRPr="00007807">
        <w:t>the funds of the organisation are</w:t>
      </w:r>
      <w:r w:rsidRPr="00007807">
        <w:t xml:space="preserve"> are acting with respect to the revenues it is earning. It has </w:t>
      </w:r>
      <w:r w:rsidR="00A10AD2" w:rsidRPr="00007807">
        <w:t>to be</w:t>
      </w:r>
      <w:r w:rsidR="00007807" w:rsidRPr="00007807">
        <w:t xml:space="preserve"> noted that a business organis</w:t>
      </w:r>
      <w:r w:rsidRPr="00007807">
        <w:t xml:space="preserve">ation will be required to </w:t>
      </w:r>
      <w:r w:rsidR="00007807" w:rsidRPr="00007807">
        <w:t>make sure</w:t>
      </w:r>
      <w:r w:rsidRPr="00007807">
        <w:t xml:space="preserve"> that there are different ways in which it will be able to control the excess a</w:t>
      </w:r>
      <w:r w:rsidR="00A10AD2" w:rsidRPr="00007807">
        <w:t>mount of costs incurred. One important aspect to note here is that the flexible budget brings in a plethora of benefits for the organisation when used in place of the traditional budget. Some of the major advantages of a flexible budget are as follows</w:t>
      </w:r>
      <w:r w:rsidR="008502AA" w:rsidRPr="00007807">
        <w:t xml:space="preserve"> (Seal </w:t>
      </w:r>
      <w:r w:rsidR="008502AA" w:rsidRPr="00007807">
        <w:rPr>
          <w:i/>
          <w:iCs/>
        </w:rPr>
        <w:t>et al</w:t>
      </w:r>
      <w:r w:rsidR="008502AA" w:rsidRPr="00007807">
        <w:t>., 2018)</w:t>
      </w:r>
      <w:r w:rsidR="00A10AD2" w:rsidRPr="00007807">
        <w:t>:</w:t>
      </w:r>
    </w:p>
    <w:p w14:paraId="5F6C3754" w14:textId="77777777" w:rsidR="00A10AD2" w:rsidRPr="00007807" w:rsidRDefault="00026D75" w:rsidP="00A10AD2">
      <w:pPr>
        <w:pStyle w:val="ListParagraph"/>
        <w:numPr>
          <w:ilvl w:val="0"/>
          <w:numId w:val="2"/>
        </w:numPr>
      </w:pPr>
      <w:r w:rsidRPr="00007807">
        <w:t>It allows the organisation to explore new opportunities.</w:t>
      </w:r>
    </w:p>
    <w:p w14:paraId="5593867A" w14:textId="77777777" w:rsidR="00A10AD2" w:rsidRPr="00007807" w:rsidRDefault="00026D75" w:rsidP="00A10AD2">
      <w:pPr>
        <w:pStyle w:val="ListParagraph"/>
        <w:numPr>
          <w:ilvl w:val="0"/>
          <w:numId w:val="2"/>
        </w:numPr>
      </w:pPr>
      <w:r w:rsidRPr="00007807">
        <w:t>There are different ways that the organisation uses to mitigate the overall risk of the operational activities.</w:t>
      </w:r>
    </w:p>
    <w:p w14:paraId="179AE4EB" w14:textId="77777777" w:rsidR="00A10AD2" w:rsidRPr="00007807" w:rsidRDefault="00026D75" w:rsidP="00A10AD2">
      <w:pPr>
        <w:pStyle w:val="ListParagraph"/>
        <w:numPr>
          <w:ilvl w:val="0"/>
          <w:numId w:val="2"/>
        </w:numPr>
      </w:pPr>
      <w:r w:rsidRPr="00007807">
        <w:t>It directly reflects the state of finance of the business organisation.</w:t>
      </w:r>
    </w:p>
    <w:p w14:paraId="2C4CC2BF" w14:textId="77777777" w:rsidR="00A10AD2" w:rsidRPr="00007807" w:rsidRDefault="00026D75" w:rsidP="00A10AD2">
      <w:pPr>
        <w:pStyle w:val="ListParagraph"/>
        <w:numPr>
          <w:ilvl w:val="0"/>
          <w:numId w:val="2"/>
        </w:numPr>
      </w:pPr>
      <w:r w:rsidRPr="00007807">
        <w:t xml:space="preserve">Most importantly the flexile budget accounts for the </w:t>
      </w:r>
      <w:r w:rsidR="00540F40" w:rsidRPr="00007807">
        <w:t>expenses which are not expected at first.</w:t>
      </w:r>
    </w:p>
    <w:p w14:paraId="17D7D5C8" w14:textId="77777777" w:rsidR="00540F40" w:rsidRPr="00007807" w:rsidRDefault="00026D75" w:rsidP="00540F40">
      <w:r w:rsidRPr="00007807">
        <w:t>The variance in a budget report will show how many deviations have happened in the actual expenses in the place of the budget. It allows the organisation to understand what expenses of the organisation are un</w:t>
      </w:r>
      <w:r w:rsidR="007B5F0D" w:rsidRPr="00007807">
        <w:t xml:space="preserve">favourable and required to be controlled. One of the major ways in which the organisation can ensure that the unnecessary </w:t>
      </w:r>
      <w:r w:rsidR="00816AA4" w:rsidRPr="00007807">
        <w:t>costs are being properly controlled is by using the different types of cost control aspects. In addition to this, the organisation will be required to ensure that it does not compromise the quality of the organisation even when it is unable to control the extra cost it has been incurring. In addition to this, it can be said that there are different modes in which the organisation will be able to control the major aspects</w:t>
      </w:r>
      <w:r w:rsidR="00275FAC" w:rsidRPr="00007807">
        <w:t xml:space="preserve"> of the organisational funds. </w:t>
      </w:r>
    </w:p>
    <w:p w14:paraId="4FAA4641" w14:textId="77777777" w:rsidR="00FD2543" w:rsidRDefault="00FD2543" w:rsidP="00FE1406">
      <w:pPr>
        <w:jc w:val="center"/>
        <w:rPr>
          <w:b/>
          <w:bCs/>
        </w:rPr>
      </w:pPr>
    </w:p>
    <w:p w14:paraId="4897CAC3" w14:textId="77777777" w:rsidR="00FD2543" w:rsidRDefault="00FD2543" w:rsidP="00FE1406">
      <w:pPr>
        <w:jc w:val="center"/>
        <w:rPr>
          <w:b/>
          <w:bCs/>
        </w:rPr>
      </w:pPr>
    </w:p>
    <w:p w14:paraId="7D038D89" w14:textId="77777777" w:rsidR="00FD2543" w:rsidRDefault="00FD2543" w:rsidP="00FE1406">
      <w:pPr>
        <w:jc w:val="center"/>
        <w:rPr>
          <w:b/>
          <w:bCs/>
        </w:rPr>
      </w:pPr>
    </w:p>
    <w:p w14:paraId="697842B3" w14:textId="77777777" w:rsidR="00FD2543" w:rsidRDefault="00FD2543" w:rsidP="00FE1406">
      <w:pPr>
        <w:jc w:val="center"/>
        <w:rPr>
          <w:b/>
          <w:bCs/>
        </w:rPr>
      </w:pPr>
    </w:p>
    <w:p w14:paraId="364D55E5" w14:textId="77777777" w:rsidR="00FD2543" w:rsidRDefault="00FD2543" w:rsidP="00FE1406">
      <w:pPr>
        <w:jc w:val="center"/>
        <w:rPr>
          <w:b/>
          <w:bCs/>
        </w:rPr>
      </w:pPr>
    </w:p>
    <w:p w14:paraId="1DBB66BB" w14:textId="77777777" w:rsidR="00FD2543" w:rsidRDefault="00FD2543" w:rsidP="00FE1406">
      <w:pPr>
        <w:jc w:val="center"/>
        <w:rPr>
          <w:b/>
          <w:bCs/>
        </w:rPr>
      </w:pPr>
    </w:p>
    <w:p w14:paraId="4E311C91" w14:textId="4FE4F5ED" w:rsidR="00FE1406" w:rsidRPr="00007807" w:rsidRDefault="00026D75" w:rsidP="00FE1406">
      <w:pPr>
        <w:jc w:val="center"/>
        <w:rPr>
          <w:b/>
          <w:bCs/>
        </w:rPr>
      </w:pPr>
      <w:r w:rsidRPr="00007807">
        <w:rPr>
          <w:b/>
          <w:bCs/>
        </w:rPr>
        <w:lastRenderedPageBreak/>
        <w:t>Control Report</w:t>
      </w:r>
    </w:p>
    <w:p w14:paraId="4D21C862" w14:textId="77777777" w:rsidR="00A10AD2" w:rsidRPr="00007807" w:rsidRDefault="00A10AD2" w:rsidP="00F04F2D">
      <w:pPr>
        <w:ind w:left="360"/>
      </w:pPr>
    </w:p>
    <w:tbl>
      <w:tblPr>
        <w:tblStyle w:val="TableGrid"/>
        <w:tblW w:w="0" w:type="auto"/>
        <w:tblInd w:w="-5" w:type="dxa"/>
        <w:tblLook w:val="04A0" w:firstRow="1" w:lastRow="0" w:firstColumn="1" w:lastColumn="0" w:noHBand="0" w:noVBand="1"/>
      </w:tblPr>
      <w:tblGrid>
        <w:gridCol w:w="2247"/>
        <w:gridCol w:w="931"/>
        <w:gridCol w:w="1267"/>
        <w:gridCol w:w="1326"/>
        <w:gridCol w:w="1432"/>
        <w:gridCol w:w="1818"/>
      </w:tblGrid>
      <w:tr w:rsidR="00FD2543" w:rsidRPr="006B15CF" w14:paraId="7D956CDC" w14:textId="77777777" w:rsidTr="004F00E0">
        <w:tc>
          <w:tcPr>
            <w:tcW w:w="2552" w:type="dxa"/>
          </w:tcPr>
          <w:p w14:paraId="3163CB26" w14:textId="77777777" w:rsidR="00FD2543" w:rsidRPr="006B15CF" w:rsidRDefault="00FD2543" w:rsidP="004F00E0">
            <w:pPr>
              <w:pStyle w:val="ListParagraph"/>
              <w:spacing w:line="360" w:lineRule="auto"/>
              <w:ind w:left="0"/>
              <w:rPr>
                <w:rFonts w:cs="Times New Roman"/>
                <w:b/>
                <w:bCs/>
                <w:sz w:val="22"/>
              </w:rPr>
            </w:pPr>
            <w:r w:rsidRPr="006B15CF">
              <w:rPr>
                <w:rFonts w:cs="Times New Roman"/>
                <w:b/>
                <w:bCs/>
                <w:sz w:val="22"/>
              </w:rPr>
              <w:t>Items</w:t>
            </w:r>
          </w:p>
        </w:tc>
        <w:tc>
          <w:tcPr>
            <w:tcW w:w="850" w:type="dxa"/>
          </w:tcPr>
          <w:p w14:paraId="5C7543E6" w14:textId="77777777" w:rsidR="00FD2543" w:rsidRPr="006B15CF" w:rsidRDefault="00FD2543" w:rsidP="004F00E0">
            <w:pPr>
              <w:pStyle w:val="ListParagraph"/>
              <w:spacing w:line="360" w:lineRule="auto"/>
              <w:ind w:left="0"/>
              <w:rPr>
                <w:rFonts w:cs="Times New Roman"/>
                <w:b/>
                <w:bCs/>
                <w:sz w:val="22"/>
              </w:rPr>
            </w:pPr>
            <w:r w:rsidRPr="006B15CF">
              <w:rPr>
                <w:rFonts w:cs="Times New Roman"/>
                <w:b/>
                <w:bCs/>
                <w:sz w:val="22"/>
              </w:rPr>
              <w:t>Cost per unit</w:t>
            </w:r>
          </w:p>
        </w:tc>
        <w:tc>
          <w:tcPr>
            <w:tcW w:w="1325" w:type="dxa"/>
          </w:tcPr>
          <w:p w14:paraId="19BAB941" w14:textId="77777777" w:rsidR="00FD2543" w:rsidRPr="006B15CF" w:rsidRDefault="00FD2543" w:rsidP="004F00E0">
            <w:pPr>
              <w:pStyle w:val="ListParagraph"/>
              <w:spacing w:line="360" w:lineRule="auto"/>
              <w:ind w:left="0"/>
              <w:rPr>
                <w:rFonts w:cs="Times New Roman"/>
                <w:b/>
                <w:bCs/>
                <w:sz w:val="22"/>
              </w:rPr>
            </w:pPr>
            <w:r w:rsidRPr="006B15CF">
              <w:rPr>
                <w:rFonts w:cs="Times New Roman"/>
                <w:b/>
                <w:bCs/>
                <w:sz w:val="22"/>
              </w:rPr>
              <w:t>Original</w:t>
            </w:r>
            <w:r>
              <w:rPr>
                <w:rFonts w:cs="Times New Roman"/>
                <w:b/>
                <w:bCs/>
                <w:sz w:val="22"/>
              </w:rPr>
              <w:t xml:space="preserve"> budget </w:t>
            </w:r>
            <w:r w:rsidRPr="006B15CF">
              <w:rPr>
                <w:rFonts w:cs="Times New Roman"/>
                <w:b/>
                <w:bCs/>
                <w:sz w:val="22"/>
              </w:rPr>
              <w:t>(£)</w:t>
            </w:r>
          </w:p>
        </w:tc>
        <w:tc>
          <w:tcPr>
            <w:tcW w:w="1403" w:type="dxa"/>
          </w:tcPr>
          <w:p w14:paraId="2B61BF44" w14:textId="77777777" w:rsidR="00FD2543" w:rsidRPr="006B15CF" w:rsidRDefault="00FD2543" w:rsidP="004F00E0">
            <w:pPr>
              <w:pStyle w:val="ListParagraph"/>
              <w:spacing w:line="360" w:lineRule="auto"/>
              <w:ind w:left="0"/>
              <w:rPr>
                <w:rFonts w:cs="Times New Roman"/>
                <w:b/>
                <w:bCs/>
                <w:sz w:val="22"/>
              </w:rPr>
            </w:pPr>
            <w:r w:rsidRPr="006B15CF">
              <w:rPr>
                <w:rFonts w:cs="Times New Roman"/>
                <w:b/>
                <w:bCs/>
                <w:sz w:val="22"/>
              </w:rPr>
              <w:t>Flexed (£)</w:t>
            </w:r>
          </w:p>
        </w:tc>
        <w:tc>
          <w:tcPr>
            <w:tcW w:w="1545" w:type="dxa"/>
          </w:tcPr>
          <w:p w14:paraId="5FF36692" w14:textId="77777777" w:rsidR="00FD2543" w:rsidRPr="006B15CF" w:rsidRDefault="00FD2543" w:rsidP="004F00E0">
            <w:pPr>
              <w:pStyle w:val="ListParagraph"/>
              <w:spacing w:line="360" w:lineRule="auto"/>
              <w:ind w:left="0"/>
              <w:rPr>
                <w:rFonts w:cs="Times New Roman"/>
                <w:b/>
                <w:bCs/>
                <w:sz w:val="22"/>
              </w:rPr>
            </w:pPr>
            <w:r w:rsidRPr="006B15CF">
              <w:rPr>
                <w:rFonts w:cs="Times New Roman"/>
                <w:b/>
                <w:bCs/>
                <w:sz w:val="22"/>
              </w:rPr>
              <w:t>Actual (£)</w:t>
            </w:r>
          </w:p>
        </w:tc>
        <w:tc>
          <w:tcPr>
            <w:tcW w:w="1346" w:type="dxa"/>
          </w:tcPr>
          <w:p w14:paraId="17B2EB33" w14:textId="77777777" w:rsidR="00FD2543" w:rsidRDefault="00FD2543" w:rsidP="004F00E0">
            <w:pPr>
              <w:pStyle w:val="ListParagraph"/>
              <w:spacing w:line="360" w:lineRule="auto"/>
              <w:ind w:left="0"/>
              <w:rPr>
                <w:rFonts w:cs="Times New Roman"/>
                <w:b/>
                <w:bCs/>
                <w:sz w:val="22"/>
              </w:rPr>
            </w:pPr>
            <w:r w:rsidRPr="006B15CF">
              <w:rPr>
                <w:rFonts w:cs="Times New Roman"/>
                <w:b/>
                <w:bCs/>
                <w:sz w:val="22"/>
              </w:rPr>
              <w:t>Variance</w:t>
            </w:r>
          </w:p>
          <w:p w14:paraId="45F5B62E" w14:textId="77777777" w:rsidR="00FD2543" w:rsidRDefault="00FD2543" w:rsidP="004F00E0">
            <w:pPr>
              <w:pStyle w:val="ListParagraph"/>
              <w:spacing w:line="360" w:lineRule="auto"/>
              <w:ind w:left="0"/>
              <w:rPr>
                <w:rFonts w:cs="Times New Roman"/>
                <w:b/>
                <w:bCs/>
                <w:sz w:val="22"/>
              </w:rPr>
            </w:pPr>
            <w:r>
              <w:rPr>
                <w:rFonts w:cs="Times New Roman"/>
                <w:b/>
                <w:bCs/>
                <w:sz w:val="22"/>
              </w:rPr>
              <w:t>Favourable(F)</w:t>
            </w:r>
          </w:p>
          <w:p w14:paraId="7E5AD474" w14:textId="77777777" w:rsidR="00FD2543" w:rsidRPr="006B15CF" w:rsidRDefault="00FD2543" w:rsidP="004F00E0">
            <w:pPr>
              <w:pStyle w:val="ListParagraph"/>
              <w:spacing w:line="360" w:lineRule="auto"/>
              <w:ind w:left="0"/>
              <w:rPr>
                <w:rFonts w:cs="Times New Roman"/>
                <w:b/>
                <w:bCs/>
                <w:sz w:val="22"/>
              </w:rPr>
            </w:pPr>
            <w:r>
              <w:rPr>
                <w:rFonts w:cs="Times New Roman"/>
                <w:b/>
                <w:bCs/>
                <w:sz w:val="22"/>
              </w:rPr>
              <w:t>Unfavourable(U)</w:t>
            </w:r>
          </w:p>
        </w:tc>
      </w:tr>
      <w:tr w:rsidR="00FD2543" w:rsidRPr="006B15CF" w14:paraId="34F0AC0B" w14:textId="77777777" w:rsidTr="004F00E0">
        <w:tc>
          <w:tcPr>
            <w:tcW w:w="2552" w:type="dxa"/>
          </w:tcPr>
          <w:p w14:paraId="687E2489" w14:textId="77777777" w:rsidR="00FD2543" w:rsidRPr="006B15CF" w:rsidRDefault="00FD2543" w:rsidP="004F00E0">
            <w:pPr>
              <w:pStyle w:val="ListParagraph"/>
              <w:spacing w:line="360" w:lineRule="auto"/>
              <w:ind w:left="0"/>
              <w:rPr>
                <w:rFonts w:cs="Times New Roman"/>
                <w:sz w:val="22"/>
              </w:rPr>
            </w:pPr>
            <w:r w:rsidRPr="006B15CF">
              <w:rPr>
                <w:rFonts w:cs="Times New Roman"/>
                <w:sz w:val="22"/>
              </w:rPr>
              <w:t>Units</w:t>
            </w:r>
          </w:p>
        </w:tc>
        <w:tc>
          <w:tcPr>
            <w:tcW w:w="850" w:type="dxa"/>
          </w:tcPr>
          <w:p w14:paraId="4A4C9C45" w14:textId="77777777" w:rsidR="00FD2543" w:rsidRPr="006B15CF" w:rsidRDefault="00FD2543" w:rsidP="004F00E0">
            <w:pPr>
              <w:pStyle w:val="ListParagraph"/>
              <w:spacing w:line="360" w:lineRule="auto"/>
              <w:ind w:left="0"/>
              <w:rPr>
                <w:rFonts w:cs="Times New Roman"/>
                <w:sz w:val="22"/>
              </w:rPr>
            </w:pPr>
          </w:p>
        </w:tc>
        <w:tc>
          <w:tcPr>
            <w:tcW w:w="1325" w:type="dxa"/>
          </w:tcPr>
          <w:p w14:paraId="7813F09C" w14:textId="77777777" w:rsidR="00FD2543" w:rsidRPr="006B15CF" w:rsidRDefault="00FD2543" w:rsidP="004F00E0">
            <w:pPr>
              <w:pStyle w:val="ListParagraph"/>
              <w:spacing w:line="360" w:lineRule="auto"/>
              <w:ind w:left="0"/>
              <w:rPr>
                <w:rFonts w:cs="Times New Roman"/>
                <w:sz w:val="22"/>
              </w:rPr>
            </w:pPr>
            <w:r w:rsidRPr="006B15CF">
              <w:rPr>
                <w:rFonts w:cs="Times New Roman"/>
                <w:sz w:val="22"/>
              </w:rPr>
              <w:t>100,000</w:t>
            </w:r>
          </w:p>
        </w:tc>
        <w:tc>
          <w:tcPr>
            <w:tcW w:w="1403" w:type="dxa"/>
          </w:tcPr>
          <w:p w14:paraId="30027FF1" w14:textId="77777777" w:rsidR="00FD2543" w:rsidRPr="006B15CF" w:rsidRDefault="00FD2543" w:rsidP="004F00E0">
            <w:pPr>
              <w:pStyle w:val="ListParagraph"/>
              <w:spacing w:line="360" w:lineRule="auto"/>
              <w:ind w:left="0"/>
              <w:rPr>
                <w:rFonts w:cs="Times New Roman"/>
                <w:sz w:val="22"/>
              </w:rPr>
            </w:pPr>
            <w:r>
              <w:rPr>
                <w:rFonts w:cs="Times New Roman"/>
                <w:sz w:val="22"/>
              </w:rPr>
              <w:t>80,000</w:t>
            </w:r>
          </w:p>
        </w:tc>
        <w:tc>
          <w:tcPr>
            <w:tcW w:w="1545" w:type="dxa"/>
          </w:tcPr>
          <w:p w14:paraId="6AF31059" w14:textId="77777777" w:rsidR="00FD2543" w:rsidRPr="006B15CF" w:rsidRDefault="00FD2543" w:rsidP="004F00E0">
            <w:pPr>
              <w:pStyle w:val="ListParagraph"/>
              <w:spacing w:line="360" w:lineRule="auto"/>
              <w:ind w:left="0"/>
              <w:rPr>
                <w:rFonts w:cs="Times New Roman"/>
                <w:sz w:val="22"/>
              </w:rPr>
            </w:pPr>
            <w:r>
              <w:rPr>
                <w:rFonts w:cs="Times New Roman"/>
                <w:sz w:val="22"/>
              </w:rPr>
              <w:t>80,000</w:t>
            </w:r>
          </w:p>
        </w:tc>
        <w:tc>
          <w:tcPr>
            <w:tcW w:w="1346" w:type="dxa"/>
          </w:tcPr>
          <w:p w14:paraId="09C71155" w14:textId="77777777" w:rsidR="00FD2543" w:rsidRPr="006B15CF" w:rsidRDefault="00FD2543" w:rsidP="004F00E0">
            <w:pPr>
              <w:pStyle w:val="ListParagraph"/>
              <w:spacing w:line="360" w:lineRule="auto"/>
              <w:ind w:left="0"/>
              <w:rPr>
                <w:rFonts w:cs="Times New Roman"/>
                <w:sz w:val="22"/>
              </w:rPr>
            </w:pPr>
          </w:p>
        </w:tc>
      </w:tr>
      <w:tr w:rsidR="00FD2543" w:rsidRPr="006B15CF" w14:paraId="2ABC8FCD" w14:textId="77777777" w:rsidTr="004F00E0">
        <w:tc>
          <w:tcPr>
            <w:tcW w:w="2552" w:type="dxa"/>
          </w:tcPr>
          <w:p w14:paraId="1004E463" w14:textId="77777777" w:rsidR="00FD2543" w:rsidRPr="006B15CF" w:rsidRDefault="00FD2543" w:rsidP="004F00E0">
            <w:pPr>
              <w:pStyle w:val="ListParagraph"/>
              <w:spacing w:line="360" w:lineRule="auto"/>
              <w:ind w:left="0"/>
              <w:rPr>
                <w:rFonts w:cs="Times New Roman"/>
                <w:sz w:val="22"/>
              </w:rPr>
            </w:pPr>
            <w:r w:rsidRPr="006B15CF">
              <w:rPr>
                <w:rFonts w:cs="Times New Roman"/>
                <w:sz w:val="22"/>
              </w:rPr>
              <w:t>Selling price</w:t>
            </w:r>
          </w:p>
        </w:tc>
        <w:tc>
          <w:tcPr>
            <w:tcW w:w="850" w:type="dxa"/>
          </w:tcPr>
          <w:p w14:paraId="26BA5AE5" w14:textId="77777777" w:rsidR="00FD2543" w:rsidRPr="006B15CF" w:rsidRDefault="00FD2543" w:rsidP="004F00E0">
            <w:pPr>
              <w:pStyle w:val="ListParagraph"/>
              <w:spacing w:line="360" w:lineRule="auto"/>
              <w:ind w:left="0"/>
              <w:rPr>
                <w:rFonts w:cs="Times New Roman"/>
                <w:sz w:val="22"/>
              </w:rPr>
            </w:pPr>
            <w:r>
              <w:rPr>
                <w:rFonts w:cs="Times New Roman"/>
                <w:sz w:val="22"/>
              </w:rPr>
              <w:t>25</w:t>
            </w:r>
          </w:p>
        </w:tc>
        <w:tc>
          <w:tcPr>
            <w:tcW w:w="1325" w:type="dxa"/>
          </w:tcPr>
          <w:p w14:paraId="563DCE1E" w14:textId="77777777" w:rsidR="00FD2543" w:rsidRPr="006B15CF" w:rsidRDefault="00FD2543" w:rsidP="004F00E0">
            <w:pPr>
              <w:pStyle w:val="ListParagraph"/>
              <w:spacing w:line="360" w:lineRule="auto"/>
              <w:ind w:left="0"/>
              <w:rPr>
                <w:rFonts w:cs="Times New Roman"/>
                <w:sz w:val="22"/>
              </w:rPr>
            </w:pPr>
            <w:r>
              <w:rPr>
                <w:rFonts w:cs="Times New Roman"/>
                <w:sz w:val="22"/>
              </w:rPr>
              <w:t>25</w:t>
            </w:r>
          </w:p>
        </w:tc>
        <w:tc>
          <w:tcPr>
            <w:tcW w:w="1403" w:type="dxa"/>
          </w:tcPr>
          <w:p w14:paraId="1C194751" w14:textId="77777777" w:rsidR="00FD2543" w:rsidRPr="006B15CF" w:rsidRDefault="00FD2543" w:rsidP="004F00E0">
            <w:pPr>
              <w:pStyle w:val="ListParagraph"/>
              <w:spacing w:line="360" w:lineRule="auto"/>
              <w:ind w:left="0"/>
              <w:rPr>
                <w:rFonts w:cs="Times New Roman"/>
                <w:sz w:val="22"/>
              </w:rPr>
            </w:pPr>
            <w:r>
              <w:rPr>
                <w:rFonts w:cs="Times New Roman"/>
                <w:sz w:val="22"/>
              </w:rPr>
              <w:t>25</w:t>
            </w:r>
          </w:p>
        </w:tc>
        <w:tc>
          <w:tcPr>
            <w:tcW w:w="1545" w:type="dxa"/>
          </w:tcPr>
          <w:p w14:paraId="10D1AFEB" w14:textId="77777777" w:rsidR="00FD2543" w:rsidRPr="006B15CF" w:rsidRDefault="00FD2543" w:rsidP="004F00E0">
            <w:pPr>
              <w:pStyle w:val="ListParagraph"/>
              <w:spacing w:line="360" w:lineRule="auto"/>
              <w:ind w:left="0"/>
              <w:rPr>
                <w:rFonts w:cs="Times New Roman"/>
                <w:sz w:val="22"/>
              </w:rPr>
            </w:pPr>
            <w:r>
              <w:rPr>
                <w:rFonts w:cs="Times New Roman"/>
                <w:sz w:val="22"/>
              </w:rPr>
              <w:t>20</w:t>
            </w:r>
          </w:p>
        </w:tc>
        <w:tc>
          <w:tcPr>
            <w:tcW w:w="1346" w:type="dxa"/>
          </w:tcPr>
          <w:p w14:paraId="57567468" w14:textId="77777777" w:rsidR="00FD2543" w:rsidRPr="006B15CF" w:rsidRDefault="00FD2543" w:rsidP="004F00E0">
            <w:pPr>
              <w:pStyle w:val="ListParagraph"/>
              <w:spacing w:line="360" w:lineRule="auto"/>
              <w:ind w:left="0"/>
              <w:rPr>
                <w:rFonts w:cs="Times New Roman"/>
                <w:sz w:val="22"/>
              </w:rPr>
            </w:pPr>
            <w:r>
              <w:rPr>
                <w:rFonts w:cs="Times New Roman"/>
                <w:sz w:val="22"/>
              </w:rPr>
              <w:t>5 U</w:t>
            </w:r>
          </w:p>
        </w:tc>
      </w:tr>
      <w:tr w:rsidR="00FD2543" w:rsidRPr="006B15CF" w14:paraId="5F56E75E" w14:textId="77777777" w:rsidTr="004F00E0">
        <w:tc>
          <w:tcPr>
            <w:tcW w:w="2552" w:type="dxa"/>
          </w:tcPr>
          <w:p w14:paraId="1EE57308" w14:textId="77777777" w:rsidR="00FD2543" w:rsidRPr="006B15CF" w:rsidRDefault="00FD2543" w:rsidP="004F00E0">
            <w:pPr>
              <w:pStyle w:val="ListParagraph"/>
              <w:spacing w:line="360" w:lineRule="auto"/>
              <w:ind w:left="0"/>
              <w:rPr>
                <w:rFonts w:cs="Times New Roman"/>
                <w:sz w:val="22"/>
              </w:rPr>
            </w:pPr>
            <w:r w:rsidRPr="006B15CF">
              <w:rPr>
                <w:rFonts w:cs="Times New Roman"/>
                <w:sz w:val="22"/>
              </w:rPr>
              <w:t>Revenue</w:t>
            </w:r>
          </w:p>
        </w:tc>
        <w:tc>
          <w:tcPr>
            <w:tcW w:w="850" w:type="dxa"/>
          </w:tcPr>
          <w:p w14:paraId="637ABF4A" w14:textId="77777777" w:rsidR="00FD2543" w:rsidRPr="006B15CF" w:rsidRDefault="00FD2543" w:rsidP="004F00E0">
            <w:pPr>
              <w:pStyle w:val="ListParagraph"/>
              <w:spacing w:line="360" w:lineRule="auto"/>
              <w:ind w:left="0"/>
              <w:rPr>
                <w:rFonts w:cs="Times New Roman"/>
                <w:sz w:val="22"/>
              </w:rPr>
            </w:pPr>
          </w:p>
        </w:tc>
        <w:tc>
          <w:tcPr>
            <w:tcW w:w="1325" w:type="dxa"/>
          </w:tcPr>
          <w:p w14:paraId="77095B5D" w14:textId="77777777" w:rsidR="00FD2543" w:rsidRPr="006B15CF" w:rsidRDefault="00FD2543" w:rsidP="004F00E0">
            <w:pPr>
              <w:pStyle w:val="ListParagraph"/>
              <w:spacing w:line="360" w:lineRule="auto"/>
              <w:ind w:left="0"/>
              <w:rPr>
                <w:rFonts w:cs="Times New Roman"/>
                <w:sz w:val="22"/>
              </w:rPr>
            </w:pPr>
            <w:r>
              <w:rPr>
                <w:rFonts w:cs="Times New Roman"/>
                <w:sz w:val="22"/>
              </w:rPr>
              <w:t>2,500,000</w:t>
            </w:r>
          </w:p>
        </w:tc>
        <w:tc>
          <w:tcPr>
            <w:tcW w:w="1403" w:type="dxa"/>
          </w:tcPr>
          <w:p w14:paraId="3D02E4B0" w14:textId="77777777" w:rsidR="00FD2543" w:rsidRPr="006B15CF" w:rsidRDefault="00FD2543" w:rsidP="004F00E0">
            <w:pPr>
              <w:pStyle w:val="ListParagraph"/>
              <w:spacing w:line="360" w:lineRule="auto"/>
              <w:ind w:left="0"/>
              <w:rPr>
                <w:rFonts w:cs="Times New Roman"/>
                <w:sz w:val="22"/>
              </w:rPr>
            </w:pPr>
            <w:r>
              <w:rPr>
                <w:rFonts w:cs="Times New Roman"/>
                <w:sz w:val="22"/>
              </w:rPr>
              <w:t>2,000,000</w:t>
            </w:r>
          </w:p>
        </w:tc>
        <w:tc>
          <w:tcPr>
            <w:tcW w:w="1545" w:type="dxa"/>
          </w:tcPr>
          <w:p w14:paraId="330C0EFA" w14:textId="77777777" w:rsidR="00FD2543" w:rsidRPr="006B15CF" w:rsidRDefault="00FD2543" w:rsidP="004F00E0">
            <w:pPr>
              <w:pStyle w:val="ListParagraph"/>
              <w:spacing w:line="360" w:lineRule="auto"/>
              <w:ind w:left="0"/>
              <w:rPr>
                <w:rFonts w:cs="Times New Roman"/>
                <w:sz w:val="22"/>
              </w:rPr>
            </w:pPr>
            <w:r>
              <w:rPr>
                <w:rFonts w:cs="Times New Roman"/>
                <w:sz w:val="22"/>
              </w:rPr>
              <w:t>1,600,000</w:t>
            </w:r>
          </w:p>
        </w:tc>
        <w:tc>
          <w:tcPr>
            <w:tcW w:w="1346" w:type="dxa"/>
          </w:tcPr>
          <w:p w14:paraId="70A75AE5" w14:textId="77777777" w:rsidR="00FD2543" w:rsidRPr="006B15CF" w:rsidRDefault="00FD2543" w:rsidP="004F00E0">
            <w:pPr>
              <w:pStyle w:val="ListParagraph"/>
              <w:spacing w:line="360" w:lineRule="auto"/>
              <w:ind w:left="0"/>
              <w:rPr>
                <w:rFonts w:cs="Times New Roman"/>
                <w:sz w:val="22"/>
              </w:rPr>
            </w:pPr>
            <w:r>
              <w:rPr>
                <w:rFonts w:cs="Times New Roman"/>
                <w:sz w:val="22"/>
              </w:rPr>
              <w:t>400,000 U</w:t>
            </w:r>
          </w:p>
        </w:tc>
      </w:tr>
      <w:tr w:rsidR="00FD2543" w:rsidRPr="006B15CF" w14:paraId="37CDBE9B" w14:textId="77777777" w:rsidTr="004F00E0">
        <w:tc>
          <w:tcPr>
            <w:tcW w:w="2552" w:type="dxa"/>
          </w:tcPr>
          <w:p w14:paraId="23F6FBCF" w14:textId="77777777" w:rsidR="00FD2543" w:rsidRPr="006B15CF" w:rsidRDefault="00FD2543" w:rsidP="004F00E0">
            <w:pPr>
              <w:pStyle w:val="ListParagraph"/>
              <w:spacing w:line="360" w:lineRule="auto"/>
              <w:ind w:left="0"/>
              <w:rPr>
                <w:rFonts w:cs="Times New Roman"/>
                <w:b/>
                <w:bCs/>
                <w:sz w:val="22"/>
              </w:rPr>
            </w:pPr>
            <w:r w:rsidRPr="006B15CF">
              <w:rPr>
                <w:rFonts w:cs="Times New Roman"/>
                <w:b/>
                <w:bCs/>
                <w:sz w:val="22"/>
              </w:rPr>
              <w:t>Variable costs:</w:t>
            </w:r>
          </w:p>
        </w:tc>
        <w:tc>
          <w:tcPr>
            <w:tcW w:w="850" w:type="dxa"/>
          </w:tcPr>
          <w:p w14:paraId="5526F4F0" w14:textId="77777777" w:rsidR="00FD2543" w:rsidRPr="006B15CF" w:rsidRDefault="00FD2543" w:rsidP="004F00E0">
            <w:pPr>
              <w:pStyle w:val="ListParagraph"/>
              <w:spacing w:line="360" w:lineRule="auto"/>
              <w:ind w:left="0"/>
              <w:rPr>
                <w:rFonts w:cs="Times New Roman"/>
                <w:sz w:val="22"/>
              </w:rPr>
            </w:pPr>
          </w:p>
        </w:tc>
        <w:tc>
          <w:tcPr>
            <w:tcW w:w="1325" w:type="dxa"/>
          </w:tcPr>
          <w:p w14:paraId="528F72A1" w14:textId="77777777" w:rsidR="00FD2543" w:rsidRPr="006B15CF" w:rsidRDefault="00FD2543" w:rsidP="004F00E0">
            <w:pPr>
              <w:pStyle w:val="ListParagraph"/>
              <w:spacing w:line="360" w:lineRule="auto"/>
              <w:ind w:left="0"/>
              <w:rPr>
                <w:rFonts w:cs="Times New Roman"/>
                <w:sz w:val="22"/>
              </w:rPr>
            </w:pPr>
          </w:p>
        </w:tc>
        <w:tc>
          <w:tcPr>
            <w:tcW w:w="1403" w:type="dxa"/>
          </w:tcPr>
          <w:p w14:paraId="642D635A" w14:textId="77777777" w:rsidR="00FD2543" w:rsidRPr="006B15CF" w:rsidRDefault="00FD2543" w:rsidP="004F00E0">
            <w:pPr>
              <w:pStyle w:val="ListParagraph"/>
              <w:spacing w:line="360" w:lineRule="auto"/>
              <w:ind w:left="0"/>
              <w:rPr>
                <w:rFonts w:cs="Times New Roman"/>
                <w:sz w:val="22"/>
              </w:rPr>
            </w:pPr>
          </w:p>
        </w:tc>
        <w:tc>
          <w:tcPr>
            <w:tcW w:w="1545" w:type="dxa"/>
          </w:tcPr>
          <w:p w14:paraId="3C495DDF" w14:textId="77777777" w:rsidR="00FD2543" w:rsidRPr="006B15CF" w:rsidRDefault="00FD2543" w:rsidP="004F00E0">
            <w:pPr>
              <w:pStyle w:val="ListParagraph"/>
              <w:spacing w:line="360" w:lineRule="auto"/>
              <w:ind w:left="0"/>
              <w:rPr>
                <w:rFonts w:cs="Times New Roman"/>
                <w:sz w:val="22"/>
              </w:rPr>
            </w:pPr>
          </w:p>
        </w:tc>
        <w:tc>
          <w:tcPr>
            <w:tcW w:w="1346" w:type="dxa"/>
          </w:tcPr>
          <w:p w14:paraId="65A2F63F" w14:textId="77777777" w:rsidR="00FD2543" w:rsidRPr="006B15CF" w:rsidRDefault="00FD2543" w:rsidP="004F00E0">
            <w:pPr>
              <w:pStyle w:val="ListParagraph"/>
              <w:spacing w:line="360" w:lineRule="auto"/>
              <w:ind w:left="0"/>
              <w:rPr>
                <w:rFonts w:cs="Times New Roman"/>
                <w:sz w:val="22"/>
              </w:rPr>
            </w:pPr>
          </w:p>
        </w:tc>
      </w:tr>
      <w:tr w:rsidR="00FD2543" w:rsidRPr="006B15CF" w14:paraId="30627FBB" w14:textId="77777777" w:rsidTr="004F00E0">
        <w:tc>
          <w:tcPr>
            <w:tcW w:w="2552" w:type="dxa"/>
          </w:tcPr>
          <w:p w14:paraId="6B16137A" w14:textId="77777777" w:rsidR="00FD2543" w:rsidRPr="006B15CF" w:rsidRDefault="00FD2543" w:rsidP="004F00E0">
            <w:pPr>
              <w:pStyle w:val="ListParagraph"/>
              <w:spacing w:line="360" w:lineRule="auto"/>
              <w:ind w:left="0"/>
              <w:rPr>
                <w:rFonts w:cs="Times New Roman"/>
                <w:sz w:val="22"/>
              </w:rPr>
            </w:pPr>
            <w:r w:rsidRPr="006B15CF">
              <w:rPr>
                <w:rFonts w:cs="Times New Roman"/>
                <w:sz w:val="22"/>
              </w:rPr>
              <w:t>Materials</w:t>
            </w:r>
          </w:p>
        </w:tc>
        <w:tc>
          <w:tcPr>
            <w:tcW w:w="850" w:type="dxa"/>
          </w:tcPr>
          <w:p w14:paraId="48F620FC" w14:textId="77777777" w:rsidR="00FD2543" w:rsidRPr="006B15CF" w:rsidRDefault="00FD2543" w:rsidP="004F00E0">
            <w:pPr>
              <w:pStyle w:val="ListParagraph"/>
              <w:spacing w:line="360" w:lineRule="auto"/>
              <w:ind w:left="0"/>
              <w:rPr>
                <w:rFonts w:cs="Times New Roman"/>
                <w:sz w:val="22"/>
              </w:rPr>
            </w:pPr>
            <w:r>
              <w:rPr>
                <w:rFonts w:cs="Times New Roman"/>
                <w:sz w:val="22"/>
              </w:rPr>
              <w:t>2,50</w:t>
            </w:r>
          </w:p>
        </w:tc>
        <w:tc>
          <w:tcPr>
            <w:tcW w:w="1325" w:type="dxa"/>
          </w:tcPr>
          <w:p w14:paraId="255C5285" w14:textId="77777777" w:rsidR="00FD2543" w:rsidRPr="006B15CF" w:rsidRDefault="00FD2543" w:rsidP="004F00E0">
            <w:pPr>
              <w:pStyle w:val="ListParagraph"/>
              <w:spacing w:line="360" w:lineRule="auto"/>
              <w:ind w:left="0"/>
              <w:rPr>
                <w:rFonts w:cs="Times New Roman"/>
                <w:sz w:val="22"/>
              </w:rPr>
            </w:pPr>
            <w:r>
              <w:rPr>
                <w:rFonts w:cs="Times New Roman"/>
                <w:sz w:val="22"/>
              </w:rPr>
              <w:t>250,000</w:t>
            </w:r>
          </w:p>
        </w:tc>
        <w:tc>
          <w:tcPr>
            <w:tcW w:w="1403" w:type="dxa"/>
          </w:tcPr>
          <w:p w14:paraId="61D66C2A" w14:textId="77777777" w:rsidR="00FD2543" w:rsidRPr="006B15CF" w:rsidRDefault="00FD2543" w:rsidP="004F00E0">
            <w:pPr>
              <w:pStyle w:val="ListParagraph"/>
              <w:spacing w:line="360" w:lineRule="auto"/>
              <w:ind w:left="0"/>
              <w:rPr>
                <w:rFonts w:cs="Times New Roman"/>
                <w:sz w:val="22"/>
              </w:rPr>
            </w:pPr>
            <w:r>
              <w:rPr>
                <w:rFonts w:cs="Times New Roman"/>
                <w:sz w:val="22"/>
              </w:rPr>
              <w:t>200,000</w:t>
            </w:r>
          </w:p>
        </w:tc>
        <w:tc>
          <w:tcPr>
            <w:tcW w:w="1545" w:type="dxa"/>
          </w:tcPr>
          <w:p w14:paraId="7A007BC5" w14:textId="77777777" w:rsidR="00FD2543" w:rsidRPr="006B15CF" w:rsidRDefault="00FD2543" w:rsidP="004F00E0">
            <w:pPr>
              <w:pStyle w:val="ListParagraph"/>
              <w:spacing w:line="360" w:lineRule="auto"/>
              <w:ind w:left="0"/>
              <w:rPr>
                <w:rFonts w:cs="Times New Roman"/>
                <w:sz w:val="22"/>
              </w:rPr>
            </w:pPr>
            <w:r>
              <w:rPr>
                <w:rFonts w:cs="Times New Roman"/>
                <w:sz w:val="22"/>
              </w:rPr>
              <w:t>280,000</w:t>
            </w:r>
          </w:p>
        </w:tc>
        <w:tc>
          <w:tcPr>
            <w:tcW w:w="1346" w:type="dxa"/>
          </w:tcPr>
          <w:p w14:paraId="7F991FB6" w14:textId="77777777" w:rsidR="00FD2543" w:rsidRPr="006B15CF" w:rsidRDefault="00FD2543" w:rsidP="004F00E0">
            <w:pPr>
              <w:pStyle w:val="ListParagraph"/>
              <w:spacing w:line="360" w:lineRule="auto"/>
              <w:ind w:left="0"/>
              <w:rPr>
                <w:rFonts w:cs="Times New Roman"/>
                <w:sz w:val="22"/>
              </w:rPr>
            </w:pPr>
            <w:r>
              <w:rPr>
                <w:rFonts w:cs="Times New Roman"/>
                <w:sz w:val="22"/>
              </w:rPr>
              <w:t>80,000 U</w:t>
            </w:r>
          </w:p>
        </w:tc>
      </w:tr>
      <w:tr w:rsidR="00FD2543" w:rsidRPr="006B15CF" w14:paraId="7BF05955" w14:textId="77777777" w:rsidTr="004F00E0">
        <w:tc>
          <w:tcPr>
            <w:tcW w:w="2552" w:type="dxa"/>
          </w:tcPr>
          <w:p w14:paraId="4DCAF117" w14:textId="77777777" w:rsidR="00FD2543" w:rsidRPr="006B15CF" w:rsidRDefault="00FD2543" w:rsidP="004F00E0">
            <w:pPr>
              <w:pStyle w:val="ListParagraph"/>
              <w:spacing w:line="360" w:lineRule="auto"/>
              <w:ind w:left="0"/>
              <w:rPr>
                <w:rFonts w:cs="Times New Roman"/>
                <w:sz w:val="22"/>
              </w:rPr>
            </w:pPr>
            <w:r w:rsidRPr="006B15CF">
              <w:rPr>
                <w:rFonts w:cs="Times New Roman"/>
                <w:sz w:val="22"/>
              </w:rPr>
              <w:t>Labour</w:t>
            </w:r>
          </w:p>
        </w:tc>
        <w:tc>
          <w:tcPr>
            <w:tcW w:w="850" w:type="dxa"/>
          </w:tcPr>
          <w:p w14:paraId="7D8FD61E" w14:textId="77777777" w:rsidR="00FD2543" w:rsidRPr="006B15CF" w:rsidRDefault="00FD2543" w:rsidP="004F00E0">
            <w:pPr>
              <w:pStyle w:val="ListParagraph"/>
              <w:spacing w:line="360" w:lineRule="auto"/>
              <w:ind w:left="0"/>
              <w:rPr>
                <w:rFonts w:cs="Times New Roman"/>
                <w:sz w:val="22"/>
              </w:rPr>
            </w:pPr>
            <w:r>
              <w:rPr>
                <w:rFonts w:cs="Times New Roman"/>
                <w:sz w:val="22"/>
              </w:rPr>
              <w:t>4,00</w:t>
            </w:r>
          </w:p>
        </w:tc>
        <w:tc>
          <w:tcPr>
            <w:tcW w:w="1325" w:type="dxa"/>
          </w:tcPr>
          <w:p w14:paraId="12164A24" w14:textId="77777777" w:rsidR="00FD2543" w:rsidRPr="006B15CF" w:rsidRDefault="00FD2543" w:rsidP="004F00E0">
            <w:pPr>
              <w:pStyle w:val="ListParagraph"/>
              <w:spacing w:line="360" w:lineRule="auto"/>
              <w:ind w:left="0"/>
              <w:rPr>
                <w:rFonts w:cs="Times New Roman"/>
                <w:sz w:val="22"/>
              </w:rPr>
            </w:pPr>
            <w:r>
              <w:rPr>
                <w:rFonts w:cs="Times New Roman"/>
                <w:sz w:val="22"/>
              </w:rPr>
              <w:t>400,000</w:t>
            </w:r>
          </w:p>
        </w:tc>
        <w:tc>
          <w:tcPr>
            <w:tcW w:w="1403" w:type="dxa"/>
          </w:tcPr>
          <w:p w14:paraId="7C2709B0" w14:textId="77777777" w:rsidR="00FD2543" w:rsidRPr="006B15CF" w:rsidRDefault="00FD2543" w:rsidP="004F00E0">
            <w:pPr>
              <w:pStyle w:val="ListParagraph"/>
              <w:spacing w:line="360" w:lineRule="auto"/>
              <w:ind w:left="0"/>
              <w:rPr>
                <w:rFonts w:cs="Times New Roman"/>
                <w:sz w:val="22"/>
              </w:rPr>
            </w:pPr>
            <w:r>
              <w:rPr>
                <w:rFonts w:cs="Times New Roman"/>
                <w:sz w:val="22"/>
              </w:rPr>
              <w:t>320,000</w:t>
            </w:r>
          </w:p>
        </w:tc>
        <w:tc>
          <w:tcPr>
            <w:tcW w:w="1545" w:type="dxa"/>
          </w:tcPr>
          <w:p w14:paraId="00AB9123" w14:textId="77777777" w:rsidR="00FD2543" w:rsidRPr="006B15CF" w:rsidRDefault="00FD2543" w:rsidP="004F00E0">
            <w:pPr>
              <w:pStyle w:val="ListParagraph"/>
              <w:spacing w:line="360" w:lineRule="auto"/>
              <w:ind w:left="0"/>
              <w:rPr>
                <w:rFonts w:cs="Times New Roman"/>
                <w:sz w:val="22"/>
              </w:rPr>
            </w:pPr>
            <w:r>
              <w:rPr>
                <w:rFonts w:cs="Times New Roman"/>
                <w:sz w:val="22"/>
              </w:rPr>
              <w:t>440,000</w:t>
            </w:r>
          </w:p>
        </w:tc>
        <w:tc>
          <w:tcPr>
            <w:tcW w:w="1346" w:type="dxa"/>
          </w:tcPr>
          <w:p w14:paraId="50EBAA47" w14:textId="77777777" w:rsidR="00FD2543" w:rsidRPr="006B15CF" w:rsidRDefault="00FD2543" w:rsidP="004F00E0">
            <w:pPr>
              <w:pStyle w:val="ListParagraph"/>
              <w:spacing w:line="360" w:lineRule="auto"/>
              <w:ind w:left="0"/>
              <w:rPr>
                <w:rFonts w:cs="Times New Roman"/>
                <w:sz w:val="22"/>
              </w:rPr>
            </w:pPr>
            <w:r>
              <w:rPr>
                <w:rFonts w:cs="Times New Roman"/>
                <w:sz w:val="22"/>
              </w:rPr>
              <w:t>120,000 U</w:t>
            </w:r>
          </w:p>
        </w:tc>
      </w:tr>
      <w:tr w:rsidR="00FD2543" w:rsidRPr="006B15CF" w14:paraId="1D7C71C4" w14:textId="77777777" w:rsidTr="004F00E0">
        <w:tc>
          <w:tcPr>
            <w:tcW w:w="2552" w:type="dxa"/>
          </w:tcPr>
          <w:p w14:paraId="4E9FFAA1" w14:textId="77777777" w:rsidR="00FD2543" w:rsidRPr="006B15CF" w:rsidRDefault="00FD2543" w:rsidP="004F00E0">
            <w:pPr>
              <w:pStyle w:val="ListParagraph"/>
              <w:spacing w:line="360" w:lineRule="auto"/>
              <w:ind w:left="0"/>
              <w:rPr>
                <w:rFonts w:cs="Times New Roman"/>
                <w:sz w:val="22"/>
              </w:rPr>
            </w:pPr>
            <w:r w:rsidRPr="006B15CF">
              <w:rPr>
                <w:rFonts w:cs="Times New Roman"/>
                <w:sz w:val="22"/>
              </w:rPr>
              <w:t>Overhead</w:t>
            </w:r>
          </w:p>
        </w:tc>
        <w:tc>
          <w:tcPr>
            <w:tcW w:w="850" w:type="dxa"/>
          </w:tcPr>
          <w:p w14:paraId="6A5EC9ED" w14:textId="77777777" w:rsidR="00FD2543" w:rsidRPr="006B15CF" w:rsidRDefault="00FD2543" w:rsidP="004F00E0">
            <w:pPr>
              <w:pStyle w:val="ListParagraph"/>
              <w:spacing w:line="360" w:lineRule="auto"/>
              <w:ind w:left="0"/>
              <w:rPr>
                <w:rFonts w:cs="Times New Roman"/>
                <w:sz w:val="22"/>
              </w:rPr>
            </w:pPr>
            <w:r>
              <w:rPr>
                <w:rFonts w:cs="Times New Roman"/>
                <w:sz w:val="22"/>
              </w:rPr>
              <w:t>1,50</w:t>
            </w:r>
          </w:p>
        </w:tc>
        <w:tc>
          <w:tcPr>
            <w:tcW w:w="1325" w:type="dxa"/>
          </w:tcPr>
          <w:p w14:paraId="51758853" w14:textId="77777777" w:rsidR="00FD2543" w:rsidRPr="006B15CF" w:rsidRDefault="00FD2543" w:rsidP="004F00E0">
            <w:pPr>
              <w:pStyle w:val="ListParagraph"/>
              <w:spacing w:line="360" w:lineRule="auto"/>
              <w:ind w:left="0"/>
              <w:rPr>
                <w:rFonts w:cs="Times New Roman"/>
                <w:sz w:val="22"/>
              </w:rPr>
            </w:pPr>
            <w:r>
              <w:rPr>
                <w:rFonts w:cs="Times New Roman"/>
                <w:sz w:val="22"/>
              </w:rPr>
              <w:t>150,000</w:t>
            </w:r>
          </w:p>
        </w:tc>
        <w:tc>
          <w:tcPr>
            <w:tcW w:w="1403" w:type="dxa"/>
          </w:tcPr>
          <w:p w14:paraId="24FBC254" w14:textId="77777777" w:rsidR="00FD2543" w:rsidRPr="006B15CF" w:rsidRDefault="00FD2543" w:rsidP="004F00E0">
            <w:pPr>
              <w:pStyle w:val="ListParagraph"/>
              <w:spacing w:line="360" w:lineRule="auto"/>
              <w:ind w:left="0"/>
              <w:rPr>
                <w:rFonts w:cs="Times New Roman"/>
                <w:sz w:val="22"/>
              </w:rPr>
            </w:pPr>
            <w:r>
              <w:rPr>
                <w:rFonts w:cs="Times New Roman"/>
                <w:sz w:val="22"/>
              </w:rPr>
              <w:t>120,000</w:t>
            </w:r>
          </w:p>
        </w:tc>
        <w:tc>
          <w:tcPr>
            <w:tcW w:w="1545" w:type="dxa"/>
          </w:tcPr>
          <w:p w14:paraId="695AD2C0" w14:textId="77777777" w:rsidR="00FD2543" w:rsidRPr="006B15CF" w:rsidRDefault="00FD2543" w:rsidP="004F00E0">
            <w:pPr>
              <w:pStyle w:val="ListParagraph"/>
              <w:spacing w:line="360" w:lineRule="auto"/>
              <w:ind w:left="0"/>
              <w:rPr>
                <w:rFonts w:cs="Times New Roman"/>
                <w:sz w:val="22"/>
              </w:rPr>
            </w:pPr>
            <w:r>
              <w:rPr>
                <w:rFonts w:cs="Times New Roman"/>
                <w:sz w:val="22"/>
              </w:rPr>
              <w:t>120,000</w:t>
            </w:r>
          </w:p>
        </w:tc>
        <w:tc>
          <w:tcPr>
            <w:tcW w:w="1346" w:type="dxa"/>
          </w:tcPr>
          <w:p w14:paraId="5C53FF77" w14:textId="77777777" w:rsidR="00FD2543" w:rsidRPr="006B15CF" w:rsidRDefault="00FD2543" w:rsidP="004F00E0">
            <w:pPr>
              <w:pStyle w:val="ListParagraph"/>
              <w:spacing w:line="360" w:lineRule="auto"/>
              <w:ind w:left="0"/>
              <w:rPr>
                <w:rFonts w:cs="Times New Roman"/>
                <w:sz w:val="22"/>
              </w:rPr>
            </w:pPr>
            <w:r>
              <w:rPr>
                <w:rFonts w:cs="Times New Roman"/>
                <w:sz w:val="22"/>
              </w:rPr>
              <w:t>0 F</w:t>
            </w:r>
          </w:p>
        </w:tc>
      </w:tr>
      <w:tr w:rsidR="00FD2543" w:rsidRPr="006B15CF" w14:paraId="70EA0549" w14:textId="77777777" w:rsidTr="004F00E0">
        <w:tc>
          <w:tcPr>
            <w:tcW w:w="2552" w:type="dxa"/>
          </w:tcPr>
          <w:p w14:paraId="4A253781" w14:textId="77777777" w:rsidR="00FD2543" w:rsidRPr="006B15CF" w:rsidRDefault="00FD2543" w:rsidP="004F00E0">
            <w:pPr>
              <w:pStyle w:val="ListParagraph"/>
              <w:spacing w:line="360" w:lineRule="auto"/>
              <w:ind w:left="0"/>
              <w:rPr>
                <w:rFonts w:cs="Times New Roman"/>
                <w:sz w:val="22"/>
              </w:rPr>
            </w:pPr>
            <w:r w:rsidRPr="006B15CF">
              <w:rPr>
                <w:rFonts w:cs="Times New Roman"/>
                <w:sz w:val="22"/>
              </w:rPr>
              <w:t>Contribution</w:t>
            </w:r>
          </w:p>
        </w:tc>
        <w:tc>
          <w:tcPr>
            <w:tcW w:w="850" w:type="dxa"/>
          </w:tcPr>
          <w:p w14:paraId="10CF3EC3" w14:textId="77777777" w:rsidR="00FD2543" w:rsidRPr="00480922" w:rsidRDefault="00FD2543" w:rsidP="004F00E0">
            <w:pPr>
              <w:pStyle w:val="ListParagraph"/>
              <w:spacing w:line="360" w:lineRule="auto"/>
              <w:ind w:left="0"/>
              <w:rPr>
                <w:rFonts w:cs="Times New Roman"/>
                <w:sz w:val="22"/>
              </w:rPr>
            </w:pPr>
            <w:r w:rsidRPr="00480922">
              <w:rPr>
                <w:rFonts w:cs="Times New Roman"/>
                <w:sz w:val="22"/>
              </w:rPr>
              <w:t>17</w:t>
            </w:r>
          </w:p>
        </w:tc>
        <w:tc>
          <w:tcPr>
            <w:tcW w:w="1325" w:type="dxa"/>
          </w:tcPr>
          <w:p w14:paraId="79A76BB8" w14:textId="77777777" w:rsidR="00FD2543" w:rsidRPr="00155DD5" w:rsidRDefault="00FD2543" w:rsidP="004F00E0">
            <w:pPr>
              <w:pStyle w:val="ListParagraph"/>
              <w:spacing w:line="360" w:lineRule="auto"/>
              <w:ind w:left="0"/>
              <w:rPr>
                <w:rFonts w:cs="Times New Roman"/>
                <w:sz w:val="22"/>
              </w:rPr>
            </w:pPr>
            <w:r>
              <w:rPr>
                <w:rFonts w:cs="Times New Roman"/>
                <w:sz w:val="22"/>
              </w:rPr>
              <w:t>1,700,000</w:t>
            </w:r>
          </w:p>
        </w:tc>
        <w:tc>
          <w:tcPr>
            <w:tcW w:w="1403" w:type="dxa"/>
          </w:tcPr>
          <w:p w14:paraId="26DC6A7B" w14:textId="77777777" w:rsidR="00FD2543" w:rsidRPr="00593C90" w:rsidRDefault="00FD2543" w:rsidP="004F00E0">
            <w:pPr>
              <w:pStyle w:val="ListParagraph"/>
              <w:spacing w:line="360" w:lineRule="auto"/>
              <w:ind w:left="0"/>
              <w:rPr>
                <w:rFonts w:cs="Times New Roman"/>
                <w:sz w:val="22"/>
              </w:rPr>
            </w:pPr>
            <w:r>
              <w:rPr>
                <w:rFonts w:cs="Times New Roman"/>
                <w:sz w:val="22"/>
              </w:rPr>
              <w:t>1,360,000</w:t>
            </w:r>
          </w:p>
        </w:tc>
        <w:tc>
          <w:tcPr>
            <w:tcW w:w="1545" w:type="dxa"/>
          </w:tcPr>
          <w:p w14:paraId="70EDB53E" w14:textId="77777777" w:rsidR="00FD2543" w:rsidRPr="00593C90" w:rsidRDefault="00FD2543" w:rsidP="004F00E0">
            <w:pPr>
              <w:pStyle w:val="ListParagraph"/>
              <w:spacing w:line="360" w:lineRule="auto"/>
              <w:ind w:left="0"/>
              <w:rPr>
                <w:rFonts w:cs="Times New Roman"/>
                <w:sz w:val="22"/>
              </w:rPr>
            </w:pPr>
            <w:r w:rsidRPr="00593C90">
              <w:rPr>
                <w:rFonts w:cs="Times New Roman"/>
                <w:sz w:val="22"/>
              </w:rPr>
              <w:t>760,000</w:t>
            </w:r>
          </w:p>
        </w:tc>
        <w:tc>
          <w:tcPr>
            <w:tcW w:w="1346" w:type="dxa"/>
          </w:tcPr>
          <w:p w14:paraId="6A4EED14" w14:textId="77777777" w:rsidR="00FD2543" w:rsidRPr="00593C90" w:rsidRDefault="00FD2543" w:rsidP="004F00E0">
            <w:pPr>
              <w:pStyle w:val="ListParagraph"/>
              <w:spacing w:line="360" w:lineRule="auto"/>
              <w:ind w:left="0"/>
              <w:rPr>
                <w:rFonts w:cs="Times New Roman"/>
                <w:sz w:val="22"/>
              </w:rPr>
            </w:pPr>
            <w:r>
              <w:rPr>
                <w:rFonts w:cs="Times New Roman"/>
                <w:sz w:val="22"/>
              </w:rPr>
              <w:t>600,000 U</w:t>
            </w:r>
          </w:p>
        </w:tc>
      </w:tr>
      <w:tr w:rsidR="00FD2543" w:rsidRPr="006B15CF" w14:paraId="3E173AA4" w14:textId="77777777" w:rsidTr="004F00E0">
        <w:tc>
          <w:tcPr>
            <w:tcW w:w="2552" w:type="dxa"/>
          </w:tcPr>
          <w:p w14:paraId="5CD9A65F" w14:textId="77777777" w:rsidR="00FD2543" w:rsidRPr="006B15CF" w:rsidRDefault="00FD2543" w:rsidP="004F00E0">
            <w:pPr>
              <w:pStyle w:val="ListParagraph"/>
              <w:spacing w:line="360" w:lineRule="auto"/>
              <w:ind w:left="0"/>
              <w:rPr>
                <w:rFonts w:cs="Times New Roman"/>
                <w:b/>
                <w:bCs/>
                <w:sz w:val="22"/>
              </w:rPr>
            </w:pPr>
            <w:r w:rsidRPr="006B15CF">
              <w:rPr>
                <w:rFonts w:cs="Times New Roman"/>
                <w:b/>
                <w:bCs/>
                <w:sz w:val="22"/>
              </w:rPr>
              <w:t>Fixed overheads:</w:t>
            </w:r>
          </w:p>
        </w:tc>
        <w:tc>
          <w:tcPr>
            <w:tcW w:w="850" w:type="dxa"/>
          </w:tcPr>
          <w:p w14:paraId="24D0773C" w14:textId="77777777" w:rsidR="00FD2543" w:rsidRPr="006B15CF" w:rsidRDefault="00FD2543" w:rsidP="004F00E0">
            <w:pPr>
              <w:pStyle w:val="ListParagraph"/>
              <w:spacing w:line="360" w:lineRule="auto"/>
              <w:ind w:left="0"/>
              <w:rPr>
                <w:rFonts w:cs="Times New Roman"/>
                <w:sz w:val="22"/>
              </w:rPr>
            </w:pPr>
          </w:p>
        </w:tc>
        <w:tc>
          <w:tcPr>
            <w:tcW w:w="1325" w:type="dxa"/>
          </w:tcPr>
          <w:p w14:paraId="6C7B01C6" w14:textId="77777777" w:rsidR="00FD2543" w:rsidRPr="006B15CF" w:rsidRDefault="00FD2543" w:rsidP="004F00E0">
            <w:pPr>
              <w:pStyle w:val="ListParagraph"/>
              <w:spacing w:line="360" w:lineRule="auto"/>
              <w:ind w:left="0"/>
              <w:rPr>
                <w:rFonts w:cs="Times New Roman"/>
                <w:sz w:val="22"/>
              </w:rPr>
            </w:pPr>
          </w:p>
        </w:tc>
        <w:tc>
          <w:tcPr>
            <w:tcW w:w="1403" w:type="dxa"/>
          </w:tcPr>
          <w:p w14:paraId="460005FC" w14:textId="77777777" w:rsidR="00FD2543" w:rsidRPr="006B15CF" w:rsidRDefault="00FD2543" w:rsidP="004F00E0">
            <w:pPr>
              <w:pStyle w:val="ListParagraph"/>
              <w:spacing w:line="360" w:lineRule="auto"/>
              <w:ind w:left="0"/>
              <w:rPr>
                <w:rFonts w:cs="Times New Roman"/>
                <w:sz w:val="22"/>
              </w:rPr>
            </w:pPr>
          </w:p>
        </w:tc>
        <w:tc>
          <w:tcPr>
            <w:tcW w:w="1545" w:type="dxa"/>
          </w:tcPr>
          <w:p w14:paraId="09F27489" w14:textId="77777777" w:rsidR="00FD2543" w:rsidRPr="006B15CF" w:rsidRDefault="00FD2543" w:rsidP="004F00E0">
            <w:pPr>
              <w:pStyle w:val="ListParagraph"/>
              <w:spacing w:line="360" w:lineRule="auto"/>
              <w:ind w:left="0"/>
              <w:rPr>
                <w:rFonts w:cs="Times New Roman"/>
                <w:sz w:val="22"/>
              </w:rPr>
            </w:pPr>
          </w:p>
        </w:tc>
        <w:tc>
          <w:tcPr>
            <w:tcW w:w="1346" w:type="dxa"/>
          </w:tcPr>
          <w:p w14:paraId="356D5308" w14:textId="77777777" w:rsidR="00FD2543" w:rsidRPr="006B15CF" w:rsidRDefault="00FD2543" w:rsidP="004F00E0">
            <w:pPr>
              <w:pStyle w:val="ListParagraph"/>
              <w:spacing w:line="360" w:lineRule="auto"/>
              <w:ind w:left="0"/>
              <w:rPr>
                <w:rFonts w:cs="Times New Roman"/>
                <w:sz w:val="22"/>
              </w:rPr>
            </w:pPr>
          </w:p>
        </w:tc>
      </w:tr>
      <w:tr w:rsidR="00FD2543" w:rsidRPr="006B15CF" w14:paraId="7937EBE3" w14:textId="77777777" w:rsidTr="004F00E0">
        <w:tc>
          <w:tcPr>
            <w:tcW w:w="2552" w:type="dxa"/>
          </w:tcPr>
          <w:p w14:paraId="1C316C2A" w14:textId="77777777" w:rsidR="00FD2543" w:rsidRPr="006B15CF" w:rsidRDefault="00FD2543" w:rsidP="004F00E0">
            <w:pPr>
              <w:pStyle w:val="ListParagraph"/>
              <w:spacing w:line="360" w:lineRule="auto"/>
              <w:ind w:left="0"/>
              <w:rPr>
                <w:rFonts w:cs="Times New Roman"/>
                <w:sz w:val="22"/>
              </w:rPr>
            </w:pPr>
            <w:r w:rsidRPr="006B15CF">
              <w:rPr>
                <w:rFonts w:cs="Times New Roman"/>
                <w:sz w:val="22"/>
              </w:rPr>
              <w:t>Warehouse rental</w:t>
            </w:r>
          </w:p>
        </w:tc>
        <w:tc>
          <w:tcPr>
            <w:tcW w:w="850" w:type="dxa"/>
          </w:tcPr>
          <w:p w14:paraId="2F0F3EC8" w14:textId="77777777" w:rsidR="00FD2543" w:rsidRPr="006B15CF" w:rsidRDefault="00FD2543" w:rsidP="004F00E0">
            <w:pPr>
              <w:pStyle w:val="ListParagraph"/>
              <w:spacing w:line="360" w:lineRule="auto"/>
              <w:ind w:left="0"/>
              <w:rPr>
                <w:rFonts w:cs="Times New Roman"/>
                <w:sz w:val="22"/>
              </w:rPr>
            </w:pPr>
            <w:r>
              <w:rPr>
                <w:rFonts w:cs="Times New Roman"/>
                <w:sz w:val="22"/>
              </w:rPr>
              <w:t>200,000 b</w:t>
            </w:r>
          </w:p>
        </w:tc>
        <w:tc>
          <w:tcPr>
            <w:tcW w:w="1325" w:type="dxa"/>
          </w:tcPr>
          <w:p w14:paraId="76E848FB" w14:textId="77777777" w:rsidR="00FD2543" w:rsidRPr="006B15CF" w:rsidRDefault="00FD2543" w:rsidP="004F00E0">
            <w:pPr>
              <w:pStyle w:val="ListParagraph"/>
              <w:spacing w:line="360" w:lineRule="auto"/>
              <w:ind w:left="0"/>
              <w:rPr>
                <w:rFonts w:cs="Times New Roman"/>
                <w:sz w:val="22"/>
              </w:rPr>
            </w:pPr>
            <w:r>
              <w:rPr>
                <w:rFonts w:cs="Times New Roman"/>
                <w:sz w:val="22"/>
              </w:rPr>
              <w:t>200,000</w:t>
            </w:r>
          </w:p>
        </w:tc>
        <w:tc>
          <w:tcPr>
            <w:tcW w:w="1403" w:type="dxa"/>
          </w:tcPr>
          <w:p w14:paraId="4844CC94" w14:textId="77777777" w:rsidR="00FD2543" w:rsidRPr="006B15CF" w:rsidRDefault="00FD2543" w:rsidP="004F00E0">
            <w:pPr>
              <w:pStyle w:val="ListParagraph"/>
              <w:spacing w:line="360" w:lineRule="auto"/>
              <w:ind w:left="0"/>
              <w:rPr>
                <w:rFonts w:cs="Times New Roman"/>
                <w:sz w:val="22"/>
              </w:rPr>
            </w:pPr>
            <w:r>
              <w:rPr>
                <w:rFonts w:cs="Times New Roman"/>
                <w:sz w:val="22"/>
              </w:rPr>
              <w:t>200,000</w:t>
            </w:r>
          </w:p>
        </w:tc>
        <w:tc>
          <w:tcPr>
            <w:tcW w:w="1545" w:type="dxa"/>
          </w:tcPr>
          <w:p w14:paraId="12692C4D" w14:textId="77777777" w:rsidR="00FD2543" w:rsidRPr="006B15CF" w:rsidRDefault="00FD2543" w:rsidP="004F00E0">
            <w:pPr>
              <w:pStyle w:val="ListParagraph"/>
              <w:spacing w:line="360" w:lineRule="auto"/>
              <w:ind w:left="0"/>
              <w:rPr>
                <w:rFonts w:cs="Times New Roman"/>
                <w:sz w:val="22"/>
              </w:rPr>
            </w:pPr>
            <w:r>
              <w:rPr>
                <w:rFonts w:cs="Times New Roman"/>
                <w:sz w:val="22"/>
              </w:rPr>
              <w:t>170,000</w:t>
            </w:r>
          </w:p>
        </w:tc>
        <w:tc>
          <w:tcPr>
            <w:tcW w:w="1346" w:type="dxa"/>
          </w:tcPr>
          <w:p w14:paraId="67D533FA" w14:textId="77777777" w:rsidR="00FD2543" w:rsidRPr="006B15CF" w:rsidRDefault="00FD2543" w:rsidP="004F00E0">
            <w:pPr>
              <w:pStyle w:val="ListParagraph"/>
              <w:spacing w:line="360" w:lineRule="auto"/>
              <w:ind w:left="0"/>
              <w:rPr>
                <w:rFonts w:cs="Times New Roman"/>
                <w:sz w:val="22"/>
              </w:rPr>
            </w:pPr>
            <w:r>
              <w:rPr>
                <w:rFonts w:cs="Times New Roman"/>
                <w:sz w:val="22"/>
              </w:rPr>
              <w:t>30,000 F</w:t>
            </w:r>
          </w:p>
        </w:tc>
      </w:tr>
      <w:tr w:rsidR="00FD2543" w:rsidRPr="006B15CF" w14:paraId="7A4811A7" w14:textId="77777777" w:rsidTr="004F00E0">
        <w:tc>
          <w:tcPr>
            <w:tcW w:w="2552" w:type="dxa"/>
          </w:tcPr>
          <w:p w14:paraId="71615D25" w14:textId="77777777" w:rsidR="00FD2543" w:rsidRPr="006B15CF" w:rsidRDefault="00FD2543" w:rsidP="004F00E0">
            <w:pPr>
              <w:pStyle w:val="ListParagraph"/>
              <w:spacing w:line="360" w:lineRule="auto"/>
              <w:ind w:left="0"/>
              <w:rPr>
                <w:rFonts w:cs="Times New Roman"/>
                <w:sz w:val="22"/>
              </w:rPr>
            </w:pPr>
            <w:r w:rsidRPr="006B15CF">
              <w:rPr>
                <w:rFonts w:cs="Times New Roman"/>
                <w:sz w:val="22"/>
              </w:rPr>
              <w:t xml:space="preserve">Insurance </w:t>
            </w:r>
          </w:p>
        </w:tc>
        <w:tc>
          <w:tcPr>
            <w:tcW w:w="850" w:type="dxa"/>
          </w:tcPr>
          <w:p w14:paraId="3F3F540B" w14:textId="77777777" w:rsidR="00FD2543" w:rsidRPr="006B15CF" w:rsidRDefault="00FD2543" w:rsidP="004F00E0">
            <w:pPr>
              <w:pStyle w:val="ListParagraph"/>
              <w:spacing w:line="360" w:lineRule="auto"/>
              <w:ind w:left="0"/>
              <w:rPr>
                <w:rFonts w:cs="Times New Roman"/>
                <w:sz w:val="22"/>
              </w:rPr>
            </w:pPr>
            <w:r>
              <w:rPr>
                <w:rFonts w:cs="Times New Roman"/>
                <w:sz w:val="22"/>
              </w:rPr>
              <w:t>100,000</w:t>
            </w:r>
          </w:p>
        </w:tc>
        <w:tc>
          <w:tcPr>
            <w:tcW w:w="1325" w:type="dxa"/>
          </w:tcPr>
          <w:p w14:paraId="7B8810B8" w14:textId="77777777" w:rsidR="00FD2543" w:rsidRPr="006B15CF" w:rsidRDefault="00FD2543" w:rsidP="004F00E0">
            <w:pPr>
              <w:pStyle w:val="ListParagraph"/>
              <w:spacing w:line="360" w:lineRule="auto"/>
              <w:ind w:left="0"/>
              <w:rPr>
                <w:rFonts w:cs="Times New Roman"/>
                <w:sz w:val="22"/>
              </w:rPr>
            </w:pPr>
            <w:r>
              <w:rPr>
                <w:rFonts w:cs="Times New Roman"/>
                <w:sz w:val="22"/>
              </w:rPr>
              <w:t>100,000</w:t>
            </w:r>
          </w:p>
        </w:tc>
        <w:tc>
          <w:tcPr>
            <w:tcW w:w="1403" w:type="dxa"/>
          </w:tcPr>
          <w:p w14:paraId="2DF6642C" w14:textId="77777777" w:rsidR="00FD2543" w:rsidRPr="006B15CF" w:rsidRDefault="00FD2543" w:rsidP="004F00E0">
            <w:pPr>
              <w:pStyle w:val="ListParagraph"/>
              <w:spacing w:line="360" w:lineRule="auto"/>
              <w:ind w:left="0"/>
              <w:rPr>
                <w:rFonts w:cs="Times New Roman"/>
                <w:sz w:val="22"/>
              </w:rPr>
            </w:pPr>
            <w:r>
              <w:rPr>
                <w:rFonts w:cs="Times New Roman"/>
                <w:sz w:val="22"/>
              </w:rPr>
              <w:t>100,000</w:t>
            </w:r>
          </w:p>
        </w:tc>
        <w:tc>
          <w:tcPr>
            <w:tcW w:w="1545" w:type="dxa"/>
          </w:tcPr>
          <w:p w14:paraId="606DB33D" w14:textId="77777777" w:rsidR="00FD2543" w:rsidRPr="006B15CF" w:rsidRDefault="00FD2543" w:rsidP="004F00E0">
            <w:pPr>
              <w:pStyle w:val="ListParagraph"/>
              <w:spacing w:line="360" w:lineRule="auto"/>
              <w:ind w:left="0"/>
              <w:rPr>
                <w:rFonts w:cs="Times New Roman"/>
                <w:sz w:val="22"/>
              </w:rPr>
            </w:pPr>
            <w:r>
              <w:rPr>
                <w:rFonts w:cs="Times New Roman"/>
                <w:sz w:val="22"/>
              </w:rPr>
              <w:t>100,000</w:t>
            </w:r>
          </w:p>
        </w:tc>
        <w:tc>
          <w:tcPr>
            <w:tcW w:w="1346" w:type="dxa"/>
          </w:tcPr>
          <w:p w14:paraId="6B822165" w14:textId="77777777" w:rsidR="00FD2543" w:rsidRPr="006B15CF" w:rsidRDefault="00FD2543" w:rsidP="004F00E0">
            <w:pPr>
              <w:pStyle w:val="ListParagraph"/>
              <w:spacing w:line="360" w:lineRule="auto"/>
              <w:ind w:left="0"/>
              <w:rPr>
                <w:rFonts w:cs="Times New Roman"/>
                <w:sz w:val="22"/>
              </w:rPr>
            </w:pPr>
            <w:r>
              <w:rPr>
                <w:rFonts w:cs="Times New Roman"/>
                <w:sz w:val="22"/>
              </w:rPr>
              <w:t>0 F</w:t>
            </w:r>
          </w:p>
        </w:tc>
      </w:tr>
      <w:tr w:rsidR="00FD2543" w:rsidRPr="006B15CF" w14:paraId="510B21DD" w14:textId="77777777" w:rsidTr="004F00E0">
        <w:tc>
          <w:tcPr>
            <w:tcW w:w="2552" w:type="dxa"/>
          </w:tcPr>
          <w:p w14:paraId="39DA3E83" w14:textId="77777777" w:rsidR="00FD2543" w:rsidRPr="006B15CF" w:rsidRDefault="00FD2543" w:rsidP="004F00E0">
            <w:pPr>
              <w:pStyle w:val="ListParagraph"/>
              <w:spacing w:line="360" w:lineRule="auto"/>
              <w:ind w:left="0"/>
              <w:rPr>
                <w:rFonts w:cs="Times New Roman"/>
                <w:sz w:val="22"/>
              </w:rPr>
            </w:pPr>
            <w:r w:rsidRPr="006B15CF">
              <w:rPr>
                <w:rFonts w:cs="Times New Roman"/>
                <w:sz w:val="22"/>
              </w:rPr>
              <w:t xml:space="preserve">Fulltime supervisor salary </w:t>
            </w:r>
          </w:p>
        </w:tc>
        <w:tc>
          <w:tcPr>
            <w:tcW w:w="850" w:type="dxa"/>
          </w:tcPr>
          <w:p w14:paraId="049CF166" w14:textId="77777777" w:rsidR="00FD2543" w:rsidRPr="006B15CF" w:rsidRDefault="00FD2543" w:rsidP="004F00E0">
            <w:pPr>
              <w:pStyle w:val="ListParagraph"/>
              <w:spacing w:line="360" w:lineRule="auto"/>
              <w:ind w:left="0"/>
              <w:rPr>
                <w:rFonts w:cs="Times New Roman"/>
                <w:sz w:val="22"/>
              </w:rPr>
            </w:pPr>
            <w:r>
              <w:rPr>
                <w:rFonts w:cs="Times New Roman"/>
                <w:sz w:val="22"/>
              </w:rPr>
              <w:t>50,000</w:t>
            </w:r>
          </w:p>
        </w:tc>
        <w:tc>
          <w:tcPr>
            <w:tcW w:w="1325" w:type="dxa"/>
          </w:tcPr>
          <w:p w14:paraId="13E58650" w14:textId="77777777" w:rsidR="00FD2543" w:rsidRPr="006B15CF" w:rsidRDefault="00FD2543" w:rsidP="004F00E0">
            <w:pPr>
              <w:pStyle w:val="ListParagraph"/>
              <w:spacing w:line="360" w:lineRule="auto"/>
              <w:ind w:left="0"/>
              <w:rPr>
                <w:rFonts w:cs="Times New Roman"/>
                <w:sz w:val="22"/>
              </w:rPr>
            </w:pPr>
            <w:r>
              <w:rPr>
                <w:rFonts w:cs="Times New Roman"/>
                <w:sz w:val="22"/>
              </w:rPr>
              <w:t>50,000</w:t>
            </w:r>
          </w:p>
        </w:tc>
        <w:tc>
          <w:tcPr>
            <w:tcW w:w="1403" w:type="dxa"/>
          </w:tcPr>
          <w:p w14:paraId="675E5DA3" w14:textId="77777777" w:rsidR="00FD2543" w:rsidRPr="006B15CF" w:rsidRDefault="00FD2543" w:rsidP="004F00E0">
            <w:pPr>
              <w:pStyle w:val="ListParagraph"/>
              <w:spacing w:line="360" w:lineRule="auto"/>
              <w:ind w:left="0"/>
              <w:rPr>
                <w:rFonts w:cs="Times New Roman"/>
                <w:sz w:val="22"/>
              </w:rPr>
            </w:pPr>
            <w:r>
              <w:rPr>
                <w:rFonts w:cs="Times New Roman"/>
                <w:sz w:val="22"/>
              </w:rPr>
              <w:t>50,000</w:t>
            </w:r>
          </w:p>
        </w:tc>
        <w:tc>
          <w:tcPr>
            <w:tcW w:w="1545" w:type="dxa"/>
          </w:tcPr>
          <w:p w14:paraId="2A3B275C" w14:textId="77777777" w:rsidR="00FD2543" w:rsidRPr="006B15CF" w:rsidRDefault="00FD2543" w:rsidP="004F00E0">
            <w:pPr>
              <w:pStyle w:val="ListParagraph"/>
              <w:spacing w:line="360" w:lineRule="auto"/>
              <w:ind w:left="0"/>
              <w:rPr>
                <w:rFonts w:cs="Times New Roman"/>
                <w:sz w:val="22"/>
              </w:rPr>
            </w:pPr>
            <w:r>
              <w:rPr>
                <w:rFonts w:cs="Times New Roman"/>
                <w:sz w:val="22"/>
              </w:rPr>
              <w:t>35,000</w:t>
            </w:r>
          </w:p>
        </w:tc>
        <w:tc>
          <w:tcPr>
            <w:tcW w:w="1346" w:type="dxa"/>
          </w:tcPr>
          <w:p w14:paraId="3A61B28A" w14:textId="77777777" w:rsidR="00FD2543" w:rsidRPr="006B15CF" w:rsidRDefault="00FD2543" w:rsidP="004F00E0">
            <w:pPr>
              <w:pStyle w:val="ListParagraph"/>
              <w:spacing w:line="360" w:lineRule="auto"/>
              <w:ind w:left="0"/>
              <w:rPr>
                <w:rFonts w:cs="Times New Roman"/>
                <w:sz w:val="22"/>
              </w:rPr>
            </w:pPr>
            <w:r>
              <w:rPr>
                <w:rFonts w:cs="Times New Roman"/>
                <w:sz w:val="22"/>
              </w:rPr>
              <w:t>15 F</w:t>
            </w:r>
          </w:p>
        </w:tc>
      </w:tr>
      <w:tr w:rsidR="00FD2543" w:rsidRPr="006B15CF" w14:paraId="479CE384" w14:textId="77777777" w:rsidTr="004F00E0">
        <w:tc>
          <w:tcPr>
            <w:tcW w:w="2552" w:type="dxa"/>
          </w:tcPr>
          <w:p w14:paraId="331EEAEF" w14:textId="77777777" w:rsidR="00FD2543" w:rsidRPr="006B15CF" w:rsidRDefault="00FD2543" w:rsidP="004F00E0">
            <w:pPr>
              <w:pStyle w:val="ListParagraph"/>
              <w:spacing w:line="360" w:lineRule="auto"/>
              <w:ind w:left="0"/>
              <w:rPr>
                <w:rFonts w:cs="Times New Roman"/>
                <w:b/>
                <w:bCs/>
                <w:sz w:val="22"/>
              </w:rPr>
            </w:pPr>
            <w:r w:rsidRPr="006B15CF">
              <w:rPr>
                <w:rFonts w:cs="Times New Roman"/>
                <w:b/>
                <w:bCs/>
                <w:sz w:val="22"/>
              </w:rPr>
              <w:t xml:space="preserve">Profit </w:t>
            </w:r>
          </w:p>
        </w:tc>
        <w:tc>
          <w:tcPr>
            <w:tcW w:w="850" w:type="dxa"/>
          </w:tcPr>
          <w:p w14:paraId="4427AFE3" w14:textId="77777777" w:rsidR="00FD2543" w:rsidRPr="006B15CF" w:rsidRDefault="00FD2543" w:rsidP="004F00E0">
            <w:pPr>
              <w:pStyle w:val="ListParagraph"/>
              <w:spacing w:line="360" w:lineRule="auto"/>
              <w:ind w:left="0"/>
              <w:rPr>
                <w:rFonts w:cs="Times New Roman"/>
                <w:b/>
                <w:bCs/>
                <w:sz w:val="22"/>
              </w:rPr>
            </w:pPr>
          </w:p>
        </w:tc>
        <w:tc>
          <w:tcPr>
            <w:tcW w:w="1325" w:type="dxa"/>
          </w:tcPr>
          <w:p w14:paraId="419361DE" w14:textId="77777777" w:rsidR="00FD2543" w:rsidRPr="006B15CF" w:rsidRDefault="00FD2543" w:rsidP="004F00E0">
            <w:pPr>
              <w:pStyle w:val="ListParagraph"/>
              <w:spacing w:line="360" w:lineRule="auto"/>
              <w:ind w:left="0"/>
              <w:rPr>
                <w:rFonts w:cs="Times New Roman"/>
                <w:b/>
                <w:bCs/>
                <w:sz w:val="22"/>
              </w:rPr>
            </w:pPr>
            <w:r>
              <w:rPr>
                <w:rFonts w:cs="Times New Roman"/>
                <w:b/>
                <w:bCs/>
                <w:sz w:val="22"/>
              </w:rPr>
              <w:t>1,350,000</w:t>
            </w:r>
          </w:p>
        </w:tc>
        <w:tc>
          <w:tcPr>
            <w:tcW w:w="1403" w:type="dxa"/>
          </w:tcPr>
          <w:p w14:paraId="4E1E69A6" w14:textId="77777777" w:rsidR="00FD2543" w:rsidRPr="006B15CF" w:rsidRDefault="00FD2543" w:rsidP="004F00E0">
            <w:pPr>
              <w:pStyle w:val="ListParagraph"/>
              <w:spacing w:line="360" w:lineRule="auto"/>
              <w:ind w:left="0"/>
              <w:rPr>
                <w:rFonts w:cs="Times New Roman"/>
                <w:b/>
                <w:bCs/>
                <w:sz w:val="22"/>
              </w:rPr>
            </w:pPr>
            <w:r>
              <w:rPr>
                <w:rFonts w:cs="Times New Roman"/>
                <w:b/>
                <w:bCs/>
                <w:sz w:val="22"/>
              </w:rPr>
              <w:t>1,010,000</w:t>
            </w:r>
          </w:p>
        </w:tc>
        <w:tc>
          <w:tcPr>
            <w:tcW w:w="1545" w:type="dxa"/>
          </w:tcPr>
          <w:p w14:paraId="7FC7E3A3" w14:textId="77777777" w:rsidR="00FD2543" w:rsidRPr="006B15CF" w:rsidRDefault="00FD2543" w:rsidP="004F00E0">
            <w:pPr>
              <w:pStyle w:val="ListParagraph"/>
              <w:spacing w:line="360" w:lineRule="auto"/>
              <w:ind w:left="0"/>
              <w:rPr>
                <w:rFonts w:cs="Times New Roman"/>
                <w:b/>
                <w:bCs/>
                <w:sz w:val="22"/>
              </w:rPr>
            </w:pPr>
            <w:r>
              <w:rPr>
                <w:rFonts w:cs="Times New Roman"/>
                <w:b/>
                <w:bCs/>
                <w:sz w:val="22"/>
              </w:rPr>
              <w:t>455,000</w:t>
            </w:r>
          </w:p>
        </w:tc>
        <w:tc>
          <w:tcPr>
            <w:tcW w:w="1346" w:type="dxa"/>
          </w:tcPr>
          <w:p w14:paraId="3274D85B" w14:textId="77777777" w:rsidR="00FD2543" w:rsidRPr="006B15CF" w:rsidRDefault="00FD2543" w:rsidP="004F00E0">
            <w:pPr>
              <w:pStyle w:val="ListParagraph"/>
              <w:spacing w:line="360" w:lineRule="auto"/>
              <w:ind w:left="0"/>
              <w:rPr>
                <w:rFonts w:cs="Times New Roman"/>
                <w:b/>
                <w:bCs/>
                <w:sz w:val="22"/>
              </w:rPr>
            </w:pPr>
            <w:r>
              <w:rPr>
                <w:rFonts w:cs="Times New Roman"/>
                <w:b/>
                <w:bCs/>
                <w:sz w:val="22"/>
              </w:rPr>
              <w:t>555,000 U</w:t>
            </w:r>
          </w:p>
        </w:tc>
      </w:tr>
    </w:tbl>
    <w:p w14:paraId="265AD58E" w14:textId="77777777" w:rsidR="006C21DB" w:rsidRPr="00007807" w:rsidRDefault="006C21DB" w:rsidP="006C21DB"/>
    <w:p w14:paraId="05BF7C82" w14:textId="77777777" w:rsidR="00DF5A61" w:rsidRPr="00007807" w:rsidRDefault="00026D75" w:rsidP="009A539B">
      <w:pPr>
        <w:pStyle w:val="ListParagraph"/>
        <w:numPr>
          <w:ilvl w:val="0"/>
          <w:numId w:val="1"/>
        </w:numPr>
        <w:rPr>
          <w:b/>
          <w:bCs/>
          <w:i/>
          <w:iCs/>
        </w:rPr>
      </w:pPr>
      <w:r w:rsidRPr="00007807">
        <w:rPr>
          <w:b/>
          <w:bCs/>
          <w:i/>
          <w:iCs/>
        </w:rPr>
        <w:t>Using your control report prepared in (</w:t>
      </w:r>
      <w:proofErr w:type="spellStart"/>
      <w:r w:rsidRPr="00007807">
        <w:rPr>
          <w:b/>
          <w:bCs/>
          <w:i/>
          <w:iCs/>
        </w:rPr>
        <w:t>i</w:t>
      </w:r>
      <w:proofErr w:type="spellEnd"/>
      <w:r w:rsidRPr="00007807">
        <w:rPr>
          <w:b/>
          <w:bCs/>
          <w:i/>
          <w:iCs/>
        </w:rPr>
        <w:t>) above, prepare a report on Amana’s performance during the year 2020</w:t>
      </w:r>
    </w:p>
    <w:p w14:paraId="1E184B7D" w14:textId="77777777" w:rsidR="00021A58" w:rsidRPr="00007807" w:rsidRDefault="00026D75" w:rsidP="00DF5A61">
      <w:r w:rsidRPr="00007807">
        <w:t xml:space="preserve">Looking at the control report of the organisation it can be said that there has </w:t>
      </w:r>
      <w:r w:rsidR="00016EA7" w:rsidRPr="00007807">
        <w:t>been bad</w:t>
      </w:r>
      <w:r w:rsidRPr="00007807">
        <w:t xml:space="preserve"> performance from the business of Amana. The </w:t>
      </w:r>
      <w:r w:rsidR="00016EA7" w:rsidRPr="00007807">
        <w:t>selling</w:t>
      </w:r>
      <w:r w:rsidRPr="00007807">
        <w:t xml:space="preserve"> price is required to be </w:t>
      </w:r>
      <w:r w:rsidR="00016EA7" w:rsidRPr="00007807">
        <w:t xml:space="preserve">improved by the business organisation. It is important to note that the organisation is required to increase its control over the variable costs. One important aspect to note here is that the control report </w:t>
      </w:r>
      <w:r w:rsidR="00262616" w:rsidRPr="00007807">
        <w:t>shows</w:t>
      </w:r>
      <w:r w:rsidR="00016EA7" w:rsidRPr="00007807">
        <w:t xml:space="preserve"> no </w:t>
      </w:r>
      <w:r w:rsidR="00262616" w:rsidRPr="00007807">
        <w:t>form of</w:t>
      </w:r>
      <w:r w:rsidR="00016EA7" w:rsidRPr="00007807">
        <w:t xml:space="preserve"> outliers. It </w:t>
      </w:r>
      <w:r w:rsidR="00262616" w:rsidRPr="00007807">
        <w:t>helps</w:t>
      </w:r>
      <w:r w:rsidR="00016EA7" w:rsidRPr="00007807">
        <w:t xml:space="preserve"> in </w:t>
      </w:r>
      <w:r w:rsidR="00262616" w:rsidRPr="00007807">
        <w:t>analysing</w:t>
      </w:r>
      <w:r w:rsidR="00016EA7" w:rsidRPr="00007807">
        <w:t xml:space="preserve"> the actual spending and the figures budgeted </w:t>
      </w:r>
      <w:r w:rsidR="00262616" w:rsidRPr="00007807">
        <w:lastRenderedPageBreak/>
        <w:t>initially</w:t>
      </w:r>
      <w:r w:rsidR="00016EA7" w:rsidRPr="00007807">
        <w:t xml:space="preserve">. </w:t>
      </w:r>
      <w:r w:rsidR="00262616" w:rsidRPr="00007807">
        <w:t xml:space="preserve">One very important aspect to note here is that the organisation will be required to ensure that the deviation </w:t>
      </w:r>
      <w:r w:rsidR="0086021C" w:rsidRPr="00007807">
        <w:t>from</w:t>
      </w:r>
      <w:r w:rsidR="00262616" w:rsidRPr="00007807">
        <w:t xml:space="preserve"> the actual spending and the budgeted figure is less. </w:t>
      </w:r>
    </w:p>
    <w:p w14:paraId="2514C018" w14:textId="77777777" w:rsidR="003D43D4" w:rsidRPr="00007807" w:rsidRDefault="00026D75" w:rsidP="00007807">
      <w:r w:rsidRPr="00007807">
        <w:t xml:space="preserve">Even though the </w:t>
      </w:r>
      <w:r w:rsidR="00DC7120" w:rsidRPr="00007807">
        <w:t>organisation</w:t>
      </w:r>
      <w:r w:rsidRPr="00007807">
        <w:t xml:space="preserve"> has booked a profit there are many </w:t>
      </w:r>
      <w:r w:rsidR="00DC7120" w:rsidRPr="00007807">
        <w:t>rooms</w:t>
      </w:r>
      <w:r w:rsidRPr="00007807">
        <w:t xml:space="preserve"> for improvements. </w:t>
      </w:r>
      <w:r w:rsidR="00DC7120" w:rsidRPr="00007807">
        <w:t xml:space="preserve">One of the major aspects to note here is that the organisation will be required to improve is its variable cost. However, it has to be noted </w:t>
      </w:r>
      <w:r w:rsidR="006E171C" w:rsidRPr="00007807">
        <w:t>that</w:t>
      </w:r>
      <w:r w:rsidR="00DC7120" w:rsidRPr="00007807">
        <w:t xml:space="preserve"> the organisation has a very well </w:t>
      </w:r>
      <w:r w:rsidR="006E171C" w:rsidRPr="00007807">
        <w:t>monument of its fixed assets</w:t>
      </w:r>
      <w:r w:rsidR="00FE1406" w:rsidRPr="00007807">
        <w:t xml:space="preserve"> (</w:t>
      </w:r>
      <w:proofErr w:type="spellStart"/>
      <w:r w:rsidR="00FE1406" w:rsidRPr="00007807">
        <w:rPr>
          <w:shd w:val="clear" w:color="auto" w:fill="FFFFFF"/>
        </w:rPr>
        <w:t>Pebrianti</w:t>
      </w:r>
      <w:proofErr w:type="spellEnd"/>
      <w:r w:rsidR="00FE1406" w:rsidRPr="00007807">
        <w:rPr>
          <w:shd w:val="clear" w:color="auto" w:fill="FFFFFF"/>
        </w:rPr>
        <w:t xml:space="preserve"> and Aziza, 2019</w:t>
      </w:r>
      <w:r w:rsidR="00FE1406" w:rsidRPr="00007807">
        <w:t>)</w:t>
      </w:r>
      <w:r w:rsidR="006E171C" w:rsidRPr="00007807">
        <w:t xml:space="preserve">.  It can be said that the organisation has not been able to realise the major aspects of </w:t>
      </w:r>
      <w:r w:rsidR="00E877ED" w:rsidRPr="00007807">
        <w:t xml:space="preserve">its selling price. In addition to this, it is important to note that there </w:t>
      </w:r>
      <w:r w:rsidR="00007807" w:rsidRPr="00007807">
        <w:t>is</w:t>
      </w:r>
      <w:r w:rsidR="00E877ED" w:rsidRPr="00007807">
        <w:t xml:space="preserve"> different </w:t>
      </w:r>
      <w:r w:rsidR="00A11F78" w:rsidRPr="00007807">
        <w:t>ways</w:t>
      </w:r>
      <w:r w:rsidR="00E877ED" w:rsidRPr="00007807">
        <w:t xml:space="preserve"> n which it will be able to improve its performance and one of the most important steps it will be required to take is controlling the variable costs.</w:t>
      </w:r>
    </w:p>
    <w:p w14:paraId="281A2FB6" w14:textId="77777777" w:rsidR="00FC4CB0" w:rsidRPr="00007807" w:rsidRDefault="00026D75" w:rsidP="00DF5A61">
      <w:r w:rsidRPr="00007807">
        <w:t xml:space="preserve">Now coming to the contribution factor of the organisation, the control report marks it as an unfavourable aspect. In addition to this, it can be said that the organisation will be required to ensure </w:t>
      </w:r>
      <w:r w:rsidR="00A11F78" w:rsidRPr="00007807">
        <w:t>that the variance of the contribution aspect is minimised properly. There is a huge variance in the contribution aspect of the company. There are different ways in which the organisation will be required to control this high variance. The control report shows that the organisation has not been able to manage the variable costs very well throughout the year.</w:t>
      </w:r>
    </w:p>
    <w:p w14:paraId="0FA52E8A" w14:textId="77777777" w:rsidR="00A559F9" w:rsidRPr="00007807" w:rsidRDefault="00026D75" w:rsidP="00DF5A61">
      <w:r w:rsidRPr="00007807">
        <w:t xml:space="preserve">The </w:t>
      </w:r>
      <w:r w:rsidRPr="00007807">
        <w:rPr>
          <w:b/>
          <w:bCs/>
          <w:i/>
          <w:iCs/>
        </w:rPr>
        <w:t>fixed overheads</w:t>
      </w:r>
      <w:r w:rsidRPr="00007807">
        <w:t xml:space="preserve"> on the other hand have been managed very efficiently by the business organisation. It has to be noted that the business organisation will be required </w:t>
      </w:r>
      <w:r w:rsidR="00874690" w:rsidRPr="00007807">
        <w:t xml:space="preserve">to ensure that there are different ways in which the fixed overheads can be efficiently controlled. The fixed overheads are costs that the organisation will have to incur </w:t>
      </w:r>
      <w:r w:rsidR="00874690" w:rsidRPr="00007807">
        <w:rPr>
          <w:b/>
          <w:bCs/>
          <w:i/>
          <w:iCs/>
        </w:rPr>
        <w:t>consistently</w:t>
      </w:r>
      <w:r w:rsidR="00874690" w:rsidRPr="00007807">
        <w:t xml:space="preserve"> at the same price. These costs most of the time are to be paid even if there is no production</w:t>
      </w:r>
      <w:r w:rsidR="00FE1406" w:rsidRPr="00007807">
        <w:t xml:space="preserve"> (</w:t>
      </w:r>
      <w:proofErr w:type="spellStart"/>
      <w:r w:rsidR="00FE1406" w:rsidRPr="00007807">
        <w:rPr>
          <w:shd w:val="clear" w:color="auto" w:fill="FFFFFF"/>
        </w:rPr>
        <w:t>Pebrianti</w:t>
      </w:r>
      <w:proofErr w:type="spellEnd"/>
      <w:r w:rsidR="00FE1406" w:rsidRPr="00007807">
        <w:rPr>
          <w:shd w:val="clear" w:color="auto" w:fill="FFFFFF"/>
        </w:rPr>
        <w:t xml:space="preserve"> and Aziza, 2019</w:t>
      </w:r>
      <w:r w:rsidR="00FE1406" w:rsidRPr="00007807">
        <w:t>)</w:t>
      </w:r>
      <w:r w:rsidR="00874690" w:rsidRPr="00007807">
        <w:t xml:space="preserve">. </w:t>
      </w:r>
      <w:r w:rsidR="00441A92" w:rsidRPr="00007807">
        <w:t>Thus,</w:t>
      </w:r>
      <w:r w:rsidR="00874690" w:rsidRPr="00007807">
        <w:t xml:space="preserve"> it is important to note that the organisation will be required to budget these efficiently. </w:t>
      </w:r>
      <w:r w:rsidR="00441A92" w:rsidRPr="00007807">
        <w:t>Thus,</w:t>
      </w:r>
      <w:r w:rsidR="00874690" w:rsidRPr="00007807">
        <w:t xml:space="preserve"> it can be said that the business organisation will be required to </w:t>
      </w:r>
      <w:r w:rsidR="00441A92" w:rsidRPr="00007807">
        <w:t>ensure that the business organisation can properly maintain the basic aspects of the fixed overheads.</w:t>
      </w:r>
      <w:r w:rsidR="00DF5A61" w:rsidRPr="00007807">
        <w:t xml:space="preserve"> </w:t>
      </w:r>
      <w:r w:rsidR="000E34C7" w:rsidRPr="00007807">
        <w:t>Finally,</w:t>
      </w:r>
      <w:r w:rsidR="00DF5A61" w:rsidRPr="00007807">
        <w:t xml:space="preserve"> it can be said that the business </w:t>
      </w:r>
      <w:r w:rsidR="000E34C7" w:rsidRPr="00007807">
        <w:t>organisation</w:t>
      </w:r>
      <w:r w:rsidR="00DF5A61" w:rsidRPr="00007807">
        <w:t xml:space="preserve"> has not performed </w:t>
      </w:r>
      <w:r w:rsidR="000E34C7" w:rsidRPr="00007807">
        <w:t>v</w:t>
      </w:r>
      <w:r w:rsidR="00DF5A61" w:rsidRPr="00007807">
        <w:t xml:space="preserve">ery well. It must increase the total cost of the </w:t>
      </w:r>
      <w:r w:rsidR="000E34C7" w:rsidRPr="00007807">
        <w:t>organisation</w:t>
      </w:r>
      <w:r w:rsidR="00DF5A61" w:rsidRPr="00007807">
        <w:t xml:space="preserve"> as well. </w:t>
      </w:r>
      <w:r w:rsidR="000E34C7" w:rsidRPr="00007807">
        <w:t>The products have been sold at a lower price than was expected</w:t>
      </w:r>
      <w:r w:rsidR="00485B75" w:rsidRPr="00007807">
        <w:t>.</w:t>
      </w:r>
    </w:p>
    <w:p w14:paraId="4EF71A4E" w14:textId="77777777" w:rsidR="00485B75" w:rsidRPr="00007807" w:rsidRDefault="00026D75" w:rsidP="00E877ED">
      <w:pPr>
        <w:pStyle w:val="ListParagraph"/>
        <w:numPr>
          <w:ilvl w:val="0"/>
          <w:numId w:val="1"/>
        </w:numPr>
        <w:rPr>
          <w:b/>
          <w:bCs/>
          <w:i/>
          <w:iCs/>
        </w:rPr>
      </w:pPr>
      <w:r w:rsidRPr="00007807">
        <w:rPr>
          <w:b/>
          <w:bCs/>
          <w:i/>
          <w:iCs/>
        </w:rPr>
        <w:t>Provide recommendations to Amana’s CEO on areas of improvement.</w:t>
      </w:r>
    </w:p>
    <w:p w14:paraId="78B908AF" w14:textId="77777777" w:rsidR="0086021C" w:rsidRPr="00007807" w:rsidRDefault="00026D75" w:rsidP="00485B75">
      <w:r w:rsidRPr="00007807">
        <w:t xml:space="preserve">Starting with the revenues earned by the organisation it can be seen that the control report does not </w:t>
      </w:r>
      <w:r w:rsidR="003926C2" w:rsidRPr="00007807">
        <w:t xml:space="preserve">count the revenue of the organisation as favourable at all. </w:t>
      </w:r>
      <w:r w:rsidR="00D44E17" w:rsidRPr="00007807">
        <w:t xml:space="preserve">This means the organisation will be required to increase the total </w:t>
      </w:r>
      <w:r w:rsidR="00310EC1" w:rsidRPr="00007807">
        <w:t xml:space="preserve">sales. There is a big </w:t>
      </w:r>
      <w:r w:rsidR="00DF055D" w:rsidRPr="00007807">
        <w:t>variance in the revenue earned by the organisation. It has to be noted that this variance will be required to be</w:t>
      </w:r>
      <w:r w:rsidR="00C616FC" w:rsidRPr="00007807">
        <w:t xml:space="preserve"> </w:t>
      </w:r>
      <w:r w:rsidR="007B136A" w:rsidRPr="00007807">
        <w:t>improved</w:t>
      </w:r>
      <w:r w:rsidR="00C616FC" w:rsidRPr="00007807">
        <w:t xml:space="preserve"> in the upcoming years by the </w:t>
      </w:r>
      <w:r w:rsidR="007B136A" w:rsidRPr="00007807">
        <w:t>organisation</w:t>
      </w:r>
      <w:r w:rsidR="00C616FC" w:rsidRPr="00007807">
        <w:t xml:space="preserve">. </w:t>
      </w:r>
      <w:r w:rsidR="007B136A" w:rsidRPr="00007807">
        <w:t xml:space="preserve"> In addition to this, the material costs are required to be improved as well. The control report shows that the material cost is unfavourable as well. There are different ways in which the organisation will be able to control the material cost. One of </w:t>
      </w:r>
      <w:r w:rsidR="007B136A" w:rsidRPr="00007807">
        <w:lastRenderedPageBreak/>
        <w:t xml:space="preserve">the best ways of controlling the material cost is to </w:t>
      </w:r>
      <w:r w:rsidR="00A55744" w:rsidRPr="00007807">
        <w:t xml:space="preserve">ensure that it uses substitute materials. </w:t>
      </w:r>
      <w:r w:rsidR="000E34C7" w:rsidRPr="00007807">
        <w:t>Its</w:t>
      </w:r>
      <w:r w:rsidR="00F948F0" w:rsidRPr="00007807">
        <w:t xml:space="preserve"> t has to be ensured that the </w:t>
      </w:r>
      <w:r w:rsidR="000E34C7" w:rsidRPr="00007807">
        <w:t>low-cost</w:t>
      </w:r>
      <w:r w:rsidR="00F948F0" w:rsidRPr="00007807">
        <w:t xml:space="preserve"> substitute materials do not compromise the organisational</w:t>
      </w:r>
      <w:r w:rsidR="003D43D4" w:rsidRPr="00007807">
        <w:t xml:space="preserve"> quality of services and products</w:t>
      </w:r>
      <w:r w:rsidR="00773BAB" w:rsidRPr="00007807">
        <w:t xml:space="preserve"> (</w:t>
      </w:r>
      <w:proofErr w:type="spellStart"/>
      <w:r w:rsidR="00773BAB" w:rsidRPr="00007807">
        <w:t>Bhimani</w:t>
      </w:r>
      <w:proofErr w:type="spellEnd"/>
      <w:r w:rsidR="00773BAB" w:rsidRPr="00007807">
        <w:t xml:space="preserve"> </w:t>
      </w:r>
      <w:r w:rsidR="00773BAB" w:rsidRPr="00007807">
        <w:rPr>
          <w:i/>
          <w:iCs/>
        </w:rPr>
        <w:t xml:space="preserve">et al., </w:t>
      </w:r>
      <w:r w:rsidR="00773BAB" w:rsidRPr="00007807">
        <w:t>2018)</w:t>
      </w:r>
      <w:r w:rsidR="003D43D4" w:rsidRPr="00007807">
        <w:t xml:space="preserve">. One important aspect to note here is that the business organisation will also be required to ensure that there are different ways of negotiating with the suppliers. </w:t>
      </w:r>
    </w:p>
    <w:p w14:paraId="6D8F266B" w14:textId="77777777" w:rsidR="000E34C7" w:rsidRPr="00007807" w:rsidRDefault="00007807" w:rsidP="00485B75">
      <w:r>
        <w:t>T</w:t>
      </w:r>
      <w:r w:rsidR="00026D75" w:rsidRPr="00007807">
        <w:t xml:space="preserve">he most important </w:t>
      </w:r>
      <w:r w:rsidR="00AB4531" w:rsidRPr="00007807">
        <w:t>variables</w:t>
      </w:r>
      <w:r w:rsidR="00026D75" w:rsidRPr="00007807">
        <w:t xml:space="preserve"> for any business organisation </w:t>
      </w:r>
      <w:proofErr w:type="gramStart"/>
      <w:r w:rsidR="00026D75" w:rsidRPr="00007807">
        <w:t>is</w:t>
      </w:r>
      <w:proofErr w:type="gramEnd"/>
      <w:r w:rsidR="00026D75" w:rsidRPr="00007807">
        <w:t xml:space="preserve"> the labour cost. </w:t>
      </w:r>
      <w:r w:rsidR="00AB4531" w:rsidRPr="00007807">
        <w:t xml:space="preserve">It can be seen that the control report of the organisation shows that this is in an unfavourable situation for the moment. One of the major reasons behind this is the fact that the organisation </w:t>
      </w:r>
      <w:r w:rsidR="00837D71" w:rsidRPr="00007807">
        <w:t>cannot bring proper labour to the organisation. It is no doubt that economic shocks such as the pandemic and Brexit have created a labour shortage and the increased demand has been one of the main reasons behind the rise the cost</w:t>
      </w:r>
      <w:r w:rsidR="00C1529E" w:rsidRPr="00007807">
        <w:t xml:space="preserve">. The labour costs </w:t>
      </w:r>
      <w:r w:rsidR="00D83AC8" w:rsidRPr="00007807">
        <w:t>c</w:t>
      </w:r>
      <w:r w:rsidR="00C1529E" w:rsidRPr="00007807">
        <w:t xml:space="preserve">an be reduced by decreasing the </w:t>
      </w:r>
      <w:r w:rsidR="0081418C" w:rsidRPr="00007807">
        <w:t xml:space="preserve">number of working hours </w:t>
      </w:r>
      <w:r w:rsidR="00D83AC8" w:rsidRPr="00007807">
        <w:t>in the organisation. Although a question might arise that the organisation will lose on the number of services or products it provides to the consumers</w:t>
      </w:r>
      <w:r w:rsidR="00FE1406" w:rsidRPr="00007807">
        <w:t xml:space="preserve"> (</w:t>
      </w:r>
      <w:proofErr w:type="spellStart"/>
      <w:r w:rsidR="00FE1406" w:rsidRPr="00007807">
        <w:rPr>
          <w:shd w:val="clear" w:color="auto" w:fill="FFFFFF"/>
        </w:rPr>
        <w:t>Yusupov</w:t>
      </w:r>
      <w:proofErr w:type="spellEnd"/>
      <w:r w:rsidR="00FE1406" w:rsidRPr="00007807">
        <w:rPr>
          <w:shd w:val="clear" w:color="auto" w:fill="FFFFFF"/>
        </w:rPr>
        <w:t>, 2021</w:t>
      </w:r>
      <w:r w:rsidR="00FE1406" w:rsidRPr="00007807">
        <w:t>)</w:t>
      </w:r>
      <w:r w:rsidR="00D83AC8" w:rsidRPr="00007807">
        <w:t xml:space="preserve">. However, the decrease in labour can be tackled with the help of investing in technological </w:t>
      </w:r>
      <w:r w:rsidR="001071DD" w:rsidRPr="00007807">
        <w:t>aspects</w:t>
      </w:r>
      <w:r w:rsidR="00D83AC8" w:rsidRPr="00007807">
        <w:t xml:space="preserve">. </w:t>
      </w:r>
      <w:r w:rsidR="00026D75" w:rsidRPr="00007807">
        <w:t xml:space="preserve">It is important that the business organisation can raise the selling price as it is one of the </w:t>
      </w:r>
      <w:r w:rsidR="00487DA1" w:rsidRPr="00007807">
        <w:t>most</w:t>
      </w:r>
      <w:r w:rsidR="00026D75" w:rsidRPr="00007807">
        <w:t xml:space="preserve"> important factors which will improve the financial aspects of the business organisation. </w:t>
      </w:r>
    </w:p>
    <w:p w14:paraId="27C1D906" w14:textId="77777777" w:rsidR="00420ED5" w:rsidRPr="00007807" w:rsidRDefault="00026D75" w:rsidP="00485B75">
      <w:r w:rsidRPr="00007807">
        <w:t xml:space="preserve">The overhead costs on the other hand have been favourable for the organisation. It can be said that the organisation has been able to meet its budget expectations when it comes to different types of overheads. The control report of the organisation has therefore shown the different ways in which the </w:t>
      </w:r>
      <w:r w:rsidR="00506BE4" w:rsidRPr="00007807">
        <w:t>organisation will be able to control its overhead costs efficiently. One of the most important aspects that have to be noted here is that the organisation will be required to maintain these positive aspects in the coming years</w:t>
      </w:r>
      <w:r w:rsidR="00FE1406" w:rsidRPr="00007807">
        <w:t xml:space="preserve"> (</w:t>
      </w:r>
      <w:r w:rsidR="00FE1406" w:rsidRPr="00007807">
        <w:rPr>
          <w:shd w:val="clear" w:color="auto" w:fill="FFFFFF"/>
        </w:rPr>
        <w:t>Sheng, 2019</w:t>
      </w:r>
      <w:r w:rsidR="00FE1406" w:rsidRPr="00007807">
        <w:t>)</w:t>
      </w:r>
      <w:r w:rsidR="00506BE4" w:rsidRPr="00007807">
        <w:t xml:space="preserve">. It has to be noted that there are different ways in which the organisation will be required to </w:t>
      </w:r>
      <w:r w:rsidR="00135A9A" w:rsidRPr="00007807">
        <w:t>control the other costs as well.</w:t>
      </w:r>
      <w:r w:rsidR="0031740E" w:rsidRPr="00007807">
        <w:t xml:space="preserve"> One important aspect to note here is that the organisation is supposed to control the costs without the help of the organisational aspects. </w:t>
      </w:r>
    </w:p>
    <w:p w14:paraId="52AF8249" w14:textId="77777777" w:rsidR="0031740E" w:rsidRPr="00007807" w:rsidRDefault="00026D75" w:rsidP="00485B75">
      <w:r w:rsidRPr="00007807">
        <w:t xml:space="preserve">The control </w:t>
      </w:r>
      <w:r w:rsidR="00FB1A36" w:rsidRPr="00007807">
        <w:t>report has presented how the organisation has performed with respect to its organisational aspects and the way it has calculate</w:t>
      </w:r>
      <w:r w:rsidR="00442B52" w:rsidRPr="00007807">
        <w:t xml:space="preserve">d the budget forecast. The complete analysis of the report shows that the organisation has not been able to meet the </w:t>
      </w:r>
      <w:r w:rsidR="00177889" w:rsidRPr="00007807">
        <w:t>basic organisational plans it has set in the budget</w:t>
      </w:r>
      <w:r w:rsidR="00FE1406" w:rsidRPr="00007807">
        <w:t xml:space="preserve"> (</w:t>
      </w:r>
      <w:proofErr w:type="spellStart"/>
      <w:r w:rsidR="00FE1406" w:rsidRPr="00007807">
        <w:rPr>
          <w:shd w:val="clear" w:color="auto" w:fill="FFFFFF"/>
        </w:rPr>
        <w:t>Zofchak</w:t>
      </w:r>
      <w:proofErr w:type="spellEnd"/>
      <w:r w:rsidR="00FE1406" w:rsidRPr="00007807">
        <w:rPr>
          <w:shd w:val="clear" w:color="auto" w:fill="FFFFFF"/>
        </w:rPr>
        <w:t>, 2020</w:t>
      </w:r>
      <w:r w:rsidR="00FE1406" w:rsidRPr="00007807">
        <w:t>)</w:t>
      </w:r>
      <w:r w:rsidR="00177889" w:rsidRPr="00007807">
        <w:t xml:space="preserve">. It has to be noted that the business organisations will be required to ensure that the variances are properly managed. It can be seen that the organisation will be required to ensure that there are different ways in which the </w:t>
      </w:r>
      <w:r w:rsidR="00F04F2D" w:rsidRPr="00007807">
        <w:t>organisation can forecast the monetary requirements of the organisation in a better way. One important aspect to note here is that the company will be required to opt for better budgeting ways.</w:t>
      </w:r>
    </w:p>
    <w:p w14:paraId="79ACD621" w14:textId="3F3AA277" w:rsidR="00135A9A" w:rsidRPr="008B0396" w:rsidRDefault="00026D75" w:rsidP="008B0396">
      <w:pPr>
        <w:widowControl/>
        <w:autoSpaceDE/>
        <w:autoSpaceDN/>
        <w:spacing w:before="72"/>
        <w:ind w:left="62" w:right="79"/>
        <w:jc w:val="center"/>
        <w:rPr>
          <w:rFonts w:eastAsiaTheme="minorEastAsia" w:cstheme="minorBidi"/>
          <w:color w:val="000000" w:themeColor="text1"/>
          <w:lang w:eastAsia="zh-CN"/>
        </w:rPr>
      </w:pPr>
      <w:r w:rsidRPr="00007807">
        <w:br w:type="page"/>
      </w:r>
      <w:bookmarkStart w:id="3" w:name="_Toc99558971"/>
      <w:r w:rsidRPr="00007807">
        <w:lastRenderedPageBreak/>
        <w:t>Task B</w:t>
      </w:r>
      <w:bookmarkEnd w:id="3"/>
    </w:p>
    <w:p w14:paraId="769FBA01" w14:textId="77777777" w:rsidR="009A539B" w:rsidRPr="00007807" w:rsidRDefault="00026D75" w:rsidP="009A539B">
      <w:pPr>
        <w:rPr>
          <w:b/>
          <w:bCs/>
          <w:i/>
          <w:iCs/>
        </w:rPr>
      </w:pPr>
      <w:r w:rsidRPr="00007807">
        <w:rPr>
          <w:b/>
          <w:bCs/>
          <w:i/>
          <w:iCs/>
        </w:rPr>
        <w:t>In your report, provide an analysis of Mr Amana’s decision to go online and advise if they should set up their own online shop or sell on Amazon. You should take into consideration all the relevant costs.</w:t>
      </w:r>
    </w:p>
    <w:p w14:paraId="68AFA8AE" w14:textId="77777777" w:rsidR="00135A9A" w:rsidRPr="00007807" w:rsidRDefault="00026D75" w:rsidP="00135A9A">
      <w:r w:rsidRPr="00007807">
        <w:t xml:space="preserve">One of the main </w:t>
      </w:r>
      <w:r w:rsidR="0055352A" w:rsidRPr="00007807">
        <w:t>aspects</w:t>
      </w:r>
      <w:r w:rsidRPr="00007807">
        <w:t xml:space="preserve"> of the business organisation </w:t>
      </w:r>
      <w:r w:rsidR="0055352A" w:rsidRPr="00007807">
        <w:t xml:space="preserve">is the number of sales it makes. It has to be noted that a business organisation can increase its sales by widening its base market. The physical market can also serve a limited number of consumers at a single point in time. In recent times with the advent of the internet, there has been an immense increase in the online sales market. </w:t>
      </w:r>
      <w:r w:rsidR="00F35532" w:rsidRPr="00007807">
        <w:t>Thus,</w:t>
      </w:r>
      <w:r w:rsidR="0055352A" w:rsidRPr="00007807">
        <w:t xml:space="preserve"> it can be said that the entire business organisation will be required to </w:t>
      </w:r>
      <w:r w:rsidR="00F35532" w:rsidRPr="00007807">
        <w:t>put a lot of effort into setting up an online business organisation. In addition to this, the organisation will be required to ensure that there are ways in which it can increase its impact on the online market</w:t>
      </w:r>
      <w:r w:rsidR="00773BAB" w:rsidRPr="00007807">
        <w:t xml:space="preserve"> (</w:t>
      </w:r>
      <w:r w:rsidR="00773BAB" w:rsidRPr="00007807">
        <w:rPr>
          <w:shd w:val="clear" w:color="auto" w:fill="FFFFFF"/>
        </w:rPr>
        <w:t>O’Hara</w:t>
      </w:r>
      <w:r w:rsidR="00773BAB" w:rsidRPr="00007807">
        <w:t xml:space="preserve"> and </w:t>
      </w:r>
      <w:r w:rsidR="00773BAB" w:rsidRPr="00007807">
        <w:rPr>
          <w:shd w:val="clear" w:color="auto" w:fill="FFFFFF"/>
        </w:rPr>
        <w:t>Low, 2020</w:t>
      </w:r>
      <w:r w:rsidR="00773BAB" w:rsidRPr="00007807">
        <w:t>)</w:t>
      </w:r>
      <w:r w:rsidR="00F35532" w:rsidRPr="00007807">
        <w:t>. One of the major advantages of this form of sales is the fact that the organisation will be able to have an unlimited base of consumers.</w:t>
      </w:r>
    </w:p>
    <w:p w14:paraId="35E6FFD7" w14:textId="77777777" w:rsidR="00F35532" w:rsidRPr="00007807" w:rsidRDefault="00026D75" w:rsidP="00135A9A">
      <w:r w:rsidRPr="00007807">
        <w:t>Th</w:t>
      </w:r>
      <w:r w:rsidR="00B26236" w:rsidRPr="00007807">
        <w:t>e decision of Mr Amana to close down some of the physical stores invest more in the online marke</w:t>
      </w:r>
      <w:r w:rsidR="00D858A0" w:rsidRPr="00007807">
        <w:t xml:space="preserve">t is a positive one. It will allow the organisation to increase the total amount of sales and will be able to establish a global presence as well. </w:t>
      </w:r>
      <w:r w:rsidR="00D965DF" w:rsidRPr="00007807">
        <w:t>There are two options that are available with Amana Ltd.</w:t>
      </w:r>
      <w:r w:rsidR="00F60AFF" w:rsidRPr="00007807">
        <w:t xml:space="preserve"> The first one is setting up its own dedicated online store which promises a total sale of a minimum of 100,000 units. This however consists of a high set-up cost of around GBP 2</w:t>
      </w:r>
      <w:r w:rsidR="00007807">
        <w:t>,</w:t>
      </w:r>
      <w:r w:rsidR="00007807" w:rsidRPr="00007807">
        <w:t>00,000</w:t>
      </w:r>
      <w:r w:rsidR="00F60AFF" w:rsidRPr="00007807">
        <w:t xml:space="preserve">. In addition to this, the organisation will be required to ensure that there are different ways of entailing the total amount of </w:t>
      </w:r>
      <w:r w:rsidR="002C4E4C" w:rsidRPr="00007807">
        <w:t xml:space="preserve">organisational aspects. It will also include a recurring cost of GBP 35,000. The other option the organisation has is that it sells through Amazon and the organisation can properly </w:t>
      </w:r>
      <w:r w:rsidR="00803CE8" w:rsidRPr="00007807">
        <w:t>sell a total amount of 65,000 units and incur a recurring cost of GBP 50,000.</w:t>
      </w:r>
    </w:p>
    <w:p w14:paraId="79F1B2C5" w14:textId="77777777" w:rsidR="00803CE8" w:rsidRPr="00007807" w:rsidRDefault="00026D75" w:rsidP="00135A9A">
      <w:r w:rsidRPr="00007807">
        <w:t xml:space="preserve">One very important aspect that is required to be ensured by the organisation before setting up the online sales ventures is that it can market the brand properly. While the online sales portals will increase the size of the consumer base, the consumers will only be able to sell with the help of </w:t>
      </w:r>
      <w:r w:rsidR="0042424D" w:rsidRPr="00007807">
        <w:t xml:space="preserve">good brand </w:t>
      </w:r>
      <w:r w:rsidR="00DF1F24" w:rsidRPr="00007807">
        <w:t>recognition</w:t>
      </w:r>
      <w:r w:rsidR="0042424D" w:rsidRPr="00007807">
        <w:t xml:space="preserve"> only.</w:t>
      </w:r>
      <w:r w:rsidR="006C119D" w:rsidRPr="00007807">
        <w:t xml:space="preserve"> Thus, it is recommended that the firm first opts for selling through Amazon for the first few years. This will help the organisation to gain reputation and recognition in the online sales market. It has to be noted that the business organisation will be required to ensure that there are different ways in which the organisation will be able to sell through the business organisation efficiently. In addition to this, it has to be noted that the organisation will be required to analyse the sales figure regularly. </w:t>
      </w:r>
    </w:p>
    <w:p w14:paraId="48641D56" w14:textId="77777777" w:rsidR="006C119D" w:rsidRPr="00007807" w:rsidRDefault="00026D75" w:rsidP="00007807">
      <w:r w:rsidRPr="00007807">
        <w:t xml:space="preserve">Once the organisation has been able to increase the total amount of </w:t>
      </w:r>
      <w:r w:rsidR="005664B4" w:rsidRPr="00007807">
        <w:t xml:space="preserve">sales and gain recommendation it is recommended that it shifts to the personal setup of the company. One of </w:t>
      </w:r>
      <w:r w:rsidR="005664B4" w:rsidRPr="00007807">
        <w:lastRenderedPageBreak/>
        <w:t xml:space="preserve">the major aspects of setting up your own online sales portal is that there will be control over the prices of the organisation. In addition to this, it has to be noted that the business organisation will be </w:t>
      </w:r>
      <w:r w:rsidR="00007807">
        <w:t>needed</w:t>
      </w:r>
      <w:r w:rsidR="005664B4" w:rsidRPr="00007807">
        <w:t xml:space="preserve"> to ensure that there is a </w:t>
      </w:r>
      <w:r w:rsidR="005778A0" w:rsidRPr="00007807">
        <w:t>well-designed</w:t>
      </w:r>
      <w:r w:rsidR="005664B4" w:rsidRPr="00007807">
        <w:t xml:space="preserve"> website so that </w:t>
      </w:r>
      <w:r w:rsidR="005778A0" w:rsidRPr="00007807">
        <w:t>the</w:t>
      </w:r>
      <w:r w:rsidR="005664B4" w:rsidRPr="00007807">
        <w:t xml:space="preserve"> consumers find it easy to access. </w:t>
      </w:r>
      <w:r w:rsidR="009B65FD" w:rsidRPr="00007807">
        <w:t xml:space="preserve">It is important to note that the business organisation is required to ensure that there are different ways in which it will be able to meet the daily needs </w:t>
      </w:r>
      <w:r w:rsidR="005778A0" w:rsidRPr="00007807">
        <w:t>of the consumers</w:t>
      </w:r>
      <w:r w:rsidR="00773BAB" w:rsidRPr="00007807">
        <w:t xml:space="preserve"> (</w:t>
      </w:r>
      <w:r w:rsidR="00773BAB" w:rsidRPr="00007807">
        <w:rPr>
          <w:shd w:val="clear" w:color="auto" w:fill="FFFFFF"/>
        </w:rPr>
        <w:t>O’Hara</w:t>
      </w:r>
      <w:r w:rsidR="00773BAB" w:rsidRPr="00007807">
        <w:t xml:space="preserve"> and </w:t>
      </w:r>
      <w:r w:rsidR="00773BAB" w:rsidRPr="00007807">
        <w:rPr>
          <w:shd w:val="clear" w:color="auto" w:fill="FFFFFF"/>
        </w:rPr>
        <w:t>Low, 2020</w:t>
      </w:r>
      <w:r w:rsidR="00773BAB" w:rsidRPr="00007807">
        <w:t>)</w:t>
      </w:r>
      <w:r w:rsidR="005778A0" w:rsidRPr="00007807">
        <w:t xml:space="preserve">. One of the most important aspects that the business organisation is that there is a total of </w:t>
      </w:r>
      <w:r w:rsidR="00FC6CDE" w:rsidRPr="00007807">
        <w:t>different types of products sold in the online portal. In addition to this it has to be noted that the business organisation will only be able to function properly if it can properly tackle the online operational activities.</w:t>
      </w:r>
    </w:p>
    <w:p w14:paraId="43C64A21" w14:textId="77777777" w:rsidR="00485B75" w:rsidRPr="00007807" w:rsidRDefault="00026D75" w:rsidP="00135A9A">
      <w:r w:rsidRPr="00007807">
        <w:t xml:space="preserve">It is recommended that Amana Ltd uses various online methods of promotion. One of the best </w:t>
      </w:r>
      <w:r w:rsidR="00197489" w:rsidRPr="00007807">
        <w:t>modes</w:t>
      </w:r>
      <w:r w:rsidRPr="00007807">
        <w:t xml:space="preserve"> the organisation </w:t>
      </w:r>
      <w:r w:rsidR="00197489" w:rsidRPr="00007807">
        <w:t xml:space="preserve">can use to market in online ways is by advertising the organisation in online mode. In addition to this it has to be noted there are other social media organisations </w:t>
      </w:r>
      <w:r w:rsidR="00D724AA" w:rsidRPr="00007807">
        <w:t xml:space="preserve">such as </w:t>
      </w:r>
      <w:r w:rsidR="00D724AA" w:rsidRPr="00007807">
        <w:rPr>
          <w:b/>
          <w:bCs/>
          <w:i/>
          <w:iCs/>
        </w:rPr>
        <w:t>Instagram</w:t>
      </w:r>
      <w:r w:rsidR="00D724AA" w:rsidRPr="00007807">
        <w:t xml:space="preserve"> which provided e</w:t>
      </w:r>
      <w:r w:rsidR="00C70D2C" w:rsidRPr="00007807">
        <w:t xml:space="preserve">xcellent platforms for associative marketing. In the end, it can be said that the business organisation will make a good decision if it plans to expand the business </w:t>
      </w:r>
      <w:r w:rsidR="008C6BA2" w:rsidRPr="00007807">
        <w:t>organisation properly</w:t>
      </w:r>
      <w:r w:rsidR="00773BAB" w:rsidRPr="00007807">
        <w:t xml:space="preserve"> (</w:t>
      </w:r>
      <w:proofErr w:type="spellStart"/>
      <w:r w:rsidR="00773BAB" w:rsidRPr="00007807">
        <w:rPr>
          <w:shd w:val="clear" w:color="auto" w:fill="FFFFFF"/>
        </w:rPr>
        <w:t>Warokka</w:t>
      </w:r>
      <w:proofErr w:type="spellEnd"/>
      <w:r w:rsidR="00773BAB" w:rsidRPr="00007807">
        <w:rPr>
          <w:shd w:val="clear" w:color="auto" w:fill="FFFFFF"/>
        </w:rPr>
        <w:t xml:space="preserve"> </w:t>
      </w:r>
      <w:r w:rsidR="00773BAB" w:rsidRPr="00007807">
        <w:rPr>
          <w:i/>
          <w:iCs/>
          <w:shd w:val="clear" w:color="auto" w:fill="FFFFFF"/>
        </w:rPr>
        <w:t>et al</w:t>
      </w:r>
      <w:r w:rsidR="00773BAB" w:rsidRPr="00007807">
        <w:rPr>
          <w:shd w:val="clear" w:color="auto" w:fill="FFFFFF"/>
        </w:rPr>
        <w:t>., 2020</w:t>
      </w:r>
      <w:r w:rsidR="00773BAB" w:rsidRPr="00007807">
        <w:t>)</w:t>
      </w:r>
      <w:r w:rsidR="008C6BA2" w:rsidRPr="00007807">
        <w:t xml:space="preserve">. It will allow Amana Ltd to increase its revenue properly. In addition to this, the </w:t>
      </w:r>
      <w:r w:rsidR="00FC4CB0" w:rsidRPr="00007807">
        <w:t>organisation</w:t>
      </w:r>
      <w:r w:rsidR="008C6BA2" w:rsidRPr="00007807">
        <w:t xml:space="preserve"> will also be able to save major </w:t>
      </w:r>
      <w:r w:rsidR="00FC4CB0" w:rsidRPr="00007807">
        <w:t>administration</w:t>
      </w:r>
      <w:r w:rsidR="008C6BA2" w:rsidRPr="00007807">
        <w:t xml:space="preserve"> costs.</w:t>
      </w:r>
    </w:p>
    <w:p w14:paraId="29169E52" w14:textId="77777777" w:rsidR="00485B75" w:rsidRPr="00007807" w:rsidRDefault="00026D75">
      <w:pPr>
        <w:widowControl/>
        <w:autoSpaceDE/>
        <w:autoSpaceDN/>
        <w:spacing w:before="72"/>
        <w:ind w:left="62" w:right="79"/>
        <w:jc w:val="center"/>
      </w:pPr>
      <w:r w:rsidRPr="00007807">
        <w:br w:type="page"/>
      </w:r>
    </w:p>
    <w:p w14:paraId="63C46A75" w14:textId="77777777" w:rsidR="00FC6CDE" w:rsidRPr="00007807" w:rsidRDefault="00026D75" w:rsidP="00485B75">
      <w:pPr>
        <w:pStyle w:val="Heading1"/>
      </w:pPr>
      <w:bookmarkStart w:id="4" w:name="_Toc99558972"/>
      <w:r w:rsidRPr="00007807">
        <w:lastRenderedPageBreak/>
        <w:t>Conclusion</w:t>
      </w:r>
      <w:bookmarkEnd w:id="4"/>
      <w:r w:rsidRPr="00007807">
        <w:t xml:space="preserve"> </w:t>
      </w:r>
    </w:p>
    <w:p w14:paraId="0134ECF7" w14:textId="77777777" w:rsidR="00487673" w:rsidRPr="00007807" w:rsidRDefault="00026D75" w:rsidP="00485B75">
      <w:r w:rsidRPr="00007807">
        <w:t xml:space="preserve">At the end of the analysis, it can be stated that the business organisation will be required to ensure that it can control the costs efficiently. One very important aspect to note here is that there are different ways in which the organisation will be able to control its cost. Another very important aspect to note here is that budgeting can help in optimally setting the funds of the organisation. In addition to this, it is important to note that that a business organisation is required to ensure that it is controlling the total cost of the organisation. One of the most important factors which have been concluded is the importance of the online market for sales. </w:t>
      </w:r>
    </w:p>
    <w:p w14:paraId="667366C4" w14:textId="77777777" w:rsidR="00487673" w:rsidRPr="00007807" w:rsidRDefault="00026D75">
      <w:pPr>
        <w:widowControl/>
        <w:autoSpaceDE/>
        <w:autoSpaceDN/>
        <w:spacing w:before="72"/>
        <w:ind w:left="62" w:right="79"/>
        <w:jc w:val="center"/>
      </w:pPr>
      <w:r w:rsidRPr="00007807">
        <w:br w:type="page"/>
      </w:r>
    </w:p>
    <w:p w14:paraId="743A5F64" w14:textId="77777777" w:rsidR="00485B75" w:rsidRPr="00007807" w:rsidRDefault="00026D75" w:rsidP="00487673">
      <w:pPr>
        <w:pStyle w:val="Heading1"/>
      </w:pPr>
      <w:bookmarkStart w:id="5" w:name="_Toc99558973"/>
      <w:bookmarkEnd w:id="2"/>
      <w:r w:rsidRPr="00007807">
        <w:lastRenderedPageBreak/>
        <w:t>Reference List</w:t>
      </w:r>
      <w:bookmarkEnd w:id="5"/>
    </w:p>
    <w:p w14:paraId="7E6A8419" w14:textId="77777777" w:rsidR="00B3124F" w:rsidRPr="00007807" w:rsidRDefault="00B3124F" w:rsidP="009A539B">
      <w:pPr>
        <w:rPr>
          <w:shd w:val="clear" w:color="auto" w:fill="FFFFFF"/>
        </w:rPr>
      </w:pPr>
      <w:proofErr w:type="spellStart"/>
      <w:r w:rsidRPr="00007807">
        <w:rPr>
          <w:shd w:val="clear" w:color="auto" w:fill="FFFFFF"/>
        </w:rPr>
        <w:t>Bhimani</w:t>
      </w:r>
      <w:proofErr w:type="spellEnd"/>
      <w:r w:rsidRPr="00007807">
        <w:rPr>
          <w:shd w:val="clear" w:color="auto" w:fill="FFFFFF"/>
        </w:rPr>
        <w:t xml:space="preserve">, A., </w:t>
      </w:r>
      <w:proofErr w:type="spellStart"/>
      <w:r w:rsidRPr="00007807">
        <w:rPr>
          <w:shd w:val="clear" w:color="auto" w:fill="FFFFFF"/>
        </w:rPr>
        <w:t>Sivabalan</w:t>
      </w:r>
      <w:proofErr w:type="spellEnd"/>
      <w:r w:rsidRPr="00007807">
        <w:rPr>
          <w:shd w:val="clear" w:color="auto" w:fill="FFFFFF"/>
        </w:rPr>
        <w:t xml:space="preserve">, P. and </w:t>
      </w:r>
      <w:proofErr w:type="spellStart"/>
      <w:r w:rsidRPr="00007807">
        <w:rPr>
          <w:shd w:val="clear" w:color="auto" w:fill="FFFFFF"/>
        </w:rPr>
        <w:t>Soonawalla</w:t>
      </w:r>
      <w:proofErr w:type="spellEnd"/>
      <w:r w:rsidRPr="00007807">
        <w:rPr>
          <w:shd w:val="clear" w:color="auto" w:fill="FFFFFF"/>
        </w:rPr>
        <w:t>, K., (2018). A study of the linkages between rolling budget forms, uncertainty and strategy. </w:t>
      </w:r>
      <w:r w:rsidRPr="00007807">
        <w:rPr>
          <w:i/>
          <w:iCs/>
          <w:shd w:val="clear" w:color="auto" w:fill="FFFFFF"/>
        </w:rPr>
        <w:t>The British Accounting Review</w:t>
      </w:r>
      <w:r w:rsidRPr="00007807">
        <w:rPr>
          <w:shd w:val="clear" w:color="auto" w:fill="FFFFFF"/>
        </w:rPr>
        <w:t>, 50(3), pp.306-323.</w:t>
      </w:r>
    </w:p>
    <w:p w14:paraId="575AAE30" w14:textId="77777777" w:rsidR="00B3124F" w:rsidRPr="00007807" w:rsidRDefault="00B3124F" w:rsidP="009A539B">
      <w:pPr>
        <w:rPr>
          <w:shd w:val="clear" w:color="auto" w:fill="FFFFFF"/>
        </w:rPr>
      </w:pPr>
      <w:r w:rsidRPr="00007807">
        <w:rPr>
          <w:shd w:val="clear" w:color="auto" w:fill="FFFFFF"/>
        </w:rPr>
        <w:t xml:space="preserve">O’Hara, J.K. and Low, S.A., (2020). Online sales: A direct marketing opportunity for rural </w:t>
      </w:r>
      <w:proofErr w:type="gramStart"/>
      <w:r w:rsidRPr="00007807">
        <w:rPr>
          <w:shd w:val="clear" w:color="auto" w:fill="FFFFFF"/>
        </w:rPr>
        <w:t>farms?.</w:t>
      </w:r>
      <w:proofErr w:type="gramEnd"/>
      <w:r w:rsidRPr="00007807">
        <w:rPr>
          <w:shd w:val="clear" w:color="auto" w:fill="FFFFFF"/>
        </w:rPr>
        <w:t> </w:t>
      </w:r>
      <w:r w:rsidRPr="00007807">
        <w:rPr>
          <w:i/>
          <w:iCs/>
          <w:shd w:val="clear" w:color="auto" w:fill="FFFFFF"/>
        </w:rPr>
        <w:t>Journal of Agricultural and Applied Economics</w:t>
      </w:r>
      <w:r w:rsidRPr="00007807">
        <w:rPr>
          <w:shd w:val="clear" w:color="auto" w:fill="FFFFFF"/>
        </w:rPr>
        <w:t>, 52(2), pp.222-239.</w:t>
      </w:r>
    </w:p>
    <w:p w14:paraId="4CD9520F" w14:textId="77777777" w:rsidR="00B3124F" w:rsidRPr="00007807" w:rsidRDefault="00B3124F" w:rsidP="009A539B">
      <w:pPr>
        <w:rPr>
          <w:shd w:val="clear" w:color="auto" w:fill="FFFFFF"/>
        </w:rPr>
      </w:pPr>
      <w:proofErr w:type="spellStart"/>
      <w:r w:rsidRPr="00007807">
        <w:rPr>
          <w:shd w:val="clear" w:color="auto" w:fill="FFFFFF"/>
        </w:rPr>
        <w:t>Pebrianti</w:t>
      </w:r>
      <w:proofErr w:type="spellEnd"/>
      <w:r w:rsidRPr="00007807">
        <w:rPr>
          <w:shd w:val="clear" w:color="auto" w:fill="FFFFFF"/>
        </w:rPr>
        <w:t xml:space="preserve">, S. and Aziza, N., (2019), January. Effect of clarity of budget objectives, accounting control, reporting systems, compliance with the regulation on performance accountability of government agencies. In </w:t>
      </w:r>
      <w:r w:rsidRPr="00007807">
        <w:rPr>
          <w:i/>
          <w:iCs/>
          <w:shd w:val="clear" w:color="auto" w:fill="FFFFFF"/>
        </w:rPr>
        <w:t>1st Aceh Global Conference (AGC 2018)</w:t>
      </w:r>
      <w:r w:rsidRPr="00007807">
        <w:rPr>
          <w:shd w:val="clear" w:color="auto" w:fill="FFFFFF"/>
        </w:rPr>
        <w:t> (pp. 396-410). Atlantis Press.</w:t>
      </w:r>
    </w:p>
    <w:p w14:paraId="482DF57F" w14:textId="77777777" w:rsidR="00B3124F" w:rsidRPr="00007807" w:rsidRDefault="00B3124F" w:rsidP="009A539B">
      <w:r w:rsidRPr="00007807">
        <w:rPr>
          <w:shd w:val="clear" w:color="auto" w:fill="FFFFFF"/>
        </w:rPr>
        <w:t>Seal, W., Rohde, C., Garrison, R. and Noreen, E. (2018). </w:t>
      </w:r>
      <w:r w:rsidRPr="00007807">
        <w:rPr>
          <w:rStyle w:val="Emphasis"/>
          <w:rFonts w:cs="Times New Roman"/>
          <w:color w:val="1C1C1C"/>
          <w:bdr w:val="none" w:sz="0" w:space="0" w:color="auto" w:frame="1"/>
          <w:shd w:val="clear" w:color="auto" w:fill="FFFFFF"/>
        </w:rPr>
        <w:t>EBOOK: Management Accounting</w:t>
      </w:r>
      <w:r w:rsidRPr="00007807">
        <w:rPr>
          <w:rStyle w:val="Emphasis"/>
          <w:rFonts w:ascii="Roboto" w:hAnsi="Roboto"/>
          <w:color w:val="1C1C1C"/>
          <w:bdr w:val="none" w:sz="0" w:space="0" w:color="auto" w:frame="1"/>
          <w:shd w:val="clear" w:color="auto" w:fill="FFFFFF"/>
        </w:rPr>
        <w:t>, 6e</w:t>
      </w:r>
      <w:r w:rsidRPr="00007807">
        <w:rPr>
          <w:shd w:val="clear" w:color="auto" w:fill="FFFFFF"/>
        </w:rPr>
        <w:t>. 6th Edition. [Insert Publisher Location]: McGraw-Hill UK.</w:t>
      </w:r>
      <w:r w:rsidRPr="00007807">
        <w:rPr>
          <w:shd w:val="clear" w:color="auto" w:fill="FFFFFF"/>
        </w:rPr>
        <w:tab/>
      </w:r>
    </w:p>
    <w:p w14:paraId="262FE021" w14:textId="77777777" w:rsidR="00B3124F" w:rsidRPr="00007807" w:rsidRDefault="00B3124F" w:rsidP="009A539B">
      <w:pPr>
        <w:rPr>
          <w:shd w:val="clear" w:color="auto" w:fill="FFFFFF"/>
        </w:rPr>
      </w:pPr>
      <w:r w:rsidRPr="00007807">
        <w:rPr>
          <w:shd w:val="clear" w:color="auto" w:fill="FFFFFF"/>
        </w:rPr>
        <w:t>Sheng, S., (2019), September. Literature Review on the Budget Slack. In </w:t>
      </w:r>
      <w:r w:rsidRPr="00007807">
        <w:rPr>
          <w:i/>
          <w:iCs/>
          <w:shd w:val="clear" w:color="auto" w:fill="FFFFFF"/>
        </w:rPr>
        <w:t>2019 3rd International Conference on Education, Management Science and Economics (ICEMSE 2019)</w:t>
      </w:r>
      <w:r w:rsidRPr="00007807">
        <w:rPr>
          <w:shd w:val="clear" w:color="auto" w:fill="FFFFFF"/>
        </w:rPr>
        <w:t> (pp. 206-209). Atlantis Press.</w:t>
      </w:r>
    </w:p>
    <w:p w14:paraId="15B62769" w14:textId="77777777" w:rsidR="00B3124F" w:rsidRPr="00007807" w:rsidRDefault="00B3124F" w:rsidP="009A539B">
      <w:pPr>
        <w:rPr>
          <w:shd w:val="clear" w:color="auto" w:fill="FFFFFF"/>
        </w:rPr>
      </w:pPr>
      <w:proofErr w:type="spellStart"/>
      <w:r w:rsidRPr="00007807">
        <w:rPr>
          <w:shd w:val="clear" w:color="auto" w:fill="FFFFFF"/>
        </w:rPr>
        <w:t>Warokka</w:t>
      </w:r>
      <w:proofErr w:type="spellEnd"/>
      <w:r w:rsidRPr="00007807">
        <w:rPr>
          <w:shd w:val="clear" w:color="auto" w:fill="FFFFFF"/>
        </w:rPr>
        <w:t xml:space="preserve">, A., </w:t>
      </w:r>
      <w:proofErr w:type="spellStart"/>
      <w:r w:rsidRPr="00007807">
        <w:rPr>
          <w:shd w:val="clear" w:color="auto" w:fill="FFFFFF"/>
        </w:rPr>
        <w:t>Sjahruddin</w:t>
      </w:r>
      <w:proofErr w:type="spellEnd"/>
      <w:r w:rsidRPr="00007807">
        <w:rPr>
          <w:shd w:val="clear" w:color="auto" w:fill="FFFFFF"/>
        </w:rPr>
        <w:t xml:space="preserve">, H., </w:t>
      </w:r>
      <w:proofErr w:type="spellStart"/>
      <w:r w:rsidRPr="00007807">
        <w:rPr>
          <w:shd w:val="clear" w:color="auto" w:fill="FFFFFF"/>
        </w:rPr>
        <w:t>Sriyanto</w:t>
      </w:r>
      <w:proofErr w:type="spellEnd"/>
      <w:r w:rsidRPr="00007807">
        <w:rPr>
          <w:shd w:val="clear" w:color="auto" w:fill="FFFFFF"/>
        </w:rPr>
        <w:t xml:space="preserve">, S., </w:t>
      </w:r>
      <w:proofErr w:type="spellStart"/>
      <w:r w:rsidRPr="00007807">
        <w:rPr>
          <w:shd w:val="clear" w:color="auto" w:fill="FFFFFF"/>
        </w:rPr>
        <w:t>Noerhartati</w:t>
      </w:r>
      <w:proofErr w:type="spellEnd"/>
      <w:r w:rsidRPr="00007807">
        <w:rPr>
          <w:shd w:val="clear" w:color="auto" w:fill="FFFFFF"/>
        </w:rPr>
        <w:t xml:space="preserve">, E. and </w:t>
      </w:r>
      <w:proofErr w:type="spellStart"/>
      <w:r w:rsidRPr="00007807">
        <w:rPr>
          <w:shd w:val="clear" w:color="auto" w:fill="FFFFFF"/>
        </w:rPr>
        <w:t>Saddhono</w:t>
      </w:r>
      <w:proofErr w:type="spellEnd"/>
      <w:r w:rsidRPr="00007807">
        <w:rPr>
          <w:shd w:val="clear" w:color="auto" w:fill="FFFFFF"/>
        </w:rPr>
        <w:t>, K., (2020). Digital marketing support and business development using online marketing tools: An experimental analysis. </w:t>
      </w:r>
      <w:r w:rsidRPr="00007807">
        <w:rPr>
          <w:i/>
          <w:iCs/>
          <w:shd w:val="clear" w:color="auto" w:fill="FFFFFF"/>
        </w:rPr>
        <w:t>International Journal of Psychosocial Rehabilitation</w:t>
      </w:r>
      <w:r w:rsidRPr="00007807">
        <w:rPr>
          <w:shd w:val="clear" w:color="auto" w:fill="FFFFFF"/>
        </w:rPr>
        <w:t>, 24(1), pp.1181-1188.</w:t>
      </w:r>
    </w:p>
    <w:p w14:paraId="08129D52" w14:textId="77777777" w:rsidR="00B3124F" w:rsidRPr="00007807" w:rsidRDefault="00B3124F" w:rsidP="00B3124F">
      <w:pPr>
        <w:rPr>
          <w:shd w:val="clear" w:color="auto" w:fill="FFFFFF"/>
        </w:rPr>
      </w:pPr>
      <w:r w:rsidRPr="00007807">
        <w:rPr>
          <w:shd w:val="clear" w:color="auto" w:fill="FFFFFF"/>
        </w:rPr>
        <w:t xml:space="preserve"> </w:t>
      </w:r>
      <w:proofErr w:type="spellStart"/>
      <w:r w:rsidRPr="00007807">
        <w:rPr>
          <w:shd w:val="clear" w:color="auto" w:fill="FFFFFF"/>
        </w:rPr>
        <w:t>Yusupov</w:t>
      </w:r>
      <w:proofErr w:type="spellEnd"/>
      <w:r w:rsidRPr="00007807">
        <w:rPr>
          <w:shd w:val="clear" w:color="auto" w:fill="FFFFFF"/>
        </w:rPr>
        <w:t>, S., (2021) Some issues of parliamentary control over the state budget in the constitution legal order. In </w:t>
      </w:r>
      <w:r w:rsidRPr="00007807">
        <w:rPr>
          <w:i/>
          <w:iCs/>
          <w:shd w:val="clear" w:color="auto" w:fill="FFFFFF"/>
        </w:rPr>
        <w:t>International Scientific and Current Research Conferences</w:t>
      </w:r>
      <w:r w:rsidRPr="00007807">
        <w:rPr>
          <w:shd w:val="clear" w:color="auto" w:fill="FFFFFF"/>
        </w:rPr>
        <w:t> (pp. 107-110).</w:t>
      </w:r>
    </w:p>
    <w:p w14:paraId="4D2A12C7" w14:textId="77777777" w:rsidR="00B3124F" w:rsidRPr="00007807" w:rsidRDefault="00B3124F" w:rsidP="009A539B">
      <w:pPr>
        <w:rPr>
          <w:shd w:val="clear" w:color="auto" w:fill="FFFFFF"/>
        </w:rPr>
      </w:pPr>
      <w:proofErr w:type="spellStart"/>
      <w:r w:rsidRPr="00007807">
        <w:rPr>
          <w:shd w:val="clear" w:color="auto" w:fill="FFFFFF"/>
        </w:rPr>
        <w:t>Zofchak</w:t>
      </w:r>
      <w:proofErr w:type="spellEnd"/>
      <w:r w:rsidRPr="00007807">
        <w:rPr>
          <w:shd w:val="clear" w:color="auto" w:fill="FFFFFF"/>
        </w:rPr>
        <w:t>, A., (2020). The Budget Control Act: Effects and Unintended Consequences for DoD.</w:t>
      </w:r>
    </w:p>
    <w:p w14:paraId="621F3AC7" w14:textId="77777777" w:rsidR="00487673" w:rsidRPr="00007807" w:rsidRDefault="00487673" w:rsidP="00487673"/>
    <w:p w14:paraId="631EC001" w14:textId="77777777" w:rsidR="00A559F9" w:rsidRPr="00007807" w:rsidRDefault="00A559F9" w:rsidP="00B3124F">
      <w:pPr>
        <w:widowControl/>
        <w:autoSpaceDE/>
        <w:autoSpaceDN/>
        <w:spacing w:before="72"/>
        <w:ind w:right="79"/>
        <w:rPr>
          <w:rFonts w:eastAsiaTheme="minorEastAsia" w:cstheme="minorBidi"/>
          <w:color w:val="000000" w:themeColor="text1"/>
          <w:lang w:eastAsia="zh-CN"/>
        </w:rPr>
      </w:pPr>
    </w:p>
    <w:sectPr w:rsidR="00A559F9" w:rsidRPr="00007807" w:rsidSect="00FD2543">
      <w:headerReference w:type="default" r:id="rId8"/>
      <w:footerReference w:type="default" r:id="rId9"/>
      <w:pgSz w:w="11906" w:h="16838"/>
      <w:pgMar w:top="1440" w:right="1440" w:bottom="1440" w:left="1440" w:header="709" w:footer="709"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6835B2" w14:textId="77777777" w:rsidR="00292132" w:rsidRDefault="00292132">
      <w:pPr>
        <w:spacing w:line="240" w:lineRule="auto"/>
      </w:pPr>
      <w:r>
        <w:separator/>
      </w:r>
    </w:p>
  </w:endnote>
  <w:endnote w:type="continuationSeparator" w:id="0">
    <w:p w14:paraId="71E73CD8" w14:textId="77777777" w:rsidR="00292132" w:rsidRDefault="0029213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MT">
    <w:altName w:val="Arial"/>
    <w:panose1 w:val="020B0604020202020204"/>
    <w:charset w:val="01"/>
    <w:family w:val="swiss"/>
    <w:pitch w:val="variable"/>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Roboto">
    <w:altName w:val="Times New Roman"/>
    <w:panose1 w:val="02000000000000000000"/>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95593070"/>
      <w:docPartObj>
        <w:docPartGallery w:val="Page Numbers (Bottom of Page)"/>
        <w:docPartUnique/>
      </w:docPartObj>
    </w:sdtPr>
    <w:sdtEndPr>
      <w:rPr>
        <w:noProof/>
      </w:rPr>
    </w:sdtEndPr>
    <w:sdtContent>
      <w:p w14:paraId="006DE533" w14:textId="77777777" w:rsidR="0006787D" w:rsidRDefault="006D179A">
        <w:pPr>
          <w:pStyle w:val="Footer"/>
          <w:jc w:val="right"/>
        </w:pPr>
        <w:r>
          <w:fldChar w:fldCharType="begin"/>
        </w:r>
        <w:r w:rsidR="0006787D">
          <w:instrText xml:space="preserve"> PAGE   \* MERGEFORMAT </w:instrText>
        </w:r>
        <w:r>
          <w:fldChar w:fldCharType="separate"/>
        </w:r>
        <w:r w:rsidR="00007807">
          <w:rPr>
            <w:noProof/>
          </w:rPr>
          <w:t>8</w:t>
        </w:r>
        <w:r>
          <w:rPr>
            <w:noProof/>
          </w:rPr>
          <w:fldChar w:fldCharType="end"/>
        </w:r>
      </w:p>
    </w:sdtContent>
  </w:sdt>
  <w:p w14:paraId="12FE942C" w14:textId="77777777" w:rsidR="0006787D" w:rsidRDefault="000678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8F3D58" w14:textId="77777777" w:rsidR="00292132" w:rsidRDefault="00292132">
      <w:pPr>
        <w:spacing w:line="240" w:lineRule="auto"/>
      </w:pPr>
      <w:r>
        <w:separator/>
      </w:r>
    </w:p>
  </w:footnote>
  <w:footnote w:type="continuationSeparator" w:id="0">
    <w:p w14:paraId="20B07E49" w14:textId="77777777" w:rsidR="00292132" w:rsidRDefault="0029213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72532A" w14:textId="77777777" w:rsidR="00BA6C35" w:rsidRDefault="00026D75">
    <w:pPr>
      <w:pStyle w:val="Header"/>
    </w:pPr>
    <w:r>
      <w:rPr>
        <w:noProof/>
        <w:sz w:val="20"/>
        <w:lang w:val="en-IN" w:eastAsia="en-IN"/>
      </w:rPr>
      <w:drawing>
        <wp:anchor distT="0" distB="0" distL="114300" distR="114300" simplePos="0" relativeHeight="251658240" behindDoc="0" locked="0" layoutInCell="1" allowOverlap="1" wp14:anchorId="75259AF1" wp14:editId="00527106">
          <wp:simplePos x="0" y="0"/>
          <wp:positionH relativeFrom="margin">
            <wp:posOffset>1877695</wp:posOffset>
          </wp:positionH>
          <wp:positionV relativeFrom="paragraph">
            <wp:posOffset>-216982</wp:posOffset>
          </wp:positionV>
          <wp:extent cx="1816670" cy="600075"/>
          <wp:effectExtent l="0" t="0" r="0" b="0"/>
          <wp:wrapNone/>
          <wp:docPr id="1"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816670" cy="60007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07FC8"/>
    <w:multiLevelType w:val="hybridMultilevel"/>
    <w:tmpl w:val="BFDAC5D0"/>
    <w:lvl w:ilvl="0" w:tplc="23C23138">
      <w:start w:val="1"/>
      <w:numFmt w:val="bullet"/>
      <w:lvlText w:val=""/>
      <w:lvlJc w:val="left"/>
      <w:pPr>
        <w:ind w:left="1080" w:hanging="360"/>
      </w:pPr>
      <w:rPr>
        <w:rFonts w:ascii="Symbol" w:hAnsi="Symbol" w:hint="default"/>
      </w:rPr>
    </w:lvl>
    <w:lvl w:ilvl="1" w:tplc="BD4A5C34" w:tentative="1">
      <w:start w:val="1"/>
      <w:numFmt w:val="bullet"/>
      <w:lvlText w:val="o"/>
      <w:lvlJc w:val="left"/>
      <w:pPr>
        <w:ind w:left="1800" w:hanging="360"/>
      </w:pPr>
      <w:rPr>
        <w:rFonts w:ascii="Courier New" w:hAnsi="Courier New" w:cs="Courier New" w:hint="default"/>
      </w:rPr>
    </w:lvl>
    <w:lvl w:ilvl="2" w:tplc="AC6A124C" w:tentative="1">
      <w:start w:val="1"/>
      <w:numFmt w:val="bullet"/>
      <w:lvlText w:val=""/>
      <w:lvlJc w:val="left"/>
      <w:pPr>
        <w:ind w:left="2520" w:hanging="360"/>
      </w:pPr>
      <w:rPr>
        <w:rFonts w:ascii="Wingdings" w:hAnsi="Wingdings" w:hint="default"/>
      </w:rPr>
    </w:lvl>
    <w:lvl w:ilvl="3" w:tplc="55FE644A" w:tentative="1">
      <w:start w:val="1"/>
      <w:numFmt w:val="bullet"/>
      <w:lvlText w:val=""/>
      <w:lvlJc w:val="left"/>
      <w:pPr>
        <w:ind w:left="3240" w:hanging="360"/>
      </w:pPr>
      <w:rPr>
        <w:rFonts w:ascii="Symbol" w:hAnsi="Symbol" w:hint="default"/>
      </w:rPr>
    </w:lvl>
    <w:lvl w:ilvl="4" w:tplc="ECAC14A0" w:tentative="1">
      <w:start w:val="1"/>
      <w:numFmt w:val="bullet"/>
      <w:lvlText w:val="o"/>
      <w:lvlJc w:val="left"/>
      <w:pPr>
        <w:ind w:left="3960" w:hanging="360"/>
      </w:pPr>
      <w:rPr>
        <w:rFonts w:ascii="Courier New" w:hAnsi="Courier New" w:cs="Courier New" w:hint="default"/>
      </w:rPr>
    </w:lvl>
    <w:lvl w:ilvl="5" w:tplc="7BE0CC0C" w:tentative="1">
      <w:start w:val="1"/>
      <w:numFmt w:val="bullet"/>
      <w:lvlText w:val=""/>
      <w:lvlJc w:val="left"/>
      <w:pPr>
        <w:ind w:left="4680" w:hanging="360"/>
      </w:pPr>
      <w:rPr>
        <w:rFonts w:ascii="Wingdings" w:hAnsi="Wingdings" w:hint="default"/>
      </w:rPr>
    </w:lvl>
    <w:lvl w:ilvl="6" w:tplc="8CCE5E8E" w:tentative="1">
      <w:start w:val="1"/>
      <w:numFmt w:val="bullet"/>
      <w:lvlText w:val=""/>
      <w:lvlJc w:val="left"/>
      <w:pPr>
        <w:ind w:left="5400" w:hanging="360"/>
      </w:pPr>
      <w:rPr>
        <w:rFonts w:ascii="Symbol" w:hAnsi="Symbol" w:hint="default"/>
      </w:rPr>
    </w:lvl>
    <w:lvl w:ilvl="7" w:tplc="C55E4034" w:tentative="1">
      <w:start w:val="1"/>
      <w:numFmt w:val="bullet"/>
      <w:lvlText w:val="o"/>
      <w:lvlJc w:val="left"/>
      <w:pPr>
        <w:ind w:left="6120" w:hanging="360"/>
      </w:pPr>
      <w:rPr>
        <w:rFonts w:ascii="Courier New" w:hAnsi="Courier New" w:cs="Courier New" w:hint="default"/>
      </w:rPr>
    </w:lvl>
    <w:lvl w:ilvl="8" w:tplc="70A26360" w:tentative="1">
      <w:start w:val="1"/>
      <w:numFmt w:val="bullet"/>
      <w:lvlText w:val=""/>
      <w:lvlJc w:val="left"/>
      <w:pPr>
        <w:ind w:left="6840" w:hanging="360"/>
      </w:pPr>
      <w:rPr>
        <w:rFonts w:ascii="Wingdings" w:hAnsi="Wingdings" w:hint="default"/>
      </w:rPr>
    </w:lvl>
  </w:abstractNum>
  <w:abstractNum w:abstractNumId="1" w15:restartNumberingAfterBreak="0">
    <w:nsid w:val="554B5399"/>
    <w:multiLevelType w:val="hybridMultilevel"/>
    <w:tmpl w:val="CCAC7554"/>
    <w:lvl w:ilvl="0" w:tplc="40B83AE4">
      <w:start w:val="1"/>
      <w:numFmt w:val="lowerRoman"/>
      <w:lvlText w:val="(%1)"/>
      <w:lvlJc w:val="left"/>
      <w:pPr>
        <w:ind w:left="1080" w:hanging="720"/>
      </w:pPr>
      <w:rPr>
        <w:rFonts w:hint="default"/>
      </w:rPr>
    </w:lvl>
    <w:lvl w:ilvl="1" w:tplc="86DA027E" w:tentative="1">
      <w:start w:val="1"/>
      <w:numFmt w:val="lowerLetter"/>
      <w:lvlText w:val="%2."/>
      <w:lvlJc w:val="left"/>
      <w:pPr>
        <w:ind w:left="1440" w:hanging="360"/>
      </w:pPr>
    </w:lvl>
    <w:lvl w:ilvl="2" w:tplc="F6F48C84" w:tentative="1">
      <w:start w:val="1"/>
      <w:numFmt w:val="lowerRoman"/>
      <w:lvlText w:val="%3."/>
      <w:lvlJc w:val="right"/>
      <w:pPr>
        <w:ind w:left="2160" w:hanging="180"/>
      </w:pPr>
    </w:lvl>
    <w:lvl w:ilvl="3" w:tplc="3678E756" w:tentative="1">
      <w:start w:val="1"/>
      <w:numFmt w:val="decimal"/>
      <w:lvlText w:val="%4."/>
      <w:lvlJc w:val="left"/>
      <w:pPr>
        <w:ind w:left="2880" w:hanging="360"/>
      </w:pPr>
    </w:lvl>
    <w:lvl w:ilvl="4" w:tplc="66B8302A" w:tentative="1">
      <w:start w:val="1"/>
      <w:numFmt w:val="lowerLetter"/>
      <w:lvlText w:val="%5."/>
      <w:lvlJc w:val="left"/>
      <w:pPr>
        <w:ind w:left="3600" w:hanging="360"/>
      </w:pPr>
    </w:lvl>
    <w:lvl w:ilvl="5" w:tplc="2128784A" w:tentative="1">
      <w:start w:val="1"/>
      <w:numFmt w:val="lowerRoman"/>
      <w:lvlText w:val="%6."/>
      <w:lvlJc w:val="right"/>
      <w:pPr>
        <w:ind w:left="4320" w:hanging="180"/>
      </w:pPr>
    </w:lvl>
    <w:lvl w:ilvl="6" w:tplc="45925172" w:tentative="1">
      <w:start w:val="1"/>
      <w:numFmt w:val="decimal"/>
      <w:lvlText w:val="%7."/>
      <w:lvlJc w:val="left"/>
      <w:pPr>
        <w:ind w:left="5040" w:hanging="360"/>
      </w:pPr>
    </w:lvl>
    <w:lvl w:ilvl="7" w:tplc="F8127B10" w:tentative="1">
      <w:start w:val="1"/>
      <w:numFmt w:val="lowerLetter"/>
      <w:lvlText w:val="%8."/>
      <w:lvlJc w:val="left"/>
      <w:pPr>
        <w:ind w:left="5760" w:hanging="360"/>
      </w:pPr>
    </w:lvl>
    <w:lvl w:ilvl="8" w:tplc="ABB861D4" w:tentative="1">
      <w:start w:val="1"/>
      <w:numFmt w:val="lowerRoman"/>
      <w:lvlText w:val="%9."/>
      <w:lvlJc w:val="right"/>
      <w:pPr>
        <w:ind w:left="6480" w:hanging="180"/>
      </w:pPr>
    </w:lvl>
  </w:abstractNum>
  <w:num w:numId="1" w16cid:durableId="1546454099">
    <w:abstractNumId w:val="1"/>
  </w:num>
  <w:num w:numId="2" w16cid:durableId="6265459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24B3"/>
    <w:rsid w:val="00007807"/>
    <w:rsid w:val="00016EA7"/>
    <w:rsid w:val="00021A58"/>
    <w:rsid w:val="00026D75"/>
    <w:rsid w:val="0006787D"/>
    <w:rsid w:val="000A6A36"/>
    <w:rsid w:val="000E34C7"/>
    <w:rsid w:val="001071DD"/>
    <w:rsid w:val="00135A9A"/>
    <w:rsid w:val="00177889"/>
    <w:rsid w:val="00197489"/>
    <w:rsid w:val="0020230A"/>
    <w:rsid w:val="002202D1"/>
    <w:rsid w:val="00241B4D"/>
    <w:rsid w:val="00262616"/>
    <w:rsid w:val="00275FAC"/>
    <w:rsid w:val="00292132"/>
    <w:rsid w:val="002C4E4C"/>
    <w:rsid w:val="002E7C55"/>
    <w:rsid w:val="00310EC1"/>
    <w:rsid w:val="0031740E"/>
    <w:rsid w:val="003926C2"/>
    <w:rsid w:val="003D43D4"/>
    <w:rsid w:val="003F2C0E"/>
    <w:rsid w:val="00420ED5"/>
    <w:rsid w:val="0042424D"/>
    <w:rsid w:val="00441A92"/>
    <w:rsid w:val="00442B52"/>
    <w:rsid w:val="00457E98"/>
    <w:rsid w:val="004608B5"/>
    <w:rsid w:val="0046771F"/>
    <w:rsid w:val="0047105B"/>
    <w:rsid w:val="00485B75"/>
    <w:rsid w:val="00487673"/>
    <w:rsid w:val="00487DA1"/>
    <w:rsid w:val="004974CF"/>
    <w:rsid w:val="004F3B18"/>
    <w:rsid w:val="00506BE4"/>
    <w:rsid w:val="00512838"/>
    <w:rsid w:val="00512DA1"/>
    <w:rsid w:val="00540F40"/>
    <w:rsid w:val="0055352A"/>
    <w:rsid w:val="005654D8"/>
    <w:rsid w:val="005664B4"/>
    <w:rsid w:val="005778A0"/>
    <w:rsid w:val="005C1CE9"/>
    <w:rsid w:val="006A71E3"/>
    <w:rsid w:val="006B0A5C"/>
    <w:rsid w:val="006C119D"/>
    <w:rsid w:val="006C21DB"/>
    <w:rsid w:val="006D179A"/>
    <w:rsid w:val="006D5298"/>
    <w:rsid w:val="006E171C"/>
    <w:rsid w:val="00721F45"/>
    <w:rsid w:val="007451B0"/>
    <w:rsid w:val="00773BAB"/>
    <w:rsid w:val="007B136A"/>
    <w:rsid w:val="007B5F0D"/>
    <w:rsid w:val="007C32AD"/>
    <w:rsid w:val="00803CE8"/>
    <w:rsid w:val="0081418C"/>
    <w:rsid w:val="00816AA4"/>
    <w:rsid w:val="00837D71"/>
    <w:rsid w:val="008502AA"/>
    <w:rsid w:val="0086021C"/>
    <w:rsid w:val="00874690"/>
    <w:rsid w:val="008B0396"/>
    <w:rsid w:val="008C6BA2"/>
    <w:rsid w:val="008F6378"/>
    <w:rsid w:val="0093652A"/>
    <w:rsid w:val="00967507"/>
    <w:rsid w:val="009A539B"/>
    <w:rsid w:val="009B65FD"/>
    <w:rsid w:val="00A10AD2"/>
    <w:rsid w:val="00A11F78"/>
    <w:rsid w:val="00A55744"/>
    <w:rsid w:val="00A559F9"/>
    <w:rsid w:val="00AB4531"/>
    <w:rsid w:val="00B26236"/>
    <w:rsid w:val="00B3124F"/>
    <w:rsid w:val="00BA6C35"/>
    <w:rsid w:val="00BD54C1"/>
    <w:rsid w:val="00C1529E"/>
    <w:rsid w:val="00C616FC"/>
    <w:rsid w:val="00C70D2C"/>
    <w:rsid w:val="00C73485"/>
    <w:rsid w:val="00CC24B3"/>
    <w:rsid w:val="00D44E17"/>
    <w:rsid w:val="00D5668E"/>
    <w:rsid w:val="00D64E2F"/>
    <w:rsid w:val="00D724AA"/>
    <w:rsid w:val="00D83AC8"/>
    <w:rsid w:val="00D858A0"/>
    <w:rsid w:val="00D965DF"/>
    <w:rsid w:val="00DC7120"/>
    <w:rsid w:val="00DF055D"/>
    <w:rsid w:val="00DF1F24"/>
    <w:rsid w:val="00DF5A61"/>
    <w:rsid w:val="00E443D7"/>
    <w:rsid w:val="00E44EBE"/>
    <w:rsid w:val="00E80454"/>
    <w:rsid w:val="00E85252"/>
    <w:rsid w:val="00E877ED"/>
    <w:rsid w:val="00EB3BD8"/>
    <w:rsid w:val="00EE4130"/>
    <w:rsid w:val="00F04F2D"/>
    <w:rsid w:val="00F11C6B"/>
    <w:rsid w:val="00F35532"/>
    <w:rsid w:val="00F60AFF"/>
    <w:rsid w:val="00F7698B"/>
    <w:rsid w:val="00F948F0"/>
    <w:rsid w:val="00FA65C6"/>
    <w:rsid w:val="00FB1A36"/>
    <w:rsid w:val="00FC4CB0"/>
    <w:rsid w:val="00FC6CDE"/>
    <w:rsid w:val="00FD2543"/>
    <w:rsid w:val="00FE1406"/>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65EB45"/>
  <w15:docId w15:val="{CA2BBABF-C53B-CD4C-8586-7CDB150C09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Arial MT" w:hAnsiTheme="minorHAnsi" w:cstheme="minorBidi"/>
        <w:sz w:val="22"/>
        <w:szCs w:val="22"/>
        <w:lang w:val="en-IN" w:eastAsia="en-US" w:bidi="ar-SA"/>
      </w:rPr>
    </w:rPrDefault>
    <w:pPrDefault>
      <w:pPr>
        <w:spacing w:before="72" w:line="360" w:lineRule="auto"/>
        <w:ind w:left="62" w:right="79"/>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71E3"/>
    <w:pPr>
      <w:widowControl w:val="0"/>
      <w:autoSpaceDE w:val="0"/>
      <w:autoSpaceDN w:val="0"/>
      <w:spacing w:before="0"/>
      <w:ind w:left="0" w:right="0"/>
      <w:jc w:val="both"/>
    </w:pPr>
    <w:rPr>
      <w:rFonts w:ascii="Times New Roman" w:hAnsi="Times New Roman" w:cs="Arial MT"/>
      <w:sz w:val="24"/>
      <w:lang w:val="en-GB"/>
    </w:rPr>
  </w:style>
  <w:style w:type="paragraph" w:styleId="Heading1">
    <w:name w:val="heading 1"/>
    <w:basedOn w:val="Normal"/>
    <w:next w:val="Normal"/>
    <w:link w:val="Heading1Char"/>
    <w:autoRedefine/>
    <w:uiPriority w:val="9"/>
    <w:qFormat/>
    <w:rsid w:val="00FA65C6"/>
    <w:pPr>
      <w:keepNext/>
      <w:keepLines/>
      <w:spacing w:before="240"/>
      <w:outlineLvl w:val="0"/>
    </w:pPr>
    <w:rPr>
      <w:rFonts w:eastAsiaTheme="majorEastAsia" w:cstheme="majorBidi"/>
      <w:b/>
      <w:color w:val="000000" w:themeColor="text1"/>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65C6"/>
    <w:rPr>
      <w:rFonts w:ascii="Times New Roman" w:eastAsiaTheme="majorEastAsia" w:hAnsi="Times New Roman" w:cstheme="majorBidi"/>
      <w:b/>
      <w:color w:val="000000" w:themeColor="text1"/>
      <w:sz w:val="24"/>
      <w:szCs w:val="32"/>
      <w:lang w:val="en-GB" w:eastAsia="zh-CN"/>
    </w:rPr>
  </w:style>
  <w:style w:type="paragraph" w:styleId="Title">
    <w:name w:val="Title"/>
    <w:basedOn w:val="Normal"/>
    <w:next w:val="Normal"/>
    <w:link w:val="TitleChar"/>
    <w:uiPriority w:val="10"/>
    <w:qFormat/>
    <w:rsid w:val="003F2C0E"/>
    <w:pPr>
      <w:contextualSpacing/>
    </w:pPr>
    <w:rPr>
      <w:rFonts w:eastAsiaTheme="majorEastAsia" w:cstheme="majorBidi"/>
      <w:spacing w:val="-10"/>
      <w:kern w:val="28"/>
      <w:sz w:val="36"/>
      <w:szCs w:val="56"/>
    </w:rPr>
  </w:style>
  <w:style w:type="character" w:customStyle="1" w:styleId="TitleChar">
    <w:name w:val="Title Char"/>
    <w:basedOn w:val="DefaultParagraphFont"/>
    <w:link w:val="Title"/>
    <w:uiPriority w:val="10"/>
    <w:rsid w:val="003F2C0E"/>
    <w:rPr>
      <w:rFonts w:ascii="Times New Roman" w:eastAsiaTheme="majorEastAsia" w:hAnsi="Times New Roman" w:cstheme="majorBidi"/>
      <w:spacing w:val="-10"/>
      <w:kern w:val="28"/>
      <w:sz w:val="36"/>
      <w:szCs w:val="56"/>
      <w:lang w:val="en-GB"/>
    </w:rPr>
  </w:style>
  <w:style w:type="paragraph" w:styleId="ListParagraph">
    <w:name w:val="List Paragraph"/>
    <w:basedOn w:val="Normal"/>
    <w:uiPriority w:val="34"/>
    <w:qFormat/>
    <w:rsid w:val="004608B5"/>
    <w:pPr>
      <w:widowControl/>
      <w:autoSpaceDE/>
      <w:autoSpaceDN/>
      <w:spacing w:after="200"/>
      <w:ind w:left="720"/>
      <w:contextualSpacing/>
    </w:pPr>
    <w:rPr>
      <w:rFonts w:eastAsiaTheme="minorEastAsia" w:cstheme="minorBidi"/>
      <w:color w:val="000000" w:themeColor="text1"/>
      <w:lang w:eastAsia="zh-CN"/>
    </w:rPr>
  </w:style>
  <w:style w:type="table" w:styleId="TableGrid">
    <w:name w:val="Table Grid"/>
    <w:basedOn w:val="TableNormal"/>
    <w:uiPriority w:val="39"/>
    <w:rsid w:val="006C21DB"/>
    <w:pPr>
      <w:spacing w:before="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E443D7"/>
    <w:pPr>
      <w:widowControl w:val="0"/>
      <w:autoSpaceDE w:val="0"/>
      <w:autoSpaceDN w:val="0"/>
      <w:spacing w:before="0" w:line="240" w:lineRule="auto"/>
      <w:ind w:left="0" w:right="0"/>
      <w:jc w:val="both"/>
    </w:pPr>
    <w:rPr>
      <w:rFonts w:ascii="Times New Roman" w:hAnsi="Times New Roman" w:cs="Arial MT"/>
      <w:sz w:val="24"/>
      <w:lang w:val="en-GB"/>
    </w:rPr>
  </w:style>
  <w:style w:type="character" w:styleId="Emphasis">
    <w:name w:val="Emphasis"/>
    <w:basedOn w:val="DefaultParagraphFont"/>
    <w:uiPriority w:val="20"/>
    <w:qFormat/>
    <w:rsid w:val="009A539B"/>
    <w:rPr>
      <w:i/>
      <w:iCs/>
    </w:rPr>
  </w:style>
  <w:style w:type="paragraph" w:customStyle="1" w:styleId="TableParagraph">
    <w:name w:val="Table Paragraph"/>
    <w:basedOn w:val="Normal"/>
    <w:uiPriority w:val="1"/>
    <w:qFormat/>
    <w:rsid w:val="00BA6C35"/>
    <w:pPr>
      <w:spacing w:line="240" w:lineRule="auto"/>
      <w:ind w:left="107"/>
      <w:jc w:val="left"/>
    </w:pPr>
    <w:rPr>
      <w:rFonts w:ascii="Arial MT" w:hAnsi="Arial MT"/>
      <w:sz w:val="22"/>
      <w:lang w:val="en-US"/>
    </w:rPr>
  </w:style>
  <w:style w:type="paragraph" w:styleId="Header">
    <w:name w:val="header"/>
    <w:basedOn w:val="Normal"/>
    <w:link w:val="HeaderChar"/>
    <w:uiPriority w:val="99"/>
    <w:unhideWhenUsed/>
    <w:rsid w:val="00BA6C35"/>
    <w:pPr>
      <w:tabs>
        <w:tab w:val="center" w:pos="4513"/>
        <w:tab w:val="right" w:pos="9026"/>
      </w:tabs>
      <w:spacing w:line="240" w:lineRule="auto"/>
    </w:pPr>
  </w:style>
  <w:style w:type="character" w:customStyle="1" w:styleId="HeaderChar">
    <w:name w:val="Header Char"/>
    <w:basedOn w:val="DefaultParagraphFont"/>
    <w:link w:val="Header"/>
    <w:uiPriority w:val="99"/>
    <w:rsid w:val="00BA6C35"/>
    <w:rPr>
      <w:rFonts w:ascii="Times New Roman" w:hAnsi="Times New Roman" w:cs="Arial MT"/>
      <w:sz w:val="24"/>
      <w:lang w:val="en-GB"/>
    </w:rPr>
  </w:style>
  <w:style w:type="paragraph" w:styleId="Footer">
    <w:name w:val="footer"/>
    <w:basedOn w:val="Normal"/>
    <w:link w:val="FooterChar"/>
    <w:uiPriority w:val="99"/>
    <w:unhideWhenUsed/>
    <w:rsid w:val="00BA6C35"/>
    <w:pPr>
      <w:tabs>
        <w:tab w:val="center" w:pos="4513"/>
        <w:tab w:val="right" w:pos="9026"/>
      </w:tabs>
      <w:spacing w:line="240" w:lineRule="auto"/>
    </w:pPr>
  </w:style>
  <w:style w:type="character" w:customStyle="1" w:styleId="FooterChar">
    <w:name w:val="Footer Char"/>
    <w:basedOn w:val="DefaultParagraphFont"/>
    <w:link w:val="Footer"/>
    <w:uiPriority w:val="99"/>
    <w:rsid w:val="00BA6C35"/>
    <w:rPr>
      <w:rFonts w:ascii="Times New Roman" w:hAnsi="Times New Roman" w:cs="Arial MT"/>
      <w:sz w:val="24"/>
      <w:lang w:val="en-GB"/>
    </w:rPr>
  </w:style>
  <w:style w:type="paragraph" w:styleId="TOCHeading">
    <w:name w:val="TOC Heading"/>
    <w:basedOn w:val="Heading1"/>
    <w:next w:val="Normal"/>
    <w:uiPriority w:val="39"/>
    <w:unhideWhenUsed/>
    <w:qFormat/>
    <w:rsid w:val="00BA6C35"/>
    <w:pPr>
      <w:widowControl/>
      <w:autoSpaceDE/>
      <w:autoSpaceDN/>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BA6C35"/>
    <w:pPr>
      <w:spacing w:after="100"/>
    </w:pPr>
  </w:style>
  <w:style w:type="character" w:styleId="Hyperlink">
    <w:name w:val="Hyperlink"/>
    <w:basedOn w:val="DefaultParagraphFont"/>
    <w:uiPriority w:val="99"/>
    <w:unhideWhenUsed/>
    <w:rsid w:val="00BA6C35"/>
    <w:rPr>
      <w:color w:val="0563C1" w:themeColor="hyperlink"/>
      <w:u w:val="single"/>
    </w:rPr>
  </w:style>
  <w:style w:type="paragraph" w:styleId="BalloonText">
    <w:name w:val="Balloon Text"/>
    <w:basedOn w:val="Normal"/>
    <w:link w:val="BalloonTextChar"/>
    <w:uiPriority w:val="99"/>
    <w:semiHidden/>
    <w:unhideWhenUsed/>
    <w:rsid w:val="0096750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67507"/>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79AF77-83A0-494C-A66C-1DA879EF5B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11</Pages>
  <Words>2588</Words>
  <Characters>14756</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Natalia Piwowarska (2014062)</cp:lastModifiedBy>
  <cp:revision>3</cp:revision>
  <dcterms:created xsi:type="dcterms:W3CDTF">2022-05-03T15:52:00Z</dcterms:created>
  <dcterms:modified xsi:type="dcterms:W3CDTF">2022-05-03T16:00:00Z</dcterms:modified>
</cp:coreProperties>
</file>