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3A734" w14:textId="77777777" w:rsidR="00514A79" w:rsidRPr="003C36CA" w:rsidRDefault="00514A79">
      <w:pPr>
        <w:pStyle w:val="Normal1"/>
        <w:spacing w:line="360" w:lineRule="auto"/>
        <w:jc w:val="center"/>
        <w:rPr>
          <w:rFonts w:ascii="Times New Roman" w:eastAsia="Times New Roman" w:hAnsi="Times New Roman" w:cs="Times New Roman"/>
          <w:b/>
          <w:sz w:val="32"/>
          <w:szCs w:val="32"/>
          <w:lang w:val="en-GB"/>
        </w:rPr>
      </w:pPr>
    </w:p>
    <w:p w14:paraId="39F24B03" w14:textId="77777777" w:rsidR="00514A79" w:rsidRPr="003C36CA" w:rsidRDefault="00514A79">
      <w:pPr>
        <w:pStyle w:val="Normal1"/>
        <w:spacing w:line="360" w:lineRule="auto"/>
        <w:jc w:val="center"/>
        <w:rPr>
          <w:rFonts w:ascii="Times New Roman" w:eastAsia="Times New Roman" w:hAnsi="Times New Roman" w:cs="Times New Roman"/>
          <w:b/>
          <w:sz w:val="32"/>
          <w:szCs w:val="32"/>
          <w:lang w:val="en-GB"/>
        </w:rPr>
      </w:pPr>
    </w:p>
    <w:p w14:paraId="1F3472C1" w14:textId="77777777" w:rsidR="00514A79" w:rsidRPr="003C36CA" w:rsidRDefault="00514A79">
      <w:pPr>
        <w:pStyle w:val="Normal1"/>
        <w:spacing w:line="360" w:lineRule="auto"/>
        <w:jc w:val="center"/>
        <w:rPr>
          <w:rFonts w:ascii="Times New Roman" w:eastAsia="Times New Roman" w:hAnsi="Times New Roman" w:cs="Times New Roman"/>
          <w:b/>
          <w:sz w:val="32"/>
          <w:szCs w:val="32"/>
          <w:lang w:val="en-GB"/>
        </w:rPr>
      </w:pPr>
    </w:p>
    <w:p w14:paraId="3A232696" w14:textId="77777777" w:rsidR="00514A79" w:rsidRPr="003C36CA" w:rsidRDefault="00514A79">
      <w:pPr>
        <w:pStyle w:val="Normal1"/>
        <w:spacing w:line="360" w:lineRule="auto"/>
        <w:jc w:val="center"/>
        <w:rPr>
          <w:rFonts w:ascii="Times New Roman" w:eastAsia="Times New Roman" w:hAnsi="Times New Roman" w:cs="Times New Roman"/>
          <w:b/>
          <w:sz w:val="32"/>
          <w:szCs w:val="32"/>
          <w:lang w:val="en-GB"/>
        </w:rPr>
      </w:pPr>
    </w:p>
    <w:p w14:paraId="4DEEC764" w14:textId="77777777" w:rsidR="00514A79" w:rsidRPr="003C36CA" w:rsidRDefault="00514A79" w:rsidP="00796BB9">
      <w:pPr>
        <w:pStyle w:val="Normal1"/>
        <w:spacing w:line="360" w:lineRule="auto"/>
        <w:rPr>
          <w:rFonts w:ascii="Times New Roman" w:eastAsia="Times New Roman" w:hAnsi="Times New Roman" w:cs="Times New Roman"/>
          <w:b/>
          <w:sz w:val="32"/>
          <w:szCs w:val="32"/>
          <w:lang w:val="en-GB"/>
        </w:rPr>
      </w:pPr>
    </w:p>
    <w:p w14:paraId="5C641C26" w14:textId="77777777" w:rsidR="00514A79" w:rsidRPr="003C36CA" w:rsidRDefault="00514A79">
      <w:pPr>
        <w:pStyle w:val="Normal1"/>
        <w:spacing w:line="360" w:lineRule="auto"/>
        <w:jc w:val="center"/>
        <w:rPr>
          <w:rFonts w:ascii="Times New Roman" w:eastAsia="Times New Roman" w:hAnsi="Times New Roman" w:cs="Times New Roman"/>
          <w:b/>
          <w:sz w:val="32"/>
          <w:szCs w:val="32"/>
          <w:lang w:val="en-GB"/>
        </w:rPr>
      </w:pPr>
    </w:p>
    <w:p w14:paraId="05809C3A" w14:textId="77777777" w:rsidR="00796BB9" w:rsidRPr="003C36CA" w:rsidRDefault="00796BB9" w:rsidP="00796BB9">
      <w:pPr>
        <w:pStyle w:val="Normal1"/>
        <w:spacing w:line="360" w:lineRule="auto"/>
        <w:jc w:val="center"/>
        <w:rPr>
          <w:rFonts w:ascii="Times New Roman" w:eastAsia="Times New Roman" w:hAnsi="Times New Roman" w:cs="Times New Roman"/>
          <w:b/>
          <w:sz w:val="52"/>
          <w:szCs w:val="52"/>
          <w:lang w:val="en-GB"/>
        </w:rPr>
      </w:pPr>
      <w:r w:rsidRPr="003C36CA">
        <w:rPr>
          <w:rFonts w:ascii="Times New Roman" w:eastAsia="Times New Roman" w:hAnsi="Times New Roman" w:cs="Times New Roman"/>
          <w:b/>
          <w:sz w:val="52"/>
          <w:szCs w:val="52"/>
          <w:lang w:val="en-GB"/>
        </w:rPr>
        <w:t>MARKETING PLAN</w:t>
      </w:r>
      <w:r w:rsidRPr="003C36CA">
        <w:rPr>
          <w:rFonts w:ascii="Times New Roman" w:eastAsia="Times New Roman" w:hAnsi="Times New Roman" w:cs="Times New Roman"/>
          <w:b/>
          <w:sz w:val="52"/>
          <w:szCs w:val="52"/>
          <w:lang w:val="en-GB"/>
        </w:rPr>
        <w:br/>
        <w:t>PREMIER INN</w:t>
      </w:r>
    </w:p>
    <w:p w14:paraId="31F6053C" w14:textId="77777777" w:rsidR="00796BB9" w:rsidRPr="003C36CA" w:rsidRDefault="00796BB9" w:rsidP="00796BB9">
      <w:pPr>
        <w:pStyle w:val="Normal1"/>
        <w:spacing w:line="360" w:lineRule="auto"/>
        <w:jc w:val="center"/>
        <w:rPr>
          <w:rFonts w:ascii="Times New Roman" w:eastAsia="Times New Roman" w:hAnsi="Times New Roman" w:cs="Times New Roman"/>
          <w:b/>
          <w:sz w:val="48"/>
          <w:szCs w:val="48"/>
          <w:u w:val="single"/>
          <w:lang w:val="en-GB"/>
        </w:rPr>
      </w:pPr>
      <w:r w:rsidRPr="003C36CA">
        <w:rPr>
          <w:rFonts w:ascii="Times New Roman" w:eastAsia="Times New Roman" w:hAnsi="Times New Roman" w:cs="Times New Roman"/>
          <w:b/>
          <w:sz w:val="48"/>
          <w:szCs w:val="48"/>
          <w:u w:val="single"/>
          <w:lang w:val="en-GB"/>
        </w:rPr>
        <w:t>Portfolio Of Submission.</w:t>
      </w:r>
    </w:p>
    <w:p w14:paraId="4633900F" w14:textId="77777777" w:rsidR="00796BB9" w:rsidRPr="003C36CA" w:rsidRDefault="00796BB9" w:rsidP="00796BB9">
      <w:pPr>
        <w:pStyle w:val="Normal1"/>
        <w:spacing w:line="360" w:lineRule="auto"/>
        <w:rPr>
          <w:rFonts w:ascii="Times New Roman" w:eastAsia="Times New Roman" w:hAnsi="Times New Roman" w:cs="Times New Roman"/>
          <w:b/>
          <w:sz w:val="32"/>
          <w:szCs w:val="32"/>
          <w:lang w:val="en-GB"/>
        </w:rPr>
      </w:pPr>
    </w:p>
    <w:p w14:paraId="432A714E" w14:textId="77777777" w:rsidR="00796BB9" w:rsidRPr="003C36CA" w:rsidRDefault="00796BB9" w:rsidP="00796BB9">
      <w:pPr>
        <w:pStyle w:val="Normal1"/>
        <w:spacing w:line="360" w:lineRule="auto"/>
        <w:jc w:val="center"/>
        <w:rPr>
          <w:rFonts w:ascii="Times New Roman" w:eastAsia="Times New Roman" w:hAnsi="Times New Roman" w:cs="Times New Roman"/>
          <w:b/>
          <w:sz w:val="32"/>
          <w:szCs w:val="32"/>
          <w:lang w:val="en-GB"/>
        </w:rPr>
      </w:pPr>
    </w:p>
    <w:tbl>
      <w:tblPr>
        <w:tblStyle w:val="TableGrid"/>
        <w:tblpPr w:leftFromText="180" w:rightFromText="180" w:vertAnchor="text" w:horzAnchor="margin" w:tblpXSpec="center" w:tblpY="212"/>
        <w:tblW w:w="0" w:type="auto"/>
        <w:tblLook w:val="04A0" w:firstRow="1" w:lastRow="0" w:firstColumn="1" w:lastColumn="0" w:noHBand="0" w:noVBand="1"/>
      </w:tblPr>
      <w:tblGrid>
        <w:gridCol w:w="2642"/>
        <w:gridCol w:w="2642"/>
      </w:tblGrid>
      <w:tr w:rsidR="00796BB9" w:rsidRPr="003C36CA" w14:paraId="0D45A7A5" w14:textId="77777777" w:rsidTr="00796BB9">
        <w:trPr>
          <w:trHeight w:val="468"/>
        </w:trPr>
        <w:tc>
          <w:tcPr>
            <w:tcW w:w="2642" w:type="dxa"/>
          </w:tcPr>
          <w:p w14:paraId="6E5FF6E5" w14:textId="77777777" w:rsidR="00796BB9" w:rsidRPr="003C36CA" w:rsidRDefault="00796BB9" w:rsidP="00796BB9">
            <w:pPr>
              <w:jc w:val="center"/>
              <w:rPr>
                <w:rFonts w:ascii="Times New Roman" w:hAnsi="Times New Roman" w:cs="Times New Roman"/>
                <w:lang w:val="en-GB"/>
              </w:rPr>
            </w:pPr>
            <w:r w:rsidRPr="003C36CA">
              <w:rPr>
                <w:rFonts w:ascii="Times New Roman" w:hAnsi="Times New Roman" w:cs="Times New Roman"/>
                <w:lang w:val="en-GB"/>
              </w:rPr>
              <w:t>Student Name:</w:t>
            </w:r>
          </w:p>
        </w:tc>
        <w:tc>
          <w:tcPr>
            <w:tcW w:w="2642" w:type="dxa"/>
          </w:tcPr>
          <w:p w14:paraId="728FAF51" w14:textId="77777777" w:rsidR="00796BB9" w:rsidRPr="003C36CA" w:rsidRDefault="00796BB9" w:rsidP="00796BB9">
            <w:pPr>
              <w:jc w:val="center"/>
              <w:rPr>
                <w:rFonts w:ascii="Times New Roman" w:hAnsi="Times New Roman" w:cs="Times New Roman"/>
                <w:lang w:val="en-GB"/>
              </w:rPr>
            </w:pPr>
            <w:r w:rsidRPr="003C36CA">
              <w:rPr>
                <w:rFonts w:ascii="Times New Roman" w:hAnsi="Times New Roman" w:cs="Times New Roman"/>
                <w:lang w:val="en-GB"/>
              </w:rPr>
              <w:t>Govinda Khanal</w:t>
            </w:r>
          </w:p>
        </w:tc>
      </w:tr>
      <w:tr w:rsidR="00796BB9" w:rsidRPr="003C36CA" w14:paraId="7C925614" w14:textId="77777777" w:rsidTr="00796BB9">
        <w:trPr>
          <w:trHeight w:val="468"/>
        </w:trPr>
        <w:tc>
          <w:tcPr>
            <w:tcW w:w="2642" w:type="dxa"/>
          </w:tcPr>
          <w:p w14:paraId="443D2A1A" w14:textId="77777777" w:rsidR="00796BB9" w:rsidRPr="003C36CA" w:rsidRDefault="00796BB9" w:rsidP="00796BB9">
            <w:pPr>
              <w:jc w:val="center"/>
              <w:rPr>
                <w:rFonts w:ascii="Times New Roman" w:hAnsi="Times New Roman" w:cs="Times New Roman"/>
                <w:lang w:val="en-GB"/>
              </w:rPr>
            </w:pPr>
            <w:r w:rsidRPr="003C36CA">
              <w:rPr>
                <w:rFonts w:ascii="Times New Roman" w:hAnsi="Times New Roman" w:cs="Times New Roman"/>
                <w:lang w:val="en-GB"/>
              </w:rPr>
              <w:t>Student Number:</w:t>
            </w:r>
          </w:p>
        </w:tc>
        <w:tc>
          <w:tcPr>
            <w:tcW w:w="2642" w:type="dxa"/>
          </w:tcPr>
          <w:p w14:paraId="7984F405" w14:textId="77777777" w:rsidR="00796BB9" w:rsidRPr="003C36CA" w:rsidRDefault="00796BB9" w:rsidP="00796BB9">
            <w:pPr>
              <w:jc w:val="center"/>
              <w:rPr>
                <w:rFonts w:ascii="Times New Roman" w:hAnsi="Times New Roman" w:cs="Times New Roman"/>
                <w:lang w:val="en-GB"/>
              </w:rPr>
            </w:pPr>
            <w:r w:rsidRPr="003C36CA">
              <w:rPr>
                <w:rFonts w:ascii="Times New Roman" w:hAnsi="Times New Roman" w:cs="Times New Roman"/>
                <w:lang w:val="en-GB"/>
              </w:rPr>
              <w:t>2239355</w:t>
            </w:r>
          </w:p>
        </w:tc>
      </w:tr>
      <w:tr w:rsidR="00796BB9" w:rsidRPr="003C36CA" w14:paraId="58231BBE" w14:textId="77777777" w:rsidTr="00796BB9">
        <w:trPr>
          <w:trHeight w:val="468"/>
        </w:trPr>
        <w:tc>
          <w:tcPr>
            <w:tcW w:w="2642" w:type="dxa"/>
          </w:tcPr>
          <w:p w14:paraId="14FD3D9F" w14:textId="77777777" w:rsidR="00796BB9" w:rsidRPr="003C36CA" w:rsidRDefault="00796BB9" w:rsidP="00796BB9">
            <w:pPr>
              <w:jc w:val="center"/>
              <w:rPr>
                <w:rFonts w:ascii="Times New Roman" w:hAnsi="Times New Roman" w:cs="Times New Roman"/>
                <w:lang w:val="en-GB"/>
              </w:rPr>
            </w:pPr>
            <w:r w:rsidRPr="003C36CA">
              <w:rPr>
                <w:rFonts w:ascii="Times New Roman" w:hAnsi="Times New Roman" w:cs="Times New Roman"/>
                <w:lang w:val="en-GB"/>
              </w:rPr>
              <w:t>Module Name:</w:t>
            </w:r>
          </w:p>
        </w:tc>
        <w:tc>
          <w:tcPr>
            <w:tcW w:w="2642" w:type="dxa"/>
          </w:tcPr>
          <w:p w14:paraId="5231B615" w14:textId="77777777" w:rsidR="00796BB9" w:rsidRPr="003C36CA" w:rsidRDefault="00796BB9" w:rsidP="00796BB9">
            <w:pPr>
              <w:jc w:val="center"/>
              <w:rPr>
                <w:rFonts w:ascii="Times New Roman" w:hAnsi="Times New Roman" w:cs="Times New Roman"/>
                <w:lang w:val="en-GB"/>
              </w:rPr>
            </w:pPr>
            <w:r w:rsidRPr="003C36CA">
              <w:rPr>
                <w:rFonts w:ascii="Times New Roman" w:hAnsi="Times New Roman" w:cs="Times New Roman"/>
                <w:lang w:val="en-GB"/>
              </w:rPr>
              <w:t>Marketing Essentials</w:t>
            </w:r>
          </w:p>
        </w:tc>
      </w:tr>
      <w:tr w:rsidR="00796BB9" w:rsidRPr="003C36CA" w14:paraId="1BEF5A48" w14:textId="77777777" w:rsidTr="00796BB9">
        <w:trPr>
          <w:trHeight w:val="468"/>
        </w:trPr>
        <w:tc>
          <w:tcPr>
            <w:tcW w:w="2642" w:type="dxa"/>
          </w:tcPr>
          <w:p w14:paraId="55EC393D" w14:textId="77777777" w:rsidR="00796BB9" w:rsidRPr="003C36CA" w:rsidRDefault="00796BB9" w:rsidP="00796BB9">
            <w:pPr>
              <w:jc w:val="center"/>
              <w:rPr>
                <w:rFonts w:ascii="Times New Roman" w:hAnsi="Times New Roman" w:cs="Times New Roman"/>
                <w:lang w:val="en-GB"/>
              </w:rPr>
            </w:pPr>
            <w:r w:rsidRPr="003C36CA">
              <w:rPr>
                <w:rFonts w:ascii="Times New Roman" w:hAnsi="Times New Roman" w:cs="Times New Roman"/>
                <w:lang w:val="en-GB"/>
              </w:rPr>
              <w:t>Module Number:</w:t>
            </w:r>
          </w:p>
        </w:tc>
        <w:tc>
          <w:tcPr>
            <w:tcW w:w="2642" w:type="dxa"/>
          </w:tcPr>
          <w:p w14:paraId="625CC49B" w14:textId="77777777" w:rsidR="00796BB9" w:rsidRPr="003C36CA" w:rsidRDefault="00796BB9" w:rsidP="00796BB9">
            <w:pPr>
              <w:jc w:val="center"/>
              <w:rPr>
                <w:rFonts w:ascii="Times New Roman" w:hAnsi="Times New Roman" w:cs="Times New Roman"/>
                <w:lang w:val="en-GB"/>
              </w:rPr>
            </w:pPr>
            <w:r w:rsidRPr="003C36CA">
              <w:rPr>
                <w:rFonts w:ascii="Times New Roman" w:hAnsi="Times New Roman" w:cs="Times New Roman"/>
                <w:lang w:val="en-GB"/>
              </w:rPr>
              <w:t>BMIH4009</w:t>
            </w:r>
          </w:p>
        </w:tc>
      </w:tr>
      <w:tr w:rsidR="00796BB9" w:rsidRPr="003C36CA" w14:paraId="2FAD256A" w14:textId="77777777" w:rsidTr="00796BB9">
        <w:trPr>
          <w:trHeight w:val="468"/>
        </w:trPr>
        <w:tc>
          <w:tcPr>
            <w:tcW w:w="2642" w:type="dxa"/>
          </w:tcPr>
          <w:p w14:paraId="48674C2E" w14:textId="77777777" w:rsidR="00796BB9" w:rsidRPr="003C36CA" w:rsidRDefault="00796BB9" w:rsidP="00796BB9">
            <w:pPr>
              <w:jc w:val="center"/>
              <w:rPr>
                <w:rFonts w:ascii="Times New Roman" w:hAnsi="Times New Roman" w:cs="Times New Roman"/>
                <w:lang w:val="en-GB"/>
              </w:rPr>
            </w:pPr>
            <w:r w:rsidRPr="003C36CA">
              <w:rPr>
                <w:rFonts w:ascii="Times New Roman" w:hAnsi="Times New Roman" w:cs="Times New Roman"/>
                <w:lang w:val="en-GB"/>
              </w:rPr>
              <w:t>Module Tutor:</w:t>
            </w:r>
          </w:p>
        </w:tc>
        <w:tc>
          <w:tcPr>
            <w:tcW w:w="2642" w:type="dxa"/>
          </w:tcPr>
          <w:p w14:paraId="3DE25A40" w14:textId="77777777" w:rsidR="00796BB9" w:rsidRPr="003C36CA" w:rsidRDefault="00796BB9" w:rsidP="00796BB9">
            <w:pPr>
              <w:jc w:val="center"/>
              <w:rPr>
                <w:rFonts w:ascii="Times New Roman" w:hAnsi="Times New Roman" w:cs="Times New Roman"/>
                <w:lang w:val="en-GB"/>
              </w:rPr>
            </w:pPr>
            <w:r w:rsidRPr="003C36CA">
              <w:rPr>
                <w:rFonts w:ascii="Times New Roman" w:hAnsi="Times New Roman" w:cs="Times New Roman"/>
                <w:lang w:val="en-GB"/>
              </w:rPr>
              <w:t>Scott James</w:t>
            </w:r>
          </w:p>
        </w:tc>
      </w:tr>
    </w:tbl>
    <w:p w14:paraId="4E499FB7" w14:textId="77777777" w:rsidR="00796BB9" w:rsidRPr="003C36CA" w:rsidRDefault="00796BB9" w:rsidP="00796BB9">
      <w:pPr>
        <w:pStyle w:val="Normal1"/>
        <w:spacing w:line="360" w:lineRule="auto"/>
        <w:jc w:val="center"/>
        <w:rPr>
          <w:rFonts w:ascii="Times New Roman" w:eastAsia="Times New Roman" w:hAnsi="Times New Roman" w:cs="Times New Roman"/>
          <w:b/>
          <w:sz w:val="32"/>
          <w:szCs w:val="32"/>
          <w:lang w:val="en-GB"/>
        </w:rPr>
      </w:pPr>
    </w:p>
    <w:p w14:paraId="20837B69" w14:textId="77777777" w:rsidR="00796BB9" w:rsidRPr="003C36CA" w:rsidRDefault="00796BB9" w:rsidP="00796BB9">
      <w:pPr>
        <w:rPr>
          <w:rFonts w:ascii="Times New Roman" w:hAnsi="Times New Roman" w:cs="Times New Roman"/>
          <w:lang w:val="en-GB"/>
        </w:rPr>
      </w:pPr>
      <w:r w:rsidRPr="003C36CA">
        <w:rPr>
          <w:rFonts w:ascii="Times New Roman" w:hAnsi="Times New Roman" w:cs="Times New Roman"/>
          <w:lang w:val="en-GB"/>
        </w:rPr>
        <w:br w:type="page"/>
      </w:r>
    </w:p>
    <w:p w14:paraId="306B6C7B" w14:textId="242D7EAE" w:rsidR="00796BB9" w:rsidRPr="003C36CA" w:rsidRDefault="00796BB9" w:rsidP="000503B2">
      <w:pPr>
        <w:pStyle w:val="TOCHeading"/>
        <w:spacing w:line="360" w:lineRule="auto"/>
        <w:jc w:val="center"/>
        <w:rPr>
          <w:rFonts w:ascii="Times New Roman" w:hAnsi="Times New Roman" w:cs="Times New Roman"/>
          <w:lang w:val="en-GB"/>
        </w:rPr>
      </w:pPr>
    </w:p>
    <w:sdt>
      <w:sdtPr>
        <w:rPr>
          <w:rFonts w:ascii="Times New Roman" w:hAnsi="Times New Roman" w:cs="Times New Roman"/>
          <w:i/>
          <w:iCs/>
          <w:sz w:val="24"/>
          <w:szCs w:val="24"/>
        </w:rPr>
        <w:id w:val="37698048"/>
        <w:docPartObj>
          <w:docPartGallery w:val="Table of Contents"/>
          <w:docPartUnique/>
        </w:docPartObj>
      </w:sdtPr>
      <w:sdtEndPr>
        <w:rPr>
          <w:i w:val="0"/>
          <w:iCs w:val="0"/>
          <w:sz w:val="22"/>
          <w:szCs w:val="22"/>
        </w:rPr>
      </w:sdtEndPr>
      <w:sdtContent>
        <w:p w14:paraId="4398C520" w14:textId="685217E4" w:rsidR="000503B2" w:rsidRPr="003C36CA" w:rsidRDefault="000503B2" w:rsidP="00796BB9">
          <w:pPr>
            <w:rPr>
              <w:rFonts w:ascii="Times New Roman" w:hAnsi="Times New Roman" w:cs="Times New Roman"/>
              <w:i/>
              <w:iCs/>
              <w:sz w:val="24"/>
              <w:szCs w:val="24"/>
            </w:rPr>
          </w:pPr>
          <w:r w:rsidRPr="003C36CA">
            <w:rPr>
              <w:rFonts w:ascii="Times New Roman" w:hAnsi="Times New Roman" w:cs="Times New Roman"/>
              <w:i/>
              <w:iCs/>
              <w:color w:val="000000" w:themeColor="text1"/>
              <w:sz w:val="24"/>
              <w:szCs w:val="24"/>
            </w:rPr>
            <w:t>Table of Contents</w:t>
          </w:r>
        </w:p>
        <w:p w14:paraId="3469CF0B" w14:textId="028C51F7" w:rsidR="009C183F" w:rsidRDefault="000503B2">
          <w:pPr>
            <w:pStyle w:val="TOC1"/>
            <w:tabs>
              <w:tab w:val="right" w:leader="dot" w:pos="9019"/>
            </w:tabs>
            <w:rPr>
              <w:rFonts w:asciiTheme="minorHAnsi" w:eastAsiaTheme="minorEastAsia" w:hAnsiTheme="minorHAnsi" w:cstheme="minorBidi"/>
              <w:noProof/>
            </w:rPr>
          </w:pPr>
          <w:r w:rsidRPr="003C36CA">
            <w:rPr>
              <w:rFonts w:ascii="Times New Roman" w:hAnsi="Times New Roman" w:cs="Times New Roman"/>
              <w:i/>
              <w:iCs/>
              <w:sz w:val="24"/>
              <w:szCs w:val="24"/>
            </w:rPr>
            <w:fldChar w:fldCharType="begin"/>
          </w:r>
          <w:r w:rsidRPr="003C36CA">
            <w:rPr>
              <w:rFonts w:ascii="Times New Roman" w:hAnsi="Times New Roman" w:cs="Times New Roman"/>
              <w:i/>
              <w:iCs/>
              <w:sz w:val="24"/>
              <w:szCs w:val="24"/>
            </w:rPr>
            <w:instrText xml:space="preserve"> TOC \o "1-3" \h \z \u </w:instrText>
          </w:r>
          <w:r w:rsidRPr="003C36CA">
            <w:rPr>
              <w:rFonts w:ascii="Times New Roman" w:hAnsi="Times New Roman" w:cs="Times New Roman"/>
              <w:i/>
              <w:iCs/>
              <w:sz w:val="24"/>
              <w:szCs w:val="24"/>
            </w:rPr>
            <w:fldChar w:fldCharType="separate"/>
          </w:r>
          <w:hyperlink w:anchor="_Toc152520411" w:history="1">
            <w:r w:rsidR="009C183F" w:rsidRPr="00D925E2">
              <w:rPr>
                <w:rStyle w:val="Hyperlink"/>
                <w:rFonts w:cs="Times New Roman"/>
                <w:noProof/>
                <w:lang w:val="en-GB"/>
              </w:rPr>
              <w:t>1. Introduction</w:t>
            </w:r>
            <w:r w:rsidR="009C183F">
              <w:rPr>
                <w:noProof/>
                <w:webHidden/>
              </w:rPr>
              <w:tab/>
            </w:r>
            <w:r w:rsidR="009C183F">
              <w:rPr>
                <w:noProof/>
                <w:webHidden/>
              </w:rPr>
              <w:fldChar w:fldCharType="begin"/>
            </w:r>
            <w:r w:rsidR="009C183F">
              <w:rPr>
                <w:noProof/>
                <w:webHidden/>
              </w:rPr>
              <w:instrText xml:space="preserve"> PAGEREF _Toc152520411 \h </w:instrText>
            </w:r>
            <w:r w:rsidR="009C183F">
              <w:rPr>
                <w:noProof/>
                <w:webHidden/>
              </w:rPr>
            </w:r>
            <w:r w:rsidR="009C183F">
              <w:rPr>
                <w:noProof/>
                <w:webHidden/>
              </w:rPr>
              <w:fldChar w:fldCharType="separate"/>
            </w:r>
            <w:r w:rsidR="009C183F">
              <w:rPr>
                <w:noProof/>
                <w:webHidden/>
              </w:rPr>
              <w:t>2</w:t>
            </w:r>
            <w:r w:rsidR="009C183F">
              <w:rPr>
                <w:noProof/>
                <w:webHidden/>
              </w:rPr>
              <w:fldChar w:fldCharType="end"/>
            </w:r>
          </w:hyperlink>
        </w:p>
        <w:p w14:paraId="5A38B036" w14:textId="458B9FD7" w:rsidR="009C183F" w:rsidRDefault="00000000">
          <w:pPr>
            <w:pStyle w:val="TOC1"/>
            <w:tabs>
              <w:tab w:val="right" w:leader="dot" w:pos="9019"/>
            </w:tabs>
            <w:rPr>
              <w:rFonts w:asciiTheme="minorHAnsi" w:eastAsiaTheme="minorEastAsia" w:hAnsiTheme="minorHAnsi" w:cstheme="minorBidi"/>
              <w:noProof/>
            </w:rPr>
          </w:pPr>
          <w:hyperlink w:anchor="_Toc152520412" w:history="1">
            <w:r w:rsidR="009C183F" w:rsidRPr="00D925E2">
              <w:rPr>
                <w:rStyle w:val="Hyperlink"/>
                <w:rFonts w:cs="Times New Roman"/>
                <w:noProof/>
                <w:lang w:val="en-GB"/>
              </w:rPr>
              <w:t>2. Situation Analysis</w:t>
            </w:r>
            <w:r w:rsidR="009C183F">
              <w:rPr>
                <w:noProof/>
                <w:webHidden/>
              </w:rPr>
              <w:tab/>
            </w:r>
            <w:r w:rsidR="009C183F">
              <w:rPr>
                <w:noProof/>
                <w:webHidden/>
              </w:rPr>
              <w:fldChar w:fldCharType="begin"/>
            </w:r>
            <w:r w:rsidR="009C183F">
              <w:rPr>
                <w:noProof/>
                <w:webHidden/>
              </w:rPr>
              <w:instrText xml:space="preserve"> PAGEREF _Toc152520412 \h </w:instrText>
            </w:r>
            <w:r w:rsidR="009C183F">
              <w:rPr>
                <w:noProof/>
                <w:webHidden/>
              </w:rPr>
            </w:r>
            <w:r w:rsidR="009C183F">
              <w:rPr>
                <w:noProof/>
                <w:webHidden/>
              </w:rPr>
              <w:fldChar w:fldCharType="separate"/>
            </w:r>
            <w:r w:rsidR="009C183F">
              <w:rPr>
                <w:noProof/>
                <w:webHidden/>
              </w:rPr>
              <w:t>2</w:t>
            </w:r>
            <w:r w:rsidR="009C183F">
              <w:rPr>
                <w:noProof/>
                <w:webHidden/>
              </w:rPr>
              <w:fldChar w:fldCharType="end"/>
            </w:r>
          </w:hyperlink>
        </w:p>
        <w:p w14:paraId="4BCCF1F1" w14:textId="388299C9" w:rsidR="009C183F" w:rsidRDefault="00000000">
          <w:pPr>
            <w:pStyle w:val="TOC2"/>
            <w:tabs>
              <w:tab w:val="right" w:leader="dot" w:pos="9019"/>
            </w:tabs>
            <w:rPr>
              <w:rFonts w:asciiTheme="minorHAnsi" w:eastAsiaTheme="minorEastAsia" w:hAnsiTheme="minorHAnsi" w:cstheme="minorBidi"/>
              <w:noProof/>
            </w:rPr>
          </w:pPr>
          <w:hyperlink w:anchor="_Toc152520413" w:history="1">
            <w:r w:rsidR="009C183F" w:rsidRPr="00D925E2">
              <w:rPr>
                <w:rStyle w:val="Hyperlink"/>
                <w:rFonts w:cs="Times New Roman"/>
                <w:noProof/>
                <w:lang w:val="en-GB"/>
              </w:rPr>
              <w:t>Company: SWOT Analysis</w:t>
            </w:r>
            <w:r w:rsidR="009C183F">
              <w:rPr>
                <w:noProof/>
                <w:webHidden/>
              </w:rPr>
              <w:tab/>
            </w:r>
            <w:r w:rsidR="009C183F">
              <w:rPr>
                <w:noProof/>
                <w:webHidden/>
              </w:rPr>
              <w:fldChar w:fldCharType="begin"/>
            </w:r>
            <w:r w:rsidR="009C183F">
              <w:rPr>
                <w:noProof/>
                <w:webHidden/>
              </w:rPr>
              <w:instrText xml:space="preserve"> PAGEREF _Toc152520413 \h </w:instrText>
            </w:r>
            <w:r w:rsidR="009C183F">
              <w:rPr>
                <w:noProof/>
                <w:webHidden/>
              </w:rPr>
            </w:r>
            <w:r w:rsidR="009C183F">
              <w:rPr>
                <w:noProof/>
                <w:webHidden/>
              </w:rPr>
              <w:fldChar w:fldCharType="separate"/>
            </w:r>
            <w:r w:rsidR="009C183F">
              <w:rPr>
                <w:noProof/>
                <w:webHidden/>
              </w:rPr>
              <w:t>2</w:t>
            </w:r>
            <w:r w:rsidR="009C183F">
              <w:rPr>
                <w:noProof/>
                <w:webHidden/>
              </w:rPr>
              <w:fldChar w:fldCharType="end"/>
            </w:r>
          </w:hyperlink>
        </w:p>
        <w:p w14:paraId="106A7ABA" w14:textId="29B563FA" w:rsidR="009C183F" w:rsidRDefault="00000000">
          <w:pPr>
            <w:pStyle w:val="TOC2"/>
            <w:tabs>
              <w:tab w:val="right" w:leader="dot" w:pos="9019"/>
            </w:tabs>
            <w:rPr>
              <w:rFonts w:asciiTheme="minorHAnsi" w:eastAsiaTheme="minorEastAsia" w:hAnsiTheme="minorHAnsi" w:cstheme="minorBidi"/>
              <w:noProof/>
            </w:rPr>
          </w:pPr>
          <w:hyperlink w:anchor="_Toc152520414" w:history="1">
            <w:r w:rsidR="009C183F" w:rsidRPr="00D925E2">
              <w:rPr>
                <w:rStyle w:val="Hyperlink"/>
                <w:rFonts w:cs="Times New Roman"/>
                <w:noProof/>
                <w:lang w:val="en-GB"/>
              </w:rPr>
              <w:t>Customers: Segmentation and Targeting Plan</w:t>
            </w:r>
            <w:r w:rsidR="009C183F">
              <w:rPr>
                <w:noProof/>
                <w:webHidden/>
              </w:rPr>
              <w:tab/>
            </w:r>
            <w:r w:rsidR="009C183F">
              <w:rPr>
                <w:noProof/>
                <w:webHidden/>
              </w:rPr>
              <w:fldChar w:fldCharType="begin"/>
            </w:r>
            <w:r w:rsidR="009C183F">
              <w:rPr>
                <w:noProof/>
                <w:webHidden/>
              </w:rPr>
              <w:instrText xml:space="preserve"> PAGEREF _Toc152520414 \h </w:instrText>
            </w:r>
            <w:r w:rsidR="009C183F">
              <w:rPr>
                <w:noProof/>
                <w:webHidden/>
              </w:rPr>
            </w:r>
            <w:r w:rsidR="009C183F">
              <w:rPr>
                <w:noProof/>
                <w:webHidden/>
              </w:rPr>
              <w:fldChar w:fldCharType="separate"/>
            </w:r>
            <w:r w:rsidR="009C183F">
              <w:rPr>
                <w:noProof/>
                <w:webHidden/>
              </w:rPr>
              <w:t>3</w:t>
            </w:r>
            <w:r w:rsidR="009C183F">
              <w:rPr>
                <w:noProof/>
                <w:webHidden/>
              </w:rPr>
              <w:fldChar w:fldCharType="end"/>
            </w:r>
          </w:hyperlink>
        </w:p>
        <w:p w14:paraId="5FF2F2AE" w14:textId="15D23763" w:rsidR="009C183F" w:rsidRDefault="00000000">
          <w:pPr>
            <w:pStyle w:val="TOC2"/>
            <w:tabs>
              <w:tab w:val="right" w:leader="dot" w:pos="9019"/>
            </w:tabs>
            <w:rPr>
              <w:rFonts w:asciiTheme="minorHAnsi" w:eastAsiaTheme="minorEastAsia" w:hAnsiTheme="minorHAnsi" w:cstheme="minorBidi"/>
              <w:noProof/>
            </w:rPr>
          </w:pPr>
          <w:hyperlink w:anchor="_Toc152520415" w:history="1">
            <w:r w:rsidR="009C183F" w:rsidRPr="00D925E2">
              <w:rPr>
                <w:rStyle w:val="Hyperlink"/>
                <w:rFonts w:cs="Times New Roman"/>
                <w:noProof/>
                <w:lang w:val="en-GB"/>
              </w:rPr>
              <w:t>Competitors:</w:t>
            </w:r>
            <w:r w:rsidR="009C183F">
              <w:rPr>
                <w:noProof/>
                <w:webHidden/>
              </w:rPr>
              <w:tab/>
            </w:r>
            <w:r w:rsidR="009C183F">
              <w:rPr>
                <w:noProof/>
                <w:webHidden/>
              </w:rPr>
              <w:fldChar w:fldCharType="begin"/>
            </w:r>
            <w:r w:rsidR="009C183F">
              <w:rPr>
                <w:noProof/>
                <w:webHidden/>
              </w:rPr>
              <w:instrText xml:space="preserve"> PAGEREF _Toc152520415 \h </w:instrText>
            </w:r>
            <w:r w:rsidR="009C183F">
              <w:rPr>
                <w:noProof/>
                <w:webHidden/>
              </w:rPr>
            </w:r>
            <w:r w:rsidR="009C183F">
              <w:rPr>
                <w:noProof/>
                <w:webHidden/>
              </w:rPr>
              <w:fldChar w:fldCharType="separate"/>
            </w:r>
            <w:r w:rsidR="009C183F">
              <w:rPr>
                <w:noProof/>
                <w:webHidden/>
              </w:rPr>
              <w:t>4</w:t>
            </w:r>
            <w:r w:rsidR="009C183F">
              <w:rPr>
                <w:noProof/>
                <w:webHidden/>
              </w:rPr>
              <w:fldChar w:fldCharType="end"/>
            </w:r>
          </w:hyperlink>
        </w:p>
        <w:p w14:paraId="0654F77F" w14:textId="2C802E78" w:rsidR="009C183F" w:rsidRDefault="00000000">
          <w:pPr>
            <w:pStyle w:val="TOC3"/>
            <w:tabs>
              <w:tab w:val="right" w:leader="dot" w:pos="9019"/>
            </w:tabs>
            <w:rPr>
              <w:rFonts w:asciiTheme="minorHAnsi" w:eastAsiaTheme="minorEastAsia" w:hAnsiTheme="minorHAnsi" w:cstheme="minorBidi"/>
              <w:noProof/>
            </w:rPr>
          </w:pPr>
          <w:hyperlink w:anchor="_Toc152520416" w:history="1">
            <w:r w:rsidR="009C183F" w:rsidRPr="00D925E2">
              <w:rPr>
                <w:rStyle w:val="Hyperlink"/>
                <w:rFonts w:cs="Times New Roman"/>
                <w:noProof/>
                <w:lang w:val="en-GB"/>
              </w:rPr>
              <w:t>Perceptual Positioning Map</w:t>
            </w:r>
            <w:r w:rsidR="009C183F">
              <w:rPr>
                <w:noProof/>
                <w:webHidden/>
              </w:rPr>
              <w:tab/>
            </w:r>
            <w:r w:rsidR="009C183F">
              <w:rPr>
                <w:noProof/>
                <w:webHidden/>
              </w:rPr>
              <w:fldChar w:fldCharType="begin"/>
            </w:r>
            <w:r w:rsidR="009C183F">
              <w:rPr>
                <w:noProof/>
                <w:webHidden/>
              </w:rPr>
              <w:instrText xml:space="preserve"> PAGEREF _Toc152520416 \h </w:instrText>
            </w:r>
            <w:r w:rsidR="009C183F">
              <w:rPr>
                <w:noProof/>
                <w:webHidden/>
              </w:rPr>
            </w:r>
            <w:r w:rsidR="009C183F">
              <w:rPr>
                <w:noProof/>
                <w:webHidden/>
              </w:rPr>
              <w:fldChar w:fldCharType="separate"/>
            </w:r>
            <w:r w:rsidR="009C183F">
              <w:rPr>
                <w:noProof/>
                <w:webHidden/>
              </w:rPr>
              <w:t>4</w:t>
            </w:r>
            <w:r w:rsidR="009C183F">
              <w:rPr>
                <w:noProof/>
                <w:webHidden/>
              </w:rPr>
              <w:fldChar w:fldCharType="end"/>
            </w:r>
          </w:hyperlink>
        </w:p>
        <w:p w14:paraId="04A78766" w14:textId="6F0BBC5A" w:rsidR="009C183F" w:rsidRDefault="00000000">
          <w:pPr>
            <w:pStyle w:val="TOC3"/>
            <w:tabs>
              <w:tab w:val="right" w:leader="dot" w:pos="9019"/>
            </w:tabs>
            <w:rPr>
              <w:rFonts w:asciiTheme="minorHAnsi" w:eastAsiaTheme="minorEastAsia" w:hAnsiTheme="minorHAnsi" w:cstheme="minorBidi"/>
              <w:noProof/>
            </w:rPr>
          </w:pPr>
          <w:hyperlink w:anchor="_Toc152520417" w:history="1">
            <w:r w:rsidR="009C183F" w:rsidRPr="00D925E2">
              <w:rPr>
                <w:rStyle w:val="Hyperlink"/>
                <w:rFonts w:cs="Times New Roman"/>
                <w:noProof/>
                <w:lang w:val="en-GB"/>
              </w:rPr>
              <w:t>Bowman’s Strategic Clock</w:t>
            </w:r>
            <w:r w:rsidR="009C183F">
              <w:rPr>
                <w:noProof/>
                <w:webHidden/>
              </w:rPr>
              <w:tab/>
            </w:r>
            <w:r w:rsidR="009C183F">
              <w:rPr>
                <w:noProof/>
                <w:webHidden/>
              </w:rPr>
              <w:fldChar w:fldCharType="begin"/>
            </w:r>
            <w:r w:rsidR="009C183F">
              <w:rPr>
                <w:noProof/>
                <w:webHidden/>
              </w:rPr>
              <w:instrText xml:space="preserve"> PAGEREF _Toc152520417 \h </w:instrText>
            </w:r>
            <w:r w:rsidR="009C183F">
              <w:rPr>
                <w:noProof/>
                <w:webHidden/>
              </w:rPr>
            </w:r>
            <w:r w:rsidR="009C183F">
              <w:rPr>
                <w:noProof/>
                <w:webHidden/>
              </w:rPr>
              <w:fldChar w:fldCharType="separate"/>
            </w:r>
            <w:r w:rsidR="009C183F">
              <w:rPr>
                <w:noProof/>
                <w:webHidden/>
              </w:rPr>
              <w:t>4</w:t>
            </w:r>
            <w:r w:rsidR="009C183F">
              <w:rPr>
                <w:noProof/>
                <w:webHidden/>
              </w:rPr>
              <w:fldChar w:fldCharType="end"/>
            </w:r>
          </w:hyperlink>
        </w:p>
        <w:p w14:paraId="2A0219BD" w14:textId="455879B3" w:rsidR="009C183F" w:rsidRDefault="00000000">
          <w:pPr>
            <w:pStyle w:val="TOC2"/>
            <w:tabs>
              <w:tab w:val="right" w:leader="dot" w:pos="9019"/>
            </w:tabs>
            <w:rPr>
              <w:rFonts w:asciiTheme="minorHAnsi" w:eastAsiaTheme="minorEastAsia" w:hAnsiTheme="minorHAnsi" w:cstheme="minorBidi"/>
              <w:noProof/>
            </w:rPr>
          </w:pPr>
          <w:hyperlink w:anchor="_Toc152520418" w:history="1">
            <w:r w:rsidR="009C183F" w:rsidRPr="00D925E2">
              <w:rPr>
                <w:rStyle w:val="Hyperlink"/>
                <w:rFonts w:cs="Times New Roman"/>
                <w:noProof/>
                <w:lang w:val="en-GB"/>
              </w:rPr>
              <w:t>Collaboration</w:t>
            </w:r>
            <w:r w:rsidR="009C183F">
              <w:rPr>
                <w:noProof/>
                <w:webHidden/>
              </w:rPr>
              <w:tab/>
            </w:r>
            <w:r w:rsidR="009C183F">
              <w:rPr>
                <w:noProof/>
                <w:webHidden/>
              </w:rPr>
              <w:fldChar w:fldCharType="begin"/>
            </w:r>
            <w:r w:rsidR="009C183F">
              <w:rPr>
                <w:noProof/>
                <w:webHidden/>
              </w:rPr>
              <w:instrText xml:space="preserve"> PAGEREF _Toc152520418 \h </w:instrText>
            </w:r>
            <w:r w:rsidR="009C183F">
              <w:rPr>
                <w:noProof/>
                <w:webHidden/>
              </w:rPr>
            </w:r>
            <w:r w:rsidR="009C183F">
              <w:rPr>
                <w:noProof/>
                <w:webHidden/>
              </w:rPr>
              <w:fldChar w:fldCharType="separate"/>
            </w:r>
            <w:r w:rsidR="009C183F">
              <w:rPr>
                <w:noProof/>
                <w:webHidden/>
              </w:rPr>
              <w:t>4</w:t>
            </w:r>
            <w:r w:rsidR="009C183F">
              <w:rPr>
                <w:noProof/>
                <w:webHidden/>
              </w:rPr>
              <w:fldChar w:fldCharType="end"/>
            </w:r>
          </w:hyperlink>
        </w:p>
        <w:p w14:paraId="2DA23EA7" w14:textId="1FE59CF4" w:rsidR="009C183F" w:rsidRDefault="00000000">
          <w:pPr>
            <w:pStyle w:val="TOC2"/>
            <w:tabs>
              <w:tab w:val="right" w:leader="dot" w:pos="9019"/>
            </w:tabs>
            <w:rPr>
              <w:rFonts w:asciiTheme="minorHAnsi" w:eastAsiaTheme="minorEastAsia" w:hAnsiTheme="minorHAnsi" w:cstheme="minorBidi"/>
              <w:noProof/>
            </w:rPr>
          </w:pPr>
          <w:hyperlink w:anchor="_Toc152520419" w:history="1">
            <w:r w:rsidR="009C183F" w:rsidRPr="00D925E2">
              <w:rPr>
                <w:rStyle w:val="Hyperlink"/>
                <w:rFonts w:cs="Times New Roman"/>
                <w:noProof/>
                <w:lang w:val="en-GB"/>
              </w:rPr>
              <w:t>Climate: PESTLE Analysis</w:t>
            </w:r>
            <w:r w:rsidR="009C183F">
              <w:rPr>
                <w:noProof/>
                <w:webHidden/>
              </w:rPr>
              <w:tab/>
            </w:r>
            <w:r w:rsidR="009C183F">
              <w:rPr>
                <w:noProof/>
                <w:webHidden/>
              </w:rPr>
              <w:fldChar w:fldCharType="begin"/>
            </w:r>
            <w:r w:rsidR="009C183F">
              <w:rPr>
                <w:noProof/>
                <w:webHidden/>
              </w:rPr>
              <w:instrText xml:space="preserve"> PAGEREF _Toc152520419 \h </w:instrText>
            </w:r>
            <w:r w:rsidR="009C183F">
              <w:rPr>
                <w:noProof/>
                <w:webHidden/>
              </w:rPr>
            </w:r>
            <w:r w:rsidR="009C183F">
              <w:rPr>
                <w:noProof/>
                <w:webHidden/>
              </w:rPr>
              <w:fldChar w:fldCharType="separate"/>
            </w:r>
            <w:r w:rsidR="009C183F">
              <w:rPr>
                <w:noProof/>
                <w:webHidden/>
              </w:rPr>
              <w:t>5</w:t>
            </w:r>
            <w:r w:rsidR="009C183F">
              <w:rPr>
                <w:noProof/>
                <w:webHidden/>
              </w:rPr>
              <w:fldChar w:fldCharType="end"/>
            </w:r>
          </w:hyperlink>
        </w:p>
        <w:p w14:paraId="444A6216" w14:textId="42E4322E" w:rsidR="009C183F" w:rsidRDefault="00000000">
          <w:pPr>
            <w:pStyle w:val="TOC2"/>
            <w:tabs>
              <w:tab w:val="right" w:leader="dot" w:pos="9019"/>
            </w:tabs>
            <w:rPr>
              <w:rFonts w:asciiTheme="minorHAnsi" w:eastAsiaTheme="minorEastAsia" w:hAnsiTheme="minorHAnsi" w:cstheme="minorBidi"/>
              <w:noProof/>
            </w:rPr>
          </w:pPr>
          <w:hyperlink w:anchor="_Toc152520420" w:history="1">
            <w:r w:rsidR="009C183F" w:rsidRPr="00D925E2">
              <w:rPr>
                <w:rStyle w:val="Hyperlink"/>
                <w:rFonts w:cs="Times New Roman"/>
                <w:noProof/>
                <w:lang w:val="en-GB"/>
              </w:rPr>
              <w:t>Marketing Mix</w:t>
            </w:r>
            <w:r w:rsidR="009C183F">
              <w:rPr>
                <w:noProof/>
                <w:webHidden/>
              </w:rPr>
              <w:tab/>
            </w:r>
            <w:r w:rsidR="009C183F">
              <w:rPr>
                <w:noProof/>
                <w:webHidden/>
              </w:rPr>
              <w:fldChar w:fldCharType="begin"/>
            </w:r>
            <w:r w:rsidR="009C183F">
              <w:rPr>
                <w:noProof/>
                <w:webHidden/>
              </w:rPr>
              <w:instrText xml:space="preserve"> PAGEREF _Toc152520420 \h </w:instrText>
            </w:r>
            <w:r w:rsidR="009C183F">
              <w:rPr>
                <w:noProof/>
                <w:webHidden/>
              </w:rPr>
            </w:r>
            <w:r w:rsidR="009C183F">
              <w:rPr>
                <w:noProof/>
                <w:webHidden/>
              </w:rPr>
              <w:fldChar w:fldCharType="separate"/>
            </w:r>
            <w:r w:rsidR="009C183F">
              <w:rPr>
                <w:noProof/>
                <w:webHidden/>
              </w:rPr>
              <w:t>6</w:t>
            </w:r>
            <w:r w:rsidR="009C183F">
              <w:rPr>
                <w:noProof/>
                <w:webHidden/>
              </w:rPr>
              <w:fldChar w:fldCharType="end"/>
            </w:r>
          </w:hyperlink>
        </w:p>
        <w:p w14:paraId="74A1C287" w14:textId="7B86D633" w:rsidR="009C183F" w:rsidRDefault="00000000">
          <w:pPr>
            <w:pStyle w:val="TOC1"/>
            <w:tabs>
              <w:tab w:val="right" w:leader="dot" w:pos="9019"/>
            </w:tabs>
            <w:rPr>
              <w:rFonts w:asciiTheme="minorHAnsi" w:eastAsiaTheme="minorEastAsia" w:hAnsiTheme="minorHAnsi" w:cstheme="minorBidi"/>
              <w:noProof/>
            </w:rPr>
          </w:pPr>
          <w:hyperlink w:anchor="_Toc152520421" w:history="1">
            <w:r w:rsidR="009C183F" w:rsidRPr="00D925E2">
              <w:rPr>
                <w:rStyle w:val="Hyperlink"/>
                <w:rFonts w:cs="Times New Roman"/>
                <w:noProof/>
                <w:lang w:val="en-GB"/>
              </w:rPr>
              <w:t>3. Objectives</w:t>
            </w:r>
            <w:r w:rsidR="009C183F">
              <w:rPr>
                <w:noProof/>
                <w:webHidden/>
              </w:rPr>
              <w:tab/>
            </w:r>
            <w:r w:rsidR="009C183F">
              <w:rPr>
                <w:noProof/>
                <w:webHidden/>
              </w:rPr>
              <w:fldChar w:fldCharType="begin"/>
            </w:r>
            <w:r w:rsidR="009C183F">
              <w:rPr>
                <w:noProof/>
                <w:webHidden/>
              </w:rPr>
              <w:instrText xml:space="preserve"> PAGEREF _Toc152520421 \h </w:instrText>
            </w:r>
            <w:r w:rsidR="009C183F">
              <w:rPr>
                <w:noProof/>
                <w:webHidden/>
              </w:rPr>
            </w:r>
            <w:r w:rsidR="009C183F">
              <w:rPr>
                <w:noProof/>
                <w:webHidden/>
              </w:rPr>
              <w:fldChar w:fldCharType="separate"/>
            </w:r>
            <w:r w:rsidR="009C183F">
              <w:rPr>
                <w:noProof/>
                <w:webHidden/>
              </w:rPr>
              <w:t>7</w:t>
            </w:r>
            <w:r w:rsidR="009C183F">
              <w:rPr>
                <w:noProof/>
                <w:webHidden/>
              </w:rPr>
              <w:fldChar w:fldCharType="end"/>
            </w:r>
          </w:hyperlink>
        </w:p>
        <w:p w14:paraId="7CB09B64" w14:textId="472ACBD9" w:rsidR="009C183F" w:rsidRDefault="00000000">
          <w:pPr>
            <w:pStyle w:val="TOC1"/>
            <w:tabs>
              <w:tab w:val="right" w:leader="dot" w:pos="9019"/>
            </w:tabs>
            <w:rPr>
              <w:rFonts w:asciiTheme="minorHAnsi" w:eastAsiaTheme="minorEastAsia" w:hAnsiTheme="minorHAnsi" w:cstheme="minorBidi"/>
              <w:noProof/>
            </w:rPr>
          </w:pPr>
          <w:hyperlink w:anchor="_Toc152520422" w:history="1">
            <w:r w:rsidR="009C183F" w:rsidRPr="00D925E2">
              <w:rPr>
                <w:rStyle w:val="Hyperlink"/>
                <w:rFonts w:cs="Times New Roman"/>
                <w:noProof/>
                <w:lang w:val="en-GB"/>
              </w:rPr>
              <w:t>4. Strategy</w:t>
            </w:r>
            <w:r w:rsidR="009C183F">
              <w:rPr>
                <w:noProof/>
                <w:webHidden/>
              </w:rPr>
              <w:tab/>
            </w:r>
            <w:r w:rsidR="009C183F">
              <w:rPr>
                <w:noProof/>
                <w:webHidden/>
              </w:rPr>
              <w:fldChar w:fldCharType="begin"/>
            </w:r>
            <w:r w:rsidR="009C183F">
              <w:rPr>
                <w:noProof/>
                <w:webHidden/>
              </w:rPr>
              <w:instrText xml:space="preserve"> PAGEREF _Toc152520422 \h </w:instrText>
            </w:r>
            <w:r w:rsidR="009C183F">
              <w:rPr>
                <w:noProof/>
                <w:webHidden/>
              </w:rPr>
            </w:r>
            <w:r w:rsidR="009C183F">
              <w:rPr>
                <w:noProof/>
                <w:webHidden/>
              </w:rPr>
              <w:fldChar w:fldCharType="separate"/>
            </w:r>
            <w:r w:rsidR="009C183F">
              <w:rPr>
                <w:noProof/>
                <w:webHidden/>
              </w:rPr>
              <w:t>7</w:t>
            </w:r>
            <w:r w:rsidR="009C183F">
              <w:rPr>
                <w:noProof/>
                <w:webHidden/>
              </w:rPr>
              <w:fldChar w:fldCharType="end"/>
            </w:r>
          </w:hyperlink>
        </w:p>
        <w:p w14:paraId="1E465054" w14:textId="60BB4F18" w:rsidR="009C183F" w:rsidRDefault="00000000">
          <w:pPr>
            <w:pStyle w:val="TOC1"/>
            <w:tabs>
              <w:tab w:val="right" w:leader="dot" w:pos="9019"/>
            </w:tabs>
            <w:rPr>
              <w:rFonts w:asciiTheme="minorHAnsi" w:eastAsiaTheme="minorEastAsia" w:hAnsiTheme="minorHAnsi" w:cstheme="minorBidi"/>
              <w:noProof/>
            </w:rPr>
          </w:pPr>
          <w:hyperlink w:anchor="_Toc152520423" w:history="1">
            <w:r w:rsidR="009C183F" w:rsidRPr="00D925E2">
              <w:rPr>
                <w:rStyle w:val="Hyperlink"/>
                <w:rFonts w:cs="Times New Roman"/>
                <w:noProof/>
                <w:lang w:val="en-GB"/>
              </w:rPr>
              <w:t>5. Tactics of Premier Inn.</w:t>
            </w:r>
            <w:r w:rsidR="009C183F">
              <w:rPr>
                <w:noProof/>
                <w:webHidden/>
              </w:rPr>
              <w:tab/>
            </w:r>
            <w:r w:rsidR="009C183F">
              <w:rPr>
                <w:noProof/>
                <w:webHidden/>
              </w:rPr>
              <w:fldChar w:fldCharType="begin"/>
            </w:r>
            <w:r w:rsidR="009C183F">
              <w:rPr>
                <w:noProof/>
                <w:webHidden/>
              </w:rPr>
              <w:instrText xml:space="preserve"> PAGEREF _Toc152520423 \h </w:instrText>
            </w:r>
            <w:r w:rsidR="009C183F">
              <w:rPr>
                <w:noProof/>
                <w:webHidden/>
              </w:rPr>
            </w:r>
            <w:r w:rsidR="009C183F">
              <w:rPr>
                <w:noProof/>
                <w:webHidden/>
              </w:rPr>
              <w:fldChar w:fldCharType="separate"/>
            </w:r>
            <w:r w:rsidR="009C183F">
              <w:rPr>
                <w:noProof/>
                <w:webHidden/>
              </w:rPr>
              <w:t>8</w:t>
            </w:r>
            <w:r w:rsidR="009C183F">
              <w:rPr>
                <w:noProof/>
                <w:webHidden/>
              </w:rPr>
              <w:fldChar w:fldCharType="end"/>
            </w:r>
          </w:hyperlink>
        </w:p>
        <w:p w14:paraId="0A8469E1" w14:textId="71E3E2F6" w:rsidR="009C183F" w:rsidRDefault="00000000">
          <w:pPr>
            <w:pStyle w:val="TOC1"/>
            <w:tabs>
              <w:tab w:val="right" w:leader="dot" w:pos="9019"/>
            </w:tabs>
            <w:rPr>
              <w:rFonts w:asciiTheme="minorHAnsi" w:eastAsiaTheme="minorEastAsia" w:hAnsiTheme="minorHAnsi" w:cstheme="minorBidi"/>
              <w:noProof/>
            </w:rPr>
          </w:pPr>
          <w:hyperlink w:anchor="_Toc152520424" w:history="1">
            <w:r w:rsidR="009C183F" w:rsidRPr="00D925E2">
              <w:rPr>
                <w:rStyle w:val="Hyperlink"/>
                <w:rFonts w:cs="Times New Roman"/>
                <w:noProof/>
                <w:lang w:val="en-GB"/>
              </w:rPr>
              <w:t>7. Control</w:t>
            </w:r>
            <w:r w:rsidR="009C183F">
              <w:rPr>
                <w:noProof/>
                <w:webHidden/>
              </w:rPr>
              <w:tab/>
            </w:r>
            <w:r w:rsidR="009C183F">
              <w:rPr>
                <w:noProof/>
                <w:webHidden/>
              </w:rPr>
              <w:fldChar w:fldCharType="begin"/>
            </w:r>
            <w:r w:rsidR="009C183F">
              <w:rPr>
                <w:noProof/>
                <w:webHidden/>
              </w:rPr>
              <w:instrText xml:space="preserve"> PAGEREF _Toc152520424 \h </w:instrText>
            </w:r>
            <w:r w:rsidR="009C183F">
              <w:rPr>
                <w:noProof/>
                <w:webHidden/>
              </w:rPr>
            </w:r>
            <w:r w:rsidR="009C183F">
              <w:rPr>
                <w:noProof/>
                <w:webHidden/>
              </w:rPr>
              <w:fldChar w:fldCharType="separate"/>
            </w:r>
            <w:r w:rsidR="009C183F">
              <w:rPr>
                <w:noProof/>
                <w:webHidden/>
              </w:rPr>
              <w:t>11</w:t>
            </w:r>
            <w:r w:rsidR="009C183F">
              <w:rPr>
                <w:noProof/>
                <w:webHidden/>
              </w:rPr>
              <w:fldChar w:fldCharType="end"/>
            </w:r>
          </w:hyperlink>
        </w:p>
        <w:p w14:paraId="14DE9B88" w14:textId="0160F886" w:rsidR="009C183F" w:rsidRDefault="00000000">
          <w:pPr>
            <w:pStyle w:val="TOC1"/>
            <w:tabs>
              <w:tab w:val="right" w:leader="dot" w:pos="9019"/>
            </w:tabs>
            <w:rPr>
              <w:rFonts w:asciiTheme="minorHAnsi" w:eastAsiaTheme="minorEastAsia" w:hAnsiTheme="minorHAnsi" w:cstheme="minorBidi"/>
              <w:noProof/>
            </w:rPr>
          </w:pPr>
          <w:hyperlink w:anchor="_Toc152520425" w:history="1">
            <w:r w:rsidR="009C183F" w:rsidRPr="00D925E2">
              <w:rPr>
                <w:rStyle w:val="Hyperlink"/>
                <w:rFonts w:cs="Times New Roman"/>
                <w:noProof/>
                <w:lang w:val="en-GB"/>
              </w:rPr>
              <w:t>8. Conclusion</w:t>
            </w:r>
            <w:r w:rsidR="009C183F">
              <w:rPr>
                <w:noProof/>
                <w:webHidden/>
              </w:rPr>
              <w:tab/>
            </w:r>
            <w:r w:rsidR="009C183F">
              <w:rPr>
                <w:noProof/>
                <w:webHidden/>
              </w:rPr>
              <w:fldChar w:fldCharType="begin"/>
            </w:r>
            <w:r w:rsidR="009C183F">
              <w:rPr>
                <w:noProof/>
                <w:webHidden/>
              </w:rPr>
              <w:instrText xml:space="preserve"> PAGEREF _Toc152520425 \h </w:instrText>
            </w:r>
            <w:r w:rsidR="009C183F">
              <w:rPr>
                <w:noProof/>
                <w:webHidden/>
              </w:rPr>
            </w:r>
            <w:r w:rsidR="009C183F">
              <w:rPr>
                <w:noProof/>
                <w:webHidden/>
              </w:rPr>
              <w:fldChar w:fldCharType="separate"/>
            </w:r>
            <w:r w:rsidR="009C183F">
              <w:rPr>
                <w:noProof/>
                <w:webHidden/>
              </w:rPr>
              <w:t>11</w:t>
            </w:r>
            <w:r w:rsidR="009C183F">
              <w:rPr>
                <w:noProof/>
                <w:webHidden/>
              </w:rPr>
              <w:fldChar w:fldCharType="end"/>
            </w:r>
          </w:hyperlink>
        </w:p>
        <w:p w14:paraId="3B016C20" w14:textId="77620AD0" w:rsidR="009C183F" w:rsidRDefault="00000000">
          <w:pPr>
            <w:pStyle w:val="TOC1"/>
            <w:tabs>
              <w:tab w:val="right" w:leader="dot" w:pos="9019"/>
            </w:tabs>
            <w:rPr>
              <w:rFonts w:asciiTheme="minorHAnsi" w:eastAsiaTheme="minorEastAsia" w:hAnsiTheme="minorHAnsi" w:cstheme="minorBidi"/>
              <w:noProof/>
            </w:rPr>
          </w:pPr>
          <w:hyperlink w:anchor="_Toc152520426" w:history="1">
            <w:r w:rsidR="009C183F" w:rsidRPr="00D925E2">
              <w:rPr>
                <w:rStyle w:val="Hyperlink"/>
                <w:rFonts w:cs="Times New Roman"/>
                <w:noProof/>
                <w:lang w:val="en-GB"/>
              </w:rPr>
              <w:t>References</w:t>
            </w:r>
            <w:r w:rsidR="009C183F">
              <w:rPr>
                <w:noProof/>
                <w:webHidden/>
              </w:rPr>
              <w:tab/>
            </w:r>
            <w:r w:rsidR="009C183F">
              <w:rPr>
                <w:noProof/>
                <w:webHidden/>
              </w:rPr>
              <w:fldChar w:fldCharType="begin"/>
            </w:r>
            <w:r w:rsidR="009C183F">
              <w:rPr>
                <w:noProof/>
                <w:webHidden/>
              </w:rPr>
              <w:instrText xml:space="preserve"> PAGEREF _Toc152520426 \h </w:instrText>
            </w:r>
            <w:r w:rsidR="009C183F">
              <w:rPr>
                <w:noProof/>
                <w:webHidden/>
              </w:rPr>
            </w:r>
            <w:r w:rsidR="009C183F">
              <w:rPr>
                <w:noProof/>
                <w:webHidden/>
              </w:rPr>
              <w:fldChar w:fldCharType="separate"/>
            </w:r>
            <w:r w:rsidR="009C183F">
              <w:rPr>
                <w:noProof/>
                <w:webHidden/>
              </w:rPr>
              <w:t>12</w:t>
            </w:r>
            <w:r w:rsidR="009C183F">
              <w:rPr>
                <w:noProof/>
                <w:webHidden/>
              </w:rPr>
              <w:fldChar w:fldCharType="end"/>
            </w:r>
          </w:hyperlink>
        </w:p>
        <w:p w14:paraId="3F6BFE67" w14:textId="1063E61B" w:rsidR="000503B2" w:rsidRPr="003C36CA" w:rsidRDefault="000503B2" w:rsidP="000503B2">
          <w:pPr>
            <w:spacing w:line="360" w:lineRule="auto"/>
            <w:jc w:val="both"/>
            <w:rPr>
              <w:rFonts w:ascii="Times New Roman" w:hAnsi="Times New Roman" w:cs="Times New Roman"/>
            </w:rPr>
          </w:pPr>
          <w:r w:rsidRPr="003C36CA">
            <w:rPr>
              <w:rFonts w:ascii="Times New Roman" w:hAnsi="Times New Roman" w:cs="Times New Roman"/>
              <w:i/>
              <w:iCs/>
              <w:sz w:val="24"/>
              <w:szCs w:val="24"/>
            </w:rPr>
            <w:fldChar w:fldCharType="end"/>
          </w:r>
        </w:p>
      </w:sdtContent>
    </w:sdt>
    <w:p w14:paraId="2D0B879E" w14:textId="661113AB" w:rsidR="00514A79" w:rsidRPr="003C36CA" w:rsidRDefault="00476D0A">
      <w:pPr>
        <w:pStyle w:val="Normal1"/>
        <w:spacing w:line="360" w:lineRule="auto"/>
        <w:jc w:val="center"/>
        <w:rPr>
          <w:rFonts w:ascii="Times New Roman" w:eastAsia="Times New Roman" w:hAnsi="Times New Roman" w:cs="Times New Roman"/>
          <w:b/>
          <w:sz w:val="32"/>
          <w:szCs w:val="32"/>
          <w:lang w:val="en-GB"/>
        </w:rPr>
      </w:pPr>
      <w:r w:rsidRPr="003C36CA">
        <w:rPr>
          <w:rFonts w:ascii="Times New Roman" w:hAnsi="Times New Roman" w:cs="Times New Roman"/>
          <w:lang w:val="en-GB"/>
        </w:rPr>
        <w:br w:type="page"/>
      </w:r>
    </w:p>
    <w:p w14:paraId="2E5E75D7" w14:textId="5EC64992" w:rsidR="00514A79" w:rsidRPr="003C36CA" w:rsidRDefault="00EF7C94" w:rsidP="00F45241">
      <w:pPr>
        <w:pStyle w:val="Heading1"/>
        <w:rPr>
          <w:rFonts w:cs="Times New Roman"/>
          <w:lang w:val="en-GB"/>
        </w:rPr>
      </w:pPr>
      <w:bookmarkStart w:id="0" w:name="_Toc152520411"/>
      <w:r w:rsidRPr="003C36CA">
        <w:rPr>
          <w:rFonts w:cs="Times New Roman"/>
          <w:lang w:val="en-GB"/>
        </w:rPr>
        <w:lastRenderedPageBreak/>
        <w:t xml:space="preserve">1. </w:t>
      </w:r>
      <w:r w:rsidR="00476D0A" w:rsidRPr="003C36CA">
        <w:rPr>
          <w:rFonts w:cs="Times New Roman"/>
          <w:lang w:val="en-GB"/>
        </w:rPr>
        <w:t>Introduction</w:t>
      </w:r>
      <w:bookmarkEnd w:id="0"/>
      <w:r w:rsidR="00476D0A" w:rsidRPr="003C36CA">
        <w:rPr>
          <w:rFonts w:cs="Times New Roman"/>
          <w:lang w:val="en-GB"/>
        </w:rPr>
        <w:t xml:space="preserve"> </w:t>
      </w:r>
    </w:p>
    <w:p w14:paraId="78DB90D8" w14:textId="40FB7D3B" w:rsidR="00514A79" w:rsidRPr="003C36CA" w:rsidRDefault="00476D0A">
      <w:pPr>
        <w:pStyle w:val="Normal1"/>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Premier Inn is a hotel chain company based in the UK that provides hotel services on a global basis. Communication strategy is an important marketing plan that enhances communication between a company and its target customers. The purpose of this report is a communication strategy for Premier Inn </w:t>
      </w:r>
      <w:r w:rsidR="009F2B88">
        <w:rPr>
          <w:rFonts w:ascii="Times New Roman" w:eastAsia="Times New Roman" w:hAnsi="Times New Roman" w:cs="Times New Roman"/>
          <w:sz w:val="24"/>
          <w:szCs w:val="24"/>
          <w:lang w:val="en-GB"/>
        </w:rPr>
        <w:t>to</w:t>
      </w:r>
      <w:r w:rsidRPr="003C36CA">
        <w:rPr>
          <w:rFonts w:ascii="Times New Roman" w:eastAsia="Times New Roman" w:hAnsi="Times New Roman" w:cs="Times New Roman"/>
          <w:sz w:val="24"/>
          <w:szCs w:val="24"/>
          <w:lang w:val="en-GB"/>
        </w:rPr>
        <w:t xml:space="preserve"> mitigate its issue of ineffective customer retention due to the high pricing of the products and services. This study uses SWOT, PESTLE, </w:t>
      </w:r>
      <w:r w:rsidR="009F2B88">
        <w:rPr>
          <w:rFonts w:ascii="Times New Roman" w:eastAsia="Times New Roman" w:hAnsi="Times New Roman" w:cs="Times New Roman"/>
          <w:sz w:val="24"/>
          <w:szCs w:val="24"/>
          <w:lang w:val="en-GB"/>
        </w:rPr>
        <w:t>Business strategy,</w:t>
      </w:r>
      <w:r w:rsidRPr="003C36CA">
        <w:rPr>
          <w:rFonts w:ascii="Times New Roman" w:eastAsia="Times New Roman" w:hAnsi="Times New Roman" w:cs="Times New Roman"/>
          <w:sz w:val="24"/>
          <w:szCs w:val="24"/>
          <w:lang w:val="en-GB"/>
        </w:rPr>
        <w:t xml:space="preserve"> etc. </w:t>
      </w:r>
      <w:r w:rsidR="009F2B88">
        <w:rPr>
          <w:rFonts w:ascii="Times New Roman" w:eastAsia="Times New Roman" w:hAnsi="Times New Roman" w:cs="Times New Roman"/>
          <w:sz w:val="24"/>
          <w:szCs w:val="24"/>
          <w:lang w:val="en-GB"/>
        </w:rPr>
        <w:t>to</w:t>
      </w:r>
      <w:r w:rsidRPr="003C36CA">
        <w:rPr>
          <w:rFonts w:ascii="Times New Roman" w:eastAsia="Times New Roman" w:hAnsi="Times New Roman" w:cs="Times New Roman"/>
          <w:sz w:val="24"/>
          <w:szCs w:val="24"/>
          <w:lang w:val="en-GB"/>
        </w:rPr>
        <w:t xml:space="preserve"> analyse the external and internal environment of Premier Inn. </w:t>
      </w:r>
    </w:p>
    <w:p w14:paraId="1A50A336" w14:textId="77777777" w:rsidR="00514A79" w:rsidRPr="003C36CA" w:rsidRDefault="00EF7C94" w:rsidP="00F45241">
      <w:pPr>
        <w:pStyle w:val="Heading1"/>
        <w:rPr>
          <w:rFonts w:cs="Times New Roman"/>
          <w:lang w:val="en-GB"/>
        </w:rPr>
      </w:pPr>
      <w:bookmarkStart w:id="1" w:name="_Toc152520412"/>
      <w:r w:rsidRPr="003C36CA">
        <w:rPr>
          <w:rFonts w:cs="Times New Roman"/>
          <w:lang w:val="en-GB"/>
        </w:rPr>
        <w:t xml:space="preserve">2. </w:t>
      </w:r>
      <w:r w:rsidR="00476D0A" w:rsidRPr="003C36CA">
        <w:rPr>
          <w:rFonts w:cs="Times New Roman"/>
          <w:lang w:val="en-GB"/>
        </w:rPr>
        <w:t>Situation Analysis</w:t>
      </w:r>
      <w:bookmarkEnd w:id="1"/>
      <w:r w:rsidR="00476D0A" w:rsidRPr="003C36CA">
        <w:rPr>
          <w:rFonts w:cs="Times New Roman"/>
          <w:lang w:val="en-GB"/>
        </w:rPr>
        <w:t xml:space="preserve"> </w:t>
      </w:r>
    </w:p>
    <w:p w14:paraId="22920218" w14:textId="77777777" w:rsidR="00514A79" w:rsidRPr="003C36CA" w:rsidRDefault="00476D0A" w:rsidP="00F45241">
      <w:pPr>
        <w:pStyle w:val="Heading2"/>
        <w:rPr>
          <w:rFonts w:cs="Times New Roman"/>
          <w:lang w:val="en-GB"/>
        </w:rPr>
      </w:pPr>
      <w:bookmarkStart w:id="2" w:name="_Toc152520413"/>
      <w:r w:rsidRPr="003C36CA">
        <w:rPr>
          <w:rFonts w:cs="Times New Roman"/>
          <w:lang w:val="en-GB"/>
        </w:rPr>
        <w:t>Company: SWOT Analysis</w:t>
      </w:r>
      <w:bookmarkEnd w:id="2"/>
      <w:r w:rsidRPr="003C36CA">
        <w:rPr>
          <w:rFonts w:cs="Times New Roman"/>
          <w:lang w:val="en-GB"/>
        </w:rPr>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14A79" w:rsidRPr="003C36CA" w14:paraId="10D62B45" w14:textId="77777777">
        <w:trPr>
          <w:cantSplit/>
          <w:tblHeader/>
        </w:trPr>
        <w:tc>
          <w:tcPr>
            <w:tcW w:w="4514" w:type="dxa"/>
            <w:shd w:val="clear" w:color="auto" w:fill="auto"/>
            <w:tcMar>
              <w:top w:w="100" w:type="dxa"/>
              <w:left w:w="100" w:type="dxa"/>
              <w:bottom w:w="100" w:type="dxa"/>
              <w:right w:w="100" w:type="dxa"/>
            </w:tcMar>
          </w:tcPr>
          <w:p w14:paraId="56672464"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Strength </w:t>
            </w:r>
          </w:p>
          <w:p w14:paraId="4DEBE9B8" w14:textId="6FBEDC4B" w:rsidR="00514A79" w:rsidRPr="003C36CA" w:rsidRDefault="00476D0A">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Vast organisational structure- 800 hotels worldwide (</w:t>
            </w:r>
            <w:r w:rsidR="00846AD4" w:rsidRPr="003C36CA">
              <w:rPr>
                <w:rFonts w:ascii="Times New Roman" w:eastAsia="Times New Roman" w:hAnsi="Times New Roman" w:cs="Times New Roman"/>
                <w:sz w:val="24"/>
                <w:szCs w:val="24"/>
                <w:lang w:val="en-GB"/>
              </w:rPr>
              <w:t xml:space="preserve">Premier </w:t>
            </w:r>
            <w:r w:rsidR="009C183F">
              <w:rPr>
                <w:rFonts w:ascii="Times New Roman" w:eastAsia="Times New Roman" w:hAnsi="Times New Roman" w:cs="Times New Roman"/>
                <w:sz w:val="24"/>
                <w:szCs w:val="24"/>
                <w:lang w:val="en-GB"/>
              </w:rPr>
              <w:t>Inn</w:t>
            </w:r>
            <w:r w:rsidRPr="003C36CA">
              <w:rPr>
                <w:rFonts w:ascii="Times New Roman" w:eastAsia="Times New Roman" w:hAnsi="Times New Roman" w:cs="Times New Roman"/>
                <w:sz w:val="24"/>
                <w:szCs w:val="24"/>
                <w:lang w:val="en-GB"/>
              </w:rPr>
              <w:t>, 2023)</w:t>
            </w:r>
          </w:p>
          <w:p w14:paraId="6E720611" w14:textId="77777777" w:rsidR="00514A79" w:rsidRPr="003C36CA" w:rsidRDefault="00476D0A">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Various locations of hotels </w:t>
            </w:r>
          </w:p>
        </w:tc>
        <w:tc>
          <w:tcPr>
            <w:tcW w:w="4514" w:type="dxa"/>
            <w:shd w:val="clear" w:color="auto" w:fill="auto"/>
            <w:tcMar>
              <w:top w:w="100" w:type="dxa"/>
              <w:left w:w="100" w:type="dxa"/>
              <w:bottom w:w="100" w:type="dxa"/>
              <w:right w:w="100" w:type="dxa"/>
            </w:tcMar>
          </w:tcPr>
          <w:p w14:paraId="275FAC4B"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Weakness</w:t>
            </w:r>
          </w:p>
          <w:p w14:paraId="1C61854D" w14:textId="77777777" w:rsidR="00514A79" w:rsidRPr="003C36CA" w:rsidRDefault="00476D0A">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Staff shortage in supply chain management </w:t>
            </w:r>
          </w:p>
          <w:p w14:paraId="64439C75" w14:textId="77777777" w:rsidR="00514A79" w:rsidRPr="003C36CA" w:rsidRDefault="00476D0A">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Limited global presence </w:t>
            </w:r>
          </w:p>
        </w:tc>
      </w:tr>
      <w:tr w:rsidR="00514A79" w:rsidRPr="003C36CA" w14:paraId="30136D58" w14:textId="77777777">
        <w:trPr>
          <w:cantSplit/>
          <w:tblHeader/>
        </w:trPr>
        <w:tc>
          <w:tcPr>
            <w:tcW w:w="4514" w:type="dxa"/>
            <w:shd w:val="clear" w:color="auto" w:fill="auto"/>
            <w:tcMar>
              <w:top w:w="100" w:type="dxa"/>
              <w:left w:w="100" w:type="dxa"/>
              <w:bottom w:w="100" w:type="dxa"/>
              <w:right w:w="100" w:type="dxa"/>
            </w:tcMar>
          </w:tcPr>
          <w:p w14:paraId="0346A5BA"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Opportunity </w:t>
            </w:r>
          </w:p>
          <w:p w14:paraId="485071C3" w14:textId="77777777" w:rsidR="00514A79" w:rsidRPr="003C36CA" w:rsidRDefault="00476D0A">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Market share gain from competitors.</w:t>
            </w:r>
          </w:p>
          <w:p w14:paraId="51293197" w14:textId="77777777" w:rsidR="00514A79" w:rsidRPr="003C36CA" w:rsidRDefault="00476D0A">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Business expansion globally</w:t>
            </w:r>
          </w:p>
        </w:tc>
        <w:tc>
          <w:tcPr>
            <w:tcW w:w="4514" w:type="dxa"/>
            <w:shd w:val="clear" w:color="auto" w:fill="auto"/>
            <w:tcMar>
              <w:top w:w="100" w:type="dxa"/>
              <w:left w:w="100" w:type="dxa"/>
              <w:bottom w:w="100" w:type="dxa"/>
              <w:right w:w="100" w:type="dxa"/>
            </w:tcMar>
          </w:tcPr>
          <w:p w14:paraId="34603FFA"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Threat</w:t>
            </w:r>
          </w:p>
          <w:p w14:paraId="6B8336A7" w14:textId="77777777" w:rsidR="00514A79" w:rsidRPr="003C36CA" w:rsidRDefault="00476D0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Low-quality service due to staff shortage.</w:t>
            </w:r>
          </w:p>
          <w:p w14:paraId="23D4A6E5" w14:textId="77777777" w:rsidR="00514A79" w:rsidRPr="003C36CA" w:rsidRDefault="00476D0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Slow economic growth due to limited global presence.  </w:t>
            </w:r>
          </w:p>
        </w:tc>
      </w:tr>
    </w:tbl>
    <w:p w14:paraId="74568DC0" w14:textId="54BF3436" w:rsidR="00514A79" w:rsidRPr="003C36CA" w:rsidRDefault="00476D0A">
      <w:pPr>
        <w:pStyle w:val="Normal1"/>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Table</w:t>
      </w:r>
      <w:r w:rsidR="00B1465B" w:rsidRPr="003C36CA">
        <w:rPr>
          <w:rFonts w:ascii="Times New Roman" w:eastAsia="Times New Roman" w:hAnsi="Times New Roman" w:cs="Times New Roman"/>
          <w:b/>
          <w:sz w:val="24"/>
          <w:szCs w:val="24"/>
          <w:lang w:val="en-GB"/>
        </w:rPr>
        <w:t xml:space="preserve"> 1</w:t>
      </w:r>
      <w:r w:rsidRPr="003C36CA">
        <w:rPr>
          <w:rFonts w:ascii="Times New Roman" w:eastAsia="Times New Roman" w:hAnsi="Times New Roman" w:cs="Times New Roman"/>
          <w:b/>
          <w:sz w:val="24"/>
          <w:szCs w:val="24"/>
          <w:lang w:val="en-GB"/>
        </w:rPr>
        <w:t xml:space="preserve">: SWOT analysis </w:t>
      </w:r>
    </w:p>
    <w:p w14:paraId="3788F536" w14:textId="4A6C419C" w:rsidR="00514A79" w:rsidRPr="003C36CA" w:rsidRDefault="00476D0A" w:rsidP="00F45241">
      <w:pPr>
        <w:pStyle w:val="Heading2"/>
        <w:rPr>
          <w:rFonts w:cs="Times New Roman"/>
          <w:lang w:val="en-GB"/>
        </w:rPr>
      </w:pPr>
      <w:bookmarkStart w:id="3" w:name="_Toc152520414"/>
      <w:r w:rsidRPr="003C36CA">
        <w:rPr>
          <w:rFonts w:cs="Times New Roman"/>
          <w:lang w:val="en-GB"/>
        </w:rPr>
        <w:lastRenderedPageBreak/>
        <w:t>Customers: Segmentation and Targeting Plan</w:t>
      </w:r>
      <w:bookmarkEnd w:id="3"/>
    </w:p>
    <w:p w14:paraId="361DD4BD" w14:textId="4498B282" w:rsidR="00BC28B4" w:rsidRPr="003C36CA" w:rsidRDefault="00BC28B4" w:rsidP="00BC28B4">
      <w:pPr>
        <w:pStyle w:val="Normal1"/>
        <w:rPr>
          <w:rFonts w:ascii="Times New Roman" w:hAnsi="Times New Roman" w:cs="Times New Roman"/>
          <w:lang w:val="en-GB"/>
        </w:rPr>
      </w:pPr>
      <w:r w:rsidRPr="003C36CA">
        <w:rPr>
          <w:rFonts w:ascii="Times New Roman" w:hAnsi="Times New Roman" w:cs="Times New Roman"/>
          <w:noProof/>
          <w:lang w:val="en-GB"/>
        </w:rPr>
        <w:drawing>
          <wp:inline distT="0" distB="0" distL="0" distR="0" wp14:anchorId="3104ED16" wp14:editId="73DE7A04">
            <wp:extent cx="5733415" cy="2890520"/>
            <wp:effectExtent l="0" t="0" r="0" b="0"/>
            <wp:docPr id="758840260"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840260" name="Picture 1" descr="A screen shot of a graph&#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3415" cy="2890520"/>
                    </a:xfrm>
                    <a:prstGeom prst="rect">
                      <a:avLst/>
                    </a:prstGeom>
                  </pic:spPr>
                </pic:pic>
              </a:graphicData>
            </a:graphic>
          </wp:inline>
        </w:drawing>
      </w:r>
    </w:p>
    <w:p w14:paraId="44EE2BC6" w14:textId="3F7CBE66" w:rsidR="00BC28B4" w:rsidRPr="003C36CA" w:rsidRDefault="00BC28B4" w:rsidP="00BC28B4">
      <w:pPr>
        <w:pStyle w:val="Normal1"/>
        <w:rPr>
          <w:rFonts w:ascii="Times New Roman" w:hAnsi="Times New Roman" w:cs="Times New Roman"/>
          <w:b/>
          <w:bCs/>
          <w:sz w:val="24"/>
          <w:szCs w:val="24"/>
          <w:lang w:val="en-GB"/>
        </w:rPr>
      </w:pPr>
    </w:p>
    <w:p w14:paraId="5507D4FE" w14:textId="2A0F7DC5" w:rsidR="00BC28B4" w:rsidRPr="003C36CA" w:rsidRDefault="00796BB9" w:rsidP="00796BB9">
      <w:pPr>
        <w:pStyle w:val="Normal1"/>
        <w:jc w:val="center"/>
        <w:rPr>
          <w:rFonts w:ascii="Times New Roman" w:hAnsi="Times New Roman" w:cs="Times New Roman"/>
          <w:sz w:val="24"/>
          <w:szCs w:val="24"/>
          <w:lang w:val="en-GB"/>
        </w:rPr>
      </w:pPr>
      <w:r w:rsidRPr="003C36CA">
        <w:rPr>
          <w:rFonts w:ascii="Times New Roman" w:hAnsi="Times New Roman" w:cs="Times New Roman"/>
          <w:b/>
          <w:bCs/>
          <w:sz w:val="24"/>
          <w:szCs w:val="24"/>
          <w:lang w:val="en-GB"/>
        </w:rPr>
        <w:t>Figure</w:t>
      </w:r>
      <w:r w:rsidR="004F7A50" w:rsidRPr="003C36CA">
        <w:rPr>
          <w:rFonts w:ascii="Times New Roman" w:hAnsi="Times New Roman" w:cs="Times New Roman"/>
          <w:b/>
          <w:bCs/>
          <w:sz w:val="24"/>
          <w:szCs w:val="24"/>
          <w:lang w:val="en-GB"/>
        </w:rPr>
        <w:t xml:space="preserve"> 1</w:t>
      </w:r>
      <w:r w:rsidRPr="003C36CA">
        <w:rPr>
          <w:rFonts w:ascii="Times New Roman" w:hAnsi="Times New Roman" w:cs="Times New Roman"/>
          <w:b/>
          <w:bCs/>
          <w:sz w:val="24"/>
          <w:szCs w:val="24"/>
          <w:lang w:val="en-GB"/>
        </w:rPr>
        <w:t>: Similar web analysis Premier Inn</w:t>
      </w:r>
      <w:r w:rsidR="004F7A50" w:rsidRPr="003C36CA">
        <w:rPr>
          <w:rFonts w:ascii="Times New Roman" w:hAnsi="Times New Roman" w:cs="Times New Roman"/>
          <w:sz w:val="24"/>
          <w:szCs w:val="24"/>
          <w:lang w:val="en-GB"/>
        </w:rPr>
        <w:t>.</w:t>
      </w:r>
    </w:p>
    <w:p w14:paraId="36B05461" w14:textId="6D563775" w:rsidR="00796BB9" w:rsidRPr="003C36CA" w:rsidRDefault="00796BB9" w:rsidP="00796BB9">
      <w:pPr>
        <w:pStyle w:val="Normal1"/>
        <w:jc w:val="center"/>
        <w:rPr>
          <w:rFonts w:ascii="Times New Roman" w:hAnsi="Times New Roman" w:cs="Times New Roman"/>
          <w:lang w:val="en-GB"/>
        </w:rPr>
      </w:pPr>
      <w:r w:rsidRPr="003C36CA">
        <w:rPr>
          <w:rFonts w:ascii="Times New Roman" w:hAnsi="Times New Roman" w:cs="Times New Roman"/>
          <w:sz w:val="24"/>
          <w:szCs w:val="24"/>
          <w:lang w:val="en-GB"/>
        </w:rPr>
        <w:t xml:space="preserve">(Source: </w:t>
      </w:r>
      <w:hyperlink r:id="rId9" w:anchor="/digitalsuite/websiteanalysis/overview/website-performance/*/999/3m?webSource=Total&amp;key=premierinn.com" w:history="1">
        <w:r w:rsidR="004F7A50" w:rsidRPr="003C36CA">
          <w:rPr>
            <w:rStyle w:val="Hyperlink"/>
            <w:rFonts w:ascii="Times New Roman" w:hAnsi="Times New Roman" w:cs="Times New Roman"/>
            <w:sz w:val="24"/>
            <w:szCs w:val="24"/>
            <w:lang w:val="en-GB"/>
          </w:rPr>
          <w:t>https://pro.similarweb.com/?_gl=1*zw9zut*_ga*ODkxMzk4OTg0LjE2OTg1NzM5NDk.*_ga_V5DSP51YD0*MTcwMTYyMzMyMy41LjAuMTcwMTYyMzMyMy42MC4wLjA.#/digitalsuite/websiteanalysis/overview/website-performance/*/999/3m?webSource=Total&amp;key=premierinn.com</w:t>
        </w:r>
      </w:hyperlink>
      <w:r w:rsidR="004F7A50" w:rsidRPr="003C36CA">
        <w:rPr>
          <w:rFonts w:ascii="Times New Roman" w:hAnsi="Times New Roman" w:cs="Times New Roman"/>
          <w:lang w:val="en-GB"/>
        </w:rPr>
        <w:t xml:space="preserve"> </w:t>
      </w:r>
      <w:r w:rsidRPr="003C36CA">
        <w:rPr>
          <w:rFonts w:ascii="Times New Roman" w:hAnsi="Times New Roman" w:cs="Times New Roman"/>
          <w:lang w:val="en-GB"/>
        </w:rPr>
        <w:t>)</w:t>
      </w:r>
    </w:p>
    <w:p w14:paraId="44E6CBF6" w14:textId="652B7275" w:rsidR="00BC28B4" w:rsidRPr="003C36CA" w:rsidRDefault="00BC28B4" w:rsidP="00796BB9">
      <w:pPr>
        <w:pStyle w:val="Normal1"/>
        <w:jc w:val="center"/>
        <w:rPr>
          <w:rFonts w:ascii="Times New Roman" w:hAnsi="Times New Roman" w:cs="Times New Roman"/>
          <w:lang w:val="en-GB"/>
        </w:rPr>
      </w:pPr>
    </w:p>
    <w:p w14:paraId="4ED2E764" w14:textId="0C03CEF5" w:rsidR="00BC28B4" w:rsidRPr="003C36CA" w:rsidRDefault="00BC28B4" w:rsidP="00BC28B4">
      <w:pPr>
        <w:pStyle w:val="Normal1"/>
        <w:rPr>
          <w:rFonts w:ascii="Times New Roman" w:hAnsi="Times New Roman" w:cs="Times New Roman"/>
          <w:lang w:val="en-GB"/>
        </w:rPr>
      </w:pPr>
    </w:p>
    <w:p w14:paraId="09274880" w14:textId="43151285" w:rsidR="00BC28B4" w:rsidRPr="003C36CA" w:rsidRDefault="00BC28B4" w:rsidP="00BC28B4">
      <w:pPr>
        <w:pStyle w:val="Normal1"/>
        <w:rPr>
          <w:rFonts w:ascii="Times New Roman" w:hAnsi="Times New Roman" w:cs="Times New Roman"/>
          <w:lang w:val="en-GB"/>
        </w:rPr>
      </w:pPr>
    </w:p>
    <w:tbl>
      <w:tblPr>
        <w:tblStyle w:val="a0"/>
        <w:tblpPr w:leftFromText="180" w:rightFromText="180" w:vertAnchor="text" w:horzAnchor="margin" w:tblpY="28"/>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55"/>
        <w:gridCol w:w="4170"/>
        <w:gridCol w:w="2175"/>
      </w:tblGrid>
      <w:tr w:rsidR="007C3D7E" w:rsidRPr="003C36CA" w14:paraId="33985BA6" w14:textId="77777777" w:rsidTr="007C3D7E">
        <w:trPr>
          <w:cantSplit/>
          <w:tblHeader/>
        </w:trPr>
        <w:tc>
          <w:tcPr>
            <w:tcW w:w="2655" w:type="dxa"/>
            <w:shd w:val="clear" w:color="auto" w:fill="auto"/>
            <w:tcMar>
              <w:top w:w="100" w:type="dxa"/>
              <w:left w:w="100" w:type="dxa"/>
              <w:bottom w:w="100" w:type="dxa"/>
              <w:right w:w="100" w:type="dxa"/>
            </w:tcMar>
          </w:tcPr>
          <w:p w14:paraId="49857C55" w14:textId="77777777" w:rsidR="007C3D7E" w:rsidRPr="003C36CA" w:rsidRDefault="007C3D7E" w:rsidP="007C3D7E">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S- Segmentation </w:t>
            </w:r>
          </w:p>
        </w:tc>
        <w:tc>
          <w:tcPr>
            <w:tcW w:w="4170" w:type="dxa"/>
            <w:shd w:val="clear" w:color="auto" w:fill="auto"/>
            <w:tcMar>
              <w:top w:w="100" w:type="dxa"/>
              <w:left w:w="100" w:type="dxa"/>
              <w:bottom w:w="100" w:type="dxa"/>
              <w:right w:w="100" w:type="dxa"/>
            </w:tcMar>
          </w:tcPr>
          <w:p w14:paraId="20FFB454" w14:textId="77777777" w:rsidR="007C3D7E" w:rsidRPr="003C36CA" w:rsidRDefault="007C3D7E" w:rsidP="007C3D7E">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T- Targeting </w:t>
            </w:r>
          </w:p>
        </w:tc>
        <w:tc>
          <w:tcPr>
            <w:tcW w:w="2175" w:type="dxa"/>
            <w:shd w:val="clear" w:color="auto" w:fill="auto"/>
            <w:tcMar>
              <w:top w:w="100" w:type="dxa"/>
              <w:left w:w="100" w:type="dxa"/>
              <w:bottom w:w="100" w:type="dxa"/>
              <w:right w:w="100" w:type="dxa"/>
            </w:tcMar>
          </w:tcPr>
          <w:p w14:paraId="0CB5C021" w14:textId="77777777" w:rsidR="007C3D7E" w:rsidRPr="003C36CA" w:rsidRDefault="007C3D7E" w:rsidP="007C3D7E">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P-Positioning </w:t>
            </w:r>
          </w:p>
        </w:tc>
      </w:tr>
      <w:tr w:rsidR="007C3D7E" w:rsidRPr="003C36CA" w14:paraId="3BDA8016" w14:textId="77777777" w:rsidTr="007C3D7E">
        <w:trPr>
          <w:cantSplit/>
          <w:tblHeader/>
        </w:trPr>
        <w:tc>
          <w:tcPr>
            <w:tcW w:w="2655" w:type="dxa"/>
            <w:shd w:val="clear" w:color="auto" w:fill="auto"/>
            <w:tcMar>
              <w:top w:w="100" w:type="dxa"/>
              <w:left w:w="100" w:type="dxa"/>
              <w:bottom w:w="100" w:type="dxa"/>
              <w:right w:w="100" w:type="dxa"/>
            </w:tcMar>
          </w:tcPr>
          <w:p w14:paraId="7700C8D7" w14:textId="77777777" w:rsidR="007C3D7E" w:rsidRPr="003C36CA" w:rsidRDefault="007C3D7E" w:rsidP="007C3D7E">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Demographic Segmentation </w:t>
            </w:r>
          </w:p>
          <w:p w14:paraId="7425E2A1" w14:textId="77777777" w:rsidR="007C3D7E" w:rsidRPr="003C36CA" w:rsidRDefault="007C3D7E" w:rsidP="007C3D7E">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Psychographic Segmentation </w:t>
            </w:r>
          </w:p>
          <w:p w14:paraId="6C742482" w14:textId="77777777" w:rsidR="007C3D7E" w:rsidRPr="003C36CA" w:rsidRDefault="007C3D7E" w:rsidP="007C3D7E">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Behavioural Segmentation </w:t>
            </w:r>
          </w:p>
        </w:tc>
        <w:tc>
          <w:tcPr>
            <w:tcW w:w="4170" w:type="dxa"/>
            <w:shd w:val="clear" w:color="auto" w:fill="auto"/>
            <w:tcMar>
              <w:top w:w="100" w:type="dxa"/>
              <w:left w:w="100" w:type="dxa"/>
              <w:bottom w:w="100" w:type="dxa"/>
              <w:right w:w="100" w:type="dxa"/>
            </w:tcMar>
          </w:tcPr>
          <w:p w14:paraId="3EA99054" w14:textId="77777777" w:rsidR="007C3D7E" w:rsidRPr="003C36CA" w:rsidRDefault="007C3D7E" w:rsidP="007C3D7E">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Customers aged between 35 to 55 years, both male and female belonging to the upper and upper-middle section </w:t>
            </w:r>
          </w:p>
          <w:p w14:paraId="0A12BF29" w14:textId="77777777" w:rsidR="007C3D7E" w:rsidRPr="003C36CA" w:rsidRDefault="007C3D7E" w:rsidP="007C3D7E">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Customers who are associated with the business. </w:t>
            </w:r>
          </w:p>
          <w:p w14:paraId="0C3C36CE" w14:textId="77777777" w:rsidR="007C3D7E" w:rsidRPr="003C36CA" w:rsidRDefault="007C3D7E" w:rsidP="007C3D7E">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Leisure travellers. </w:t>
            </w:r>
          </w:p>
        </w:tc>
        <w:tc>
          <w:tcPr>
            <w:tcW w:w="2175" w:type="dxa"/>
            <w:shd w:val="clear" w:color="auto" w:fill="auto"/>
            <w:tcMar>
              <w:top w:w="100" w:type="dxa"/>
              <w:left w:w="100" w:type="dxa"/>
              <w:bottom w:w="100" w:type="dxa"/>
              <w:right w:w="100" w:type="dxa"/>
            </w:tcMar>
          </w:tcPr>
          <w:p w14:paraId="7D0F2512" w14:textId="77777777" w:rsidR="007C3D7E" w:rsidRPr="003C36CA" w:rsidRDefault="007C3D7E" w:rsidP="007C3D7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High quality </w:t>
            </w:r>
          </w:p>
          <w:p w14:paraId="490E1222" w14:textId="77777777" w:rsidR="007C3D7E" w:rsidRPr="003C36CA" w:rsidRDefault="007C3D7E" w:rsidP="007C3D7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High price</w:t>
            </w:r>
          </w:p>
        </w:tc>
      </w:tr>
    </w:tbl>
    <w:p w14:paraId="1A743EC0" w14:textId="78981BB2" w:rsidR="00BC28B4" w:rsidRPr="003C36CA" w:rsidRDefault="00BC28B4" w:rsidP="00BC28B4">
      <w:pPr>
        <w:pStyle w:val="Normal1"/>
        <w:rPr>
          <w:rFonts w:ascii="Times New Roman" w:hAnsi="Times New Roman" w:cs="Times New Roman"/>
          <w:lang w:val="en-GB"/>
        </w:rPr>
      </w:pPr>
    </w:p>
    <w:p w14:paraId="13295F55" w14:textId="77777777" w:rsidR="00BC28B4" w:rsidRPr="003C36CA" w:rsidRDefault="00BC28B4" w:rsidP="00BC28B4">
      <w:pPr>
        <w:pStyle w:val="Normal1"/>
        <w:rPr>
          <w:rFonts w:ascii="Times New Roman" w:hAnsi="Times New Roman" w:cs="Times New Roman"/>
          <w:lang w:val="en-GB"/>
        </w:rPr>
      </w:pPr>
    </w:p>
    <w:p w14:paraId="3492E777" w14:textId="77777777" w:rsidR="00514A79" w:rsidRPr="003C36CA" w:rsidRDefault="00476D0A">
      <w:pPr>
        <w:pStyle w:val="Normal1"/>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Table 2: STP of Premier Inn </w:t>
      </w:r>
    </w:p>
    <w:p w14:paraId="02C69F65" w14:textId="77777777" w:rsidR="005867BE" w:rsidRPr="003C36CA" w:rsidRDefault="00476D0A" w:rsidP="00F45241">
      <w:pPr>
        <w:pStyle w:val="Heading2"/>
        <w:rPr>
          <w:rFonts w:cs="Times New Roman"/>
          <w:lang w:val="en-GB"/>
        </w:rPr>
      </w:pPr>
      <w:bookmarkStart w:id="4" w:name="_Toc152520415"/>
      <w:r w:rsidRPr="003C36CA">
        <w:rPr>
          <w:rFonts w:cs="Times New Roman"/>
          <w:lang w:val="en-GB"/>
        </w:rPr>
        <w:lastRenderedPageBreak/>
        <w:t>Competitors:</w:t>
      </w:r>
      <w:bookmarkEnd w:id="4"/>
      <w:r w:rsidRPr="003C36CA">
        <w:rPr>
          <w:rFonts w:cs="Times New Roman"/>
          <w:lang w:val="en-GB"/>
        </w:rPr>
        <w:t xml:space="preserve"> </w:t>
      </w:r>
    </w:p>
    <w:p w14:paraId="18DD8D08" w14:textId="77777777" w:rsidR="00514A79" w:rsidRPr="003C36CA" w:rsidRDefault="00476D0A" w:rsidP="00EF7C94">
      <w:pPr>
        <w:pStyle w:val="Heading3"/>
        <w:rPr>
          <w:rFonts w:cs="Times New Roman"/>
          <w:szCs w:val="32"/>
          <w:lang w:val="en-GB"/>
        </w:rPr>
      </w:pPr>
      <w:bookmarkStart w:id="5" w:name="_Toc152520416"/>
      <w:r w:rsidRPr="003C36CA">
        <w:rPr>
          <w:rFonts w:cs="Times New Roman"/>
          <w:lang w:val="en-GB"/>
        </w:rPr>
        <w:t>Perceptual Positioning Map</w:t>
      </w:r>
      <w:bookmarkEnd w:id="5"/>
      <w:r w:rsidRPr="003C36CA">
        <w:rPr>
          <w:rFonts w:cs="Times New Roman"/>
          <w:lang w:val="en-GB"/>
        </w:rPr>
        <w:t xml:space="preserve"> </w:t>
      </w:r>
    </w:p>
    <w:p w14:paraId="06782D40" w14:textId="77777777" w:rsidR="00514A79" w:rsidRPr="003C36CA" w:rsidRDefault="00476D0A">
      <w:pPr>
        <w:pStyle w:val="Normal1"/>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noProof/>
          <w:sz w:val="24"/>
          <w:szCs w:val="24"/>
          <w:lang w:val="en-GB"/>
        </w:rPr>
        <w:drawing>
          <wp:inline distT="114300" distB="114300" distL="114300" distR="114300" wp14:anchorId="188AB60B" wp14:editId="1C769166">
            <wp:extent cx="4020975" cy="341749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020975" cy="3417490"/>
                    </a:xfrm>
                    <a:prstGeom prst="rect">
                      <a:avLst/>
                    </a:prstGeom>
                    <a:ln/>
                  </pic:spPr>
                </pic:pic>
              </a:graphicData>
            </a:graphic>
          </wp:inline>
        </w:drawing>
      </w:r>
    </w:p>
    <w:p w14:paraId="4B6CA35A" w14:textId="0ECB5884" w:rsidR="00514A79" w:rsidRPr="003C36CA" w:rsidRDefault="00476D0A">
      <w:pPr>
        <w:pStyle w:val="Normal1"/>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Figure </w:t>
      </w:r>
      <w:r w:rsidR="004F7A50" w:rsidRPr="003C36CA">
        <w:rPr>
          <w:rFonts w:ascii="Times New Roman" w:eastAsia="Times New Roman" w:hAnsi="Times New Roman" w:cs="Times New Roman"/>
          <w:b/>
          <w:sz w:val="24"/>
          <w:szCs w:val="24"/>
          <w:lang w:val="en-GB"/>
        </w:rPr>
        <w:t>2</w:t>
      </w:r>
      <w:r w:rsidRPr="003C36CA">
        <w:rPr>
          <w:rFonts w:ascii="Times New Roman" w:eastAsia="Times New Roman" w:hAnsi="Times New Roman" w:cs="Times New Roman"/>
          <w:b/>
          <w:sz w:val="24"/>
          <w:szCs w:val="24"/>
          <w:lang w:val="en-GB"/>
        </w:rPr>
        <w:t xml:space="preserve">: Perceptual Positioning Map of Premier Inn </w:t>
      </w:r>
    </w:p>
    <w:p w14:paraId="21C388E4" w14:textId="77777777" w:rsidR="00514A79" w:rsidRPr="003C36CA" w:rsidRDefault="00476D0A">
      <w:pPr>
        <w:pStyle w:val="Normal1"/>
        <w:spacing w:line="360" w:lineRule="auto"/>
        <w:jc w:val="center"/>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(Source: Self-developed)</w:t>
      </w:r>
    </w:p>
    <w:p w14:paraId="65675A75" w14:textId="77777777" w:rsidR="00514A79" w:rsidRPr="003C36CA" w:rsidRDefault="00476D0A">
      <w:pPr>
        <w:pStyle w:val="Normal1"/>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As per the figure, Premier Inn follows high prices and high-quality positioning within the UK. However, its competitors such as Travelodge follow low prices and low quality positioning. Therefore, Premier can face a competitive disadvantage in terms of low-quality rooms for customer attraction. </w:t>
      </w:r>
    </w:p>
    <w:p w14:paraId="49062D38" w14:textId="77777777" w:rsidR="00514A79" w:rsidRPr="003C36CA" w:rsidRDefault="00476D0A" w:rsidP="00EF7C94">
      <w:pPr>
        <w:pStyle w:val="Heading3"/>
        <w:rPr>
          <w:rFonts w:cs="Times New Roman"/>
          <w:lang w:val="en-GB"/>
        </w:rPr>
      </w:pPr>
      <w:bookmarkStart w:id="6" w:name="_Toc152520417"/>
      <w:r w:rsidRPr="003C36CA">
        <w:rPr>
          <w:rFonts w:cs="Times New Roman"/>
          <w:lang w:val="en-GB"/>
        </w:rPr>
        <w:t>Bowman’s Strategic Clock</w:t>
      </w:r>
      <w:bookmarkEnd w:id="6"/>
      <w:r w:rsidRPr="003C36CA">
        <w:rPr>
          <w:rFonts w:cs="Times New Roman"/>
          <w:lang w:val="en-GB"/>
        </w:rPr>
        <w:t xml:space="preserve"> </w:t>
      </w:r>
    </w:p>
    <w:p w14:paraId="0D019AB5" w14:textId="02B14760" w:rsidR="00514A79" w:rsidRPr="003C36CA" w:rsidRDefault="00476D0A">
      <w:pPr>
        <w:pStyle w:val="Normal1"/>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The average room rate of Premier Inn is approximately 71.8 British pounds per night in 2022-2023 (</w:t>
      </w:r>
      <w:r w:rsidR="00846AD4" w:rsidRPr="003C36CA">
        <w:rPr>
          <w:rFonts w:ascii="Times New Roman" w:eastAsia="Times New Roman" w:hAnsi="Times New Roman" w:cs="Times New Roman"/>
          <w:sz w:val="24"/>
          <w:szCs w:val="24"/>
          <w:lang w:val="en-GB"/>
        </w:rPr>
        <w:t>Statista</w:t>
      </w:r>
      <w:r w:rsidRPr="003C36CA">
        <w:rPr>
          <w:rFonts w:ascii="Times New Roman" w:eastAsia="Times New Roman" w:hAnsi="Times New Roman" w:cs="Times New Roman"/>
          <w:sz w:val="24"/>
          <w:szCs w:val="24"/>
          <w:lang w:val="en-GB"/>
        </w:rPr>
        <w:t>, 2023). In this context, the average room rate of Travelodge was 52.77 British pounds in 2021 (</w:t>
      </w:r>
      <w:r w:rsidR="00846AD4" w:rsidRPr="003C36CA">
        <w:rPr>
          <w:rFonts w:ascii="Times New Roman" w:eastAsia="Times New Roman" w:hAnsi="Times New Roman" w:cs="Times New Roman"/>
          <w:sz w:val="24"/>
          <w:szCs w:val="24"/>
          <w:lang w:val="en-GB"/>
        </w:rPr>
        <w:t>Statist</w:t>
      </w:r>
      <w:r w:rsidR="00846AD4">
        <w:rPr>
          <w:rFonts w:ascii="Times New Roman" w:eastAsia="Times New Roman" w:hAnsi="Times New Roman" w:cs="Times New Roman"/>
          <w:sz w:val="24"/>
          <w:szCs w:val="24"/>
          <w:lang w:val="en-GB"/>
        </w:rPr>
        <w:t>a</w:t>
      </w:r>
      <w:r w:rsidRPr="003C36CA">
        <w:rPr>
          <w:rFonts w:ascii="Times New Roman" w:eastAsia="Times New Roman" w:hAnsi="Times New Roman" w:cs="Times New Roman"/>
          <w:sz w:val="24"/>
          <w:szCs w:val="24"/>
          <w:lang w:val="en-GB"/>
        </w:rPr>
        <w:t xml:space="preserve">, 2023). Therefore, it can be stated that Premier follows focused differentiation in Bowman’s strategic clock. </w:t>
      </w:r>
    </w:p>
    <w:p w14:paraId="1198D1AC" w14:textId="77777777" w:rsidR="00514A79" w:rsidRPr="003C36CA" w:rsidRDefault="005867BE" w:rsidP="005867BE">
      <w:pPr>
        <w:pStyle w:val="Heading2"/>
        <w:rPr>
          <w:rFonts w:cs="Times New Roman"/>
          <w:lang w:val="en-GB"/>
        </w:rPr>
      </w:pPr>
      <w:bookmarkStart w:id="7" w:name="_Toc152520418"/>
      <w:r w:rsidRPr="003C36CA">
        <w:rPr>
          <w:rFonts w:cs="Times New Roman"/>
          <w:lang w:val="en-GB"/>
        </w:rPr>
        <w:t>Collaboration</w:t>
      </w:r>
      <w:bookmarkEnd w:id="7"/>
      <w:r w:rsidRPr="003C36CA">
        <w:rPr>
          <w:rFonts w:cs="Times New Roman"/>
          <w:lang w:val="en-GB"/>
        </w:rPr>
        <w:t xml:space="preserve"> </w:t>
      </w:r>
      <w:r w:rsidR="00476D0A" w:rsidRPr="003C36CA">
        <w:rPr>
          <w:rFonts w:cs="Times New Roman"/>
          <w:lang w:val="en-GB"/>
        </w:rPr>
        <w:t xml:space="preserve"> </w:t>
      </w:r>
    </w:p>
    <w:p w14:paraId="2EB064A4" w14:textId="74D1C7DC" w:rsidR="00514A79" w:rsidRPr="003C36CA" w:rsidRDefault="00476D0A">
      <w:pPr>
        <w:pStyle w:val="Normal1"/>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Premier Inn has </w:t>
      </w:r>
      <w:r w:rsidR="009C183F">
        <w:rPr>
          <w:rFonts w:ascii="Times New Roman" w:eastAsia="Times New Roman" w:hAnsi="Times New Roman" w:cs="Times New Roman"/>
          <w:sz w:val="24"/>
          <w:szCs w:val="24"/>
          <w:lang w:val="en-GB"/>
        </w:rPr>
        <w:t>two types of</w:t>
      </w:r>
      <w:r w:rsidR="00861B85" w:rsidRPr="003C36CA">
        <w:rPr>
          <w:rFonts w:ascii="Times New Roman" w:eastAsia="Times New Roman" w:hAnsi="Times New Roman" w:cs="Times New Roman"/>
          <w:sz w:val="24"/>
          <w:szCs w:val="24"/>
          <w:lang w:val="en-GB"/>
        </w:rPr>
        <w:t xml:space="preserve"> </w:t>
      </w:r>
      <w:r w:rsidR="000422F5">
        <w:rPr>
          <w:rFonts w:ascii="Times New Roman" w:eastAsia="Times New Roman" w:hAnsi="Times New Roman" w:cs="Times New Roman"/>
          <w:sz w:val="24"/>
          <w:szCs w:val="24"/>
          <w:lang w:val="en-GB"/>
        </w:rPr>
        <w:t>stakeholders</w:t>
      </w:r>
      <w:r w:rsidR="00861B85" w:rsidRPr="003C36CA">
        <w:rPr>
          <w:rFonts w:ascii="Times New Roman" w:eastAsia="Times New Roman" w:hAnsi="Times New Roman" w:cs="Times New Roman"/>
          <w:sz w:val="24"/>
          <w:szCs w:val="24"/>
          <w:lang w:val="en-GB"/>
        </w:rPr>
        <w:t xml:space="preserve"> </w:t>
      </w:r>
      <w:r w:rsidR="009C183F">
        <w:rPr>
          <w:rFonts w:ascii="Times New Roman" w:eastAsia="Times New Roman" w:hAnsi="Times New Roman" w:cs="Times New Roman"/>
          <w:sz w:val="24"/>
          <w:szCs w:val="24"/>
          <w:lang w:val="en-GB"/>
        </w:rPr>
        <w:t xml:space="preserve">they </w:t>
      </w:r>
      <w:r w:rsidR="00861B85" w:rsidRPr="003C36CA">
        <w:rPr>
          <w:rFonts w:ascii="Times New Roman" w:eastAsia="Times New Roman" w:hAnsi="Times New Roman" w:cs="Times New Roman"/>
          <w:sz w:val="24"/>
          <w:szCs w:val="24"/>
          <w:lang w:val="en-GB"/>
        </w:rPr>
        <w:t>are as follows:</w:t>
      </w:r>
    </w:p>
    <w:p w14:paraId="2C960B8F" w14:textId="77777777" w:rsidR="00D11FFC" w:rsidRPr="003C36CA" w:rsidRDefault="00D11FFC">
      <w:pPr>
        <w:pStyle w:val="Normal1"/>
        <w:spacing w:line="360" w:lineRule="auto"/>
        <w:jc w:val="both"/>
        <w:rPr>
          <w:rFonts w:ascii="Times New Roman" w:eastAsia="Times New Roman" w:hAnsi="Times New Roman" w:cs="Times New Roman"/>
          <w:sz w:val="24"/>
          <w:szCs w:val="24"/>
          <w:lang w:val="en-GB"/>
        </w:rPr>
      </w:pPr>
    </w:p>
    <w:p w14:paraId="13FFA597" w14:textId="7165A08E" w:rsidR="00B97C06" w:rsidRPr="003C36CA" w:rsidRDefault="00B97C06" w:rsidP="00B97C06">
      <w:pPr>
        <w:pStyle w:val="NormalWeb"/>
        <w:shd w:val="clear" w:color="auto" w:fill="FFFFFF"/>
        <w:spacing w:before="0" w:beforeAutospacing="0" w:after="340" w:afterAutospacing="0"/>
        <w:rPr>
          <w:color w:val="0A0A0A"/>
        </w:rPr>
      </w:pPr>
      <w:r w:rsidRPr="003C36CA">
        <w:rPr>
          <w:rStyle w:val="Strong"/>
          <w:color w:val="0A0A0A"/>
          <w:u w:val="single"/>
        </w:rPr>
        <w:t>Internal stakeholders of Premier Inn</w:t>
      </w:r>
    </w:p>
    <w:p w14:paraId="51803AD7" w14:textId="4E862BBE" w:rsidR="00B97C06" w:rsidRPr="003C36CA" w:rsidRDefault="00B97C06" w:rsidP="00B97C06">
      <w:pPr>
        <w:pStyle w:val="NormalWeb"/>
        <w:shd w:val="clear" w:color="auto" w:fill="FFFFFF"/>
        <w:spacing w:before="0" w:beforeAutospacing="0" w:after="340" w:afterAutospacing="0"/>
        <w:rPr>
          <w:color w:val="0A0A0A"/>
        </w:rPr>
      </w:pPr>
      <w:r w:rsidRPr="003C36CA">
        <w:rPr>
          <w:rStyle w:val="Strong"/>
          <w:color w:val="0A0A0A"/>
        </w:rPr>
        <w:lastRenderedPageBreak/>
        <w:t>Owners:</w:t>
      </w:r>
    </w:p>
    <w:p w14:paraId="3F5E31A8" w14:textId="755792A2" w:rsidR="00B97C06" w:rsidRPr="003C36CA" w:rsidRDefault="00B97C06" w:rsidP="00B97C06">
      <w:pPr>
        <w:pStyle w:val="NormalWeb"/>
        <w:shd w:val="clear" w:color="auto" w:fill="FFFFFF"/>
        <w:spacing w:before="0" w:beforeAutospacing="0" w:after="340" w:afterAutospacing="0"/>
        <w:rPr>
          <w:color w:val="0A0A0A"/>
        </w:rPr>
      </w:pPr>
      <w:r w:rsidRPr="003C36CA">
        <w:rPr>
          <w:color w:val="0A0A0A"/>
        </w:rPr>
        <w:t>Whitbread is the owner of Premier Inn. It is the UK’s biggest hotel brand which is also growing in other countries. It is the most powerful stakeholder of Premier Inn as it has invested a huge amount of money in it and wants to see it succeed well.</w:t>
      </w:r>
    </w:p>
    <w:p w14:paraId="1D1C405D" w14:textId="77777777" w:rsidR="00B97C06" w:rsidRPr="003C36CA" w:rsidRDefault="00B97C06" w:rsidP="00B97C06">
      <w:pPr>
        <w:pStyle w:val="NormalWeb"/>
        <w:shd w:val="clear" w:color="auto" w:fill="FFFFFF"/>
        <w:spacing w:before="0" w:beforeAutospacing="0" w:after="340" w:afterAutospacing="0"/>
        <w:jc w:val="both"/>
        <w:rPr>
          <w:b/>
          <w:bCs/>
          <w:color w:val="0A0A0A"/>
        </w:rPr>
      </w:pPr>
      <w:r w:rsidRPr="003C36CA">
        <w:rPr>
          <w:b/>
          <w:bCs/>
          <w:color w:val="0A0A0A"/>
        </w:rPr>
        <w:t>Employees:</w:t>
      </w:r>
    </w:p>
    <w:p w14:paraId="400F2F8D" w14:textId="6C3F7D55" w:rsidR="00B97C06" w:rsidRPr="003C36CA" w:rsidRDefault="00B97C06" w:rsidP="00B97C06">
      <w:pPr>
        <w:pStyle w:val="NormalWeb"/>
        <w:shd w:val="clear" w:color="auto" w:fill="FFFFFF"/>
        <w:spacing w:before="0" w:beforeAutospacing="0" w:after="340" w:afterAutospacing="0"/>
        <w:jc w:val="both"/>
        <w:rPr>
          <w:b/>
          <w:bCs/>
          <w:color w:val="0A0A0A"/>
        </w:rPr>
      </w:pPr>
      <w:r w:rsidRPr="003C36CA">
        <w:rPr>
          <w:color w:val="0A0A0A"/>
        </w:rPr>
        <w:t xml:space="preserve">Premier Inn employs almost 30,000 people in over 12,00 hotels across the UK. It has a reputation for being </w:t>
      </w:r>
      <w:r w:rsidR="009C183F">
        <w:rPr>
          <w:color w:val="0A0A0A"/>
        </w:rPr>
        <w:t>employee-</w:t>
      </w:r>
      <w:r w:rsidR="00687D80">
        <w:rPr>
          <w:color w:val="0A0A0A"/>
        </w:rPr>
        <w:t>friendly and</w:t>
      </w:r>
      <w:r w:rsidR="009C183F">
        <w:rPr>
          <w:color w:val="0A0A0A"/>
        </w:rPr>
        <w:t xml:space="preserve"> </w:t>
      </w:r>
      <w:r w:rsidRPr="003C36CA">
        <w:rPr>
          <w:color w:val="0A0A0A"/>
        </w:rPr>
        <w:t>being able to meet high standards across a range of employee conditions (Premier Inn, 202</w:t>
      </w:r>
      <w:r w:rsidR="00846AD4">
        <w:rPr>
          <w:color w:val="0A0A0A"/>
        </w:rPr>
        <w:t>3</w:t>
      </w:r>
      <w:r w:rsidRPr="003C36CA">
        <w:rPr>
          <w:color w:val="0A0A0A"/>
        </w:rPr>
        <w:t>).</w:t>
      </w:r>
    </w:p>
    <w:p w14:paraId="37071BF9" w14:textId="7E19166F" w:rsidR="00B97C06" w:rsidRPr="003C36CA" w:rsidRDefault="00B97C06" w:rsidP="00B97C06">
      <w:pPr>
        <w:pStyle w:val="NormalWeb"/>
        <w:shd w:val="clear" w:color="auto" w:fill="FFFFFF"/>
        <w:spacing w:before="0" w:beforeAutospacing="0" w:after="340" w:afterAutospacing="0"/>
        <w:rPr>
          <w:color w:val="0A0A0A"/>
        </w:rPr>
      </w:pPr>
      <w:r w:rsidRPr="003C36CA">
        <w:rPr>
          <w:rStyle w:val="Strong"/>
          <w:color w:val="0A0A0A"/>
          <w:u w:val="single"/>
        </w:rPr>
        <w:t>External stakeholders of Premier Inn</w:t>
      </w:r>
    </w:p>
    <w:p w14:paraId="26C8FBB2" w14:textId="5FDDFF22" w:rsidR="00B97C06" w:rsidRPr="003C36CA" w:rsidRDefault="00B97C06" w:rsidP="00B97C06">
      <w:pPr>
        <w:pStyle w:val="NormalWeb"/>
        <w:shd w:val="clear" w:color="auto" w:fill="FFFFFF"/>
        <w:spacing w:before="0" w:beforeAutospacing="0" w:after="340" w:afterAutospacing="0"/>
        <w:rPr>
          <w:rStyle w:val="Strong"/>
          <w:color w:val="0A0A0A"/>
        </w:rPr>
      </w:pPr>
      <w:r w:rsidRPr="003C36CA">
        <w:rPr>
          <w:rStyle w:val="Strong"/>
          <w:color w:val="0A0A0A"/>
        </w:rPr>
        <w:t>Customers/guests:</w:t>
      </w:r>
    </w:p>
    <w:p w14:paraId="6993429A" w14:textId="2F0BC73A" w:rsidR="00B97C06" w:rsidRPr="003C36CA" w:rsidRDefault="00B97C06" w:rsidP="00B97C06">
      <w:pPr>
        <w:pStyle w:val="NormalWeb"/>
        <w:shd w:val="clear" w:color="auto" w:fill="FFFFFF"/>
        <w:spacing w:before="0" w:beforeAutospacing="0" w:after="340" w:afterAutospacing="0"/>
        <w:rPr>
          <w:color w:val="0A0A0A"/>
        </w:rPr>
      </w:pPr>
      <w:r w:rsidRPr="003C36CA">
        <w:rPr>
          <w:color w:val="0A0A0A"/>
        </w:rPr>
        <w:t>The most important external stakeholders of Premier Inn are the customers who book their rooms. They would want to be able to find the hotel easily and have easy access to the services offered by it. They would want quality services and good value for their money. They would also want it to offer competitive rates (Trip Advisor, 202</w:t>
      </w:r>
      <w:r w:rsidR="00846AD4">
        <w:rPr>
          <w:color w:val="0A0A0A"/>
        </w:rPr>
        <w:t>3</w:t>
      </w:r>
      <w:r w:rsidRPr="003C36CA">
        <w:rPr>
          <w:color w:val="0A0A0A"/>
        </w:rPr>
        <w:t>).</w:t>
      </w:r>
    </w:p>
    <w:p w14:paraId="0987E80E" w14:textId="77777777" w:rsidR="00027042" w:rsidRDefault="00B97C06" w:rsidP="000D6AD3">
      <w:pPr>
        <w:pStyle w:val="NormalWeb"/>
        <w:shd w:val="clear" w:color="auto" w:fill="FFFFFF"/>
        <w:spacing w:before="0" w:beforeAutospacing="0" w:after="340" w:afterAutospacing="0"/>
        <w:rPr>
          <w:color w:val="0A0A0A"/>
        </w:rPr>
      </w:pPr>
      <w:r w:rsidRPr="003C36CA">
        <w:rPr>
          <w:rStyle w:val="Strong"/>
          <w:color w:val="0A0A0A"/>
        </w:rPr>
        <w:t>Suppliers/partners:</w:t>
      </w:r>
    </w:p>
    <w:p w14:paraId="3469CC41" w14:textId="1F43DD27" w:rsidR="00B97C06" w:rsidRPr="00027042" w:rsidRDefault="00B97C06" w:rsidP="000D6AD3">
      <w:pPr>
        <w:pStyle w:val="NormalWeb"/>
        <w:shd w:val="clear" w:color="auto" w:fill="FFFFFF"/>
        <w:spacing w:before="0" w:beforeAutospacing="0" w:after="340" w:afterAutospacing="0"/>
        <w:rPr>
          <w:color w:val="0A0A0A"/>
        </w:rPr>
      </w:pPr>
      <w:r w:rsidRPr="003C36CA">
        <w:rPr>
          <w:color w:val="0A0A0A"/>
        </w:rPr>
        <w:t>Premier Inn works with many suppliers/partners. These organizations would want to earn a profit from the services they provide to it. They would also want it to pay them on time. They would want it to be financially stable so that they can earn a good rate of return on their investment</w:t>
      </w:r>
      <w:r w:rsidRPr="003C36CA">
        <w:rPr>
          <w:color w:val="0A0A0A"/>
          <w:sz w:val="27"/>
          <w:szCs w:val="27"/>
        </w:rPr>
        <w:t>. </w:t>
      </w:r>
    </w:p>
    <w:p w14:paraId="4011A10C" w14:textId="013C0EBD" w:rsidR="00514A79" w:rsidRPr="003C36CA" w:rsidRDefault="00476D0A" w:rsidP="00EF7C94">
      <w:pPr>
        <w:pStyle w:val="Heading2"/>
        <w:rPr>
          <w:rFonts w:cs="Times New Roman"/>
          <w:lang w:val="en-GB"/>
        </w:rPr>
      </w:pPr>
      <w:bookmarkStart w:id="8" w:name="_Toc152520419"/>
      <w:r w:rsidRPr="003C36CA">
        <w:rPr>
          <w:rFonts w:cs="Times New Roman"/>
          <w:lang w:val="en-GB"/>
        </w:rPr>
        <w:t>Climate: PESTLE Analysis</w:t>
      </w:r>
      <w:bookmarkEnd w:id="8"/>
      <w:r w:rsidRPr="003C36CA">
        <w:rPr>
          <w:rFonts w:cs="Times New Roman"/>
          <w:lang w:val="en-GB"/>
        </w:rPr>
        <w:t xml:space="preserve"> </w:t>
      </w:r>
    </w:p>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5295"/>
        <w:gridCol w:w="1905"/>
      </w:tblGrid>
      <w:tr w:rsidR="00514A79" w:rsidRPr="003C36CA" w14:paraId="4F1CB484" w14:textId="77777777">
        <w:trPr>
          <w:cantSplit/>
          <w:tblHeader/>
        </w:trPr>
        <w:tc>
          <w:tcPr>
            <w:tcW w:w="1800" w:type="dxa"/>
            <w:shd w:val="clear" w:color="auto" w:fill="auto"/>
            <w:tcMar>
              <w:top w:w="100" w:type="dxa"/>
              <w:left w:w="100" w:type="dxa"/>
              <w:bottom w:w="100" w:type="dxa"/>
              <w:right w:w="100" w:type="dxa"/>
            </w:tcMar>
          </w:tcPr>
          <w:p w14:paraId="7F5C2F68" w14:textId="77777777" w:rsidR="00514A79" w:rsidRPr="003C36CA" w:rsidRDefault="00476D0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Factors</w:t>
            </w:r>
          </w:p>
        </w:tc>
        <w:tc>
          <w:tcPr>
            <w:tcW w:w="5295" w:type="dxa"/>
            <w:shd w:val="clear" w:color="auto" w:fill="auto"/>
            <w:tcMar>
              <w:top w:w="100" w:type="dxa"/>
              <w:left w:w="100" w:type="dxa"/>
              <w:bottom w:w="100" w:type="dxa"/>
              <w:right w:w="100" w:type="dxa"/>
            </w:tcMar>
          </w:tcPr>
          <w:p w14:paraId="0E93B81F" w14:textId="77777777" w:rsidR="00514A79" w:rsidRPr="003C36CA" w:rsidRDefault="00476D0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Justification</w:t>
            </w:r>
          </w:p>
        </w:tc>
        <w:tc>
          <w:tcPr>
            <w:tcW w:w="1905" w:type="dxa"/>
            <w:shd w:val="clear" w:color="auto" w:fill="auto"/>
            <w:tcMar>
              <w:top w:w="100" w:type="dxa"/>
              <w:left w:w="100" w:type="dxa"/>
              <w:bottom w:w="100" w:type="dxa"/>
              <w:right w:w="100" w:type="dxa"/>
            </w:tcMar>
          </w:tcPr>
          <w:p w14:paraId="540B432B" w14:textId="77777777" w:rsidR="00514A79" w:rsidRPr="003C36CA" w:rsidRDefault="00476D0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Impact </w:t>
            </w:r>
          </w:p>
        </w:tc>
      </w:tr>
      <w:tr w:rsidR="00514A79" w:rsidRPr="003C36CA" w14:paraId="133D2B0A" w14:textId="77777777">
        <w:trPr>
          <w:cantSplit/>
          <w:tblHeader/>
        </w:trPr>
        <w:tc>
          <w:tcPr>
            <w:tcW w:w="1800" w:type="dxa"/>
            <w:shd w:val="clear" w:color="auto" w:fill="auto"/>
            <w:tcMar>
              <w:top w:w="100" w:type="dxa"/>
              <w:left w:w="100" w:type="dxa"/>
              <w:bottom w:w="100" w:type="dxa"/>
              <w:right w:w="100" w:type="dxa"/>
            </w:tcMar>
          </w:tcPr>
          <w:p w14:paraId="1B461B60"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Political </w:t>
            </w:r>
          </w:p>
        </w:tc>
        <w:tc>
          <w:tcPr>
            <w:tcW w:w="5295" w:type="dxa"/>
            <w:shd w:val="clear" w:color="auto" w:fill="auto"/>
            <w:tcMar>
              <w:top w:w="100" w:type="dxa"/>
              <w:left w:w="100" w:type="dxa"/>
              <w:bottom w:w="100" w:type="dxa"/>
              <w:right w:w="100" w:type="dxa"/>
            </w:tcMar>
          </w:tcPr>
          <w:p w14:paraId="6B94E92B" w14:textId="0E923581"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Follows constitutional monarchy with parliamentary democracy (Gov.</w:t>
            </w:r>
            <w:r w:rsidR="00D11FFC" w:rsidRPr="003C36CA">
              <w:rPr>
                <w:rFonts w:ascii="Times New Roman" w:eastAsia="Times New Roman" w:hAnsi="Times New Roman" w:cs="Times New Roman"/>
                <w:sz w:val="24"/>
                <w:szCs w:val="24"/>
                <w:lang w:val="en-GB"/>
              </w:rPr>
              <w:t xml:space="preserve"> UK</w:t>
            </w:r>
            <w:r w:rsidRPr="003C36CA">
              <w:rPr>
                <w:rFonts w:ascii="Times New Roman" w:eastAsia="Times New Roman" w:hAnsi="Times New Roman" w:cs="Times New Roman"/>
                <w:sz w:val="24"/>
                <w:szCs w:val="24"/>
                <w:lang w:val="en-GB"/>
              </w:rPr>
              <w:t>, 2023)</w:t>
            </w:r>
          </w:p>
        </w:tc>
        <w:tc>
          <w:tcPr>
            <w:tcW w:w="1905" w:type="dxa"/>
            <w:shd w:val="clear" w:color="auto" w:fill="auto"/>
            <w:tcMar>
              <w:top w:w="100" w:type="dxa"/>
              <w:left w:w="100" w:type="dxa"/>
              <w:bottom w:w="100" w:type="dxa"/>
              <w:right w:w="100" w:type="dxa"/>
            </w:tcMar>
          </w:tcPr>
          <w:p w14:paraId="4AC218C5"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Moderate</w:t>
            </w:r>
          </w:p>
        </w:tc>
      </w:tr>
      <w:tr w:rsidR="00514A79" w:rsidRPr="003C36CA" w14:paraId="133BAD49" w14:textId="77777777">
        <w:trPr>
          <w:cantSplit/>
          <w:tblHeader/>
        </w:trPr>
        <w:tc>
          <w:tcPr>
            <w:tcW w:w="1800" w:type="dxa"/>
            <w:shd w:val="clear" w:color="auto" w:fill="auto"/>
            <w:tcMar>
              <w:top w:w="100" w:type="dxa"/>
              <w:left w:w="100" w:type="dxa"/>
              <w:bottom w:w="100" w:type="dxa"/>
              <w:right w:w="100" w:type="dxa"/>
            </w:tcMar>
          </w:tcPr>
          <w:p w14:paraId="2CA8E092"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Economic</w:t>
            </w:r>
          </w:p>
        </w:tc>
        <w:tc>
          <w:tcPr>
            <w:tcW w:w="5295" w:type="dxa"/>
            <w:shd w:val="clear" w:color="auto" w:fill="auto"/>
            <w:tcMar>
              <w:top w:w="100" w:type="dxa"/>
              <w:left w:w="100" w:type="dxa"/>
              <w:bottom w:w="100" w:type="dxa"/>
              <w:right w:w="100" w:type="dxa"/>
            </w:tcMar>
          </w:tcPr>
          <w:p w14:paraId="65BC14E2" w14:textId="0A4A1F22"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Inflation rate- 6.7% in September 2023 (Statista, 2023)</w:t>
            </w:r>
          </w:p>
        </w:tc>
        <w:tc>
          <w:tcPr>
            <w:tcW w:w="1905" w:type="dxa"/>
            <w:shd w:val="clear" w:color="auto" w:fill="auto"/>
            <w:tcMar>
              <w:top w:w="100" w:type="dxa"/>
              <w:left w:w="100" w:type="dxa"/>
              <w:bottom w:w="100" w:type="dxa"/>
              <w:right w:w="100" w:type="dxa"/>
            </w:tcMar>
          </w:tcPr>
          <w:p w14:paraId="7B7A05C1" w14:textId="77777777" w:rsidR="00514A79" w:rsidRPr="003C36CA" w:rsidRDefault="00514A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r w:rsidR="00514A79" w:rsidRPr="003C36CA" w14:paraId="40BDBC11" w14:textId="77777777">
        <w:trPr>
          <w:cantSplit/>
          <w:tblHeader/>
        </w:trPr>
        <w:tc>
          <w:tcPr>
            <w:tcW w:w="1800" w:type="dxa"/>
            <w:shd w:val="clear" w:color="auto" w:fill="auto"/>
            <w:tcMar>
              <w:top w:w="100" w:type="dxa"/>
              <w:left w:w="100" w:type="dxa"/>
              <w:bottom w:w="100" w:type="dxa"/>
              <w:right w:w="100" w:type="dxa"/>
            </w:tcMar>
          </w:tcPr>
          <w:p w14:paraId="737379D8"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Social </w:t>
            </w:r>
          </w:p>
        </w:tc>
        <w:tc>
          <w:tcPr>
            <w:tcW w:w="5295" w:type="dxa"/>
            <w:shd w:val="clear" w:color="auto" w:fill="auto"/>
            <w:tcMar>
              <w:top w:w="100" w:type="dxa"/>
              <w:left w:w="100" w:type="dxa"/>
              <w:bottom w:w="100" w:type="dxa"/>
              <w:right w:w="100" w:type="dxa"/>
            </w:tcMar>
          </w:tcPr>
          <w:p w14:paraId="301659BE"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GDP per capita- 45,850.4 U.S. dollars in 2022 (Worldbank.org, 2023)</w:t>
            </w:r>
          </w:p>
        </w:tc>
        <w:tc>
          <w:tcPr>
            <w:tcW w:w="1905" w:type="dxa"/>
            <w:shd w:val="clear" w:color="auto" w:fill="auto"/>
            <w:tcMar>
              <w:top w:w="100" w:type="dxa"/>
              <w:left w:w="100" w:type="dxa"/>
              <w:bottom w:w="100" w:type="dxa"/>
              <w:right w:w="100" w:type="dxa"/>
            </w:tcMar>
          </w:tcPr>
          <w:p w14:paraId="647D94AE" w14:textId="77777777" w:rsidR="00514A79" w:rsidRPr="003C36CA" w:rsidRDefault="00514A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r w:rsidR="00514A79" w:rsidRPr="003C36CA" w14:paraId="7BE9C08D" w14:textId="77777777">
        <w:trPr>
          <w:cantSplit/>
          <w:tblHeader/>
        </w:trPr>
        <w:tc>
          <w:tcPr>
            <w:tcW w:w="1800" w:type="dxa"/>
            <w:shd w:val="clear" w:color="auto" w:fill="auto"/>
            <w:tcMar>
              <w:top w:w="100" w:type="dxa"/>
              <w:left w:w="100" w:type="dxa"/>
              <w:bottom w:w="100" w:type="dxa"/>
              <w:right w:w="100" w:type="dxa"/>
            </w:tcMar>
          </w:tcPr>
          <w:p w14:paraId="49E49E62"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Technological </w:t>
            </w:r>
          </w:p>
        </w:tc>
        <w:tc>
          <w:tcPr>
            <w:tcW w:w="5295" w:type="dxa"/>
            <w:shd w:val="clear" w:color="auto" w:fill="auto"/>
            <w:tcMar>
              <w:top w:w="100" w:type="dxa"/>
              <w:left w:w="100" w:type="dxa"/>
              <w:bottom w:w="100" w:type="dxa"/>
              <w:right w:w="100" w:type="dxa"/>
            </w:tcMar>
          </w:tcPr>
          <w:p w14:paraId="629CF702" w14:textId="39390744"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Social media penetration - 21</w:t>
            </w:r>
            <w:r w:rsidR="00EB5B73" w:rsidRPr="003C36CA">
              <w:rPr>
                <w:rFonts w:ascii="Times New Roman" w:eastAsia="Times New Roman" w:hAnsi="Times New Roman" w:cs="Times New Roman"/>
                <w:sz w:val="24"/>
                <w:szCs w:val="24"/>
                <w:lang w:val="en-GB"/>
              </w:rPr>
              <w:t>% in</w:t>
            </w:r>
            <w:r w:rsidRPr="003C36CA">
              <w:rPr>
                <w:rFonts w:ascii="Times New Roman" w:eastAsia="Times New Roman" w:hAnsi="Times New Roman" w:cs="Times New Roman"/>
                <w:sz w:val="24"/>
                <w:szCs w:val="24"/>
                <w:lang w:val="en-GB"/>
              </w:rPr>
              <w:t xml:space="preserve"> 2023 (</w:t>
            </w:r>
            <w:r w:rsidR="00155803" w:rsidRPr="003C36CA">
              <w:rPr>
                <w:rFonts w:ascii="Times New Roman" w:eastAsia="Times New Roman" w:hAnsi="Times New Roman" w:cs="Times New Roman"/>
                <w:sz w:val="24"/>
                <w:szCs w:val="24"/>
                <w:lang w:val="en-GB"/>
              </w:rPr>
              <w:t>Statista</w:t>
            </w:r>
            <w:r w:rsidRPr="003C36CA">
              <w:rPr>
                <w:rFonts w:ascii="Times New Roman" w:eastAsia="Times New Roman" w:hAnsi="Times New Roman" w:cs="Times New Roman"/>
                <w:sz w:val="24"/>
                <w:szCs w:val="24"/>
                <w:lang w:val="en-GB"/>
              </w:rPr>
              <w:t xml:space="preserve">, 2023) </w:t>
            </w:r>
          </w:p>
        </w:tc>
        <w:tc>
          <w:tcPr>
            <w:tcW w:w="1905" w:type="dxa"/>
            <w:shd w:val="clear" w:color="auto" w:fill="auto"/>
            <w:tcMar>
              <w:top w:w="100" w:type="dxa"/>
              <w:left w:w="100" w:type="dxa"/>
              <w:bottom w:w="100" w:type="dxa"/>
              <w:right w:w="100" w:type="dxa"/>
            </w:tcMar>
          </w:tcPr>
          <w:p w14:paraId="3ABCE6A9" w14:textId="77777777" w:rsidR="00514A79" w:rsidRPr="003C36CA" w:rsidRDefault="00514A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r w:rsidR="00514A79" w:rsidRPr="003C36CA" w14:paraId="3EDD73C6" w14:textId="77777777">
        <w:trPr>
          <w:cantSplit/>
          <w:tblHeader/>
        </w:trPr>
        <w:tc>
          <w:tcPr>
            <w:tcW w:w="1800" w:type="dxa"/>
            <w:shd w:val="clear" w:color="auto" w:fill="auto"/>
            <w:tcMar>
              <w:top w:w="100" w:type="dxa"/>
              <w:left w:w="100" w:type="dxa"/>
              <w:bottom w:w="100" w:type="dxa"/>
              <w:right w:w="100" w:type="dxa"/>
            </w:tcMar>
          </w:tcPr>
          <w:p w14:paraId="518CD549"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lastRenderedPageBreak/>
              <w:t>Legal</w:t>
            </w:r>
          </w:p>
        </w:tc>
        <w:tc>
          <w:tcPr>
            <w:tcW w:w="5295" w:type="dxa"/>
            <w:shd w:val="clear" w:color="auto" w:fill="auto"/>
            <w:tcMar>
              <w:top w:w="100" w:type="dxa"/>
              <w:left w:w="100" w:type="dxa"/>
              <w:bottom w:w="100" w:type="dxa"/>
              <w:right w:w="100" w:type="dxa"/>
            </w:tcMar>
          </w:tcPr>
          <w:p w14:paraId="22DF394C"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Consumer Rights Act 2015 for consumer protection (Citizens Advice.org, 2023)</w:t>
            </w:r>
          </w:p>
        </w:tc>
        <w:tc>
          <w:tcPr>
            <w:tcW w:w="1905" w:type="dxa"/>
            <w:shd w:val="clear" w:color="auto" w:fill="auto"/>
            <w:tcMar>
              <w:top w:w="100" w:type="dxa"/>
              <w:left w:w="100" w:type="dxa"/>
              <w:bottom w:w="100" w:type="dxa"/>
              <w:right w:w="100" w:type="dxa"/>
            </w:tcMar>
          </w:tcPr>
          <w:p w14:paraId="68A5E209" w14:textId="77777777" w:rsidR="00514A79" w:rsidRPr="003C36CA" w:rsidRDefault="00514A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r w:rsidR="00514A79" w:rsidRPr="003C36CA" w14:paraId="2AB8A0F6" w14:textId="77777777">
        <w:trPr>
          <w:cantSplit/>
          <w:tblHeader/>
        </w:trPr>
        <w:tc>
          <w:tcPr>
            <w:tcW w:w="1800" w:type="dxa"/>
            <w:shd w:val="clear" w:color="auto" w:fill="auto"/>
            <w:tcMar>
              <w:top w:w="100" w:type="dxa"/>
              <w:left w:w="100" w:type="dxa"/>
              <w:bottom w:w="100" w:type="dxa"/>
              <w:right w:w="100" w:type="dxa"/>
            </w:tcMar>
          </w:tcPr>
          <w:p w14:paraId="50AF3A1C"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Environmental </w:t>
            </w:r>
          </w:p>
        </w:tc>
        <w:tc>
          <w:tcPr>
            <w:tcW w:w="5295" w:type="dxa"/>
            <w:shd w:val="clear" w:color="auto" w:fill="auto"/>
            <w:tcMar>
              <w:top w:w="100" w:type="dxa"/>
              <w:left w:w="100" w:type="dxa"/>
              <w:bottom w:w="100" w:type="dxa"/>
              <w:right w:w="100" w:type="dxa"/>
            </w:tcMar>
          </w:tcPr>
          <w:p w14:paraId="6D553370" w14:textId="6D36D7F4"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Carbon dioxide emission- 339.5 million metric tonnes in 2021 (Statista, 2023)</w:t>
            </w:r>
          </w:p>
        </w:tc>
        <w:tc>
          <w:tcPr>
            <w:tcW w:w="1905" w:type="dxa"/>
            <w:shd w:val="clear" w:color="auto" w:fill="auto"/>
            <w:tcMar>
              <w:top w:w="100" w:type="dxa"/>
              <w:left w:w="100" w:type="dxa"/>
              <w:bottom w:w="100" w:type="dxa"/>
              <w:right w:w="100" w:type="dxa"/>
            </w:tcMar>
          </w:tcPr>
          <w:p w14:paraId="78A345C5" w14:textId="77777777" w:rsidR="00514A79" w:rsidRPr="003C36CA" w:rsidRDefault="00514A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bl>
    <w:p w14:paraId="0803C3BB" w14:textId="77777777" w:rsidR="00514A79" w:rsidRPr="003C36CA" w:rsidRDefault="00476D0A">
      <w:pPr>
        <w:pStyle w:val="Normal1"/>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Table 3: PESTLE Analysis of the UK </w:t>
      </w:r>
    </w:p>
    <w:p w14:paraId="13787F8E" w14:textId="77777777" w:rsidR="00514A79" w:rsidRPr="003C36CA" w:rsidRDefault="00476D0A" w:rsidP="00EF7C94">
      <w:pPr>
        <w:pStyle w:val="Heading2"/>
        <w:rPr>
          <w:rFonts w:cs="Times New Roman"/>
          <w:lang w:val="en-GB"/>
        </w:rPr>
      </w:pPr>
      <w:bookmarkStart w:id="9" w:name="_Toc152520420"/>
      <w:r w:rsidRPr="003C36CA">
        <w:rPr>
          <w:rFonts w:cs="Times New Roman"/>
          <w:lang w:val="en-GB"/>
        </w:rPr>
        <w:t>Marketing Mix</w:t>
      </w:r>
      <w:bookmarkEnd w:id="9"/>
      <w:r w:rsidRPr="003C36CA">
        <w:rPr>
          <w:rFonts w:cs="Times New Roman"/>
          <w:lang w:val="en-GB"/>
        </w:rPr>
        <w:t xml:space="preserve"> </w:t>
      </w:r>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5"/>
        <w:gridCol w:w="6315"/>
      </w:tblGrid>
      <w:tr w:rsidR="00514A79" w:rsidRPr="003C36CA" w14:paraId="74D29807" w14:textId="77777777">
        <w:trPr>
          <w:cantSplit/>
          <w:tblHeader/>
        </w:trPr>
        <w:tc>
          <w:tcPr>
            <w:tcW w:w="2685" w:type="dxa"/>
            <w:shd w:val="clear" w:color="auto" w:fill="auto"/>
            <w:tcMar>
              <w:top w:w="100" w:type="dxa"/>
              <w:left w:w="100" w:type="dxa"/>
              <w:bottom w:w="100" w:type="dxa"/>
              <w:right w:w="100" w:type="dxa"/>
            </w:tcMar>
          </w:tcPr>
          <w:p w14:paraId="10C21AEB" w14:textId="77777777" w:rsidR="00514A79" w:rsidRPr="003C36CA" w:rsidRDefault="00476D0A">
            <w:pPr>
              <w:pStyle w:val="Normal1"/>
              <w:widowControl w:val="0"/>
              <w:spacing w:line="360" w:lineRule="auto"/>
              <w:jc w:val="both"/>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Strategies</w:t>
            </w:r>
          </w:p>
        </w:tc>
        <w:tc>
          <w:tcPr>
            <w:tcW w:w="6315" w:type="dxa"/>
            <w:shd w:val="clear" w:color="auto" w:fill="auto"/>
            <w:tcMar>
              <w:top w:w="100" w:type="dxa"/>
              <w:left w:w="100" w:type="dxa"/>
              <w:bottom w:w="100" w:type="dxa"/>
              <w:right w:w="100" w:type="dxa"/>
            </w:tcMar>
          </w:tcPr>
          <w:p w14:paraId="018F62EC" w14:textId="77777777" w:rsidR="00514A79" w:rsidRPr="003C36CA" w:rsidRDefault="00476D0A">
            <w:pPr>
              <w:pStyle w:val="Normal1"/>
              <w:widowControl w:val="0"/>
              <w:spacing w:line="360" w:lineRule="auto"/>
              <w:jc w:val="both"/>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Justification </w:t>
            </w:r>
          </w:p>
        </w:tc>
      </w:tr>
      <w:tr w:rsidR="00514A79" w:rsidRPr="003C36CA" w14:paraId="0EF93BD5" w14:textId="77777777">
        <w:trPr>
          <w:cantSplit/>
          <w:tblHeader/>
        </w:trPr>
        <w:tc>
          <w:tcPr>
            <w:tcW w:w="2685" w:type="dxa"/>
            <w:shd w:val="clear" w:color="auto" w:fill="auto"/>
            <w:tcMar>
              <w:top w:w="100" w:type="dxa"/>
              <w:left w:w="100" w:type="dxa"/>
              <w:bottom w:w="100" w:type="dxa"/>
              <w:right w:w="100" w:type="dxa"/>
            </w:tcMar>
          </w:tcPr>
          <w:p w14:paraId="4E1F2966" w14:textId="77777777" w:rsidR="00514A79" w:rsidRPr="003C36CA" w:rsidRDefault="00476D0A">
            <w:pPr>
              <w:pStyle w:val="Normal1"/>
              <w:widowControl w:val="0"/>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Product</w:t>
            </w:r>
          </w:p>
        </w:tc>
        <w:tc>
          <w:tcPr>
            <w:tcW w:w="6315" w:type="dxa"/>
            <w:shd w:val="clear" w:color="auto" w:fill="auto"/>
            <w:tcMar>
              <w:top w:w="100" w:type="dxa"/>
              <w:left w:w="100" w:type="dxa"/>
              <w:bottom w:w="100" w:type="dxa"/>
              <w:right w:w="100" w:type="dxa"/>
            </w:tcMar>
          </w:tcPr>
          <w:p w14:paraId="1C83FFCE" w14:textId="5703039D" w:rsidR="00514A79" w:rsidRPr="003C36CA" w:rsidRDefault="00476D0A">
            <w:pPr>
              <w:pStyle w:val="Normal1"/>
              <w:widowControl w:val="0"/>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Different types of rooms for different customers.</w:t>
            </w:r>
            <w:r w:rsidR="005A19CF" w:rsidRPr="003C36CA">
              <w:rPr>
                <w:rFonts w:ascii="Times New Roman" w:hAnsi="Times New Roman" w:cs="Times New Roman"/>
              </w:rPr>
              <w:t xml:space="preserve"> </w:t>
            </w:r>
            <w:r w:rsidR="005A19CF" w:rsidRPr="003C36CA">
              <w:rPr>
                <w:rFonts w:ascii="Times New Roman" w:eastAsia="Times New Roman" w:hAnsi="Times New Roman" w:cs="Times New Roman"/>
                <w:sz w:val="24"/>
                <w:szCs w:val="24"/>
                <w:lang w:val="en-GB"/>
              </w:rPr>
              <w:t>For instance, its family rooms have a king-size bed for adults, two pull-out or sofa beds for kids, and a travel cot for a baby (Premier Inn, 2023).</w:t>
            </w:r>
          </w:p>
        </w:tc>
      </w:tr>
      <w:tr w:rsidR="00514A79" w:rsidRPr="003C36CA" w14:paraId="229107CE" w14:textId="77777777">
        <w:trPr>
          <w:cantSplit/>
          <w:tblHeader/>
        </w:trPr>
        <w:tc>
          <w:tcPr>
            <w:tcW w:w="2685" w:type="dxa"/>
            <w:shd w:val="clear" w:color="auto" w:fill="auto"/>
            <w:tcMar>
              <w:top w:w="100" w:type="dxa"/>
              <w:left w:w="100" w:type="dxa"/>
              <w:bottom w:w="100" w:type="dxa"/>
              <w:right w:w="100" w:type="dxa"/>
            </w:tcMar>
          </w:tcPr>
          <w:p w14:paraId="0A79247D" w14:textId="77777777" w:rsidR="00514A79" w:rsidRPr="003C36CA" w:rsidRDefault="00476D0A">
            <w:pPr>
              <w:pStyle w:val="Normal1"/>
              <w:widowControl w:val="0"/>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Pricing</w:t>
            </w:r>
          </w:p>
        </w:tc>
        <w:tc>
          <w:tcPr>
            <w:tcW w:w="6315" w:type="dxa"/>
            <w:shd w:val="clear" w:color="auto" w:fill="auto"/>
            <w:tcMar>
              <w:top w:w="100" w:type="dxa"/>
              <w:left w:w="100" w:type="dxa"/>
              <w:bottom w:w="100" w:type="dxa"/>
              <w:right w:w="100" w:type="dxa"/>
            </w:tcMar>
          </w:tcPr>
          <w:p w14:paraId="6479752C" w14:textId="7AC8FE27" w:rsidR="00514A79" w:rsidRPr="003C36CA" w:rsidRDefault="005A19CF">
            <w:pPr>
              <w:pStyle w:val="Normal1"/>
              <w:widowControl w:val="0"/>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Premier Inn has a value pricing strategy that aims to provide customers with great value for their money. Similarly, it also pursues a price discrimination strategy with its lowest rates being often for rooms on Friday, Saturday, and Sunday nights (Premier Inn, 2023).</w:t>
            </w:r>
          </w:p>
        </w:tc>
      </w:tr>
      <w:tr w:rsidR="00514A79" w:rsidRPr="003C36CA" w14:paraId="64178A7E" w14:textId="77777777">
        <w:trPr>
          <w:cantSplit/>
          <w:tblHeader/>
        </w:trPr>
        <w:tc>
          <w:tcPr>
            <w:tcW w:w="2685" w:type="dxa"/>
            <w:shd w:val="clear" w:color="auto" w:fill="auto"/>
            <w:tcMar>
              <w:top w:w="100" w:type="dxa"/>
              <w:left w:w="100" w:type="dxa"/>
              <w:bottom w:w="100" w:type="dxa"/>
              <w:right w:w="100" w:type="dxa"/>
            </w:tcMar>
          </w:tcPr>
          <w:p w14:paraId="30E5361D" w14:textId="77777777" w:rsidR="00514A79" w:rsidRPr="003C36CA" w:rsidRDefault="00476D0A">
            <w:pPr>
              <w:pStyle w:val="Normal1"/>
              <w:widowControl w:val="0"/>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Place </w:t>
            </w:r>
          </w:p>
        </w:tc>
        <w:tc>
          <w:tcPr>
            <w:tcW w:w="6315" w:type="dxa"/>
            <w:shd w:val="clear" w:color="auto" w:fill="auto"/>
            <w:tcMar>
              <w:top w:w="100" w:type="dxa"/>
              <w:left w:w="100" w:type="dxa"/>
              <w:bottom w:w="100" w:type="dxa"/>
              <w:right w:w="100" w:type="dxa"/>
            </w:tcMar>
          </w:tcPr>
          <w:p w14:paraId="6459CCED" w14:textId="0BE8825C" w:rsidR="00514A79" w:rsidRPr="003C36CA" w:rsidRDefault="00AC547D">
            <w:pPr>
              <w:pStyle w:val="Normal1"/>
              <w:widowControl w:val="0"/>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Premier Inn has over 840 hotels across the UK and in countries such as Ireland, </w:t>
            </w:r>
            <w:r w:rsidR="003C36CA">
              <w:rPr>
                <w:rFonts w:ascii="Times New Roman" w:eastAsia="Times New Roman" w:hAnsi="Times New Roman" w:cs="Times New Roman"/>
                <w:sz w:val="24"/>
                <w:szCs w:val="24"/>
                <w:lang w:val="en-GB"/>
              </w:rPr>
              <w:t xml:space="preserve">the </w:t>
            </w:r>
            <w:r w:rsidRPr="003C36CA">
              <w:rPr>
                <w:rFonts w:ascii="Times New Roman" w:eastAsia="Times New Roman" w:hAnsi="Times New Roman" w:cs="Times New Roman"/>
                <w:sz w:val="24"/>
                <w:szCs w:val="24"/>
                <w:lang w:val="en-GB"/>
              </w:rPr>
              <w:t xml:space="preserve">United Arab Emirates, Qatar, and Germany (Whitbread, 2023). It has over 83,500 rooms. Customers can book rooms directly via the hotel’s website and the app. Likewise, they can do so via third parties such as Booking.com, Lastminute.com, and some others. </w:t>
            </w:r>
          </w:p>
        </w:tc>
      </w:tr>
      <w:tr w:rsidR="00514A79" w:rsidRPr="003C36CA" w14:paraId="3B975A40" w14:textId="77777777">
        <w:trPr>
          <w:cantSplit/>
          <w:tblHeader/>
        </w:trPr>
        <w:tc>
          <w:tcPr>
            <w:tcW w:w="2685" w:type="dxa"/>
            <w:shd w:val="clear" w:color="auto" w:fill="auto"/>
            <w:tcMar>
              <w:top w:w="100" w:type="dxa"/>
              <w:left w:w="100" w:type="dxa"/>
              <w:bottom w:w="100" w:type="dxa"/>
              <w:right w:w="100" w:type="dxa"/>
            </w:tcMar>
          </w:tcPr>
          <w:p w14:paraId="76290146" w14:textId="77777777" w:rsidR="00514A79" w:rsidRPr="003C36CA" w:rsidRDefault="00476D0A">
            <w:pPr>
              <w:pStyle w:val="Normal1"/>
              <w:widowControl w:val="0"/>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lastRenderedPageBreak/>
              <w:t>Promotion</w:t>
            </w:r>
          </w:p>
        </w:tc>
        <w:tc>
          <w:tcPr>
            <w:tcW w:w="6315" w:type="dxa"/>
            <w:shd w:val="clear" w:color="auto" w:fill="auto"/>
            <w:tcMar>
              <w:top w:w="100" w:type="dxa"/>
              <w:left w:w="100" w:type="dxa"/>
              <w:bottom w:w="100" w:type="dxa"/>
              <w:right w:w="100" w:type="dxa"/>
            </w:tcMar>
          </w:tcPr>
          <w:p w14:paraId="1E22E426" w14:textId="71DDC701" w:rsidR="00514A79" w:rsidRPr="003C36CA" w:rsidRDefault="00AC547D">
            <w:pPr>
              <w:pStyle w:val="Normal1"/>
              <w:widowControl w:val="0"/>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Premier Inn utilizes various channels, including television, print, outdoor, and digital media, to convey its brand message and promote its offerings. Premier Inn has a long history of supporting sports, with sponsorship of various events and teams. These sponsorships have helped it gain exposure to millions of sports fans, enhancing its brand visibility and driving customer engagement (Premier Inn, 2023)</w:t>
            </w:r>
          </w:p>
        </w:tc>
      </w:tr>
    </w:tbl>
    <w:p w14:paraId="386E17ED" w14:textId="77777777" w:rsidR="00514A79" w:rsidRPr="003C36CA" w:rsidRDefault="00476D0A">
      <w:pPr>
        <w:pStyle w:val="Normal1"/>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Table 4: Marketing Mix of Premier Inn. </w:t>
      </w:r>
    </w:p>
    <w:p w14:paraId="7298AE4B" w14:textId="77777777" w:rsidR="00514A79" w:rsidRPr="003C36CA" w:rsidRDefault="00EF7C94" w:rsidP="00EF7C94">
      <w:pPr>
        <w:pStyle w:val="Heading1"/>
        <w:rPr>
          <w:rFonts w:cs="Times New Roman"/>
          <w:lang w:val="en-GB"/>
        </w:rPr>
      </w:pPr>
      <w:bookmarkStart w:id="10" w:name="_Toc152520421"/>
      <w:r w:rsidRPr="003C36CA">
        <w:rPr>
          <w:rFonts w:cs="Times New Roman"/>
          <w:lang w:val="en-GB"/>
        </w:rPr>
        <w:t xml:space="preserve">3. </w:t>
      </w:r>
      <w:r w:rsidR="00476D0A" w:rsidRPr="003C36CA">
        <w:rPr>
          <w:rFonts w:cs="Times New Roman"/>
          <w:lang w:val="en-GB"/>
        </w:rPr>
        <w:t>Objectives</w:t>
      </w:r>
      <w:bookmarkEnd w:id="10"/>
      <w:r w:rsidR="00476D0A" w:rsidRPr="003C36CA">
        <w:rPr>
          <w:rFonts w:cs="Times New Roman"/>
          <w:lang w:val="en-GB"/>
        </w:rPr>
        <w:t xml:space="preserve"> </w:t>
      </w:r>
    </w:p>
    <w:tbl>
      <w:tblPr>
        <w:tblStyle w:val="a3"/>
        <w:tblW w:w="10755" w:type="dxa"/>
        <w:tblInd w:w="-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0"/>
        <w:gridCol w:w="2010"/>
        <w:gridCol w:w="2205"/>
        <w:gridCol w:w="2025"/>
        <w:gridCol w:w="1695"/>
      </w:tblGrid>
      <w:tr w:rsidR="00514A79" w:rsidRPr="003C36CA" w14:paraId="022D81C1" w14:textId="77777777">
        <w:trPr>
          <w:cantSplit/>
          <w:tblHeader/>
        </w:trPr>
        <w:tc>
          <w:tcPr>
            <w:tcW w:w="2820" w:type="dxa"/>
            <w:shd w:val="clear" w:color="auto" w:fill="auto"/>
            <w:tcMar>
              <w:top w:w="100" w:type="dxa"/>
              <w:left w:w="100" w:type="dxa"/>
              <w:bottom w:w="100" w:type="dxa"/>
              <w:right w:w="100" w:type="dxa"/>
            </w:tcMar>
          </w:tcPr>
          <w:p w14:paraId="66637339" w14:textId="77777777" w:rsidR="00514A79" w:rsidRPr="003C36CA" w:rsidRDefault="00476D0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S- Specific </w:t>
            </w:r>
          </w:p>
        </w:tc>
        <w:tc>
          <w:tcPr>
            <w:tcW w:w="2010" w:type="dxa"/>
            <w:shd w:val="clear" w:color="auto" w:fill="auto"/>
            <w:tcMar>
              <w:top w:w="100" w:type="dxa"/>
              <w:left w:w="100" w:type="dxa"/>
              <w:bottom w:w="100" w:type="dxa"/>
              <w:right w:w="100" w:type="dxa"/>
            </w:tcMar>
          </w:tcPr>
          <w:p w14:paraId="104834D7" w14:textId="77777777" w:rsidR="00514A79" w:rsidRPr="003C36CA" w:rsidRDefault="00476D0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M- Measurable </w:t>
            </w:r>
          </w:p>
        </w:tc>
        <w:tc>
          <w:tcPr>
            <w:tcW w:w="2205" w:type="dxa"/>
            <w:shd w:val="clear" w:color="auto" w:fill="auto"/>
            <w:tcMar>
              <w:top w:w="100" w:type="dxa"/>
              <w:left w:w="100" w:type="dxa"/>
              <w:bottom w:w="100" w:type="dxa"/>
              <w:right w:w="100" w:type="dxa"/>
            </w:tcMar>
          </w:tcPr>
          <w:p w14:paraId="3D1FDB7F" w14:textId="77777777" w:rsidR="00514A79" w:rsidRPr="003C36CA" w:rsidRDefault="00476D0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A- Attainable </w:t>
            </w:r>
          </w:p>
        </w:tc>
        <w:tc>
          <w:tcPr>
            <w:tcW w:w="2025" w:type="dxa"/>
            <w:shd w:val="clear" w:color="auto" w:fill="auto"/>
            <w:tcMar>
              <w:top w:w="100" w:type="dxa"/>
              <w:left w:w="100" w:type="dxa"/>
              <w:bottom w:w="100" w:type="dxa"/>
              <w:right w:w="100" w:type="dxa"/>
            </w:tcMar>
          </w:tcPr>
          <w:p w14:paraId="0A34643E" w14:textId="77777777" w:rsidR="00514A79" w:rsidRPr="003C36CA" w:rsidRDefault="00476D0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R- Relevant </w:t>
            </w:r>
          </w:p>
        </w:tc>
        <w:tc>
          <w:tcPr>
            <w:tcW w:w="1695" w:type="dxa"/>
            <w:shd w:val="clear" w:color="auto" w:fill="auto"/>
            <w:tcMar>
              <w:top w:w="100" w:type="dxa"/>
              <w:left w:w="100" w:type="dxa"/>
              <w:bottom w:w="100" w:type="dxa"/>
              <w:right w:w="100" w:type="dxa"/>
            </w:tcMar>
          </w:tcPr>
          <w:p w14:paraId="16F64E7B" w14:textId="77777777" w:rsidR="00514A79" w:rsidRPr="003C36CA" w:rsidRDefault="00476D0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T- Timebound </w:t>
            </w:r>
          </w:p>
        </w:tc>
      </w:tr>
      <w:tr w:rsidR="00514A79" w:rsidRPr="003C36CA" w14:paraId="6C166D45" w14:textId="77777777">
        <w:trPr>
          <w:cantSplit/>
          <w:tblHeader/>
        </w:trPr>
        <w:tc>
          <w:tcPr>
            <w:tcW w:w="2820" w:type="dxa"/>
            <w:shd w:val="clear" w:color="auto" w:fill="auto"/>
            <w:tcMar>
              <w:top w:w="100" w:type="dxa"/>
              <w:left w:w="100" w:type="dxa"/>
              <w:bottom w:w="100" w:type="dxa"/>
              <w:right w:w="100" w:type="dxa"/>
            </w:tcMar>
          </w:tcPr>
          <w:p w14:paraId="26D77E04"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To increase the sales of Premier Inn by 15% by the end of 2025</w:t>
            </w:r>
          </w:p>
        </w:tc>
        <w:tc>
          <w:tcPr>
            <w:tcW w:w="2010" w:type="dxa"/>
            <w:shd w:val="clear" w:color="auto" w:fill="auto"/>
            <w:tcMar>
              <w:top w:w="100" w:type="dxa"/>
              <w:left w:w="100" w:type="dxa"/>
              <w:bottom w:w="100" w:type="dxa"/>
              <w:right w:w="100" w:type="dxa"/>
            </w:tcMar>
          </w:tcPr>
          <w:p w14:paraId="340A1C13"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This can be measured in terms of increased revenue</w:t>
            </w:r>
          </w:p>
        </w:tc>
        <w:tc>
          <w:tcPr>
            <w:tcW w:w="2205" w:type="dxa"/>
            <w:shd w:val="clear" w:color="auto" w:fill="auto"/>
            <w:tcMar>
              <w:top w:w="100" w:type="dxa"/>
              <w:left w:w="100" w:type="dxa"/>
              <w:bottom w:w="100" w:type="dxa"/>
              <w:right w:w="100" w:type="dxa"/>
            </w:tcMar>
          </w:tcPr>
          <w:p w14:paraId="02E3CD5D"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This can be attained by improving the rate of customer engagement </w:t>
            </w:r>
          </w:p>
        </w:tc>
        <w:tc>
          <w:tcPr>
            <w:tcW w:w="2025" w:type="dxa"/>
            <w:shd w:val="clear" w:color="auto" w:fill="auto"/>
            <w:tcMar>
              <w:top w:w="100" w:type="dxa"/>
              <w:left w:w="100" w:type="dxa"/>
              <w:bottom w:w="100" w:type="dxa"/>
              <w:right w:w="100" w:type="dxa"/>
            </w:tcMar>
          </w:tcPr>
          <w:p w14:paraId="784A0EB2"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This is relevant for boosting organisational performance </w:t>
            </w:r>
          </w:p>
        </w:tc>
        <w:tc>
          <w:tcPr>
            <w:tcW w:w="1695" w:type="dxa"/>
            <w:shd w:val="clear" w:color="auto" w:fill="auto"/>
            <w:tcMar>
              <w:top w:w="100" w:type="dxa"/>
              <w:left w:w="100" w:type="dxa"/>
              <w:bottom w:w="100" w:type="dxa"/>
              <w:right w:w="100" w:type="dxa"/>
            </w:tcMar>
          </w:tcPr>
          <w:p w14:paraId="4C22BF6C" w14:textId="77777777" w:rsidR="00514A79" w:rsidRPr="003C36CA" w:rsidRDefault="00476D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2 years </w:t>
            </w:r>
          </w:p>
        </w:tc>
      </w:tr>
    </w:tbl>
    <w:p w14:paraId="336AE482" w14:textId="77777777" w:rsidR="00514A79" w:rsidRPr="003C36CA" w:rsidRDefault="00476D0A">
      <w:pPr>
        <w:pStyle w:val="Normal1"/>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Table 5: SMART Objectives for Premier Inn</w:t>
      </w:r>
    </w:p>
    <w:p w14:paraId="26CD0D32" w14:textId="77777777" w:rsidR="00514A79" w:rsidRPr="003C36CA" w:rsidRDefault="00476D0A">
      <w:pPr>
        <w:pStyle w:val="Normal1"/>
        <w:spacing w:line="360" w:lineRule="auto"/>
        <w:jc w:val="both"/>
        <w:rPr>
          <w:rFonts w:ascii="Times New Roman" w:eastAsia="Times New Roman" w:hAnsi="Times New Roman" w:cs="Times New Roman"/>
          <w:b/>
          <w:i/>
          <w:sz w:val="24"/>
          <w:szCs w:val="24"/>
          <w:lang w:val="en-GB"/>
        </w:rPr>
      </w:pPr>
      <w:r w:rsidRPr="003C36CA">
        <w:rPr>
          <w:rFonts w:ascii="Times New Roman" w:eastAsia="Times New Roman" w:hAnsi="Times New Roman" w:cs="Times New Roman"/>
          <w:b/>
          <w:i/>
          <w:sz w:val="24"/>
          <w:szCs w:val="24"/>
          <w:lang w:val="en-GB"/>
        </w:rPr>
        <w:t>Aim</w:t>
      </w:r>
    </w:p>
    <w:p w14:paraId="237FF2F5" w14:textId="77777777" w:rsidR="00514A79" w:rsidRPr="003C36CA" w:rsidRDefault="00476D0A">
      <w:pPr>
        <w:pStyle w:val="Normal1"/>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Based on the above SMART Objectives, the present marketing plan aims at boosting the sales of Premier Inn in terms of increasing sales by 15% by 2025 by engaging more customers and achieving more revenue. </w:t>
      </w:r>
    </w:p>
    <w:p w14:paraId="7E9878E4" w14:textId="77777777" w:rsidR="00514A79" w:rsidRPr="003C36CA" w:rsidRDefault="00C97062" w:rsidP="00C97062">
      <w:pPr>
        <w:pStyle w:val="Heading1"/>
        <w:rPr>
          <w:rFonts w:cs="Times New Roman"/>
          <w:lang w:val="en-GB"/>
        </w:rPr>
      </w:pPr>
      <w:bookmarkStart w:id="11" w:name="_Toc152520422"/>
      <w:r w:rsidRPr="003C36CA">
        <w:rPr>
          <w:rFonts w:cs="Times New Roman"/>
          <w:lang w:val="en-GB"/>
        </w:rPr>
        <w:t>4. Strategy</w:t>
      </w:r>
      <w:bookmarkEnd w:id="11"/>
      <w:r w:rsidRPr="003C36CA">
        <w:rPr>
          <w:rFonts w:cs="Times New Roman"/>
          <w:lang w:val="en-GB"/>
        </w:rPr>
        <w:t xml:space="preserve"> </w:t>
      </w:r>
    </w:p>
    <w:p w14:paraId="0088E795" w14:textId="2214C759" w:rsidR="007C44C5" w:rsidRPr="003C36CA" w:rsidRDefault="00CB0C0A">
      <w:pPr>
        <w:pStyle w:val="Normal1"/>
        <w:spacing w:line="360" w:lineRule="auto"/>
        <w:jc w:val="both"/>
        <w:rPr>
          <w:rFonts w:ascii="Times New Roman" w:hAnsi="Times New Roman" w:cs="Times New Roman"/>
          <w:sz w:val="24"/>
          <w:szCs w:val="24"/>
        </w:rPr>
      </w:pPr>
      <w:r w:rsidRPr="00CB0C0A">
        <w:rPr>
          <w:rFonts w:ascii="Times New Roman" w:hAnsi="Times New Roman" w:cs="Times New Roman"/>
          <w:sz w:val="24"/>
          <w:szCs w:val="24"/>
        </w:rPr>
        <w:t>Premier model not only offers a distinct competitive advantage but also facilitates the delivery of a compelling customer proposition. This proposition is designed to resonate strongly with customers, catering to their needs in both the existing and post-pandemic environments.</w:t>
      </w:r>
      <w:r w:rsidRPr="00CB0C0A">
        <w:t xml:space="preserve"> </w:t>
      </w:r>
      <w:r>
        <w:rPr>
          <w:rFonts w:ascii="Times New Roman" w:hAnsi="Times New Roman" w:cs="Times New Roman"/>
          <w:sz w:val="24"/>
          <w:szCs w:val="24"/>
        </w:rPr>
        <w:t>Their</w:t>
      </w:r>
      <w:r w:rsidRPr="00CB0C0A">
        <w:rPr>
          <w:rFonts w:ascii="Times New Roman" w:hAnsi="Times New Roman" w:cs="Times New Roman"/>
          <w:sz w:val="24"/>
          <w:szCs w:val="24"/>
        </w:rPr>
        <w:t xml:space="preserve"> strategy involves sustained growth and innovation within the core UK</w:t>
      </w:r>
      <w:r>
        <w:rPr>
          <w:rFonts w:ascii="Times New Roman" w:hAnsi="Times New Roman" w:cs="Times New Roman"/>
          <w:sz w:val="24"/>
          <w:szCs w:val="24"/>
        </w:rPr>
        <w:t>.</w:t>
      </w:r>
      <w:r w:rsidRPr="00CB0C0A">
        <w:rPr>
          <w:rFonts w:ascii="Times New Roman" w:hAnsi="Times New Roman" w:cs="Times New Roman"/>
          <w:sz w:val="24"/>
          <w:szCs w:val="24"/>
        </w:rPr>
        <w:t xml:space="preserve"> This will be achieved by harnessing the competitive advantages inherent in the Whitbread operating model. Leveraging the strength of the Premier Inn brand, capitalizing on market-leading direct distribution, and seizing enhanced structural opportunities arising from a significant reduction in UK supply,  aim</w:t>
      </w:r>
      <w:r>
        <w:rPr>
          <w:rFonts w:ascii="Times New Roman" w:hAnsi="Times New Roman" w:cs="Times New Roman"/>
          <w:sz w:val="24"/>
          <w:szCs w:val="24"/>
        </w:rPr>
        <w:t>ing</w:t>
      </w:r>
      <w:r w:rsidRPr="00CB0C0A">
        <w:rPr>
          <w:rFonts w:ascii="Times New Roman" w:hAnsi="Times New Roman" w:cs="Times New Roman"/>
          <w:sz w:val="24"/>
          <w:szCs w:val="24"/>
        </w:rPr>
        <w:t xml:space="preserve"> to further enhance and expand the Premier Inn brand</w:t>
      </w:r>
      <w:r w:rsidR="007126D0">
        <w:rPr>
          <w:rFonts w:ascii="Times New Roman" w:hAnsi="Times New Roman" w:cs="Times New Roman"/>
          <w:sz w:val="24"/>
          <w:szCs w:val="24"/>
        </w:rPr>
        <w:t xml:space="preserve"> (Whit</w:t>
      </w:r>
      <w:r w:rsidR="00E56718">
        <w:rPr>
          <w:rFonts w:ascii="Times New Roman" w:hAnsi="Times New Roman" w:cs="Times New Roman"/>
          <w:sz w:val="24"/>
          <w:szCs w:val="24"/>
        </w:rPr>
        <w:t>b</w:t>
      </w:r>
      <w:r w:rsidR="007126D0">
        <w:rPr>
          <w:rFonts w:ascii="Times New Roman" w:hAnsi="Times New Roman" w:cs="Times New Roman"/>
          <w:sz w:val="24"/>
          <w:szCs w:val="24"/>
        </w:rPr>
        <w:t>read PLC, 2023).</w:t>
      </w:r>
    </w:p>
    <w:p w14:paraId="7EBF6F32" w14:textId="19FD0D99" w:rsidR="007C44C5" w:rsidRPr="003C36CA" w:rsidRDefault="00CB0C0A">
      <w:pPr>
        <w:pStyle w:val="Normal1"/>
        <w:spacing w:line="360" w:lineRule="auto"/>
        <w:jc w:val="both"/>
        <w:rPr>
          <w:rFonts w:ascii="Times New Roman" w:hAnsi="Times New Roman" w:cs="Times New Roman"/>
          <w:sz w:val="24"/>
          <w:szCs w:val="24"/>
        </w:rPr>
      </w:pPr>
      <w:r w:rsidRPr="00CB0C0A">
        <w:rPr>
          <w:rFonts w:ascii="Times New Roman" w:hAnsi="Times New Roman" w:cs="Times New Roman"/>
          <w:b/>
          <w:bCs/>
          <w:noProof/>
          <w:sz w:val="24"/>
          <w:szCs w:val="24"/>
        </w:rPr>
        <w:lastRenderedPageBreak/>
        <w:drawing>
          <wp:inline distT="0" distB="0" distL="0" distR="0" wp14:anchorId="1BFF5D0F" wp14:editId="216BC69B">
            <wp:extent cx="5733415" cy="5905500"/>
            <wp:effectExtent l="0" t="0" r="0" b="0"/>
            <wp:docPr id="1100035940"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035940" name="Graphic 1100035940"/>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733415" cy="5905500"/>
                    </a:xfrm>
                    <a:prstGeom prst="rect">
                      <a:avLst/>
                    </a:prstGeom>
                  </pic:spPr>
                </pic:pic>
              </a:graphicData>
            </a:graphic>
          </wp:inline>
        </w:drawing>
      </w:r>
    </w:p>
    <w:p w14:paraId="27DC3547" w14:textId="77777777" w:rsidR="007C44C5" w:rsidRPr="003C36CA" w:rsidRDefault="007C44C5">
      <w:pPr>
        <w:pStyle w:val="Normal1"/>
        <w:spacing w:line="360" w:lineRule="auto"/>
        <w:jc w:val="both"/>
        <w:rPr>
          <w:rFonts w:ascii="Times New Roman" w:hAnsi="Times New Roman" w:cs="Times New Roman"/>
          <w:sz w:val="24"/>
          <w:szCs w:val="24"/>
        </w:rPr>
      </w:pPr>
    </w:p>
    <w:p w14:paraId="5448B7D0" w14:textId="29AE3E58" w:rsidR="007C44C5" w:rsidRDefault="00CB0C0A" w:rsidP="00CB0C0A">
      <w:pPr>
        <w:pStyle w:val="Normal1"/>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Premier Inn Strategy.</w:t>
      </w:r>
    </w:p>
    <w:p w14:paraId="1C9A85EB" w14:textId="75F0C0FC" w:rsidR="00CB0C0A" w:rsidRPr="00CB0C0A" w:rsidRDefault="00CB0C0A" w:rsidP="00CB0C0A">
      <w:pPr>
        <w:pStyle w:val="Normal1"/>
        <w:spacing w:line="360" w:lineRule="auto"/>
        <w:jc w:val="center"/>
        <w:rPr>
          <w:rFonts w:ascii="Times New Roman" w:hAnsi="Times New Roman" w:cs="Times New Roman"/>
          <w:sz w:val="24"/>
          <w:szCs w:val="24"/>
        </w:rPr>
      </w:pPr>
      <w:r>
        <w:rPr>
          <w:rFonts w:ascii="Times New Roman" w:hAnsi="Times New Roman" w:cs="Times New Roman"/>
          <w:sz w:val="24"/>
          <w:szCs w:val="24"/>
        </w:rPr>
        <w:t>(Source:</w:t>
      </w:r>
      <w:r w:rsidR="00236D15">
        <w:rPr>
          <w:rFonts w:ascii="Times New Roman" w:hAnsi="Times New Roman" w:cs="Times New Roman"/>
          <w:sz w:val="24"/>
          <w:szCs w:val="24"/>
        </w:rPr>
        <w:t xml:space="preserve"> Whit</w:t>
      </w:r>
      <w:r w:rsidR="00E56718">
        <w:rPr>
          <w:rFonts w:ascii="Times New Roman" w:hAnsi="Times New Roman" w:cs="Times New Roman"/>
          <w:sz w:val="24"/>
          <w:szCs w:val="24"/>
        </w:rPr>
        <w:t>b</w:t>
      </w:r>
      <w:r w:rsidR="00236D15">
        <w:rPr>
          <w:rFonts w:ascii="Times New Roman" w:hAnsi="Times New Roman" w:cs="Times New Roman"/>
          <w:sz w:val="24"/>
          <w:szCs w:val="24"/>
        </w:rPr>
        <w:t>read PLC, 2023)</w:t>
      </w:r>
    </w:p>
    <w:p w14:paraId="647A223A" w14:textId="5843B9EF" w:rsidR="00514A79" w:rsidRPr="00327537" w:rsidRDefault="00C97062" w:rsidP="00FC10A3">
      <w:pPr>
        <w:pStyle w:val="Heading1"/>
        <w:rPr>
          <w:rFonts w:eastAsia="Times New Roman" w:cs="Times New Roman"/>
          <w:color w:val="auto"/>
          <w:szCs w:val="24"/>
          <w:lang w:val="en-GB"/>
        </w:rPr>
      </w:pPr>
      <w:bookmarkStart w:id="12" w:name="_Toc152520423"/>
      <w:r w:rsidRPr="00327537">
        <w:rPr>
          <w:rFonts w:cs="Times New Roman"/>
          <w:szCs w:val="24"/>
          <w:lang w:val="en-GB"/>
        </w:rPr>
        <w:t xml:space="preserve">5. </w:t>
      </w:r>
      <w:r w:rsidR="00476D0A" w:rsidRPr="00327537">
        <w:rPr>
          <w:rFonts w:cs="Times New Roman"/>
          <w:szCs w:val="24"/>
          <w:lang w:val="en-GB"/>
        </w:rPr>
        <w:t xml:space="preserve">Tactics </w:t>
      </w:r>
      <w:r w:rsidR="00D11FFC" w:rsidRPr="00327537">
        <w:rPr>
          <w:rFonts w:cs="Times New Roman"/>
          <w:szCs w:val="24"/>
          <w:lang w:val="en-GB"/>
        </w:rPr>
        <w:t>of Premier Inn.</w:t>
      </w:r>
      <w:bookmarkEnd w:id="12"/>
    </w:p>
    <w:p w14:paraId="4F773636" w14:textId="2579049A" w:rsidR="00FC10A3" w:rsidRPr="00327537" w:rsidRDefault="00FC10A3" w:rsidP="00FC10A3">
      <w:pPr>
        <w:pStyle w:val="Normal1"/>
        <w:rPr>
          <w:rFonts w:ascii="Times New Roman" w:hAnsi="Times New Roman" w:cs="Times New Roman"/>
          <w:b/>
          <w:bCs/>
          <w:sz w:val="24"/>
          <w:szCs w:val="24"/>
          <w:lang w:val="en-GB"/>
        </w:rPr>
      </w:pPr>
      <w:r w:rsidRPr="00327537">
        <w:rPr>
          <w:rFonts w:ascii="Times New Roman" w:hAnsi="Times New Roman" w:cs="Times New Roman"/>
          <w:b/>
          <w:bCs/>
          <w:sz w:val="24"/>
          <w:szCs w:val="24"/>
          <w:lang w:val="en-GB"/>
        </w:rPr>
        <w:t>R: Reach:</w:t>
      </w:r>
    </w:p>
    <w:p w14:paraId="2EB24D68" w14:textId="338C4B32" w:rsidR="00760B7C" w:rsidRPr="003C36CA" w:rsidRDefault="0092297C" w:rsidP="0092297C">
      <w:pPr>
        <w:pStyle w:val="Normal1"/>
        <w:jc w:val="both"/>
        <w:rPr>
          <w:rFonts w:ascii="Times New Roman" w:hAnsi="Times New Roman" w:cs="Times New Roman"/>
          <w:sz w:val="24"/>
          <w:szCs w:val="24"/>
          <w:lang w:val="en-GB"/>
        </w:rPr>
      </w:pPr>
      <w:r w:rsidRPr="003C36CA">
        <w:rPr>
          <w:rFonts w:ascii="Times New Roman" w:hAnsi="Times New Roman" w:cs="Times New Roman"/>
          <w:b/>
          <w:bCs/>
          <w:lang w:val="en-GB"/>
        </w:rPr>
        <w:cr/>
      </w:r>
      <w:r w:rsidRPr="003C36CA">
        <w:rPr>
          <w:rFonts w:ascii="Times New Roman" w:hAnsi="Times New Roman" w:cs="Times New Roman"/>
          <w:sz w:val="24"/>
          <w:szCs w:val="24"/>
          <w:lang w:val="en-GB"/>
        </w:rPr>
        <w:t xml:space="preserve">Premier Inn's investment in Hotel Ads has yielded significant and quantifiable outcomes. Specifically, Hotel Ads have emerged as a potent instrument for reaching a fresh customer base, showcasing a 40% higher booking ratio compared to paid search ads. The effectiveness of Hotel Ads in fostering direct relationships with customers has directly influenced and </w:t>
      </w:r>
      <w:r w:rsidRPr="003C36CA">
        <w:rPr>
          <w:rFonts w:ascii="Times New Roman" w:hAnsi="Times New Roman" w:cs="Times New Roman"/>
          <w:sz w:val="24"/>
          <w:szCs w:val="24"/>
          <w:lang w:val="en-GB"/>
        </w:rPr>
        <w:lastRenderedPageBreak/>
        <w:t>improved the company's financial performance, contributing positively to its bottom line (Marketing Strategies</w:t>
      </w:r>
      <w:r w:rsidR="00882C7E" w:rsidRPr="003C36CA">
        <w:rPr>
          <w:rFonts w:ascii="Times New Roman" w:hAnsi="Times New Roman" w:cs="Times New Roman"/>
          <w:sz w:val="24"/>
          <w:szCs w:val="24"/>
          <w:lang w:val="en-GB"/>
        </w:rPr>
        <w:t>, 2015</w:t>
      </w:r>
      <w:r w:rsidRPr="003C36CA">
        <w:rPr>
          <w:rFonts w:ascii="Times New Roman" w:hAnsi="Times New Roman" w:cs="Times New Roman"/>
          <w:sz w:val="24"/>
          <w:szCs w:val="24"/>
          <w:lang w:val="en-GB"/>
        </w:rPr>
        <w:t>).</w:t>
      </w:r>
    </w:p>
    <w:p w14:paraId="14BC900F" w14:textId="77777777" w:rsidR="00FC10A3" w:rsidRPr="003C36CA" w:rsidRDefault="00FC10A3" w:rsidP="00FC10A3">
      <w:pPr>
        <w:pStyle w:val="Normal1"/>
        <w:rPr>
          <w:rFonts w:ascii="Times New Roman" w:hAnsi="Times New Roman" w:cs="Times New Roman"/>
          <w:b/>
          <w:bCs/>
          <w:lang w:val="en-GB"/>
        </w:rPr>
      </w:pPr>
    </w:p>
    <w:p w14:paraId="2AEF1E06" w14:textId="6BF38C22" w:rsidR="00FE46B6" w:rsidRDefault="00FC10A3" w:rsidP="00155803">
      <w:pPr>
        <w:pStyle w:val="Normal1"/>
        <w:jc w:val="both"/>
        <w:rPr>
          <w:rFonts w:ascii="Times New Roman" w:hAnsi="Times New Roman" w:cs="Times New Roman"/>
          <w:sz w:val="24"/>
          <w:szCs w:val="24"/>
          <w:lang w:val="en-GB"/>
        </w:rPr>
      </w:pPr>
      <w:r w:rsidRPr="00327537">
        <w:rPr>
          <w:rFonts w:ascii="Times New Roman" w:hAnsi="Times New Roman" w:cs="Times New Roman"/>
          <w:b/>
          <w:bCs/>
          <w:sz w:val="24"/>
          <w:szCs w:val="24"/>
          <w:lang w:val="en-GB"/>
        </w:rPr>
        <w:t>A: Act:</w:t>
      </w:r>
      <w:r w:rsidRPr="00327537">
        <w:rPr>
          <w:rFonts w:ascii="Times New Roman" w:hAnsi="Times New Roman" w:cs="Times New Roman"/>
          <w:sz w:val="24"/>
          <w:szCs w:val="24"/>
          <w:lang w:val="en-GB"/>
        </w:rPr>
        <w:cr/>
      </w:r>
      <w:r w:rsidR="00155803" w:rsidRPr="00155803">
        <w:rPr>
          <w:rFonts w:ascii="Times New Roman" w:hAnsi="Times New Roman" w:cs="Times New Roman"/>
          <w:sz w:val="24"/>
          <w:szCs w:val="24"/>
          <w:lang w:val="en-GB"/>
        </w:rPr>
        <w:t xml:space="preserve">Initiating </w:t>
      </w:r>
      <w:r w:rsidR="00327537">
        <w:rPr>
          <w:rFonts w:ascii="Times New Roman" w:hAnsi="Times New Roman" w:cs="Times New Roman"/>
          <w:sz w:val="24"/>
          <w:szCs w:val="24"/>
          <w:lang w:val="en-GB"/>
        </w:rPr>
        <w:t>touchpoints</w:t>
      </w:r>
      <w:r w:rsidR="00155803" w:rsidRPr="00155803">
        <w:rPr>
          <w:rFonts w:ascii="Times New Roman" w:hAnsi="Times New Roman" w:cs="Times New Roman"/>
          <w:sz w:val="24"/>
          <w:szCs w:val="24"/>
          <w:lang w:val="en-GB"/>
        </w:rPr>
        <w:t xml:space="preserve"> begins with digital media platforms like Facebook, Twitter, YouTube, etc., due to their extensive user reach (</w:t>
      </w:r>
      <w:proofErr w:type="spellStart"/>
      <w:r w:rsidR="00155803" w:rsidRPr="00155803">
        <w:rPr>
          <w:rFonts w:ascii="Times New Roman" w:hAnsi="Times New Roman" w:cs="Times New Roman"/>
          <w:sz w:val="24"/>
          <w:szCs w:val="24"/>
          <w:lang w:val="en-GB"/>
        </w:rPr>
        <w:t>Naderian</w:t>
      </w:r>
      <w:proofErr w:type="spellEnd"/>
      <w:r w:rsidR="00155803" w:rsidRPr="00155803">
        <w:rPr>
          <w:rFonts w:ascii="Times New Roman" w:hAnsi="Times New Roman" w:cs="Times New Roman"/>
          <w:sz w:val="24"/>
          <w:szCs w:val="24"/>
          <w:lang w:val="en-GB"/>
        </w:rPr>
        <w:t xml:space="preserve"> and </w:t>
      </w:r>
      <w:proofErr w:type="spellStart"/>
      <w:r w:rsidR="00155803" w:rsidRPr="00155803">
        <w:rPr>
          <w:rFonts w:ascii="Times New Roman" w:hAnsi="Times New Roman" w:cs="Times New Roman"/>
          <w:sz w:val="24"/>
          <w:szCs w:val="24"/>
          <w:lang w:val="en-GB"/>
        </w:rPr>
        <w:t>Baharun</w:t>
      </w:r>
      <w:proofErr w:type="spellEnd"/>
      <w:r w:rsidR="00155803" w:rsidRPr="00155803">
        <w:rPr>
          <w:rFonts w:ascii="Times New Roman" w:hAnsi="Times New Roman" w:cs="Times New Roman"/>
          <w:sz w:val="24"/>
          <w:szCs w:val="24"/>
          <w:lang w:val="en-GB"/>
        </w:rPr>
        <w:t>, 2015</w:t>
      </w:r>
      <w:r w:rsidR="00327537">
        <w:rPr>
          <w:rFonts w:ascii="Times New Roman" w:hAnsi="Times New Roman" w:cs="Times New Roman"/>
          <w:sz w:val="24"/>
          <w:szCs w:val="24"/>
          <w:lang w:val="en-GB"/>
        </w:rPr>
        <w:t>)</w:t>
      </w:r>
      <w:r w:rsidR="00155803" w:rsidRPr="00155803">
        <w:rPr>
          <w:rFonts w:ascii="Times New Roman" w:hAnsi="Times New Roman" w:cs="Times New Roman"/>
          <w:sz w:val="24"/>
          <w:szCs w:val="24"/>
          <w:lang w:val="en-GB"/>
        </w:rPr>
        <w:t>. Premier Inn's strategy should prioritize infusing advertisements and brand messages on these channels with elements of passion and care. Furthermore, the focus should remain on creating customer-engaging content that addresses relevant issues. This approach ensures that customers not only notice the content but also develop a positive attitude towards Premier Inn. Establishing a positive attitude serves as the foundation for a favourable customer experience</w:t>
      </w:r>
      <w:r w:rsidR="00327537">
        <w:rPr>
          <w:rFonts w:ascii="Times New Roman" w:hAnsi="Times New Roman" w:cs="Times New Roman"/>
          <w:sz w:val="24"/>
          <w:szCs w:val="24"/>
          <w:lang w:val="en-GB"/>
        </w:rPr>
        <w:t xml:space="preserve"> (George Business Review, 2023).</w:t>
      </w:r>
    </w:p>
    <w:p w14:paraId="7953E471" w14:textId="77777777" w:rsidR="00327537" w:rsidRPr="003C36CA" w:rsidRDefault="00327537" w:rsidP="00155803">
      <w:pPr>
        <w:pStyle w:val="Normal1"/>
        <w:jc w:val="both"/>
        <w:rPr>
          <w:rFonts w:ascii="Times New Roman" w:hAnsi="Times New Roman" w:cs="Times New Roman"/>
          <w:b/>
          <w:bCs/>
          <w:lang w:val="en-GB"/>
        </w:rPr>
      </w:pPr>
    </w:p>
    <w:p w14:paraId="4442B4FD" w14:textId="3E1AF328" w:rsidR="007C44C5" w:rsidRPr="00327537" w:rsidRDefault="00FC10A3" w:rsidP="00FC10A3">
      <w:pPr>
        <w:pStyle w:val="Normal1"/>
        <w:rPr>
          <w:rFonts w:ascii="Times New Roman" w:hAnsi="Times New Roman" w:cs="Times New Roman"/>
          <w:b/>
          <w:bCs/>
          <w:sz w:val="24"/>
          <w:szCs w:val="24"/>
          <w:lang w:val="en-GB"/>
        </w:rPr>
      </w:pPr>
      <w:r w:rsidRPr="00327537">
        <w:rPr>
          <w:rFonts w:ascii="Times New Roman" w:hAnsi="Times New Roman" w:cs="Times New Roman"/>
          <w:b/>
          <w:bCs/>
          <w:sz w:val="24"/>
          <w:szCs w:val="24"/>
          <w:lang w:val="en-GB"/>
        </w:rPr>
        <w:t>C: Convert:</w:t>
      </w:r>
    </w:p>
    <w:p w14:paraId="586EFC04" w14:textId="6797C6B2" w:rsidR="00FC10A3" w:rsidRPr="003C36CA" w:rsidRDefault="007C44C5" w:rsidP="007C44C5">
      <w:pPr>
        <w:pStyle w:val="Normal1"/>
        <w:jc w:val="both"/>
        <w:rPr>
          <w:rFonts w:ascii="Times New Roman" w:hAnsi="Times New Roman" w:cs="Times New Roman"/>
          <w:sz w:val="24"/>
          <w:szCs w:val="24"/>
          <w:lang w:val="en-GB"/>
        </w:rPr>
      </w:pPr>
      <w:r w:rsidRPr="003C36CA">
        <w:rPr>
          <w:rFonts w:ascii="Times New Roman" w:hAnsi="Times New Roman" w:cs="Times New Roman"/>
          <w:sz w:val="24"/>
          <w:szCs w:val="24"/>
          <w:lang w:val="en-GB"/>
        </w:rPr>
        <w:t xml:space="preserve">By fostering additional connections with Travel Management Companies (TMCs) and improving the attractiveness of our Business Account and Business Booker portal, Premier Inn </w:t>
      </w:r>
      <w:r w:rsidR="008C698E" w:rsidRPr="003C36CA">
        <w:rPr>
          <w:rFonts w:ascii="Times New Roman" w:hAnsi="Times New Roman" w:cs="Times New Roman"/>
          <w:sz w:val="24"/>
          <w:szCs w:val="24"/>
          <w:lang w:val="en-GB"/>
        </w:rPr>
        <w:t>has</w:t>
      </w:r>
      <w:r w:rsidRPr="003C36CA">
        <w:rPr>
          <w:rFonts w:ascii="Times New Roman" w:hAnsi="Times New Roman" w:cs="Times New Roman"/>
          <w:sz w:val="24"/>
          <w:szCs w:val="24"/>
          <w:lang w:val="en-GB"/>
        </w:rPr>
        <w:t xml:space="preserve"> successfully boosted the influx of business guests. Simultaneously, </w:t>
      </w:r>
      <w:r w:rsidR="00935452" w:rsidRPr="003C36CA">
        <w:rPr>
          <w:rFonts w:ascii="Times New Roman" w:hAnsi="Times New Roman" w:cs="Times New Roman"/>
          <w:sz w:val="24"/>
          <w:szCs w:val="24"/>
          <w:lang w:val="en-GB"/>
        </w:rPr>
        <w:t>it</w:t>
      </w:r>
      <w:r w:rsidRPr="003C36CA">
        <w:rPr>
          <w:rFonts w:ascii="Times New Roman" w:hAnsi="Times New Roman" w:cs="Times New Roman"/>
          <w:sz w:val="24"/>
          <w:szCs w:val="24"/>
          <w:lang w:val="en-GB"/>
        </w:rPr>
        <w:t xml:space="preserve"> ha</w:t>
      </w:r>
      <w:r w:rsidR="00935452" w:rsidRPr="003C36CA">
        <w:rPr>
          <w:rFonts w:ascii="Times New Roman" w:hAnsi="Times New Roman" w:cs="Times New Roman"/>
          <w:sz w:val="24"/>
          <w:szCs w:val="24"/>
          <w:lang w:val="en-GB"/>
        </w:rPr>
        <w:t xml:space="preserve">s </w:t>
      </w:r>
      <w:r w:rsidRPr="003C36CA">
        <w:rPr>
          <w:rFonts w:ascii="Times New Roman" w:hAnsi="Times New Roman" w:cs="Times New Roman"/>
          <w:sz w:val="24"/>
          <w:szCs w:val="24"/>
          <w:lang w:val="en-GB"/>
        </w:rPr>
        <w:t>contributed to incremental growth in RevPAR (Revenue Per Available Room) through the implementation of our Business Flex rates</w:t>
      </w:r>
      <w:r w:rsidR="00935452" w:rsidRPr="003C36CA">
        <w:rPr>
          <w:rFonts w:ascii="Times New Roman" w:hAnsi="Times New Roman" w:cs="Times New Roman"/>
          <w:sz w:val="24"/>
          <w:szCs w:val="24"/>
          <w:lang w:val="en-GB"/>
        </w:rPr>
        <w:t xml:space="preserve"> </w:t>
      </w:r>
      <w:r w:rsidRPr="003C36CA">
        <w:rPr>
          <w:rFonts w:ascii="Times New Roman" w:hAnsi="Times New Roman" w:cs="Times New Roman"/>
          <w:sz w:val="24"/>
          <w:szCs w:val="24"/>
          <w:lang w:val="en-GB"/>
        </w:rPr>
        <w:t>(Gill, 2023).</w:t>
      </w:r>
    </w:p>
    <w:p w14:paraId="55702A1F" w14:textId="77777777" w:rsidR="007C44C5" w:rsidRPr="003C36CA" w:rsidRDefault="007C44C5" w:rsidP="00FC10A3">
      <w:pPr>
        <w:pStyle w:val="Normal1"/>
        <w:rPr>
          <w:rFonts w:ascii="Times New Roman" w:hAnsi="Times New Roman" w:cs="Times New Roman"/>
          <w:b/>
          <w:bCs/>
          <w:lang w:val="en-GB"/>
        </w:rPr>
      </w:pPr>
    </w:p>
    <w:p w14:paraId="7626EBC8" w14:textId="77777777" w:rsidR="00FE46B6" w:rsidRPr="00327537" w:rsidRDefault="00FC10A3" w:rsidP="00FE46B6">
      <w:pPr>
        <w:pStyle w:val="Normal1"/>
        <w:rPr>
          <w:rFonts w:ascii="Times New Roman" w:hAnsi="Times New Roman" w:cs="Times New Roman"/>
          <w:b/>
          <w:bCs/>
          <w:sz w:val="24"/>
          <w:szCs w:val="24"/>
          <w:lang w:val="en-GB"/>
        </w:rPr>
      </w:pPr>
      <w:r w:rsidRPr="00327537">
        <w:rPr>
          <w:rFonts w:ascii="Times New Roman" w:hAnsi="Times New Roman" w:cs="Times New Roman"/>
          <w:b/>
          <w:bCs/>
          <w:sz w:val="24"/>
          <w:szCs w:val="24"/>
          <w:lang w:val="en-GB"/>
        </w:rPr>
        <w:t xml:space="preserve">E: Engage: </w:t>
      </w:r>
    </w:p>
    <w:p w14:paraId="1040F1DC" w14:textId="496C0575" w:rsidR="00FE46B6" w:rsidRPr="003C36CA" w:rsidRDefault="00FE46B6" w:rsidP="00FE46B6">
      <w:pPr>
        <w:pStyle w:val="Normal1"/>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Premier Inn strategically adopted Google Hotel Ads to enhance convenience for </w:t>
      </w:r>
      <w:r w:rsidR="008C698E" w:rsidRPr="003C36CA">
        <w:rPr>
          <w:rFonts w:ascii="Times New Roman" w:eastAsia="Times New Roman" w:hAnsi="Times New Roman" w:cs="Times New Roman"/>
          <w:sz w:val="24"/>
          <w:szCs w:val="24"/>
          <w:lang w:val="en-GB"/>
        </w:rPr>
        <w:t>travellers</w:t>
      </w:r>
      <w:r w:rsidRPr="003C36CA">
        <w:rPr>
          <w:rFonts w:ascii="Times New Roman" w:eastAsia="Times New Roman" w:hAnsi="Times New Roman" w:cs="Times New Roman"/>
          <w:sz w:val="24"/>
          <w:szCs w:val="24"/>
          <w:lang w:val="en-GB"/>
        </w:rPr>
        <w:t xml:space="preserve"> and provide hotels with greater control over their online presence. This initiative aimed to tap into new customer segments and generate high-quality traffic while simultaneously increasing direct bookings through the hotel's official website. Google Hotel Ads are seamlessly integrated into various platforms, including desktops, tablets, and mobile devices, ensuring visibility wherever potential customers are searching for accommodations</w:t>
      </w:r>
      <w:r w:rsidR="00935452" w:rsidRPr="003C36CA">
        <w:rPr>
          <w:rFonts w:ascii="Times New Roman" w:eastAsia="Times New Roman" w:hAnsi="Times New Roman" w:cs="Times New Roman"/>
          <w:sz w:val="24"/>
          <w:szCs w:val="24"/>
          <w:lang w:val="en-GB"/>
        </w:rPr>
        <w:t xml:space="preserve"> </w:t>
      </w:r>
      <w:r w:rsidRPr="003C36CA">
        <w:rPr>
          <w:rFonts w:ascii="Times New Roman" w:eastAsia="Times New Roman" w:hAnsi="Times New Roman" w:cs="Times New Roman"/>
          <w:sz w:val="24"/>
          <w:szCs w:val="24"/>
          <w:lang w:val="en-GB"/>
        </w:rPr>
        <w:t>(Marketing Strategies, 20</w:t>
      </w:r>
      <w:r w:rsidR="00882C7E" w:rsidRPr="003C36CA">
        <w:rPr>
          <w:rFonts w:ascii="Times New Roman" w:eastAsia="Times New Roman" w:hAnsi="Times New Roman" w:cs="Times New Roman"/>
          <w:sz w:val="24"/>
          <w:szCs w:val="24"/>
          <w:lang w:val="en-GB"/>
        </w:rPr>
        <w:t>15</w:t>
      </w:r>
      <w:r w:rsidRPr="003C36CA">
        <w:rPr>
          <w:rFonts w:ascii="Times New Roman" w:eastAsia="Times New Roman" w:hAnsi="Times New Roman" w:cs="Times New Roman"/>
          <w:sz w:val="24"/>
          <w:szCs w:val="24"/>
          <w:lang w:val="en-GB"/>
        </w:rPr>
        <w:t>).</w:t>
      </w:r>
    </w:p>
    <w:p w14:paraId="47E25D00" w14:textId="77777777" w:rsidR="00FE46B6" w:rsidRPr="003C36CA" w:rsidRDefault="00FE46B6" w:rsidP="00FE46B6">
      <w:pPr>
        <w:pStyle w:val="Normal1"/>
        <w:jc w:val="both"/>
        <w:rPr>
          <w:rFonts w:ascii="Times New Roman" w:eastAsia="Times New Roman" w:hAnsi="Times New Roman" w:cs="Times New Roman"/>
          <w:sz w:val="24"/>
          <w:szCs w:val="24"/>
          <w:lang w:val="en-GB"/>
        </w:rPr>
      </w:pPr>
    </w:p>
    <w:p w14:paraId="24BDDF6A" w14:textId="268B44FD" w:rsidR="00C97062" w:rsidRPr="003C36CA" w:rsidRDefault="00C97062" w:rsidP="00FE46B6">
      <w:pPr>
        <w:pStyle w:val="Normal1"/>
        <w:jc w:val="both"/>
        <w:rPr>
          <w:rFonts w:ascii="Times New Roman" w:hAnsi="Times New Roman" w:cs="Times New Roman"/>
          <w:b/>
          <w:bCs/>
          <w:sz w:val="24"/>
          <w:szCs w:val="24"/>
          <w:lang w:val="en-GB"/>
        </w:rPr>
      </w:pPr>
      <w:r w:rsidRPr="003C36CA">
        <w:rPr>
          <w:rFonts w:ascii="Times New Roman" w:hAnsi="Times New Roman" w:cs="Times New Roman"/>
          <w:b/>
          <w:bCs/>
          <w:sz w:val="24"/>
          <w:szCs w:val="24"/>
          <w:lang w:val="en-GB"/>
        </w:rPr>
        <w:t>6. Action</w:t>
      </w:r>
    </w:p>
    <w:p w14:paraId="2330AD97" w14:textId="77777777" w:rsidR="00514A79" w:rsidRPr="003C36CA" w:rsidRDefault="00476D0A">
      <w:pPr>
        <w:pStyle w:val="Normal1"/>
        <w:spacing w:line="360" w:lineRule="auto"/>
        <w:jc w:val="both"/>
        <w:rPr>
          <w:rFonts w:ascii="Times New Roman" w:eastAsia="Times New Roman" w:hAnsi="Times New Roman" w:cs="Times New Roman"/>
          <w:b/>
          <w:sz w:val="24"/>
          <w:szCs w:val="24"/>
          <w:lang w:val="en-GB"/>
        </w:rPr>
      </w:pPr>
      <w:r w:rsidRPr="003C36CA">
        <w:rPr>
          <w:rFonts w:ascii="Times New Roman" w:eastAsia="Times New Roman" w:hAnsi="Times New Roman" w:cs="Times New Roman"/>
          <w:b/>
          <w:noProof/>
          <w:sz w:val="24"/>
          <w:szCs w:val="24"/>
          <w:lang w:val="en-GB"/>
        </w:rPr>
        <w:lastRenderedPageBreak/>
        <w:drawing>
          <wp:inline distT="114300" distB="114300" distL="114300" distR="114300" wp14:anchorId="0BB4C1E3" wp14:editId="307ECE0C">
            <wp:extent cx="5731200" cy="3429000"/>
            <wp:effectExtent l="0" t="0" r="0" b="0"/>
            <wp:docPr id="1" name="Picture 4"/>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200" cy="3429000"/>
                    </a:xfrm>
                    <a:prstGeom prst="rect">
                      <a:avLst/>
                    </a:prstGeom>
                    <a:ln/>
                  </pic:spPr>
                </pic:pic>
              </a:graphicData>
            </a:graphic>
          </wp:inline>
        </w:drawing>
      </w:r>
    </w:p>
    <w:p w14:paraId="1D8049A8" w14:textId="77777777" w:rsidR="00514A79" w:rsidRPr="003C36CA" w:rsidRDefault="00476D0A">
      <w:pPr>
        <w:pStyle w:val="Normal1"/>
        <w:spacing w:line="360" w:lineRule="auto"/>
        <w:jc w:val="both"/>
        <w:rPr>
          <w:rFonts w:ascii="Times New Roman" w:eastAsia="Times New Roman" w:hAnsi="Times New Roman" w:cs="Times New Roman"/>
          <w:b/>
          <w:sz w:val="24"/>
          <w:szCs w:val="24"/>
          <w:lang w:val="en-GB"/>
        </w:rPr>
      </w:pPr>
      <w:r w:rsidRPr="003C36CA">
        <w:rPr>
          <w:rFonts w:ascii="Times New Roman" w:eastAsia="Times New Roman" w:hAnsi="Times New Roman" w:cs="Times New Roman"/>
          <w:b/>
          <w:noProof/>
          <w:sz w:val="24"/>
          <w:szCs w:val="24"/>
          <w:lang w:val="en-GB"/>
        </w:rPr>
        <w:drawing>
          <wp:inline distT="114300" distB="114300" distL="114300" distR="114300" wp14:anchorId="0BB37F20" wp14:editId="00209D29">
            <wp:extent cx="5672138" cy="3933825"/>
            <wp:effectExtent l="0" t="0" r="0" b="0"/>
            <wp:docPr id="3" name="Picture 5"/>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672138" cy="3933825"/>
                    </a:xfrm>
                    <a:prstGeom prst="rect">
                      <a:avLst/>
                    </a:prstGeom>
                    <a:ln/>
                  </pic:spPr>
                </pic:pic>
              </a:graphicData>
            </a:graphic>
          </wp:inline>
        </w:drawing>
      </w:r>
    </w:p>
    <w:p w14:paraId="5D9676AA" w14:textId="310F52DE" w:rsidR="00514A79" w:rsidRPr="003C36CA" w:rsidRDefault="00476D0A">
      <w:pPr>
        <w:pStyle w:val="Normal1"/>
        <w:spacing w:line="360" w:lineRule="auto"/>
        <w:jc w:val="center"/>
        <w:rPr>
          <w:rFonts w:ascii="Times New Roman" w:eastAsia="Times New Roman" w:hAnsi="Times New Roman" w:cs="Times New Roman"/>
          <w:b/>
          <w:sz w:val="24"/>
          <w:szCs w:val="24"/>
          <w:lang w:val="en-GB"/>
        </w:rPr>
      </w:pPr>
      <w:r w:rsidRPr="003C36CA">
        <w:rPr>
          <w:rFonts w:ascii="Times New Roman" w:eastAsia="Times New Roman" w:hAnsi="Times New Roman" w:cs="Times New Roman"/>
          <w:b/>
          <w:sz w:val="24"/>
          <w:szCs w:val="24"/>
          <w:lang w:val="en-GB"/>
        </w:rPr>
        <w:t xml:space="preserve">Figure </w:t>
      </w:r>
      <w:r w:rsidR="004F7A50" w:rsidRPr="003C36CA">
        <w:rPr>
          <w:rFonts w:ascii="Times New Roman" w:eastAsia="Times New Roman" w:hAnsi="Times New Roman" w:cs="Times New Roman"/>
          <w:b/>
          <w:sz w:val="24"/>
          <w:szCs w:val="24"/>
          <w:lang w:val="en-GB"/>
        </w:rPr>
        <w:t>4</w:t>
      </w:r>
      <w:r w:rsidRPr="003C36CA">
        <w:rPr>
          <w:rFonts w:ascii="Times New Roman" w:eastAsia="Times New Roman" w:hAnsi="Times New Roman" w:cs="Times New Roman"/>
          <w:b/>
          <w:sz w:val="24"/>
          <w:szCs w:val="24"/>
          <w:lang w:val="en-GB"/>
        </w:rPr>
        <w:t xml:space="preserve">: Gantt Chart for Marketing Schedule </w:t>
      </w:r>
    </w:p>
    <w:p w14:paraId="70534048" w14:textId="1BCFF7B7" w:rsidR="00514A79" w:rsidRPr="003C36CA" w:rsidRDefault="00476D0A">
      <w:pPr>
        <w:pStyle w:val="Normal1"/>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Premier can initiate direct marketing through various marketing strategies such as customer feedback and email generation for target customers. This company can also arrange for press conferences </w:t>
      </w:r>
      <w:r w:rsidR="00935452" w:rsidRPr="003C36CA">
        <w:rPr>
          <w:rFonts w:ascii="Times New Roman" w:eastAsia="Times New Roman" w:hAnsi="Times New Roman" w:cs="Times New Roman"/>
          <w:sz w:val="24"/>
          <w:szCs w:val="24"/>
          <w:lang w:val="en-GB"/>
        </w:rPr>
        <w:t>to</w:t>
      </w:r>
      <w:r w:rsidRPr="003C36CA">
        <w:rPr>
          <w:rFonts w:ascii="Times New Roman" w:eastAsia="Times New Roman" w:hAnsi="Times New Roman" w:cs="Times New Roman"/>
          <w:sz w:val="24"/>
          <w:szCs w:val="24"/>
          <w:lang w:val="en-GB"/>
        </w:rPr>
        <w:t xml:space="preserve"> maintain transparency among customers as well as stakeholders </w:t>
      </w:r>
      <w:r w:rsidR="00935452" w:rsidRPr="003C36CA">
        <w:rPr>
          <w:rFonts w:ascii="Times New Roman" w:eastAsia="Times New Roman" w:hAnsi="Times New Roman" w:cs="Times New Roman"/>
          <w:sz w:val="24"/>
          <w:szCs w:val="24"/>
          <w:lang w:val="en-GB"/>
        </w:rPr>
        <w:t>to</w:t>
      </w:r>
      <w:r w:rsidRPr="003C36CA">
        <w:rPr>
          <w:rFonts w:ascii="Times New Roman" w:eastAsia="Times New Roman" w:hAnsi="Times New Roman" w:cs="Times New Roman"/>
          <w:sz w:val="24"/>
          <w:szCs w:val="24"/>
          <w:lang w:val="en-GB"/>
        </w:rPr>
        <w:t xml:space="preserve"> initiate effective communication. Premier Inn can also implement digital marketing strategies such as </w:t>
      </w:r>
      <w:r w:rsidRPr="003C36CA">
        <w:rPr>
          <w:rFonts w:ascii="Times New Roman" w:eastAsia="Times New Roman" w:hAnsi="Times New Roman" w:cs="Times New Roman"/>
          <w:sz w:val="24"/>
          <w:szCs w:val="24"/>
          <w:lang w:val="en-GB"/>
        </w:rPr>
        <w:lastRenderedPageBreak/>
        <w:t xml:space="preserve">social media marketing through influencers and video content creation. Moreover, this company can print testimonials of customers on the flyers </w:t>
      </w:r>
      <w:r w:rsidR="00935452" w:rsidRPr="003C36CA">
        <w:rPr>
          <w:rFonts w:ascii="Times New Roman" w:eastAsia="Times New Roman" w:hAnsi="Times New Roman" w:cs="Times New Roman"/>
          <w:sz w:val="24"/>
          <w:szCs w:val="24"/>
          <w:lang w:val="en-GB"/>
        </w:rPr>
        <w:t>to</w:t>
      </w:r>
      <w:r w:rsidRPr="003C36CA">
        <w:rPr>
          <w:rFonts w:ascii="Times New Roman" w:eastAsia="Times New Roman" w:hAnsi="Times New Roman" w:cs="Times New Roman"/>
          <w:sz w:val="24"/>
          <w:szCs w:val="24"/>
          <w:lang w:val="en-GB"/>
        </w:rPr>
        <w:t xml:space="preserve"> implement effective print media strategies within the communication strategy.  </w:t>
      </w:r>
    </w:p>
    <w:p w14:paraId="44D5F2E8" w14:textId="77777777" w:rsidR="00514A79" w:rsidRPr="003C36CA" w:rsidRDefault="00B77153" w:rsidP="00B77153">
      <w:pPr>
        <w:pStyle w:val="Heading1"/>
        <w:rPr>
          <w:rFonts w:cs="Times New Roman"/>
          <w:lang w:val="en-GB"/>
        </w:rPr>
      </w:pPr>
      <w:bookmarkStart w:id="13" w:name="_Toc152520424"/>
      <w:r w:rsidRPr="003C36CA">
        <w:rPr>
          <w:rFonts w:cs="Times New Roman"/>
          <w:lang w:val="en-GB"/>
        </w:rPr>
        <w:t xml:space="preserve">7. </w:t>
      </w:r>
      <w:r w:rsidR="00476D0A" w:rsidRPr="003C36CA">
        <w:rPr>
          <w:rFonts w:cs="Times New Roman"/>
          <w:lang w:val="en-GB"/>
        </w:rPr>
        <w:t>Control</w:t>
      </w:r>
      <w:bookmarkEnd w:id="13"/>
      <w:r w:rsidR="00476D0A" w:rsidRPr="003C36CA">
        <w:rPr>
          <w:rFonts w:cs="Times New Roman"/>
          <w:lang w:val="en-GB"/>
        </w:rPr>
        <w:t xml:space="preserve"> </w:t>
      </w:r>
    </w:p>
    <w:p w14:paraId="5ED485B9" w14:textId="75F41803" w:rsidR="00514A79" w:rsidRPr="003C36CA" w:rsidRDefault="00476D0A">
      <w:pPr>
        <w:pStyle w:val="Normal1"/>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Premier Inn can measure marketing value by analysing KPIs such as cost per lead (CPL) and cost per acquisition (CPA). As stated by Zhang </w:t>
      </w:r>
      <w:r w:rsidRPr="003C36CA">
        <w:rPr>
          <w:rFonts w:ascii="Times New Roman" w:eastAsia="Times New Roman" w:hAnsi="Times New Roman" w:cs="Times New Roman"/>
          <w:i/>
          <w:sz w:val="24"/>
          <w:szCs w:val="24"/>
          <w:lang w:val="en-GB"/>
        </w:rPr>
        <w:t>et al.</w:t>
      </w:r>
      <w:r w:rsidRPr="003C36CA">
        <w:rPr>
          <w:rFonts w:ascii="Times New Roman" w:eastAsia="Times New Roman" w:hAnsi="Times New Roman" w:cs="Times New Roman"/>
          <w:sz w:val="24"/>
          <w:szCs w:val="24"/>
          <w:lang w:val="en-GB"/>
        </w:rPr>
        <w:t xml:space="preserve"> (2022), cost per lead and cost per acquisition can analyse the importance of having a clearly defined target audience </w:t>
      </w:r>
      <w:r w:rsidR="00935452" w:rsidRPr="003C36CA">
        <w:rPr>
          <w:rFonts w:ascii="Times New Roman" w:eastAsia="Times New Roman" w:hAnsi="Times New Roman" w:cs="Times New Roman"/>
          <w:sz w:val="24"/>
          <w:szCs w:val="24"/>
          <w:lang w:val="en-GB"/>
        </w:rPr>
        <w:t>to</w:t>
      </w:r>
      <w:r w:rsidRPr="003C36CA">
        <w:rPr>
          <w:rFonts w:ascii="Times New Roman" w:eastAsia="Times New Roman" w:hAnsi="Times New Roman" w:cs="Times New Roman"/>
          <w:sz w:val="24"/>
          <w:szCs w:val="24"/>
          <w:lang w:val="en-GB"/>
        </w:rPr>
        <w:t xml:space="preserve"> implement an effective communication strategy. Therefore, measuring CPL and CPA can help Premier Inn to implement its objective of increasing the gross sales ratio by 15% by 2025. It can also help this company to implement an effective communication strategy </w:t>
      </w:r>
      <w:r w:rsidR="00935452" w:rsidRPr="003C36CA">
        <w:rPr>
          <w:rFonts w:ascii="Times New Roman" w:eastAsia="Times New Roman" w:hAnsi="Times New Roman" w:cs="Times New Roman"/>
          <w:sz w:val="24"/>
          <w:szCs w:val="24"/>
          <w:lang w:val="en-GB"/>
        </w:rPr>
        <w:t>to</w:t>
      </w:r>
      <w:r w:rsidRPr="003C36CA">
        <w:rPr>
          <w:rFonts w:ascii="Times New Roman" w:eastAsia="Times New Roman" w:hAnsi="Times New Roman" w:cs="Times New Roman"/>
          <w:sz w:val="24"/>
          <w:szCs w:val="24"/>
          <w:lang w:val="en-GB"/>
        </w:rPr>
        <w:t xml:space="preserve"> mitigate its issue of high pricing which affects customer retention. </w:t>
      </w:r>
    </w:p>
    <w:p w14:paraId="1A1AE313" w14:textId="77777777" w:rsidR="00514A79" w:rsidRPr="003C36CA" w:rsidRDefault="00B77153" w:rsidP="00625F5F">
      <w:pPr>
        <w:pStyle w:val="Heading1"/>
        <w:rPr>
          <w:rFonts w:cs="Times New Roman"/>
          <w:lang w:val="en-GB"/>
        </w:rPr>
      </w:pPr>
      <w:bookmarkStart w:id="14" w:name="_Toc152520425"/>
      <w:r w:rsidRPr="003C36CA">
        <w:rPr>
          <w:rFonts w:cs="Times New Roman"/>
          <w:lang w:val="en-GB"/>
        </w:rPr>
        <w:t xml:space="preserve">8. </w:t>
      </w:r>
      <w:r w:rsidR="00476D0A" w:rsidRPr="003C36CA">
        <w:rPr>
          <w:rFonts w:cs="Times New Roman"/>
          <w:lang w:val="en-GB"/>
        </w:rPr>
        <w:t>Conclusion</w:t>
      </w:r>
      <w:bookmarkEnd w:id="14"/>
      <w:r w:rsidR="00476D0A" w:rsidRPr="003C36CA">
        <w:rPr>
          <w:rFonts w:cs="Times New Roman"/>
          <w:lang w:val="en-GB"/>
        </w:rPr>
        <w:t xml:space="preserve"> </w:t>
      </w:r>
    </w:p>
    <w:p w14:paraId="148613B7" w14:textId="6C33406C" w:rsidR="00514A79" w:rsidRPr="003C36CA" w:rsidRDefault="00476D0A">
      <w:pPr>
        <w:pStyle w:val="Normal1"/>
        <w:spacing w:line="360" w:lineRule="auto"/>
        <w:jc w:val="both"/>
        <w:rPr>
          <w:rFonts w:ascii="Times New Roman" w:eastAsia="Times New Roman" w:hAnsi="Times New Roman" w:cs="Times New Roman"/>
          <w:sz w:val="24"/>
          <w:szCs w:val="24"/>
          <w:lang w:val="en-GB"/>
        </w:rPr>
      </w:pPr>
      <w:r w:rsidRPr="003C36CA">
        <w:rPr>
          <w:rFonts w:ascii="Times New Roman" w:eastAsia="Times New Roman" w:hAnsi="Times New Roman" w:cs="Times New Roman"/>
          <w:sz w:val="24"/>
          <w:szCs w:val="24"/>
          <w:lang w:val="en-GB"/>
        </w:rPr>
        <w:t xml:space="preserve">Based on the above study, it can be concluded that Premier Inn is facing marketing challenges such as ineffective customer retention and high pricing of room services. Therefore, Premier Inn can improve its marketing strategies by implementing vouchers and discounts through digital marketing </w:t>
      </w:r>
      <w:r w:rsidR="00935452" w:rsidRPr="003C36CA">
        <w:rPr>
          <w:rFonts w:ascii="Times New Roman" w:eastAsia="Times New Roman" w:hAnsi="Times New Roman" w:cs="Times New Roman"/>
          <w:sz w:val="24"/>
          <w:szCs w:val="24"/>
          <w:lang w:val="en-GB"/>
        </w:rPr>
        <w:t>to</w:t>
      </w:r>
      <w:r w:rsidRPr="003C36CA">
        <w:rPr>
          <w:rFonts w:ascii="Times New Roman" w:eastAsia="Times New Roman" w:hAnsi="Times New Roman" w:cs="Times New Roman"/>
          <w:sz w:val="24"/>
          <w:szCs w:val="24"/>
          <w:lang w:val="en-GB"/>
        </w:rPr>
        <w:t xml:space="preserve"> mitigate the issue of ineffective customer retention. Moreover, this company can implement effective marketing strategies for communication through direct marketing techniques such as emails and calling action for target customer attraction. </w:t>
      </w:r>
      <w:r w:rsidRPr="003C36CA">
        <w:rPr>
          <w:rFonts w:ascii="Times New Roman" w:hAnsi="Times New Roman" w:cs="Times New Roman"/>
          <w:lang w:val="en-GB"/>
        </w:rPr>
        <w:br w:type="page"/>
      </w:r>
    </w:p>
    <w:p w14:paraId="76AF15B7" w14:textId="77777777" w:rsidR="00514A79" w:rsidRPr="003C36CA" w:rsidRDefault="00476D0A" w:rsidP="00625F5F">
      <w:pPr>
        <w:pStyle w:val="Heading1"/>
        <w:rPr>
          <w:rFonts w:cs="Times New Roman"/>
          <w:lang w:val="en-GB"/>
        </w:rPr>
      </w:pPr>
      <w:bookmarkStart w:id="15" w:name="_Toc152520426"/>
      <w:r w:rsidRPr="003C36CA">
        <w:rPr>
          <w:rFonts w:cs="Times New Roman"/>
          <w:lang w:val="en-GB"/>
        </w:rPr>
        <w:lastRenderedPageBreak/>
        <w:t>References</w:t>
      </w:r>
      <w:bookmarkEnd w:id="15"/>
      <w:r w:rsidRPr="003C36CA">
        <w:rPr>
          <w:rFonts w:cs="Times New Roman"/>
          <w:lang w:val="en-GB"/>
        </w:rPr>
        <w:t xml:space="preserve"> </w:t>
      </w:r>
    </w:p>
    <w:p w14:paraId="35E0FD33" w14:textId="241C76DB" w:rsidR="00625F5F" w:rsidRPr="003C36CA" w:rsidRDefault="00625F5F" w:rsidP="000422F5">
      <w:pPr>
        <w:pStyle w:val="Normal1"/>
        <w:widowControl w:val="0"/>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t xml:space="preserve">Citizensadvice.org (2023) [Online] </w:t>
      </w:r>
      <w:r w:rsidRPr="003C36CA">
        <w:rPr>
          <w:rFonts w:ascii="Times New Roman" w:eastAsia="Times New Roman" w:hAnsi="Times New Roman" w:cs="Times New Roman"/>
          <w:i/>
          <w:sz w:val="24"/>
          <w:szCs w:val="28"/>
          <w:lang w:val="en-GB"/>
        </w:rPr>
        <w:t>The Consumer Rights Act 2015.</w:t>
      </w:r>
      <w:r w:rsidRPr="003C36CA">
        <w:rPr>
          <w:rFonts w:ascii="Times New Roman" w:eastAsia="Times New Roman" w:hAnsi="Times New Roman" w:cs="Times New Roman"/>
          <w:sz w:val="24"/>
          <w:szCs w:val="28"/>
          <w:lang w:val="en-GB"/>
        </w:rPr>
        <w:t xml:space="preserve"> Available at: </w:t>
      </w:r>
      <w:hyperlink r:id="rId15" w:anchor=":~:text=The%20Consumer%20Rights%20Act%20came,out%20more%20quickly%20and%20cheaply">
        <w:r w:rsidRPr="003C36CA">
          <w:rPr>
            <w:rFonts w:ascii="Times New Roman" w:eastAsia="Times New Roman" w:hAnsi="Times New Roman" w:cs="Times New Roman"/>
            <w:color w:val="1155CC"/>
            <w:sz w:val="24"/>
            <w:szCs w:val="28"/>
            <w:u w:val="single"/>
            <w:lang w:val="en-GB"/>
          </w:rPr>
          <w:t>https://www.citizensadvice.org.uk/about-us/our-work/citizens-advice-consumer-work/the-consumer-rights-act-2015/#:~:text=The%20Consumer%20Rights%20Act%20came,out%20more%20quickly%20and%20cheaply</w:t>
        </w:r>
      </w:hyperlink>
      <w:r w:rsidRPr="003C36CA">
        <w:rPr>
          <w:rFonts w:ascii="Times New Roman" w:eastAsia="Times New Roman" w:hAnsi="Times New Roman" w:cs="Times New Roman"/>
          <w:sz w:val="24"/>
          <w:szCs w:val="28"/>
          <w:lang w:val="en-GB"/>
        </w:rPr>
        <w:t xml:space="preserve">.  </w:t>
      </w:r>
      <w:r w:rsidR="000422F5">
        <w:rPr>
          <w:rFonts w:ascii="Times New Roman" w:eastAsia="Times New Roman" w:hAnsi="Times New Roman" w:cs="Times New Roman"/>
          <w:sz w:val="24"/>
          <w:szCs w:val="28"/>
          <w:lang w:val="en-GB"/>
        </w:rPr>
        <w:t>(</w:t>
      </w:r>
      <w:proofErr w:type="gramStart"/>
      <w:r w:rsidRPr="003C36CA">
        <w:rPr>
          <w:rFonts w:ascii="Times New Roman" w:eastAsia="Times New Roman" w:hAnsi="Times New Roman" w:cs="Times New Roman"/>
          <w:sz w:val="24"/>
          <w:szCs w:val="28"/>
          <w:lang w:val="en-GB"/>
        </w:rPr>
        <w:t xml:space="preserve">Accessed </w:t>
      </w:r>
      <w:r w:rsidR="000422F5">
        <w:rPr>
          <w:rFonts w:ascii="Times New Roman" w:eastAsia="Times New Roman" w:hAnsi="Times New Roman" w:cs="Times New Roman"/>
          <w:sz w:val="24"/>
          <w:szCs w:val="28"/>
          <w:lang w:val="en-GB"/>
        </w:rPr>
        <w:t>:</w:t>
      </w:r>
      <w:proofErr w:type="gramEnd"/>
      <w:r w:rsidRPr="003C36CA">
        <w:rPr>
          <w:rFonts w:ascii="Times New Roman" w:eastAsia="Times New Roman" w:hAnsi="Times New Roman" w:cs="Times New Roman"/>
          <w:sz w:val="24"/>
          <w:szCs w:val="28"/>
          <w:lang w:val="en-GB"/>
        </w:rPr>
        <w:t xml:space="preserve"> 12 November 2023</w:t>
      </w:r>
      <w:r w:rsidR="000422F5">
        <w:rPr>
          <w:rFonts w:ascii="Times New Roman" w:eastAsia="Times New Roman" w:hAnsi="Times New Roman" w:cs="Times New Roman"/>
          <w:sz w:val="24"/>
          <w:szCs w:val="28"/>
          <w:lang w:val="en-GB"/>
        </w:rPr>
        <w:t>)</w:t>
      </w:r>
    </w:p>
    <w:p w14:paraId="135E60C7" w14:textId="126A365E" w:rsidR="00625F5F" w:rsidRPr="003C36CA" w:rsidRDefault="00625F5F"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t xml:space="preserve">Gov.uk (2023) [Online] </w:t>
      </w:r>
      <w:r w:rsidRPr="003C36CA">
        <w:rPr>
          <w:rFonts w:ascii="Times New Roman" w:eastAsia="Times New Roman" w:hAnsi="Times New Roman" w:cs="Times New Roman"/>
          <w:i/>
          <w:sz w:val="24"/>
          <w:szCs w:val="28"/>
          <w:lang w:val="en-GB"/>
        </w:rPr>
        <w:t>How government works</w:t>
      </w:r>
      <w:r w:rsidRPr="003C36CA">
        <w:rPr>
          <w:rFonts w:ascii="Times New Roman" w:eastAsia="Times New Roman" w:hAnsi="Times New Roman" w:cs="Times New Roman"/>
          <w:sz w:val="24"/>
          <w:szCs w:val="28"/>
          <w:lang w:val="en-GB"/>
        </w:rPr>
        <w:t xml:space="preserve">. Available at: </w:t>
      </w:r>
      <w:hyperlink r:id="rId16">
        <w:r w:rsidRPr="003C36CA">
          <w:rPr>
            <w:rFonts w:ascii="Times New Roman" w:eastAsia="Times New Roman" w:hAnsi="Times New Roman" w:cs="Times New Roman"/>
            <w:color w:val="1155CC"/>
            <w:sz w:val="24"/>
            <w:szCs w:val="28"/>
            <w:u w:val="single"/>
            <w:lang w:val="en-GB"/>
          </w:rPr>
          <w:t>https://www.gov.uk/government/how-government-works</w:t>
        </w:r>
      </w:hyperlink>
      <w:r w:rsidRPr="003C36CA">
        <w:rPr>
          <w:rFonts w:ascii="Times New Roman" w:eastAsia="Times New Roman" w:hAnsi="Times New Roman" w:cs="Times New Roman"/>
          <w:sz w:val="24"/>
          <w:szCs w:val="28"/>
          <w:lang w:val="en-GB"/>
        </w:rPr>
        <w:t xml:space="preserve">  </w:t>
      </w:r>
      <w:r w:rsidR="000422F5">
        <w:rPr>
          <w:rFonts w:ascii="Times New Roman" w:eastAsia="Times New Roman" w:hAnsi="Times New Roman" w:cs="Times New Roman"/>
          <w:sz w:val="24"/>
          <w:szCs w:val="28"/>
          <w:lang w:val="en-GB"/>
        </w:rPr>
        <w:t>(</w:t>
      </w:r>
      <w:r w:rsidRPr="003C36CA">
        <w:rPr>
          <w:rFonts w:ascii="Times New Roman" w:eastAsia="Times New Roman" w:hAnsi="Times New Roman" w:cs="Times New Roman"/>
          <w:sz w:val="24"/>
          <w:szCs w:val="28"/>
          <w:lang w:val="en-GB"/>
        </w:rPr>
        <w:t>Accessed</w:t>
      </w:r>
      <w:r w:rsidR="000422F5">
        <w:rPr>
          <w:rFonts w:ascii="Times New Roman" w:eastAsia="Times New Roman" w:hAnsi="Times New Roman" w:cs="Times New Roman"/>
          <w:sz w:val="24"/>
          <w:szCs w:val="28"/>
          <w:lang w:val="en-GB"/>
        </w:rPr>
        <w:t xml:space="preserve">: </w:t>
      </w:r>
      <w:r w:rsidRPr="003C36CA">
        <w:rPr>
          <w:rFonts w:ascii="Times New Roman" w:eastAsia="Times New Roman" w:hAnsi="Times New Roman" w:cs="Times New Roman"/>
          <w:sz w:val="24"/>
          <w:szCs w:val="28"/>
          <w:lang w:val="en-GB"/>
        </w:rPr>
        <w:t>12 November 2023</w:t>
      </w:r>
      <w:r w:rsidR="000422F5">
        <w:rPr>
          <w:rFonts w:ascii="Times New Roman" w:eastAsia="Times New Roman" w:hAnsi="Times New Roman" w:cs="Times New Roman"/>
          <w:sz w:val="24"/>
          <w:szCs w:val="28"/>
          <w:lang w:val="en-GB"/>
        </w:rPr>
        <w:t>)</w:t>
      </w:r>
    </w:p>
    <w:p w14:paraId="26B35E34" w14:textId="77777777" w:rsidR="00625F5F" w:rsidRPr="003C36CA" w:rsidRDefault="00625F5F"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t xml:space="preserve">Gunawan, I., (2022). CUSTOMER LOYALTY: The Effect Customer Satisfaction, Experiential Marketing and Product Quality. KINERJA: </w:t>
      </w:r>
      <w:proofErr w:type="spellStart"/>
      <w:r w:rsidRPr="003C36CA">
        <w:rPr>
          <w:rFonts w:ascii="Times New Roman" w:eastAsia="Times New Roman" w:hAnsi="Times New Roman" w:cs="Times New Roman"/>
          <w:sz w:val="24"/>
          <w:szCs w:val="28"/>
          <w:lang w:val="en-GB"/>
        </w:rPr>
        <w:t>Jurnal</w:t>
      </w:r>
      <w:proofErr w:type="spellEnd"/>
      <w:r w:rsidRPr="003C36CA">
        <w:rPr>
          <w:rFonts w:ascii="Times New Roman" w:eastAsia="Times New Roman" w:hAnsi="Times New Roman" w:cs="Times New Roman"/>
          <w:sz w:val="24"/>
          <w:szCs w:val="28"/>
          <w:lang w:val="en-GB"/>
        </w:rPr>
        <w:t xml:space="preserve"> </w:t>
      </w:r>
      <w:proofErr w:type="spellStart"/>
      <w:r w:rsidRPr="003C36CA">
        <w:rPr>
          <w:rFonts w:ascii="Times New Roman" w:eastAsia="Times New Roman" w:hAnsi="Times New Roman" w:cs="Times New Roman"/>
          <w:sz w:val="24"/>
          <w:szCs w:val="28"/>
          <w:lang w:val="en-GB"/>
        </w:rPr>
        <w:t>Manajemen</w:t>
      </w:r>
      <w:proofErr w:type="spellEnd"/>
      <w:r w:rsidRPr="003C36CA">
        <w:rPr>
          <w:rFonts w:ascii="Times New Roman" w:eastAsia="Times New Roman" w:hAnsi="Times New Roman" w:cs="Times New Roman"/>
          <w:sz w:val="24"/>
          <w:szCs w:val="28"/>
          <w:lang w:val="en-GB"/>
        </w:rPr>
        <w:t xml:space="preserve"> </w:t>
      </w:r>
      <w:proofErr w:type="spellStart"/>
      <w:r w:rsidRPr="003C36CA">
        <w:rPr>
          <w:rFonts w:ascii="Times New Roman" w:eastAsia="Times New Roman" w:hAnsi="Times New Roman" w:cs="Times New Roman"/>
          <w:sz w:val="24"/>
          <w:szCs w:val="28"/>
          <w:lang w:val="en-GB"/>
        </w:rPr>
        <w:t>Organisasi</w:t>
      </w:r>
      <w:proofErr w:type="spellEnd"/>
      <w:r w:rsidRPr="003C36CA">
        <w:rPr>
          <w:rFonts w:ascii="Times New Roman" w:eastAsia="Times New Roman" w:hAnsi="Times New Roman" w:cs="Times New Roman"/>
          <w:sz w:val="24"/>
          <w:szCs w:val="28"/>
          <w:lang w:val="en-GB"/>
        </w:rPr>
        <w:t xml:space="preserve"> dan </w:t>
      </w:r>
      <w:proofErr w:type="spellStart"/>
      <w:r w:rsidRPr="003C36CA">
        <w:rPr>
          <w:rFonts w:ascii="Times New Roman" w:eastAsia="Times New Roman" w:hAnsi="Times New Roman" w:cs="Times New Roman"/>
          <w:sz w:val="24"/>
          <w:szCs w:val="28"/>
          <w:lang w:val="en-GB"/>
        </w:rPr>
        <w:t>Industri</w:t>
      </w:r>
      <w:proofErr w:type="spellEnd"/>
      <w:r w:rsidRPr="003C36CA">
        <w:rPr>
          <w:rFonts w:ascii="Times New Roman" w:eastAsia="Times New Roman" w:hAnsi="Times New Roman" w:cs="Times New Roman"/>
          <w:sz w:val="24"/>
          <w:szCs w:val="28"/>
          <w:lang w:val="en-GB"/>
        </w:rPr>
        <w:t xml:space="preserve">, 1(1), pp.35-50. </w:t>
      </w:r>
    </w:p>
    <w:p w14:paraId="4A31B54D" w14:textId="2E830C28" w:rsidR="00625F5F" w:rsidRPr="003C36CA" w:rsidRDefault="00746525"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t>Premier</w:t>
      </w:r>
      <w:r>
        <w:rPr>
          <w:rFonts w:ascii="Times New Roman" w:eastAsia="Times New Roman" w:hAnsi="Times New Roman" w:cs="Times New Roman"/>
          <w:sz w:val="24"/>
          <w:szCs w:val="28"/>
          <w:lang w:val="en-GB"/>
        </w:rPr>
        <w:t xml:space="preserve"> Inn</w:t>
      </w:r>
      <w:r w:rsidR="003C0504">
        <w:rPr>
          <w:rFonts w:ascii="Times New Roman" w:eastAsia="Times New Roman" w:hAnsi="Times New Roman" w:cs="Times New Roman"/>
          <w:sz w:val="24"/>
          <w:szCs w:val="28"/>
          <w:lang w:val="en-GB"/>
        </w:rPr>
        <w:t xml:space="preserve"> </w:t>
      </w:r>
      <w:r w:rsidR="00625F5F" w:rsidRPr="003C36CA">
        <w:rPr>
          <w:rFonts w:ascii="Times New Roman" w:eastAsia="Times New Roman" w:hAnsi="Times New Roman" w:cs="Times New Roman"/>
          <w:sz w:val="24"/>
          <w:szCs w:val="28"/>
          <w:lang w:val="en-GB"/>
        </w:rPr>
        <w:t xml:space="preserve">(2023) [Online] </w:t>
      </w:r>
      <w:r w:rsidR="00625F5F" w:rsidRPr="003C36CA">
        <w:rPr>
          <w:rFonts w:ascii="Times New Roman" w:eastAsia="Times New Roman" w:hAnsi="Times New Roman" w:cs="Times New Roman"/>
          <w:i/>
          <w:sz w:val="24"/>
          <w:szCs w:val="28"/>
          <w:lang w:val="en-GB"/>
        </w:rPr>
        <w:t>Book a cosy autumn break.</w:t>
      </w:r>
      <w:r w:rsidR="00625F5F" w:rsidRPr="003C36CA">
        <w:rPr>
          <w:rFonts w:ascii="Times New Roman" w:eastAsia="Times New Roman" w:hAnsi="Times New Roman" w:cs="Times New Roman"/>
          <w:sz w:val="24"/>
          <w:szCs w:val="28"/>
          <w:lang w:val="en-GB"/>
        </w:rPr>
        <w:t xml:space="preserve"> Available at: </w:t>
      </w:r>
      <w:hyperlink r:id="rId17">
        <w:r w:rsidR="00625F5F" w:rsidRPr="003C36CA">
          <w:rPr>
            <w:rFonts w:ascii="Times New Roman" w:eastAsia="Times New Roman" w:hAnsi="Times New Roman" w:cs="Times New Roman"/>
            <w:color w:val="1155CC"/>
            <w:sz w:val="24"/>
            <w:szCs w:val="28"/>
            <w:u w:val="single"/>
            <w:lang w:val="en-GB"/>
          </w:rPr>
          <w:t>https://www.premierinn.com/gb/en/home.html</w:t>
        </w:r>
      </w:hyperlink>
      <w:r w:rsidR="00625F5F" w:rsidRPr="003C36CA">
        <w:rPr>
          <w:rFonts w:ascii="Times New Roman" w:eastAsia="Times New Roman" w:hAnsi="Times New Roman" w:cs="Times New Roman"/>
          <w:sz w:val="24"/>
          <w:szCs w:val="28"/>
          <w:lang w:val="en-GB"/>
        </w:rPr>
        <w:t xml:space="preserve"> </w:t>
      </w:r>
      <w:r w:rsidR="000422F5">
        <w:rPr>
          <w:rFonts w:ascii="Times New Roman" w:eastAsia="Times New Roman" w:hAnsi="Times New Roman" w:cs="Times New Roman"/>
          <w:sz w:val="24"/>
          <w:szCs w:val="28"/>
          <w:lang w:val="en-GB"/>
        </w:rPr>
        <w:t>(</w:t>
      </w:r>
      <w:r w:rsidR="00625F5F" w:rsidRPr="003C36CA">
        <w:rPr>
          <w:rFonts w:ascii="Times New Roman" w:eastAsia="Times New Roman" w:hAnsi="Times New Roman" w:cs="Times New Roman"/>
          <w:sz w:val="24"/>
          <w:szCs w:val="28"/>
          <w:lang w:val="en-GB"/>
        </w:rPr>
        <w:t>Accessed</w:t>
      </w:r>
      <w:r w:rsidR="000422F5">
        <w:rPr>
          <w:rFonts w:ascii="Times New Roman" w:eastAsia="Times New Roman" w:hAnsi="Times New Roman" w:cs="Times New Roman"/>
          <w:sz w:val="24"/>
          <w:szCs w:val="28"/>
          <w:lang w:val="en-GB"/>
        </w:rPr>
        <w:t>:</w:t>
      </w:r>
      <w:r w:rsidR="00625F5F" w:rsidRPr="003C36CA">
        <w:rPr>
          <w:rFonts w:ascii="Times New Roman" w:eastAsia="Times New Roman" w:hAnsi="Times New Roman" w:cs="Times New Roman"/>
          <w:sz w:val="24"/>
          <w:szCs w:val="28"/>
          <w:lang w:val="en-GB"/>
        </w:rPr>
        <w:t xml:space="preserve"> 12 November 2023</w:t>
      </w:r>
      <w:r w:rsidR="000422F5">
        <w:rPr>
          <w:rFonts w:ascii="Times New Roman" w:eastAsia="Times New Roman" w:hAnsi="Times New Roman" w:cs="Times New Roman"/>
          <w:sz w:val="24"/>
          <w:szCs w:val="28"/>
          <w:lang w:val="en-GB"/>
        </w:rPr>
        <w:t>).</w:t>
      </w:r>
    </w:p>
    <w:p w14:paraId="3EF6F250" w14:textId="59228A27" w:rsidR="001E3480" w:rsidRPr="003C36CA" w:rsidRDefault="001E3480"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t xml:space="preserve">Premier Inn (2022) About us, available at: </w:t>
      </w:r>
      <w:hyperlink r:id="rId18" w:history="1">
        <w:r w:rsidRPr="003C36CA">
          <w:rPr>
            <w:rStyle w:val="Hyperlink"/>
            <w:rFonts w:ascii="Times New Roman" w:eastAsia="Times New Roman" w:hAnsi="Times New Roman" w:cs="Times New Roman"/>
            <w:sz w:val="24"/>
            <w:szCs w:val="28"/>
            <w:lang w:val="en-GB"/>
          </w:rPr>
          <w:t>https://www.premierinn.com/gb/en/why.html</w:t>
        </w:r>
      </w:hyperlink>
      <w:r w:rsidRPr="003C36CA">
        <w:rPr>
          <w:rFonts w:ascii="Times New Roman" w:eastAsia="Times New Roman" w:hAnsi="Times New Roman" w:cs="Times New Roman"/>
          <w:sz w:val="24"/>
          <w:szCs w:val="28"/>
          <w:lang w:val="en-GB"/>
        </w:rPr>
        <w:t xml:space="preserve">   (</w:t>
      </w:r>
      <w:r w:rsidR="000422F5">
        <w:rPr>
          <w:rFonts w:ascii="Times New Roman" w:eastAsia="Times New Roman" w:hAnsi="Times New Roman" w:cs="Times New Roman"/>
          <w:sz w:val="24"/>
          <w:szCs w:val="28"/>
          <w:lang w:val="en-GB"/>
        </w:rPr>
        <w:t>A</w:t>
      </w:r>
      <w:r w:rsidRPr="003C36CA">
        <w:rPr>
          <w:rFonts w:ascii="Times New Roman" w:eastAsia="Times New Roman" w:hAnsi="Times New Roman" w:cs="Times New Roman"/>
          <w:sz w:val="24"/>
          <w:szCs w:val="28"/>
          <w:lang w:val="en-GB"/>
        </w:rPr>
        <w:t>ccessed</w:t>
      </w:r>
      <w:r w:rsidR="000422F5">
        <w:rPr>
          <w:rFonts w:ascii="Times New Roman" w:eastAsia="Times New Roman" w:hAnsi="Times New Roman" w:cs="Times New Roman"/>
          <w:sz w:val="24"/>
          <w:szCs w:val="28"/>
          <w:lang w:val="en-GB"/>
        </w:rPr>
        <w:t>: 26</w:t>
      </w:r>
      <w:r w:rsidRPr="003C36CA">
        <w:rPr>
          <w:rFonts w:ascii="Times New Roman" w:eastAsia="Times New Roman" w:hAnsi="Times New Roman" w:cs="Times New Roman"/>
          <w:sz w:val="24"/>
          <w:szCs w:val="28"/>
          <w:lang w:val="en-GB"/>
        </w:rPr>
        <w:t xml:space="preserve"> Oct</w:t>
      </w:r>
      <w:r w:rsidR="000422F5">
        <w:rPr>
          <w:rFonts w:ascii="Times New Roman" w:eastAsia="Times New Roman" w:hAnsi="Times New Roman" w:cs="Times New Roman"/>
          <w:sz w:val="24"/>
          <w:szCs w:val="28"/>
          <w:lang w:val="en-GB"/>
        </w:rPr>
        <w:t>ober</w:t>
      </w:r>
      <w:r w:rsidRPr="003C36CA">
        <w:rPr>
          <w:rFonts w:ascii="Times New Roman" w:eastAsia="Times New Roman" w:hAnsi="Times New Roman" w:cs="Times New Roman"/>
          <w:sz w:val="24"/>
          <w:szCs w:val="28"/>
          <w:lang w:val="en-GB"/>
        </w:rPr>
        <w:t xml:space="preserve"> 2023)</w:t>
      </w:r>
    </w:p>
    <w:p w14:paraId="70051E97" w14:textId="2115DA16" w:rsidR="00625F5F" w:rsidRPr="003C36CA" w:rsidRDefault="00625F5F"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proofErr w:type="spellStart"/>
      <w:r w:rsidRPr="003C36CA">
        <w:rPr>
          <w:rFonts w:ascii="Times New Roman" w:eastAsia="Times New Roman" w:hAnsi="Times New Roman" w:cs="Times New Roman"/>
          <w:sz w:val="24"/>
          <w:szCs w:val="28"/>
          <w:lang w:val="en-GB"/>
        </w:rPr>
        <w:t>Premierinn</w:t>
      </w:r>
      <w:proofErr w:type="spellEnd"/>
      <w:r w:rsidRPr="003C36CA">
        <w:rPr>
          <w:rFonts w:ascii="Times New Roman" w:eastAsia="Times New Roman" w:hAnsi="Times New Roman" w:cs="Times New Roman"/>
          <w:sz w:val="24"/>
          <w:szCs w:val="28"/>
          <w:lang w:val="en-GB"/>
        </w:rPr>
        <w:t xml:space="preserve"> (2023) [Online] </w:t>
      </w:r>
      <w:r w:rsidRPr="003C36CA">
        <w:rPr>
          <w:rFonts w:ascii="Times New Roman" w:eastAsia="Times New Roman" w:hAnsi="Times New Roman" w:cs="Times New Roman"/>
          <w:i/>
          <w:sz w:val="24"/>
          <w:szCs w:val="28"/>
          <w:lang w:val="en-GB"/>
        </w:rPr>
        <w:t>International development.</w:t>
      </w:r>
      <w:r w:rsidRPr="003C36CA">
        <w:rPr>
          <w:rFonts w:ascii="Times New Roman" w:eastAsia="Times New Roman" w:hAnsi="Times New Roman" w:cs="Times New Roman"/>
          <w:sz w:val="24"/>
          <w:szCs w:val="28"/>
          <w:lang w:val="en-GB"/>
        </w:rPr>
        <w:t xml:space="preserve"> Available at: </w:t>
      </w:r>
      <w:hyperlink r:id="rId19">
        <w:r w:rsidRPr="003C36CA">
          <w:rPr>
            <w:rFonts w:ascii="Times New Roman" w:eastAsia="Times New Roman" w:hAnsi="Times New Roman" w:cs="Times New Roman"/>
            <w:color w:val="1155CC"/>
            <w:sz w:val="24"/>
            <w:szCs w:val="28"/>
            <w:u w:val="single"/>
            <w:lang w:val="en-GB"/>
          </w:rPr>
          <w:t>https://www.premierinn.com/gb/en/business/international-development.html</w:t>
        </w:r>
      </w:hyperlink>
      <w:r w:rsidRPr="003C36CA">
        <w:rPr>
          <w:rFonts w:ascii="Times New Roman" w:eastAsia="Times New Roman" w:hAnsi="Times New Roman" w:cs="Times New Roman"/>
          <w:sz w:val="24"/>
          <w:szCs w:val="28"/>
          <w:lang w:val="en-GB"/>
        </w:rPr>
        <w:t xml:space="preserve"> </w:t>
      </w:r>
      <w:r w:rsidR="000422F5">
        <w:rPr>
          <w:rFonts w:ascii="Times New Roman" w:eastAsia="Times New Roman" w:hAnsi="Times New Roman" w:cs="Times New Roman"/>
          <w:sz w:val="24"/>
          <w:szCs w:val="28"/>
          <w:lang w:val="en-GB"/>
        </w:rPr>
        <w:t>(</w:t>
      </w:r>
      <w:r w:rsidRPr="003C36CA">
        <w:rPr>
          <w:rFonts w:ascii="Times New Roman" w:eastAsia="Times New Roman" w:hAnsi="Times New Roman" w:cs="Times New Roman"/>
          <w:sz w:val="24"/>
          <w:szCs w:val="28"/>
          <w:lang w:val="en-GB"/>
        </w:rPr>
        <w:t>Accessed</w:t>
      </w:r>
      <w:r w:rsidR="000422F5">
        <w:rPr>
          <w:rFonts w:ascii="Times New Roman" w:eastAsia="Times New Roman" w:hAnsi="Times New Roman" w:cs="Times New Roman"/>
          <w:sz w:val="24"/>
          <w:szCs w:val="28"/>
          <w:lang w:val="en-GB"/>
        </w:rPr>
        <w:t>:</w:t>
      </w:r>
      <w:r w:rsidRPr="003C36CA">
        <w:rPr>
          <w:rFonts w:ascii="Times New Roman" w:eastAsia="Times New Roman" w:hAnsi="Times New Roman" w:cs="Times New Roman"/>
          <w:sz w:val="24"/>
          <w:szCs w:val="28"/>
          <w:lang w:val="en-GB"/>
        </w:rPr>
        <w:t>12 November 2023</w:t>
      </w:r>
      <w:r w:rsidR="000422F5">
        <w:rPr>
          <w:rFonts w:ascii="Times New Roman" w:eastAsia="Times New Roman" w:hAnsi="Times New Roman" w:cs="Times New Roman"/>
          <w:sz w:val="24"/>
          <w:szCs w:val="28"/>
          <w:lang w:val="en-GB"/>
        </w:rPr>
        <w:t>)</w:t>
      </w:r>
    </w:p>
    <w:p w14:paraId="0F737BF9" w14:textId="4E3026DA" w:rsidR="00625F5F" w:rsidRPr="003C36CA" w:rsidRDefault="00625F5F"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t>Statista</w:t>
      </w:r>
      <w:r w:rsidR="003C0504">
        <w:rPr>
          <w:rFonts w:ascii="Times New Roman" w:eastAsia="Times New Roman" w:hAnsi="Times New Roman" w:cs="Times New Roman"/>
          <w:sz w:val="24"/>
          <w:szCs w:val="28"/>
          <w:lang w:val="en-GB"/>
        </w:rPr>
        <w:t xml:space="preserve"> </w:t>
      </w:r>
      <w:r w:rsidRPr="003C36CA">
        <w:rPr>
          <w:rFonts w:ascii="Times New Roman" w:eastAsia="Times New Roman" w:hAnsi="Times New Roman" w:cs="Times New Roman"/>
          <w:sz w:val="24"/>
          <w:szCs w:val="28"/>
          <w:lang w:val="en-GB"/>
        </w:rPr>
        <w:t xml:space="preserve">(2023) [Online] </w:t>
      </w:r>
      <w:r w:rsidRPr="003C36CA">
        <w:rPr>
          <w:rFonts w:ascii="Times New Roman" w:eastAsia="Times New Roman" w:hAnsi="Times New Roman" w:cs="Times New Roman"/>
          <w:i/>
          <w:sz w:val="24"/>
          <w:szCs w:val="28"/>
          <w:lang w:val="en-GB"/>
        </w:rPr>
        <w:t>Average daily rate (ADR) of Travelodge hotels in the United Kingdom (UK) from 2016 to 2021.</w:t>
      </w:r>
      <w:r w:rsidRPr="003C36CA">
        <w:rPr>
          <w:rFonts w:ascii="Times New Roman" w:eastAsia="Times New Roman" w:hAnsi="Times New Roman" w:cs="Times New Roman"/>
          <w:sz w:val="24"/>
          <w:szCs w:val="28"/>
          <w:lang w:val="en-GB"/>
        </w:rPr>
        <w:t xml:space="preserve"> Available at: </w:t>
      </w:r>
      <w:hyperlink r:id="rId20" w:anchor=":~:text=The%20average%20daily%20rate%20">
        <w:r w:rsidRPr="003C36CA">
          <w:rPr>
            <w:rFonts w:ascii="Times New Roman" w:eastAsia="Times New Roman" w:hAnsi="Times New Roman" w:cs="Times New Roman"/>
            <w:color w:val="1155CC"/>
            <w:sz w:val="24"/>
            <w:szCs w:val="28"/>
            <w:u w:val="single"/>
            <w:lang w:val="en-GB"/>
          </w:rPr>
          <w:t>https://www.statista.com/statistics/1118591/travelodge-average-daily-rate-uk/#:~:text=The%20average%20daily%20rate%20</w:t>
        </w:r>
      </w:hyperlink>
      <w:r w:rsidRPr="003C36CA">
        <w:rPr>
          <w:rFonts w:ascii="Times New Roman" w:eastAsia="Times New Roman" w:hAnsi="Times New Roman" w:cs="Times New Roman"/>
          <w:sz w:val="24"/>
          <w:szCs w:val="28"/>
          <w:lang w:val="en-GB"/>
        </w:rPr>
        <w:t xml:space="preserve"> </w:t>
      </w:r>
      <w:r w:rsidR="000422F5">
        <w:rPr>
          <w:rFonts w:ascii="Times New Roman" w:eastAsia="Times New Roman" w:hAnsi="Times New Roman" w:cs="Times New Roman"/>
          <w:sz w:val="24"/>
          <w:szCs w:val="28"/>
          <w:lang w:val="en-GB"/>
        </w:rPr>
        <w:t>(</w:t>
      </w:r>
      <w:r w:rsidRPr="003C36CA">
        <w:rPr>
          <w:rFonts w:ascii="Times New Roman" w:eastAsia="Times New Roman" w:hAnsi="Times New Roman" w:cs="Times New Roman"/>
          <w:sz w:val="24"/>
          <w:szCs w:val="28"/>
          <w:lang w:val="en-GB"/>
        </w:rPr>
        <w:t>Accessed</w:t>
      </w:r>
      <w:r w:rsidR="000422F5">
        <w:rPr>
          <w:rFonts w:ascii="Times New Roman" w:eastAsia="Times New Roman" w:hAnsi="Times New Roman" w:cs="Times New Roman"/>
          <w:sz w:val="24"/>
          <w:szCs w:val="28"/>
          <w:lang w:val="en-GB"/>
        </w:rPr>
        <w:t>:</w:t>
      </w:r>
      <w:r w:rsidRPr="003C36CA">
        <w:rPr>
          <w:rFonts w:ascii="Times New Roman" w:eastAsia="Times New Roman" w:hAnsi="Times New Roman" w:cs="Times New Roman"/>
          <w:sz w:val="24"/>
          <w:szCs w:val="28"/>
          <w:lang w:val="en-GB"/>
        </w:rPr>
        <w:t xml:space="preserve"> 12 November 2023</w:t>
      </w:r>
      <w:r w:rsidR="000422F5">
        <w:rPr>
          <w:rFonts w:ascii="Times New Roman" w:eastAsia="Times New Roman" w:hAnsi="Times New Roman" w:cs="Times New Roman"/>
          <w:sz w:val="24"/>
          <w:szCs w:val="28"/>
          <w:lang w:val="en-GB"/>
        </w:rPr>
        <w:t>)</w:t>
      </w:r>
    </w:p>
    <w:p w14:paraId="5C67AF56" w14:textId="6778D533" w:rsidR="00625F5F" w:rsidRPr="003C36CA" w:rsidRDefault="00625F5F"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t>Statista</w:t>
      </w:r>
      <w:r w:rsidR="003C0504">
        <w:rPr>
          <w:rFonts w:ascii="Times New Roman" w:eastAsia="Times New Roman" w:hAnsi="Times New Roman" w:cs="Times New Roman"/>
          <w:sz w:val="24"/>
          <w:szCs w:val="28"/>
          <w:lang w:val="en-GB"/>
        </w:rPr>
        <w:t xml:space="preserve"> </w:t>
      </w:r>
      <w:r w:rsidRPr="003C36CA">
        <w:rPr>
          <w:rFonts w:ascii="Times New Roman" w:eastAsia="Times New Roman" w:hAnsi="Times New Roman" w:cs="Times New Roman"/>
          <w:sz w:val="24"/>
          <w:szCs w:val="28"/>
          <w:lang w:val="en-GB"/>
        </w:rPr>
        <w:t xml:space="preserve"> (2023) [Online] Average room rate of Premier Inn hotels in the United Kingdom (UK) from 2009/10 to 2022/23. Available at: </w:t>
      </w:r>
      <w:hyperlink r:id="rId21">
        <w:r w:rsidRPr="003C36CA">
          <w:rPr>
            <w:rFonts w:ascii="Times New Roman" w:eastAsia="Times New Roman" w:hAnsi="Times New Roman" w:cs="Times New Roman"/>
            <w:color w:val="1155CC"/>
            <w:sz w:val="24"/>
            <w:szCs w:val="28"/>
            <w:u w:val="single"/>
            <w:lang w:val="en-GB"/>
          </w:rPr>
          <w:t>https://www.statista.com/statistics/740692/premier-inn-arr-average-room-rate/</w:t>
        </w:r>
      </w:hyperlink>
      <w:r w:rsidRPr="003C36CA">
        <w:rPr>
          <w:rFonts w:ascii="Times New Roman" w:eastAsia="Times New Roman" w:hAnsi="Times New Roman" w:cs="Times New Roman"/>
          <w:sz w:val="24"/>
          <w:szCs w:val="28"/>
          <w:lang w:val="en-GB"/>
        </w:rPr>
        <w:t xml:space="preserve"> </w:t>
      </w:r>
      <w:r w:rsidR="000422F5">
        <w:rPr>
          <w:rFonts w:ascii="Times New Roman" w:eastAsia="Times New Roman" w:hAnsi="Times New Roman" w:cs="Times New Roman"/>
          <w:sz w:val="24"/>
          <w:szCs w:val="28"/>
          <w:lang w:val="en-GB"/>
        </w:rPr>
        <w:t>(</w:t>
      </w:r>
      <w:r w:rsidRPr="003C36CA">
        <w:rPr>
          <w:rFonts w:ascii="Times New Roman" w:eastAsia="Times New Roman" w:hAnsi="Times New Roman" w:cs="Times New Roman"/>
          <w:sz w:val="24"/>
          <w:szCs w:val="28"/>
          <w:lang w:val="en-GB"/>
        </w:rPr>
        <w:t>Accessed</w:t>
      </w:r>
      <w:r w:rsidR="000422F5">
        <w:rPr>
          <w:rFonts w:ascii="Times New Roman" w:eastAsia="Times New Roman" w:hAnsi="Times New Roman" w:cs="Times New Roman"/>
          <w:sz w:val="24"/>
          <w:szCs w:val="28"/>
          <w:lang w:val="en-GB"/>
        </w:rPr>
        <w:t>:</w:t>
      </w:r>
      <w:r w:rsidRPr="003C36CA">
        <w:rPr>
          <w:rFonts w:ascii="Times New Roman" w:eastAsia="Times New Roman" w:hAnsi="Times New Roman" w:cs="Times New Roman"/>
          <w:sz w:val="24"/>
          <w:szCs w:val="28"/>
          <w:lang w:val="en-GB"/>
        </w:rPr>
        <w:t xml:space="preserve"> 12 November 2023</w:t>
      </w:r>
      <w:r w:rsidR="000422F5">
        <w:rPr>
          <w:rFonts w:ascii="Times New Roman" w:eastAsia="Times New Roman" w:hAnsi="Times New Roman" w:cs="Times New Roman"/>
          <w:sz w:val="24"/>
          <w:szCs w:val="28"/>
          <w:lang w:val="en-GB"/>
        </w:rPr>
        <w:t>)</w:t>
      </w:r>
    </w:p>
    <w:p w14:paraId="6B8B8795" w14:textId="51D6816E" w:rsidR="00AC547D" w:rsidRPr="003C36CA" w:rsidRDefault="00AC547D"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lastRenderedPageBreak/>
        <w:t xml:space="preserve">Premier Inn (2023) About us, available at: </w:t>
      </w:r>
      <w:hyperlink r:id="rId22" w:history="1">
        <w:r w:rsidRPr="003C36CA">
          <w:rPr>
            <w:rStyle w:val="Hyperlink"/>
            <w:rFonts w:ascii="Times New Roman" w:eastAsia="Times New Roman" w:hAnsi="Times New Roman" w:cs="Times New Roman"/>
            <w:sz w:val="24"/>
            <w:szCs w:val="28"/>
            <w:lang w:val="en-GB"/>
          </w:rPr>
          <w:t>https://www.premierinn.com/gb/en/why.html</w:t>
        </w:r>
      </w:hyperlink>
      <w:r w:rsidRPr="003C36CA">
        <w:rPr>
          <w:rFonts w:ascii="Times New Roman" w:eastAsia="Times New Roman" w:hAnsi="Times New Roman" w:cs="Times New Roman"/>
          <w:sz w:val="24"/>
          <w:szCs w:val="28"/>
          <w:lang w:val="en-GB"/>
        </w:rPr>
        <w:t xml:space="preserve">   </w:t>
      </w:r>
      <w:r w:rsidR="000422F5">
        <w:rPr>
          <w:rFonts w:ascii="Times New Roman" w:eastAsia="Times New Roman" w:hAnsi="Times New Roman" w:cs="Times New Roman"/>
          <w:sz w:val="24"/>
          <w:szCs w:val="28"/>
          <w:lang w:val="en-GB"/>
        </w:rPr>
        <w:t>(A</w:t>
      </w:r>
      <w:r w:rsidRPr="003C36CA">
        <w:rPr>
          <w:rFonts w:ascii="Times New Roman" w:eastAsia="Times New Roman" w:hAnsi="Times New Roman" w:cs="Times New Roman"/>
          <w:sz w:val="24"/>
          <w:szCs w:val="28"/>
          <w:lang w:val="en-GB"/>
        </w:rPr>
        <w:t>ccessed</w:t>
      </w:r>
      <w:r w:rsidR="000422F5">
        <w:rPr>
          <w:rFonts w:ascii="Times New Roman" w:eastAsia="Times New Roman" w:hAnsi="Times New Roman" w:cs="Times New Roman"/>
          <w:sz w:val="24"/>
          <w:szCs w:val="28"/>
          <w:lang w:val="en-GB"/>
        </w:rPr>
        <w:t xml:space="preserve">: </w:t>
      </w:r>
      <w:r w:rsidRPr="003C36CA">
        <w:rPr>
          <w:rFonts w:ascii="Times New Roman" w:eastAsia="Times New Roman" w:hAnsi="Times New Roman" w:cs="Times New Roman"/>
          <w:sz w:val="24"/>
          <w:szCs w:val="28"/>
          <w:lang w:val="en-GB"/>
        </w:rPr>
        <w:t xml:space="preserve">27 </w:t>
      </w:r>
      <w:r w:rsidR="001E3480" w:rsidRPr="003C36CA">
        <w:rPr>
          <w:rFonts w:ascii="Times New Roman" w:eastAsia="Times New Roman" w:hAnsi="Times New Roman" w:cs="Times New Roman"/>
          <w:sz w:val="24"/>
          <w:szCs w:val="28"/>
          <w:lang w:val="en-GB"/>
        </w:rPr>
        <w:t>Oct</w:t>
      </w:r>
      <w:r w:rsidR="000422F5">
        <w:rPr>
          <w:rFonts w:ascii="Times New Roman" w:eastAsia="Times New Roman" w:hAnsi="Times New Roman" w:cs="Times New Roman"/>
          <w:sz w:val="24"/>
          <w:szCs w:val="28"/>
          <w:lang w:val="en-GB"/>
        </w:rPr>
        <w:t>ober</w:t>
      </w:r>
      <w:r w:rsidR="001E3480" w:rsidRPr="003C36CA">
        <w:rPr>
          <w:rFonts w:ascii="Times New Roman" w:eastAsia="Times New Roman" w:hAnsi="Times New Roman" w:cs="Times New Roman"/>
          <w:sz w:val="24"/>
          <w:szCs w:val="28"/>
          <w:lang w:val="en-GB"/>
        </w:rPr>
        <w:t xml:space="preserve"> </w:t>
      </w:r>
      <w:r w:rsidRPr="003C36CA">
        <w:rPr>
          <w:rFonts w:ascii="Times New Roman" w:eastAsia="Times New Roman" w:hAnsi="Times New Roman" w:cs="Times New Roman"/>
          <w:sz w:val="24"/>
          <w:szCs w:val="28"/>
          <w:lang w:val="en-GB"/>
        </w:rPr>
        <w:t>2023)</w:t>
      </w:r>
    </w:p>
    <w:p w14:paraId="20EA2BE2" w14:textId="21BEA186" w:rsidR="00AC547D" w:rsidRPr="003C36CA" w:rsidRDefault="00AC547D"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t xml:space="preserve">Whitbread (2023) About us, available at: </w:t>
      </w:r>
      <w:hyperlink r:id="rId23" w:history="1">
        <w:r w:rsidR="00F20E7A" w:rsidRPr="00671AEF">
          <w:rPr>
            <w:rStyle w:val="Hyperlink"/>
            <w:rFonts w:ascii="Times New Roman" w:eastAsia="Times New Roman" w:hAnsi="Times New Roman" w:cs="Times New Roman"/>
            <w:sz w:val="24"/>
            <w:szCs w:val="28"/>
            <w:lang w:val="en-GB"/>
          </w:rPr>
          <w:t>https://www.whitbreadcaree</w:t>
        </w:r>
        <w:r w:rsidR="00F20E7A" w:rsidRPr="00671AEF">
          <w:rPr>
            <w:rStyle w:val="Hyperlink"/>
            <w:rFonts w:ascii="Times New Roman" w:eastAsia="Times New Roman" w:hAnsi="Times New Roman" w:cs="Times New Roman"/>
            <w:sz w:val="24"/>
            <w:szCs w:val="28"/>
            <w:lang w:val="en-GB"/>
          </w:rPr>
          <w:t>r</w:t>
        </w:r>
        <w:r w:rsidR="00F20E7A" w:rsidRPr="00671AEF">
          <w:rPr>
            <w:rStyle w:val="Hyperlink"/>
            <w:rFonts w:ascii="Times New Roman" w:eastAsia="Times New Roman" w:hAnsi="Times New Roman" w:cs="Times New Roman"/>
            <w:sz w:val="24"/>
            <w:szCs w:val="28"/>
            <w:lang w:val="en-GB"/>
          </w:rPr>
          <w:t>s.com/about-us</w:t>
        </w:r>
      </w:hyperlink>
      <w:r w:rsidR="00F20E7A">
        <w:rPr>
          <w:rFonts w:ascii="Times New Roman" w:eastAsia="Times New Roman" w:hAnsi="Times New Roman" w:cs="Times New Roman"/>
          <w:sz w:val="24"/>
          <w:szCs w:val="28"/>
          <w:lang w:val="en-GB"/>
        </w:rPr>
        <w:t xml:space="preserve">  </w:t>
      </w:r>
      <w:r w:rsidRPr="003C36CA">
        <w:rPr>
          <w:rFonts w:ascii="Times New Roman" w:eastAsia="Times New Roman" w:hAnsi="Times New Roman" w:cs="Times New Roman"/>
          <w:sz w:val="24"/>
          <w:szCs w:val="28"/>
          <w:lang w:val="en-GB"/>
        </w:rPr>
        <w:t>(</w:t>
      </w:r>
      <w:r w:rsidR="000422F5">
        <w:rPr>
          <w:rFonts w:ascii="Times New Roman" w:eastAsia="Times New Roman" w:hAnsi="Times New Roman" w:cs="Times New Roman"/>
          <w:sz w:val="24"/>
          <w:szCs w:val="28"/>
          <w:lang w:val="en-GB"/>
        </w:rPr>
        <w:t>A</w:t>
      </w:r>
      <w:r w:rsidRPr="003C36CA">
        <w:rPr>
          <w:rFonts w:ascii="Times New Roman" w:eastAsia="Times New Roman" w:hAnsi="Times New Roman" w:cs="Times New Roman"/>
          <w:sz w:val="24"/>
          <w:szCs w:val="28"/>
          <w:lang w:val="en-GB"/>
        </w:rPr>
        <w:t>ccessed</w:t>
      </w:r>
      <w:r w:rsidR="000422F5">
        <w:rPr>
          <w:rFonts w:ascii="Times New Roman" w:eastAsia="Times New Roman" w:hAnsi="Times New Roman" w:cs="Times New Roman"/>
          <w:sz w:val="24"/>
          <w:szCs w:val="28"/>
          <w:lang w:val="en-GB"/>
        </w:rPr>
        <w:t xml:space="preserve">: </w:t>
      </w:r>
      <w:r w:rsidRPr="003C36CA">
        <w:rPr>
          <w:rFonts w:ascii="Times New Roman" w:eastAsia="Times New Roman" w:hAnsi="Times New Roman" w:cs="Times New Roman"/>
          <w:sz w:val="24"/>
          <w:szCs w:val="28"/>
          <w:lang w:val="en-GB"/>
        </w:rPr>
        <w:t xml:space="preserve">27 </w:t>
      </w:r>
      <w:r w:rsidR="001E3480" w:rsidRPr="003C36CA">
        <w:rPr>
          <w:rFonts w:ascii="Times New Roman" w:eastAsia="Times New Roman" w:hAnsi="Times New Roman" w:cs="Times New Roman"/>
          <w:sz w:val="24"/>
          <w:szCs w:val="28"/>
          <w:lang w:val="en-GB"/>
        </w:rPr>
        <w:t>Oct</w:t>
      </w:r>
      <w:r w:rsidR="000422F5">
        <w:rPr>
          <w:rFonts w:ascii="Times New Roman" w:eastAsia="Times New Roman" w:hAnsi="Times New Roman" w:cs="Times New Roman"/>
          <w:sz w:val="24"/>
          <w:szCs w:val="28"/>
          <w:lang w:val="en-GB"/>
        </w:rPr>
        <w:t>ober</w:t>
      </w:r>
      <w:r w:rsidRPr="003C36CA">
        <w:rPr>
          <w:rFonts w:ascii="Times New Roman" w:eastAsia="Times New Roman" w:hAnsi="Times New Roman" w:cs="Times New Roman"/>
          <w:sz w:val="24"/>
          <w:szCs w:val="28"/>
          <w:lang w:val="en-GB"/>
        </w:rPr>
        <w:t xml:space="preserve"> 2023)</w:t>
      </w:r>
      <w:r w:rsidR="000D6AD3" w:rsidRPr="003C36CA">
        <w:rPr>
          <w:rFonts w:ascii="Times New Roman" w:eastAsia="Times New Roman" w:hAnsi="Times New Roman" w:cs="Times New Roman"/>
          <w:sz w:val="24"/>
          <w:szCs w:val="28"/>
          <w:lang w:val="en-GB"/>
        </w:rPr>
        <w:t>.</w:t>
      </w:r>
    </w:p>
    <w:p w14:paraId="7AB130A2" w14:textId="78C11D90" w:rsidR="000D6AD3" w:rsidRPr="003C36CA" w:rsidRDefault="000D6AD3" w:rsidP="000422F5">
      <w:pPr>
        <w:pStyle w:val="NormalWeb"/>
        <w:numPr>
          <w:ilvl w:val="0"/>
          <w:numId w:val="9"/>
        </w:numPr>
        <w:shd w:val="clear" w:color="auto" w:fill="FFFFFF"/>
        <w:spacing w:before="0" w:beforeAutospacing="0" w:after="340" w:afterAutospacing="0"/>
        <w:jc w:val="both"/>
        <w:rPr>
          <w:color w:val="0A0A0A"/>
        </w:rPr>
      </w:pPr>
      <w:r w:rsidRPr="003C36CA">
        <w:rPr>
          <w:color w:val="0A0A0A"/>
        </w:rPr>
        <w:t>Trip Advisor (202</w:t>
      </w:r>
      <w:r w:rsidR="00846AD4">
        <w:rPr>
          <w:color w:val="0A0A0A"/>
        </w:rPr>
        <w:t>3</w:t>
      </w:r>
      <w:r w:rsidRPr="003C36CA">
        <w:rPr>
          <w:color w:val="0A0A0A"/>
        </w:rPr>
        <w:t xml:space="preserve">) Premier Inn Kins Lynn Hotel, available at: </w:t>
      </w:r>
      <w:hyperlink r:id="rId24" w:history="1">
        <w:r w:rsidRPr="003C36CA">
          <w:rPr>
            <w:rStyle w:val="Hyperlink"/>
          </w:rPr>
          <w:t>https://www.tripadvisor.ca/Hotel_Review-g315936-d571022-Reviews-Premier_Inn_Kings_Lynn_hotel-King_s_Lynn_Norfolk_East_Anglia_England.html</w:t>
        </w:r>
      </w:hyperlink>
      <w:r w:rsidRPr="003C36CA">
        <w:rPr>
          <w:color w:val="0A0A0A"/>
        </w:rPr>
        <w:t xml:space="preserve"> (</w:t>
      </w:r>
      <w:r w:rsidR="000422F5">
        <w:rPr>
          <w:color w:val="0A0A0A"/>
        </w:rPr>
        <w:t>A</w:t>
      </w:r>
      <w:r w:rsidRPr="003C36CA">
        <w:rPr>
          <w:color w:val="0A0A0A"/>
        </w:rPr>
        <w:t>ccessed</w:t>
      </w:r>
      <w:r w:rsidR="000422F5">
        <w:rPr>
          <w:color w:val="0A0A0A"/>
        </w:rPr>
        <w:t>:</w:t>
      </w:r>
      <w:r w:rsidRPr="003C36CA">
        <w:rPr>
          <w:color w:val="0A0A0A"/>
        </w:rPr>
        <w:t xml:space="preserve"> 27 October 2023)</w:t>
      </w:r>
    </w:p>
    <w:p w14:paraId="0316103C" w14:textId="77777777" w:rsidR="000D6AD3" w:rsidRPr="003C36CA" w:rsidRDefault="000D6AD3" w:rsidP="000D6AD3">
      <w:pPr>
        <w:pStyle w:val="Normal1"/>
        <w:spacing w:before="240" w:after="240" w:line="360" w:lineRule="auto"/>
        <w:jc w:val="both"/>
        <w:rPr>
          <w:rFonts w:ascii="Times New Roman" w:eastAsia="Times New Roman" w:hAnsi="Times New Roman" w:cs="Times New Roman"/>
          <w:sz w:val="24"/>
          <w:szCs w:val="24"/>
          <w:lang w:val="en-GB"/>
        </w:rPr>
      </w:pPr>
    </w:p>
    <w:p w14:paraId="10BE52B5" w14:textId="4D8D96AB" w:rsidR="00625F5F" w:rsidRPr="003C36CA" w:rsidRDefault="00625F5F"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t>Statista</w:t>
      </w:r>
      <w:r w:rsidR="003C0504">
        <w:rPr>
          <w:rFonts w:ascii="Times New Roman" w:eastAsia="Times New Roman" w:hAnsi="Times New Roman" w:cs="Times New Roman"/>
          <w:sz w:val="24"/>
          <w:szCs w:val="28"/>
          <w:lang w:val="en-GB"/>
        </w:rPr>
        <w:t xml:space="preserve"> </w:t>
      </w:r>
      <w:r w:rsidRPr="003C36CA">
        <w:rPr>
          <w:rFonts w:ascii="Times New Roman" w:eastAsia="Times New Roman" w:hAnsi="Times New Roman" w:cs="Times New Roman"/>
          <w:sz w:val="24"/>
          <w:szCs w:val="28"/>
          <w:lang w:val="en-GB"/>
        </w:rPr>
        <w:t xml:space="preserve"> (2023) [Online] Carbon dioxide emissions in the United Kingdom (UK) from 1990 to 2021. </w:t>
      </w:r>
    </w:p>
    <w:p w14:paraId="7077A2C6" w14:textId="402164FA" w:rsidR="00625F5F" w:rsidRPr="003C36CA" w:rsidRDefault="00625F5F"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t>Statista</w:t>
      </w:r>
      <w:r w:rsidR="003C0504">
        <w:rPr>
          <w:rFonts w:ascii="Times New Roman" w:eastAsia="Times New Roman" w:hAnsi="Times New Roman" w:cs="Times New Roman"/>
          <w:sz w:val="24"/>
          <w:szCs w:val="28"/>
          <w:lang w:val="en-GB"/>
        </w:rPr>
        <w:t xml:space="preserve"> </w:t>
      </w:r>
      <w:r w:rsidRPr="003C36CA">
        <w:rPr>
          <w:rFonts w:ascii="Times New Roman" w:eastAsia="Times New Roman" w:hAnsi="Times New Roman" w:cs="Times New Roman"/>
          <w:sz w:val="24"/>
          <w:szCs w:val="28"/>
          <w:lang w:val="en-GB"/>
        </w:rPr>
        <w:t xml:space="preserve">(2023) [Online] </w:t>
      </w:r>
      <w:r w:rsidRPr="003C36CA">
        <w:rPr>
          <w:rFonts w:ascii="Times New Roman" w:eastAsia="Times New Roman" w:hAnsi="Times New Roman" w:cs="Times New Roman"/>
          <w:i/>
          <w:sz w:val="24"/>
          <w:szCs w:val="28"/>
          <w:lang w:val="en-GB"/>
        </w:rPr>
        <w:t>Social network user penetration in the United Kingdom (UK) from 2019 to 2028.</w:t>
      </w:r>
      <w:r w:rsidRPr="003C36CA">
        <w:rPr>
          <w:rFonts w:ascii="Times New Roman" w:eastAsia="Times New Roman" w:hAnsi="Times New Roman" w:cs="Times New Roman"/>
          <w:sz w:val="24"/>
          <w:szCs w:val="28"/>
          <w:lang w:val="en-GB"/>
        </w:rPr>
        <w:t xml:space="preserve"> Available at: </w:t>
      </w:r>
      <w:hyperlink r:id="rId25" w:anchor=":~:text=In%202023%2C%20around%2091%20percent,percent%20on%20the%20previous%20year">
        <w:r w:rsidRPr="003C36CA">
          <w:rPr>
            <w:rFonts w:ascii="Times New Roman" w:eastAsia="Times New Roman" w:hAnsi="Times New Roman" w:cs="Times New Roman"/>
            <w:color w:val="1155CC"/>
            <w:sz w:val="24"/>
            <w:szCs w:val="28"/>
            <w:u w:val="single"/>
            <w:lang w:val="en-GB"/>
          </w:rPr>
          <w:t>https://www.statista.com/statistics/553582/predicted-social-network-user-penetration-rate-in-the-united-kingdom-uk/#:~:text=In%202023%2C%20around%2091%20percent,percent%20on%20the%20previous%20year</w:t>
        </w:r>
      </w:hyperlink>
      <w:r w:rsidRPr="003C36CA">
        <w:rPr>
          <w:rFonts w:ascii="Times New Roman" w:eastAsia="Times New Roman" w:hAnsi="Times New Roman" w:cs="Times New Roman"/>
          <w:sz w:val="24"/>
          <w:szCs w:val="28"/>
          <w:lang w:val="en-GB"/>
        </w:rPr>
        <w:t xml:space="preserve">. </w:t>
      </w:r>
      <w:r w:rsidR="000422F5">
        <w:rPr>
          <w:rFonts w:ascii="Times New Roman" w:eastAsia="Times New Roman" w:hAnsi="Times New Roman" w:cs="Times New Roman"/>
          <w:sz w:val="24"/>
          <w:szCs w:val="28"/>
          <w:lang w:val="en-GB"/>
        </w:rPr>
        <w:t xml:space="preserve"> (</w:t>
      </w:r>
      <w:r w:rsidRPr="003C36CA">
        <w:rPr>
          <w:rFonts w:ascii="Times New Roman" w:eastAsia="Times New Roman" w:hAnsi="Times New Roman" w:cs="Times New Roman"/>
          <w:sz w:val="24"/>
          <w:szCs w:val="28"/>
          <w:lang w:val="en-GB"/>
        </w:rPr>
        <w:t>Accessed</w:t>
      </w:r>
      <w:r w:rsidR="000422F5">
        <w:rPr>
          <w:rFonts w:ascii="Times New Roman" w:eastAsia="Times New Roman" w:hAnsi="Times New Roman" w:cs="Times New Roman"/>
          <w:sz w:val="24"/>
          <w:szCs w:val="28"/>
          <w:lang w:val="en-GB"/>
        </w:rPr>
        <w:t>:</w:t>
      </w:r>
      <w:r w:rsidRPr="003C36CA">
        <w:rPr>
          <w:rFonts w:ascii="Times New Roman" w:eastAsia="Times New Roman" w:hAnsi="Times New Roman" w:cs="Times New Roman"/>
          <w:sz w:val="24"/>
          <w:szCs w:val="28"/>
          <w:lang w:val="en-GB"/>
        </w:rPr>
        <w:t>12 November 2023</w:t>
      </w:r>
      <w:r w:rsidR="000422F5">
        <w:rPr>
          <w:rFonts w:ascii="Times New Roman" w:eastAsia="Times New Roman" w:hAnsi="Times New Roman" w:cs="Times New Roman"/>
          <w:sz w:val="24"/>
          <w:szCs w:val="28"/>
          <w:lang w:val="en-GB"/>
        </w:rPr>
        <w:t>).</w:t>
      </w:r>
    </w:p>
    <w:p w14:paraId="38AC6889" w14:textId="3575A133" w:rsidR="00625F5F" w:rsidRPr="003C36CA" w:rsidRDefault="00625F5F"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proofErr w:type="spellStart"/>
      <w:r w:rsidRPr="003C36CA">
        <w:rPr>
          <w:rFonts w:ascii="Times New Roman" w:eastAsia="Times New Roman" w:hAnsi="Times New Roman" w:cs="Times New Roman"/>
          <w:sz w:val="24"/>
          <w:szCs w:val="28"/>
          <w:lang w:val="en-GB"/>
        </w:rPr>
        <w:t>Theglobaleconomy</w:t>
      </w:r>
      <w:proofErr w:type="spellEnd"/>
      <w:r w:rsidR="003C0504">
        <w:rPr>
          <w:rFonts w:ascii="Times New Roman" w:eastAsia="Times New Roman" w:hAnsi="Times New Roman" w:cs="Times New Roman"/>
          <w:sz w:val="24"/>
          <w:szCs w:val="28"/>
          <w:lang w:val="en-GB"/>
        </w:rPr>
        <w:t xml:space="preserve"> </w:t>
      </w:r>
      <w:r w:rsidRPr="003C36CA">
        <w:rPr>
          <w:rFonts w:ascii="Times New Roman" w:eastAsia="Times New Roman" w:hAnsi="Times New Roman" w:cs="Times New Roman"/>
          <w:sz w:val="24"/>
          <w:szCs w:val="28"/>
          <w:lang w:val="en-GB"/>
        </w:rPr>
        <w:t>(2023) [Online]</w:t>
      </w:r>
      <w:r w:rsidRPr="003C36CA">
        <w:rPr>
          <w:rFonts w:ascii="Times New Roman" w:eastAsia="Times New Roman" w:hAnsi="Times New Roman" w:cs="Times New Roman"/>
          <w:i/>
          <w:sz w:val="24"/>
          <w:szCs w:val="28"/>
          <w:lang w:val="en-GB"/>
        </w:rPr>
        <w:t xml:space="preserve"> United Kingdom: Political stability</w:t>
      </w:r>
      <w:r w:rsidRPr="003C36CA">
        <w:rPr>
          <w:rFonts w:ascii="Times New Roman" w:eastAsia="Times New Roman" w:hAnsi="Times New Roman" w:cs="Times New Roman"/>
          <w:sz w:val="24"/>
          <w:szCs w:val="28"/>
          <w:lang w:val="en-GB"/>
        </w:rPr>
        <w:t xml:space="preserve">. Available at: </w:t>
      </w:r>
      <w:hyperlink r:id="rId26">
        <w:r w:rsidRPr="003C36CA">
          <w:rPr>
            <w:rFonts w:ascii="Times New Roman" w:eastAsia="Times New Roman" w:hAnsi="Times New Roman" w:cs="Times New Roman"/>
            <w:color w:val="1155CC"/>
            <w:sz w:val="24"/>
            <w:szCs w:val="28"/>
            <w:u w:val="single"/>
            <w:lang w:val="en-GB"/>
          </w:rPr>
          <w:t>https://www.theglobaleconomy.com/United-Kingdom/wb_political_stability/</w:t>
        </w:r>
      </w:hyperlink>
      <w:r w:rsidR="000422F5">
        <w:rPr>
          <w:rFonts w:ascii="Times New Roman" w:eastAsia="Times New Roman" w:hAnsi="Times New Roman" w:cs="Times New Roman"/>
          <w:sz w:val="24"/>
          <w:szCs w:val="28"/>
          <w:lang w:val="en-GB"/>
        </w:rPr>
        <w:t xml:space="preserve"> (</w:t>
      </w:r>
      <w:r w:rsidRPr="003C36CA">
        <w:rPr>
          <w:rFonts w:ascii="Times New Roman" w:eastAsia="Times New Roman" w:hAnsi="Times New Roman" w:cs="Times New Roman"/>
          <w:sz w:val="24"/>
          <w:szCs w:val="28"/>
          <w:lang w:val="en-GB"/>
        </w:rPr>
        <w:t>Accessed</w:t>
      </w:r>
      <w:r w:rsidR="000422F5">
        <w:rPr>
          <w:rFonts w:ascii="Times New Roman" w:eastAsia="Times New Roman" w:hAnsi="Times New Roman" w:cs="Times New Roman"/>
          <w:sz w:val="24"/>
          <w:szCs w:val="28"/>
          <w:lang w:val="en-GB"/>
        </w:rPr>
        <w:t>:</w:t>
      </w:r>
      <w:r w:rsidRPr="003C36CA">
        <w:rPr>
          <w:rFonts w:ascii="Times New Roman" w:eastAsia="Times New Roman" w:hAnsi="Times New Roman" w:cs="Times New Roman"/>
          <w:sz w:val="24"/>
          <w:szCs w:val="28"/>
          <w:lang w:val="en-GB"/>
        </w:rPr>
        <w:t xml:space="preserve"> 12 November 2023</w:t>
      </w:r>
      <w:r w:rsidR="000422F5">
        <w:rPr>
          <w:rFonts w:ascii="Times New Roman" w:eastAsia="Times New Roman" w:hAnsi="Times New Roman" w:cs="Times New Roman"/>
          <w:sz w:val="24"/>
          <w:szCs w:val="28"/>
          <w:lang w:val="en-GB"/>
        </w:rPr>
        <w:t>).</w:t>
      </w:r>
    </w:p>
    <w:p w14:paraId="4B0994C2" w14:textId="7BA19285" w:rsidR="00625F5F" w:rsidRDefault="00E56718"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Pr>
          <w:rFonts w:ascii="Times New Roman" w:eastAsia="Times New Roman" w:hAnsi="Times New Roman" w:cs="Times New Roman"/>
          <w:sz w:val="24"/>
          <w:szCs w:val="28"/>
          <w:lang w:val="en-GB"/>
        </w:rPr>
        <w:t>Whitbread PLC</w:t>
      </w:r>
      <w:r w:rsidR="00625F5F" w:rsidRPr="003C36CA">
        <w:rPr>
          <w:rFonts w:ascii="Times New Roman" w:eastAsia="Times New Roman" w:hAnsi="Times New Roman" w:cs="Times New Roman"/>
          <w:sz w:val="24"/>
          <w:szCs w:val="28"/>
          <w:lang w:val="en-GB"/>
        </w:rPr>
        <w:t xml:space="preserve"> (2023) </w:t>
      </w:r>
      <w:r w:rsidR="00625F5F" w:rsidRPr="003C36CA">
        <w:rPr>
          <w:rFonts w:ascii="Times New Roman" w:eastAsia="Times New Roman" w:hAnsi="Times New Roman" w:cs="Times New Roman"/>
          <w:i/>
          <w:sz w:val="24"/>
          <w:szCs w:val="28"/>
          <w:lang w:val="en-GB"/>
        </w:rPr>
        <w:t>Our business model and strategy.</w:t>
      </w:r>
      <w:r w:rsidR="00625F5F" w:rsidRPr="003C36CA">
        <w:rPr>
          <w:rFonts w:ascii="Times New Roman" w:eastAsia="Times New Roman" w:hAnsi="Times New Roman" w:cs="Times New Roman"/>
          <w:sz w:val="24"/>
          <w:szCs w:val="28"/>
          <w:lang w:val="en-GB"/>
        </w:rPr>
        <w:t xml:space="preserve"> Available at: </w:t>
      </w:r>
      <w:hyperlink r:id="rId27" w:history="1">
        <w:r w:rsidRPr="00F57624">
          <w:rPr>
            <w:rStyle w:val="Hyperlink"/>
            <w:rFonts w:ascii="Times New Roman" w:hAnsi="Times New Roman" w:cs="Times New Roman"/>
          </w:rPr>
          <w:t>https://www.whitbread.co.uk/about-us/our-business-model/</w:t>
        </w:r>
      </w:hyperlink>
      <w:r>
        <w:rPr>
          <w:rFonts w:ascii="Times New Roman" w:hAnsi="Times New Roman" w:cs="Times New Roman"/>
        </w:rPr>
        <w:t xml:space="preserve"> </w:t>
      </w:r>
      <w:r w:rsidR="00233E76">
        <w:rPr>
          <w:rFonts w:ascii="Times New Roman" w:hAnsi="Times New Roman" w:cs="Times New Roman"/>
        </w:rPr>
        <w:t>(</w:t>
      </w:r>
      <w:r w:rsidR="00625F5F" w:rsidRPr="003C36CA">
        <w:rPr>
          <w:rFonts w:ascii="Times New Roman" w:eastAsia="Times New Roman" w:hAnsi="Times New Roman" w:cs="Times New Roman"/>
          <w:sz w:val="24"/>
          <w:szCs w:val="28"/>
          <w:lang w:val="en-GB"/>
        </w:rPr>
        <w:t>Accessed</w:t>
      </w:r>
      <w:r w:rsidR="000422F5">
        <w:rPr>
          <w:rFonts w:ascii="Times New Roman" w:eastAsia="Times New Roman" w:hAnsi="Times New Roman" w:cs="Times New Roman"/>
          <w:sz w:val="24"/>
          <w:szCs w:val="28"/>
          <w:lang w:val="en-GB"/>
        </w:rPr>
        <w:t>:</w:t>
      </w:r>
      <w:r w:rsidR="00625F5F" w:rsidRPr="003C36CA">
        <w:rPr>
          <w:rFonts w:ascii="Times New Roman" w:eastAsia="Times New Roman" w:hAnsi="Times New Roman" w:cs="Times New Roman"/>
          <w:sz w:val="24"/>
          <w:szCs w:val="28"/>
          <w:lang w:val="en-GB"/>
        </w:rPr>
        <w:t xml:space="preserve"> 12 November 2023</w:t>
      </w:r>
      <w:r w:rsidR="000422F5">
        <w:rPr>
          <w:rFonts w:ascii="Times New Roman" w:eastAsia="Times New Roman" w:hAnsi="Times New Roman" w:cs="Times New Roman"/>
          <w:sz w:val="24"/>
          <w:szCs w:val="28"/>
          <w:lang w:val="en-GB"/>
        </w:rPr>
        <w:t>)</w:t>
      </w:r>
    </w:p>
    <w:p w14:paraId="1D94D6B1" w14:textId="226FB911" w:rsidR="00155803" w:rsidRPr="00327537" w:rsidRDefault="00155803" w:rsidP="000422F5">
      <w:pPr>
        <w:pStyle w:val="Normal1"/>
        <w:numPr>
          <w:ilvl w:val="0"/>
          <w:numId w:val="9"/>
        </w:numPr>
        <w:spacing w:before="240" w:after="240" w:line="360" w:lineRule="auto"/>
        <w:jc w:val="both"/>
        <w:rPr>
          <w:rFonts w:ascii="Times New Roman" w:eastAsia="Times New Roman" w:hAnsi="Times New Roman" w:cs="Times New Roman"/>
          <w:i/>
          <w:iCs/>
          <w:sz w:val="24"/>
          <w:szCs w:val="28"/>
          <w:lang w:val="en-GB"/>
        </w:rPr>
      </w:pPr>
      <w:r>
        <w:rPr>
          <w:rFonts w:ascii="Times New Roman" w:eastAsia="Times New Roman" w:hAnsi="Times New Roman" w:cs="Times New Roman"/>
          <w:sz w:val="24"/>
          <w:szCs w:val="28"/>
          <w:lang w:val="en-GB"/>
        </w:rPr>
        <w:t xml:space="preserve">Marketing Strategies (2015) </w:t>
      </w:r>
      <w:r w:rsidRPr="00155803">
        <w:rPr>
          <w:rFonts w:ascii="Times New Roman" w:eastAsia="Times New Roman" w:hAnsi="Times New Roman" w:cs="Times New Roman"/>
          <w:i/>
          <w:iCs/>
          <w:sz w:val="24"/>
          <w:szCs w:val="28"/>
          <w:lang w:val="en-GB"/>
        </w:rPr>
        <w:t>Premier Inn captures 40% more bookings from new customers with Google Hotel Ads</w:t>
      </w:r>
      <w:r>
        <w:rPr>
          <w:rFonts w:ascii="Times New Roman" w:eastAsia="Times New Roman" w:hAnsi="Times New Roman" w:cs="Times New Roman"/>
          <w:i/>
          <w:iCs/>
          <w:sz w:val="24"/>
          <w:szCs w:val="28"/>
          <w:lang w:val="en-GB"/>
        </w:rPr>
        <w:t xml:space="preserve">. </w:t>
      </w:r>
      <w:r>
        <w:rPr>
          <w:rFonts w:ascii="Times New Roman" w:eastAsia="Times New Roman" w:hAnsi="Times New Roman" w:cs="Times New Roman"/>
          <w:sz w:val="24"/>
          <w:szCs w:val="28"/>
          <w:lang w:val="en-GB"/>
        </w:rPr>
        <w:t xml:space="preserve">Available at: </w:t>
      </w:r>
      <w:hyperlink r:id="rId28" w:anchor=":~:text=into%20the%20future-,Premier%20Inn%20has%20seen%20its%20investment%20in%20Hotel%20Ads%20deliver,higher%20than%20paid%20search%20ads" w:history="1">
        <w:r w:rsidRPr="00F57624">
          <w:rPr>
            <w:rStyle w:val="Hyperlink"/>
            <w:rFonts w:ascii="Times New Roman" w:eastAsia="Times New Roman" w:hAnsi="Times New Roman" w:cs="Times New Roman"/>
            <w:sz w:val="24"/>
            <w:szCs w:val="28"/>
            <w:lang w:val="en-GB"/>
          </w:rPr>
          <w:t>https://www.thinkwithgoogle.com/intl/en-emea/marketing-strategies/search/premier-inn-captures-40-more-bookings-with-google-hotel-ads/#:~:text=into%20the%20future-,Premier%20Inn%20has%20seen%20its%20investment%20in%20Hotel%20Ads%20deliver,higher%20than%20paid%20search%20ads</w:t>
        </w:r>
      </w:hyperlink>
      <w:r w:rsidRPr="00155803">
        <w:rPr>
          <w:rFonts w:ascii="Times New Roman" w:eastAsia="Times New Roman" w:hAnsi="Times New Roman" w:cs="Times New Roman"/>
          <w:sz w:val="24"/>
          <w:szCs w:val="28"/>
          <w:lang w:val="en-GB"/>
        </w:rPr>
        <w:t>.</w:t>
      </w:r>
      <w:r>
        <w:rPr>
          <w:rFonts w:ascii="Times New Roman" w:eastAsia="Times New Roman" w:hAnsi="Times New Roman" w:cs="Times New Roman"/>
          <w:sz w:val="24"/>
          <w:szCs w:val="28"/>
          <w:lang w:val="en-GB"/>
        </w:rPr>
        <w:t xml:space="preserve"> (Accessed: 1 December 2023).</w:t>
      </w:r>
    </w:p>
    <w:p w14:paraId="331B77F3" w14:textId="36DFC459" w:rsidR="00327537" w:rsidRPr="00327537" w:rsidRDefault="00327537" w:rsidP="000422F5">
      <w:pPr>
        <w:pStyle w:val="Normal1"/>
        <w:numPr>
          <w:ilvl w:val="0"/>
          <w:numId w:val="9"/>
        </w:numPr>
        <w:spacing w:before="240" w:after="240" w:line="360" w:lineRule="auto"/>
        <w:jc w:val="both"/>
        <w:rPr>
          <w:rFonts w:ascii="Times New Roman" w:eastAsia="Times New Roman" w:hAnsi="Times New Roman" w:cs="Times New Roman"/>
          <w:i/>
          <w:iCs/>
          <w:sz w:val="24"/>
          <w:szCs w:val="28"/>
          <w:lang w:val="en-GB"/>
        </w:rPr>
      </w:pPr>
      <w:r>
        <w:rPr>
          <w:rFonts w:ascii="Times New Roman" w:eastAsia="Times New Roman" w:hAnsi="Times New Roman" w:cs="Times New Roman"/>
          <w:sz w:val="24"/>
          <w:szCs w:val="28"/>
          <w:lang w:val="en-GB"/>
        </w:rPr>
        <w:lastRenderedPageBreak/>
        <w:t>George Business Review (2023</w:t>
      </w:r>
      <w:proofErr w:type="gramStart"/>
      <w:r>
        <w:rPr>
          <w:rFonts w:ascii="Times New Roman" w:eastAsia="Times New Roman" w:hAnsi="Times New Roman" w:cs="Times New Roman"/>
          <w:sz w:val="24"/>
          <w:szCs w:val="28"/>
          <w:lang w:val="en-GB"/>
        </w:rPr>
        <w:t xml:space="preserve">)  </w:t>
      </w:r>
      <w:r w:rsidRPr="00327537">
        <w:rPr>
          <w:rFonts w:ascii="Times New Roman" w:eastAsia="Times New Roman" w:hAnsi="Times New Roman" w:cs="Times New Roman"/>
          <w:i/>
          <w:iCs/>
          <w:sz w:val="24"/>
          <w:szCs w:val="28"/>
          <w:lang w:val="en-GB"/>
        </w:rPr>
        <w:t>Developing</w:t>
      </w:r>
      <w:proofErr w:type="gramEnd"/>
      <w:r w:rsidRPr="00327537">
        <w:rPr>
          <w:rFonts w:ascii="Times New Roman" w:eastAsia="Times New Roman" w:hAnsi="Times New Roman" w:cs="Times New Roman"/>
          <w:i/>
          <w:iCs/>
          <w:sz w:val="24"/>
          <w:szCs w:val="28"/>
          <w:lang w:val="en-GB"/>
        </w:rPr>
        <w:t xml:space="preserve"> Individual Teams and Organizations</w:t>
      </w:r>
      <w:r>
        <w:rPr>
          <w:rFonts w:ascii="Times New Roman" w:eastAsia="Times New Roman" w:hAnsi="Times New Roman" w:cs="Times New Roman"/>
          <w:i/>
          <w:iCs/>
          <w:sz w:val="24"/>
          <w:szCs w:val="28"/>
          <w:lang w:val="en-GB"/>
        </w:rPr>
        <w:t xml:space="preserve">. </w:t>
      </w:r>
      <w:r>
        <w:rPr>
          <w:rFonts w:ascii="Times New Roman" w:eastAsia="Times New Roman" w:hAnsi="Times New Roman" w:cs="Times New Roman"/>
          <w:sz w:val="24"/>
          <w:szCs w:val="28"/>
          <w:lang w:val="en-GB"/>
        </w:rPr>
        <w:t xml:space="preserve">Available at: </w:t>
      </w:r>
      <w:hyperlink r:id="rId29" w:anchor="List_of_references" w:history="1">
        <w:r w:rsidRPr="00F57624">
          <w:rPr>
            <w:rStyle w:val="Hyperlink"/>
            <w:rFonts w:ascii="Times New Roman" w:eastAsia="Times New Roman" w:hAnsi="Times New Roman" w:cs="Times New Roman"/>
            <w:sz w:val="24"/>
            <w:szCs w:val="28"/>
            <w:lang w:val="en-GB"/>
          </w:rPr>
          <w:t>https://www.george-business-review.com/developing-individual-teams-and-organizations/#List_of_references</w:t>
        </w:r>
      </w:hyperlink>
      <w:r>
        <w:rPr>
          <w:rFonts w:ascii="Times New Roman" w:eastAsia="Times New Roman" w:hAnsi="Times New Roman" w:cs="Times New Roman"/>
          <w:sz w:val="24"/>
          <w:szCs w:val="28"/>
          <w:lang w:val="en-GB"/>
        </w:rPr>
        <w:t xml:space="preserve"> (Accessed: 2 December 2023).</w:t>
      </w:r>
    </w:p>
    <w:p w14:paraId="0338DDB5" w14:textId="5C1A863B" w:rsidR="00155803" w:rsidRPr="00155803" w:rsidRDefault="00155803"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Pr>
          <w:rFonts w:ascii="Times New Roman" w:eastAsia="Times New Roman" w:hAnsi="Times New Roman" w:cs="Times New Roman"/>
          <w:sz w:val="24"/>
          <w:szCs w:val="28"/>
          <w:lang w:val="en-GB"/>
        </w:rPr>
        <w:t xml:space="preserve">Gill, R. (2023) </w:t>
      </w:r>
      <w:r w:rsidRPr="00155803">
        <w:rPr>
          <w:rFonts w:ascii="Times New Roman" w:eastAsia="Times New Roman" w:hAnsi="Times New Roman" w:cs="Times New Roman"/>
          <w:i/>
          <w:iCs/>
          <w:sz w:val="24"/>
          <w:szCs w:val="28"/>
          <w:lang w:val="en-GB"/>
        </w:rPr>
        <w:t>Premier Inn profits from focus on business travel</w:t>
      </w:r>
      <w:r>
        <w:rPr>
          <w:rFonts w:ascii="Times New Roman" w:eastAsia="Times New Roman" w:hAnsi="Times New Roman" w:cs="Times New Roman"/>
          <w:i/>
          <w:iCs/>
          <w:sz w:val="24"/>
          <w:szCs w:val="28"/>
          <w:lang w:val="en-GB"/>
        </w:rPr>
        <w:t xml:space="preserve">. </w:t>
      </w:r>
      <w:r>
        <w:rPr>
          <w:rFonts w:ascii="Times New Roman" w:eastAsia="Times New Roman" w:hAnsi="Times New Roman" w:cs="Times New Roman"/>
          <w:sz w:val="24"/>
          <w:szCs w:val="28"/>
          <w:lang w:val="en-GB"/>
        </w:rPr>
        <w:t xml:space="preserve">Available at: </w:t>
      </w:r>
      <w:hyperlink r:id="rId30" w:history="1">
        <w:r w:rsidRPr="00F57624">
          <w:rPr>
            <w:rStyle w:val="Hyperlink"/>
            <w:rFonts w:ascii="Times New Roman" w:eastAsia="Times New Roman" w:hAnsi="Times New Roman" w:cs="Times New Roman"/>
            <w:sz w:val="24"/>
            <w:szCs w:val="28"/>
            <w:lang w:val="en-GB"/>
          </w:rPr>
          <w:t>https://www.businesstravelnewseurope.com/Accommodation/Premier-Inn-profits-from-business-travel-focus</w:t>
        </w:r>
      </w:hyperlink>
      <w:r>
        <w:rPr>
          <w:rFonts w:ascii="Times New Roman" w:eastAsia="Times New Roman" w:hAnsi="Times New Roman" w:cs="Times New Roman"/>
          <w:sz w:val="24"/>
          <w:szCs w:val="28"/>
          <w:lang w:val="en-GB"/>
        </w:rPr>
        <w:t xml:space="preserve"> (Accessed: 1 December 2023).</w:t>
      </w:r>
    </w:p>
    <w:p w14:paraId="1A392FB4" w14:textId="5682B31E" w:rsidR="00625F5F" w:rsidRPr="003C36CA" w:rsidRDefault="00625F5F" w:rsidP="000422F5">
      <w:pPr>
        <w:pStyle w:val="Normal1"/>
        <w:widowControl w:val="0"/>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t xml:space="preserve">Worldbank.org (2023) [Online] </w:t>
      </w:r>
      <w:r w:rsidRPr="003C36CA">
        <w:rPr>
          <w:rFonts w:ascii="Times New Roman" w:eastAsia="Times New Roman" w:hAnsi="Times New Roman" w:cs="Times New Roman"/>
          <w:i/>
          <w:sz w:val="24"/>
          <w:szCs w:val="28"/>
          <w:lang w:val="en-GB"/>
        </w:rPr>
        <w:t>Selected Countries and Economies.</w:t>
      </w:r>
      <w:r w:rsidRPr="003C36CA">
        <w:rPr>
          <w:rFonts w:ascii="Times New Roman" w:eastAsia="Times New Roman" w:hAnsi="Times New Roman" w:cs="Times New Roman"/>
          <w:sz w:val="24"/>
          <w:szCs w:val="28"/>
          <w:lang w:val="en-GB"/>
        </w:rPr>
        <w:t xml:space="preserve"> Available at: </w:t>
      </w:r>
      <w:hyperlink r:id="rId31">
        <w:r w:rsidRPr="003C36CA">
          <w:rPr>
            <w:rFonts w:ascii="Times New Roman" w:eastAsia="Times New Roman" w:hAnsi="Times New Roman" w:cs="Times New Roman"/>
            <w:color w:val="1155CC"/>
            <w:sz w:val="24"/>
            <w:szCs w:val="28"/>
            <w:u w:val="single"/>
            <w:lang w:val="en-GB"/>
          </w:rPr>
          <w:t>https://data.worldbank.org/indicator/NY.GDP.PCAP.CD?locations=GB</w:t>
        </w:r>
      </w:hyperlink>
      <w:r w:rsidRPr="003C36CA">
        <w:rPr>
          <w:rFonts w:ascii="Times New Roman" w:eastAsia="Times New Roman" w:hAnsi="Times New Roman" w:cs="Times New Roman"/>
          <w:sz w:val="24"/>
          <w:szCs w:val="28"/>
          <w:lang w:val="en-GB"/>
        </w:rPr>
        <w:t xml:space="preserve"> </w:t>
      </w:r>
      <w:r w:rsidR="000422F5">
        <w:rPr>
          <w:rFonts w:ascii="Times New Roman" w:eastAsia="Times New Roman" w:hAnsi="Times New Roman" w:cs="Times New Roman"/>
          <w:sz w:val="24"/>
          <w:szCs w:val="28"/>
          <w:lang w:val="en-GB"/>
        </w:rPr>
        <w:t>(</w:t>
      </w:r>
      <w:r w:rsidRPr="003C36CA">
        <w:rPr>
          <w:rFonts w:ascii="Times New Roman" w:eastAsia="Times New Roman" w:hAnsi="Times New Roman" w:cs="Times New Roman"/>
          <w:sz w:val="24"/>
          <w:szCs w:val="28"/>
          <w:lang w:val="en-GB"/>
        </w:rPr>
        <w:t>Accessed on 12 November 2023</w:t>
      </w:r>
      <w:r w:rsidR="000422F5">
        <w:rPr>
          <w:rFonts w:ascii="Times New Roman" w:eastAsia="Times New Roman" w:hAnsi="Times New Roman" w:cs="Times New Roman"/>
          <w:sz w:val="24"/>
          <w:szCs w:val="28"/>
          <w:lang w:val="en-GB"/>
        </w:rPr>
        <w:t>)</w:t>
      </w:r>
    </w:p>
    <w:p w14:paraId="1EE7DE70" w14:textId="107838F7" w:rsidR="00625F5F" w:rsidRPr="003C36CA" w:rsidRDefault="00625F5F" w:rsidP="000422F5">
      <w:pPr>
        <w:pStyle w:val="Normal1"/>
        <w:numPr>
          <w:ilvl w:val="0"/>
          <w:numId w:val="9"/>
        </w:numPr>
        <w:spacing w:before="240" w:after="240" w:line="360" w:lineRule="auto"/>
        <w:jc w:val="both"/>
        <w:rPr>
          <w:rFonts w:ascii="Times New Roman" w:eastAsia="Times New Roman" w:hAnsi="Times New Roman" w:cs="Times New Roman"/>
          <w:sz w:val="24"/>
          <w:szCs w:val="28"/>
          <w:lang w:val="en-GB"/>
        </w:rPr>
      </w:pPr>
      <w:r w:rsidRPr="003C36CA">
        <w:rPr>
          <w:rFonts w:ascii="Times New Roman" w:eastAsia="Times New Roman" w:hAnsi="Times New Roman" w:cs="Times New Roman"/>
          <w:sz w:val="24"/>
          <w:szCs w:val="28"/>
          <w:lang w:val="en-GB"/>
        </w:rPr>
        <w:t>Zhang, E.Y. and Cui, C.Y. (2022). MARKETING YOUR DESTINATION FROM A THOUSAND MILES AWAY. International Case Studies in Tourism Marketing, p.20.</w:t>
      </w:r>
    </w:p>
    <w:p w14:paraId="404D448E" w14:textId="77777777" w:rsidR="00514A79" w:rsidRPr="003C36CA" w:rsidRDefault="00514A79" w:rsidP="00625F5F">
      <w:pPr>
        <w:pStyle w:val="Normal1"/>
        <w:spacing w:before="240" w:after="240" w:line="360" w:lineRule="auto"/>
        <w:jc w:val="both"/>
        <w:rPr>
          <w:rFonts w:ascii="Times New Roman" w:eastAsia="Times New Roman" w:hAnsi="Times New Roman" w:cs="Times New Roman"/>
          <w:sz w:val="24"/>
          <w:szCs w:val="24"/>
          <w:lang w:val="en-GB"/>
        </w:rPr>
      </w:pPr>
    </w:p>
    <w:p w14:paraId="6F4BDB91" w14:textId="77777777" w:rsidR="00514A79" w:rsidRPr="003C36CA" w:rsidRDefault="00514A79">
      <w:pPr>
        <w:pStyle w:val="Normal1"/>
        <w:widowControl w:val="0"/>
        <w:spacing w:line="360" w:lineRule="auto"/>
        <w:jc w:val="both"/>
        <w:rPr>
          <w:rFonts w:ascii="Times New Roman" w:eastAsia="Times New Roman" w:hAnsi="Times New Roman" w:cs="Times New Roman"/>
          <w:sz w:val="24"/>
          <w:szCs w:val="24"/>
          <w:lang w:val="en-GB"/>
        </w:rPr>
      </w:pPr>
    </w:p>
    <w:p w14:paraId="4C333DAA" w14:textId="77777777" w:rsidR="00514A79" w:rsidRPr="003C36CA" w:rsidRDefault="00514A79">
      <w:pPr>
        <w:pStyle w:val="Normal1"/>
        <w:spacing w:line="360" w:lineRule="auto"/>
        <w:jc w:val="both"/>
        <w:rPr>
          <w:rFonts w:ascii="Times New Roman" w:eastAsia="Times New Roman" w:hAnsi="Times New Roman" w:cs="Times New Roman"/>
          <w:sz w:val="24"/>
          <w:szCs w:val="24"/>
          <w:lang w:val="en-GB"/>
        </w:rPr>
      </w:pPr>
    </w:p>
    <w:p w14:paraId="64D1837D" w14:textId="77777777" w:rsidR="00514A79" w:rsidRPr="003C36CA" w:rsidRDefault="00514A79">
      <w:pPr>
        <w:pStyle w:val="Normal1"/>
        <w:widowControl w:val="0"/>
        <w:spacing w:line="360" w:lineRule="auto"/>
        <w:jc w:val="both"/>
        <w:rPr>
          <w:rFonts w:ascii="Times New Roman" w:eastAsia="Times New Roman" w:hAnsi="Times New Roman" w:cs="Times New Roman"/>
          <w:sz w:val="24"/>
          <w:szCs w:val="24"/>
          <w:lang w:val="en-GB"/>
        </w:rPr>
      </w:pPr>
    </w:p>
    <w:p w14:paraId="54AE3F5B" w14:textId="77777777" w:rsidR="00514A79" w:rsidRPr="003C36CA" w:rsidRDefault="00514A79">
      <w:pPr>
        <w:pStyle w:val="Normal1"/>
        <w:spacing w:line="360" w:lineRule="auto"/>
        <w:jc w:val="both"/>
        <w:rPr>
          <w:rFonts w:ascii="Times New Roman" w:eastAsia="Times New Roman" w:hAnsi="Times New Roman" w:cs="Times New Roman"/>
          <w:sz w:val="24"/>
          <w:szCs w:val="24"/>
          <w:lang w:val="en-GB"/>
        </w:rPr>
      </w:pPr>
    </w:p>
    <w:p w14:paraId="3BC163F2" w14:textId="77777777" w:rsidR="00514A79" w:rsidRPr="003C36CA" w:rsidRDefault="00514A79">
      <w:pPr>
        <w:pStyle w:val="Normal1"/>
        <w:spacing w:line="360" w:lineRule="auto"/>
        <w:jc w:val="both"/>
        <w:rPr>
          <w:rFonts w:ascii="Times New Roman" w:eastAsia="Times New Roman" w:hAnsi="Times New Roman" w:cs="Times New Roman"/>
          <w:sz w:val="24"/>
          <w:szCs w:val="24"/>
          <w:lang w:val="en-GB"/>
        </w:rPr>
      </w:pPr>
    </w:p>
    <w:p w14:paraId="0524053F" w14:textId="77777777" w:rsidR="00514A79" w:rsidRPr="003C36CA" w:rsidRDefault="00514A79">
      <w:pPr>
        <w:pStyle w:val="Normal1"/>
        <w:spacing w:line="360" w:lineRule="auto"/>
        <w:jc w:val="both"/>
        <w:rPr>
          <w:rFonts w:ascii="Times New Roman" w:eastAsia="Times New Roman" w:hAnsi="Times New Roman" w:cs="Times New Roman"/>
          <w:sz w:val="24"/>
          <w:szCs w:val="24"/>
          <w:lang w:val="en-GB"/>
        </w:rPr>
      </w:pPr>
    </w:p>
    <w:p w14:paraId="51E9FC8E" w14:textId="77777777" w:rsidR="00514A79" w:rsidRPr="003C36CA" w:rsidRDefault="00514A79">
      <w:pPr>
        <w:pStyle w:val="Normal1"/>
        <w:spacing w:line="360" w:lineRule="auto"/>
        <w:jc w:val="both"/>
        <w:rPr>
          <w:rFonts w:ascii="Times New Roman" w:eastAsia="Times New Roman" w:hAnsi="Times New Roman" w:cs="Times New Roman"/>
          <w:sz w:val="24"/>
          <w:szCs w:val="24"/>
          <w:lang w:val="en-GB"/>
        </w:rPr>
      </w:pPr>
    </w:p>
    <w:sectPr w:rsidR="00514A79" w:rsidRPr="003C36CA" w:rsidSect="00556A8D">
      <w:footerReference w:type="default" r:id="rId32"/>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ED3C3" w14:textId="77777777" w:rsidR="00C97279" w:rsidRDefault="00C97279" w:rsidP="00556A8D">
      <w:pPr>
        <w:spacing w:line="240" w:lineRule="auto"/>
      </w:pPr>
      <w:r>
        <w:separator/>
      </w:r>
    </w:p>
  </w:endnote>
  <w:endnote w:type="continuationSeparator" w:id="0">
    <w:p w14:paraId="53868BDC" w14:textId="77777777" w:rsidR="00C97279" w:rsidRDefault="00C97279" w:rsidP="00556A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698054"/>
      <w:docPartObj>
        <w:docPartGallery w:val="Page Numbers (Bottom of Page)"/>
        <w:docPartUnique/>
      </w:docPartObj>
    </w:sdtPr>
    <w:sdtContent>
      <w:p w14:paraId="7EE511CD" w14:textId="77777777" w:rsidR="00556A8D" w:rsidRDefault="00556A8D">
        <w:pPr>
          <w:pStyle w:val="Footer"/>
          <w:jc w:val="right"/>
        </w:pPr>
        <w:r w:rsidRPr="00556A8D">
          <w:rPr>
            <w:rFonts w:ascii="Times New Roman" w:hAnsi="Times New Roman" w:cs="Times New Roman"/>
            <w:sz w:val="20"/>
          </w:rPr>
          <w:fldChar w:fldCharType="begin"/>
        </w:r>
        <w:r w:rsidRPr="00556A8D">
          <w:rPr>
            <w:rFonts w:ascii="Times New Roman" w:hAnsi="Times New Roman" w:cs="Times New Roman"/>
            <w:sz w:val="20"/>
          </w:rPr>
          <w:instrText xml:space="preserve"> PAGE   \* MERGEFORMAT </w:instrText>
        </w:r>
        <w:r w:rsidRPr="00556A8D">
          <w:rPr>
            <w:rFonts w:ascii="Times New Roman" w:hAnsi="Times New Roman" w:cs="Times New Roman"/>
            <w:sz w:val="20"/>
          </w:rPr>
          <w:fldChar w:fldCharType="separate"/>
        </w:r>
        <w:r>
          <w:rPr>
            <w:rFonts w:ascii="Times New Roman" w:hAnsi="Times New Roman" w:cs="Times New Roman"/>
            <w:noProof/>
            <w:sz w:val="20"/>
          </w:rPr>
          <w:t>0</w:t>
        </w:r>
        <w:r w:rsidRPr="00556A8D">
          <w:rPr>
            <w:rFonts w:ascii="Times New Roman" w:hAnsi="Times New Roman" w:cs="Times New Roman"/>
            <w:sz w:val="20"/>
          </w:rPr>
          <w:fldChar w:fldCharType="end"/>
        </w:r>
      </w:p>
    </w:sdtContent>
  </w:sdt>
  <w:p w14:paraId="34E8E141" w14:textId="77777777" w:rsidR="00556A8D" w:rsidRDefault="00556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6B379" w14:textId="77777777" w:rsidR="00C97279" w:rsidRDefault="00C97279" w:rsidP="00556A8D">
      <w:pPr>
        <w:spacing w:line="240" w:lineRule="auto"/>
      </w:pPr>
      <w:r>
        <w:separator/>
      </w:r>
    </w:p>
  </w:footnote>
  <w:footnote w:type="continuationSeparator" w:id="0">
    <w:p w14:paraId="7791ABBF" w14:textId="77777777" w:rsidR="00C97279" w:rsidRDefault="00C97279" w:rsidP="00556A8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D6B4F"/>
    <w:multiLevelType w:val="multilevel"/>
    <w:tmpl w:val="EC32B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F96C7F"/>
    <w:multiLevelType w:val="multilevel"/>
    <w:tmpl w:val="B1A21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1E2960"/>
    <w:multiLevelType w:val="hybridMultilevel"/>
    <w:tmpl w:val="23F00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6578E9"/>
    <w:multiLevelType w:val="multilevel"/>
    <w:tmpl w:val="C7801C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F57A85"/>
    <w:multiLevelType w:val="multilevel"/>
    <w:tmpl w:val="32E86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412DE6"/>
    <w:multiLevelType w:val="multilevel"/>
    <w:tmpl w:val="F4949B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A7668C"/>
    <w:multiLevelType w:val="multilevel"/>
    <w:tmpl w:val="98160C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901AAD"/>
    <w:multiLevelType w:val="multilevel"/>
    <w:tmpl w:val="4ECE8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203339E"/>
    <w:multiLevelType w:val="hybridMultilevel"/>
    <w:tmpl w:val="65E0B49A"/>
    <w:lvl w:ilvl="0" w:tplc="FA949FD4">
      <w:start w:val="1"/>
      <w:numFmt w:val="decimal"/>
      <w:lvlText w:val="%1."/>
      <w:lvlJc w:val="left"/>
      <w:pPr>
        <w:ind w:left="63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7028981">
    <w:abstractNumId w:val="1"/>
  </w:num>
  <w:num w:numId="2" w16cid:durableId="1040012383">
    <w:abstractNumId w:val="3"/>
  </w:num>
  <w:num w:numId="3" w16cid:durableId="1583640000">
    <w:abstractNumId w:val="5"/>
  </w:num>
  <w:num w:numId="4" w16cid:durableId="1425223339">
    <w:abstractNumId w:val="4"/>
  </w:num>
  <w:num w:numId="5" w16cid:durableId="21249379">
    <w:abstractNumId w:val="7"/>
  </w:num>
  <w:num w:numId="6" w16cid:durableId="1560676918">
    <w:abstractNumId w:val="0"/>
  </w:num>
  <w:num w:numId="7" w16cid:durableId="337002223">
    <w:abstractNumId w:val="6"/>
  </w:num>
  <w:num w:numId="8" w16cid:durableId="1296255179">
    <w:abstractNumId w:val="2"/>
  </w:num>
  <w:num w:numId="9" w16cid:durableId="18310158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4A79"/>
    <w:rsid w:val="00016F48"/>
    <w:rsid w:val="00027042"/>
    <w:rsid w:val="000328AB"/>
    <w:rsid w:val="000422F5"/>
    <w:rsid w:val="000503B2"/>
    <w:rsid w:val="00061CA9"/>
    <w:rsid w:val="000D6AD3"/>
    <w:rsid w:val="00127F63"/>
    <w:rsid w:val="001465E4"/>
    <w:rsid w:val="00155803"/>
    <w:rsid w:val="00183D45"/>
    <w:rsid w:val="001E3480"/>
    <w:rsid w:val="00233E76"/>
    <w:rsid w:val="00236D15"/>
    <w:rsid w:val="00327537"/>
    <w:rsid w:val="00331C20"/>
    <w:rsid w:val="0035597B"/>
    <w:rsid w:val="00373471"/>
    <w:rsid w:val="003C0504"/>
    <w:rsid w:val="003C36CA"/>
    <w:rsid w:val="004538B8"/>
    <w:rsid w:val="00476D0A"/>
    <w:rsid w:val="004E27AF"/>
    <w:rsid w:val="004F7A50"/>
    <w:rsid w:val="00514A79"/>
    <w:rsid w:val="00515266"/>
    <w:rsid w:val="00556A8D"/>
    <w:rsid w:val="005867BE"/>
    <w:rsid w:val="005A19CF"/>
    <w:rsid w:val="005A6075"/>
    <w:rsid w:val="00625F5F"/>
    <w:rsid w:val="00687D80"/>
    <w:rsid w:val="007126D0"/>
    <w:rsid w:val="00746525"/>
    <w:rsid w:val="00760B7C"/>
    <w:rsid w:val="00796BB9"/>
    <w:rsid w:val="007A7749"/>
    <w:rsid w:val="007C3D7E"/>
    <w:rsid w:val="007C44C5"/>
    <w:rsid w:val="00846AD4"/>
    <w:rsid w:val="00861B85"/>
    <w:rsid w:val="00882C7E"/>
    <w:rsid w:val="008A2CFC"/>
    <w:rsid w:val="008C698E"/>
    <w:rsid w:val="008E2EA5"/>
    <w:rsid w:val="0092297C"/>
    <w:rsid w:val="00935452"/>
    <w:rsid w:val="009C183F"/>
    <w:rsid w:val="009F2B88"/>
    <w:rsid w:val="00AC547D"/>
    <w:rsid w:val="00B1465B"/>
    <w:rsid w:val="00B77153"/>
    <w:rsid w:val="00B97C06"/>
    <w:rsid w:val="00BC28B4"/>
    <w:rsid w:val="00BF0144"/>
    <w:rsid w:val="00C63F7A"/>
    <w:rsid w:val="00C8647D"/>
    <w:rsid w:val="00C97062"/>
    <w:rsid w:val="00C97279"/>
    <w:rsid w:val="00CB0C0A"/>
    <w:rsid w:val="00D11FFC"/>
    <w:rsid w:val="00D16E64"/>
    <w:rsid w:val="00D5777E"/>
    <w:rsid w:val="00E56718"/>
    <w:rsid w:val="00E91EA7"/>
    <w:rsid w:val="00EB5B73"/>
    <w:rsid w:val="00EF7C94"/>
    <w:rsid w:val="00F20E7A"/>
    <w:rsid w:val="00F45241"/>
    <w:rsid w:val="00FC10A3"/>
    <w:rsid w:val="00FC2C92"/>
    <w:rsid w:val="00FE4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EEC92A"/>
  <w15:docId w15:val="{6ACEA982-AA4B-40E6-9D23-8BB382DB3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autoRedefine/>
    <w:rsid w:val="00F45241"/>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autoRedefine/>
    <w:rsid w:val="00F45241"/>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autoRedefine/>
    <w:rsid w:val="005867BE"/>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514A79"/>
    <w:pPr>
      <w:keepNext/>
      <w:keepLines/>
      <w:spacing w:before="280" w:after="80"/>
      <w:outlineLvl w:val="3"/>
    </w:pPr>
    <w:rPr>
      <w:color w:val="666666"/>
      <w:sz w:val="24"/>
      <w:szCs w:val="24"/>
    </w:rPr>
  </w:style>
  <w:style w:type="paragraph" w:styleId="Heading5">
    <w:name w:val="heading 5"/>
    <w:basedOn w:val="Normal1"/>
    <w:next w:val="Normal1"/>
    <w:rsid w:val="00514A79"/>
    <w:pPr>
      <w:keepNext/>
      <w:keepLines/>
      <w:spacing w:before="240" w:after="80"/>
      <w:outlineLvl w:val="4"/>
    </w:pPr>
    <w:rPr>
      <w:color w:val="666666"/>
    </w:rPr>
  </w:style>
  <w:style w:type="paragraph" w:styleId="Heading6">
    <w:name w:val="heading 6"/>
    <w:basedOn w:val="Normal1"/>
    <w:next w:val="Normal1"/>
    <w:rsid w:val="00514A7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14A79"/>
  </w:style>
  <w:style w:type="paragraph" w:styleId="Title">
    <w:name w:val="Title"/>
    <w:basedOn w:val="Normal1"/>
    <w:next w:val="Normal1"/>
    <w:rsid w:val="00514A79"/>
    <w:pPr>
      <w:keepNext/>
      <w:keepLines/>
      <w:spacing w:after="60"/>
    </w:pPr>
    <w:rPr>
      <w:sz w:val="52"/>
      <w:szCs w:val="52"/>
    </w:rPr>
  </w:style>
  <w:style w:type="paragraph" w:styleId="Subtitle">
    <w:name w:val="Subtitle"/>
    <w:basedOn w:val="Normal1"/>
    <w:next w:val="Normal1"/>
    <w:rsid w:val="00514A79"/>
    <w:pPr>
      <w:keepNext/>
      <w:keepLines/>
      <w:spacing w:after="320"/>
    </w:pPr>
    <w:rPr>
      <w:color w:val="666666"/>
      <w:sz w:val="30"/>
      <w:szCs w:val="30"/>
    </w:rPr>
  </w:style>
  <w:style w:type="table" w:customStyle="1" w:styleId="a">
    <w:basedOn w:val="TableNormal"/>
    <w:rsid w:val="00514A79"/>
    <w:tblPr>
      <w:tblStyleRowBandSize w:val="1"/>
      <w:tblStyleColBandSize w:val="1"/>
      <w:tblCellMar>
        <w:top w:w="100" w:type="dxa"/>
        <w:left w:w="100" w:type="dxa"/>
        <w:bottom w:w="100" w:type="dxa"/>
        <w:right w:w="100" w:type="dxa"/>
      </w:tblCellMar>
    </w:tblPr>
  </w:style>
  <w:style w:type="table" w:customStyle="1" w:styleId="a0">
    <w:basedOn w:val="TableNormal"/>
    <w:rsid w:val="00514A79"/>
    <w:tblPr>
      <w:tblStyleRowBandSize w:val="1"/>
      <w:tblStyleColBandSize w:val="1"/>
      <w:tblCellMar>
        <w:top w:w="100" w:type="dxa"/>
        <w:left w:w="100" w:type="dxa"/>
        <w:bottom w:w="100" w:type="dxa"/>
        <w:right w:w="100" w:type="dxa"/>
      </w:tblCellMar>
    </w:tblPr>
  </w:style>
  <w:style w:type="table" w:customStyle="1" w:styleId="a1">
    <w:basedOn w:val="TableNormal"/>
    <w:rsid w:val="00514A79"/>
    <w:tblPr>
      <w:tblStyleRowBandSize w:val="1"/>
      <w:tblStyleColBandSize w:val="1"/>
      <w:tblCellMar>
        <w:top w:w="100" w:type="dxa"/>
        <w:left w:w="100" w:type="dxa"/>
        <w:bottom w:w="100" w:type="dxa"/>
        <w:right w:w="100" w:type="dxa"/>
      </w:tblCellMar>
    </w:tblPr>
  </w:style>
  <w:style w:type="table" w:customStyle="1" w:styleId="a2">
    <w:basedOn w:val="TableNormal"/>
    <w:rsid w:val="00514A79"/>
    <w:tblPr>
      <w:tblStyleRowBandSize w:val="1"/>
      <w:tblStyleColBandSize w:val="1"/>
      <w:tblCellMar>
        <w:top w:w="100" w:type="dxa"/>
        <w:left w:w="100" w:type="dxa"/>
        <w:bottom w:w="100" w:type="dxa"/>
        <w:right w:w="100" w:type="dxa"/>
      </w:tblCellMar>
    </w:tblPr>
  </w:style>
  <w:style w:type="table" w:customStyle="1" w:styleId="a3">
    <w:basedOn w:val="TableNormal"/>
    <w:rsid w:val="00514A79"/>
    <w:tblPr>
      <w:tblStyleRowBandSize w:val="1"/>
      <w:tblStyleColBandSize w:val="1"/>
      <w:tblCellMar>
        <w:top w:w="100" w:type="dxa"/>
        <w:left w:w="100" w:type="dxa"/>
        <w:bottom w:w="100" w:type="dxa"/>
        <w:right w:w="100" w:type="dxa"/>
      </w:tblCellMar>
    </w:tblPr>
  </w:style>
  <w:style w:type="table" w:customStyle="1" w:styleId="a4">
    <w:basedOn w:val="TableNormal"/>
    <w:rsid w:val="00514A79"/>
    <w:tblPr>
      <w:tblStyleRowBandSize w:val="1"/>
      <w:tblStyleColBandSize w:val="1"/>
      <w:tblCellMar>
        <w:top w:w="100" w:type="dxa"/>
        <w:left w:w="100" w:type="dxa"/>
        <w:bottom w:w="100" w:type="dxa"/>
        <w:right w:w="100" w:type="dxa"/>
      </w:tblCellMar>
    </w:tblPr>
  </w:style>
  <w:style w:type="table" w:customStyle="1" w:styleId="a5">
    <w:basedOn w:val="TableNormal"/>
    <w:rsid w:val="00514A7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514A79"/>
    <w:pPr>
      <w:spacing w:line="240" w:lineRule="auto"/>
    </w:pPr>
    <w:rPr>
      <w:sz w:val="20"/>
      <w:szCs w:val="20"/>
    </w:rPr>
  </w:style>
  <w:style w:type="character" w:customStyle="1" w:styleId="CommentTextChar">
    <w:name w:val="Comment Text Char"/>
    <w:basedOn w:val="DefaultParagraphFont"/>
    <w:link w:val="CommentText"/>
    <w:uiPriority w:val="99"/>
    <w:semiHidden/>
    <w:rsid w:val="00514A79"/>
    <w:rPr>
      <w:sz w:val="20"/>
      <w:szCs w:val="20"/>
    </w:rPr>
  </w:style>
  <w:style w:type="character" w:styleId="CommentReference">
    <w:name w:val="annotation reference"/>
    <w:basedOn w:val="DefaultParagraphFont"/>
    <w:uiPriority w:val="99"/>
    <w:semiHidden/>
    <w:unhideWhenUsed/>
    <w:rsid w:val="00514A79"/>
    <w:rPr>
      <w:sz w:val="16"/>
      <w:szCs w:val="16"/>
    </w:rPr>
  </w:style>
  <w:style w:type="paragraph" w:styleId="BalloonText">
    <w:name w:val="Balloon Text"/>
    <w:basedOn w:val="Normal"/>
    <w:link w:val="BalloonTextChar"/>
    <w:uiPriority w:val="99"/>
    <w:semiHidden/>
    <w:unhideWhenUsed/>
    <w:rsid w:val="008E2E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EA5"/>
    <w:rPr>
      <w:rFonts w:ascii="Tahoma" w:hAnsi="Tahoma" w:cs="Tahoma"/>
      <w:sz w:val="16"/>
      <w:szCs w:val="16"/>
    </w:rPr>
  </w:style>
  <w:style w:type="paragraph" w:styleId="DocumentMap">
    <w:name w:val="Document Map"/>
    <w:basedOn w:val="Normal"/>
    <w:link w:val="DocumentMapChar"/>
    <w:uiPriority w:val="99"/>
    <w:semiHidden/>
    <w:unhideWhenUsed/>
    <w:rsid w:val="00EF7C94"/>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EF7C94"/>
    <w:rPr>
      <w:rFonts w:ascii="Tahoma" w:hAnsi="Tahoma" w:cs="Tahoma"/>
      <w:sz w:val="16"/>
      <w:szCs w:val="16"/>
    </w:rPr>
  </w:style>
  <w:style w:type="paragraph" w:styleId="TOCHeading">
    <w:name w:val="TOC Heading"/>
    <w:basedOn w:val="Heading1"/>
    <w:next w:val="Normal"/>
    <w:uiPriority w:val="39"/>
    <w:semiHidden/>
    <w:unhideWhenUsed/>
    <w:qFormat/>
    <w:rsid w:val="000503B2"/>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503B2"/>
    <w:pPr>
      <w:spacing w:after="100"/>
    </w:pPr>
  </w:style>
  <w:style w:type="paragraph" w:styleId="TOC2">
    <w:name w:val="toc 2"/>
    <w:basedOn w:val="Normal"/>
    <w:next w:val="Normal"/>
    <w:autoRedefine/>
    <w:uiPriority w:val="39"/>
    <w:unhideWhenUsed/>
    <w:rsid w:val="000503B2"/>
    <w:pPr>
      <w:spacing w:after="100"/>
      <w:ind w:left="220"/>
    </w:pPr>
  </w:style>
  <w:style w:type="paragraph" w:styleId="TOC3">
    <w:name w:val="toc 3"/>
    <w:basedOn w:val="Normal"/>
    <w:next w:val="Normal"/>
    <w:autoRedefine/>
    <w:uiPriority w:val="39"/>
    <w:unhideWhenUsed/>
    <w:rsid w:val="000503B2"/>
    <w:pPr>
      <w:spacing w:after="100"/>
      <w:ind w:left="440"/>
    </w:pPr>
  </w:style>
  <w:style w:type="character" w:styleId="Hyperlink">
    <w:name w:val="Hyperlink"/>
    <w:basedOn w:val="DefaultParagraphFont"/>
    <w:uiPriority w:val="99"/>
    <w:unhideWhenUsed/>
    <w:rsid w:val="000503B2"/>
    <w:rPr>
      <w:color w:val="0000FF" w:themeColor="hyperlink"/>
      <w:u w:val="single"/>
    </w:rPr>
  </w:style>
  <w:style w:type="paragraph" w:styleId="Header">
    <w:name w:val="header"/>
    <w:basedOn w:val="Normal"/>
    <w:link w:val="HeaderChar"/>
    <w:uiPriority w:val="99"/>
    <w:semiHidden/>
    <w:unhideWhenUsed/>
    <w:rsid w:val="00556A8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56A8D"/>
  </w:style>
  <w:style w:type="paragraph" w:styleId="Footer">
    <w:name w:val="footer"/>
    <w:basedOn w:val="Normal"/>
    <w:link w:val="FooterChar"/>
    <w:uiPriority w:val="99"/>
    <w:unhideWhenUsed/>
    <w:rsid w:val="00556A8D"/>
    <w:pPr>
      <w:tabs>
        <w:tab w:val="center" w:pos="4680"/>
        <w:tab w:val="right" w:pos="9360"/>
      </w:tabs>
      <w:spacing w:line="240" w:lineRule="auto"/>
    </w:pPr>
  </w:style>
  <w:style w:type="character" w:customStyle="1" w:styleId="FooterChar">
    <w:name w:val="Footer Char"/>
    <w:basedOn w:val="DefaultParagraphFont"/>
    <w:link w:val="Footer"/>
    <w:uiPriority w:val="99"/>
    <w:rsid w:val="00556A8D"/>
  </w:style>
  <w:style w:type="character" w:styleId="UnresolvedMention">
    <w:name w:val="Unresolved Mention"/>
    <w:basedOn w:val="DefaultParagraphFont"/>
    <w:uiPriority w:val="99"/>
    <w:semiHidden/>
    <w:unhideWhenUsed/>
    <w:rsid w:val="00AC547D"/>
    <w:rPr>
      <w:color w:val="605E5C"/>
      <w:shd w:val="clear" w:color="auto" w:fill="E1DFDD"/>
    </w:rPr>
  </w:style>
  <w:style w:type="table" w:styleId="TableGrid">
    <w:name w:val="Table Grid"/>
    <w:basedOn w:val="TableNormal"/>
    <w:uiPriority w:val="59"/>
    <w:rsid w:val="00796BB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7C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97C06"/>
    <w:rPr>
      <w:b/>
      <w:bCs/>
    </w:rPr>
  </w:style>
  <w:style w:type="character" w:styleId="FollowedHyperlink">
    <w:name w:val="FollowedHyperlink"/>
    <w:basedOn w:val="DefaultParagraphFont"/>
    <w:uiPriority w:val="99"/>
    <w:semiHidden/>
    <w:unhideWhenUsed/>
    <w:rsid w:val="00846AD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090813">
      <w:bodyDiv w:val="1"/>
      <w:marLeft w:val="0"/>
      <w:marRight w:val="0"/>
      <w:marTop w:val="0"/>
      <w:marBottom w:val="0"/>
      <w:divBdr>
        <w:top w:val="none" w:sz="0" w:space="0" w:color="auto"/>
        <w:left w:val="none" w:sz="0" w:space="0" w:color="auto"/>
        <w:bottom w:val="none" w:sz="0" w:space="0" w:color="auto"/>
        <w:right w:val="none" w:sz="0" w:space="0" w:color="auto"/>
      </w:divBdr>
    </w:div>
    <w:div w:id="300692229">
      <w:bodyDiv w:val="1"/>
      <w:marLeft w:val="0"/>
      <w:marRight w:val="0"/>
      <w:marTop w:val="0"/>
      <w:marBottom w:val="0"/>
      <w:divBdr>
        <w:top w:val="none" w:sz="0" w:space="0" w:color="auto"/>
        <w:left w:val="none" w:sz="0" w:space="0" w:color="auto"/>
        <w:bottom w:val="none" w:sz="0" w:space="0" w:color="auto"/>
        <w:right w:val="none" w:sz="0" w:space="0" w:color="auto"/>
      </w:divBdr>
    </w:div>
    <w:div w:id="632518809">
      <w:bodyDiv w:val="1"/>
      <w:marLeft w:val="0"/>
      <w:marRight w:val="0"/>
      <w:marTop w:val="0"/>
      <w:marBottom w:val="0"/>
      <w:divBdr>
        <w:top w:val="none" w:sz="0" w:space="0" w:color="auto"/>
        <w:left w:val="none" w:sz="0" w:space="0" w:color="auto"/>
        <w:bottom w:val="none" w:sz="0" w:space="0" w:color="auto"/>
        <w:right w:val="none" w:sz="0" w:space="0" w:color="auto"/>
      </w:divBdr>
    </w:div>
    <w:div w:id="965351602">
      <w:bodyDiv w:val="1"/>
      <w:marLeft w:val="0"/>
      <w:marRight w:val="0"/>
      <w:marTop w:val="0"/>
      <w:marBottom w:val="0"/>
      <w:divBdr>
        <w:top w:val="none" w:sz="0" w:space="0" w:color="auto"/>
        <w:left w:val="none" w:sz="0" w:space="0" w:color="auto"/>
        <w:bottom w:val="none" w:sz="0" w:space="0" w:color="auto"/>
        <w:right w:val="none" w:sz="0" w:space="0" w:color="auto"/>
      </w:divBdr>
    </w:div>
    <w:div w:id="1095829277">
      <w:bodyDiv w:val="1"/>
      <w:marLeft w:val="0"/>
      <w:marRight w:val="0"/>
      <w:marTop w:val="0"/>
      <w:marBottom w:val="0"/>
      <w:divBdr>
        <w:top w:val="none" w:sz="0" w:space="0" w:color="auto"/>
        <w:left w:val="none" w:sz="0" w:space="0" w:color="auto"/>
        <w:bottom w:val="none" w:sz="0" w:space="0" w:color="auto"/>
        <w:right w:val="none" w:sz="0" w:space="0" w:color="auto"/>
      </w:divBdr>
    </w:div>
    <w:div w:id="1305112903">
      <w:bodyDiv w:val="1"/>
      <w:marLeft w:val="0"/>
      <w:marRight w:val="0"/>
      <w:marTop w:val="0"/>
      <w:marBottom w:val="0"/>
      <w:divBdr>
        <w:top w:val="none" w:sz="0" w:space="0" w:color="auto"/>
        <w:left w:val="none" w:sz="0" w:space="0" w:color="auto"/>
        <w:bottom w:val="none" w:sz="0" w:space="0" w:color="auto"/>
        <w:right w:val="none" w:sz="0" w:space="0" w:color="auto"/>
      </w:divBdr>
    </w:div>
    <w:div w:id="1603108338">
      <w:bodyDiv w:val="1"/>
      <w:marLeft w:val="0"/>
      <w:marRight w:val="0"/>
      <w:marTop w:val="0"/>
      <w:marBottom w:val="0"/>
      <w:divBdr>
        <w:top w:val="none" w:sz="0" w:space="0" w:color="auto"/>
        <w:left w:val="none" w:sz="0" w:space="0" w:color="auto"/>
        <w:bottom w:val="none" w:sz="0" w:space="0" w:color="auto"/>
        <w:right w:val="none" w:sz="0" w:space="0" w:color="auto"/>
      </w:divBdr>
    </w:div>
    <w:div w:id="1867329773">
      <w:bodyDiv w:val="1"/>
      <w:marLeft w:val="0"/>
      <w:marRight w:val="0"/>
      <w:marTop w:val="0"/>
      <w:marBottom w:val="0"/>
      <w:divBdr>
        <w:top w:val="none" w:sz="0" w:space="0" w:color="auto"/>
        <w:left w:val="none" w:sz="0" w:space="0" w:color="auto"/>
        <w:bottom w:val="none" w:sz="0" w:space="0" w:color="auto"/>
        <w:right w:val="none" w:sz="0" w:space="0" w:color="auto"/>
      </w:divBdr>
    </w:div>
    <w:div w:id="1950046880">
      <w:bodyDiv w:val="1"/>
      <w:marLeft w:val="0"/>
      <w:marRight w:val="0"/>
      <w:marTop w:val="0"/>
      <w:marBottom w:val="0"/>
      <w:divBdr>
        <w:top w:val="none" w:sz="0" w:space="0" w:color="auto"/>
        <w:left w:val="none" w:sz="0" w:space="0" w:color="auto"/>
        <w:bottom w:val="none" w:sz="0" w:space="0" w:color="auto"/>
        <w:right w:val="none" w:sz="0" w:space="0" w:color="auto"/>
      </w:divBdr>
    </w:div>
    <w:div w:id="19508931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premierinn.com/gb/en/why.html" TargetMode="External"/><Relationship Id="rId26" Type="http://schemas.openxmlformats.org/officeDocument/2006/relationships/hyperlink" Target="https://www.theglobaleconomy.com/United-Kingdom/wb_political_stability/" TargetMode="External"/><Relationship Id="rId3" Type="http://schemas.openxmlformats.org/officeDocument/2006/relationships/styles" Target="styles.xml"/><Relationship Id="rId21" Type="http://schemas.openxmlformats.org/officeDocument/2006/relationships/hyperlink" Target="https://www.statista.com/statistics/740692/premier-inn-arr-average-room-rat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hyperlink" Target="https://www.premierinn.com/gb/en/home.html" TargetMode="External"/><Relationship Id="rId25" Type="http://schemas.openxmlformats.org/officeDocument/2006/relationships/hyperlink" Target="https://www.statista.com/statistics/553582/predicted-social-network-user-penetration-rate-in-the-united-kingdom-u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how-government-works" TargetMode="External"/><Relationship Id="rId20" Type="http://schemas.openxmlformats.org/officeDocument/2006/relationships/hyperlink" Target="https://www.statista.com/statistics/1118591/travelodge-average-daily-rate-uk/" TargetMode="External"/><Relationship Id="rId29" Type="http://schemas.openxmlformats.org/officeDocument/2006/relationships/hyperlink" Target="https://www.george-business-review.com/developing-individual-teams-and-organiz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tripadvisor.ca/Hotel_Review-g315936-d571022-Reviews-Premier_Inn_Kings_Lynn_hotel-King_s_Lynn_Norfolk_East_Anglia_England.htm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itizensadvice.org.uk/about-us/our-work/citizens-advice-consumer-work/the-consumer-rights-act-2015/" TargetMode="External"/><Relationship Id="rId23" Type="http://schemas.openxmlformats.org/officeDocument/2006/relationships/hyperlink" Target="https://www.whitbreadcareers.com/about-us" TargetMode="External"/><Relationship Id="rId28" Type="http://schemas.openxmlformats.org/officeDocument/2006/relationships/hyperlink" Target="https://www.thinkwithgoogle.com/intl/en-emea/marketing-strategies/search/premier-inn-captures-40-more-bookings-with-google-hotel-ads/" TargetMode="External"/><Relationship Id="rId10" Type="http://schemas.openxmlformats.org/officeDocument/2006/relationships/image" Target="media/image2.png"/><Relationship Id="rId19" Type="http://schemas.openxmlformats.org/officeDocument/2006/relationships/hyperlink" Target="https://www.premierinn.com/gb/en/business/international-development.html" TargetMode="External"/><Relationship Id="rId31" Type="http://schemas.openxmlformats.org/officeDocument/2006/relationships/hyperlink" Target="https://data.worldbank.org/indicator/NY.GDP.PCAP.CD?locations=GB" TargetMode="External"/><Relationship Id="rId4" Type="http://schemas.openxmlformats.org/officeDocument/2006/relationships/settings" Target="settings.xml"/><Relationship Id="rId9" Type="http://schemas.openxmlformats.org/officeDocument/2006/relationships/hyperlink" Target="https://pro.similarweb.com/?_gl=1*zw9zut*_ga*ODkxMzk4OTg0LjE2OTg1NzM5NDk.*_ga_V5DSP51YD0*MTcwMTYyMzMyMy41LjAuMTcwMTYyMzMyMy42MC4wLjA." TargetMode="External"/><Relationship Id="rId14" Type="http://schemas.openxmlformats.org/officeDocument/2006/relationships/image" Target="media/image6.png"/><Relationship Id="rId22" Type="http://schemas.openxmlformats.org/officeDocument/2006/relationships/hyperlink" Target="https://www.premierinn.com/gb/en/why.html" TargetMode="External"/><Relationship Id="rId27" Type="http://schemas.openxmlformats.org/officeDocument/2006/relationships/hyperlink" Target="https://www.whitbread.co.uk/about-us/our-business-model/" TargetMode="External"/><Relationship Id="rId30" Type="http://schemas.openxmlformats.org/officeDocument/2006/relationships/hyperlink" Target="https://www.businesstravelnewseurope.com/Accommodation/Premier-Inn-profits-from-business-travel-focus"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D2600-43F5-4B47-B4B7-16355A9B3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Pages>
  <Words>2496</Words>
  <Characters>16451</Characters>
  <Application>Microsoft Office Word</Application>
  <DocSecurity>0</DocSecurity>
  <Lines>456</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Gurung, Ritesh</cp:lastModifiedBy>
  <cp:revision>56</cp:revision>
  <dcterms:created xsi:type="dcterms:W3CDTF">2023-11-14T14:22:00Z</dcterms:created>
  <dcterms:modified xsi:type="dcterms:W3CDTF">2023-12-03T18:31:00Z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09c3975fa7a89909f94e14eedb35cf9bcc7949d1b684a0f06361fea265b76e74</vt:lpwstr>
  </property>
</Properties>
</file>