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61770123"/>
        <w:docPartObj>
          <w:docPartGallery w:val="Cover Pages"/>
          <w:docPartUnique/>
        </w:docPartObj>
      </w:sdtPr>
      <w:sdtEndPr>
        <w:rPr>
          <w:rFonts w:ascii="Arial" w:hAnsi="Arial" w:cs="Arial"/>
          <w:sz w:val="24"/>
          <w:szCs w:val="24"/>
        </w:rPr>
      </w:sdtEndPr>
      <w:sdtContent>
        <w:p w14:paraId="77C42939" w14:textId="123BD6BD" w:rsidR="00B5310D" w:rsidRDefault="00B5310D" w:rsidP="00EF0121">
          <w:pPr>
            <w:jc w:val="both"/>
          </w:pPr>
          <w:r>
            <w:rPr>
              <w:noProof/>
            </w:rPr>
            <mc:AlternateContent>
              <mc:Choice Requires="wpg">
                <w:drawing>
                  <wp:anchor distT="0" distB="0" distL="114300" distR="114300" simplePos="0" relativeHeight="251662336" behindDoc="0" locked="0" layoutInCell="1" allowOverlap="1" wp14:anchorId="3B6E578F" wp14:editId="1321D98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986C93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4A1C118" wp14:editId="1C79750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C2C3C0F" w14:textId="79BA823C" w:rsidR="00B5310D" w:rsidRDefault="00B5310D">
                                    <w:pPr>
                                      <w:pStyle w:val="NoSpacing"/>
                                      <w:jc w:val="right"/>
                                      <w:rPr>
                                        <w:color w:val="595959" w:themeColor="text1" w:themeTint="A6"/>
                                        <w:sz w:val="28"/>
                                        <w:szCs w:val="28"/>
                                      </w:rPr>
                                    </w:pPr>
                                    <w:r>
                                      <w:rPr>
                                        <w:color w:val="595959" w:themeColor="text1" w:themeTint="A6"/>
                                        <w:sz w:val="28"/>
                                        <w:szCs w:val="28"/>
                                      </w:rPr>
                                      <w:t>Mellica Mcpherson</w:t>
                                    </w:r>
                                  </w:p>
                                </w:sdtContent>
                              </w:sdt>
                              <w:p w14:paraId="2809018A" w14:textId="71630306" w:rsidR="00B5310D" w:rsidRDefault="00392D8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Pr="00392D8E">
                                      <w:rPr>
                                        <w:color w:val="595959" w:themeColor="text1" w:themeTint="A6"/>
                                        <w:sz w:val="18"/>
                                        <w:szCs w:val="18"/>
                                      </w:rPr>
                                      <w:t>Student Number: 1808026</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4A1C118"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C2C3C0F" w14:textId="79BA823C" w:rsidR="00B5310D" w:rsidRDefault="00B5310D">
                              <w:pPr>
                                <w:pStyle w:val="NoSpacing"/>
                                <w:jc w:val="right"/>
                                <w:rPr>
                                  <w:color w:val="595959" w:themeColor="text1" w:themeTint="A6"/>
                                  <w:sz w:val="28"/>
                                  <w:szCs w:val="28"/>
                                </w:rPr>
                              </w:pPr>
                              <w:r>
                                <w:rPr>
                                  <w:color w:val="595959" w:themeColor="text1" w:themeTint="A6"/>
                                  <w:sz w:val="28"/>
                                  <w:szCs w:val="28"/>
                                </w:rPr>
                                <w:t>Mellica Mcpherson</w:t>
                              </w:r>
                            </w:p>
                          </w:sdtContent>
                        </w:sdt>
                        <w:p w14:paraId="2809018A" w14:textId="71630306" w:rsidR="00B5310D" w:rsidRDefault="00392D8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Pr="00392D8E">
                                <w:rPr>
                                  <w:color w:val="595959" w:themeColor="text1" w:themeTint="A6"/>
                                  <w:sz w:val="18"/>
                                  <w:szCs w:val="18"/>
                                </w:rPr>
                                <w:t>Student Number: 1808026</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A8BA066" wp14:editId="599569DB">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8CC8CC" w14:textId="77777777" w:rsidR="00B5310D" w:rsidRDefault="00B5310D">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400026C1" w14:textId="40EFA452" w:rsidR="00B5310D" w:rsidRDefault="00EF0121" w:rsidP="00EF0121">
                                    <w:pPr>
                                      <w:pStyle w:val="NoSpacing"/>
                                      <w:jc w:val="both"/>
                                      <w:rPr>
                                        <w:color w:val="595959" w:themeColor="text1" w:themeTint="A6"/>
                                        <w:sz w:val="20"/>
                                        <w:szCs w:val="20"/>
                                      </w:rPr>
                                    </w:pPr>
                                    <w:r w:rsidRPr="00EF0121">
                                      <w:rPr>
                                        <w:color w:val="595959" w:themeColor="text1" w:themeTint="A6"/>
                                        <w:sz w:val="20"/>
                                        <w:szCs w:val="20"/>
                                      </w:rPr>
                                      <w:t>The B</w:t>
                                    </w:r>
                                    <w:r>
                                      <w:rPr>
                                        <w:color w:val="595959" w:themeColor="text1" w:themeTint="A6"/>
                                        <w:sz w:val="20"/>
                                        <w:szCs w:val="20"/>
                                      </w:rPr>
                                      <w:t xml:space="preserve">ritish </w:t>
                                    </w:r>
                                    <w:r w:rsidRPr="00EF0121">
                                      <w:rPr>
                                        <w:color w:val="595959" w:themeColor="text1" w:themeTint="A6"/>
                                        <w:sz w:val="20"/>
                                        <w:szCs w:val="20"/>
                                      </w:rPr>
                                      <w:t>V</w:t>
                                    </w:r>
                                    <w:r>
                                      <w:rPr>
                                        <w:color w:val="595959" w:themeColor="text1" w:themeTint="A6"/>
                                        <w:sz w:val="20"/>
                                        <w:szCs w:val="20"/>
                                      </w:rPr>
                                      <w:t xml:space="preserve">irgin </w:t>
                                    </w:r>
                                    <w:r w:rsidRPr="00EF0121">
                                      <w:rPr>
                                        <w:color w:val="595959" w:themeColor="text1" w:themeTint="A6"/>
                                        <w:sz w:val="20"/>
                                        <w:szCs w:val="20"/>
                                      </w:rPr>
                                      <w:t>I</w:t>
                                    </w:r>
                                    <w:r>
                                      <w:rPr>
                                        <w:color w:val="595959" w:themeColor="text1" w:themeTint="A6"/>
                                        <w:sz w:val="20"/>
                                        <w:szCs w:val="20"/>
                                      </w:rPr>
                                      <w:t>slands</w:t>
                                    </w:r>
                                    <w:r w:rsidRPr="00EF0121">
                                      <w:rPr>
                                        <w:color w:val="595959" w:themeColor="text1" w:themeTint="A6"/>
                                        <w:sz w:val="20"/>
                                        <w:szCs w:val="20"/>
                                      </w:rPr>
                                      <w:t xml:space="preserve"> Tourist Board, which is the marketing arm of the second pillar of the BVI economy is expected to represent and be all that the industry stakeholders need it to be. In this </w:t>
                                    </w:r>
                                    <w:r>
                                      <w:rPr>
                                        <w:color w:val="595959" w:themeColor="text1" w:themeTint="A6"/>
                                        <w:sz w:val="20"/>
                                        <w:szCs w:val="20"/>
                                      </w:rPr>
                                      <w:t>present</w:t>
                                    </w:r>
                                    <w:r w:rsidRPr="00EF0121">
                                      <w:rPr>
                                        <w:color w:val="595959" w:themeColor="text1" w:themeTint="A6"/>
                                        <w:sz w:val="20"/>
                                        <w:szCs w:val="20"/>
                                      </w:rPr>
                                      <w:t xml:space="preserve"> state of global </w:t>
                                    </w:r>
                                    <w:r w:rsidRPr="00EF0121">
                                      <w:rPr>
                                        <w:color w:val="595959" w:themeColor="text1" w:themeTint="A6"/>
                                        <w:sz w:val="20"/>
                                        <w:szCs w:val="20"/>
                                      </w:rPr>
                                      <w:t>pandemonium,</w:t>
                                    </w:r>
                                    <w:r w:rsidRPr="00EF0121">
                                      <w:rPr>
                                        <w:color w:val="595959" w:themeColor="text1" w:themeTint="A6"/>
                                        <w:sz w:val="20"/>
                                        <w:szCs w:val="20"/>
                                      </w:rPr>
                                      <w:t xml:space="preserve"> the BVITB is </w:t>
                                    </w:r>
                                    <w:r>
                                      <w:rPr>
                                        <w:color w:val="595959" w:themeColor="text1" w:themeTint="A6"/>
                                        <w:sz w:val="20"/>
                                        <w:szCs w:val="20"/>
                                      </w:rPr>
                                      <w:t xml:space="preserve">also </w:t>
                                    </w:r>
                                    <w:r w:rsidRPr="00EF0121">
                                      <w:rPr>
                                        <w:color w:val="595959" w:themeColor="text1" w:themeTint="A6"/>
                                        <w:sz w:val="20"/>
                                        <w:szCs w:val="20"/>
                                      </w:rPr>
                                      <w:t xml:space="preserve">expected to put some perspective on the </w:t>
                                    </w:r>
                                    <w:r>
                                      <w:rPr>
                                        <w:color w:val="595959" w:themeColor="text1" w:themeTint="A6"/>
                                        <w:sz w:val="20"/>
                                        <w:szCs w:val="20"/>
                                      </w:rPr>
                                      <w:t xml:space="preserve">current trajectory changing </w:t>
                                    </w:r>
                                    <w:r w:rsidRPr="00EF0121">
                                      <w:rPr>
                                        <w:color w:val="595959" w:themeColor="text1" w:themeTint="A6"/>
                                        <w:sz w:val="20"/>
                                        <w:szCs w:val="20"/>
                                      </w:rPr>
                                      <w:t>situation and offer guidance in the direction the industry ought to go.</w:t>
                                    </w:r>
                                    <w:r>
                                      <w:rPr>
                                        <w:color w:val="595959" w:themeColor="text1" w:themeTint="A6"/>
                                        <w:sz w:val="20"/>
                                        <w:szCs w:val="20"/>
                                      </w:rPr>
                                      <w:br/>
                                      <w:t>T</w:t>
                                    </w:r>
                                    <w:r w:rsidRPr="00EF0121">
                                      <w:rPr>
                                        <w:color w:val="595959" w:themeColor="text1" w:themeTint="A6"/>
                                        <w:sz w:val="20"/>
                                        <w:szCs w:val="20"/>
                                      </w:rPr>
                                      <w:t xml:space="preserve">his would require that the organization is </w:t>
                                    </w:r>
                                    <w:r w:rsidRPr="00EF0121">
                                      <w:rPr>
                                        <w:color w:val="595959" w:themeColor="text1" w:themeTint="A6"/>
                                        <w:sz w:val="20"/>
                                        <w:szCs w:val="20"/>
                                      </w:rPr>
                                      <w:t>up to date</w:t>
                                    </w:r>
                                    <w:r w:rsidRPr="00EF0121">
                                      <w:rPr>
                                        <w:color w:val="595959" w:themeColor="text1" w:themeTint="A6"/>
                                        <w:sz w:val="20"/>
                                        <w:szCs w:val="20"/>
                                      </w:rPr>
                                      <w:t xml:space="preserve"> with present global realities and is working from a strategic plan that takes the present</w:t>
                                    </w:r>
                                    <w:r>
                                      <w:rPr>
                                        <w:color w:val="595959" w:themeColor="text1" w:themeTint="A6"/>
                                        <w:sz w:val="20"/>
                                        <w:szCs w:val="20"/>
                                      </w:rPr>
                                      <w:t xml:space="preserve"> COVID-19 dilemma</w:t>
                                    </w:r>
                                    <w:r w:rsidRPr="00EF0121">
                                      <w:rPr>
                                        <w:color w:val="595959" w:themeColor="text1" w:themeTint="A6"/>
                                        <w:sz w:val="20"/>
                                        <w:szCs w:val="20"/>
                                      </w:rPr>
                                      <w:t xml:space="preserve"> and anticipated future reality into consideration.</w:t>
                                    </w:r>
                                    <w:r>
                                      <w:rPr>
                                        <w:color w:val="595959" w:themeColor="text1" w:themeTint="A6"/>
                                        <w:sz w:val="20"/>
                                        <w:szCs w:val="20"/>
                                      </w:rPr>
                                      <w:br/>
                                    </w:r>
                                    <w:r w:rsidRPr="00EF0121">
                                      <w:rPr>
                                        <w:color w:val="595959" w:themeColor="text1" w:themeTint="A6"/>
                                        <w:sz w:val="20"/>
                                        <w:szCs w:val="20"/>
                                      </w:rPr>
                                      <w:t xml:space="preserve">Such </w:t>
                                    </w:r>
                                    <w:r>
                                      <w:rPr>
                                        <w:color w:val="595959" w:themeColor="text1" w:themeTint="A6"/>
                                        <w:sz w:val="20"/>
                                        <w:szCs w:val="20"/>
                                      </w:rPr>
                                      <w:t xml:space="preserve">a </w:t>
                                    </w:r>
                                    <w:r w:rsidRPr="00EF0121">
                                      <w:rPr>
                                        <w:color w:val="595959" w:themeColor="text1" w:themeTint="A6"/>
                                        <w:sz w:val="20"/>
                                        <w:szCs w:val="20"/>
                                      </w:rPr>
                                      <w:t>plan needs to be a social sustainability strategy; as it will be the framework for operating in a social distancing world.</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A8BA066" id="Text Box 153" o:spid="_x0000_s1027"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7C8CC8CC" w14:textId="77777777" w:rsidR="00B5310D" w:rsidRDefault="00B5310D">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400026C1" w14:textId="40EFA452" w:rsidR="00B5310D" w:rsidRDefault="00EF0121" w:rsidP="00EF0121">
                              <w:pPr>
                                <w:pStyle w:val="NoSpacing"/>
                                <w:jc w:val="both"/>
                                <w:rPr>
                                  <w:color w:val="595959" w:themeColor="text1" w:themeTint="A6"/>
                                  <w:sz w:val="20"/>
                                  <w:szCs w:val="20"/>
                                </w:rPr>
                              </w:pPr>
                              <w:r w:rsidRPr="00EF0121">
                                <w:rPr>
                                  <w:color w:val="595959" w:themeColor="text1" w:themeTint="A6"/>
                                  <w:sz w:val="20"/>
                                  <w:szCs w:val="20"/>
                                </w:rPr>
                                <w:t>The B</w:t>
                              </w:r>
                              <w:r>
                                <w:rPr>
                                  <w:color w:val="595959" w:themeColor="text1" w:themeTint="A6"/>
                                  <w:sz w:val="20"/>
                                  <w:szCs w:val="20"/>
                                </w:rPr>
                                <w:t xml:space="preserve">ritish </w:t>
                              </w:r>
                              <w:r w:rsidRPr="00EF0121">
                                <w:rPr>
                                  <w:color w:val="595959" w:themeColor="text1" w:themeTint="A6"/>
                                  <w:sz w:val="20"/>
                                  <w:szCs w:val="20"/>
                                </w:rPr>
                                <w:t>V</w:t>
                              </w:r>
                              <w:r>
                                <w:rPr>
                                  <w:color w:val="595959" w:themeColor="text1" w:themeTint="A6"/>
                                  <w:sz w:val="20"/>
                                  <w:szCs w:val="20"/>
                                </w:rPr>
                                <w:t xml:space="preserve">irgin </w:t>
                              </w:r>
                              <w:r w:rsidRPr="00EF0121">
                                <w:rPr>
                                  <w:color w:val="595959" w:themeColor="text1" w:themeTint="A6"/>
                                  <w:sz w:val="20"/>
                                  <w:szCs w:val="20"/>
                                </w:rPr>
                                <w:t>I</w:t>
                              </w:r>
                              <w:r>
                                <w:rPr>
                                  <w:color w:val="595959" w:themeColor="text1" w:themeTint="A6"/>
                                  <w:sz w:val="20"/>
                                  <w:szCs w:val="20"/>
                                </w:rPr>
                                <w:t>slands</w:t>
                              </w:r>
                              <w:r w:rsidRPr="00EF0121">
                                <w:rPr>
                                  <w:color w:val="595959" w:themeColor="text1" w:themeTint="A6"/>
                                  <w:sz w:val="20"/>
                                  <w:szCs w:val="20"/>
                                </w:rPr>
                                <w:t xml:space="preserve"> Tourist Board, which is the marketing arm of the second pillar of the BVI economy is expected to represent and be all that the industry stakeholders need it to be. In this </w:t>
                              </w:r>
                              <w:r>
                                <w:rPr>
                                  <w:color w:val="595959" w:themeColor="text1" w:themeTint="A6"/>
                                  <w:sz w:val="20"/>
                                  <w:szCs w:val="20"/>
                                </w:rPr>
                                <w:t>present</w:t>
                              </w:r>
                              <w:r w:rsidRPr="00EF0121">
                                <w:rPr>
                                  <w:color w:val="595959" w:themeColor="text1" w:themeTint="A6"/>
                                  <w:sz w:val="20"/>
                                  <w:szCs w:val="20"/>
                                </w:rPr>
                                <w:t xml:space="preserve"> state of global </w:t>
                              </w:r>
                              <w:r w:rsidRPr="00EF0121">
                                <w:rPr>
                                  <w:color w:val="595959" w:themeColor="text1" w:themeTint="A6"/>
                                  <w:sz w:val="20"/>
                                  <w:szCs w:val="20"/>
                                </w:rPr>
                                <w:t>pandemonium,</w:t>
                              </w:r>
                              <w:r w:rsidRPr="00EF0121">
                                <w:rPr>
                                  <w:color w:val="595959" w:themeColor="text1" w:themeTint="A6"/>
                                  <w:sz w:val="20"/>
                                  <w:szCs w:val="20"/>
                                </w:rPr>
                                <w:t xml:space="preserve"> the BVITB is </w:t>
                              </w:r>
                              <w:r>
                                <w:rPr>
                                  <w:color w:val="595959" w:themeColor="text1" w:themeTint="A6"/>
                                  <w:sz w:val="20"/>
                                  <w:szCs w:val="20"/>
                                </w:rPr>
                                <w:t xml:space="preserve">also </w:t>
                              </w:r>
                              <w:r w:rsidRPr="00EF0121">
                                <w:rPr>
                                  <w:color w:val="595959" w:themeColor="text1" w:themeTint="A6"/>
                                  <w:sz w:val="20"/>
                                  <w:szCs w:val="20"/>
                                </w:rPr>
                                <w:t xml:space="preserve">expected to put some perspective on the </w:t>
                              </w:r>
                              <w:r>
                                <w:rPr>
                                  <w:color w:val="595959" w:themeColor="text1" w:themeTint="A6"/>
                                  <w:sz w:val="20"/>
                                  <w:szCs w:val="20"/>
                                </w:rPr>
                                <w:t xml:space="preserve">current trajectory changing </w:t>
                              </w:r>
                              <w:r w:rsidRPr="00EF0121">
                                <w:rPr>
                                  <w:color w:val="595959" w:themeColor="text1" w:themeTint="A6"/>
                                  <w:sz w:val="20"/>
                                  <w:szCs w:val="20"/>
                                </w:rPr>
                                <w:t>situation and offer guidance in the direction the industry ought to go.</w:t>
                              </w:r>
                              <w:r>
                                <w:rPr>
                                  <w:color w:val="595959" w:themeColor="text1" w:themeTint="A6"/>
                                  <w:sz w:val="20"/>
                                  <w:szCs w:val="20"/>
                                </w:rPr>
                                <w:br/>
                                <w:t>T</w:t>
                              </w:r>
                              <w:r w:rsidRPr="00EF0121">
                                <w:rPr>
                                  <w:color w:val="595959" w:themeColor="text1" w:themeTint="A6"/>
                                  <w:sz w:val="20"/>
                                  <w:szCs w:val="20"/>
                                </w:rPr>
                                <w:t xml:space="preserve">his would require that the organization is </w:t>
                              </w:r>
                              <w:r w:rsidRPr="00EF0121">
                                <w:rPr>
                                  <w:color w:val="595959" w:themeColor="text1" w:themeTint="A6"/>
                                  <w:sz w:val="20"/>
                                  <w:szCs w:val="20"/>
                                </w:rPr>
                                <w:t>up to date</w:t>
                              </w:r>
                              <w:r w:rsidRPr="00EF0121">
                                <w:rPr>
                                  <w:color w:val="595959" w:themeColor="text1" w:themeTint="A6"/>
                                  <w:sz w:val="20"/>
                                  <w:szCs w:val="20"/>
                                </w:rPr>
                                <w:t xml:space="preserve"> with present global realities and is working from a strategic plan that takes the present</w:t>
                              </w:r>
                              <w:r>
                                <w:rPr>
                                  <w:color w:val="595959" w:themeColor="text1" w:themeTint="A6"/>
                                  <w:sz w:val="20"/>
                                  <w:szCs w:val="20"/>
                                </w:rPr>
                                <w:t xml:space="preserve"> COVID-19 dilemma</w:t>
                              </w:r>
                              <w:r w:rsidRPr="00EF0121">
                                <w:rPr>
                                  <w:color w:val="595959" w:themeColor="text1" w:themeTint="A6"/>
                                  <w:sz w:val="20"/>
                                  <w:szCs w:val="20"/>
                                </w:rPr>
                                <w:t xml:space="preserve"> and anticipated future reality into consideration.</w:t>
                              </w:r>
                              <w:r>
                                <w:rPr>
                                  <w:color w:val="595959" w:themeColor="text1" w:themeTint="A6"/>
                                  <w:sz w:val="20"/>
                                  <w:szCs w:val="20"/>
                                </w:rPr>
                                <w:br/>
                              </w:r>
                              <w:r w:rsidRPr="00EF0121">
                                <w:rPr>
                                  <w:color w:val="595959" w:themeColor="text1" w:themeTint="A6"/>
                                  <w:sz w:val="20"/>
                                  <w:szCs w:val="20"/>
                                </w:rPr>
                                <w:t xml:space="preserve">Such </w:t>
                              </w:r>
                              <w:r>
                                <w:rPr>
                                  <w:color w:val="595959" w:themeColor="text1" w:themeTint="A6"/>
                                  <w:sz w:val="20"/>
                                  <w:szCs w:val="20"/>
                                </w:rPr>
                                <w:t xml:space="preserve">a </w:t>
                              </w:r>
                              <w:r w:rsidRPr="00EF0121">
                                <w:rPr>
                                  <w:color w:val="595959" w:themeColor="text1" w:themeTint="A6"/>
                                  <w:sz w:val="20"/>
                                  <w:szCs w:val="20"/>
                                </w:rPr>
                                <w:t>plan needs to be a social sustainability strategy; as it will be the framework for operating in a social distancing world.</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40AD9B0" wp14:editId="3F4E1AB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4C3C34" w14:textId="659BAFDC" w:rsidR="00B5310D" w:rsidRPr="00B5310D" w:rsidRDefault="00B5310D" w:rsidP="00B5310D">
                                <w:pPr>
                                  <w:rPr>
                                    <w:color w:val="4472C4" w:themeColor="accent1"/>
                                    <w:sz w:val="64"/>
                                    <w:szCs w:val="64"/>
                                    <w:lang w:val="en-US"/>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B5310D">
                                      <w:t xml:space="preserve"> </w:t>
                                    </w:r>
                                    <w:r w:rsidRPr="00B5310D">
                                      <w:rPr>
                                        <w:color w:val="4472C4" w:themeColor="accent1"/>
                                        <w:sz w:val="52"/>
                                        <w:szCs w:val="52"/>
                                      </w:rPr>
                                      <w:t>MBA Sustainability Leadership</w:t>
                                    </w:r>
                                    <w:r>
                                      <w:rPr>
                                        <w:color w:val="4472C4" w:themeColor="accent1"/>
                                        <w:sz w:val="52"/>
                                        <w:szCs w:val="52"/>
                                        <w:lang w:val="en-US"/>
                                      </w:rPr>
                                      <w:t xml:space="preserve">: </w:t>
                                    </w:r>
                                    <w:r w:rsidRPr="00B5310D">
                                      <w:rPr>
                                        <w:b/>
                                        <w:color w:val="4472C4" w:themeColor="accent1"/>
                                        <w:sz w:val="52"/>
                                        <w:szCs w:val="52"/>
                                      </w:rPr>
                                      <w:t>Management Practices</w:t>
                                    </w:r>
                                  </w:sdtContent>
                                </w:sdt>
                              </w:p>
                              <w:p w14:paraId="67C3C5AE" w14:textId="7BAB12B0" w:rsidR="00B5310D" w:rsidRDefault="00B5310D" w:rsidP="00B5310D">
                                <w:pPr>
                                  <w:rPr>
                                    <w:color w:val="4472C4" w:themeColor="accent1"/>
                                    <w:sz w:val="64"/>
                                    <w:szCs w:val="64"/>
                                    <w:lang w:val="en-US"/>
                                  </w:rPr>
                                </w:pPr>
                              </w:p>
                              <w:p w14:paraId="6CF8D96E" w14:textId="72E9DE76" w:rsidR="00DA3072" w:rsidRDefault="00DA3072" w:rsidP="00B5310D">
                                <w:pPr>
                                  <w:rPr>
                                    <w:color w:val="4472C4" w:themeColor="accent1"/>
                                    <w:sz w:val="64"/>
                                    <w:szCs w:val="64"/>
                                    <w:lang w:val="en-US"/>
                                  </w:rPr>
                                </w:pPr>
                                <w:r>
                                  <w:rPr>
                                    <w:color w:val="4472C4" w:themeColor="accent1"/>
                                    <w:sz w:val="64"/>
                                    <w:szCs w:val="64"/>
                                    <w:lang w:val="en-US"/>
                                  </w:rPr>
                                  <w:t>Assessment One</w:t>
                                </w:r>
                              </w:p>
                              <w:p w14:paraId="7FA6B998" w14:textId="77777777" w:rsidR="00DA3072" w:rsidRPr="00DA3072" w:rsidRDefault="00DA3072" w:rsidP="00B5310D">
                                <w:pPr>
                                  <w:rPr>
                                    <w:color w:val="4472C4" w:themeColor="accent1"/>
                                    <w:sz w:val="64"/>
                                    <w:szCs w:val="64"/>
                                    <w:lang w:val="en-US"/>
                                  </w:rPr>
                                </w:pPr>
                              </w:p>
                              <w:p w14:paraId="136BEE06" w14:textId="1598A249" w:rsidR="00B5310D" w:rsidRPr="00392D8E" w:rsidRDefault="00B5310D" w:rsidP="00B5310D">
                                <w:pPr>
                                  <w:rPr>
                                    <w:b/>
                                    <w:bCs/>
                                    <w:smallCaps/>
                                    <w:color w:val="404040" w:themeColor="text1" w:themeTint="BF"/>
                                    <w:sz w:val="28"/>
                                    <w:szCs w:val="28"/>
                                  </w:rPr>
                                </w:pPr>
                                <w:r w:rsidRPr="00392D8E">
                                  <w:rPr>
                                    <w:b/>
                                    <w:bCs/>
                                    <w:color w:val="4472C4" w:themeColor="accent1"/>
                                    <w:sz w:val="28"/>
                                    <w:szCs w:val="28"/>
                                  </w:rPr>
                                  <w:t xml:space="preserve"> </w:t>
                                </w:r>
                              </w:p>
                              <w:sdt>
                                <w:sdtPr>
                                  <w:rPr>
                                    <w:b/>
                                    <w:bCs/>
                                    <w:color w:val="404040" w:themeColor="text1" w:themeTint="BF"/>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36BEE06" w14:textId="1598A249" w:rsidR="00B5310D" w:rsidRPr="00392D8E" w:rsidRDefault="00B5310D" w:rsidP="00B5310D">
                                    <w:pPr>
                                      <w:rPr>
                                        <w:b/>
                                        <w:bCs/>
                                        <w:smallCaps/>
                                        <w:color w:val="404040" w:themeColor="text1" w:themeTint="BF"/>
                                        <w:sz w:val="28"/>
                                        <w:szCs w:val="28"/>
                                      </w:rPr>
                                    </w:pPr>
                                    <w:r w:rsidRPr="00392D8E">
                                      <w:rPr>
                                        <w:b/>
                                        <w:bCs/>
                                        <w:color w:val="404040" w:themeColor="text1" w:themeTint="BF"/>
                                        <w:sz w:val="28"/>
                                        <w:szCs w:val="28"/>
                                        <w:lang w:val="en-US"/>
                                      </w:rPr>
                                      <w:t xml:space="preserve">A Case </w:t>
                                    </w:r>
                                    <w:r w:rsidR="00392D8E" w:rsidRPr="00392D8E">
                                      <w:rPr>
                                        <w:b/>
                                        <w:bCs/>
                                        <w:color w:val="404040" w:themeColor="text1" w:themeTint="BF"/>
                                        <w:sz w:val="28"/>
                                        <w:szCs w:val="28"/>
                                        <w:lang w:val="en-US"/>
                                      </w:rPr>
                                      <w:t>f</w:t>
                                    </w:r>
                                    <w:r w:rsidRPr="00392D8E">
                                      <w:rPr>
                                        <w:b/>
                                        <w:bCs/>
                                        <w:color w:val="404040" w:themeColor="text1" w:themeTint="BF"/>
                                        <w:sz w:val="28"/>
                                        <w:szCs w:val="28"/>
                                        <w:lang w:val="en-US"/>
                                      </w:rPr>
                                      <w:t xml:space="preserve">or Social Sustainability </w:t>
                                    </w:r>
                                    <w:r w:rsidR="00392D8E" w:rsidRPr="00392D8E">
                                      <w:rPr>
                                        <w:b/>
                                        <w:bCs/>
                                        <w:color w:val="404040" w:themeColor="text1" w:themeTint="BF"/>
                                        <w:sz w:val="28"/>
                                        <w:szCs w:val="28"/>
                                        <w:lang w:val="en-US"/>
                                      </w:rPr>
                                      <w:t>– In a Social Distancing World</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40AD9B0" id="Text Box 154" o:spid="_x0000_s1028"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0B4C3C34" w14:textId="659BAFDC" w:rsidR="00B5310D" w:rsidRPr="00B5310D" w:rsidRDefault="00B5310D" w:rsidP="00B5310D">
                          <w:pPr>
                            <w:rPr>
                              <w:color w:val="4472C4" w:themeColor="accent1"/>
                              <w:sz w:val="64"/>
                              <w:szCs w:val="64"/>
                              <w:lang w:val="en-US"/>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B5310D">
                                <w:t xml:space="preserve"> </w:t>
                              </w:r>
                              <w:r w:rsidRPr="00B5310D">
                                <w:rPr>
                                  <w:color w:val="4472C4" w:themeColor="accent1"/>
                                  <w:sz w:val="52"/>
                                  <w:szCs w:val="52"/>
                                </w:rPr>
                                <w:t>MBA Sustainability Leadership</w:t>
                              </w:r>
                              <w:r>
                                <w:rPr>
                                  <w:color w:val="4472C4" w:themeColor="accent1"/>
                                  <w:sz w:val="52"/>
                                  <w:szCs w:val="52"/>
                                  <w:lang w:val="en-US"/>
                                </w:rPr>
                                <w:t xml:space="preserve">: </w:t>
                              </w:r>
                              <w:r w:rsidRPr="00B5310D">
                                <w:rPr>
                                  <w:b/>
                                  <w:color w:val="4472C4" w:themeColor="accent1"/>
                                  <w:sz w:val="52"/>
                                  <w:szCs w:val="52"/>
                                </w:rPr>
                                <w:t>Management Practices</w:t>
                              </w:r>
                            </w:sdtContent>
                          </w:sdt>
                        </w:p>
                        <w:p w14:paraId="67C3C5AE" w14:textId="7BAB12B0" w:rsidR="00B5310D" w:rsidRDefault="00B5310D" w:rsidP="00B5310D">
                          <w:pPr>
                            <w:rPr>
                              <w:color w:val="4472C4" w:themeColor="accent1"/>
                              <w:sz w:val="64"/>
                              <w:szCs w:val="64"/>
                              <w:lang w:val="en-US"/>
                            </w:rPr>
                          </w:pPr>
                        </w:p>
                        <w:p w14:paraId="6CF8D96E" w14:textId="72E9DE76" w:rsidR="00DA3072" w:rsidRDefault="00DA3072" w:rsidP="00B5310D">
                          <w:pPr>
                            <w:rPr>
                              <w:color w:val="4472C4" w:themeColor="accent1"/>
                              <w:sz w:val="64"/>
                              <w:szCs w:val="64"/>
                              <w:lang w:val="en-US"/>
                            </w:rPr>
                          </w:pPr>
                          <w:r>
                            <w:rPr>
                              <w:color w:val="4472C4" w:themeColor="accent1"/>
                              <w:sz w:val="64"/>
                              <w:szCs w:val="64"/>
                              <w:lang w:val="en-US"/>
                            </w:rPr>
                            <w:t>Assessment One</w:t>
                          </w:r>
                        </w:p>
                        <w:p w14:paraId="7FA6B998" w14:textId="77777777" w:rsidR="00DA3072" w:rsidRPr="00DA3072" w:rsidRDefault="00DA3072" w:rsidP="00B5310D">
                          <w:pPr>
                            <w:rPr>
                              <w:color w:val="4472C4" w:themeColor="accent1"/>
                              <w:sz w:val="64"/>
                              <w:szCs w:val="64"/>
                              <w:lang w:val="en-US"/>
                            </w:rPr>
                          </w:pPr>
                        </w:p>
                        <w:p w14:paraId="136BEE06" w14:textId="1598A249" w:rsidR="00B5310D" w:rsidRPr="00392D8E" w:rsidRDefault="00B5310D" w:rsidP="00B5310D">
                          <w:pPr>
                            <w:rPr>
                              <w:b/>
                              <w:bCs/>
                              <w:smallCaps/>
                              <w:color w:val="404040" w:themeColor="text1" w:themeTint="BF"/>
                              <w:sz w:val="28"/>
                              <w:szCs w:val="28"/>
                            </w:rPr>
                          </w:pPr>
                          <w:r w:rsidRPr="00392D8E">
                            <w:rPr>
                              <w:b/>
                              <w:bCs/>
                              <w:color w:val="4472C4" w:themeColor="accent1"/>
                              <w:sz w:val="28"/>
                              <w:szCs w:val="28"/>
                            </w:rPr>
                            <w:t xml:space="preserve"> </w:t>
                          </w:r>
                        </w:p>
                        <w:sdt>
                          <w:sdtPr>
                            <w:rPr>
                              <w:b/>
                              <w:bCs/>
                              <w:color w:val="404040" w:themeColor="text1" w:themeTint="BF"/>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36BEE06" w14:textId="1598A249" w:rsidR="00B5310D" w:rsidRPr="00392D8E" w:rsidRDefault="00B5310D" w:rsidP="00B5310D">
                              <w:pPr>
                                <w:rPr>
                                  <w:b/>
                                  <w:bCs/>
                                  <w:smallCaps/>
                                  <w:color w:val="404040" w:themeColor="text1" w:themeTint="BF"/>
                                  <w:sz w:val="28"/>
                                  <w:szCs w:val="28"/>
                                </w:rPr>
                              </w:pPr>
                              <w:r w:rsidRPr="00392D8E">
                                <w:rPr>
                                  <w:b/>
                                  <w:bCs/>
                                  <w:color w:val="404040" w:themeColor="text1" w:themeTint="BF"/>
                                  <w:sz w:val="28"/>
                                  <w:szCs w:val="28"/>
                                  <w:lang w:val="en-US"/>
                                </w:rPr>
                                <w:t xml:space="preserve">A Case </w:t>
                              </w:r>
                              <w:r w:rsidR="00392D8E" w:rsidRPr="00392D8E">
                                <w:rPr>
                                  <w:b/>
                                  <w:bCs/>
                                  <w:color w:val="404040" w:themeColor="text1" w:themeTint="BF"/>
                                  <w:sz w:val="28"/>
                                  <w:szCs w:val="28"/>
                                  <w:lang w:val="en-US"/>
                                </w:rPr>
                                <w:t>f</w:t>
                              </w:r>
                              <w:r w:rsidRPr="00392D8E">
                                <w:rPr>
                                  <w:b/>
                                  <w:bCs/>
                                  <w:color w:val="404040" w:themeColor="text1" w:themeTint="BF"/>
                                  <w:sz w:val="28"/>
                                  <w:szCs w:val="28"/>
                                  <w:lang w:val="en-US"/>
                                </w:rPr>
                                <w:t xml:space="preserve">or Social Sustainability </w:t>
                              </w:r>
                              <w:r w:rsidR="00392D8E" w:rsidRPr="00392D8E">
                                <w:rPr>
                                  <w:b/>
                                  <w:bCs/>
                                  <w:color w:val="404040" w:themeColor="text1" w:themeTint="BF"/>
                                  <w:sz w:val="28"/>
                                  <w:szCs w:val="28"/>
                                  <w:lang w:val="en-US"/>
                                </w:rPr>
                                <w:t>– In a Social Distancing World</w:t>
                              </w:r>
                            </w:p>
                          </w:sdtContent>
                        </w:sdt>
                      </w:txbxContent>
                    </v:textbox>
                    <w10:wrap type="square" anchorx="page" anchory="page"/>
                  </v:shape>
                </w:pict>
              </mc:Fallback>
            </mc:AlternateContent>
          </w:r>
        </w:p>
        <w:p w14:paraId="4DAC098D" w14:textId="3262C567" w:rsidR="00B5310D" w:rsidRDefault="00B5310D" w:rsidP="00EF0121">
          <w:pPr>
            <w:jc w:val="both"/>
            <w:rPr>
              <w:rFonts w:ascii="Arial" w:hAnsi="Arial" w:cs="Arial"/>
              <w:sz w:val="24"/>
              <w:szCs w:val="24"/>
              <w:lang w:val="en-US"/>
            </w:rPr>
          </w:pPr>
          <w:r>
            <w:rPr>
              <w:rFonts w:ascii="Arial" w:hAnsi="Arial" w:cs="Arial"/>
              <w:sz w:val="24"/>
              <w:szCs w:val="24"/>
            </w:rPr>
            <w:br w:type="page"/>
          </w:r>
        </w:p>
      </w:sdtContent>
    </w:sdt>
    <w:p w14:paraId="27AABD48" w14:textId="77777777" w:rsidR="00B5310D" w:rsidRDefault="00B5310D" w:rsidP="00EF0121">
      <w:pPr>
        <w:pStyle w:val="NoSpacing"/>
        <w:spacing w:line="312" w:lineRule="auto"/>
        <w:jc w:val="both"/>
        <w:rPr>
          <w:rFonts w:ascii="Arial" w:hAnsi="Arial" w:cs="Arial"/>
          <w:sz w:val="24"/>
          <w:szCs w:val="24"/>
        </w:rPr>
      </w:pPr>
    </w:p>
    <w:p w14:paraId="7FB6A4FE" w14:textId="4FAF6CC0" w:rsidR="00B5310D" w:rsidRDefault="00B5310D" w:rsidP="00EF0121">
      <w:pPr>
        <w:jc w:val="both"/>
        <w:rPr>
          <w:rFonts w:ascii="Arial" w:hAnsi="Arial" w:cs="Arial"/>
          <w:sz w:val="24"/>
          <w:szCs w:val="24"/>
          <w:lang w:val="en-US"/>
        </w:rPr>
      </w:pPr>
    </w:p>
    <w:p w14:paraId="33EAA9E2" w14:textId="77777777" w:rsidR="00EE05E4" w:rsidRPr="00EE05E4" w:rsidRDefault="00EE05E4" w:rsidP="00EF0121">
      <w:pPr>
        <w:jc w:val="both"/>
        <w:rPr>
          <w:rFonts w:ascii="Arial" w:hAnsi="Arial" w:cs="Arial"/>
          <w:sz w:val="24"/>
          <w:szCs w:val="24"/>
          <w:lang w:val="en-US"/>
        </w:rPr>
      </w:pPr>
    </w:p>
    <w:p w14:paraId="5BF7374B" w14:textId="77777777" w:rsidR="00EE05E4" w:rsidRPr="00EF0121" w:rsidRDefault="00EE05E4" w:rsidP="00EF0121">
      <w:pPr>
        <w:jc w:val="both"/>
        <w:rPr>
          <w:rFonts w:ascii="Arial" w:hAnsi="Arial" w:cs="Arial"/>
          <w:b/>
          <w:bCs/>
          <w:sz w:val="24"/>
          <w:szCs w:val="24"/>
          <w:lang w:val="en-US"/>
        </w:rPr>
      </w:pPr>
      <w:r w:rsidRPr="00EF0121">
        <w:rPr>
          <w:rFonts w:ascii="Arial" w:hAnsi="Arial" w:cs="Arial"/>
          <w:b/>
          <w:bCs/>
          <w:sz w:val="24"/>
          <w:szCs w:val="24"/>
          <w:lang w:val="en-US"/>
        </w:rPr>
        <w:t>The Story of Why the BVI Tourist Board Must Change Gears</w:t>
      </w:r>
    </w:p>
    <w:p w14:paraId="3611269E" w14:textId="4B98F4C9" w:rsidR="00EE05E4" w:rsidRPr="00EE05E4" w:rsidRDefault="00EE05E4" w:rsidP="00EF0121">
      <w:pPr>
        <w:jc w:val="both"/>
        <w:rPr>
          <w:rFonts w:ascii="Arial" w:hAnsi="Arial" w:cs="Arial"/>
          <w:sz w:val="24"/>
          <w:szCs w:val="24"/>
          <w:lang w:val="en-US"/>
        </w:rPr>
      </w:pPr>
      <w:r w:rsidRPr="00EE05E4">
        <w:rPr>
          <w:rFonts w:ascii="Arial" w:hAnsi="Arial" w:cs="Arial"/>
          <w:sz w:val="24"/>
          <w:szCs w:val="24"/>
          <w:lang w:val="en-US"/>
        </w:rPr>
        <w:t>Although it is an organization occupying an office with staff strategically placed locally and internationally</w:t>
      </w:r>
      <w:r w:rsidR="00EF0121">
        <w:rPr>
          <w:rFonts w:ascii="Arial" w:hAnsi="Arial" w:cs="Arial"/>
          <w:sz w:val="24"/>
          <w:szCs w:val="24"/>
          <w:lang w:val="en-US"/>
        </w:rPr>
        <w:t xml:space="preserve">, </w:t>
      </w:r>
      <w:r w:rsidRPr="00EE05E4">
        <w:rPr>
          <w:rFonts w:ascii="Arial" w:hAnsi="Arial" w:cs="Arial"/>
          <w:sz w:val="24"/>
          <w:szCs w:val="24"/>
          <w:lang w:val="en-US"/>
        </w:rPr>
        <w:t>the BVI Tourist Board is rarely treated as an entity. It is far more</w:t>
      </w:r>
      <w:r w:rsidR="00EF0121">
        <w:rPr>
          <w:rFonts w:ascii="Arial" w:hAnsi="Arial" w:cs="Arial"/>
          <w:sz w:val="24"/>
          <w:szCs w:val="24"/>
          <w:lang w:val="en-US"/>
        </w:rPr>
        <w:t>.</w:t>
      </w:r>
      <w:r w:rsidRPr="00EE05E4">
        <w:rPr>
          <w:rFonts w:ascii="Arial" w:hAnsi="Arial" w:cs="Arial"/>
          <w:sz w:val="24"/>
          <w:szCs w:val="24"/>
          <w:lang w:val="en-US"/>
        </w:rPr>
        <w:t xml:space="preserve"> it is the embodiment of tourism in the British Virgin Islands (BVI)</w:t>
      </w:r>
      <w:r w:rsidR="00EF0121">
        <w:rPr>
          <w:rFonts w:ascii="Arial" w:hAnsi="Arial" w:cs="Arial"/>
          <w:sz w:val="24"/>
          <w:szCs w:val="24"/>
          <w:lang w:val="en-US"/>
        </w:rPr>
        <w:t>;</w:t>
      </w:r>
      <w:r w:rsidRPr="00EE05E4">
        <w:rPr>
          <w:rFonts w:ascii="Arial" w:hAnsi="Arial" w:cs="Arial"/>
          <w:sz w:val="24"/>
          <w:szCs w:val="24"/>
          <w:lang w:val="en-US"/>
        </w:rPr>
        <w:t xml:space="preserve"> </w:t>
      </w:r>
      <w:proofErr w:type="gramStart"/>
      <w:r w:rsidRPr="00EE05E4">
        <w:rPr>
          <w:rFonts w:ascii="Arial" w:hAnsi="Arial" w:cs="Arial"/>
          <w:sz w:val="24"/>
          <w:szCs w:val="24"/>
          <w:lang w:val="en-US"/>
        </w:rPr>
        <w:t>therefore</w:t>
      </w:r>
      <w:proofErr w:type="gramEnd"/>
      <w:r w:rsidRPr="00EE05E4">
        <w:rPr>
          <w:rFonts w:ascii="Arial" w:hAnsi="Arial" w:cs="Arial"/>
          <w:sz w:val="24"/>
          <w:szCs w:val="24"/>
          <w:lang w:val="en-US"/>
        </w:rPr>
        <w:t xml:space="preserve"> stakeholders often tie the mandate of the organization with the general industry. </w:t>
      </w:r>
    </w:p>
    <w:p w14:paraId="4B03443A" w14:textId="0EE20275" w:rsidR="00EE05E4" w:rsidRPr="00EE05E4" w:rsidRDefault="00EE05E4" w:rsidP="00EF0121">
      <w:pPr>
        <w:jc w:val="both"/>
        <w:rPr>
          <w:rFonts w:ascii="Arial" w:hAnsi="Arial" w:cs="Arial"/>
          <w:sz w:val="24"/>
          <w:szCs w:val="24"/>
          <w:lang w:val="en-US"/>
        </w:rPr>
      </w:pPr>
      <w:r w:rsidRPr="00EE05E4">
        <w:rPr>
          <w:rFonts w:ascii="Arial" w:hAnsi="Arial" w:cs="Arial"/>
          <w:sz w:val="24"/>
          <w:szCs w:val="24"/>
          <w:lang w:val="en-US"/>
        </w:rPr>
        <w:t>It is unrealistic as well as unbelievable; almost as absurd as hearing that a doctor is being seen as everything medical; but unfortunately</w:t>
      </w:r>
      <w:r w:rsidR="00EF0121">
        <w:rPr>
          <w:rFonts w:ascii="Arial" w:hAnsi="Arial" w:cs="Arial"/>
          <w:sz w:val="24"/>
          <w:szCs w:val="24"/>
          <w:lang w:val="en-US"/>
        </w:rPr>
        <w:t>,</w:t>
      </w:r>
      <w:r w:rsidRPr="00EE05E4">
        <w:rPr>
          <w:rFonts w:ascii="Arial" w:hAnsi="Arial" w:cs="Arial"/>
          <w:sz w:val="24"/>
          <w:szCs w:val="24"/>
          <w:lang w:val="en-US"/>
        </w:rPr>
        <w:t xml:space="preserve"> that is case </w:t>
      </w:r>
      <w:r w:rsidR="00EF0121">
        <w:rPr>
          <w:rFonts w:ascii="Arial" w:hAnsi="Arial" w:cs="Arial"/>
          <w:sz w:val="24"/>
          <w:szCs w:val="24"/>
          <w:lang w:val="en-US"/>
        </w:rPr>
        <w:t>--- t</w:t>
      </w:r>
      <w:r w:rsidRPr="00EE05E4">
        <w:rPr>
          <w:rFonts w:ascii="Arial" w:hAnsi="Arial" w:cs="Arial"/>
          <w:sz w:val="24"/>
          <w:szCs w:val="24"/>
          <w:lang w:val="en-US"/>
        </w:rPr>
        <w:t>he BVI Tourist Board</w:t>
      </w:r>
      <w:r w:rsidR="00EF0121">
        <w:rPr>
          <w:rFonts w:ascii="Arial" w:hAnsi="Arial" w:cs="Arial"/>
          <w:sz w:val="24"/>
          <w:szCs w:val="24"/>
          <w:lang w:val="en-US"/>
        </w:rPr>
        <w:t>;</w:t>
      </w:r>
      <w:r w:rsidRPr="00EE05E4">
        <w:rPr>
          <w:rFonts w:ascii="Arial" w:hAnsi="Arial" w:cs="Arial"/>
          <w:sz w:val="24"/>
          <w:szCs w:val="24"/>
          <w:lang w:val="en-US"/>
        </w:rPr>
        <w:t xml:space="preserve"> which the marketing arm of the second pillar of the BVI economy is expected to represent and be all that the industry stakeholders need it to be. </w:t>
      </w:r>
    </w:p>
    <w:p w14:paraId="575D5430" w14:textId="39D1FE46" w:rsidR="00EE05E4" w:rsidRPr="00EE05E4" w:rsidRDefault="00EE05E4" w:rsidP="00EF0121">
      <w:pPr>
        <w:jc w:val="both"/>
        <w:rPr>
          <w:rFonts w:ascii="Arial" w:hAnsi="Arial" w:cs="Arial"/>
          <w:sz w:val="24"/>
          <w:szCs w:val="24"/>
          <w:lang w:val="en-US"/>
        </w:rPr>
      </w:pPr>
      <w:r w:rsidRPr="00EE05E4">
        <w:rPr>
          <w:rFonts w:ascii="Arial" w:hAnsi="Arial" w:cs="Arial"/>
          <w:sz w:val="24"/>
          <w:szCs w:val="24"/>
          <w:lang w:val="en-US"/>
        </w:rPr>
        <w:t>Uncannily various Directors and Board members of the organization over the years have risen to this unrealistic expectation and have made the best of it. However, these are difficult times for the industry and making this</w:t>
      </w:r>
      <w:r w:rsidR="00DA3072">
        <w:rPr>
          <w:rFonts w:ascii="Arial" w:hAnsi="Arial" w:cs="Arial"/>
          <w:sz w:val="24"/>
          <w:szCs w:val="24"/>
          <w:lang w:val="en-US"/>
        </w:rPr>
        <w:t xml:space="preserve"> mandate </w:t>
      </w:r>
      <w:r w:rsidRPr="00EE05E4">
        <w:rPr>
          <w:rFonts w:ascii="Arial" w:hAnsi="Arial" w:cs="Arial"/>
          <w:sz w:val="24"/>
          <w:szCs w:val="24"/>
          <w:lang w:val="en-US"/>
        </w:rPr>
        <w:t>work requires insight and answers</w:t>
      </w:r>
      <w:r w:rsidR="00EF0121">
        <w:rPr>
          <w:rFonts w:ascii="Arial" w:hAnsi="Arial" w:cs="Arial"/>
          <w:sz w:val="24"/>
          <w:szCs w:val="24"/>
          <w:lang w:val="en-US"/>
        </w:rPr>
        <w:t>. W</w:t>
      </w:r>
      <w:r w:rsidRPr="00EE05E4">
        <w:rPr>
          <w:rFonts w:ascii="Arial" w:hAnsi="Arial" w:cs="Arial"/>
          <w:sz w:val="24"/>
          <w:szCs w:val="24"/>
          <w:lang w:val="en-US"/>
        </w:rPr>
        <w:t xml:space="preserve">hich is why this document is being presented before </w:t>
      </w:r>
      <w:proofErr w:type="gramStart"/>
      <w:r w:rsidRPr="00EE05E4">
        <w:rPr>
          <w:rFonts w:ascii="Arial" w:hAnsi="Arial" w:cs="Arial"/>
          <w:sz w:val="24"/>
          <w:szCs w:val="24"/>
          <w:lang w:val="en-US"/>
        </w:rPr>
        <w:t>the this</w:t>
      </w:r>
      <w:proofErr w:type="gramEnd"/>
      <w:r w:rsidRPr="00EE05E4">
        <w:rPr>
          <w:rFonts w:ascii="Arial" w:hAnsi="Arial" w:cs="Arial"/>
          <w:sz w:val="24"/>
          <w:szCs w:val="24"/>
          <w:lang w:val="en-US"/>
        </w:rPr>
        <w:t xml:space="preserve"> Strategic Session commences.</w:t>
      </w:r>
    </w:p>
    <w:p w14:paraId="18716FC4" w14:textId="3731DDAC" w:rsidR="00EE05E4" w:rsidRPr="00EE05E4" w:rsidRDefault="00EE05E4" w:rsidP="00EF0121">
      <w:pPr>
        <w:jc w:val="both"/>
        <w:rPr>
          <w:rFonts w:ascii="Arial" w:hAnsi="Arial" w:cs="Arial"/>
          <w:sz w:val="24"/>
          <w:szCs w:val="24"/>
          <w:lang w:val="en-US"/>
        </w:rPr>
      </w:pPr>
      <w:r w:rsidRPr="00EE05E4">
        <w:rPr>
          <w:rFonts w:ascii="Arial" w:hAnsi="Arial" w:cs="Arial"/>
          <w:sz w:val="24"/>
          <w:szCs w:val="24"/>
          <w:lang w:val="en-US"/>
        </w:rPr>
        <w:t>Against the backdrop of this COVID-19 pandemic</w:t>
      </w:r>
      <w:r w:rsidR="00EF0121">
        <w:rPr>
          <w:rFonts w:ascii="Arial" w:hAnsi="Arial" w:cs="Arial"/>
          <w:sz w:val="24"/>
          <w:szCs w:val="24"/>
          <w:lang w:val="en-US"/>
        </w:rPr>
        <w:t>,</w:t>
      </w:r>
      <w:r w:rsidRPr="00EE05E4">
        <w:rPr>
          <w:rFonts w:ascii="Arial" w:hAnsi="Arial" w:cs="Arial"/>
          <w:sz w:val="24"/>
          <w:szCs w:val="24"/>
          <w:lang w:val="en-US"/>
        </w:rPr>
        <w:t xml:space="preserve"> and the current critical state of the industry this document calls for a complete U-turn by adopting a social sustainability plan or amending the current sustainability strategy to include this necessary area.</w:t>
      </w:r>
    </w:p>
    <w:p w14:paraId="19091AE5" w14:textId="42BD1A9B" w:rsidR="00DA4574" w:rsidRDefault="00DA3072" w:rsidP="00EF0121">
      <w:pPr>
        <w:jc w:val="both"/>
        <w:rPr>
          <w:rFonts w:ascii="Arial" w:hAnsi="Arial" w:cs="Arial"/>
          <w:sz w:val="24"/>
          <w:szCs w:val="24"/>
          <w:lang w:val="en-US"/>
        </w:rPr>
      </w:pPr>
      <w:r>
        <w:rPr>
          <w:rFonts w:ascii="Arial" w:hAnsi="Arial" w:cs="Arial"/>
          <w:sz w:val="24"/>
          <w:szCs w:val="24"/>
          <w:lang w:val="en-US"/>
        </w:rPr>
        <w:t xml:space="preserve">Such a plan is necessary because it considers the </w:t>
      </w:r>
      <w:r w:rsidR="00EF0121">
        <w:rPr>
          <w:rFonts w:ascii="Arial" w:hAnsi="Arial" w:cs="Arial"/>
          <w:sz w:val="24"/>
          <w:szCs w:val="24"/>
          <w:lang w:val="en-US"/>
        </w:rPr>
        <w:t xml:space="preserve">well-being of the various stakeholders as this organization brainstorms new ways to maintain viability. </w:t>
      </w:r>
    </w:p>
    <w:p w14:paraId="064FD0A2" w14:textId="52E5D742" w:rsidR="00EF0121" w:rsidRPr="00EE05E4" w:rsidRDefault="00DA3072" w:rsidP="00EF0121">
      <w:pPr>
        <w:jc w:val="both"/>
        <w:rPr>
          <w:rFonts w:ascii="Arial" w:hAnsi="Arial" w:cs="Arial"/>
          <w:sz w:val="24"/>
          <w:szCs w:val="24"/>
          <w:lang w:val="en-US"/>
        </w:rPr>
      </w:pPr>
      <w:r>
        <w:rPr>
          <w:rFonts w:ascii="Arial" w:hAnsi="Arial" w:cs="Arial"/>
          <w:sz w:val="24"/>
          <w:szCs w:val="24"/>
          <w:lang w:val="en-US"/>
        </w:rPr>
        <w:t>Therefore,</w:t>
      </w:r>
      <w:r w:rsidR="00EF0121">
        <w:rPr>
          <w:rFonts w:ascii="Arial" w:hAnsi="Arial" w:cs="Arial"/>
          <w:sz w:val="24"/>
          <w:szCs w:val="24"/>
          <w:lang w:val="en-US"/>
        </w:rPr>
        <w:t xml:space="preserve"> </w:t>
      </w:r>
      <w:r>
        <w:rPr>
          <w:rFonts w:ascii="Arial" w:hAnsi="Arial" w:cs="Arial"/>
          <w:sz w:val="24"/>
          <w:szCs w:val="24"/>
          <w:lang w:val="en-US"/>
        </w:rPr>
        <w:t>this document is being presented as a case for this organization to adopt a plan of Social Sustainability.</w:t>
      </w:r>
    </w:p>
    <w:p w14:paraId="75B28823" w14:textId="5D1DA904" w:rsidR="00EE05E4" w:rsidRPr="00EE05E4" w:rsidRDefault="00EE05E4" w:rsidP="00EF0121">
      <w:pPr>
        <w:jc w:val="both"/>
        <w:rPr>
          <w:rFonts w:ascii="Arial" w:hAnsi="Arial" w:cs="Arial"/>
          <w:sz w:val="24"/>
          <w:szCs w:val="24"/>
          <w:lang w:val="en-US"/>
        </w:rPr>
      </w:pPr>
    </w:p>
    <w:p w14:paraId="1DF56362" w14:textId="1108377A" w:rsidR="00DA3072" w:rsidRPr="00EF0121" w:rsidRDefault="00EE05E4" w:rsidP="00EF0121">
      <w:pPr>
        <w:jc w:val="both"/>
        <w:rPr>
          <w:rFonts w:ascii="Arial" w:hAnsi="Arial" w:cs="Arial"/>
          <w:b/>
          <w:bCs/>
          <w:sz w:val="24"/>
          <w:szCs w:val="24"/>
          <w:lang w:val="en-US"/>
        </w:rPr>
      </w:pPr>
      <w:r w:rsidRPr="00EF0121">
        <w:rPr>
          <w:rFonts w:ascii="Arial" w:hAnsi="Arial" w:cs="Arial"/>
          <w:b/>
          <w:bCs/>
          <w:sz w:val="24"/>
          <w:szCs w:val="24"/>
          <w:lang w:val="en-US"/>
        </w:rPr>
        <w:t>Critique of the Current Sustainability Plan</w:t>
      </w:r>
    </w:p>
    <w:p w14:paraId="0CF0BDEE" w14:textId="0CE334DD" w:rsidR="00E16F93" w:rsidRPr="00EE05E4" w:rsidRDefault="00E16F93" w:rsidP="00EF0121">
      <w:pPr>
        <w:jc w:val="both"/>
        <w:rPr>
          <w:rFonts w:ascii="Arial" w:hAnsi="Arial" w:cs="Arial"/>
          <w:sz w:val="24"/>
          <w:szCs w:val="24"/>
          <w:lang w:val="en-US"/>
        </w:rPr>
      </w:pPr>
      <w:r w:rsidRPr="00EE05E4">
        <w:rPr>
          <w:rFonts w:ascii="Arial" w:hAnsi="Arial" w:cs="Arial"/>
          <w:sz w:val="24"/>
          <w:szCs w:val="24"/>
          <w:lang w:val="en-US"/>
        </w:rPr>
        <w:t>A critical examination of the sustainability strategy of the British Virgin Islands’ Tourist Board (BVITB)</w:t>
      </w:r>
      <w:r w:rsidR="00DA3072">
        <w:rPr>
          <w:rFonts w:ascii="Arial" w:hAnsi="Arial" w:cs="Arial"/>
          <w:sz w:val="24"/>
          <w:szCs w:val="24"/>
          <w:lang w:val="en-US"/>
        </w:rPr>
        <w:t xml:space="preserve"> yielded positive results. It</w:t>
      </w:r>
      <w:r w:rsidR="00061786" w:rsidRPr="00EE05E4">
        <w:rPr>
          <w:rFonts w:ascii="Arial" w:hAnsi="Arial" w:cs="Arial"/>
          <w:sz w:val="24"/>
          <w:szCs w:val="24"/>
          <w:lang w:val="en-US"/>
        </w:rPr>
        <w:t xml:space="preserve"> reveal</w:t>
      </w:r>
      <w:r w:rsidR="00DA3072">
        <w:rPr>
          <w:rFonts w:ascii="Arial" w:hAnsi="Arial" w:cs="Arial"/>
          <w:sz w:val="24"/>
          <w:szCs w:val="24"/>
          <w:lang w:val="en-US"/>
        </w:rPr>
        <w:t>ed</w:t>
      </w:r>
      <w:r w:rsidR="00061786" w:rsidRPr="00EE05E4">
        <w:rPr>
          <w:rFonts w:ascii="Arial" w:hAnsi="Arial" w:cs="Arial"/>
          <w:sz w:val="24"/>
          <w:szCs w:val="24"/>
          <w:lang w:val="en-US"/>
        </w:rPr>
        <w:t xml:space="preserve"> a sustainability plan that has been implemented and effectively embraced by the various stakeholders of the organization. </w:t>
      </w:r>
    </w:p>
    <w:p w14:paraId="465C73A6" w14:textId="0FCF34AA" w:rsidR="00061786" w:rsidRPr="00EE05E4" w:rsidRDefault="00061786" w:rsidP="00EF0121">
      <w:pPr>
        <w:jc w:val="both"/>
        <w:rPr>
          <w:rFonts w:ascii="Arial" w:hAnsi="Arial" w:cs="Arial"/>
          <w:sz w:val="24"/>
          <w:szCs w:val="24"/>
          <w:lang w:val="en-US"/>
        </w:rPr>
      </w:pPr>
      <w:r w:rsidRPr="00EE05E4">
        <w:rPr>
          <w:rFonts w:ascii="Arial" w:hAnsi="Arial" w:cs="Arial"/>
          <w:sz w:val="24"/>
          <w:szCs w:val="24"/>
          <w:lang w:val="en-US"/>
        </w:rPr>
        <w:t xml:space="preserve">With </w:t>
      </w:r>
      <w:r w:rsidR="00DA3072">
        <w:rPr>
          <w:rFonts w:ascii="Arial" w:hAnsi="Arial" w:cs="Arial"/>
          <w:sz w:val="24"/>
          <w:szCs w:val="24"/>
          <w:lang w:val="en-US"/>
        </w:rPr>
        <w:t>this</w:t>
      </w:r>
      <w:r w:rsidRPr="00EE05E4">
        <w:rPr>
          <w:rFonts w:ascii="Arial" w:hAnsi="Arial" w:cs="Arial"/>
          <w:sz w:val="24"/>
          <w:szCs w:val="24"/>
          <w:lang w:val="en-US"/>
        </w:rPr>
        <w:t xml:space="preserve"> current plan the BVI Tourist Board has not only been able to outline its strategic </w:t>
      </w:r>
      <w:r w:rsidR="00E16F93" w:rsidRPr="00EE05E4">
        <w:rPr>
          <w:rFonts w:ascii="Arial" w:hAnsi="Arial" w:cs="Arial"/>
          <w:sz w:val="24"/>
          <w:szCs w:val="24"/>
          <w:lang w:val="en-US"/>
        </w:rPr>
        <w:t>direction</w:t>
      </w:r>
      <w:r w:rsidRPr="00EE05E4">
        <w:rPr>
          <w:rFonts w:ascii="Arial" w:hAnsi="Arial" w:cs="Arial"/>
          <w:sz w:val="24"/>
          <w:szCs w:val="24"/>
          <w:lang w:val="en-US"/>
        </w:rPr>
        <w:t>, but also</w:t>
      </w:r>
      <w:r w:rsidR="00E16F93" w:rsidRPr="00EE05E4">
        <w:rPr>
          <w:rFonts w:ascii="Arial" w:hAnsi="Arial" w:cs="Arial"/>
          <w:sz w:val="24"/>
          <w:szCs w:val="24"/>
          <w:lang w:val="en-US"/>
        </w:rPr>
        <w:t xml:space="preserve"> </w:t>
      </w:r>
      <w:r w:rsidRPr="00EE05E4">
        <w:rPr>
          <w:rFonts w:ascii="Arial" w:hAnsi="Arial" w:cs="Arial"/>
          <w:sz w:val="24"/>
          <w:szCs w:val="24"/>
          <w:lang w:val="en-US"/>
        </w:rPr>
        <w:t>increase</w:t>
      </w:r>
      <w:r w:rsidR="00E16F93" w:rsidRPr="00EE05E4">
        <w:rPr>
          <w:rFonts w:ascii="Arial" w:hAnsi="Arial" w:cs="Arial"/>
          <w:sz w:val="24"/>
          <w:szCs w:val="24"/>
          <w:lang w:val="en-US"/>
        </w:rPr>
        <w:t xml:space="preserve"> operational </w:t>
      </w:r>
      <w:r w:rsidRPr="00EE05E4">
        <w:rPr>
          <w:rFonts w:ascii="Arial" w:hAnsi="Arial" w:cs="Arial"/>
          <w:sz w:val="24"/>
          <w:szCs w:val="24"/>
          <w:lang w:val="en-US"/>
        </w:rPr>
        <w:t>function. There has been</w:t>
      </w:r>
      <w:r w:rsidR="00E16F93" w:rsidRPr="00EE05E4">
        <w:rPr>
          <w:rFonts w:ascii="Arial" w:hAnsi="Arial" w:cs="Arial"/>
          <w:sz w:val="24"/>
          <w:szCs w:val="24"/>
          <w:lang w:val="en-US"/>
        </w:rPr>
        <w:t xml:space="preserve"> improve</w:t>
      </w:r>
      <w:r w:rsidRPr="00EE05E4">
        <w:rPr>
          <w:rFonts w:ascii="Arial" w:hAnsi="Arial" w:cs="Arial"/>
          <w:sz w:val="24"/>
          <w:szCs w:val="24"/>
          <w:lang w:val="en-US"/>
        </w:rPr>
        <w:t>ment in the</w:t>
      </w:r>
      <w:r w:rsidR="00E16F93" w:rsidRPr="00EE05E4">
        <w:rPr>
          <w:rFonts w:ascii="Arial" w:hAnsi="Arial" w:cs="Arial"/>
          <w:sz w:val="24"/>
          <w:szCs w:val="24"/>
          <w:lang w:val="en-US"/>
        </w:rPr>
        <w:t xml:space="preserve"> value chain performance; and </w:t>
      </w:r>
      <w:r w:rsidRPr="00EE05E4">
        <w:rPr>
          <w:rFonts w:ascii="Arial" w:hAnsi="Arial" w:cs="Arial"/>
          <w:sz w:val="24"/>
          <w:szCs w:val="24"/>
          <w:lang w:val="en-US"/>
        </w:rPr>
        <w:t>as was mentioned</w:t>
      </w:r>
      <w:r w:rsidR="00105608" w:rsidRPr="00EE05E4">
        <w:rPr>
          <w:rFonts w:ascii="Arial" w:hAnsi="Arial" w:cs="Arial"/>
          <w:sz w:val="24"/>
          <w:szCs w:val="24"/>
          <w:lang w:val="en-US"/>
        </w:rPr>
        <w:t xml:space="preserve"> previously -- </w:t>
      </w:r>
      <w:r w:rsidRPr="00EE05E4">
        <w:rPr>
          <w:rFonts w:ascii="Arial" w:hAnsi="Arial" w:cs="Arial"/>
          <w:sz w:val="24"/>
          <w:szCs w:val="24"/>
          <w:lang w:val="en-US"/>
        </w:rPr>
        <w:t>stakeholder buy-in.</w:t>
      </w:r>
    </w:p>
    <w:p w14:paraId="4B3C32D2" w14:textId="0AFEA8D1" w:rsidR="00061786" w:rsidRPr="00EE05E4" w:rsidRDefault="00061786" w:rsidP="00EF0121">
      <w:pPr>
        <w:jc w:val="both"/>
        <w:rPr>
          <w:rFonts w:ascii="Arial" w:hAnsi="Arial" w:cs="Arial"/>
          <w:b/>
          <w:bCs/>
          <w:sz w:val="24"/>
          <w:szCs w:val="24"/>
          <w:lang w:val="en-US"/>
        </w:rPr>
      </w:pPr>
      <w:r w:rsidRPr="00EE05E4">
        <w:rPr>
          <w:rFonts w:ascii="Arial" w:hAnsi="Arial" w:cs="Arial"/>
          <w:b/>
          <w:bCs/>
          <w:sz w:val="24"/>
          <w:szCs w:val="24"/>
          <w:lang w:val="en-US"/>
        </w:rPr>
        <w:t>A</w:t>
      </w:r>
      <w:r w:rsidR="00105608" w:rsidRPr="00EE05E4">
        <w:rPr>
          <w:rFonts w:ascii="Arial" w:hAnsi="Arial" w:cs="Arial"/>
          <w:b/>
          <w:bCs/>
          <w:sz w:val="24"/>
          <w:szCs w:val="24"/>
          <w:lang w:val="en-US"/>
        </w:rPr>
        <w:t xml:space="preserve"> Closer</w:t>
      </w:r>
      <w:r w:rsidRPr="00EE05E4">
        <w:rPr>
          <w:rFonts w:ascii="Arial" w:hAnsi="Arial" w:cs="Arial"/>
          <w:b/>
          <w:bCs/>
          <w:sz w:val="24"/>
          <w:szCs w:val="24"/>
          <w:lang w:val="en-US"/>
        </w:rPr>
        <w:t xml:space="preserve"> Look </w:t>
      </w:r>
      <w:proofErr w:type="gramStart"/>
      <w:r w:rsidRPr="00EE05E4">
        <w:rPr>
          <w:rFonts w:ascii="Arial" w:hAnsi="Arial" w:cs="Arial"/>
          <w:b/>
          <w:bCs/>
          <w:sz w:val="24"/>
          <w:szCs w:val="24"/>
          <w:lang w:val="en-US"/>
        </w:rPr>
        <w:t>At</w:t>
      </w:r>
      <w:proofErr w:type="gramEnd"/>
      <w:r w:rsidRPr="00EE05E4">
        <w:rPr>
          <w:rFonts w:ascii="Arial" w:hAnsi="Arial" w:cs="Arial"/>
          <w:b/>
          <w:bCs/>
          <w:sz w:val="24"/>
          <w:szCs w:val="24"/>
          <w:lang w:val="en-US"/>
        </w:rPr>
        <w:t xml:space="preserve"> the Current Sustainability Strategy</w:t>
      </w:r>
    </w:p>
    <w:p w14:paraId="173F7036" w14:textId="0E537B41" w:rsidR="00105608" w:rsidRPr="00EE05E4" w:rsidRDefault="00596B78" w:rsidP="00EF0121">
      <w:pPr>
        <w:jc w:val="both"/>
        <w:rPr>
          <w:rFonts w:ascii="Arial" w:hAnsi="Arial" w:cs="Arial"/>
          <w:sz w:val="24"/>
          <w:szCs w:val="24"/>
          <w:lang w:val="en-US"/>
        </w:rPr>
      </w:pPr>
      <w:r w:rsidRPr="00EE05E4">
        <w:rPr>
          <w:rFonts w:ascii="Arial" w:hAnsi="Arial" w:cs="Arial"/>
          <w:sz w:val="24"/>
          <w:szCs w:val="24"/>
          <w:lang w:val="en-US"/>
        </w:rPr>
        <w:t>The British Virgin Islands is made up of 60 islands and cays with a population of - 28,280</w:t>
      </w:r>
      <w:r w:rsidR="00105608" w:rsidRPr="00EE05E4">
        <w:rPr>
          <w:rFonts w:ascii="Arial" w:hAnsi="Arial" w:cs="Arial"/>
          <w:sz w:val="24"/>
          <w:szCs w:val="24"/>
          <w:lang w:val="en-US"/>
        </w:rPr>
        <w:t>,</w:t>
      </w:r>
      <w:r w:rsidRPr="00EE05E4">
        <w:rPr>
          <w:rFonts w:ascii="Arial" w:hAnsi="Arial" w:cs="Arial"/>
          <w:sz w:val="24"/>
          <w:szCs w:val="24"/>
          <w:lang w:val="en-US"/>
        </w:rPr>
        <w:t xml:space="preserve"> as of the last census </w:t>
      </w:r>
      <w:r w:rsidR="00105608" w:rsidRPr="00EE05E4">
        <w:rPr>
          <w:rFonts w:ascii="Arial" w:hAnsi="Arial" w:cs="Arial"/>
          <w:sz w:val="24"/>
          <w:szCs w:val="24"/>
          <w:lang w:val="en-US"/>
        </w:rPr>
        <w:t xml:space="preserve">that was </w:t>
      </w:r>
      <w:r w:rsidRPr="00EE05E4">
        <w:rPr>
          <w:rFonts w:ascii="Arial" w:hAnsi="Arial" w:cs="Arial"/>
          <w:sz w:val="24"/>
          <w:szCs w:val="24"/>
          <w:lang w:val="en-US"/>
        </w:rPr>
        <w:t>release in 2012</w:t>
      </w:r>
      <w:r w:rsidR="00DA3072">
        <w:rPr>
          <w:rFonts w:ascii="Arial" w:hAnsi="Arial" w:cs="Arial"/>
          <w:sz w:val="24"/>
          <w:szCs w:val="24"/>
          <w:lang w:val="en-US"/>
        </w:rPr>
        <w:t>. Tourism touches the lives of every member of the Territory either directly or indirectly; and the BVITB has the mammoth task of managing this essential industry.</w:t>
      </w:r>
    </w:p>
    <w:p w14:paraId="1143E9D3" w14:textId="24D35C0F" w:rsidR="00147EE8" w:rsidRPr="00EE05E4" w:rsidRDefault="00147EE8" w:rsidP="00EF0121">
      <w:pPr>
        <w:jc w:val="both"/>
        <w:rPr>
          <w:rFonts w:ascii="Arial" w:hAnsi="Arial" w:cs="Arial"/>
          <w:sz w:val="24"/>
          <w:szCs w:val="24"/>
          <w:lang w:val="en-US"/>
        </w:rPr>
      </w:pPr>
      <w:r w:rsidRPr="00EE05E4">
        <w:rPr>
          <w:rFonts w:ascii="Arial" w:hAnsi="Arial" w:cs="Arial"/>
          <w:sz w:val="24"/>
          <w:szCs w:val="24"/>
          <w:lang w:val="en-US"/>
        </w:rPr>
        <w:lastRenderedPageBreak/>
        <w:t xml:space="preserve">The </w:t>
      </w:r>
      <w:r w:rsidR="00402052" w:rsidRPr="00402052">
        <w:rPr>
          <w:rFonts w:ascii="Arial" w:hAnsi="Arial" w:cs="Arial"/>
          <w:sz w:val="24"/>
          <w:szCs w:val="24"/>
          <w:lang w:val="en-US"/>
        </w:rPr>
        <w:t xml:space="preserve">BVI Tourist Board </w:t>
      </w:r>
      <w:r w:rsidR="00E16F93" w:rsidRPr="00EE05E4">
        <w:rPr>
          <w:rFonts w:ascii="Arial" w:hAnsi="Arial" w:cs="Arial"/>
          <w:sz w:val="24"/>
          <w:szCs w:val="24"/>
          <w:lang w:val="en-US"/>
        </w:rPr>
        <w:t>promot</w:t>
      </w:r>
      <w:r w:rsidR="00402052">
        <w:rPr>
          <w:rFonts w:ascii="Arial" w:hAnsi="Arial" w:cs="Arial"/>
          <w:sz w:val="24"/>
          <w:szCs w:val="24"/>
          <w:lang w:val="en-US"/>
        </w:rPr>
        <w:t>es</w:t>
      </w:r>
      <w:r w:rsidRPr="00EE05E4">
        <w:rPr>
          <w:rFonts w:ascii="Arial" w:hAnsi="Arial" w:cs="Arial"/>
          <w:sz w:val="24"/>
          <w:szCs w:val="24"/>
          <w:lang w:val="en-US"/>
        </w:rPr>
        <w:t xml:space="preserve"> </w:t>
      </w:r>
      <w:r w:rsidR="00402052">
        <w:rPr>
          <w:rFonts w:ascii="Arial" w:hAnsi="Arial" w:cs="Arial"/>
          <w:sz w:val="24"/>
          <w:szCs w:val="24"/>
          <w:lang w:val="en-US"/>
        </w:rPr>
        <w:t>the Territory</w:t>
      </w:r>
      <w:r w:rsidRPr="00EE05E4">
        <w:rPr>
          <w:rFonts w:ascii="Arial" w:hAnsi="Arial" w:cs="Arial"/>
          <w:sz w:val="24"/>
          <w:szCs w:val="24"/>
          <w:lang w:val="en-US"/>
        </w:rPr>
        <w:t xml:space="preserve"> using the slogan “Nature’s Little Secret</w:t>
      </w:r>
      <w:r w:rsidR="00402052">
        <w:rPr>
          <w:rFonts w:ascii="Arial" w:hAnsi="Arial" w:cs="Arial"/>
          <w:sz w:val="24"/>
          <w:szCs w:val="24"/>
          <w:lang w:val="en-US"/>
        </w:rPr>
        <w:t>,</w:t>
      </w:r>
      <w:r w:rsidRPr="00EE05E4">
        <w:rPr>
          <w:rFonts w:ascii="Arial" w:hAnsi="Arial" w:cs="Arial"/>
          <w:sz w:val="24"/>
          <w:szCs w:val="24"/>
          <w:lang w:val="en-US"/>
        </w:rPr>
        <w:t>” which is</w:t>
      </w:r>
      <w:r w:rsidR="00105608" w:rsidRPr="00EE05E4">
        <w:rPr>
          <w:rFonts w:ascii="Arial" w:hAnsi="Arial" w:cs="Arial"/>
          <w:sz w:val="24"/>
          <w:szCs w:val="24"/>
          <w:lang w:val="en-US"/>
        </w:rPr>
        <w:t xml:space="preserve"> a</w:t>
      </w:r>
      <w:r w:rsidRPr="00EE05E4">
        <w:rPr>
          <w:rFonts w:ascii="Arial" w:hAnsi="Arial" w:cs="Arial"/>
          <w:sz w:val="24"/>
          <w:szCs w:val="24"/>
          <w:lang w:val="en-US"/>
        </w:rPr>
        <w:t xml:space="preserve"> fitting homage to the natural beauty of the </w:t>
      </w:r>
      <w:r w:rsidR="00402052">
        <w:rPr>
          <w:rFonts w:ascii="Arial" w:hAnsi="Arial" w:cs="Arial"/>
          <w:sz w:val="24"/>
          <w:szCs w:val="24"/>
          <w:lang w:val="en-US"/>
        </w:rPr>
        <w:t xml:space="preserve">BVI </w:t>
      </w:r>
      <w:r w:rsidRPr="00EE05E4">
        <w:rPr>
          <w:rFonts w:ascii="Arial" w:hAnsi="Arial" w:cs="Arial"/>
          <w:sz w:val="24"/>
          <w:szCs w:val="24"/>
          <w:lang w:val="en-US"/>
        </w:rPr>
        <w:t xml:space="preserve">and a declaration of how the Territory’s tourism is fused to its environment. </w:t>
      </w:r>
    </w:p>
    <w:p w14:paraId="48DD4993" w14:textId="5B7F7208" w:rsidR="00105608" w:rsidRPr="00EE05E4" w:rsidRDefault="00147EE8" w:rsidP="00EF0121">
      <w:pPr>
        <w:jc w:val="both"/>
        <w:rPr>
          <w:rFonts w:ascii="Arial" w:hAnsi="Arial" w:cs="Arial"/>
          <w:sz w:val="24"/>
          <w:szCs w:val="24"/>
          <w:lang w:val="en-US"/>
        </w:rPr>
      </w:pPr>
      <w:r w:rsidRPr="00EE05E4">
        <w:rPr>
          <w:rFonts w:ascii="Arial" w:hAnsi="Arial" w:cs="Arial"/>
          <w:sz w:val="24"/>
          <w:szCs w:val="24"/>
          <w:lang w:val="en-US"/>
        </w:rPr>
        <w:t>The interdependence of the tourism industry on the Territory’s environment have not been lost on either the Tourist Board or the residents</w:t>
      </w:r>
      <w:r w:rsidR="00105608" w:rsidRPr="00EE05E4">
        <w:rPr>
          <w:rFonts w:ascii="Arial" w:hAnsi="Arial" w:cs="Arial"/>
          <w:sz w:val="24"/>
          <w:szCs w:val="24"/>
          <w:lang w:val="en-US"/>
        </w:rPr>
        <w:t>;</w:t>
      </w:r>
      <w:r w:rsidRPr="00EE05E4">
        <w:rPr>
          <w:rFonts w:ascii="Arial" w:hAnsi="Arial" w:cs="Arial"/>
          <w:sz w:val="24"/>
          <w:szCs w:val="24"/>
          <w:lang w:val="en-US"/>
        </w:rPr>
        <w:t xml:space="preserve"> and it is in fact the backdrop of many efforts. </w:t>
      </w:r>
    </w:p>
    <w:p w14:paraId="079AF320" w14:textId="557F3E55" w:rsidR="00B53F1D" w:rsidRPr="00EE05E4" w:rsidRDefault="00147EE8" w:rsidP="00EF0121">
      <w:pPr>
        <w:jc w:val="both"/>
        <w:rPr>
          <w:rFonts w:ascii="Arial" w:hAnsi="Arial" w:cs="Arial"/>
          <w:sz w:val="24"/>
          <w:szCs w:val="24"/>
          <w:lang w:val="en-US"/>
        </w:rPr>
      </w:pPr>
      <w:r w:rsidRPr="00EE05E4">
        <w:rPr>
          <w:rFonts w:ascii="Arial" w:hAnsi="Arial" w:cs="Arial"/>
          <w:sz w:val="24"/>
          <w:szCs w:val="24"/>
          <w:lang w:val="en-US"/>
        </w:rPr>
        <w:t xml:space="preserve">For instance, </w:t>
      </w:r>
      <w:r w:rsidRPr="00402052">
        <w:rPr>
          <w:rFonts w:ascii="Arial" w:hAnsi="Arial" w:cs="Arial"/>
          <w:i/>
          <w:iCs/>
          <w:sz w:val="24"/>
          <w:szCs w:val="24"/>
          <w:u w:val="single"/>
          <w:lang w:val="en-US"/>
        </w:rPr>
        <w:t>t</w:t>
      </w:r>
      <w:r w:rsidR="00B53F1D" w:rsidRPr="00402052">
        <w:rPr>
          <w:rFonts w:ascii="Arial" w:hAnsi="Arial" w:cs="Arial"/>
          <w:i/>
          <w:iCs/>
          <w:sz w:val="24"/>
          <w:szCs w:val="24"/>
          <w:u w:val="single"/>
          <w:lang w:val="en-US"/>
        </w:rPr>
        <w:t xml:space="preserve">wo of the four causes of </w:t>
      </w:r>
      <w:r w:rsidRPr="00402052">
        <w:rPr>
          <w:rFonts w:ascii="Arial" w:hAnsi="Arial" w:cs="Arial"/>
          <w:i/>
          <w:iCs/>
          <w:sz w:val="24"/>
          <w:szCs w:val="24"/>
          <w:u w:val="single"/>
          <w:lang w:val="en-US"/>
        </w:rPr>
        <w:t>unsustainability</w:t>
      </w:r>
      <w:r w:rsidRPr="00EE05E4">
        <w:rPr>
          <w:rFonts w:ascii="Arial" w:hAnsi="Arial" w:cs="Arial"/>
          <w:sz w:val="24"/>
          <w:szCs w:val="24"/>
          <w:lang w:val="en-US"/>
        </w:rPr>
        <w:t xml:space="preserve"> deals with “</w:t>
      </w:r>
      <w:r w:rsidR="00105608" w:rsidRPr="00EE05E4">
        <w:rPr>
          <w:rFonts w:ascii="Arial" w:hAnsi="Arial" w:cs="Arial"/>
          <w:sz w:val="24"/>
          <w:szCs w:val="24"/>
          <w:lang w:val="en-US"/>
        </w:rPr>
        <w:t>a</w:t>
      </w:r>
      <w:r w:rsidR="00B53F1D" w:rsidRPr="00EE05E4">
        <w:rPr>
          <w:rFonts w:ascii="Arial" w:hAnsi="Arial" w:cs="Arial"/>
          <w:sz w:val="24"/>
          <w:szCs w:val="24"/>
          <w:lang w:val="en-US"/>
        </w:rPr>
        <w:t>ccumulation of substances created by society</w:t>
      </w:r>
      <w:r w:rsidR="00105608" w:rsidRPr="00EE05E4">
        <w:rPr>
          <w:rFonts w:ascii="Arial" w:hAnsi="Arial" w:cs="Arial"/>
          <w:sz w:val="24"/>
          <w:szCs w:val="24"/>
          <w:lang w:val="en-US"/>
        </w:rPr>
        <w:t>”</w:t>
      </w:r>
      <w:r w:rsidRPr="00EE05E4">
        <w:rPr>
          <w:rFonts w:ascii="Arial" w:hAnsi="Arial" w:cs="Arial"/>
          <w:sz w:val="24"/>
          <w:szCs w:val="24"/>
          <w:lang w:val="en-US"/>
        </w:rPr>
        <w:t xml:space="preserve"> and</w:t>
      </w:r>
      <w:r w:rsidR="00105608" w:rsidRPr="00EE05E4">
        <w:rPr>
          <w:rFonts w:ascii="Arial" w:hAnsi="Arial" w:cs="Arial"/>
          <w:sz w:val="24"/>
          <w:szCs w:val="24"/>
          <w:lang w:val="en-US"/>
        </w:rPr>
        <w:t xml:space="preserve"> ‘the</w:t>
      </w:r>
      <w:r w:rsidRPr="00EE05E4">
        <w:rPr>
          <w:rFonts w:ascii="Arial" w:hAnsi="Arial" w:cs="Arial"/>
          <w:sz w:val="24"/>
          <w:szCs w:val="24"/>
          <w:lang w:val="en-US"/>
        </w:rPr>
        <w:t xml:space="preserve"> p</w:t>
      </w:r>
      <w:r w:rsidR="00B53F1D" w:rsidRPr="00EE05E4">
        <w:rPr>
          <w:rFonts w:ascii="Arial" w:hAnsi="Arial" w:cs="Arial"/>
          <w:sz w:val="24"/>
          <w:szCs w:val="24"/>
          <w:lang w:val="en-US"/>
        </w:rPr>
        <w:t>hysical</w:t>
      </w:r>
      <w:r w:rsidR="00105608" w:rsidRPr="00EE05E4">
        <w:rPr>
          <w:rFonts w:ascii="Arial" w:hAnsi="Arial" w:cs="Arial"/>
          <w:sz w:val="24"/>
          <w:szCs w:val="24"/>
          <w:lang w:val="en-US"/>
        </w:rPr>
        <w:t xml:space="preserve"> </w:t>
      </w:r>
      <w:r w:rsidR="00B53F1D" w:rsidRPr="00EE05E4">
        <w:rPr>
          <w:rFonts w:ascii="Arial" w:hAnsi="Arial" w:cs="Arial"/>
          <w:sz w:val="24"/>
          <w:szCs w:val="24"/>
          <w:lang w:val="en-US"/>
        </w:rPr>
        <w:t>inhibit</w:t>
      </w:r>
      <w:r w:rsidR="00105608" w:rsidRPr="00EE05E4">
        <w:rPr>
          <w:rFonts w:ascii="Arial" w:hAnsi="Arial" w:cs="Arial"/>
          <w:sz w:val="24"/>
          <w:szCs w:val="24"/>
          <w:lang w:val="en-US"/>
        </w:rPr>
        <w:t>ing of</w:t>
      </w:r>
      <w:r w:rsidR="00B53F1D" w:rsidRPr="00EE05E4">
        <w:rPr>
          <w:rFonts w:ascii="Arial" w:hAnsi="Arial" w:cs="Arial"/>
          <w:sz w:val="24"/>
          <w:szCs w:val="24"/>
          <w:lang w:val="en-US"/>
        </w:rPr>
        <w:t xml:space="preserve"> nature</w:t>
      </w:r>
      <w:r w:rsidR="00105608" w:rsidRPr="00EE05E4">
        <w:rPr>
          <w:rFonts w:ascii="Arial" w:hAnsi="Arial" w:cs="Arial"/>
          <w:sz w:val="24"/>
          <w:szCs w:val="24"/>
          <w:lang w:val="en-US"/>
        </w:rPr>
        <w:t>’</w:t>
      </w:r>
      <w:r w:rsidR="00B53F1D" w:rsidRPr="00EE05E4">
        <w:rPr>
          <w:rFonts w:ascii="Arial" w:hAnsi="Arial" w:cs="Arial"/>
          <w:sz w:val="24"/>
          <w:szCs w:val="24"/>
          <w:lang w:val="en-US"/>
        </w:rPr>
        <w:t>s ability to run cycles</w:t>
      </w:r>
      <w:r w:rsidRPr="00EE05E4">
        <w:rPr>
          <w:rFonts w:ascii="Arial" w:hAnsi="Arial" w:cs="Arial"/>
          <w:sz w:val="24"/>
          <w:szCs w:val="24"/>
          <w:lang w:val="en-US"/>
        </w:rPr>
        <w:t>.</w:t>
      </w:r>
      <w:r w:rsidR="00105608" w:rsidRPr="00EE05E4">
        <w:rPr>
          <w:rFonts w:ascii="Arial" w:hAnsi="Arial" w:cs="Arial"/>
          <w:sz w:val="24"/>
          <w:szCs w:val="24"/>
          <w:lang w:val="en-US"/>
        </w:rPr>
        <w:t>’</w:t>
      </w:r>
      <w:r w:rsidR="00402052">
        <w:rPr>
          <w:rFonts w:ascii="Arial" w:hAnsi="Arial" w:cs="Arial"/>
          <w:sz w:val="24"/>
          <w:szCs w:val="24"/>
          <w:lang w:val="en-US"/>
        </w:rPr>
        <w:t xml:space="preserve"> The Board takes the rules so serious that they</w:t>
      </w:r>
      <w:r w:rsidRPr="00EE05E4">
        <w:rPr>
          <w:rFonts w:ascii="Arial" w:hAnsi="Arial" w:cs="Arial"/>
          <w:sz w:val="24"/>
          <w:szCs w:val="24"/>
          <w:lang w:val="en-US"/>
        </w:rPr>
        <w:t xml:space="preserve"> formed part of the </w:t>
      </w:r>
      <w:r w:rsidR="00402052">
        <w:rPr>
          <w:rFonts w:ascii="Arial" w:hAnsi="Arial" w:cs="Arial"/>
          <w:sz w:val="24"/>
          <w:szCs w:val="24"/>
          <w:lang w:val="en-US"/>
        </w:rPr>
        <w:t>organization</w:t>
      </w:r>
      <w:r w:rsidRPr="00EE05E4">
        <w:rPr>
          <w:rFonts w:ascii="Arial" w:hAnsi="Arial" w:cs="Arial"/>
          <w:sz w:val="24"/>
          <w:szCs w:val="24"/>
          <w:lang w:val="en-US"/>
        </w:rPr>
        <w:t>’s strategic plans and were seen tangibl</w:t>
      </w:r>
      <w:r w:rsidR="00A730FC" w:rsidRPr="00EE05E4">
        <w:rPr>
          <w:rFonts w:ascii="Arial" w:hAnsi="Arial" w:cs="Arial"/>
          <w:sz w:val="24"/>
          <w:szCs w:val="24"/>
          <w:lang w:val="en-US"/>
        </w:rPr>
        <w:t>y</w:t>
      </w:r>
      <w:r w:rsidRPr="00EE05E4">
        <w:rPr>
          <w:rFonts w:ascii="Arial" w:hAnsi="Arial" w:cs="Arial"/>
          <w:sz w:val="24"/>
          <w:szCs w:val="24"/>
          <w:lang w:val="en-US"/>
        </w:rPr>
        <w:t xml:space="preserve"> in exercises that were launched</w:t>
      </w:r>
      <w:r w:rsidR="00A730FC" w:rsidRPr="00EE05E4">
        <w:rPr>
          <w:rFonts w:ascii="Arial" w:hAnsi="Arial" w:cs="Arial"/>
          <w:sz w:val="24"/>
          <w:szCs w:val="24"/>
          <w:lang w:val="en-US"/>
        </w:rPr>
        <w:t xml:space="preserve"> over the last two years</w:t>
      </w:r>
      <w:r w:rsidRPr="00EE05E4">
        <w:rPr>
          <w:rFonts w:ascii="Arial" w:hAnsi="Arial" w:cs="Arial"/>
          <w:sz w:val="24"/>
          <w:szCs w:val="24"/>
          <w:lang w:val="en-US"/>
        </w:rPr>
        <w:t>.</w:t>
      </w:r>
    </w:p>
    <w:p w14:paraId="2D170B4E" w14:textId="6524645B" w:rsidR="00147EE8" w:rsidRPr="00EE05E4" w:rsidRDefault="00A730FC" w:rsidP="00EF0121">
      <w:pPr>
        <w:jc w:val="both"/>
        <w:rPr>
          <w:rFonts w:ascii="Arial" w:hAnsi="Arial" w:cs="Arial"/>
          <w:sz w:val="24"/>
          <w:szCs w:val="24"/>
          <w:lang w:val="en-US"/>
        </w:rPr>
      </w:pPr>
      <w:r w:rsidRPr="00EE05E4">
        <w:rPr>
          <w:rFonts w:ascii="Arial" w:hAnsi="Arial" w:cs="Arial"/>
          <w:sz w:val="24"/>
          <w:szCs w:val="24"/>
          <w:lang w:val="en-US"/>
        </w:rPr>
        <w:t>For instance, a</w:t>
      </w:r>
      <w:r w:rsidR="00147EE8" w:rsidRPr="00EE05E4">
        <w:rPr>
          <w:rFonts w:ascii="Arial" w:hAnsi="Arial" w:cs="Arial"/>
          <w:sz w:val="24"/>
          <w:szCs w:val="24"/>
          <w:lang w:val="en-US"/>
        </w:rPr>
        <w:t>s a means of ensuring there is no inhibiting of the islands’ natural abilit</w:t>
      </w:r>
      <w:r w:rsidR="00402052">
        <w:rPr>
          <w:rFonts w:ascii="Arial" w:hAnsi="Arial" w:cs="Arial"/>
          <w:sz w:val="24"/>
          <w:szCs w:val="24"/>
          <w:lang w:val="en-US"/>
        </w:rPr>
        <w:t xml:space="preserve">y to offer shade and prevent soil erosion </w:t>
      </w:r>
      <w:r w:rsidR="00147EE8" w:rsidRPr="00EE05E4">
        <w:rPr>
          <w:rFonts w:ascii="Arial" w:hAnsi="Arial" w:cs="Arial"/>
          <w:sz w:val="24"/>
          <w:szCs w:val="24"/>
          <w:lang w:val="en-US"/>
        </w:rPr>
        <w:t>the Tourist Board embarked on a campaign in 2017 to replenish the plants, and mangroves that were destroyed by the category five hurricanes that year.</w:t>
      </w:r>
      <w:sdt>
        <w:sdtPr>
          <w:rPr>
            <w:rFonts w:ascii="Arial" w:hAnsi="Arial" w:cs="Arial"/>
            <w:sz w:val="24"/>
            <w:szCs w:val="24"/>
            <w:lang w:val="en-US"/>
          </w:rPr>
          <w:id w:val="-1676789979"/>
          <w:citation/>
        </w:sdtPr>
        <w:sdtContent>
          <w:r w:rsidR="00DC60B8" w:rsidRPr="00EE05E4">
            <w:rPr>
              <w:rFonts w:ascii="Arial" w:hAnsi="Arial" w:cs="Arial"/>
              <w:sz w:val="24"/>
              <w:szCs w:val="24"/>
              <w:lang w:val="en-US"/>
            </w:rPr>
            <w:fldChar w:fldCharType="begin"/>
          </w:r>
          <w:r w:rsidR="00DC60B8" w:rsidRPr="00EE05E4">
            <w:rPr>
              <w:rFonts w:ascii="Arial" w:hAnsi="Arial" w:cs="Arial"/>
              <w:sz w:val="24"/>
              <w:szCs w:val="24"/>
              <w:lang w:val="en-US"/>
            </w:rPr>
            <w:instrText xml:space="preserve"> CITATION See \l 1033 </w:instrText>
          </w:r>
          <w:r w:rsidR="00DC60B8" w:rsidRPr="00EE05E4">
            <w:rPr>
              <w:rFonts w:ascii="Arial" w:hAnsi="Arial" w:cs="Arial"/>
              <w:sz w:val="24"/>
              <w:szCs w:val="24"/>
              <w:lang w:val="en-US"/>
            </w:rPr>
            <w:fldChar w:fldCharType="separate"/>
          </w:r>
          <w:r w:rsidR="00DC60B8" w:rsidRPr="00EE05E4">
            <w:rPr>
              <w:rFonts w:ascii="Arial" w:hAnsi="Arial" w:cs="Arial"/>
              <w:noProof/>
              <w:sz w:val="24"/>
              <w:szCs w:val="24"/>
              <w:lang w:val="en-US"/>
            </w:rPr>
            <w:t xml:space="preserve"> (Seeds of Love, n.d.)</w:t>
          </w:r>
          <w:r w:rsidR="00DC60B8" w:rsidRPr="00EE05E4">
            <w:rPr>
              <w:rFonts w:ascii="Arial" w:hAnsi="Arial" w:cs="Arial"/>
              <w:sz w:val="24"/>
              <w:szCs w:val="24"/>
              <w:lang w:val="en-US"/>
            </w:rPr>
            <w:fldChar w:fldCharType="end"/>
          </w:r>
        </w:sdtContent>
      </w:sdt>
      <w:r w:rsidR="00147EE8" w:rsidRPr="00EE05E4">
        <w:rPr>
          <w:rFonts w:ascii="Arial" w:hAnsi="Arial" w:cs="Arial"/>
          <w:sz w:val="24"/>
          <w:szCs w:val="24"/>
          <w:lang w:val="en-US"/>
        </w:rPr>
        <w:t xml:space="preserve"> The project </w:t>
      </w:r>
      <w:r w:rsidRPr="00EE05E4">
        <w:rPr>
          <w:rFonts w:ascii="Arial" w:hAnsi="Arial" w:cs="Arial"/>
          <w:sz w:val="24"/>
          <w:szCs w:val="24"/>
          <w:lang w:val="en-US"/>
        </w:rPr>
        <w:t>attracted</w:t>
      </w:r>
      <w:r w:rsidR="00147EE8" w:rsidRPr="00EE05E4">
        <w:rPr>
          <w:rFonts w:ascii="Arial" w:hAnsi="Arial" w:cs="Arial"/>
          <w:sz w:val="24"/>
          <w:szCs w:val="24"/>
          <w:lang w:val="en-US"/>
        </w:rPr>
        <w:t xml:space="preserve"> a lot of attention and resulted in close to four thousand trees being planted. </w:t>
      </w:r>
    </w:p>
    <w:p w14:paraId="3E3BE6D8" w14:textId="77777777" w:rsidR="00A730FC" w:rsidRPr="00EE05E4" w:rsidRDefault="00147EE8" w:rsidP="00EF0121">
      <w:pPr>
        <w:jc w:val="both"/>
        <w:rPr>
          <w:rFonts w:ascii="Arial" w:hAnsi="Arial" w:cs="Arial"/>
          <w:sz w:val="24"/>
          <w:szCs w:val="24"/>
          <w:lang w:val="en-US"/>
        </w:rPr>
      </w:pPr>
      <w:r w:rsidRPr="00EE05E4">
        <w:rPr>
          <w:rFonts w:ascii="Arial" w:hAnsi="Arial" w:cs="Arial"/>
          <w:sz w:val="24"/>
          <w:szCs w:val="24"/>
          <w:lang w:val="en-US"/>
        </w:rPr>
        <w:t xml:space="preserve">Not only has the project garnered local support but regional as </w:t>
      </w:r>
      <w:proofErr w:type="gramStart"/>
      <w:r w:rsidRPr="00EE05E4">
        <w:rPr>
          <w:rFonts w:ascii="Arial" w:hAnsi="Arial" w:cs="Arial"/>
          <w:sz w:val="24"/>
          <w:szCs w:val="24"/>
          <w:lang w:val="en-US"/>
        </w:rPr>
        <w:t>well</w:t>
      </w:r>
      <w:r w:rsidR="00A730FC" w:rsidRPr="00EE05E4">
        <w:rPr>
          <w:rFonts w:ascii="Arial" w:hAnsi="Arial" w:cs="Arial"/>
          <w:sz w:val="24"/>
          <w:szCs w:val="24"/>
          <w:lang w:val="en-US"/>
        </w:rPr>
        <w:t>;</w:t>
      </w:r>
      <w:proofErr w:type="gramEnd"/>
      <w:r w:rsidRPr="00EE05E4">
        <w:rPr>
          <w:rFonts w:ascii="Arial" w:hAnsi="Arial" w:cs="Arial"/>
          <w:sz w:val="24"/>
          <w:szCs w:val="24"/>
          <w:lang w:val="en-US"/>
        </w:rPr>
        <w:t xml:space="preserve"> as the government of the Caribbean country of St Vincent and the Grenadines </w:t>
      </w:r>
      <w:r w:rsidR="00E16F93" w:rsidRPr="00EE05E4">
        <w:rPr>
          <w:rFonts w:ascii="Arial" w:hAnsi="Arial" w:cs="Arial"/>
          <w:sz w:val="24"/>
          <w:szCs w:val="24"/>
          <w:lang w:val="en-US"/>
        </w:rPr>
        <w:t>donated 3000 fruit trees to the Territory to be planted.</w:t>
      </w:r>
    </w:p>
    <w:p w14:paraId="4DE1B673" w14:textId="4CD62D95" w:rsidR="00147EE8" w:rsidRPr="00EE05E4" w:rsidRDefault="00E16F93" w:rsidP="00EF0121">
      <w:pPr>
        <w:jc w:val="both"/>
        <w:rPr>
          <w:rFonts w:ascii="Arial" w:hAnsi="Arial" w:cs="Arial"/>
          <w:sz w:val="24"/>
          <w:szCs w:val="24"/>
          <w:lang w:val="en-US"/>
        </w:rPr>
      </w:pPr>
      <w:r w:rsidRPr="00EE05E4">
        <w:rPr>
          <w:rFonts w:ascii="Arial" w:hAnsi="Arial" w:cs="Arial"/>
          <w:sz w:val="24"/>
          <w:szCs w:val="24"/>
          <w:lang w:val="en-US"/>
        </w:rPr>
        <w:t xml:space="preserve"> On the international front the project was well publicized in publication</w:t>
      </w:r>
      <w:r w:rsidR="00402052">
        <w:rPr>
          <w:rFonts w:ascii="Arial" w:hAnsi="Arial" w:cs="Arial"/>
          <w:sz w:val="24"/>
          <w:szCs w:val="24"/>
          <w:lang w:val="en-US"/>
        </w:rPr>
        <w:t>s</w:t>
      </w:r>
      <w:r w:rsidRPr="00EE05E4">
        <w:rPr>
          <w:rFonts w:ascii="Arial" w:hAnsi="Arial" w:cs="Arial"/>
          <w:sz w:val="24"/>
          <w:szCs w:val="24"/>
          <w:lang w:val="en-US"/>
        </w:rPr>
        <w:t xml:space="preserve"> such as the Washington Post and saw </w:t>
      </w:r>
      <w:r w:rsidRPr="00EE05E4">
        <w:rPr>
          <w:rFonts w:ascii="Arial" w:hAnsi="Arial" w:cs="Arial"/>
          <w:sz w:val="24"/>
          <w:szCs w:val="24"/>
          <w:lang w:val="en-US"/>
        </w:rPr>
        <w:t>Professional traveler and Emmy Award winner Samantha Brown</w:t>
      </w:r>
      <w:r w:rsidRPr="00EE05E4">
        <w:rPr>
          <w:rFonts w:ascii="Arial" w:hAnsi="Arial" w:cs="Arial"/>
          <w:sz w:val="24"/>
          <w:szCs w:val="24"/>
          <w:lang w:val="en-US"/>
        </w:rPr>
        <w:t xml:space="preserve"> </w:t>
      </w:r>
      <w:r w:rsidR="00402052">
        <w:rPr>
          <w:rFonts w:ascii="Arial" w:hAnsi="Arial" w:cs="Arial"/>
          <w:sz w:val="24"/>
          <w:szCs w:val="24"/>
          <w:lang w:val="en-US"/>
        </w:rPr>
        <w:t xml:space="preserve">pf PBS </w:t>
      </w:r>
      <w:r w:rsidRPr="00EE05E4">
        <w:rPr>
          <w:rFonts w:ascii="Arial" w:hAnsi="Arial" w:cs="Arial"/>
          <w:sz w:val="24"/>
          <w:szCs w:val="24"/>
          <w:lang w:val="en-US"/>
        </w:rPr>
        <w:t xml:space="preserve">visiting the Territory to assist in planting trees. </w:t>
      </w:r>
    </w:p>
    <w:p w14:paraId="3DB89498" w14:textId="5438D7EB" w:rsidR="00DC60B8" w:rsidRPr="00EE05E4" w:rsidRDefault="00DC60B8" w:rsidP="00EF0121">
      <w:pPr>
        <w:jc w:val="both"/>
        <w:rPr>
          <w:rFonts w:ascii="Arial" w:hAnsi="Arial" w:cs="Arial"/>
          <w:sz w:val="24"/>
          <w:szCs w:val="24"/>
          <w:lang w:val="en-US"/>
        </w:rPr>
      </w:pPr>
      <w:r w:rsidRPr="00EE05E4">
        <w:rPr>
          <w:rFonts w:ascii="Arial" w:hAnsi="Arial" w:cs="Arial"/>
          <w:sz w:val="24"/>
          <w:szCs w:val="24"/>
          <w:lang w:val="en-US"/>
        </w:rPr>
        <w:t>In fact, the BVITB’s plan and focus on environmental sustainability earned it the regional nod in the form of “</w:t>
      </w:r>
      <w:r w:rsidRPr="00EE05E4">
        <w:rPr>
          <w:rFonts w:ascii="Arial" w:hAnsi="Arial" w:cs="Arial"/>
          <w:sz w:val="24"/>
          <w:szCs w:val="24"/>
          <w:lang w:val="en-US"/>
        </w:rPr>
        <w:t>The Green Caribbean Awards 2019</w:t>
      </w:r>
      <w:r w:rsidRPr="00EE05E4">
        <w:rPr>
          <w:rFonts w:ascii="Arial" w:hAnsi="Arial" w:cs="Arial"/>
          <w:sz w:val="24"/>
          <w:szCs w:val="24"/>
          <w:lang w:val="en-US"/>
        </w:rPr>
        <w:t>.”</w:t>
      </w:r>
    </w:p>
    <w:p w14:paraId="1617CE1B" w14:textId="5108841C" w:rsidR="00E16F93" w:rsidRPr="00EE05E4" w:rsidRDefault="00E16F93" w:rsidP="00EF0121">
      <w:pPr>
        <w:jc w:val="both"/>
        <w:rPr>
          <w:rFonts w:ascii="Arial" w:hAnsi="Arial" w:cs="Arial"/>
          <w:b/>
          <w:bCs/>
          <w:sz w:val="24"/>
          <w:szCs w:val="24"/>
          <w:lang w:val="en-US"/>
        </w:rPr>
      </w:pPr>
      <w:r w:rsidRPr="00EE05E4">
        <w:rPr>
          <w:rFonts w:ascii="Arial" w:hAnsi="Arial" w:cs="Arial"/>
          <w:b/>
          <w:bCs/>
          <w:sz w:val="24"/>
          <w:szCs w:val="24"/>
          <w:lang w:val="en-US"/>
        </w:rPr>
        <w:t>New Realities Require New Sustainability Plan</w:t>
      </w:r>
    </w:p>
    <w:p w14:paraId="5BE814C4" w14:textId="2A567FF8" w:rsidR="00061786" w:rsidRPr="00EE05E4" w:rsidRDefault="00402052" w:rsidP="00EF0121">
      <w:pPr>
        <w:jc w:val="both"/>
        <w:rPr>
          <w:rFonts w:ascii="Arial" w:hAnsi="Arial" w:cs="Arial"/>
          <w:sz w:val="24"/>
          <w:szCs w:val="24"/>
          <w:lang w:val="en-US"/>
        </w:rPr>
      </w:pPr>
      <w:r>
        <w:rPr>
          <w:rFonts w:ascii="Arial" w:hAnsi="Arial" w:cs="Arial"/>
          <w:sz w:val="24"/>
          <w:szCs w:val="24"/>
          <w:lang w:val="en-US"/>
        </w:rPr>
        <w:t>E</w:t>
      </w:r>
      <w:r w:rsidR="00DC60B8" w:rsidRPr="00EE05E4">
        <w:rPr>
          <w:rFonts w:ascii="Arial" w:hAnsi="Arial" w:cs="Arial"/>
          <w:sz w:val="24"/>
          <w:szCs w:val="24"/>
          <w:lang w:val="en-US"/>
        </w:rPr>
        <w:t>ven though</w:t>
      </w:r>
      <w:r w:rsidR="00E16F93" w:rsidRPr="00EE05E4">
        <w:rPr>
          <w:rFonts w:ascii="Arial" w:hAnsi="Arial" w:cs="Arial"/>
          <w:sz w:val="24"/>
          <w:szCs w:val="24"/>
          <w:lang w:val="en-US"/>
        </w:rPr>
        <w:t xml:space="preserve"> the current sustainability plan </w:t>
      </w:r>
      <w:r w:rsidR="00061786" w:rsidRPr="00EE05E4">
        <w:rPr>
          <w:rFonts w:ascii="Arial" w:hAnsi="Arial" w:cs="Arial"/>
          <w:sz w:val="24"/>
          <w:szCs w:val="24"/>
          <w:lang w:val="en-US"/>
        </w:rPr>
        <w:t xml:space="preserve">of the British Virgin Islands Tourist Board </w:t>
      </w:r>
      <w:r w:rsidR="00E16F93" w:rsidRPr="00EE05E4">
        <w:rPr>
          <w:rFonts w:ascii="Arial" w:hAnsi="Arial" w:cs="Arial"/>
          <w:sz w:val="24"/>
          <w:szCs w:val="24"/>
          <w:lang w:val="en-US"/>
        </w:rPr>
        <w:t>is effective</w:t>
      </w:r>
      <w:r>
        <w:rPr>
          <w:rFonts w:ascii="Arial" w:hAnsi="Arial" w:cs="Arial"/>
          <w:sz w:val="24"/>
          <w:szCs w:val="24"/>
          <w:lang w:val="en-US"/>
        </w:rPr>
        <w:t>,</w:t>
      </w:r>
      <w:r w:rsidR="00E16F93" w:rsidRPr="00EE05E4">
        <w:rPr>
          <w:rFonts w:ascii="Arial" w:hAnsi="Arial" w:cs="Arial"/>
          <w:sz w:val="24"/>
          <w:szCs w:val="24"/>
          <w:lang w:val="en-US"/>
        </w:rPr>
        <w:t xml:space="preserve"> it is recommended that it </w:t>
      </w:r>
      <w:r w:rsidR="00061786" w:rsidRPr="00EE05E4">
        <w:rPr>
          <w:rFonts w:ascii="Arial" w:hAnsi="Arial" w:cs="Arial"/>
          <w:sz w:val="24"/>
          <w:szCs w:val="24"/>
          <w:lang w:val="en-US"/>
        </w:rPr>
        <w:t xml:space="preserve">is </w:t>
      </w:r>
      <w:r w:rsidR="00E16F93" w:rsidRPr="00EE05E4">
        <w:rPr>
          <w:rFonts w:ascii="Arial" w:hAnsi="Arial" w:cs="Arial"/>
          <w:sz w:val="24"/>
          <w:szCs w:val="24"/>
          <w:lang w:val="en-US"/>
        </w:rPr>
        <w:t>altered</w:t>
      </w:r>
      <w:r>
        <w:rPr>
          <w:rFonts w:ascii="Arial" w:hAnsi="Arial" w:cs="Arial"/>
          <w:sz w:val="24"/>
          <w:szCs w:val="24"/>
          <w:lang w:val="en-US"/>
        </w:rPr>
        <w:t>;</w:t>
      </w:r>
      <w:r w:rsidR="00061786" w:rsidRPr="00EE05E4">
        <w:rPr>
          <w:rFonts w:ascii="Arial" w:hAnsi="Arial" w:cs="Arial"/>
          <w:sz w:val="24"/>
          <w:szCs w:val="24"/>
          <w:lang w:val="en-US"/>
        </w:rPr>
        <w:t xml:space="preserve"> because it mainly focuses on environmental sustainability</w:t>
      </w:r>
      <w:r>
        <w:rPr>
          <w:rFonts w:ascii="Arial" w:hAnsi="Arial" w:cs="Arial"/>
          <w:sz w:val="24"/>
          <w:szCs w:val="24"/>
          <w:lang w:val="en-US"/>
        </w:rPr>
        <w:t>;</w:t>
      </w:r>
      <w:r w:rsidR="00061786" w:rsidRPr="00EE05E4">
        <w:rPr>
          <w:rFonts w:ascii="Arial" w:hAnsi="Arial" w:cs="Arial"/>
          <w:sz w:val="24"/>
          <w:szCs w:val="24"/>
          <w:lang w:val="en-US"/>
        </w:rPr>
        <w:t xml:space="preserve"> and in light of re</w:t>
      </w:r>
      <w:r w:rsidR="00A730FC" w:rsidRPr="00EE05E4">
        <w:rPr>
          <w:rFonts w:ascii="Arial" w:hAnsi="Arial" w:cs="Arial"/>
          <w:sz w:val="24"/>
          <w:szCs w:val="24"/>
          <w:lang w:val="en-US"/>
        </w:rPr>
        <w:t>c</w:t>
      </w:r>
      <w:r w:rsidR="00061786" w:rsidRPr="00EE05E4">
        <w:rPr>
          <w:rFonts w:ascii="Arial" w:hAnsi="Arial" w:cs="Arial"/>
          <w:sz w:val="24"/>
          <w:szCs w:val="24"/>
          <w:lang w:val="en-US"/>
        </w:rPr>
        <w:t>ent Territorial experiences it is believed that Social Sustainability should form part of the plan for such a crucial organization.</w:t>
      </w:r>
    </w:p>
    <w:p w14:paraId="4D73F806" w14:textId="77777777" w:rsidR="00061786" w:rsidRPr="00EE05E4" w:rsidRDefault="00061786" w:rsidP="00EF0121">
      <w:pPr>
        <w:jc w:val="both"/>
        <w:rPr>
          <w:rFonts w:ascii="Arial" w:hAnsi="Arial" w:cs="Arial"/>
          <w:b/>
          <w:bCs/>
          <w:sz w:val="24"/>
          <w:szCs w:val="24"/>
          <w:lang w:val="en-US"/>
        </w:rPr>
      </w:pPr>
      <w:r w:rsidRPr="00EE05E4">
        <w:rPr>
          <w:rFonts w:ascii="Arial" w:hAnsi="Arial" w:cs="Arial"/>
          <w:b/>
          <w:bCs/>
          <w:sz w:val="24"/>
          <w:szCs w:val="24"/>
          <w:lang w:val="en-US"/>
        </w:rPr>
        <w:t>Social Sustainability – The What and Why</w:t>
      </w:r>
    </w:p>
    <w:p w14:paraId="74FEDF82" w14:textId="0CA511BC" w:rsidR="00061786" w:rsidRPr="00EE05E4" w:rsidRDefault="00061786" w:rsidP="00EF0121">
      <w:pPr>
        <w:jc w:val="both"/>
        <w:rPr>
          <w:rFonts w:ascii="Arial" w:hAnsi="Arial" w:cs="Arial"/>
          <w:sz w:val="24"/>
          <w:szCs w:val="24"/>
          <w:lang w:val="en-US"/>
        </w:rPr>
      </w:pPr>
      <w:r w:rsidRPr="00EE05E4">
        <w:rPr>
          <w:rFonts w:ascii="Arial" w:hAnsi="Arial" w:cs="Arial"/>
          <w:sz w:val="24"/>
          <w:szCs w:val="24"/>
          <w:lang w:val="en-US"/>
        </w:rPr>
        <w:t>The United Nation UN Global Compact, which is a voluntary initiative geared towards implementing the universal sustainability principles and supporting the United Nation’s goals said that social sustainability is “about identifying and managing business impacts, both positive and negative, on people.</w:t>
      </w:r>
      <w:r w:rsidR="00A730FC" w:rsidRPr="00EE05E4">
        <w:rPr>
          <w:rFonts w:ascii="Arial" w:hAnsi="Arial" w:cs="Arial"/>
          <w:sz w:val="24"/>
          <w:szCs w:val="24"/>
          <w:lang w:val="en-US"/>
        </w:rPr>
        <w:t>”</w:t>
      </w:r>
    </w:p>
    <w:p w14:paraId="602ACC0B" w14:textId="082DE7E8" w:rsidR="00DC60B8" w:rsidRPr="00EE05E4" w:rsidRDefault="00596B78" w:rsidP="00EF0121">
      <w:pPr>
        <w:jc w:val="both"/>
        <w:rPr>
          <w:rFonts w:ascii="Arial" w:hAnsi="Arial" w:cs="Arial"/>
          <w:sz w:val="24"/>
          <w:szCs w:val="24"/>
          <w:lang w:val="en-US"/>
        </w:rPr>
      </w:pPr>
      <w:r w:rsidRPr="00EE05E4">
        <w:rPr>
          <w:rFonts w:ascii="Arial" w:hAnsi="Arial" w:cs="Arial"/>
          <w:sz w:val="24"/>
          <w:szCs w:val="24"/>
          <w:lang w:val="en-US"/>
        </w:rPr>
        <w:t>Thanks to the previously mentioned sustainability plan it is safe to say that with the aid of the BVI Tourist Board the British Virgin Islands ha</w:t>
      </w:r>
      <w:r w:rsidR="00402052">
        <w:rPr>
          <w:rFonts w:ascii="Arial" w:hAnsi="Arial" w:cs="Arial"/>
          <w:sz w:val="24"/>
          <w:szCs w:val="24"/>
          <w:lang w:val="en-US"/>
        </w:rPr>
        <w:t>s</w:t>
      </w:r>
      <w:r w:rsidRPr="00EE05E4">
        <w:rPr>
          <w:rFonts w:ascii="Arial" w:hAnsi="Arial" w:cs="Arial"/>
          <w:sz w:val="24"/>
          <w:szCs w:val="24"/>
          <w:lang w:val="en-US"/>
        </w:rPr>
        <w:t xml:space="preserve"> been </w:t>
      </w:r>
      <w:r w:rsidR="00402052">
        <w:rPr>
          <w:rFonts w:ascii="Arial" w:hAnsi="Arial" w:cs="Arial"/>
          <w:sz w:val="24"/>
          <w:szCs w:val="24"/>
          <w:lang w:val="en-US"/>
        </w:rPr>
        <w:t xml:space="preserve">a </w:t>
      </w:r>
      <w:r w:rsidRPr="00EE05E4">
        <w:rPr>
          <w:rFonts w:ascii="Arial" w:hAnsi="Arial" w:cs="Arial"/>
          <w:sz w:val="24"/>
          <w:szCs w:val="24"/>
          <w:lang w:val="en-US"/>
        </w:rPr>
        <w:t xml:space="preserve">good steward of this geographical space it occupies. However, disasters such as the 2017 hurricanes and the COVID-19 pandemic </w:t>
      </w:r>
      <w:proofErr w:type="gramStart"/>
      <w:r w:rsidRPr="00EE05E4">
        <w:rPr>
          <w:rFonts w:ascii="Arial" w:hAnsi="Arial" w:cs="Arial"/>
          <w:sz w:val="24"/>
          <w:szCs w:val="24"/>
          <w:lang w:val="en-US"/>
        </w:rPr>
        <w:t>means</w:t>
      </w:r>
      <w:proofErr w:type="gramEnd"/>
      <w:r w:rsidRPr="00EE05E4">
        <w:rPr>
          <w:rFonts w:ascii="Arial" w:hAnsi="Arial" w:cs="Arial"/>
          <w:sz w:val="24"/>
          <w:szCs w:val="24"/>
          <w:lang w:val="en-US"/>
        </w:rPr>
        <w:t xml:space="preserve"> that the Board should move away from what seems like a one-track approach to sustainability by appending social sustainability to its green focus.</w:t>
      </w:r>
    </w:p>
    <w:p w14:paraId="698BD858" w14:textId="1D4664A5" w:rsidR="00DC60B8" w:rsidRPr="00EE05E4" w:rsidRDefault="00596B78" w:rsidP="00EF0121">
      <w:pPr>
        <w:jc w:val="both"/>
        <w:rPr>
          <w:rFonts w:ascii="Arial" w:hAnsi="Arial" w:cs="Arial"/>
          <w:sz w:val="24"/>
          <w:szCs w:val="24"/>
          <w:lang w:val="en-US"/>
        </w:rPr>
      </w:pPr>
      <w:r w:rsidRPr="00EE05E4">
        <w:rPr>
          <w:rFonts w:ascii="Arial" w:hAnsi="Arial" w:cs="Arial"/>
          <w:sz w:val="24"/>
          <w:szCs w:val="24"/>
          <w:lang w:val="en-US"/>
        </w:rPr>
        <w:lastRenderedPageBreak/>
        <w:t xml:space="preserve">One of the best explanations of what </w:t>
      </w:r>
      <w:r w:rsidR="00DD6415" w:rsidRPr="00EE05E4">
        <w:rPr>
          <w:rFonts w:ascii="Arial" w:hAnsi="Arial" w:cs="Arial"/>
          <w:sz w:val="24"/>
          <w:szCs w:val="24"/>
          <w:lang w:val="en-US"/>
        </w:rPr>
        <w:t xml:space="preserve">social sustainability entails was mentioned by the Canadian City of Maple Ridge </w:t>
      </w:r>
      <w:sdt>
        <w:sdtPr>
          <w:rPr>
            <w:rFonts w:ascii="Arial" w:hAnsi="Arial" w:cs="Arial"/>
            <w:sz w:val="24"/>
            <w:szCs w:val="24"/>
            <w:lang w:val="en-US"/>
          </w:rPr>
          <w:id w:val="-1259678463"/>
          <w:citation/>
        </w:sdtPr>
        <w:sdtContent>
          <w:r w:rsidR="00DD6415" w:rsidRPr="00EE05E4">
            <w:rPr>
              <w:rFonts w:ascii="Arial" w:hAnsi="Arial" w:cs="Arial"/>
              <w:sz w:val="24"/>
              <w:szCs w:val="24"/>
              <w:lang w:val="en-US"/>
            </w:rPr>
            <w:fldChar w:fldCharType="begin"/>
          </w:r>
          <w:r w:rsidR="00DD6415" w:rsidRPr="00EE05E4">
            <w:rPr>
              <w:rFonts w:ascii="Arial" w:hAnsi="Arial" w:cs="Arial"/>
              <w:sz w:val="24"/>
              <w:szCs w:val="24"/>
              <w:lang w:val="en-US"/>
            </w:rPr>
            <w:instrText xml:space="preserve"> CITATION Map \l 1033 </w:instrText>
          </w:r>
          <w:r w:rsidR="00DD6415" w:rsidRPr="00EE05E4">
            <w:rPr>
              <w:rFonts w:ascii="Arial" w:hAnsi="Arial" w:cs="Arial"/>
              <w:sz w:val="24"/>
              <w:szCs w:val="24"/>
              <w:lang w:val="en-US"/>
            </w:rPr>
            <w:fldChar w:fldCharType="separate"/>
          </w:r>
          <w:r w:rsidR="00DD6415" w:rsidRPr="00EE05E4">
            <w:rPr>
              <w:rFonts w:ascii="Arial" w:hAnsi="Arial" w:cs="Arial"/>
              <w:noProof/>
              <w:sz w:val="24"/>
              <w:szCs w:val="24"/>
              <w:lang w:val="en-US"/>
            </w:rPr>
            <w:t>(Maple Ridge, n.d.)</w:t>
          </w:r>
          <w:r w:rsidR="00DD6415" w:rsidRPr="00EE05E4">
            <w:rPr>
              <w:rFonts w:ascii="Arial" w:hAnsi="Arial" w:cs="Arial"/>
              <w:sz w:val="24"/>
              <w:szCs w:val="24"/>
              <w:lang w:val="en-US"/>
            </w:rPr>
            <w:fldChar w:fldCharType="end"/>
          </w:r>
        </w:sdtContent>
      </w:sdt>
      <w:r w:rsidR="00A730FC" w:rsidRPr="00EE05E4">
        <w:rPr>
          <w:rFonts w:ascii="Arial" w:hAnsi="Arial" w:cs="Arial"/>
          <w:sz w:val="24"/>
          <w:szCs w:val="24"/>
          <w:lang w:val="en-US"/>
        </w:rPr>
        <w:t>.</w:t>
      </w:r>
      <w:r w:rsidR="00DD6415" w:rsidRPr="00EE05E4">
        <w:rPr>
          <w:rFonts w:ascii="Arial" w:hAnsi="Arial" w:cs="Arial"/>
          <w:sz w:val="24"/>
          <w:szCs w:val="24"/>
          <w:lang w:val="en-US"/>
        </w:rPr>
        <w:t xml:space="preserve"> This definition stated that social sustainability “</w:t>
      </w:r>
      <w:r w:rsidR="00DD6415" w:rsidRPr="00EE05E4">
        <w:rPr>
          <w:rFonts w:ascii="Arial" w:hAnsi="Arial" w:cs="Arial"/>
          <w:sz w:val="24"/>
          <w:szCs w:val="24"/>
          <w:lang w:val="en-US"/>
        </w:rPr>
        <w:t>addresses the ways in which members of a community live their lives and interact with each other. It intertwines the maintenance of basic human needs along with the exercising of political, economic, and social freedoms</w:t>
      </w:r>
      <w:r w:rsidR="00DD6415" w:rsidRPr="00EE05E4">
        <w:rPr>
          <w:rFonts w:ascii="Arial" w:hAnsi="Arial" w:cs="Arial"/>
          <w:sz w:val="24"/>
          <w:szCs w:val="24"/>
          <w:lang w:val="en-US"/>
        </w:rPr>
        <w:t>.”</w:t>
      </w:r>
    </w:p>
    <w:p w14:paraId="1A9421D3" w14:textId="57490D57" w:rsidR="00DC60B8" w:rsidRPr="00EE05E4" w:rsidRDefault="00DD6415" w:rsidP="00EF0121">
      <w:pPr>
        <w:jc w:val="both"/>
        <w:rPr>
          <w:rFonts w:ascii="Arial" w:hAnsi="Arial" w:cs="Arial"/>
          <w:sz w:val="24"/>
          <w:szCs w:val="24"/>
          <w:lang w:val="en-US"/>
        </w:rPr>
      </w:pPr>
      <w:r w:rsidRPr="00EE05E4">
        <w:rPr>
          <w:rFonts w:ascii="Arial" w:hAnsi="Arial" w:cs="Arial"/>
          <w:sz w:val="24"/>
          <w:szCs w:val="24"/>
          <w:lang w:val="en-US"/>
        </w:rPr>
        <w:t>While in the past the social aspect of sustainability was never considered</w:t>
      </w:r>
      <w:r w:rsidR="00A730FC" w:rsidRPr="00EE05E4">
        <w:rPr>
          <w:rFonts w:ascii="Arial" w:hAnsi="Arial" w:cs="Arial"/>
          <w:sz w:val="24"/>
          <w:szCs w:val="24"/>
          <w:lang w:val="en-US"/>
        </w:rPr>
        <w:t>,</w:t>
      </w:r>
      <w:r w:rsidRPr="00EE05E4">
        <w:rPr>
          <w:rFonts w:ascii="Arial" w:hAnsi="Arial" w:cs="Arial"/>
          <w:sz w:val="24"/>
          <w:szCs w:val="24"/>
          <w:lang w:val="en-US"/>
        </w:rPr>
        <w:t xml:space="preserve"> in a COVID-19 world it is a reality and necessary </w:t>
      </w:r>
      <w:r w:rsidR="00A730FC" w:rsidRPr="00EE05E4">
        <w:rPr>
          <w:rFonts w:ascii="Arial" w:hAnsi="Arial" w:cs="Arial"/>
          <w:sz w:val="24"/>
          <w:szCs w:val="24"/>
          <w:lang w:val="en-US"/>
        </w:rPr>
        <w:t xml:space="preserve">to </w:t>
      </w:r>
      <w:r w:rsidRPr="00EE05E4">
        <w:rPr>
          <w:rFonts w:ascii="Arial" w:hAnsi="Arial" w:cs="Arial"/>
          <w:sz w:val="24"/>
          <w:szCs w:val="24"/>
          <w:lang w:val="en-US"/>
        </w:rPr>
        <w:t>incorporat</w:t>
      </w:r>
      <w:r w:rsidR="00A730FC" w:rsidRPr="00EE05E4">
        <w:rPr>
          <w:rFonts w:ascii="Arial" w:hAnsi="Arial" w:cs="Arial"/>
          <w:sz w:val="24"/>
          <w:szCs w:val="24"/>
          <w:lang w:val="en-US"/>
        </w:rPr>
        <w:t>e</w:t>
      </w:r>
      <w:r w:rsidRPr="00EE05E4">
        <w:rPr>
          <w:rFonts w:ascii="Arial" w:hAnsi="Arial" w:cs="Arial"/>
          <w:sz w:val="24"/>
          <w:szCs w:val="24"/>
          <w:lang w:val="en-US"/>
        </w:rPr>
        <w:t xml:space="preserve"> into plans.</w:t>
      </w:r>
    </w:p>
    <w:p w14:paraId="0125026C" w14:textId="4129547E" w:rsidR="00DD6415" w:rsidRPr="00EE05E4" w:rsidRDefault="00DD6415" w:rsidP="00EF0121">
      <w:pPr>
        <w:jc w:val="both"/>
        <w:rPr>
          <w:rFonts w:ascii="Arial" w:hAnsi="Arial" w:cs="Arial"/>
          <w:b/>
          <w:bCs/>
          <w:sz w:val="24"/>
          <w:szCs w:val="24"/>
          <w:lang w:val="en-US"/>
        </w:rPr>
      </w:pPr>
      <w:r w:rsidRPr="00EE05E4">
        <w:rPr>
          <w:rFonts w:ascii="Arial" w:hAnsi="Arial" w:cs="Arial"/>
          <w:b/>
          <w:bCs/>
          <w:sz w:val="24"/>
          <w:szCs w:val="24"/>
          <w:lang w:val="en-US"/>
        </w:rPr>
        <w:t>Why the Current Pandemic Makes the Case for a Social Sustainability Plan</w:t>
      </w:r>
    </w:p>
    <w:p w14:paraId="505D1A1B" w14:textId="5F55B809" w:rsidR="00A730FC" w:rsidRPr="00EE05E4" w:rsidRDefault="00A730FC" w:rsidP="00EF0121">
      <w:pPr>
        <w:jc w:val="both"/>
        <w:rPr>
          <w:rFonts w:ascii="Arial" w:hAnsi="Arial" w:cs="Arial"/>
          <w:sz w:val="24"/>
          <w:szCs w:val="24"/>
          <w:lang w:val="en-US"/>
        </w:rPr>
      </w:pPr>
      <w:r w:rsidRPr="00EE05E4">
        <w:rPr>
          <w:rFonts w:ascii="Arial" w:hAnsi="Arial" w:cs="Arial"/>
          <w:sz w:val="24"/>
          <w:szCs w:val="24"/>
          <w:lang w:val="en-US"/>
        </w:rPr>
        <w:t>Life is precious and a tourism organization such as BVITB deals with people and therefore any plan going forward should take into consideration the health of the tourist</w:t>
      </w:r>
      <w:r w:rsidR="00402052">
        <w:rPr>
          <w:rFonts w:ascii="Arial" w:hAnsi="Arial" w:cs="Arial"/>
          <w:sz w:val="24"/>
          <w:szCs w:val="24"/>
          <w:lang w:val="en-US"/>
        </w:rPr>
        <w:t>s</w:t>
      </w:r>
      <w:r w:rsidRPr="00EE05E4">
        <w:rPr>
          <w:rFonts w:ascii="Arial" w:hAnsi="Arial" w:cs="Arial"/>
          <w:sz w:val="24"/>
          <w:szCs w:val="24"/>
          <w:lang w:val="en-US"/>
        </w:rPr>
        <w:t xml:space="preserve"> that </w:t>
      </w:r>
      <w:r w:rsidR="00402052">
        <w:rPr>
          <w:rFonts w:ascii="Arial" w:hAnsi="Arial" w:cs="Arial"/>
          <w:sz w:val="24"/>
          <w:szCs w:val="24"/>
          <w:lang w:val="en-US"/>
        </w:rPr>
        <w:t>are</w:t>
      </w:r>
      <w:r w:rsidRPr="00EE05E4">
        <w:rPr>
          <w:rFonts w:ascii="Arial" w:hAnsi="Arial" w:cs="Arial"/>
          <w:sz w:val="24"/>
          <w:szCs w:val="24"/>
          <w:lang w:val="en-US"/>
        </w:rPr>
        <w:t xml:space="preserve"> visiting, the staff doing the greeting, and the residents/business owners offering service. In other words – the social aspect of tourism.</w:t>
      </w:r>
    </w:p>
    <w:p w14:paraId="0E20BB5E" w14:textId="688AFE2C" w:rsidR="00DD6415" w:rsidRPr="00EE05E4" w:rsidRDefault="00232BA6" w:rsidP="00EF0121">
      <w:pPr>
        <w:jc w:val="both"/>
        <w:rPr>
          <w:rFonts w:ascii="Arial" w:hAnsi="Arial" w:cs="Arial"/>
          <w:sz w:val="24"/>
          <w:szCs w:val="24"/>
          <w:lang w:val="en-US"/>
        </w:rPr>
      </w:pPr>
      <w:r w:rsidRPr="00EE05E4">
        <w:rPr>
          <w:rFonts w:ascii="Arial" w:hAnsi="Arial" w:cs="Arial"/>
          <w:sz w:val="24"/>
          <w:szCs w:val="24"/>
          <w:lang w:val="en-US"/>
        </w:rPr>
        <w:t>I</w:t>
      </w:r>
      <w:r w:rsidR="00DD6415" w:rsidRPr="00EE05E4">
        <w:rPr>
          <w:rFonts w:ascii="Arial" w:hAnsi="Arial" w:cs="Arial"/>
          <w:sz w:val="24"/>
          <w:szCs w:val="24"/>
          <w:lang w:val="en-US"/>
        </w:rPr>
        <w:t>n order to provide appropriate insight into the</w:t>
      </w:r>
      <w:r w:rsidR="00DD6415" w:rsidRPr="00EE05E4">
        <w:rPr>
          <w:rFonts w:ascii="Arial" w:hAnsi="Arial" w:cs="Arial"/>
          <w:sz w:val="24"/>
          <w:szCs w:val="24"/>
          <w:lang w:val="en-US"/>
        </w:rPr>
        <w:t xml:space="preserve"> need for the</w:t>
      </w:r>
      <w:r w:rsidR="00DD6415" w:rsidRPr="00EE05E4">
        <w:rPr>
          <w:rFonts w:ascii="Arial" w:hAnsi="Arial" w:cs="Arial"/>
          <w:sz w:val="24"/>
          <w:szCs w:val="24"/>
          <w:lang w:val="en-US"/>
        </w:rPr>
        <w:t xml:space="preserve"> Board</w:t>
      </w:r>
      <w:r w:rsidR="00DD6415" w:rsidRPr="00EE05E4">
        <w:rPr>
          <w:rFonts w:ascii="Arial" w:hAnsi="Arial" w:cs="Arial"/>
          <w:sz w:val="24"/>
          <w:szCs w:val="24"/>
          <w:lang w:val="en-US"/>
        </w:rPr>
        <w:t xml:space="preserve"> to adopt a social </w:t>
      </w:r>
      <w:r w:rsidR="00DD6415" w:rsidRPr="00EE05E4">
        <w:rPr>
          <w:rFonts w:ascii="Arial" w:hAnsi="Arial" w:cs="Arial"/>
          <w:sz w:val="24"/>
          <w:szCs w:val="24"/>
          <w:lang w:val="en-US"/>
        </w:rPr>
        <w:t xml:space="preserve">sustainability plan the PESTEL Analysis was used to examine the </w:t>
      </w:r>
      <w:r w:rsidR="00DD6415" w:rsidRPr="00EE05E4">
        <w:rPr>
          <w:rFonts w:ascii="Arial" w:hAnsi="Arial" w:cs="Arial"/>
          <w:sz w:val="24"/>
          <w:szCs w:val="24"/>
          <w:lang w:val="en-US"/>
        </w:rPr>
        <w:t xml:space="preserve">current state of the Territory’s tourism sector </w:t>
      </w:r>
      <w:r w:rsidR="00402052">
        <w:rPr>
          <w:rFonts w:ascii="Arial" w:hAnsi="Arial" w:cs="Arial"/>
          <w:sz w:val="24"/>
          <w:szCs w:val="24"/>
          <w:lang w:val="en-US"/>
        </w:rPr>
        <w:t>as a means</w:t>
      </w:r>
      <w:r w:rsidR="00DD6415" w:rsidRPr="00EE05E4">
        <w:rPr>
          <w:rFonts w:ascii="Arial" w:hAnsi="Arial" w:cs="Arial"/>
          <w:sz w:val="24"/>
          <w:szCs w:val="24"/>
          <w:lang w:val="en-US"/>
        </w:rPr>
        <w:t xml:space="preserve"> to show that going forward would require a new approach.</w:t>
      </w:r>
    </w:p>
    <w:p w14:paraId="18C0C657" w14:textId="77777777" w:rsidR="00DD6415" w:rsidRPr="00EE05E4" w:rsidRDefault="00DD6415" w:rsidP="00EF0121">
      <w:pPr>
        <w:jc w:val="both"/>
        <w:rPr>
          <w:rFonts w:ascii="Arial" w:hAnsi="Arial" w:cs="Arial"/>
          <w:sz w:val="24"/>
          <w:szCs w:val="24"/>
          <w:lang w:val="en-US"/>
        </w:rPr>
      </w:pPr>
      <w:r w:rsidRPr="00EE05E4">
        <w:rPr>
          <w:rFonts w:ascii="Arial" w:hAnsi="Arial" w:cs="Arial"/>
          <w:sz w:val="24"/>
          <w:szCs w:val="24"/>
          <w:lang w:val="en-US"/>
        </w:rPr>
        <w:t>The PESTEL Analysis is an acronym for the examination of Political, Economic, Social, Technological, Environmental and Legal factors. It is a business management tool that is applied in the process of evaluating “the external environment of a business by breaking down the opportunities and threats into Political, Economic, Social, Technological, Environmental, and Legal factors.” (Corporate Finance Institute®, n.d.).</w:t>
      </w:r>
    </w:p>
    <w:p w14:paraId="6A66BB1D" w14:textId="7CABFFA8" w:rsidR="00DC60B8" w:rsidRPr="00EE05E4" w:rsidRDefault="00232BA6" w:rsidP="00EF0121">
      <w:pPr>
        <w:jc w:val="both"/>
        <w:rPr>
          <w:rFonts w:ascii="Arial" w:hAnsi="Arial" w:cs="Arial"/>
          <w:sz w:val="24"/>
          <w:szCs w:val="24"/>
          <w:lang w:val="en-US"/>
        </w:rPr>
      </w:pPr>
      <w:r w:rsidRPr="00EE05E4">
        <w:rPr>
          <w:rFonts w:ascii="Arial" w:hAnsi="Arial" w:cs="Arial"/>
          <w:sz w:val="24"/>
          <w:szCs w:val="24"/>
          <w:lang w:val="en-US"/>
        </w:rPr>
        <w:t>However, f</w:t>
      </w:r>
      <w:r w:rsidR="0085262C" w:rsidRPr="00EE05E4">
        <w:rPr>
          <w:rFonts w:ascii="Arial" w:hAnsi="Arial" w:cs="Arial"/>
          <w:sz w:val="24"/>
          <w:szCs w:val="24"/>
          <w:lang w:val="en-US"/>
        </w:rPr>
        <w:t>or the sake of this argument for a change in sustainability focus only a part of the PESTEL Analysis will be presented</w:t>
      </w:r>
      <w:r w:rsidR="00E65362">
        <w:rPr>
          <w:rFonts w:ascii="Arial" w:hAnsi="Arial" w:cs="Arial"/>
          <w:sz w:val="24"/>
          <w:szCs w:val="24"/>
          <w:lang w:val="en-US"/>
        </w:rPr>
        <w:t xml:space="preserve"> --</w:t>
      </w:r>
      <w:r w:rsidR="0085262C" w:rsidRPr="00EE05E4">
        <w:rPr>
          <w:rFonts w:ascii="Arial" w:hAnsi="Arial" w:cs="Arial"/>
          <w:sz w:val="24"/>
          <w:szCs w:val="24"/>
          <w:lang w:val="en-US"/>
        </w:rPr>
        <w:t xml:space="preserve"> the political</w:t>
      </w:r>
      <w:r w:rsidR="00E65362">
        <w:rPr>
          <w:rFonts w:ascii="Arial" w:hAnsi="Arial" w:cs="Arial"/>
          <w:sz w:val="24"/>
          <w:szCs w:val="24"/>
          <w:lang w:val="en-US"/>
        </w:rPr>
        <w:t xml:space="preserve">, </w:t>
      </w:r>
      <w:proofErr w:type="gramStart"/>
      <w:r w:rsidR="00E65362">
        <w:rPr>
          <w:rFonts w:ascii="Arial" w:hAnsi="Arial" w:cs="Arial"/>
          <w:sz w:val="24"/>
          <w:szCs w:val="24"/>
          <w:lang w:val="en-US"/>
        </w:rPr>
        <w:t>social</w:t>
      </w:r>
      <w:proofErr w:type="gramEnd"/>
      <w:r w:rsidR="0085262C" w:rsidRPr="00EE05E4">
        <w:rPr>
          <w:rFonts w:ascii="Arial" w:hAnsi="Arial" w:cs="Arial"/>
          <w:sz w:val="24"/>
          <w:szCs w:val="24"/>
          <w:lang w:val="en-US"/>
        </w:rPr>
        <w:t xml:space="preserve"> and economic factors exposed.</w:t>
      </w:r>
    </w:p>
    <w:p w14:paraId="1EF01FA5" w14:textId="77777777" w:rsidR="0085262C" w:rsidRPr="00EE05E4" w:rsidRDefault="0085262C" w:rsidP="00EF0121">
      <w:pPr>
        <w:jc w:val="both"/>
        <w:rPr>
          <w:rFonts w:ascii="Arial" w:hAnsi="Arial" w:cs="Arial"/>
          <w:b/>
          <w:bCs/>
          <w:sz w:val="24"/>
          <w:szCs w:val="24"/>
          <w:lang w:val="en-US"/>
        </w:rPr>
      </w:pPr>
      <w:r w:rsidRPr="00EE05E4">
        <w:rPr>
          <w:rFonts w:ascii="Arial" w:hAnsi="Arial" w:cs="Arial"/>
          <w:b/>
          <w:bCs/>
          <w:sz w:val="24"/>
          <w:szCs w:val="24"/>
          <w:lang w:val="en-US"/>
        </w:rPr>
        <w:t>Political and Social Factors on BVI Tourism and the Tourist Board</w:t>
      </w:r>
    </w:p>
    <w:p w14:paraId="6AD2444B" w14:textId="3CBB5FEC" w:rsidR="00DA3072" w:rsidRDefault="00DA3072" w:rsidP="00EF0121">
      <w:pPr>
        <w:jc w:val="both"/>
        <w:rPr>
          <w:rFonts w:ascii="Arial" w:hAnsi="Arial" w:cs="Arial"/>
          <w:sz w:val="24"/>
          <w:szCs w:val="24"/>
          <w:lang w:val="en-US"/>
        </w:rPr>
      </w:pPr>
      <w:r w:rsidRPr="00DA3072">
        <w:rPr>
          <w:rFonts w:ascii="Arial" w:hAnsi="Arial" w:cs="Arial"/>
          <w:sz w:val="24"/>
          <w:szCs w:val="24"/>
          <w:lang w:val="en-US"/>
        </w:rPr>
        <w:t>The British Virgin Islands Tourist Board is a statutory body of the Government of the Virgin Islands which means it is a semi-autonomous organization that is still subject to government oversight; and affected greatly by political actions.</w:t>
      </w:r>
    </w:p>
    <w:p w14:paraId="3EB484CA" w14:textId="77777777" w:rsidR="00E65362" w:rsidRDefault="0085262C" w:rsidP="00EF0121">
      <w:pPr>
        <w:jc w:val="both"/>
        <w:rPr>
          <w:rFonts w:ascii="Arial" w:hAnsi="Arial" w:cs="Arial"/>
          <w:sz w:val="24"/>
          <w:szCs w:val="24"/>
          <w:lang w:val="en-US"/>
        </w:rPr>
      </w:pPr>
      <w:r w:rsidRPr="00EE05E4">
        <w:rPr>
          <w:rFonts w:ascii="Arial" w:hAnsi="Arial" w:cs="Arial"/>
          <w:sz w:val="24"/>
          <w:szCs w:val="24"/>
          <w:lang w:val="en-US"/>
        </w:rPr>
        <w:t xml:space="preserve">On 19th </w:t>
      </w:r>
      <w:proofErr w:type="gramStart"/>
      <w:r w:rsidRPr="00EE05E4">
        <w:rPr>
          <w:rFonts w:ascii="Arial" w:hAnsi="Arial" w:cs="Arial"/>
          <w:sz w:val="24"/>
          <w:szCs w:val="24"/>
          <w:lang w:val="en-US"/>
        </w:rPr>
        <w:t>November,</w:t>
      </w:r>
      <w:proofErr w:type="gramEnd"/>
      <w:r w:rsidRPr="00EE05E4">
        <w:rPr>
          <w:rFonts w:ascii="Arial" w:hAnsi="Arial" w:cs="Arial"/>
          <w:sz w:val="24"/>
          <w:szCs w:val="24"/>
          <w:lang w:val="en-US"/>
        </w:rPr>
        <w:t xml:space="preserve"> 2019 Andrew </w:t>
      </w:r>
      <w:proofErr w:type="spellStart"/>
      <w:r w:rsidRPr="00EE05E4">
        <w:rPr>
          <w:rFonts w:ascii="Arial" w:hAnsi="Arial" w:cs="Arial"/>
          <w:sz w:val="24"/>
          <w:szCs w:val="24"/>
          <w:lang w:val="en-US"/>
        </w:rPr>
        <w:t>Fahie</w:t>
      </w:r>
      <w:proofErr w:type="spellEnd"/>
      <w:r w:rsidRPr="00EE05E4">
        <w:rPr>
          <w:rFonts w:ascii="Arial" w:hAnsi="Arial" w:cs="Arial"/>
          <w:sz w:val="24"/>
          <w:szCs w:val="24"/>
          <w:lang w:val="en-US"/>
        </w:rPr>
        <w:t xml:space="preserve"> the Premier and Minister of Finance of the British Virgin Islands presented the 2020 budget estimates to the people of the Territory in the usual pomp and ceremony. The speech frankly laid out where the Territory was economically and made great forecast for the year to come.</w:t>
      </w:r>
    </w:p>
    <w:p w14:paraId="7CFAC5C5" w14:textId="0191AF13" w:rsidR="0085262C" w:rsidRPr="00EE05E4" w:rsidRDefault="0085262C" w:rsidP="00EF0121">
      <w:pPr>
        <w:jc w:val="both"/>
        <w:rPr>
          <w:rFonts w:ascii="Arial" w:hAnsi="Arial" w:cs="Arial"/>
          <w:sz w:val="24"/>
          <w:szCs w:val="24"/>
          <w:lang w:val="en-US"/>
        </w:rPr>
      </w:pPr>
      <w:r w:rsidRPr="00EE05E4">
        <w:rPr>
          <w:rFonts w:ascii="Arial" w:hAnsi="Arial" w:cs="Arial"/>
          <w:sz w:val="24"/>
          <w:szCs w:val="24"/>
          <w:lang w:val="en-US"/>
        </w:rPr>
        <w:t xml:space="preserve"> Since the BVI has two main economic pillars -Tourism and Financial Services a great deal of emphasis was placed on the second pillar of </w:t>
      </w:r>
      <w:r w:rsidR="00E65362" w:rsidRPr="00EE05E4">
        <w:rPr>
          <w:rFonts w:ascii="Arial" w:hAnsi="Arial" w:cs="Arial"/>
          <w:sz w:val="24"/>
          <w:szCs w:val="24"/>
          <w:lang w:val="en-US"/>
        </w:rPr>
        <w:t>T</w:t>
      </w:r>
      <w:r w:rsidRPr="00EE05E4">
        <w:rPr>
          <w:rFonts w:ascii="Arial" w:hAnsi="Arial" w:cs="Arial"/>
          <w:sz w:val="24"/>
          <w:szCs w:val="24"/>
          <w:lang w:val="en-US"/>
        </w:rPr>
        <w:t xml:space="preserve">ourism because the first </w:t>
      </w:r>
      <w:r w:rsidR="00E65362" w:rsidRPr="00EE05E4">
        <w:rPr>
          <w:rFonts w:ascii="Arial" w:hAnsi="Arial" w:cs="Arial"/>
          <w:sz w:val="24"/>
          <w:szCs w:val="24"/>
          <w:lang w:val="en-US"/>
        </w:rPr>
        <w:t>Financial Services</w:t>
      </w:r>
      <w:r w:rsidRPr="00EE05E4">
        <w:rPr>
          <w:rFonts w:ascii="Arial" w:hAnsi="Arial" w:cs="Arial"/>
          <w:sz w:val="24"/>
          <w:szCs w:val="24"/>
          <w:lang w:val="en-US"/>
        </w:rPr>
        <w:t xml:space="preserve"> was facing unparallel international attacks and it is believed that shoring the industry that has served well for decades was the way to go.</w:t>
      </w:r>
    </w:p>
    <w:p w14:paraId="3B8205B0" w14:textId="304A8465" w:rsidR="0085262C" w:rsidRPr="00EE05E4" w:rsidRDefault="0085262C" w:rsidP="00EF0121">
      <w:pPr>
        <w:jc w:val="both"/>
        <w:rPr>
          <w:rFonts w:ascii="Arial" w:hAnsi="Arial" w:cs="Arial"/>
          <w:sz w:val="24"/>
          <w:szCs w:val="24"/>
          <w:lang w:val="en-US"/>
        </w:rPr>
      </w:pPr>
      <w:r w:rsidRPr="00EE05E4">
        <w:rPr>
          <w:rFonts w:ascii="Arial" w:hAnsi="Arial" w:cs="Arial"/>
          <w:sz w:val="24"/>
          <w:szCs w:val="24"/>
          <w:lang w:val="en-US"/>
        </w:rPr>
        <w:t>At that time</w:t>
      </w:r>
      <w:r w:rsidR="00E65362">
        <w:rPr>
          <w:rFonts w:ascii="Arial" w:hAnsi="Arial" w:cs="Arial"/>
          <w:sz w:val="24"/>
          <w:szCs w:val="24"/>
          <w:lang w:val="en-US"/>
        </w:rPr>
        <w:t>,</w:t>
      </w:r>
      <w:r w:rsidRPr="00EE05E4">
        <w:rPr>
          <w:rFonts w:ascii="Arial" w:hAnsi="Arial" w:cs="Arial"/>
          <w:sz w:val="24"/>
          <w:szCs w:val="24"/>
          <w:lang w:val="en-US"/>
        </w:rPr>
        <w:t xml:space="preserve"> the Premier optimistically spoke of 2020 and said that tourism will finally begin to stand again. Unfortunately, while the BVI Premier was speaking he had no idea that a mystery virus was reported in China that very week (17 </w:t>
      </w:r>
      <w:proofErr w:type="gramStart"/>
      <w:r w:rsidRPr="00EE05E4">
        <w:rPr>
          <w:rFonts w:ascii="Arial" w:hAnsi="Arial" w:cs="Arial"/>
          <w:sz w:val="24"/>
          <w:szCs w:val="24"/>
          <w:lang w:val="en-US"/>
        </w:rPr>
        <w:t>November,</w:t>
      </w:r>
      <w:proofErr w:type="gramEnd"/>
      <w:r w:rsidRPr="00EE05E4">
        <w:rPr>
          <w:rFonts w:ascii="Arial" w:hAnsi="Arial" w:cs="Arial"/>
          <w:sz w:val="24"/>
          <w:szCs w:val="24"/>
          <w:lang w:val="en-US"/>
        </w:rPr>
        <w:t xml:space="preserve"> 2019) that would undermine all that was being proposed. </w:t>
      </w:r>
    </w:p>
    <w:p w14:paraId="0620F2CE" w14:textId="77777777" w:rsidR="0085262C" w:rsidRPr="00EE05E4" w:rsidRDefault="0085262C" w:rsidP="00EF0121">
      <w:pPr>
        <w:jc w:val="both"/>
        <w:rPr>
          <w:rFonts w:ascii="Arial" w:hAnsi="Arial" w:cs="Arial"/>
          <w:sz w:val="24"/>
          <w:szCs w:val="24"/>
          <w:lang w:val="en-US"/>
        </w:rPr>
      </w:pPr>
      <w:r w:rsidRPr="00EE05E4">
        <w:rPr>
          <w:rFonts w:ascii="Arial" w:hAnsi="Arial" w:cs="Arial"/>
          <w:sz w:val="24"/>
          <w:szCs w:val="24"/>
          <w:lang w:val="en-US"/>
        </w:rPr>
        <w:lastRenderedPageBreak/>
        <w:t xml:space="preserve">Fast forward to 2020 and the tourism industry was the first casualty of the Territory’s battle against this dreadful pandemic commonly referred as the Coronavirus. The grim reality commenced on 26 February, 2020 when the Government took the decision to block the cruise ship M/V Costa </w:t>
      </w:r>
      <w:proofErr w:type="spellStart"/>
      <w:r w:rsidRPr="00EE05E4">
        <w:rPr>
          <w:rFonts w:ascii="Arial" w:hAnsi="Arial" w:cs="Arial"/>
          <w:sz w:val="24"/>
          <w:szCs w:val="24"/>
          <w:lang w:val="en-US"/>
        </w:rPr>
        <w:t>Favolosa</w:t>
      </w:r>
      <w:proofErr w:type="spellEnd"/>
      <w:r w:rsidRPr="00EE05E4">
        <w:rPr>
          <w:rFonts w:ascii="Arial" w:hAnsi="Arial" w:cs="Arial"/>
          <w:sz w:val="24"/>
          <w:szCs w:val="24"/>
          <w:lang w:val="en-US"/>
        </w:rPr>
        <w:t xml:space="preserve"> from docking at its ports because the vessel had travelled to destinations that were found to have COVID-19 cases (VI Consortium, 2020).</w:t>
      </w:r>
    </w:p>
    <w:p w14:paraId="6D92E929" w14:textId="77777777" w:rsidR="00E65362" w:rsidRDefault="0085262C" w:rsidP="00EF0121">
      <w:pPr>
        <w:jc w:val="both"/>
        <w:rPr>
          <w:rFonts w:ascii="Arial" w:hAnsi="Arial" w:cs="Arial"/>
          <w:sz w:val="24"/>
          <w:szCs w:val="24"/>
          <w:lang w:val="en-US"/>
        </w:rPr>
      </w:pPr>
      <w:r w:rsidRPr="00EE05E4">
        <w:rPr>
          <w:rFonts w:ascii="Arial" w:hAnsi="Arial" w:cs="Arial"/>
          <w:sz w:val="24"/>
          <w:szCs w:val="24"/>
          <w:lang w:val="en-US"/>
        </w:rPr>
        <w:t xml:space="preserve">This action was followed by </w:t>
      </w:r>
      <w:r w:rsidR="00E65362">
        <w:rPr>
          <w:rFonts w:ascii="Arial" w:hAnsi="Arial" w:cs="Arial"/>
          <w:sz w:val="24"/>
          <w:szCs w:val="24"/>
          <w:lang w:val="en-US"/>
        </w:rPr>
        <w:t xml:space="preserve">an </w:t>
      </w:r>
      <w:r w:rsidRPr="00EE05E4">
        <w:rPr>
          <w:rFonts w:ascii="Arial" w:hAnsi="Arial" w:cs="Arial"/>
          <w:sz w:val="24"/>
          <w:szCs w:val="24"/>
          <w:lang w:val="en-US"/>
        </w:rPr>
        <w:t>order by the Cabinet of the Territory that from 14 March no cruise</w:t>
      </w:r>
      <w:r w:rsidR="00E65362">
        <w:rPr>
          <w:rFonts w:ascii="Arial" w:hAnsi="Arial" w:cs="Arial"/>
          <w:sz w:val="24"/>
          <w:szCs w:val="24"/>
          <w:lang w:val="en-US"/>
        </w:rPr>
        <w:t xml:space="preserve"> </w:t>
      </w:r>
      <w:r w:rsidRPr="00EE05E4">
        <w:rPr>
          <w:rFonts w:ascii="Arial" w:hAnsi="Arial" w:cs="Arial"/>
          <w:sz w:val="24"/>
          <w:szCs w:val="24"/>
          <w:lang w:val="en-US"/>
        </w:rPr>
        <w:t>ships were to make calls on the Territory. This order was expected to last for 30 days but various COVID-19 developments resulted in an extension that was still place at the point this document was prepared</w:t>
      </w:r>
      <w:proofErr w:type="gramStart"/>
      <w:r w:rsidRPr="00EE05E4">
        <w:rPr>
          <w:rFonts w:ascii="Arial" w:hAnsi="Arial" w:cs="Arial"/>
          <w:sz w:val="24"/>
          <w:szCs w:val="24"/>
          <w:lang w:val="en-US"/>
        </w:rPr>
        <w:t xml:space="preserve">.  </w:t>
      </w:r>
      <w:proofErr w:type="gramEnd"/>
    </w:p>
    <w:p w14:paraId="390F6F5A" w14:textId="074B4496" w:rsidR="0085262C" w:rsidRPr="00EE05E4" w:rsidRDefault="0085262C" w:rsidP="00EF0121">
      <w:pPr>
        <w:jc w:val="both"/>
        <w:rPr>
          <w:rFonts w:ascii="Arial" w:hAnsi="Arial" w:cs="Arial"/>
          <w:sz w:val="24"/>
          <w:szCs w:val="24"/>
          <w:lang w:val="en-US"/>
        </w:rPr>
      </w:pPr>
      <w:r w:rsidRPr="00EE05E4">
        <w:rPr>
          <w:rFonts w:ascii="Arial" w:hAnsi="Arial" w:cs="Arial"/>
          <w:sz w:val="24"/>
          <w:szCs w:val="24"/>
          <w:lang w:val="en-US"/>
        </w:rPr>
        <w:t xml:space="preserve">The further blow to the industry came on 22 March when Government as a precautionary measure closed the Territory’s air and </w:t>
      </w:r>
      <w:proofErr w:type="gramStart"/>
      <w:r w:rsidRPr="00EE05E4">
        <w:rPr>
          <w:rFonts w:ascii="Arial" w:hAnsi="Arial" w:cs="Arial"/>
          <w:sz w:val="24"/>
          <w:szCs w:val="24"/>
          <w:lang w:val="en-US"/>
        </w:rPr>
        <w:t>sea port</w:t>
      </w:r>
      <w:proofErr w:type="gramEnd"/>
      <w:r w:rsidRPr="00EE05E4">
        <w:rPr>
          <w:rFonts w:ascii="Arial" w:hAnsi="Arial" w:cs="Arial"/>
          <w:sz w:val="24"/>
          <w:szCs w:val="24"/>
          <w:lang w:val="en-US"/>
        </w:rPr>
        <w:t xml:space="preserve"> and have also kept them close even as this document is being prepare. </w:t>
      </w:r>
    </w:p>
    <w:p w14:paraId="7438DCED" w14:textId="77777777" w:rsidR="00E65362" w:rsidRDefault="0085262C" w:rsidP="00EF0121">
      <w:pPr>
        <w:jc w:val="both"/>
        <w:rPr>
          <w:rFonts w:ascii="Arial" w:hAnsi="Arial" w:cs="Arial"/>
          <w:sz w:val="24"/>
          <w:szCs w:val="24"/>
          <w:lang w:val="en-US"/>
        </w:rPr>
      </w:pPr>
      <w:r w:rsidRPr="00EE05E4">
        <w:rPr>
          <w:rFonts w:ascii="Arial" w:hAnsi="Arial" w:cs="Arial"/>
          <w:sz w:val="24"/>
          <w:szCs w:val="24"/>
          <w:lang w:val="en-US"/>
        </w:rPr>
        <w:t>This situation plunged the BVI Tourist Board in the midst of the situation as it was tasked with not only doing damage control</w:t>
      </w:r>
      <w:r w:rsidR="00E65362">
        <w:rPr>
          <w:rFonts w:ascii="Arial" w:hAnsi="Arial" w:cs="Arial"/>
          <w:sz w:val="24"/>
          <w:szCs w:val="24"/>
          <w:lang w:val="en-US"/>
        </w:rPr>
        <w:t xml:space="preserve">, </w:t>
      </w:r>
      <w:r w:rsidRPr="00EE05E4">
        <w:rPr>
          <w:rFonts w:ascii="Arial" w:hAnsi="Arial" w:cs="Arial"/>
          <w:sz w:val="24"/>
          <w:szCs w:val="24"/>
          <w:lang w:val="en-US"/>
        </w:rPr>
        <w:t>but in a Territory where there are no foreign embassies and consular services</w:t>
      </w:r>
      <w:r w:rsidR="00E65362">
        <w:rPr>
          <w:rFonts w:ascii="Arial" w:hAnsi="Arial" w:cs="Arial"/>
          <w:sz w:val="24"/>
          <w:szCs w:val="24"/>
          <w:lang w:val="en-US"/>
        </w:rPr>
        <w:t xml:space="preserve"> – the Tourist Board staff had to </w:t>
      </w:r>
      <w:r w:rsidRPr="00EE05E4">
        <w:rPr>
          <w:rFonts w:ascii="Arial" w:hAnsi="Arial" w:cs="Arial"/>
          <w:sz w:val="24"/>
          <w:szCs w:val="24"/>
          <w:lang w:val="en-US"/>
        </w:rPr>
        <w:t>wear</w:t>
      </w:r>
      <w:r w:rsidR="00E65362">
        <w:rPr>
          <w:rFonts w:ascii="Arial" w:hAnsi="Arial" w:cs="Arial"/>
          <w:sz w:val="24"/>
          <w:szCs w:val="24"/>
          <w:lang w:val="en-US"/>
        </w:rPr>
        <w:t xml:space="preserve"> </w:t>
      </w:r>
      <w:r w:rsidRPr="00EE05E4">
        <w:rPr>
          <w:rFonts w:ascii="Arial" w:hAnsi="Arial" w:cs="Arial"/>
          <w:sz w:val="24"/>
          <w:szCs w:val="24"/>
          <w:lang w:val="en-US"/>
        </w:rPr>
        <w:t>the hat of advisor</w:t>
      </w:r>
      <w:r w:rsidR="00E65362">
        <w:rPr>
          <w:rFonts w:ascii="Arial" w:hAnsi="Arial" w:cs="Arial"/>
          <w:sz w:val="24"/>
          <w:szCs w:val="24"/>
          <w:lang w:val="en-US"/>
        </w:rPr>
        <w:t>s</w:t>
      </w:r>
      <w:r w:rsidRPr="00EE05E4">
        <w:rPr>
          <w:rFonts w:ascii="Arial" w:hAnsi="Arial" w:cs="Arial"/>
          <w:sz w:val="24"/>
          <w:szCs w:val="24"/>
          <w:lang w:val="en-US"/>
        </w:rPr>
        <w:t xml:space="preserve"> for all of the tourist that were anxiously trying to leave before the closure. </w:t>
      </w:r>
    </w:p>
    <w:p w14:paraId="202F911C" w14:textId="45842F27" w:rsidR="0085262C" w:rsidRPr="00EE05E4" w:rsidRDefault="0085262C" w:rsidP="00EF0121">
      <w:pPr>
        <w:jc w:val="both"/>
        <w:rPr>
          <w:rFonts w:ascii="Arial" w:hAnsi="Arial" w:cs="Arial"/>
          <w:sz w:val="24"/>
          <w:szCs w:val="24"/>
          <w:lang w:val="en-US"/>
        </w:rPr>
      </w:pPr>
      <w:r w:rsidRPr="00EE05E4">
        <w:rPr>
          <w:rFonts w:ascii="Arial" w:hAnsi="Arial" w:cs="Arial"/>
          <w:sz w:val="24"/>
          <w:szCs w:val="24"/>
          <w:lang w:val="en-US"/>
        </w:rPr>
        <w:t xml:space="preserve">Thankfully arrangement </w:t>
      </w:r>
      <w:proofErr w:type="gramStart"/>
      <w:r w:rsidRPr="00EE05E4">
        <w:rPr>
          <w:rFonts w:ascii="Arial" w:hAnsi="Arial" w:cs="Arial"/>
          <w:sz w:val="24"/>
          <w:szCs w:val="24"/>
          <w:lang w:val="en-US"/>
        </w:rPr>
        <w:t>were</w:t>
      </w:r>
      <w:proofErr w:type="gramEnd"/>
      <w:r w:rsidRPr="00EE05E4">
        <w:rPr>
          <w:rFonts w:ascii="Arial" w:hAnsi="Arial" w:cs="Arial"/>
          <w:sz w:val="24"/>
          <w:szCs w:val="24"/>
          <w:lang w:val="en-US"/>
        </w:rPr>
        <w:t xml:space="preserve"> made and the guests were able to leave. However, two days after the borders were closed </w:t>
      </w:r>
      <w:r w:rsidR="00E65362">
        <w:rPr>
          <w:rFonts w:ascii="Arial" w:hAnsi="Arial" w:cs="Arial"/>
          <w:sz w:val="24"/>
          <w:szCs w:val="24"/>
          <w:lang w:val="en-US"/>
        </w:rPr>
        <w:t xml:space="preserve">Government ordered that </w:t>
      </w:r>
      <w:r w:rsidRPr="00EE05E4">
        <w:rPr>
          <w:rFonts w:ascii="Arial" w:hAnsi="Arial" w:cs="Arial"/>
          <w:sz w:val="24"/>
          <w:szCs w:val="24"/>
          <w:lang w:val="en-US"/>
        </w:rPr>
        <w:t xml:space="preserve">all residents </w:t>
      </w:r>
      <w:r w:rsidR="00E65362">
        <w:rPr>
          <w:rFonts w:ascii="Arial" w:hAnsi="Arial" w:cs="Arial"/>
          <w:sz w:val="24"/>
          <w:szCs w:val="24"/>
          <w:lang w:val="en-US"/>
        </w:rPr>
        <w:t>be placed</w:t>
      </w:r>
      <w:r w:rsidRPr="00EE05E4">
        <w:rPr>
          <w:rFonts w:ascii="Arial" w:hAnsi="Arial" w:cs="Arial"/>
          <w:sz w:val="24"/>
          <w:szCs w:val="24"/>
          <w:lang w:val="en-US"/>
        </w:rPr>
        <w:t xml:space="preserve"> on a 24</w:t>
      </w:r>
      <w:r w:rsidR="00E65362">
        <w:rPr>
          <w:rFonts w:ascii="Arial" w:hAnsi="Arial" w:cs="Arial"/>
          <w:sz w:val="24"/>
          <w:szCs w:val="24"/>
          <w:lang w:val="en-US"/>
        </w:rPr>
        <w:t>-</w:t>
      </w:r>
      <w:r w:rsidRPr="00EE05E4">
        <w:rPr>
          <w:rFonts w:ascii="Arial" w:hAnsi="Arial" w:cs="Arial"/>
          <w:sz w:val="24"/>
          <w:szCs w:val="24"/>
          <w:lang w:val="en-US"/>
        </w:rPr>
        <w:t>hour curfew that has remained in place.</w:t>
      </w:r>
      <w:r w:rsidR="00E65362">
        <w:rPr>
          <w:rFonts w:ascii="Arial" w:hAnsi="Arial" w:cs="Arial"/>
          <w:sz w:val="24"/>
          <w:szCs w:val="24"/>
          <w:lang w:val="en-US"/>
        </w:rPr>
        <w:t xml:space="preserve"> </w:t>
      </w:r>
      <w:r w:rsidRPr="00EE05E4">
        <w:rPr>
          <w:rFonts w:ascii="Arial" w:hAnsi="Arial" w:cs="Arial"/>
          <w:sz w:val="24"/>
          <w:szCs w:val="24"/>
          <w:lang w:val="en-US"/>
        </w:rPr>
        <w:t>This essential</w:t>
      </w:r>
      <w:r w:rsidR="00E65362">
        <w:rPr>
          <w:rFonts w:ascii="Arial" w:hAnsi="Arial" w:cs="Arial"/>
          <w:sz w:val="24"/>
          <w:szCs w:val="24"/>
          <w:lang w:val="en-US"/>
        </w:rPr>
        <w:t xml:space="preserve">ly </w:t>
      </w:r>
      <w:r w:rsidRPr="00EE05E4">
        <w:rPr>
          <w:rFonts w:ascii="Arial" w:hAnsi="Arial" w:cs="Arial"/>
          <w:sz w:val="24"/>
          <w:szCs w:val="24"/>
          <w:lang w:val="en-US"/>
        </w:rPr>
        <w:t>called for residents to remain in their homes until a time announced</w:t>
      </w:r>
      <w:r w:rsidR="00E65362">
        <w:rPr>
          <w:rFonts w:ascii="Arial" w:hAnsi="Arial" w:cs="Arial"/>
          <w:sz w:val="24"/>
          <w:szCs w:val="24"/>
          <w:lang w:val="en-US"/>
        </w:rPr>
        <w:t xml:space="preserve">; and </w:t>
      </w:r>
      <w:r w:rsidRPr="00EE05E4">
        <w:rPr>
          <w:rFonts w:ascii="Arial" w:hAnsi="Arial" w:cs="Arial"/>
          <w:sz w:val="24"/>
          <w:szCs w:val="24"/>
          <w:lang w:val="en-US"/>
        </w:rPr>
        <w:t>resulted in the crippling of the tourism sector as no visitor can enter and no resident can work.</w:t>
      </w:r>
    </w:p>
    <w:p w14:paraId="71419440" w14:textId="781B79DA" w:rsidR="0085262C" w:rsidRPr="00EE05E4" w:rsidRDefault="0085262C" w:rsidP="00EF0121">
      <w:pPr>
        <w:jc w:val="both"/>
        <w:rPr>
          <w:rFonts w:ascii="Arial" w:hAnsi="Arial" w:cs="Arial"/>
          <w:b/>
          <w:bCs/>
          <w:sz w:val="24"/>
          <w:szCs w:val="24"/>
          <w:lang w:val="en-US"/>
        </w:rPr>
      </w:pPr>
      <w:r w:rsidRPr="00EE05E4">
        <w:rPr>
          <w:rFonts w:ascii="Arial" w:hAnsi="Arial" w:cs="Arial"/>
          <w:b/>
          <w:bCs/>
          <w:sz w:val="24"/>
          <w:szCs w:val="24"/>
          <w:lang w:val="en-US"/>
        </w:rPr>
        <w:t xml:space="preserve">Economic </w:t>
      </w:r>
      <w:r w:rsidRPr="00EE05E4">
        <w:rPr>
          <w:rFonts w:ascii="Arial" w:hAnsi="Arial" w:cs="Arial"/>
          <w:b/>
          <w:bCs/>
          <w:sz w:val="24"/>
          <w:szCs w:val="24"/>
          <w:lang w:val="en-US"/>
        </w:rPr>
        <w:t>Factor</w:t>
      </w:r>
    </w:p>
    <w:p w14:paraId="7BE15155" w14:textId="2DC2436B" w:rsidR="0085262C" w:rsidRPr="00EE05E4" w:rsidRDefault="0085262C" w:rsidP="00EF0121">
      <w:pPr>
        <w:jc w:val="both"/>
        <w:rPr>
          <w:rFonts w:ascii="Arial" w:hAnsi="Arial" w:cs="Arial"/>
          <w:sz w:val="24"/>
          <w:szCs w:val="24"/>
          <w:lang w:val="en-US"/>
        </w:rPr>
      </w:pPr>
      <w:r w:rsidRPr="00EE05E4">
        <w:rPr>
          <w:rFonts w:ascii="Arial" w:hAnsi="Arial" w:cs="Arial"/>
          <w:sz w:val="24"/>
          <w:szCs w:val="24"/>
          <w:lang w:val="en-US"/>
        </w:rPr>
        <w:t xml:space="preserve">When the dust from COVID-19 is finally settled it would be the task of the BVI Tourist Board to quickly piece the damaged parts together and hit the ground running to help to replenish revenues </w:t>
      </w:r>
      <w:r w:rsidR="00E65362">
        <w:rPr>
          <w:rFonts w:ascii="Arial" w:hAnsi="Arial" w:cs="Arial"/>
          <w:sz w:val="24"/>
          <w:szCs w:val="24"/>
          <w:lang w:val="en-US"/>
        </w:rPr>
        <w:t>that are</w:t>
      </w:r>
      <w:r w:rsidRPr="00EE05E4">
        <w:rPr>
          <w:rFonts w:ascii="Arial" w:hAnsi="Arial" w:cs="Arial"/>
          <w:sz w:val="24"/>
          <w:szCs w:val="24"/>
          <w:lang w:val="en-US"/>
        </w:rPr>
        <w:t xml:space="preserve"> currently being hemorrhaged because of this global tourism crisis. </w:t>
      </w:r>
    </w:p>
    <w:p w14:paraId="0DFA3446" w14:textId="28FA5A6A" w:rsidR="0085262C" w:rsidRPr="00EE05E4" w:rsidRDefault="0085262C" w:rsidP="00EF0121">
      <w:pPr>
        <w:jc w:val="both"/>
        <w:rPr>
          <w:rFonts w:ascii="Arial" w:hAnsi="Arial" w:cs="Arial"/>
          <w:sz w:val="24"/>
          <w:szCs w:val="24"/>
          <w:lang w:val="en-US"/>
        </w:rPr>
      </w:pPr>
      <w:r w:rsidRPr="00EE05E4">
        <w:rPr>
          <w:rFonts w:ascii="Arial" w:hAnsi="Arial" w:cs="Arial"/>
          <w:sz w:val="24"/>
          <w:szCs w:val="24"/>
          <w:lang w:val="en-US"/>
        </w:rPr>
        <w:t xml:space="preserve">The necessary ban on cruise ship visits would undoubtedly affect the territory’s 2020 revenues as calls from ships contributes to </w:t>
      </w:r>
      <w:r w:rsidR="00232BA6" w:rsidRPr="00EE05E4">
        <w:rPr>
          <w:rFonts w:ascii="Arial" w:hAnsi="Arial" w:cs="Arial"/>
          <w:sz w:val="24"/>
          <w:szCs w:val="24"/>
          <w:lang w:val="en-US"/>
        </w:rPr>
        <w:t xml:space="preserve">the </w:t>
      </w:r>
      <w:r w:rsidRPr="00EE05E4">
        <w:rPr>
          <w:rFonts w:ascii="Arial" w:hAnsi="Arial" w:cs="Arial"/>
          <w:sz w:val="24"/>
          <w:szCs w:val="24"/>
          <w:lang w:val="en-US"/>
        </w:rPr>
        <w:t>economy greatly. For instance ( Business Research and Economic Advisors, 2018) revealed that “cruise lines that arrived in the Territory during the 2017/18 cruise year reportedly generated a total of $12.5 million ($US) in cruise tourism revenue in the British Virgin Islands.”</w:t>
      </w:r>
    </w:p>
    <w:p w14:paraId="7E5DD73A" w14:textId="4CB42405" w:rsidR="0085262C" w:rsidRPr="00EE05E4" w:rsidRDefault="0085262C" w:rsidP="00EF0121">
      <w:pPr>
        <w:jc w:val="both"/>
        <w:rPr>
          <w:rFonts w:ascii="Arial" w:hAnsi="Arial" w:cs="Arial"/>
          <w:sz w:val="24"/>
          <w:szCs w:val="24"/>
          <w:lang w:val="en-US"/>
        </w:rPr>
      </w:pPr>
      <w:r w:rsidRPr="00EE05E4">
        <w:rPr>
          <w:rFonts w:ascii="Arial" w:hAnsi="Arial" w:cs="Arial"/>
          <w:sz w:val="24"/>
          <w:szCs w:val="24"/>
          <w:lang w:val="en-US"/>
        </w:rPr>
        <w:t xml:space="preserve">To get a better in sight of how horrible the blow to the Tourism Sector would be </w:t>
      </w:r>
      <w:r w:rsidR="00232BA6" w:rsidRPr="00EE05E4">
        <w:rPr>
          <w:rFonts w:ascii="Arial" w:hAnsi="Arial" w:cs="Arial"/>
          <w:sz w:val="24"/>
          <w:szCs w:val="24"/>
          <w:lang w:val="en-US"/>
        </w:rPr>
        <w:t>it should be noted that the economic</w:t>
      </w:r>
      <w:r w:rsidRPr="00EE05E4">
        <w:rPr>
          <w:rFonts w:ascii="Arial" w:hAnsi="Arial" w:cs="Arial"/>
          <w:sz w:val="24"/>
          <w:szCs w:val="24"/>
          <w:lang w:val="en-US"/>
        </w:rPr>
        <w:t xml:space="preserve"> pinch</w:t>
      </w:r>
      <w:r w:rsidR="00232BA6" w:rsidRPr="00EE05E4">
        <w:rPr>
          <w:rFonts w:ascii="Arial" w:hAnsi="Arial" w:cs="Arial"/>
          <w:sz w:val="24"/>
          <w:szCs w:val="24"/>
          <w:lang w:val="en-US"/>
        </w:rPr>
        <w:t xml:space="preserve"> that started in 2017,</w:t>
      </w:r>
      <w:r w:rsidRPr="00EE05E4">
        <w:rPr>
          <w:rFonts w:ascii="Arial" w:hAnsi="Arial" w:cs="Arial"/>
          <w:sz w:val="24"/>
          <w:szCs w:val="24"/>
          <w:lang w:val="en-US"/>
        </w:rPr>
        <w:t xml:space="preserve"> began to clear up in 2019 and w</w:t>
      </w:r>
      <w:r w:rsidR="00232BA6" w:rsidRPr="00EE05E4">
        <w:rPr>
          <w:rFonts w:ascii="Arial" w:hAnsi="Arial" w:cs="Arial"/>
          <w:sz w:val="24"/>
          <w:szCs w:val="24"/>
          <w:lang w:val="en-US"/>
        </w:rPr>
        <w:t>as</w:t>
      </w:r>
      <w:r w:rsidRPr="00EE05E4">
        <w:rPr>
          <w:rFonts w:ascii="Arial" w:hAnsi="Arial" w:cs="Arial"/>
          <w:sz w:val="24"/>
          <w:szCs w:val="24"/>
          <w:lang w:val="en-US"/>
        </w:rPr>
        <w:t xml:space="preserve"> expected to be erased in 2020. However, from February 2020 the decision that would have crippling effects on the industry commenced and close to midyear there is no end in sight.</w:t>
      </w:r>
    </w:p>
    <w:p w14:paraId="395DB5FC" w14:textId="67C4A28A" w:rsidR="00DD6415" w:rsidRDefault="0085262C" w:rsidP="00EF0121">
      <w:pPr>
        <w:jc w:val="both"/>
        <w:rPr>
          <w:rFonts w:ascii="Arial" w:hAnsi="Arial" w:cs="Arial"/>
          <w:sz w:val="24"/>
          <w:szCs w:val="24"/>
          <w:lang w:val="en-US"/>
        </w:rPr>
      </w:pPr>
      <w:r w:rsidRPr="00EE05E4">
        <w:rPr>
          <w:rFonts w:ascii="Arial" w:hAnsi="Arial" w:cs="Arial"/>
          <w:sz w:val="24"/>
          <w:szCs w:val="24"/>
          <w:lang w:val="en-US"/>
        </w:rPr>
        <w:t xml:space="preserve">What is worst is that as of 1 </w:t>
      </w:r>
      <w:proofErr w:type="gramStart"/>
      <w:r w:rsidRPr="00EE05E4">
        <w:rPr>
          <w:rFonts w:ascii="Arial" w:hAnsi="Arial" w:cs="Arial"/>
          <w:sz w:val="24"/>
          <w:szCs w:val="24"/>
          <w:lang w:val="en-US"/>
        </w:rPr>
        <w:t>June,</w:t>
      </w:r>
      <w:proofErr w:type="gramEnd"/>
      <w:r w:rsidRPr="00EE05E4">
        <w:rPr>
          <w:rFonts w:ascii="Arial" w:hAnsi="Arial" w:cs="Arial"/>
          <w:sz w:val="24"/>
          <w:szCs w:val="24"/>
          <w:lang w:val="en-US"/>
        </w:rPr>
        <w:t xml:space="preserve"> 2020; </w:t>
      </w:r>
      <w:r w:rsidR="00232BA6" w:rsidRPr="00EE05E4">
        <w:rPr>
          <w:rFonts w:ascii="Arial" w:hAnsi="Arial" w:cs="Arial"/>
          <w:sz w:val="24"/>
          <w:szCs w:val="24"/>
          <w:lang w:val="en-US"/>
        </w:rPr>
        <w:t xml:space="preserve">although still </w:t>
      </w:r>
      <w:r w:rsidRPr="00EE05E4">
        <w:rPr>
          <w:rFonts w:ascii="Arial" w:hAnsi="Arial" w:cs="Arial"/>
          <w:sz w:val="24"/>
          <w:szCs w:val="24"/>
          <w:lang w:val="en-US"/>
        </w:rPr>
        <w:t xml:space="preserve">in the midst of this COVID-19 nightmare the British Virgin Islands and the rest of the Caribbean will </w:t>
      </w:r>
      <w:r w:rsidR="00232BA6" w:rsidRPr="00EE05E4">
        <w:rPr>
          <w:rFonts w:ascii="Arial" w:hAnsi="Arial" w:cs="Arial"/>
          <w:sz w:val="24"/>
          <w:szCs w:val="24"/>
          <w:lang w:val="en-US"/>
        </w:rPr>
        <w:t xml:space="preserve">enter into </w:t>
      </w:r>
      <w:r w:rsidRPr="00EE05E4">
        <w:rPr>
          <w:rFonts w:ascii="Arial" w:hAnsi="Arial" w:cs="Arial"/>
          <w:sz w:val="24"/>
          <w:szCs w:val="24"/>
          <w:lang w:val="en-US"/>
        </w:rPr>
        <w:t xml:space="preserve">a new hurricane season that will last until November. Considering the damages caused in 2017 </w:t>
      </w:r>
      <w:r w:rsidR="00232BA6" w:rsidRPr="00EE05E4">
        <w:rPr>
          <w:rFonts w:ascii="Arial" w:hAnsi="Arial" w:cs="Arial"/>
          <w:sz w:val="24"/>
          <w:szCs w:val="24"/>
          <w:lang w:val="en-US"/>
        </w:rPr>
        <w:t xml:space="preserve">hurricane season </w:t>
      </w:r>
      <w:r w:rsidRPr="00EE05E4">
        <w:rPr>
          <w:rFonts w:ascii="Arial" w:hAnsi="Arial" w:cs="Arial"/>
          <w:sz w:val="24"/>
          <w:szCs w:val="24"/>
          <w:lang w:val="en-US"/>
        </w:rPr>
        <w:t>this reality is frightening for those already bemoaning the current economic realities.</w:t>
      </w:r>
      <w:r w:rsidR="00EE05E4">
        <w:rPr>
          <w:rFonts w:ascii="Arial" w:hAnsi="Arial" w:cs="Arial"/>
          <w:sz w:val="24"/>
          <w:szCs w:val="24"/>
          <w:lang w:val="en-US"/>
        </w:rPr>
        <w:t xml:space="preserve"> </w:t>
      </w:r>
    </w:p>
    <w:p w14:paraId="7D9C7167" w14:textId="69BB7A20" w:rsidR="00EE05E4" w:rsidRPr="00EE05E4" w:rsidRDefault="00EE05E4" w:rsidP="00EF0121">
      <w:pPr>
        <w:jc w:val="both"/>
        <w:rPr>
          <w:rFonts w:ascii="Arial" w:hAnsi="Arial" w:cs="Arial"/>
          <w:sz w:val="24"/>
          <w:szCs w:val="24"/>
          <w:lang w:val="en-US"/>
        </w:rPr>
      </w:pPr>
      <w:r w:rsidRPr="00EE05E4">
        <w:rPr>
          <w:rFonts w:ascii="Arial" w:hAnsi="Arial" w:cs="Arial"/>
          <w:sz w:val="24"/>
          <w:szCs w:val="24"/>
          <w:lang w:val="en-US"/>
        </w:rPr>
        <w:lastRenderedPageBreak/>
        <w:t xml:space="preserve">For the BVI Tourist Board the case is clear </w:t>
      </w:r>
      <w:r>
        <w:rPr>
          <w:rFonts w:ascii="Arial" w:hAnsi="Arial" w:cs="Arial"/>
          <w:sz w:val="24"/>
          <w:szCs w:val="24"/>
          <w:lang w:val="en-US"/>
        </w:rPr>
        <w:t>--- if the tourism businesses fold, the British Virgin Islands Tourism industry will collapse; and no industry means there is no need for a Tourist Board.</w:t>
      </w:r>
    </w:p>
    <w:p w14:paraId="7180B23C" w14:textId="041D2F77" w:rsidR="0085262C" w:rsidRPr="00EE05E4" w:rsidRDefault="00A072D3" w:rsidP="00EF0121">
      <w:pPr>
        <w:jc w:val="both"/>
        <w:rPr>
          <w:rFonts w:ascii="Arial" w:hAnsi="Arial" w:cs="Arial"/>
          <w:b/>
          <w:bCs/>
          <w:sz w:val="24"/>
          <w:szCs w:val="24"/>
          <w:lang w:val="en-US"/>
        </w:rPr>
      </w:pPr>
      <w:r w:rsidRPr="00EE05E4">
        <w:rPr>
          <w:rFonts w:ascii="Arial" w:hAnsi="Arial" w:cs="Arial"/>
          <w:b/>
          <w:bCs/>
          <w:sz w:val="24"/>
          <w:szCs w:val="24"/>
          <w:lang w:val="en-US"/>
        </w:rPr>
        <w:t>Value Creation in a Post COVID-19 World</w:t>
      </w:r>
    </w:p>
    <w:p w14:paraId="6EB2987B" w14:textId="76BB54D4" w:rsidR="00A072D3" w:rsidRPr="00EE05E4" w:rsidRDefault="00A072D3" w:rsidP="00EF0121">
      <w:pPr>
        <w:jc w:val="both"/>
        <w:rPr>
          <w:rFonts w:ascii="Arial" w:hAnsi="Arial" w:cs="Arial"/>
          <w:sz w:val="24"/>
          <w:szCs w:val="24"/>
          <w:lang w:val="en-US"/>
        </w:rPr>
      </w:pPr>
      <w:r w:rsidRPr="00EE05E4">
        <w:rPr>
          <w:rFonts w:ascii="Arial" w:hAnsi="Arial" w:cs="Arial"/>
          <w:sz w:val="24"/>
          <w:szCs w:val="24"/>
          <w:lang w:val="en-US"/>
        </w:rPr>
        <w:t>The fear of importation of virus was at the heart of the Government’s decision to turn away ships and close the borders. However, as the economic factors outlined above suggest</w:t>
      </w:r>
      <w:r w:rsidR="00E65362">
        <w:rPr>
          <w:rFonts w:ascii="Arial" w:hAnsi="Arial" w:cs="Arial"/>
          <w:sz w:val="24"/>
          <w:szCs w:val="24"/>
          <w:lang w:val="en-US"/>
        </w:rPr>
        <w:t>---</w:t>
      </w:r>
      <w:r w:rsidRPr="00EE05E4">
        <w:rPr>
          <w:rFonts w:ascii="Arial" w:hAnsi="Arial" w:cs="Arial"/>
          <w:sz w:val="24"/>
          <w:szCs w:val="24"/>
          <w:lang w:val="en-US"/>
        </w:rPr>
        <w:t xml:space="preserve"> the returning of visitors to the Territory is necessary for the viability of the Territory’s economy and small businesses. </w:t>
      </w:r>
    </w:p>
    <w:p w14:paraId="47BD4CE3" w14:textId="77777777" w:rsidR="00E65362" w:rsidRDefault="00A072D3" w:rsidP="00EF0121">
      <w:pPr>
        <w:jc w:val="both"/>
        <w:rPr>
          <w:rFonts w:ascii="Arial" w:hAnsi="Arial" w:cs="Arial"/>
          <w:sz w:val="24"/>
          <w:szCs w:val="24"/>
          <w:lang w:val="en-US"/>
        </w:rPr>
      </w:pPr>
      <w:r w:rsidRPr="00EE05E4">
        <w:rPr>
          <w:rFonts w:ascii="Arial" w:hAnsi="Arial" w:cs="Arial"/>
          <w:sz w:val="24"/>
          <w:szCs w:val="24"/>
          <w:lang w:val="en-US"/>
        </w:rPr>
        <w:t>Especially since a study that was conducted by Harvard researcher</w:t>
      </w:r>
      <w:r w:rsidR="00105608" w:rsidRPr="00EE05E4">
        <w:rPr>
          <w:rFonts w:ascii="Arial" w:hAnsi="Arial" w:cs="Arial"/>
          <w:sz w:val="24"/>
          <w:szCs w:val="24"/>
          <w:lang w:val="en-US"/>
        </w:rPr>
        <w:t xml:space="preserve">s and published in the Science Magazine </w:t>
      </w:r>
      <w:r w:rsidR="00E65362">
        <w:rPr>
          <w:rFonts w:ascii="Arial" w:hAnsi="Arial" w:cs="Arial"/>
          <w:sz w:val="24"/>
          <w:szCs w:val="24"/>
          <w:lang w:val="en-US"/>
        </w:rPr>
        <w:t>has</w:t>
      </w:r>
      <w:r w:rsidR="00105608" w:rsidRPr="00EE05E4">
        <w:rPr>
          <w:rFonts w:ascii="Arial" w:hAnsi="Arial" w:cs="Arial"/>
          <w:sz w:val="24"/>
          <w:szCs w:val="24"/>
          <w:lang w:val="en-US"/>
        </w:rPr>
        <w:t xml:space="preserve"> stated that Social Distancing will be practiced into 2022.</w:t>
      </w:r>
      <w:r w:rsidRPr="00EE05E4">
        <w:rPr>
          <w:rFonts w:ascii="Arial" w:hAnsi="Arial" w:cs="Arial"/>
          <w:sz w:val="24"/>
          <w:szCs w:val="24"/>
          <w:lang w:val="en-US"/>
        </w:rPr>
        <w:t xml:space="preserve"> </w:t>
      </w:r>
      <w:sdt>
        <w:sdtPr>
          <w:rPr>
            <w:rFonts w:ascii="Arial" w:hAnsi="Arial" w:cs="Arial"/>
            <w:sz w:val="24"/>
            <w:szCs w:val="24"/>
            <w:lang w:val="en-US"/>
          </w:rPr>
          <w:id w:val="144097109"/>
          <w:citation/>
        </w:sdtPr>
        <w:sdtContent>
          <w:r w:rsidRPr="00EE05E4">
            <w:rPr>
              <w:rFonts w:ascii="Arial" w:hAnsi="Arial" w:cs="Arial"/>
              <w:sz w:val="24"/>
              <w:szCs w:val="24"/>
              <w:lang w:val="en-US"/>
            </w:rPr>
            <w:fldChar w:fldCharType="begin"/>
          </w:r>
          <w:r w:rsidRPr="00EE05E4">
            <w:rPr>
              <w:rFonts w:ascii="Arial" w:hAnsi="Arial" w:cs="Arial"/>
              <w:sz w:val="24"/>
              <w:szCs w:val="24"/>
              <w:lang w:val="en-US"/>
            </w:rPr>
            <w:instrText xml:space="preserve"> CITATION Ste20 \l 1033 </w:instrText>
          </w:r>
          <w:r w:rsidRPr="00EE05E4">
            <w:rPr>
              <w:rFonts w:ascii="Arial" w:hAnsi="Arial" w:cs="Arial"/>
              <w:sz w:val="24"/>
              <w:szCs w:val="24"/>
              <w:lang w:val="en-US"/>
            </w:rPr>
            <w:fldChar w:fldCharType="separate"/>
          </w:r>
          <w:r w:rsidRPr="00EE05E4">
            <w:rPr>
              <w:rFonts w:ascii="Arial" w:hAnsi="Arial" w:cs="Arial"/>
              <w:noProof/>
              <w:sz w:val="24"/>
              <w:szCs w:val="24"/>
              <w:lang w:val="en-US"/>
            </w:rPr>
            <w:t>(Stephen M. Kissler1, 2020)</w:t>
          </w:r>
          <w:r w:rsidRPr="00EE05E4">
            <w:rPr>
              <w:rFonts w:ascii="Arial" w:hAnsi="Arial" w:cs="Arial"/>
              <w:sz w:val="24"/>
              <w:szCs w:val="24"/>
              <w:lang w:val="en-US"/>
            </w:rPr>
            <w:fldChar w:fldCharType="end"/>
          </w:r>
        </w:sdtContent>
      </w:sdt>
      <w:r w:rsidR="00105608" w:rsidRPr="00EE05E4">
        <w:rPr>
          <w:rFonts w:ascii="Arial" w:hAnsi="Arial" w:cs="Arial"/>
          <w:sz w:val="24"/>
          <w:szCs w:val="24"/>
          <w:lang w:val="en-US"/>
        </w:rPr>
        <w:t xml:space="preserve">. This means that the survival of the Territory’s tourism sector and by extension the BVI Tourist Board is incumbent on the introduction of social sustainability measures. These measures will be geared towards maintaining the safety of the residents of the Territory, the staff of the organization and the visitors to the Territory. </w:t>
      </w:r>
      <w:r w:rsidRPr="00EE05E4">
        <w:rPr>
          <w:rFonts w:ascii="Arial" w:hAnsi="Arial" w:cs="Arial"/>
          <w:sz w:val="24"/>
          <w:szCs w:val="24"/>
          <w:lang w:val="en-US"/>
        </w:rPr>
        <w:t>Therefore</w:t>
      </w:r>
      <w:r w:rsidR="00E65362">
        <w:rPr>
          <w:rFonts w:ascii="Arial" w:hAnsi="Arial" w:cs="Arial"/>
          <w:sz w:val="24"/>
          <w:szCs w:val="24"/>
          <w:lang w:val="en-US"/>
        </w:rPr>
        <w:t>,</w:t>
      </w:r>
      <w:r w:rsidRPr="00EE05E4">
        <w:rPr>
          <w:rFonts w:ascii="Arial" w:hAnsi="Arial" w:cs="Arial"/>
          <w:sz w:val="24"/>
          <w:szCs w:val="24"/>
          <w:lang w:val="en-US"/>
        </w:rPr>
        <w:t xml:space="preserve"> the challenge now will be to offer tourism</w:t>
      </w:r>
      <w:r w:rsidR="00232BA6" w:rsidRPr="00EE05E4">
        <w:rPr>
          <w:rFonts w:ascii="Arial" w:hAnsi="Arial" w:cs="Arial"/>
          <w:sz w:val="24"/>
          <w:szCs w:val="24"/>
          <w:lang w:val="en-US"/>
        </w:rPr>
        <w:t xml:space="preserve"> that is steeped in the new trend of social distancing.</w:t>
      </w:r>
    </w:p>
    <w:p w14:paraId="4F8AC716" w14:textId="1651FDCE" w:rsidR="00232BA6" w:rsidRPr="00EE05E4" w:rsidRDefault="00232BA6" w:rsidP="00EF0121">
      <w:pPr>
        <w:jc w:val="both"/>
        <w:rPr>
          <w:rFonts w:ascii="Arial" w:hAnsi="Arial" w:cs="Arial"/>
          <w:sz w:val="24"/>
          <w:szCs w:val="24"/>
          <w:lang w:val="en-US"/>
        </w:rPr>
      </w:pPr>
      <w:r w:rsidRPr="00EE05E4">
        <w:rPr>
          <w:rFonts w:ascii="Arial" w:hAnsi="Arial" w:cs="Arial"/>
          <w:sz w:val="24"/>
          <w:szCs w:val="24"/>
          <w:lang w:val="en-US"/>
        </w:rPr>
        <w:t xml:space="preserve"> For any other destination that would be a very confusing thought. However, for the BVI it is an opportunity</w:t>
      </w:r>
      <w:r w:rsidR="009F4810">
        <w:rPr>
          <w:rFonts w:ascii="Arial" w:hAnsi="Arial" w:cs="Arial"/>
          <w:sz w:val="24"/>
          <w:szCs w:val="24"/>
          <w:lang w:val="en-US"/>
        </w:rPr>
        <w:t xml:space="preserve"> to</w:t>
      </w:r>
      <w:r w:rsidRPr="00EE05E4">
        <w:rPr>
          <w:rFonts w:ascii="Arial" w:hAnsi="Arial" w:cs="Arial"/>
          <w:sz w:val="24"/>
          <w:szCs w:val="24"/>
          <w:lang w:val="en-US"/>
        </w:rPr>
        <w:t xml:space="preserve"> re-examine </w:t>
      </w:r>
      <w:r w:rsidR="009F4810">
        <w:rPr>
          <w:rFonts w:ascii="Arial" w:hAnsi="Arial" w:cs="Arial"/>
          <w:sz w:val="24"/>
          <w:szCs w:val="24"/>
          <w:lang w:val="en-US"/>
        </w:rPr>
        <w:t>the</w:t>
      </w:r>
      <w:r w:rsidRPr="00EE05E4">
        <w:rPr>
          <w:rFonts w:ascii="Arial" w:hAnsi="Arial" w:cs="Arial"/>
          <w:sz w:val="24"/>
          <w:szCs w:val="24"/>
          <w:lang w:val="en-US"/>
        </w:rPr>
        <w:t xml:space="preserve"> </w:t>
      </w:r>
      <w:r w:rsidR="009F4810">
        <w:rPr>
          <w:rFonts w:ascii="Arial" w:hAnsi="Arial" w:cs="Arial"/>
          <w:sz w:val="24"/>
          <w:szCs w:val="24"/>
          <w:lang w:val="en-US"/>
        </w:rPr>
        <w:t>business</w:t>
      </w:r>
      <w:r w:rsidRPr="00EE05E4">
        <w:rPr>
          <w:rFonts w:ascii="Arial" w:hAnsi="Arial" w:cs="Arial"/>
          <w:sz w:val="24"/>
          <w:szCs w:val="24"/>
          <w:lang w:val="en-US"/>
        </w:rPr>
        <w:t xml:space="preserve"> </w:t>
      </w:r>
      <w:r w:rsidR="009F4810">
        <w:rPr>
          <w:rFonts w:ascii="Arial" w:hAnsi="Arial" w:cs="Arial"/>
          <w:sz w:val="24"/>
          <w:szCs w:val="24"/>
          <w:lang w:val="en-US"/>
        </w:rPr>
        <w:t>approach</w:t>
      </w:r>
      <w:r w:rsidRPr="00EE05E4">
        <w:rPr>
          <w:rFonts w:ascii="Arial" w:hAnsi="Arial" w:cs="Arial"/>
          <w:sz w:val="24"/>
          <w:szCs w:val="24"/>
          <w:lang w:val="en-US"/>
        </w:rPr>
        <w:t xml:space="preserve"> and transform tourism services into delivery and automated models.</w:t>
      </w:r>
    </w:p>
    <w:p w14:paraId="713CB689" w14:textId="50866D25" w:rsidR="00232BA6" w:rsidRPr="00EE05E4" w:rsidRDefault="00232BA6" w:rsidP="00EF0121">
      <w:pPr>
        <w:jc w:val="both"/>
        <w:rPr>
          <w:rFonts w:ascii="Arial" w:hAnsi="Arial" w:cs="Arial"/>
          <w:sz w:val="24"/>
          <w:szCs w:val="24"/>
          <w:lang w:val="en-US"/>
        </w:rPr>
      </w:pPr>
      <w:r w:rsidRPr="00EE05E4">
        <w:rPr>
          <w:rFonts w:ascii="Arial" w:hAnsi="Arial" w:cs="Arial"/>
          <w:sz w:val="24"/>
          <w:szCs w:val="24"/>
          <w:lang w:val="en-US"/>
        </w:rPr>
        <w:t xml:space="preserve">The slogan ‘Natures Little Secret’ has always been popular with tourist because </w:t>
      </w:r>
      <w:r w:rsidR="009F4810">
        <w:rPr>
          <w:rFonts w:ascii="Arial" w:hAnsi="Arial" w:cs="Arial"/>
          <w:sz w:val="24"/>
          <w:szCs w:val="24"/>
          <w:lang w:val="en-US"/>
        </w:rPr>
        <w:t xml:space="preserve">it represents an experience that </w:t>
      </w:r>
      <w:r w:rsidRPr="00EE05E4">
        <w:rPr>
          <w:rFonts w:ascii="Arial" w:hAnsi="Arial" w:cs="Arial"/>
          <w:sz w:val="24"/>
          <w:szCs w:val="24"/>
          <w:lang w:val="en-US"/>
        </w:rPr>
        <w:t>appeal</w:t>
      </w:r>
      <w:r w:rsidR="009F4810">
        <w:rPr>
          <w:rFonts w:ascii="Arial" w:hAnsi="Arial" w:cs="Arial"/>
          <w:sz w:val="24"/>
          <w:szCs w:val="24"/>
          <w:lang w:val="en-US"/>
        </w:rPr>
        <w:t>s</w:t>
      </w:r>
      <w:r w:rsidRPr="00EE05E4">
        <w:rPr>
          <w:rFonts w:ascii="Arial" w:hAnsi="Arial" w:cs="Arial"/>
          <w:sz w:val="24"/>
          <w:szCs w:val="24"/>
          <w:lang w:val="en-US"/>
        </w:rPr>
        <w:t xml:space="preserve"> </w:t>
      </w:r>
      <w:r w:rsidR="009F4810">
        <w:rPr>
          <w:rFonts w:ascii="Arial" w:hAnsi="Arial" w:cs="Arial"/>
          <w:sz w:val="24"/>
          <w:szCs w:val="24"/>
          <w:lang w:val="en-US"/>
        </w:rPr>
        <w:t>to the fantasy of being</w:t>
      </w:r>
      <w:r w:rsidRPr="00EE05E4">
        <w:rPr>
          <w:rFonts w:ascii="Arial" w:hAnsi="Arial" w:cs="Arial"/>
          <w:sz w:val="24"/>
          <w:szCs w:val="24"/>
          <w:lang w:val="en-US"/>
        </w:rPr>
        <w:t xml:space="preserve"> on an uninhabited island</w:t>
      </w:r>
      <w:r w:rsidR="009F4810">
        <w:rPr>
          <w:rFonts w:ascii="Arial" w:hAnsi="Arial" w:cs="Arial"/>
          <w:sz w:val="24"/>
          <w:szCs w:val="24"/>
          <w:lang w:val="en-US"/>
        </w:rPr>
        <w:t xml:space="preserve">. This feeling of being alone in private paradise is aided by the fact that tourists </w:t>
      </w:r>
      <w:r w:rsidRPr="00EE05E4">
        <w:rPr>
          <w:rFonts w:ascii="Arial" w:hAnsi="Arial" w:cs="Arial"/>
          <w:sz w:val="24"/>
          <w:szCs w:val="24"/>
          <w:lang w:val="en-US"/>
        </w:rPr>
        <w:t>are able to visit beaches like Trunk Bay and other small beaches</w:t>
      </w:r>
      <w:r w:rsidR="009F4810">
        <w:rPr>
          <w:rFonts w:ascii="Arial" w:hAnsi="Arial" w:cs="Arial"/>
          <w:sz w:val="24"/>
          <w:szCs w:val="24"/>
          <w:lang w:val="en-US"/>
        </w:rPr>
        <w:t xml:space="preserve"> in the Territory</w:t>
      </w:r>
      <w:r w:rsidRPr="00EE05E4">
        <w:rPr>
          <w:rFonts w:ascii="Arial" w:hAnsi="Arial" w:cs="Arial"/>
          <w:sz w:val="24"/>
          <w:szCs w:val="24"/>
          <w:lang w:val="en-US"/>
        </w:rPr>
        <w:t xml:space="preserve"> and be the only one there or even one among ten on miles white </w:t>
      </w:r>
      <w:r w:rsidR="009F4810">
        <w:rPr>
          <w:rFonts w:ascii="Arial" w:hAnsi="Arial" w:cs="Arial"/>
          <w:sz w:val="24"/>
          <w:szCs w:val="24"/>
          <w:lang w:val="en-US"/>
        </w:rPr>
        <w:t>sand</w:t>
      </w:r>
      <w:r w:rsidRPr="00EE05E4">
        <w:rPr>
          <w:rFonts w:ascii="Arial" w:hAnsi="Arial" w:cs="Arial"/>
          <w:sz w:val="24"/>
          <w:szCs w:val="24"/>
          <w:lang w:val="en-US"/>
        </w:rPr>
        <w:t>.</w:t>
      </w:r>
    </w:p>
    <w:p w14:paraId="7E784F93" w14:textId="77777777" w:rsidR="009F4810" w:rsidRDefault="00232BA6" w:rsidP="00EF0121">
      <w:pPr>
        <w:jc w:val="both"/>
        <w:rPr>
          <w:rFonts w:ascii="Arial" w:hAnsi="Arial" w:cs="Arial"/>
          <w:sz w:val="24"/>
          <w:szCs w:val="24"/>
          <w:lang w:val="en-US"/>
        </w:rPr>
      </w:pPr>
      <w:r w:rsidRPr="00EE05E4">
        <w:rPr>
          <w:rFonts w:ascii="Arial" w:hAnsi="Arial" w:cs="Arial"/>
          <w:sz w:val="24"/>
          <w:szCs w:val="24"/>
          <w:lang w:val="en-US"/>
        </w:rPr>
        <w:t xml:space="preserve">More specifically is the fact that many of the visitors travel to enjoy </w:t>
      </w:r>
      <w:r w:rsidR="009F4810">
        <w:rPr>
          <w:rFonts w:ascii="Arial" w:hAnsi="Arial" w:cs="Arial"/>
          <w:sz w:val="24"/>
          <w:szCs w:val="24"/>
          <w:lang w:val="en-US"/>
        </w:rPr>
        <w:t xml:space="preserve">the </w:t>
      </w:r>
      <w:r w:rsidRPr="00EE05E4">
        <w:rPr>
          <w:rFonts w:ascii="Arial" w:hAnsi="Arial" w:cs="Arial"/>
          <w:sz w:val="24"/>
          <w:szCs w:val="24"/>
          <w:lang w:val="en-US"/>
        </w:rPr>
        <w:t xml:space="preserve">sea as the Territory is also marketed as the “Sailing Capital of the Caribbean.”  </w:t>
      </w:r>
      <w:r w:rsidR="009F4810">
        <w:rPr>
          <w:rFonts w:ascii="Arial" w:hAnsi="Arial" w:cs="Arial"/>
          <w:sz w:val="24"/>
          <w:szCs w:val="24"/>
          <w:lang w:val="en-US"/>
        </w:rPr>
        <w:t>Which means that now</w:t>
      </w:r>
      <w:r w:rsidRPr="00EE05E4">
        <w:rPr>
          <w:rFonts w:ascii="Arial" w:hAnsi="Arial" w:cs="Arial"/>
          <w:sz w:val="24"/>
          <w:szCs w:val="24"/>
          <w:lang w:val="en-US"/>
        </w:rPr>
        <w:t xml:space="preserve"> is the time to appeal to these persons </w:t>
      </w:r>
      <w:r w:rsidR="009F4810">
        <w:rPr>
          <w:rFonts w:ascii="Arial" w:hAnsi="Arial" w:cs="Arial"/>
          <w:sz w:val="24"/>
          <w:szCs w:val="24"/>
          <w:lang w:val="en-US"/>
        </w:rPr>
        <w:t xml:space="preserve">as well </w:t>
      </w:r>
      <w:r w:rsidRPr="00EE05E4">
        <w:rPr>
          <w:rFonts w:ascii="Arial" w:hAnsi="Arial" w:cs="Arial"/>
          <w:sz w:val="24"/>
          <w:szCs w:val="24"/>
          <w:lang w:val="en-US"/>
        </w:rPr>
        <w:t>who just want to be alone with nature</w:t>
      </w:r>
      <w:r w:rsidR="009F4810">
        <w:rPr>
          <w:rFonts w:ascii="Arial" w:hAnsi="Arial" w:cs="Arial"/>
          <w:sz w:val="24"/>
          <w:szCs w:val="24"/>
          <w:lang w:val="en-US"/>
        </w:rPr>
        <w:t xml:space="preserve">. </w:t>
      </w:r>
    </w:p>
    <w:p w14:paraId="13ACE33F" w14:textId="4131274C" w:rsidR="00232BA6" w:rsidRDefault="009F4810" w:rsidP="00EF0121">
      <w:pPr>
        <w:jc w:val="both"/>
        <w:rPr>
          <w:rFonts w:ascii="Arial" w:hAnsi="Arial" w:cs="Arial"/>
          <w:sz w:val="24"/>
          <w:szCs w:val="24"/>
          <w:lang w:val="en-US"/>
        </w:rPr>
      </w:pPr>
      <w:r>
        <w:rPr>
          <w:rFonts w:ascii="Arial" w:hAnsi="Arial" w:cs="Arial"/>
          <w:sz w:val="24"/>
          <w:szCs w:val="24"/>
          <w:lang w:val="en-US"/>
        </w:rPr>
        <w:t>B</w:t>
      </w:r>
      <w:r w:rsidR="00EE05E4" w:rsidRPr="00EE05E4">
        <w:rPr>
          <w:rFonts w:ascii="Arial" w:hAnsi="Arial" w:cs="Arial"/>
          <w:sz w:val="24"/>
          <w:szCs w:val="24"/>
          <w:lang w:val="en-US"/>
        </w:rPr>
        <w:t>y tweaking our tourism model to ensure that businesses profit and jobs are saved</w:t>
      </w:r>
      <w:r>
        <w:rPr>
          <w:rFonts w:ascii="Arial" w:hAnsi="Arial" w:cs="Arial"/>
          <w:sz w:val="24"/>
          <w:szCs w:val="24"/>
          <w:lang w:val="en-US"/>
        </w:rPr>
        <w:t xml:space="preserve"> through the selling of social distancing in paradise – the BVITB will be able to meet its mandate</w:t>
      </w:r>
      <w:r w:rsidR="00EE05E4" w:rsidRPr="00EE05E4">
        <w:rPr>
          <w:rFonts w:ascii="Arial" w:hAnsi="Arial" w:cs="Arial"/>
          <w:sz w:val="24"/>
          <w:szCs w:val="24"/>
          <w:lang w:val="en-US"/>
        </w:rPr>
        <w:t>.</w:t>
      </w:r>
    </w:p>
    <w:p w14:paraId="47425355" w14:textId="7614DE1B" w:rsidR="00EE05E4" w:rsidRPr="00EE05E4" w:rsidRDefault="00EE05E4" w:rsidP="00EF0121">
      <w:pPr>
        <w:jc w:val="both"/>
        <w:rPr>
          <w:rFonts w:ascii="Arial" w:hAnsi="Arial" w:cs="Arial"/>
          <w:sz w:val="24"/>
          <w:szCs w:val="24"/>
          <w:lang w:val="en-US"/>
        </w:rPr>
      </w:pPr>
      <w:r>
        <w:rPr>
          <w:rFonts w:ascii="Arial" w:hAnsi="Arial" w:cs="Arial"/>
          <w:sz w:val="24"/>
          <w:szCs w:val="24"/>
          <w:lang w:val="en-US"/>
        </w:rPr>
        <w:t>Th</w:t>
      </w:r>
      <w:r w:rsidR="009F4810">
        <w:rPr>
          <w:rFonts w:ascii="Arial" w:hAnsi="Arial" w:cs="Arial"/>
          <w:sz w:val="24"/>
          <w:szCs w:val="24"/>
          <w:lang w:val="en-US"/>
        </w:rPr>
        <w:t>is new approach however is dependent on the</w:t>
      </w:r>
      <w:r>
        <w:rPr>
          <w:rFonts w:ascii="Arial" w:hAnsi="Arial" w:cs="Arial"/>
          <w:sz w:val="24"/>
          <w:szCs w:val="24"/>
          <w:lang w:val="en-US"/>
        </w:rPr>
        <w:t xml:space="preserve"> creation of a social sustainability focused plan </w:t>
      </w:r>
      <w:r w:rsidR="009F4810">
        <w:rPr>
          <w:rFonts w:ascii="Arial" w:hAnsi="Arial" w:cs="Arial"/>
          <w:sz w:val="24"/>
          <w:szCs w:val="24"/>
          <w:lang w:val="en-US"/>
        </w:rPr>
        <w:t xml:space="preserve">which </w:t>
      </w:r>
      <w:r>
        <w:rPr>
          <w:rFonts w:ascii="Arial" w:hAnsi="Arial" w:cs="Arial"/>
          <w:sz w:val="24"/>
          <w:szCs w:val="24"/>
          <w:lang w:val="en-US"/>
        </w:rPr>
        <w:t xml:space="preserve">will inform a new strategic plan that will balance the health and safety of all stakeholders with </w:t>
      </w:r>
      <w:r w:rsidR="009F4810">
        <w:rPr>
          <w:rFonts w:ascii="Arial" w:hAnsi="Arial" w:cs="Arial"/>
          <w:sz w:val="24"/>
          <w:szCs w:val="24"/>
          <w:lang w:val="en-US"/>
        </w:rPr>
        <w:t>t</w:t>
      </w:r>
      <w:r>
        <w:rPr>
          <w:rFonts w:ascii="Arial" w:hAnsi="Arial" w:cs="Arial"/>
          <w:sz w:val="24"/>
          <w:szCs w:val="24"/>
          <w:lang w:val="en-US"/>
        </w:rPr>
        <w:t xml:space="preserve">he economic viability of </w:t>
      </w:r>
      <w:r w:rsidR="009F4810">
        <w:rPr>
          <w:rFonts w:ascii="Arial" w:hAnsi="Arial" w:cs="Arial"/>
          <w:sz w:val="24"/>
          <w:szCs w:val="24"/>
          <w:lang w:val="en-US"/>
        </w:rPr>
        <w:t>the tourism industry.</w:t>
      </w:r>
      <w:r>
        <w:rPr>
          <w:rFonts w:ascii="Arial" w:hAnsi="Arial" w:cs="Arial"/>
          <w:sz w:val="24"/>
          <w:szCs w:val="24"/>
          <w:lang w:val="en-US"/>
        </w:rPr>
        <w:t xml:space="preserve"> </w:t>
      </w:r>
    </w:p>
    <w:p w14:paraId="45CA3287" w14:textId="79012F12" w:rsidR="00DD6415" w:rsidRPr="00EE05E4" w:rsidRDefault="00DD6415" w:rsidP="00EF0121">
      <w:pPr>
        <w:jc w:val="both"/>
        <w:rPr>
          <w:rFonts w:ascii="Arial" w:hAnsi="Arial" w:cs="Arial"/>
          <w:sz w:val="24"/>
          <w:szCs w:val="24"/>
          <w:lang w:val="en-US"/>
        </w:rPr>
      </w:pPr>
    </w:p>
    <w:p w14:paraId="3D77B110" w14:textId="33D07F77" w:rsidR="00DD6415" w:rsidRDefault="00DD6415" w:rsidP="00061786">
      <w:pPr>
        <w:jc w:val="both"/>
        <w:rPr>
          <w:rFonts w:ascii="Arial" w:hAnsi="Arial" w:cs="Arial"/>
          <w:sz w:val="24"/>
          <w:szCs w:val="24"/>
          <w:lang w:val="en-US"/>
        </w:rPr>
      </w:pPr>
    </w:p>
    <w:p w14:paraId="60B6CB19" w14:textId="77777777" w:rsidR="00DD6415" w:rsidRDefault="00DD6415" w:rsidP="00061786">
      <w:pPr>
        <w:jc w:val="both"/>
        <w:rPr>
          <w:rFonts w:ascii="Arial" w:hAnsi="Arial" w:cs="Arial"/>
          <w:sz w:val="24"/>
          <w:szCs w:val="24"/>
          <w:lang w:val="en-US"/>
        </w:rPr>
      </w:pPr>
    </w:p>
    <w:p w14:paraId="661C4A6F" w14:textId="77777777" w:rsidR="00DC60B8" w:rsidRPr="00061786" w:rsidRDefault="00DC60B8" w:rsidP="00061786">
      <w:pPr>
        <w:jc w:val="both"/>
        <w:rPr>
          <w:rFonts w:ascii="Arial" w:hAnsi="Arial" w:cs="Arial"/>
          <w:sz w:val="24"/>
          <w:szCs w:val="24"/>
          <w:lang w:val="en-US"/>
        </w:rPr>
      </w:pPr>
    </w:p>
    <w:p w14:paraId="092C9FA1" w14:textId="0FF4AA60" w:rsidR="0085262C" w:rsidRDefault="0085262C" w:rsidP="00061786">
      <w:pPr>
        <w:jc w:val="both"/>
        <w:rPr>
          <w:rFonts w:ascii="Arial" w:hAnsi="Arial" w:cs="Arial"/>
          <w:sz w:val="24"/>
          <w:szCs w:val="24"/>
          <w:lang w:val="en-US"/>
        </w:rPr>
      </w:pPr>
    </w:p>
    <w:p w14:paraId="01285A32" w14:textId="77777777" w:rsidR="00EE05E4" w:rsidRPr="00EE05E4" w:rsidRDefault="00EE05E4" w:rsidP="00EE05E4">
      <w:pPr>
        <w:pStyle w:val="Bibliography"/>
        <w:rPr>
          <w:rFonts w:cstheme="minorHAnsi"/>
          <w:noProof/>
          <w:lang w:val="en-US"/>
        </w:rPr>
      </w:pPr>
      <w:r w:rsidRPr="00EE05E4">
        <w:rPr>
          <w:rFonts w:cstheme="minorHAnsi"/>
          <w:lang w:val="en-US"/>
        </w:rPr>
        <w:lastRenderedPageBreak/>
        <w:fldChar w:fldCharType="begin"/>
      </w:r>
      <w:r w:rsidRPr="00EE05E4">
        <w:rPr>
          <w:rFonts w:cstheme="minorHAnsi"/>
          <w:lang w:val="en-US"/>
        </w:rPr>
        <w:instrText xml:space="preserve"> BIBLIOGRAPHY  \l 1033 </w:instrText>
      </w:r>
      <w:r w:rsidRPr="00EE05E4">
        <w:rPr>
          <w:rFonts w:cstheme="minorHAnsi"/>
          <w:lang w:val="en-US"/>
        </w:rPr>
        <w:fldChar w:fldCharType="separate"/>
      </w:r>
      <w:r w:rsidRPr="00EE05E4">
        <w:rPr>
          <w:rFonts w:cstheme="minorHAnsi"/>
          <w:noProof/>
          <w:lang w:val="en-US"/>
        </w:rPr>
        <w:t xml:space="preserve">Maple Ridge, n.d. </w:t>
      </w:r>
      <w:r w:rsidRPr="00EE05E4">
        <w:rPr>
          <w:rFonts w:cstheme="minorHAnsi"/>
          <w:i/>
          <w:iCs/>
          <w:noProof/>
          <w:lang w:val="en-US"/>
        </w:rPr>
        <w:t xml:space="preserve">Social Sustainability. </w:t>
      </w:r>
      <w:r w:rsidRPr="00EE05E4">
        <w:rPr>
          <w:rFonts w:cstheme="minorHAnsi"/>
          <w:noProof/>
          <w:lang w:val="en-US"/>
        </w:rPr>
        <w:t xml:space="preserve">[Online] </w:t>
      </w:r>
      <w:r w:rsidRPr="00EE05E4">
        <w:rPr>
          <w:rFonts w:cstheme="minorHAnsi"/>
          <w:noProof/>
          <w:lang w:val="en-US"/>
        </w:rPr>
        <w:br/>
        <w:t xml:space="preserve">Available at: </w:t>
      </w:r>
      <w:r w:rsidRPr="00EE05E4">
        <w:rPr>
          <w:rFonts w:cstheme="minorHAnsi"/>
          <w:noProof/>
          <w:u w:val="single"/>
          <w:lang w:val="en-US"/>
        </w:rPr>
        <w:t>https://www.mapleridge.ca/1779/Social-Sustainability</w:t>
      </w:r>
    </w:p>
    <w:p w14:paraId="0418D93B" w14:textId="77777777" w:rsidR="00EE05E4" w:rsidRPr="00EE05E4" w:rsidRDefault="00EE05E4" w:rsidP="00EE05E4">
      <w:pPr>
        <w:pStyle w:val="Bibliography"/>
        <w:rPr>
          <w:rFonts w:cstheme="minorHAnsi"/>
          <w:noProof/>
          <w:lang w:val="en-US"/>
        </w:rPr>
      </w:pPr>
      <w:r w:rsidRPr="00EE05E4">
        <w:rPr>
          <w:rFonts w:cstheme="minorHAnsi"/>
          <w:noProof/>
          <w:lang w:val="en-US"/>
        </w:rPr>
        <w:t xml:space="preserve">Seeds of Love, n.d. [Online] </w:t>
      </w:r>
      <w:r w:rsidRPr="00EE05E4">
        <w:rPr>
          <w:rFonts w:cstheme="minorHAnsi"/>
          <w:noProof/>
          <w:lang w:val="en-US"/>
        </w:rPr>
        <w:br/>
        <w:t xml:space="preserve">Available at: </w:t>
      </w:r>
      <w:r w:rsidRPr="00EE05E4">
        <w:rPr>
          <w:rFonts w:cstheme="minorHAnsi"/>
          <w:noProof/>
          <w:u w:val="single"/>
          <w:lang w:val="en-US"/>
        </w:rPr>
        <w:t>https://www.seedsoflovebvi.org/blog/2019/9/11/bvi-tourist-board-encourages-community-and-corporate-seeds-of-love-participation</w:t>
      </w:r>
    </w:p>
    <w:p w14:paraId="48524E3A" w14:textId="77777777" w:rsidR="00EE05E4" w:rsidRPr="00EE05E4" w:rsidRDefault="00EE05E4" w:rsidP="00EE05E4">
      <w:pPr>
        <w:pStyle w:val="Bibliography"/>
        <w:rPr>
          <w:rFonts w:cstheme="minorHAnsi"/>
          <w:noProof/>
          <w:lang w:val="en-US"/>
        </w:rPr>
      </w:pPr>
      <w:r w:rsidRPr="00EE05E4">
        <w:rPr>
          <w:rFonts w:cstheme="minorHAnsi"/>
          <w:noProof/>
          <w:lang w:val="en-US"/>
        </w:rPr>
        <w:t xml:space="preserve">Stephen M. Kissler1, C. T. E. G. Y. H. G. M. L., 2020. Projecting the transmission dynamics of SARS-CoV-2 through the postpandemic period. </w:t>
      </w:r>
      <w:r w:rsidRPr="00EE05E4">
        <w:rPr>
          <w:rFonts w:cstheme="minorHAnsi"/>
          <w:i/>
          <w:iCs/>
          <w:noProof/>
          <w:lang w:val="en-US"/>
        </w:rPr>
        <w:t xml:space="preserve">Science Magazine, </w:t>
      </w:r>
      <w:r w:rsidRPr="00EE05E4">
        <w:rPr>
          <w:rFonts w:cstheme="minorHAnsi"/>
          <w:noProof/>
          <w:lang w:val="en-US"/>
        </w:rPr>
        <w:t>eabb5793(DOI: 10.1126/science.abb5793).</w:t>
      </w:r>
    </w:p>
    <w:p w14:paraId="1613B2A9" w14:textId="721D2B3A" w:rsidR="00EE05E4" w:rsidRPr="00EE05E4" w:rsidRDefault="00EE05E4" w:rsidP="00EE05E4">
      <w:pPr>
        <w:jc w:val="both"/>
        <w:rPr>
          <w:rFonts w:cstheme="minorHAnsi"/>
          <w:lang w:val="en-US"/>
        </w:rPr>
      </w:pPr>
      <w:r w:rsidRPr="00EE05E4">
        <w:rPr>
          <w:rFonts w:cstheme="minorHAnsi"/>
          <w:lang w:val="en-US"/>
        </w:rPr>
        <w:fldChar w:fldCharType="end"/>
      </w:r>
    </w:p>
    <w:p w14:paraId="0CB9B9CA" w14:textId="77777777" w:rsidR="00EE05E4" w:rsidRPr="00EE05E4" w:rsidRDefault="00EE05E4" w:rsidP="00EE05E4">
      <w:pPr>
        <w:jc w:val="both"/>
        <w:rPr>
          <w:rFonts w:cstheme="minorHAnsi"/>
          <w:lang w:val="en-US"/>
        </w:rPr>
      </w:pPr>
      <w:r w:rsidRPr="00EE05E4">
        <w:rPr>
          <w:rFonts w:cstheme="minorHAnsi"/>
          <w:lang w:val="en-US"/>
        </w:rPr>
        <w:t xml:space="preserve">Business Research and Economic Advisors, 2018. ECONOMIC CONTRIBUTION OF CRUISE TOURISM TO THE DESTINATION ECONOMIES, </w:t>
      </w:r>
      <w:proofErr w:type="spellStart"/>
      <w:r w:rsidRPr="00EE05E4">
        <w:rPr>
          <w:rFonts w:cstheme="minorHAnsi"/>
          <w:lang w:val="en-US"/>
        </w:rPr>
        <w:t>s.l.</w:t>
      </w:r>
      <w:proofErr w:type="spellEnd"/>
      <w:r w:rsidRPr="00EE05E4">
        <w:rPr>
          <w:rFonts w:cstheme="minorHAnsi"/>
          <w:lang w:val="en-US"/>
        </w:rPr>
        <w:t>: Florida Caribbean Cruise Association.</w:t>
      </w:r>
    </w:p>
    <w:p w14:paraId="4C193D4B" w14:textId="77777777" w:rsidR="00EE05E4" w:rsidRPr="00EE05E4" w:rsidRDefault="00EE05E4" w:rsidP="00EE05E4">
      <w:pPr>
        <w:jc w:val="both"/>
        <w:rPr>
          <w:rFonts w:cstheme="minorHAnsi"/>
          <w:lang w:val="en-US"/>
        </w:rPr>
      </w:pPr>
      <w:r w:rsidRPr="00EE05E4">
        <w:rPr>
          <w:rFonts w:cstheme="minorHAnsi"/>
          <w:lang w:val="en-US"/>
        </w:rPr>
        <w:t xml:space="preserve">Corporate Finance Institute®, n.d. What is a PESTEL </w:t>
      </w:r>
      <w:proofErr w:type="gramStart"/>
      <w:r w:rsidRPr="00EE05E4">
        <w:rPr>
          <w:rFonts w:cstheme="minorHAnsi"/>
          <w:lang w:val="en-US"/>
        </w:rPr>
        <w:t>Analysis?.</w:t>
      </w:r>
      <w:proofErr w:type="gramEnd"/>
      <w:r w:rsidRPr="00EE05E4">
        <w:rPr>
          <w:rFonts w:cstheme="minorHAnsi"/>
          <w:lang w:val="en-US"/>
        </w:rPr>
        <w:t xml:space="preserve"> [Online] </w:t>
      </w:r>
    </w:p>
    <w:p w14:paraId="7F5147F3" w14:textId="77777777" w:rsidR="00EE05E4" w:rsidRPr="00EE05E4" w:rsidRDefault="00EE05E4" w:rsidP="00EE05E4">
      <w:pPr>
        <w:jc w:val="both"/>
        <w:rPr>
          <w:rFonts w:cstheme="minorHAnsi"/>
          <w:lang w:val="en-US"/>
        </w:rPr>
      </w:pPr>
      <w:r w:rsidRPr="00EE05E4">
        <w:rPr>
          <w:rFonts w:cstheme="minorHAnsi"/>
          <w:lang w:val="en-US"/>
        </w:rPr>
        <w:t>Available at: https://corporatefinanceinstitute.com/resources/knowledge/strategy/pestel-analysis/</w:t>
      </w:r>
    </w:p>
    <w:p w14:paraId="6C423015" w14:textId="77777777" w:rsidR="00EE05E4" w:rsidRPr="00EE05E4" w:rsidRDefault="00EE05E4" w:rsidP="00EE05E4">
      <w:pPr>
        <w:jc w:val="both"/>
        <w:rPr>
          <w:rFonts w:cstheme="minorHAnsi"/>
          <w:lang w:val="en-US"/>
        </w:rPr>
      </w:pPr>
      <w:r w:rsidRPr="00EE05E4">
        <w:rPr>
          <w:rFonts w:cstheme="minorHAnsi"/>
          <w:lang w:val="en-US"/>
        </w:rPr>
        <w:t>Smith, P. D. t. H. D. O., 2018. BUDGET ADDRESS, Road Town: Government of the Virgin Islands.</w:t>
      </w:r>
    </w:p>
    <w:p w14:paraId="423B8ABE" w14:textId="77777777" w:rsidR="00EE05E4" w:rsidRPr="00EE05E4" w:rsidRDefault="00EE05E4" w:rsidP="00EE05E4">
      <w:pPr>
        <w:jc w:val="both"/>
        <w:rPr>
          <w:rFonts w:cstheme="minorHAnsi"/>
          <w:lang w:val="en-US"/>
        </w:rPr>
      </w:pPr>
      <w:r w:rsidRPr="00EE05E4">
        <w:rPr>
          <w:rFonts w:cstheme="minorHAnsi"/>
          <w:lang w:val="en-US"/>
        </w:rPr>
        <w:t xml:space="preserve">VI Consortium, 2020. British Virgin Islands Turns Away Cruise Ship Over Coronavirus Concerns. [Online] </w:t>
      </w:r>
    </w:p>
    <w:p w14:paraId="01467145" w14:textId="77777777" w:rsidR="00EE05E4" w:rsidRPr="00EE05E4" w:rsidRDefault="00EE05E4" w:rsidP="00EE05E4">
      <w:pPr>
        <w:jc w:val="both"/>
        <w:rPr>
          <w:rFonts w:cstheme="minorHAnsi"/>
          <w:lang w:val="en-US"/>
        </w:rPr>
      </w:pPr>
      <w:r w:rsidRPr="00EE05E4">
        <w:rPr>
          <w:rFonts w:cstheme="minorHAnsi"/>
          <w:lang w:val="en-US"/>
        </w:rPr>
        <w:t xml:space="preserve">Available at: cruise ship M/V Costa </w:t>
      </w:r>
      <w:proofErr w:type="spellStart"/>
      <w:r w:rsidRPr="00EE05E4">
        <w:rPr>
          <w:rFonts w:cstheme="minorHAnsi"/>
          <w:lang w:val="en-US"/>
        </w:rPr>
        <w:t>Favolosa</w:t>
      </w:r>
      <w:proofErr w:type="spellEnd"/>
    </w:p>
    <w:p w14:paraId="3838D1E8" w14:textId="06741A2B" w:rsidR="0085262C" w:rsidRPr="00EE05E4" w:rsidRDefault="0085262C" w:rsidP="00EE05E4">
      <w:pPr>
        <w:jc w:val="both"/>
        <w:rPr>
          <w:rFonts w:cstheme="minorHAnsi"/>
          <w:lang w:val="en-US"/>
        </w:rPr>
      </w:pPr>
    </w:p>
    <w:sectPr w:rsidR="0085262C" w:rsidRPr="00EE05E4" w:rsidSect="00B5310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10C6"/>
    <w:rsid w:val="00042A04"/>
    <w:rsid w:val="00061786"/>
    <w:rsid w:val="00105608"/>
    <w:rsid w:val="00147EE8"/>
    <w:rsid w:val="00232BA6"/>
    <w:rsid w:val="002D6C46"/>
    <w:rsid w:val="00392D8E"/>
    <w:rsid w:val="003B19AD"/>
    <w:rsid w:val="00402052"/>
    <w:rsid w:val="00596B78"/>
    <w:rsid w:val="0085262C"/>
    <w:rsid w:val="009A4E24"/>
    <w:rsid w:val="009F4810"/>
    <w:rsid w:val="00A072D3"/>
    <w:rsid w:val="00A730FC"/>
    <w:rsid w:val="00B5310D"/>
    <w:rsid w:val="00B53F1D"/>
    <w:rsid w:val="00DA3072"/>
    <w:rsid w:val="00DA4574"/>
    <w:rsid w:val="00DC60B8"/>
    <w:rsid w:val="00DD6415"/>
    <w:rsid w:val="00E010C6"/>
    <w:rsid w:val="00E16F93"/>
    <w:rsid w:val="00E65362"/>
    <w:rsid w:val="00EE05E4"/>
    <w:rsid w:val="00EF0121"/>
  </w:rsids>
  <m:mathPr>
    <m:mathFont m:val="Cambria Math"/>
    <m:brkBin m:val="before"/>
    <m:brkBinSub m:val="--"/>
    <m:smallFrac m:val="0"/>
    <m:dispDef/>
    <m:lMargin m:val="0"/>
    <m:rMargin m:val="0"/>
    <m:defJc m:val="centerGroup"/>
    <m:wrapIndent m:val="1440"/>
    <m:intLim m:val="subSup"/>
    <m:naryLim m:val="undOvr"/>
  </m:mathPr>
  <w:themeFontLang w:val="en-V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2C8EEF"/>
  <w15:chartTrackingRefBased/>
  <w15:docId w15:val="{D21DB80B-586F-4F5E-BBDC-356808717A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V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EE05E4"/>
  </w:style>
  <w:style w:type="paragraph" w:styleId="NoSpacing">
    <w:name w:val="No Spacing"/>
    <w:link w:val="NoSpacingChar"/>
    <w:uiPriority w:val="1"/>
    <w:qFormat/>
    <w:rsid w:val="00B5310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5310D"/>
    <w:rPr>
      <w:rFonts w:eastAsiaTheme="minorEastAsia"/>
      <w:lang w:val="en-US"/>
    </w:rPr>
  </w:style>
  <w:style w:type="paragraph" w:styleId="Title">
    <w:name w:val="Title"/>
    <w:basedOn w:val="Normal"/>
    <w:next w:val="Normal"/>
    <w:link w:val="TitleChar"/>
    <w:uiPriority w:val="10"/>
    <w:qFormat/>
    <w:rsid w:val="00B5310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310D"/>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331689">
      <w:bodyDiv w:val="1"/>
      <w:marLeft w:val="0"/>
      <w:marRight w:val="0"/>
      <w:marTop w:val="0"/>
      <w:marBottom w:val="0"/>
      <w:divBdr>
        <w:top w:val="none" w:sz="0" w:space="0" w:color="auto"/>
        <w:left w:val="none" w:sz="0" w:space="0" w:color="auto"/>
        <w:bottom w:val="none" w:sz="0" w:space="0" w:color="auto"/>
        <w:right w:val="none" w:sz="0" w:space="0" w:color="auto"/>
      </w:divBdr>
    </w:div>
    <w:div w:id="324359247">
      <w:bodyDiv w:val="1"/>
      <w:marLeft w:val="0"/>
      <w:marRight w:val="0"/>
      <w:marTop w:val="0"/>
      <w:marBottom w:val="0"/>
      <w:divBdr>
        <w:top w:val="none" w:sz="0" w:space="0" w:color="auto"/>
        <w:left w:val="none" w:sz="0" w:space="0" w:color="auto"/>
        <w:bottom w:val="none" w:sz="0" w:space="0" w:color="auto"/>
        <w:right w:val="none" w:sz="0" w:space="0" w:color="auto"/>
      </w:divBdr>
    </w:div>
    <w:div w:id="1820993908">
      <w:bodyDiv w:val="1"/>
      <w:marLeft w:val="0"/>
      <w:marRight w:val="0"/>
      <w:marTop w:val="0"/>
      <w:marBottom w:val="0"/>
      <w:divBdr>
        <w:top w:val="none" w:sz="0" w:space="0" w:color="auto"/>
        <w:left w:val="none" w:sz="0" w:space="0" w:color="auto"/>
        <w:bottom w:val="none" w:sz="0" w:space="0" w:color="auto"/>
        <w:right w:val="none" w:sz="0" w:space="0" w:color="auto"/>
      </w:divBdr>
    </w:div>
    <w:div w:id="18967431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British Virgin Islands Tourist Board, which is the marketing arm of the second pillar of the BVI economy is expected to represent and be all that the industry stakeholders need it to be. In this present state of global pandemonium, the BVITB is also expected to put some perspective on the current trajectory changing situation and offer guidance in the direction the industry ought to go.
This would require that the organization is up to date with present global realities and is working from a strategic plan that takes the present COVID-19 dilemma and anticipated future reality into consideration.
Such a plan needs to be a social sustainability strategy; as it will be the framework for operating in a social distancing world.</Abstract>
  <CompanyAddress/>
  <CompanyPhone/>
  <CompanyFax/>
  <CompanyEmail>Student Number: 1808026</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See</b:Tag>
    <b:SourceType>InternetSite</b:SourceType>
    <b:Guid>{386E5D22-7F9F-4F5D-B3BA-B5C517494A5B}</b:Guid>
    <b:Author>
      <b:Author>
        <b:Corporate>Seeds of Love</b:Corporate>
      </b:Author>
    </b:Author>
    <b:URL>https://www.seedsoflovebvi.org/blog/2019/9/11/bvi-tourist-board-encourages-community-and-corporate-seeds-of-love-participation</b:URL>
    <b:RefOrder>1</b:RefOrder>
  </b:Source>
  <b:Source>
    <b:Tag>Map</b:Tag>
    <b:SourceType>InternetSite</b:SourceType>
    <b:Guid>{B816DB4D-1C48-44C0-9C22-61A9C96AFFB1}</b:Guid>
    <b:Author>
      <b:Author>
        <b:Corporate>Maple Ridge</b:Corporate>
      </b:Author>
    </b:Author>
    <b:Title>Social Sustainability</b:Title>
    <b:URL>https://www.mapleridge.ca/1779/Social-Sustainability</b:URL>
    <b:RefOrder>2</b:RefOrder>
  </b:Source>
  <b:Source>
    <b:Tag>Ste20</b:Tag>
    <b:SourceType>JournalArticle</b:SourceType>
    <b:Guid>{7F8B125C-AA1E-4446-9E11-2FCE8BE6A6A2}</b:Guid>
    <b:Title>Projecting the transmission dynamics of SARS-CoV-2 through the postpandemic period</b:Title>
    <b:Year>2020</b:Year>
    <b:Author>
      <b:Author>
        <b:NameList>
          <b:Person>
            <b:Last>Stephen M. Kissler1</b:Last>
            <b:First>Christine</b:First>
            <b:Middle>Tedijanto2, Edward Goldstein2, Yonatan H. Grad1, Marc Lipsitch</b:Middle>
          </b:Person>
        </b:NameList>
      </b:Author>
    </b:Author>
    <b:JournalName> Science Magazine</b:JournalName>
    <b:Volume>eabb5793</b:Volume>
    <b:Issue>DOI: 10.1126/science.abb5793</b:Issue>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3B39036-FF3C-4876-88C2-DF1005CB04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7</Pages>
  <Words>2290</Words>
  <Characters>13053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 Case for Social Sustainability – In a Social Distancing World</dc:subject>
  <dc:creator>Mellica Mcpherson</dc:creator>
  <cp:keywords/>
  <dc:description/>
  <cp:lastModifiedBy>Mellica Mcpherson</cp:lastModifiedBy>
  <cp:revision>2</cp:revision>
  <cp:lastPrinted>2020-04-20T01:14:00Z</cp:lastPrinted>
  <dcterms:created xsi:type="dcterms:W3CDTF">2020-04-20T01:15:00Z</dcterms:created>
  <dcterms:modified xsi:type="dcterms:W3CDTF">2020-04-20T01:15:00Z</dcterms:modified>
</cp:coreProperties>
</file>