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322B" w:rsidRDefault="0000322B">
      <w:pPr>
        <w:spacing w:line="360" w:lineRule="auto"/>
        <w:jc w:val="center"/>
        <w:rPr>
          <w:rFonts w:ascii="Arial" w:hAnsi="Arial"/>
          <w:b/>
          <w:bCs/>
          <w:sz w:val="22"/>
          <w:szCs w:val="22"/>
        </w:rPr>
      </w:pPr>
    </w:p>
    <w:p w:rsidR="0000322B" w:rsidRDefault="0000322B">
      <w:pPr>
        <w:spacing w:line="360" w:lineRule="auto"/>
        <w:jc w:val="center"/>
        <w:rPr>
          <w:rFonts w:ascii="Arial" w:hAnsi="Arial"/>
          <w:b/>
          <w:bCs/>
          <w:sz w:val="22"/>
          <w:szCs w:val="22"/>
        </w:rPr>
      </w:pPr>
    </w:p>
    <w:p w:rsidR="0000322B" w:rsidRDefault="0000322B">
      <w:pPr>
        <w:spacing w:line="360" w:lineRule="auto"/>
        <w:jc w:val="center"/>
        <w:rPr>
          <w:rFonts w:ascii="Arial" w:hAnsi="Arial"/>
          <w:b/>
          <w:bCs/>
          <w:sz w:val="22"/>
          <w:szCs w:val="22"/>
        </w:rPr>
      </w:pPr>
    </w:p>
    <w:p w:rsidR="0000322B" w:rsidRDefault="0000322B">
      <w:pPr>
        <w:spacing w:line="360" w:lineRule="auto"/>
        <w:jc w:val="center"/>
        <w:rPr>
          <w:rFonts w:ascii="Arial" w:hAnsi="Arial"/>
          <w:b/>
          <w:bCs/>
          <w:sz w:val="22"/>
          <w:szCs w:val="22"/>
        </w:rPr>
      </w:pPr>
    </w:p>
    <w:p w:rsidR="0000322B" w:rsidRDefault="00CF51A5">
      <w:pPr>
        <w:spacing w:line="360" w:lineRule="auto"/>
        <w:jc w:val="center"/>
        <w:rPr>
          <w:rFonts w:ascii="Arial" w:hAnsi="Arial"/>
          <w:b/>
          <w:bCs/>
          <w:sz w:val="22"/>
          <w:szCs w:val="22"/>
        </w:rPr>
      </w:pPr>
      <w:r>
        <w:rPr>
          <w:rFonts w:ascii="Arial" w:hAnsi="Arial"/>
          <w:b/>
          <w:bCs/>
          <w:sz w:val="22"/>
          <w:szCs w:val="22"/>
        </w:rPr>
        <w:t>Submitted by: Sana Ali</w:t>
      </w:r>
    </w:p>
    <w:p w:rsidR="0000322B" w:rsidRDefault="00CF51A5">
      <w:pPr>
        <w:spacing w:line="360" w:lineRule="auto"/>
        <w:jc w:val="center"/>
        <w:rPr>
          <w:rFonts w:ascii="Arial" w:hAnsi="Arial"/>
          <w:b/>
          <w:bCs/>
          <w:sz w:val="22"/>
          <w:szCs w:val="22"/>
        </w:rPr>
      </w:pPr>
      <w:r>
        <w:rPr>
          <w:rFonts w:ascii="Arial" w:hAnsi="Arial"/>
          <w:b/>
          <w:bCs/>
          <w:sz w:val="22"/>
          <w:szCs w:val="22"/>
        </w:rPr>
        <w:t>Student id :2030389</w:t>
      </w:r>
    </w:p>
    <w:p w:rsidR="0000322B" w:rsidRDefault="00CF51A5">
      <w:pPr>
        <w:spacing w:line="360" w:lineRule="auto"/>
        <w:jc w:val="center"/>
        <w:rPr>
          <w:rFonts w:ascii="Arial" w:hAnsi="Arial"/>
          <w:b/>
          <w:bCs/>
          <w:sz w:val="22"/>
          <w:szCs w:val="22"/>
        </w:rPr>
      </w:pPr>
      <w:r>
        <w:rPr>
          <w:rFonts w:ascii="Arial" w:hAnsi="Arial"/>
          <w:b/>
          <w:bCs/>
          <w:sz w:val="22"/>
          <w:szCs w:val="22"/>
        </w:rPr>
        <w:t xml:space="preserve">Lecturer Name: </w:t>
      </w:r>
      <w:proofErr w:type="spellStart"/>
      <w:r>
        <w:rPr>
          <w:rFonts w:ascii="Arial" w:hAnsi="Arial"/>
          <w:b/>
          <w:bCs/>
          <w:sz w:val="22"/>
          <w:szCs w:val="22"/>
        </w:rPr>
        <w:t>Lyods</w:t>
      </w:r>
      <w:proofErr w:type="spellEnd"/>
      <w:r>
        <w:rPr>
          <w:rFonts w:ascii="Arial" w:hAnsi="Arial"/>
          <w:b/>
          <w:bCs/>
          <w:sz w:val="22"/>
          <w:szCs w:val="22"/>
        </w:rPr>
        <w:t xml:space="preserve"> Berry</w:t>
      </w:r>
    </w:p>
    <w:p w:rsidR="0000322B" w:rsidRDefault="00CF51A5">
      <w:pPr>
        <w:spacing w:line="360" w:lineRule="auto"/>
        <w:jc w:val="center"/>
        <w:rPr>
          <w:rFonts w:ascii="Arial" w:hAnsi="Arial"/>
          <w:b/>
          <w:bCs/>
          <w:sz w:val="22"/>
          <w:szCs w:val="22"/>
        </w:rPr>
      </w:pPr>
      <w:r>
        <w:rPr>
          <w:rFonts w:ascii="Arial" w:hAnsi="Arial"/>
          <w:b/>
          <w:bCs/>
          <w:sz w:val="22"/>
          <w:szCs w:val="22"/>
        </w:rPr>
        <w:t>Module: Effective Teamwork and Communication</w:t>
      </w:r>
    </w:p>
    <w:p w:rsidR="0000322B" w:rsidRDefault="00CF51A5">
      <w:pPr>
        <w:spacing w:line="360" w:lineRule="auto"/>
        <w:jc w:val="center"/>
        <w:rPr>
          <w:rFonts w:ascii="Arial" w:hAnsi="Arial"/>
          <w:b/>
          <w:bCs/>
          <w:sz w:val="22"/>
          <w:szCs w:val="22"/>
        </w:rPr>
      </w:pPr>
      <w:r>
        <w:rPr>
          <w:rFonts w:ascii="Arial" w:hAnsi="Arial"/>
          <w:b/>
          <w:bCs/>
          <w:sz w:val="22"/>
          <w:szCs w:val="22"/>
        </w:rPr>
        <w:t>Assignment Title: Effective Teamwork and Communication assignment-1</w:t>
      </w:r>
    </w:p>
    <w:p w:rsidR="0000322B" w:rsidRDefault="00CF51A5">
      <w:pPr>
        <w:spacing w:line="360" w:lineRule="auto"/>
        <w:jc w:val="center"/>
        <w:rPr>
          <w:rFonts w:ascii="Arial" w:hAnsi="Arial" w:cs="Arial"/>
          <w:b/>
          <w:bCs/>
          <w:sz w:val="22"/>
          <w:szCs w:val="22"/>
        </w:rPr>
      </w:pPr>
      <w:r>
        <w:rPr>
          <w:rFonts w:ascii="Arial" w:hAnsi="Arial"/>
          <w:b/>
          <w:bCs/>
          <w:sz w:val="22"/>
          <w:szCs w:val="22"/>
        </w:rPr>
        <w:t>Module code: BMSW4002</w:t>
      </w: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00322B">
      <w:pPr>
        <w:spacing w:line="360" w:lineRule="auto"/>
        <w:rPr>
          <w:rFonts w:ascii="Arial" w:hAnsi="Arial" w:cs="Arial"/>
          <w:b/>
          <w:bCs/>
          <w:sz w:val="22"/>
          <w:szCs w:val="22"/>
        </w:rPr>
      </w:pPr>
    </w:p>
    <w:p w:rsidR="0000322B" w:rsidRDefault="00CF51A5">
      <w:pPr>
        <w:numPr>
          <w:ilvl w:val="0"/>
          <w:numId w:val="1"/>
        </w:numPr>
        <w:spacing w:line="360" w:lineRule="auto"/>
        <w:rPr>
          <w:rFonts w:ascii="Arial" w:hAnsi="Arial" w:cs="Arial"/>
          <w:b/>
          <w:bCs/>
          <w:sz w:val="22"/>
          <w:szCs w:val="22"/>
        </w:rPr>
      </w:pPr>
      <w:r>
        <w:rPr>
          <w:rFonts w:ascii="Arial" w:hAnsi="Arial" w:cs="Arial"/>
          <w:b/>
          <w:bCs/>
          <w:sz w:val="22"/>
          <w:szCs w:val="22"/>
        </w:rPr>
        <w:lastRenderedPageBreak/>
        <w:t>Introduction:</w:t>
      </w:r>
    </w:p>
    <w:p w:rsidR="0000322B" w:rsidRDefault="00CF51A5">
      <w:pPr>
        <w:spacing w:line="360" w:lineRule="auto"/>
        <w:jc w:val="both"/>
        <w:rPr>
          <w:rFonts w:ascii="Arial" w:hAnsi="Arial" w:cs="Arial"/>
          <w:sz w:val="22"/>
          <w:szCs w:val="22"/>
        </w:rPr>
      </w:pPr>
      <w:r>
        <w:rPr>
          <w:rFonts w:ascii="Arial" w:hAnsi="Arial" w:cs="Arial"/>
          <w:sz w:val="22"/>
          <w:szCs w:val="22"/>
        </w:rPr>
        <w:t>Communication is an act of sharing and receiving information. It can either be in a verbal or written form. It can take place through listening or reading. Ability to communicate effectively is an important skill that enables us to transmit i</w:t>
      </w:r>
      <w:r>
        <w:rPr>
          <w:rFonts w:ascii="Arial" w:hAnsi="Arial" w:cs="Arial"/>
          <w:sz w:val="22"/>
          <w:szCs w:val="22"/>
        </w:rPr>
        <w:t>nformation and to understand the information received by us.</w:t>
      </w:r>
    </w:p>
    <w:p w:rsidR="0000322B" w:rsidRDefault="00CF51A5">
      <w:pPr>
        <w:spacing w:line="360" w:lineRule="auto"/>
        <w:jc w:val="both"/>
        <w:rPr>
          <w:rFonts w:ascii="Arial" w:hAnsi="Arial" w:cs="Arial"/>
          <w:sz w:val="22"/>
          <w:szCs w:val="22"/>
        </w:rPr>
      </w:pPr>
      <w:r>
        <w:rPr>
          <w:rFonts w:ascii="Arial" w:hAnsi="Arial" w:cs="Arial"/>
          <w:sz w:val="22"/>
          <w:szCs w:val="22"/>
        </w:rPr>
        <w:t xml:space="preserve">Communication process involves a sender, a message that is communicated and a receiver who receives the message. Feedback is an important component of a communication process because it confirms </w:t>
      </w:r>
      <w:r>
        <w:rPr>
          <w:rFonts w:ascii="Arial" w:hAnsi="Arial" w:cs="Arial"/>
          <w:sz w:val="22"/>
          <w:szCs w:val="22"/>
        </w:rPr>
        <w:t>that receiver has correctly interpreted the message received by them.</w:t>
      </w:r>
    </w:p>
    <w:p w:rsidR="0000322B" w:rsidRDefault="00CF51A5">
      <w:pPr>
        <w:spacing w:line="360" w:lineRule="auto"/>
        <w:jc w:val="both"/>
        <w:rPr>
          <w:rFonts w:ascii="Arial" w:hAnsi="Arial" w:cs="Arial"/>
          <w:sz w:val="22"/>
          <w:szCs w:val="22"/>
        </w:rPr>
      </w:pPr>
      <w:r>
        <w:rPr>
          <w:rFonts w:ascii="Arial" w:hAnsi="Arial" w:cs="Arial"/>
          <w:sz w:val="22"/>
          <w:szCs w:val="22"/>
        </w:rPr>
        <w:t>To explain the process of communication, different models have been presented by scholars. Three well known models for communication include the following:</w:t>
      </w:r>
    </w:p>
    <w:p w:rsidR="0000322B" w:rsidRDefault="00CF51A5">
      <w:pPr>
        <w:pStyle w:val="ListParagraph"/>
        <w:numPr>
          <w:ilvl w:val="0"/>
          <w:numId w:val="2"/>
        </w:numPr>
        <w:spacing w:line="360" w:lineRule="auto"/>
        <w:jc w:val="both"/>
        <w:rPr>
          <w:rFonts w:ascii="Arial" w:hAnsi="Arial" w:cs="Arial"/>
          <w:sz w:val="22"/>
          <w:szCs w:val="22"/>
        </w:rPr>
      </w:pPr>
      <w:r>
        <w:rPr>
          <w:rFonts w:ascii="Arial" w:hAnsi="Arial" w:cs="Arial"/>
          <w:sz w:val="22"/>
          <w:szCs w:val="22"/>
        </w:rPr>
        <w:t>Shannon and Weaver</w:t>
      </w:r>
    </w:p>
    <w:p w:rsidR="0000322B" w:rsidRDefault="00CF51A5">
      <w:pPr>
        <w:pStyle w:val="ListParagraph"/>
        <w:numPr>
          <w:ilvl w:val="0"/>
          <w:numId w:val="2"/>
        </w:numPr>
        <w:spacing w:line="360" w:lineRule="auto"/>
        <w:jc w:val="both"/>
        <w:rPr>
          <w:rFonts w:ascii="Arial" w:hAnsi="Arial" w:cs="Arial"/>
          <w:sz w:val="22"/>
          <w:szCs w:val="22"/>
        </w:rPr>
      </w:pPr>
      <w:r>
        <w:rPr>
          <w:rFonts w:ascii="Arial" w:hAnsi="Arial" w:cs="Arial"/>
          <w:sz w:val="22"/>
          <w:szCs w:val="22"/>
        </w:rPr>
        <w:t xml:space="preserve">Schramm </w:t>
      </w:r>
    </w:p>
    <w:p w:rsidR="0000322B" w:rsidRDefault="00CF51A5">
      <w:pPr>
        <w:pStyle w:val="ListParagraph"/>
        <w:numPr>
          <w:ilvl w:val="0"/>
          <w:numId w:val="2"/>
        </w:numPr>
        <w:spacing w:line="360" w:lineRule="auto"/>
        <w:jc w:val="both"/>
        <w:rPr>
          <w:rFonts w:ascii="Arial" w:hAnsi="Arial" w:cs="Arial"/>
          <w:sz w:val="22"/>
          <w:szCs w:val="22"/>
        </w:rPr>
      </w:pPr>
      <w:proofErr w:type="spellStart"/>
      <w:r>
        <w:rPr>
          <w:rFonts w:ascii="Arial" w:hAnsi="Arial" w:cs="Arial"/>
          <w:sz w:val="22"/>
          <w:szCs w:val="22"/>
        </w:rPr>
        <w:t>Be</w:t>
      </w:r>
      <w:r>
        <w:rPr>
          <w:rFonts w:ascii="Arial" w:hAnsi="Arial" w:cs="Arial"/>
          <w:sz w:val="22"/>
          <w:szCs w:val="22"/>
        </w:rPr>
        <w:t>rlo</w:t>
      </w:r>
      <w:proofErr w:type="spellEnd"/>
    </w:p>
    <w:p w:rsidR="0000322B" w:rsidRDefault="00CF51A5">
      <w:pPr>
        <w:spacing w:line="360" w:lineRule="auto"/>
        <w:jc w:val="both"/>
        <w:rPr>
          <w:rFonts w:ascii="Arial" w:hAnsi="Arial" w:cs="Arial"/>
          <w:sz w:val="22"/>
          <w:szCs w:val="22"/>
        </w:rPr>
      </w:pPr>
      <w:r>
        <w:rPr>
          <w:rFonts w:ascii="Arial" w:hAnsi="Arial" w:cs="Arial"/>
          <w:sz w:val="22"/>
          <w:szCs w:val="22"/>
        </w:rPr>
        <w:t>All these models identify different elements involved in a communication process and show how these elements are interconnected and reinforce each other for effective communication. These models are explained below in detail.</w:t>
      </w:r>
    </w:p>
    <w:p w:rsidR="0000322B" w:rsidRDefault="00CF51A5">
      <w:pPr>
        <w:spacing w:line="360" w:lineRule="auto"/>
        <w:jc w:val="both"/>
        <w:rPr>
          <w:rFonts w:ascii="Arial" w:hAnsi="Arial" w:cs="Arial"/>
          <w:b/>
          <w:bCs/>
          <w:sz w:val="22"/>
          <w:szCs w:val="22"/>
          <w:u w:val="single"/>
        </w:rPr>
      </w:pPr>
      <w:r>
        <w:rPr>
          <w:rFonts w:ascii="Arial" w:hAnsi="Arial" w:cs="Arial"/>
          <w:b/>
          <w:bCs/>
          <w:sz w:val="22"/>
          <w:szCs w:val="22"/>
          <w:u w:val="single"/>
        </w:rPr>
        <w:t>1</w:t>
      </w:r>
      <w:r>
        <w:rPr>
          <w:rFonts w:ascii="Arial" w:hAnsi="Arial" w:cs="Arial"/>
          <w:b/>
          <w:bCs/>
          <w:sz w:val="22"/>
          <w:szCs w:val="22"/>
          <w:u w:val="single"/>
        </w:rPr>
        <w:t>.1.</w:t>
      </w:r>
      <w:r>
        <w:rPr>
          <w:rFonts w:ascii="Arial" w:hAnsi="Arial" w:cs="Arial"/>
          <w:b/>
          <w:bCs/>
          <w:sz w:val="22"/>
          <w:szCs w:val="22"/>
          <w:u w:val="single"/>
        </w:rPr>
        <w:t xml:space="preserve"> Shannon and Weaver</w:t>
      </w:r>
    </w:p>
    <w:p w:rsidR="0000322B" w:rsidRDefault="00CF51A5">
      <w:pPr>
        <w:spacing w:line="360" w:lineRule="auto"/>
        <w:jc w:val="both"/>
        <w:rPr>
          <w:rFonts w:ascii="Arial" w:hAnsi="Arial" w:cs="Arial"/>
          <w:sz w:val="22"/>
          <w:szCs w:val="22"/>
        </w:rPr>
      </w:pPr>
      <w:r>
        <w:rPr>
          <w:rFonts w:ascii="Arial" w:hAnsi="Arial" w:cs="Arial"/>
          <w:sz w:val="22"/>
          <w:szCs w:val="22"/>
        </w:rPr>
        <w:t>Th</w:t>
      </w:r>
      <w:r>
        <w:rPr>
          <w:rFonts w:ascii="Arial" w:hAnsi="Arial" w:cs="Arial"/>
          <w:sz w:val="22"/>
          <w:szCs w:val="22"/>
        </w:rPr>
        <w:t>is model proposed that there are six elements in a communication process:</w:t>
      </w:r>
    </w:p>
    <w:p w:rsidR="0000322B" w:rsidRDefault="00CF51A5">
      <w:pPr>
        <w:pStyle w:val="ListParagraph"/>
        <w:numPr>
          <w:ilvl w:val="0"/>
          <w:numId w:val="3"/>
        </w:numPr>
        <w:spacing w:line="360" w:lineRule="auto"/>
        <w:jc w:val="both"/>
        <w:rPr>
          <w:rFonts w:ascii="Arial" w:hAnsi="Arial" w:cs="Arial"/>
          <w:sz w:val="22"/>
          <w:szCs w:val="22"/>
        </w:rPr>
      </w:pPr>
      <w:r>
        <w:rPr>
          <w:rFonts w:ascii="Arial" w:hAnsi="Arial" w:cs="Arial"/>
          <w:sz w:val="22"/>
          <w:szCs w:val="22"/>
        </w:rPr>
        <w:t xml:space="preserve">Source </w:t>
      </w:r>
    </w:p>
    <w:p w:rsidR="0000322B" w:rsidRDefault="00CF51A5">
      <w:pPr>
        <w:pStyle w:val="ListParagraph"/>
        <w:numPr>
          <w:ilvl w:val="0"/>
          <w:numId w:val="3"/>
        </w:numPr>
        <w:spacing w:line="360" w:lineRule="auto"/>
        <w:jc w:val="both"/>
        <w:rPr>
          <w:rFonts w:ascii="Arial" w:hAnsi="Arial" w:cs="Arial"/>
          <w:sz w:val="22"/>
          <w:szCs w:val="22"/>
        </w:rPr>
      </w:pPr>
      <w:r>
        <w:rPr>
          <w:rFonts w:ascii="Arial" w:hAnsi="Arial" w:cs="Arial"/>
          <w:sz w:val="22"/>
          <w:szCs w:val="22"/>
        </w:rPr>
        <w:t>Encoder</w:t>
      </w:r>
    </w:p>
    <w:p w:rsidR="0000322B" w:rsidRDefault="00CF51A5">
      <w:pPr>
        <w:pStyle w:val="ListParagraph"/>
        <w:numPr>
          <w:ilvl w:val="0"/>
          <w:numId w:val="3"/>
        </w:numPr>
        <w:spacing w:line="360" w:lineRule="auto"/>
        <w:jc w:val="both"/>
        <w:rPr>
          <w:rFonts w:ascii="Arial" w:hAnsi="Arial" w:cs="Arial"/>
          <w:sz w:val="22"/>
          <w:szCs w:val="22"/>
        </w:rPr>
      </w:pPr>
      <w:r>
        <w:rPr>
          <w:rFonts w:ascii="Arial" w:hAnsi="Arial" w:cs="Arial"/>
          <w:sz w:val="22"/>
          <w:szCs w:val="22"/>
        </w:rPr>
        <w:t>Message</w:t>
      </w:r>
    </w:p>
    <w:p w:rsidR="0000322B" w:rsidRDefault="00CF51A5">
      <w:pPr>
        <w:pStyle w:val="ListParagraph"/>
        <w:numPr>
          <w:ilvl w:val="0"/>
          <w:numId w:val="3"/>
        </w:numPr>
        <w:spacing w:line="360" w:lineRule="auto"/>
        <w:jc w:val="both"/>
        <w:rPr>
          <w:rFonts w:ascii="Arial" w:hAnsi="Arial" w:cs="Arial"/>
          <w:sz w:val="22"/>
          <w:szCs w:val="22"/>
        </w:rPr>
      </w:pPr>
      <w:r>
        <w:rPr>
          <w:rFonts w:ascii="Arial" w:hAnsi="Arial" w:cs="Arial"/>
          <w:sz w:val="22"/>
          <w:szCs w:val="22"/>
        </w:rPr>
        <w:t>Channel</w:t>
      </w:r>
    </w:p>
    <w:p w:rsidR="0000322B" w:rsidRDefault="00CF51A5">
      <w:pPr>
        <w:pStyle w:val="ListParagraph"/>
        <w:numPr>
          <w:ilvl w:val="0"/>
          <w:numId w:val="3"/>
        </w:numPr>
        <w:spacing w:line="360" w:lineRule="auto"/>
        <w:jc w:val="both"/>
        <w:rPr>
          <w:rFonts w:ascii="Arial" w:hAnsi="Arial" w:cs="Arial"/>
          <w:sz w:val="22"/>
          <w:szCs w:val="22"/>
        </w:rPr>
      </w:pPr>
      <w:r>
        <w:rPr>
          <w:rFonts w:ascii="Arial" w:hAnsi="Arial" w:cs="Arial"/>
          <w:sz w:val="22"/>
          <w:szCs w:val="22"/>
        </w:rPr>
        <w:t>Decoder</w:t>
      </w:r>
    </w:p>
    <w:p w:rsidR="0000322B" w:rsidRDefault="00CF51A5">
      <w:pPr>
        <w:pStyle w:val="ListParagraph"/>
        <w:numPr>
          <w:ilvl w:val="0"/>
          <w:numId w:val="3"/>
        </w:numPr>
        <w:spacing w:line="360" w:lineRule="auto"/>
        <w:jc w:val="both"/>
        <w:rPr>
          <w:rFonts w:ascii="Arial" w:hAnsi="Arial" w:cs="Arial"/>
          <w:sz w:val="22"/>
          <w:szCs w:val="22"/>
        </w:rPr>
      </w:pPr>
      <w:r>
        <w:rPr>
          <w:rFonts w:ascii="Arial" w:hAnsi="Arial" w:cs="Arial"/>
          <w:sz w:val="22"/>
          <w:szCs w:val="22"/>
        </w:rPr>
        <w:t>Receiver</w:t>
      </w:r>
    </w:p>
    <w:p w:rsidR="0000322B" w:rsidRDefault="00CF51A5">
      <w:pPr>
        <w:spacing w:line="360" w:lineRule="auto"/>
        <w:jc w:val="both"/>
        <w:rPr>
          <w:rFonts w:ascii="Arial" w:hAnsi="Arial" w:cs="Arial"/>
          <w:sz w:val="22"/>
          <w:szCs w:val="22"/>
        </w:rPr>
      </w:pPr>
      <w:r>
        <w:rPr>
          <w:rFonts w:ascii="Arial" w:hAnsi="Arial" w:cs="Arial"/>
          <w:b/>
          <w:bCs/>
          <w:sz w:val="22"/>
          <w:szCs w:val="22"/>
        </w:rPr>
        <w:t>Source</w:t>
      </w:r>
      <w:r>
        <w:rPr>
          <w:rFonts w:ascii="Arial" w:hAnsi="Arial" w:cs="Arial"/>
          <w:sz w:val="22"/>
          <w:szCs w:val="22"/>
        </w:rPr>
        <w:t xml:space="preserve"> is the person, object or thing that initiates the communication process. It is source that chooses the message, encodes it, decides the channel for communication and receiver to whom the message or information is to be delivered. </w:t>
      </w:r>
    </w:p>
    <w:p w:rsidR="0000322B" w:rsidRDefault="00CF51A5">
      <w:pPr>
        <w:spacing w:line="360" w:lineRule="auto"/>
        <w:jc w:val="both"/>
        <w:rPr>
          <w:rFonts w:ascii="Arial" w:hAnsi="Arial" w:cs="Arial"/>
          <w:sz w:val="22"/>
          <w:szCs w:val="22"/>
        </w:rPr>
      </w:pPr>
      <w:r>
        <w:rPr>
          <w:rFonts w:ascii="Arial" w:hAnsi="Arial" w:cs="Arial"/>
          <w:b/>
          <w:bCs/>
          <w:sz w:val="22"/>
          <w:szCs w:val="22"/>
        </w:rPr>
        <w:t xml:space="preserve">Encoder </w:t>
      </w:r>
      <w:r>
        <w:rPr>
          <w:rFonts w:ascii="Arial" w:hAnsi="Arial" w:cs="Arial"/>
          <w:sz w:val="22"/>
          <w:szCs w:val="22"/>
        </w:rPr>
        <w:t>is the next elem</w:t>
      </w:r>
      <w:r>
        <w:rPr>
          <w:rFonts w:ascii="Arial" w:hAnsi="Arial" w:cs="Arial"/>
          <w:sz w:val="22"/>
          <w:szCs w:val="22"/>
        </w:rPr>
        <w:t>ent in this</w:t>
      </w:r>
      <w:r>
        <w:rPr>
          <w:rFonts w:ascii="Arial" w:hAnsi="Arial" w:cs="Arial"/>
          <w:b/>
          <w:bCs/>
          <w:sz w:val="22"/>
          <w:szCs w:val="22"/>
        </w:rPr>
        <w:t xml:space="preserve"> </w:t>
      </w:r>
      <w:r>
        <w:rPr>
          <w:rFonts w:ascii="Arial" w:hAnsi="Arial" w:cs="Arial"/>
          <w:sz w:val="22"/>
          <w:szCs w:val="22"/>
        </w:rPr>
        <w:t>communication model. Encoder is a person or a machine that converts the message or information in a form that can be sent to the</w:t>
      </w:r>
      <w:r>
        <w:rPr>
          <w:rFonts w:ascii="Arial" w:hAnsi="Arial" w:cs="Arial"/>
          <w:b/>
          <w:bCs/>
          <w:sz w:val="22"/>
          <w:szCs w:val="22"/>
        </w:rPr>
        <w:t xml:space="preserve"> </w:t>
      </w:r>
      <w:r>
        <w:rPr>
          <w:rFonts w:ascii="Arial" w:hAnsi="Arial" w:cs="Arial"/>
          <w:sz w:val="22"/>
          <w:szCs w:val="22"/>
        </w:rPr>
        <w:t>receiver.</w:t>
      </w:r>
    </w:p>
    <w:p w:rsidR="0000322B" w:rsidRDefault="00CF51A5">
      <w:pPr>
        <w:spacing w:line="360" w:lineRule="auto"/>
        <w:jc w:val="both"/>
        <w:rPr>
          <w:rFonts w:ascii="Arial" w:hAnsi="Arial" w:cs="Arial"/>
          <w:b/>
          <w:bCs/>
          <w:sz w:val="22"/>
          <w:szCs w:val="22"/>
        </w:rPr>
      </w:pPr>
      <w:r>
        <w:rPr>
          <w:rFonts w:ascii="Arial" w:hAnsi="Arial" w:cs="Arial"/>
          <w:b/>
          <w:bCs/>
          <w:sz w:val="22"/>
          <w:szCs w:val="22"/>
        </w:rPr>
        <w:t>Channel</w:t>
      </w:r>
      <w:r>
        <w:rPr>
          <w:rFonts w:ascii="Arial" w:hAnsi="Arial" w:cs="Arial"/>
          <w:sz w:val="22"/>
          <w:szCs w:val="22"/>
        </w:rPr>
        <w:t xml:space="preserve"> of communication is the next step in communication process. It can be described as a medium that </w:t>
      </w:r>
      <w:r>
        <w:rPr>
          <w:rFonts w:ascii="Arial" w:hAnsi="Arial" w:cs="Arial"/>
          <w:sz w:val="22"/>
          <w:szCs w:val="22"/>
        </w:rPr>
        <w:t xml:space="preserve">receives the message generated by sender using an encoder, and sends it to receiver after its decoding. </w:t>
      </w:r>
    </w:p>
    <w:p w:rsidR="0000322B" w:rsidRDefault="00CF51A5">
      <w:pPr>
        <w:spacing w:line="360" w:lineRule="auto"/>
        <w:jc w:val="both"/>
        <w:rPr>
          <w:rFonts w:ascii="Arial" w:hAnsi="Arial" w:cs="Arial"/>
          <w:sz w:val="22"/>
          <w:szCs w:val="22"/>
        </w:rPr>
      </w:pPr>
      <w:r>
        <w:rPr>
          <w:rFonts w:ascii="Arial" w:hAnsi="Arial" w:cs="Arial"/>
          <w:b/>
          <w:bCs/>
          <w:sz w:val="22"/>
          <w:szCs w:val="22"/>
        </w:rPr>
        <w:t xml:space="preserve">Noise </w:t>
      </w:r>
      <w:r>
        <w:rPr>
          <w:rFonts w:ascii="Arial" w:hAnsi="Arial" w:cs="Arial"/>
          <w:sz w:val="22"/>
          <w:szCs w:val="22"/>
        </w:rPr>
        <w:t>interrupts a message when it is being delivered from sender to receiver. It can either be:</w:t>
      </w:r>
    </w:p>
    <w:p w:rsidR="0000322B" w:rsidRDefault="00CF51A5">
      <w:pPr>
        <w:pStyle w:val="ListParagraph"/>
        <w:numPr>
          <w:ilvl w:val="0"/>
          <w:numId w:val="4"/>
        </w:numPr>
        <w:spacing w:line="360" w:lineRule="auto"/>
        <w:jc w:val="both"/>
        <w:rPr>
          <w:rFonts w:ascii="Arial" w:hAnsi="Arial" w:cs="Arial"/>
          <w:b/>
          <w:bCs/>
          <w:sz w:val="22"/>
          <w:szCs w:val="22"/>
        </w:rPr>
      </w:pPr>
      <w:r>
        <w:rPr>
          <w:rFonts w:ascii="Arial" w:hAnsi="Arial" w:cs="Arial"/>
          <w:sz w:val="22"/>
          <w:szCs w:val="22"/>
        </w:rPr>
        <w:lastRenderedPageBreak/>
        <w:t xml:space="preserve">internal </w:t>
      </w:r>
      <w:proofErr w:type="spellStart"/>
      <w:r>
        <w:rPr>
          <w:rFonts w:ascii="Arial" w:hAnsi="Arial" w:cs="Arial"/>
          <w:sz w:val="22"/>
          <w:szCs w:val="22"/>
        </w:rPr>
        <w:t>i.e.at</w:t>
      </w:r>
      <w:proofErr w:type="spellEnd"/>
      <w:r>
        <w:rPr>
          <w:rFonts w:ascii="Arial" w:hAnsi="Arial" w:cs="Arial"/>
          <w:sz w:val="22"/>
          <w:szCs w:val="22"/>
        </w:rPr>
        <w:t xml:space="preserve"> the time of encoding or decoding of th</w:t>
      </w:r>
      <w:r>
        <w:rPr>
          <w:rFonts w:ascii="Arial" w:hAnsi="Arial" w:cs="Arial"/>
          <w:sz w:val="22"/>
          <w:szCs w:val="22"/>
        </w:rPr>
        <w:t xml:space="preserve">e message  </w:t>
      </w:r>
    </w:p>
    <w:p w:rsidR="0000322B" w:rsidRDefault="00CF51A5">
      <w:pPr>
        <w:pStyle w:val="ListParagraph"/>
        <w:numPr>
          <w:ilvl w:val="0"/>
          <w:numId w:val="4"/>
        </w:numPr>
        <w:spacing w:line="360" w:lineRule="auto"/>
        <w:jc w:val="both"/>
        <w:rPr>
          <w:rFonts w:ascii="Arial" w:hAnsi="Arial" w:cs="Arial"/>
          <w:b/>
          <w:bCs/>
          <w:sz w:val="22"/>
          <w:szCs w:val="22"/>
        </w:rPr>
      </w:pPr>
      <w:r>
        <w:rPr>
          <w:rFonts w:ascii="Arial" w:hAnsi="Arial" w:cs="Arial"/>
          <w:sz w:val="22"/>
          <w:szCs w:val="22"/>
        </w:rPr>
        <w:t xml:space="preserve">or external </w:t>
      </w:r>
      <w:proofErr w:type="spellStart"/>
      <w:r>
        <w:rPr>
          <w:rFonts w:ascii="Arial" w:hAnsi="Arial" w:cs="Arial"/>
          <w:sz w:val="22"/>
          <w:szCs w:val="22"/>
        </w:rPr>
        <w:t>i.e.at</w:t>
      </w:r>
      <w:proofErr w:type="spellEnd"/>
      <w:r>
        <w:rPr>
          <w:rFonts w:ascii="Arial" w:hAnsi="Arial" w:cs="Arial"/>
          <w:sz w:val="22"/>
          <w:szCs w:val="22"/>
        </w:rPr>
        <w:t xml:space="preserve"> the time of transmission of the message</w:t>
      </w:r>
      <w:r>
        <w:rPr>
          <w:rFonts w:ascii="Arial" w:hAnsi="Arial" w:cs="Arial"/>
          <w:b/>
          <w:bCs/>
          <w:sz w:val="22"/>
          <w:szCs w:val="22"/>
        </w:rPr>
        <w:t xml:space="preserve"> </w:t>
      </w:r>
    </w:p>
    <w:p w:rsidR="0000322B" w:rsidRDefault="00CF51A5">
      <w:pPr>
        <w:spacing w:line="360" w:lineRule="auto"/>
        <w:jc w:val="both"/>
        <w:rPr>
          <w:rFonts w:ascii="Arial" w:hAnsi="Arial" w:cs="Arial"/>
          <w:sz w:val="22"/>
          <w:szCs w:val="22"/>
        </w:rPr>
      </w:pPr>
      <w:r>
        <w:rPr>
          <w:rFonts w:ascii="Arial" w:hAnsi="Arial" w:cs="Arial"/>
          <w:b/>
          <w:bCs/>
          <w:sz w:val="22"/>
          <w:szCs w:val="22"/>
        </w:rPr>
        <w:t xml:space="preserve">Decoder </w:t>
      </w:r>
      <w:r>
        <w:rPr>
          <w:rFonts w:ascii="Arial" w:hAnsi="Arial" w:cs="Arial"/>
          <w:sz w:val="22"/>
          <w:szCs w:val="22"/>
        </w:rPr>
        <w:t>is the next step in Shannon Weaver model. It is a process of conversion of encoded message in a form that can be understood by the receiver.</w:t>
      </w:r>
    </w:p>
    <w:p w:rsidR="0000322B" w:rsidRDefault="00CF51A5">
      <w:pPr>
        <w:spacing w:line="360" w:lineRule="auto"/>
        <w:jc w:val="both"/>
        <w:rPr>
          <w:rFonts w:ascii="Arial" w:hAnsi="Arial" w:cs="Arial"/>
          <w:sz w:val="22"/>
          <w:szCs w:val="22"/>
        </w:rPr>
      </w:pPr>
      <w:r>
        <w:rPr>
          <w:rFonts w:ascii="Arial" w:hAnsi="Arial" w:cs="Arial"/>
          <w:b/>
          <w:bCs/>
          <w:sz w:val="22"/>
          <w:szCs w:val="22"/>
        </w:rPr>
        <w:t xml:space="preserve">Receiver </w:t>
      </w:r>
      <w:r>
        <w:rPr>
          <w:rFonts w:ascii="Arial" w:hAnsi="Arial" w:cs="Arial"/>
          <w:sz w:val="22"/>
          <w:szCs w:val="22"/>
        </w:rPr>
        <w:t>is the person who at other</w:t>
      </w:r>
      <w:r>
        <w:rPr>
          <w:rFonts w:ascii="Arial" w:hAnsi="Arial" w:cs="Arial"/>
          <w:sz w:val="22"/>
          <w:szCs w:val="22"/>
        </w:rPr>
        <w:t xml:space="preserve"> end of the communication process receives the decoded form of the message sent by sender or source.</w:t>
      </w:r>
    </w:p>
    <w:p w:rsidR="0000322B" w:rsidRDefault="00CF51A5">
      <w:pPr>
        <w:spacing w:line="360" w:lineRule="auto"/>
        <w:jc w:val="both"/>
        <w:rPr>
          <w:rFonts w:ascii="Arial" w:hAnsi="Arial" w:cs="Arial"/>
          <w:b/>
          <w:bCs/>
          <w:sz w:val="22"/>
          <w:szCs w:val="22"/>
        </w:rPr>
      </w:pPr>
      <w:r>
        <w:rPr>
          <w:rFonts w:ascii="Arial" w:hAnsi="Arial" w:cs="Arial"/>
          <w:sz w:val="22"/>
          <w:szCs w:val="22"/>
        </w:rPr>
        <w:t xml:space="preserve">Shannon and Weaver model can be used to explain case study of </w:t>
      </w:r>
      <w:r>
        <w:rPr>
          <w:rFonts w:ascii="Arial" w:hAnsi="Arial" w:cs="Arial"/>
          <w:b/>
          <w:bCs/>
          <w:sz w:val="22"/>
          <w:szCs w:val="22"/>
        </w:rPr>
        <w:t>MARIA and PEDRO.</w:t>
      </w:r>
    </w:p>
    <w:p w:rsidR="0000322B" w:rsidRDefault="00CF51A5">
      <w:pPr>
        <w:spacing w:line="360" w:lineRule="auto"/>
        <w:jc w:val="both"/>
        <w:rPr>
          <w:rFonts w:ascii="Arial" w:hAnsi="Arial" w:cs="Arial"/>
          <w:sz w:val="22"/>
          <w:szCs w:val="22"/>
        </w:rPr>
      </w:pPr>
      <w:r>
        <w:rPr>
          <w:rFonts w:ascii="Arial" w:hAnsi="Arial" w:cs="Arial"/>
          <w:sz w:val="22"/>
          <w:szCs w:val="22"/>
        </w:rPr>
        <w:t>Pedro misunderstood Maria because he was working on building site when she c</w:t>
      </w:r>
      <w:r>
        <w:rPr>
          <w:rFonts w:ascii="Arial" w:hAnsi="Arial" w:cs="Arial"/>
          <w:sz w:val="22"/>
          <w:szCs w:val="22"/>
        </w:rPr>
        <w:t>alled him. There may be “noise” around him that had interrupted the message that was being delivered.</w:t>
      </w:r>
    </w:p>
    <w:p w:rsidR="0000322B" w:rsidRDefault="00CF51A5">
      <w:pPr>
        <w:spacing w:line="360" w:lineRule="auto"/>
        <w:jc w:val="both"/>
        <w:rPr>
          <w:rFonts w:ascii="Arial" w:hAnsi="Arial" w:cs="Arial"/>
          <w:sz w:val="22"/>
          <w:szCs w:val="22"/>
        </w:rPr>
      </w:pPr>
      <w:r>
        <w:rPr>
          <w:rFonts w:ascii="Arial" w:hAnsi="Arial" w:cs="Arial"/>
          <w:sz w:val="22"/>
          <w:szCs w:val="22"/>
        </w:rPr>
        <w:t xml:space="preserve">This could have been prevented if Pedro would have selected a place away from that noise when listening to Maria’s call. </w:t>
      </w:r>
    </w:p>
    <w:p w:rsidR="0000322B" w:rsidRDefault="00CF51A5">
      <w:pPr>
        <w:spacing w:line="360" w:lineRule="auto"/>
        <w:jc w:val="both"/>
        <w:rPr>
          <w:rFonts w:ascii="Arial" w:hAnsi="Arial" w:cs="Arial"/>
          <w:b/>
          <w:bCs/>
          <w:sz w:val="22"/>
          <w:szCs w:val="22"/>
          <w:u w:val="single"/>
        </w:rPr>
      </w:pPr>
      <w:r>
        <w:rPr>
          <w:rFonts w:ascii="Arial" w:hAnsi="Arial" w:cs="Arial"/>
          <w:b/>
          <w:bCs/>
          <w:sz w:val="22"/>
          <w:szCs w:val="22"/>
          <w:u w:val="single"/>
        </w:rPr>
        <w:t xml:space="preserve">1.2. </w:t>
      </w:r>
      <w:r>
        <w:rPr>
          <w:rFonts w:ascii="Arial" w:hAnsi="Arial" w:cs="Arial"/>
          <w:b/>
          <w:bCs/>
          <w:sz w:val="22"/>
          <w:szCs w:val="22"/>
          <w:u w:val="single"/>
        </w:rPr>
        <w:t>Schramm</w:t>
      </w:r>
    </w:p>
    <w:p w:rsidR="0000322B" w:rsidRDefault="00CF51A5">
      <w:pPr>
        <w:spacing w:line="360" w:lineRule="auto"/>
        <w:jc w:val="both"/>
        <w:rPr>
          <w:rFonts w:ascii="Arial" w:hAnsi="Arial" w:cs="Arial"/>
          <w:sz w:val="22"/>
          <w:szCs w:val="22"/>
        </w:rPr>
      </w:pPr>
      <w:r>
        <w:rPr>
          <w:rFonts w:ascii="Arial" w:hAnsi="Arial" w:cs="Arial"/>
          <w:sz w:val="22"/>
          <w:szCs w:val="22"/>
        </w:rPr>
        <w:t>This is another the</w:t>
      </w:r>
      <w:r>
        <w:rPr>
          <w:rFonts w:ascii="Arial" w:hAnsi="Arial" w:cs="Arial"/>
          <w:sz w:val="22"/>
          <w:szCs w:val="22"/>
        </w:rPr>
        <w:t>ory to understand the communication process and elements of communication. Schramm explained communication as a process that takes place between a sender and a receiver with a message transmitted by sender to a receiver. Effective encoding is essential for</w:t>
      </w:r>
      <w:r>
        <w:rPr>
          <w:rFonts w:ascii="Arial" w:hAnsi="Arial" w:cs="Arial"/>
          <w:sz w:val="22"/>
          <w:szCs w:val="22"/>
        </w:rPr>
        <w:t xml:space="preserve"> correct conveyance of message to a receiver. Similarly, effective decoding is essential for correct understanding of the message by receiver. Another important aspect of Schramm’s theory is that he explained that the effectiveness of a communication proce</w:t>
      </w:r>
      <w:r>
        <w:rPr>
          <w:rFonts w:ascii="Arial" w:hAnsi="Arial" w:cs="Arial"/>
          <w:sz w:val="22"/>
          <w:szCs w:val="22"/>
        </w:rPr>
        <w:t>ss also depends on the feedback received by sender from receiver. Until and unless there is no feedback, the communication process is incomplete. This means that communication must be a two-way process with sender transmitting the message and receiver givi</w:t>
      </w:r>
      <w:r>
        <w:rPr>
          <w:rFonts w:ascii="Arial" w:hAnsi="Arial" w:cs="Arial"/>
          <w:sz w:val="22"/>
          <w:szCs w:val="22"/>
        </w:rPr>
        <w:t>ng feedback after receiving the message.</w:t>
      </w:r>
    </w:p>
    <w:p w:rsidR="0000322B" w:rsidRDefault="00CF51A5">
      <w:pPr>
        <w:spacing w:line="360" w:lineRule="auto"/>
        <w:jc w:val="both"/>
        <w:rPr>
          <w:rFonts w:ascii="Arial" w:hAnsi="Arial" w:cs="Arial"/>
          <w:sz w:val="22"/>
          <w:szCs w:val="22"/>
        </w:rPr>
      </w:pPr>
      <w:r>
        <w:rPr>
          <w:rFonts w:ascii="Arial" w:hAnsi="Arial" w:cs="Arial"/>
          <w:sz w:val="22"/>
          <w:szCs w:val="22"/>
        </w:rPr>
        <w:t>The case study of “Professor and the villagers” can be described using Schramm’s model of communication.</w:t>
      </w:r>
    </w:p>
    <w:p w:rsidR="0000322B" w:rsidRDefault="00CF51A5">
      <w:pPr>
        <w:spacing w:line="360" w:lineRule="auto"/>
        <w:jc w:val="both"/>
        <w:rPr>
          <w:rFonts w:ascii="Arial" w:hAnsi="Arial" w:cs="Arial"/>
          <w:sz w:val="22"/>
          <w:szCs w:val="22"/>
        </w:rPr>
      </w:pPr>
      <w:r>
        <w:rPr>
          <w:rFonts w:ascii="Arial" w:hAnsi="Arial" w:cs="Arial"/>
          <w:sz w:val="22"/>
          <w:szCs w:val="22"/>
        </w:rPr>
        <w:t>The village people could not help the professor because he was using a language that the people of the village</w:t>
      </w:r>
      <w:r>
        <w:rPr>
          <w:rFonts w:ascii="Arial" w:hAnsi="Arial" w:cs="Arial"/>
          <w:sz w:val="22"/>
          <w:szCs w:val="22"/>
        </w:rPr>
        <w:t xml:space="preserve"> were not able to understand because they were uneducated.</w:t>
      </w:r>
    </w:p>
    <w:p w:rsidR="0000322B" w:rsidRDefault="00CF51A5">
      <w:pPr>
        <w:spacing w:line="360" w:lineRule="auto"/>
        <w:jc w:val="both"/>
        <w:rPr>
          <w:rFonts w:ascii="Arial" w:hAnsi="Arial" w:cs="Arial"/>
          <w:sz w:val="22"/>
          <w:szCs w:val="22"/>
        </w:rPr>
      </w:pPr>
      <w:r>
        <w:rPr>
          <w:rFonts w:ascii="Arial" w:hAnsi="Arial" w:cs="Arial"/>
          <w:sz w:val="22"/>
          <w:szCs w:val="22"/>
        </w:rPr>
        <w:t>When people of the village were not responding the way professor had expected, Professor should have understood that they are not able to recognize what he is saying and he should have used some si</w:t>
      </w:r>
      <w:r>
        <w:rPr>
          <w:rFonts w:ascii="Arial" w:hAnsi="Arial" w:cs="Arial"/>
          <w:sz w:val="22"/>
          <w:szCs w:val="22"/>
        </w:rPr>
        <w:t xml:space="preserve">mple words to make them understand and get their help. </w:t>
      </w:r>
    </w:p>
    <w:p w:rsidR="0000322B" w:rsidRDefault="00CF51A5">
      <w:pPr>
        <w:spacing w:line="360" w:lineRule="auto"/>
        <w:jc w:val="both"/>
        <w:rPr>
          <w:rFonts w:ascii="Arial" w:hAnsi="Arial" w:cs="Arial"/>
          <w:b/>
          <w:bCs/>
          <w:sz w:val="22"/>
          <w:szCs w:val="22"/>
          <w:u w:val="single"/>
        </w:rPr>
      </w:pPr>
      <w:r>
        <w:rPr>
          <w:rFonts w:ascii="Arial" w:hAnsi="Arial" w:cs="Arial"/>
          <w:sz w:val="22"/>
          <w:szCs w:val="22"/>
        </w:rPr>
        <w:t>The Professor was not encoding his message in a way that villagers could decode and respond to. So, because of ineffective encoding of message effective communication was not initiated.</w:t>
      </w:r>
    </w:p>
    <w:p w:rsidR="0000322B" w:rsidRDefault="00CF51A5">
      <w:pPr>
        <w:spacing w:line="360" w:lineRule="auto"/>
        <w:jc w:val="both"/>
        <w:rPr>
          <w:rFonts w:ascii="Arial" w:hAnsi="Arial" w:cs="Arial"/>
          <w:b/>
          <w:bCs/>
          <w:sz w:val="22"/>
          <w:szCs w:val="22"/>
          <w:u w:val="single"/>
        </w:rPr>
      </w:pPr>
      <w:r>
        <w:rPr>
          <w:rFonts w:ascii="Arial" w:hAnsi="Arial" w:cs="Arial"/>
          <w:b/>
          <w:bCs/>
          <w:sz w:val="22"/>
          <w:szCs w:val="22"/>
          <w:u w:val="single"/>
        </w:rPr>
        <w:lastRenderedPageBreak/>
        <w:t>1.3.</w:t>
      </w:r>
      <w:r>
        <w:rPr>
          <w:rFonts w:ascii="Arial" w:hAnsi="Arial" w:cs="Arial"/>
          <w:b/>
          <w:bCs/>
          <w:sz w:val="22"/>
          <w:szCs w:val="22"/>
          <w:u w:val="single"/>
        </w:rPr>
        <w:t xml:space="preserve"> </w:t>
      </w:r>
      <w:proofErr w:type="spellStart"/>
      <w:r>
        <w:rPr>
          <w:rFonts w:ascii="Arial" w:hAnsi="Arial" w:cs="Arial"/>
          <w:b/>
          <w:bCs/>
          <w:sz w:val="22"/>
          <w:szCs w:val="22"/>
          <w:u w:val="single"/>
        </w:rPr>
        <w:t>Berlo</w:t>
      </w:r>
      <w:proofErr w:type="spellEnd"/>
    </w:p>
    <w:p w:rsidR="0000322B" w:rsidRDefault="00CF51A5">
      <w:pPr>
        <w:spacing w:line="360" w:lineRule="auto"/>
        <w:jc w:val="both"/>
        <w:rPr>
          <w:rFonts w:ascii="Arial" w:hAnsi="Arial" w:cs="Arial"/>
          <w:sz w:val="22"/>
          <w:szCs w:val="22"/>
        </w:rPr>
      </w:pPr>
      <w:r>
        <w:rPr>
          <w:rFonts w:ascii="Arial" w:hAnsi="Arial" w:cs="Arial"/>
          <w:sz w:val="22"/>
          <w:szCs w:val="22"/>
        </w:rPr>
        <w:t>Thi</w:t>
      </w:r>
      <w:r>
        <w:rPr>
          <w:rFonts w:ascii="Arial" w:hAnsi="Arial" w:cs="Arial"/>
          <w:sz w:val="22"/>
          <w:szCs w:val="22"/>
        </w:rPr>
        <w:t>s theory is also known as SMCR model because of its four elements or components:</w:t>
      </w:r>
    </w:p>
    <w:p w:rsidR="0000322B" w:rsidRDefault="00CF51A5">
      <w:pPr>
        <w:pStyle w:val="ListParagraph"/>
        <w:numPr>
          <w:ilvl w:val="0"/>
          <w:numId w:val="5"/>
        </w:numPr>
        <w:spacing w:line="360" w:lineRule="auto"/>
        <w:jc w:val="both"/>
        <w:rPr>
          <w:rFonts w:ascii="Arial" w:hAnsi="Arial" w:cs="Arial"/>
          <w:sz w:val="22"/>
          <w:szCs w:val="22"/>
        </w:rPr>
      </w:pPr>
      <w:r>
        <w:rPr>
          <w:rFonts w:ascii="Arial" w:hAnsi="Arial" w:cs="Arial"/>
          <w:sz w:val="22"/>
          <w:szCs w:val="22"/>
        </w:rPr>
        <w:t>Source</w:t>
      </w:r>
    </w:p>
    <w:p w:rsidR="0000322B" w:rsidRDefault="00CF51A5">
      <w:pPr>
        <w:pStyle w:val="ListParagraph"/>
        <w:numPr>
          <w:ilvl w:val="0"/>
          <w:numId w:val="5"/>
        </w:numPr>
        <w:spacing w:line="360" w:lineRule="auto"/>
        <w:jc w:val="both"/>
        <w:rPr>
          <w:rFonts w:ascii="Arial" w:hAnsi="Arial" w:cs="Arial"/>
          <w:sz w:val="22"/>
          <w:szCs w:val="22"/>
        </w:rPr>
      </w:pPr>
      <w:r>
        <w:rPr>
          <w:rFonts w:ascii="Arial" w:hAnsi="Arial" w:cs="Arial"/>
          <w:sz w:val="22"/>
          <w:szCs w:val="22"/>
        </w:rPr>
        <w:t>Message</w:t>
      </w:r>
    </w:p>
    <w:p w:rsidR="0000322B" w:rsidRDefault="00CF51A5">
      <w:pPr>
        <w:pStyle w:val="ListParagraph"/>
        <w:numPr>
          <w:ilvl w:val="0"/>
          <w:numId w:val="5"/>
        </w:numPr>
        <w:spacing w:line="360" w:lineRule="auto"/>
        <w:jc w:val="both"/>
        <w:rPr>
          <w:rFonts w:ascii="Arial" w:hAnsi="Arial" w:cs="Arial"/>
          <w:sz w:val="22"/>
          <w:szCs w:val="22"/>
        </w:rPr>
      </w:pPr>
      <w:r>
        <w:rPr>
          <w:rFonts w:ascii="Arial" w:hAnsi="Arial" w:cs="Arial"/>
          <w:sz w:val="22"/>
          <w:szCs w:val="22"/>
        </w:rPr>
        <w:t>Channel</w:t>
      </w:r>
    </w:p>
    <w:p w:rsidR="0000322B" w:rsidRDefault="00CF51A5">
      <w:pPr>
        <w:pStyle w:val="ListParagraph"/>
        <w:numPr>
          <w:ilvl w:val="0"/>
          <w:numId w:val="5"/>
        </w:numPr>
        <w:spacing w:line="360" w:lineRule="auto"/>
        <w:jc w:val="both"/>
        <w:rPr>
          <w:rFonts w:ascii="Arial" w:hAnsi="Arial" w:cs="Arial"/>
          <w:sz w:val="22"/>
          <w:szCs w:val="22"/>
        </w:rPr>
      </w:pPr>
      <w:r>
        <w:rPr>
          <w:rFonts w:ascii="Arial" w:hAnsi="Arial" w:cs="Arial"/>
          <w:sz w:val="22"/>
          <w:szCs w:val="22"/>
        </w:rPr>
        <w:t>Receiver</w:t>
      </w:r>
    </w:p>
    <w:p w:rsidR="0000322B" w:rsidRDefault="00CF51A5">
      <w:pPr>
        <w:spacing w:line="360" w:lineRule="auto"/>
        <w:jc w:val="both"/>
        <w:rPr>
          <w:rFonts w:ascii="Arial" w:hAnsi="Arial" w:cs="Arial"/>
          <w:sz w:val="22"/>
          <w:szCs w:val="22"/>
        </w:rPr>
      </w:pPr>
      <w:r>
        <w:rPr>
          <w:rFonts w:ascii="Arial" w:hAnsi="Arial" w:cs="Arial"/>
          <w:sz w:val="22"/>
          <w:szCs w:val="22"/>
        </w:rPr>
        <w:t xml:space="preserve">As described earlier, source is the person or object that initiates the message. The way a message is encoded by a source will depend upon </w:t>
      </w:r>
      <w:r>
        <w:rPr>
          <w:rFonts w:ascii="Arial" w:hAnsi="Arial" w:cs="Arial"/>
          <w:sz w:val="22"/>
          <w:szCs w:val="22"/>
        </w:rPr>
        <w:t>some features of the source such a source’s communication skills, their attitudes towards receivers, their knowledge of the message intended to be delivered and their cultural believes.</w:t>
      </w:r>
    </w:p>
    <w:p w:rsidR="0000322B" w:rsidRDefault="00CF51A5">
      <w:pPr>
        <w:spacing w:line="360" w:lineRule="auto"/>
        <w:jc w:val="both"/>
        <w:rPr>
          <w:rFonts w:ascii="Arial" w:hAnsi="Arial" w:cs="Arial"/>
          <w:sz w:val="22"/>
          <w:szCs w:val="22"/>
        </w:rPr>
      </w:pPr>
      <w:r>
        <w:rPr>
          <w:rFonts w:ascii="Arial" w:hAnsi="Arial" w:cs="Arial"/>
          <w:sz w:val="22"/>
          <w:szCs w:val="22"/>
        </w:rPr>
        <w:t>Source must ensure that the message contains right content. Relevant m</w:t>
      </w:r>
      <w:r>
        <w:rPr>
          <w:rFonts w:ascii="Arial" w:hAnsi="Arial" w:cs="Arial"/>
          <w:sz w:val="22"/>
          <w:szCs w:val="22"/>
        </w:rPr>
        <w:t>essage is delivered to a relevant person in a way that is understandable.</w:t>
      </w:r>
    </w:p>
    <w:p w:rsidR="0000322B" w:rsidRDefault="00CF51A5">
      <w:pPr>
        <w:spacing w:line="360" w:lineRule="auto"/>
        <w:jc w:val="both"/>
        <w:rPr>
          <w:rFonts w:ascii="Arial" w:hAnsi="Arial" w:cs="Arial"/>
          <w:sz w:val="22"/>
          <w:szCs w:val="22"/>
        </w:rPr>
      </w:pPr>
      <w:proofErr w:type="spellStart"/>
      <w:r>
        <w:rPr>
          <w:rFonts w:ascii="Arial" w:hAnsi="Arial" w:cs="Arial"/>
          <w:sz w:val="22"/>
          <w:szCs w:val="22"/>
        </w:rPr>
        <w:t>Berlo’s</w:t>
      </w:r>
      <w:proofErr w:type="spellEnd"/>
      <w:r>
        <w:rPr>
          <w:rFonts w:ascii="Arial" w:hAnsi="Arial" w:cs="Arial"/>
          <w:sz w:val="22"/>
          <w:szCs w:val="22"/>
        </w:rPr>
        <w:t xml:space="preserve"> channels of communication are all five senses of hearing, seeing, touching, smelling and tasting.</w:t>
      </w:r>
    </w:p>
    <w:p w:rsidR="0000322B" w:rsidRDefault="00CF51A5">
      <w:pPr>
        <w:spacing w:line="360" w:lineRule="auto"/>
        <w:jc w:val="both"/>
        <w:rPr>
          <w:rFonts w:ascii="Arial" w:hAnsi="Arial" w:cs="Arial"/>
          <w:sz w:val="22"/>
          <w:szCs w:val="22"/>
        </w:rPr>
      </w:pPr>
      <w:r>
        <w:rPr>
          <w:rFonts w:ascii="Arial" w:hAnsi="Arial" w:cs="Arial"/>
          <w:sz w:val="22"/>
          <w:szCs w:val="22"/>
        </w:rPr>
        <w:t>Receiver is the person or group to whom the message is to be sent.</w:t>
      </w:r>
    </w:p>
    <w:p w:rsidR="0000322B" w:rsidRDefault="0000322B">
      <w:pPr>
        <w:spacing w:line="360" w:lineRule="auto"/>
        <w:rPr>
          <w:rFonts w:ascii="Arial" w:hAnsi="Arial" w:cs="Arial"/>
        </w:rPr>
      </w:pPr>
    </w:p>
    <w:p w:rsidR="0000322B" w:rsidRDefault="00CF51A5">
      <w:pPr>
        <w:numPr>
          <w:ilvl w:val="0"/>
          <w:numId w:val="1"/>
        </w:numPr>
        <w:spacing w:line="360" w:lineRule="auto"/>
        <w:rPr>
          <w:rFonts w:ascii="Arial" w:hAnsi="Arial" w:cs="Arial"/>
          <w:b/>
          <w:bCs/>
          <w:sz w:val="22"/>
          <w:szCs w:val="22"/>
        </w:rPr>
      </w:pPr>
      <w:r>
        <w:rPr>
          <w:rFonts w:ascii="Arial" w:hAnsi="Arial" w:cs="Arial"/>
          <w:b/>
          <w:bCs/>
          <w:sz w:val="22"/>
          <w:szCs w:val="22"/>
        </w:rPr>
        <w:t>Communic</w:t>
      </w:r>
      <w:r>
        <w:rPr>
          <w:rFonts w:ascii="Arial" w:hAnsi="Arial" w:cs="Arial"/>
          <w:b/>
          <w:bCs/>
          <w:sz w:val="22"/>
          <w:szCs w:val="22"/>
        </w:rPr>
        <w:t>ation Skills:</w:t>
      </w:r>
    </w:p>
    <w:p w:rsidR="0000322B" w:rsidRDefault="00CF51A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Communication skills refers to the abilities and skills that are utilized in giving or receiving information. Speaking, listening, observing and empathizing are key communication skills. When communicating one must speak a language that the o</w:t>
      </w:r>
      <w:r>
        <w:rPr>
          <w:rFonts w:ascii="Arial" w:hAnsi="Arial" w:cs="Arial"/>
          <w:color w:val="000000" w:themeColor="text1"/>
          <w:sz w:val="22"/>
          <w:szCs w:val="22"/>
        </w:rPr>
        <w:t>ther person can understand, speak clear words, ask if the person understands what he/she might be saying and most importantly listen to the receiver’s  feedback as well. Feedback is an important part of communication. If there is no response from the recei</w:t>
      </w:r>
      <w:r>
        <w:rPr>
          <w:rFonts w:ascii="Arial" w:hAnsi="Arial" w:cs="Arial"/>
          <w:color w:val="000000" w:themeColor="text1"/>
          <w:sz w:val="22"/>
          <w:szCs w:val="22"/>
        </w:rPr>
        <w:t xml:space="preserve">ver, it is not referred to as communication. All three models discussed above emphasize greatly on communication skills and making sure that communication is meaningful. </w:t>
      </w:r>
    </w:p>
    <w:p w:rsidR="0000322B" w:rsidRDefault="00CF51A5">
      <w:pPr>
        <w:spacing w:line="360" w:lineRule="auto"/>
        <w:jc w:val="both"/>
        <w:rPr>
          <w:rFonts w:ascii="Arial" w:eastAsia="SimSun" w:hAnsi="Arial" w:cs="Arial"/>
          <w:color w:val="000000" w:themeColor="text1"/>
          <w:sz w:val="22"/>
          <w:szCs w:val="22"/>
          <w:shd w:val="clear" w:color="auto" w:fill="FFFFFF"/>
        </w:rPr>
      </w:pPr>
      <w:r>
        <w:rPr>
          <w:rFonts w:ascii="Arial" w:eastAsia="SimSun" w:hAnsi="Arial" w:cs="Arial"/>
          <w:color w:val="000000" w:themeColor="text1"/>
          <w:sz w:val="22"/>
          <w:szCs w:val="22"/>
          <w:shd w:val="clear" w:color="auto" w:fill="FFFFFF"/>
        </w:rPr>
        <w:t>Griffith, B.A. and Dunham, E.B.</w:t>
      </w:r>
      <w:r>
        <w:rPr>
          <w:rFonts w:ascii="Arial" w:eastAsia="SimSun" w:hAnsi="Arial" w:cs="Arial"/>
          <w:color w:val="000000" w:themeColor="text1"/>
          <w:sz w:val="22"/>
          <w:szCs w:val="22"/>
          <w:shd w:val="clear" w:color="auto" w:fill="FFFFFF"/>
        </w:rPr>
        <w:t xml:space="preserve"> (</w:t>
      </w:r>
      <w:r>
        <w:rPr>
          <w:rFonts w:ascii="Arial" w:eastAsia="SimSun" w:hAnsi="Arial" w:cs="Arial"/>
          <w:color w:val="000000" w:themeColor="text1"/>
          <w:sz w:val="22"/>
          <w:szCs w:val="22"/>
          <w:shd w:val="clear" w:color="auto" w:fill="FFFFFF"/>
        </w:rPr>
        <w:t>2014</w:t>
      </w:r>
      <w:r>
        <w:rPr>
          <w:rFonts w:ascii="Arial" w:eastAsia="SimSun" w:hAnsi="Arial" w:cs="Arial"/>
          <w:color w:val="000000" w:themeColor="text1"/>
          <w:sz w:val="22"/>
          <w:szCs w:val="22"/>
          <w:shd w:val="clear" w:color="auto" w:fill="FFFFFF"/>
        </w:rPr>
        <w:t xml:space="preserve">) explains communication as a process that requires one sender, one receiver and a medium to through which communication is done. </w:t>
      </w:r>
      <w:r>
        <w:rPr>
          <w:rFonts w:ascii="Arial" w:eastAsia="SimSun" w:hAnsi="Arial" w:cs="Arial"/>
          <w:color w:val="000000" w:themeColor="text1"/>
          <w:sz w:val="22"/>
          <w:szCs w:val="22"/>
          <w:shd w:val="clear" w:color="auto" w:fill="FFFFFF"/>
        </w:rPr>
        <w:t>T</w:t>
      </w:r>
      <w:r>
        <w:rPr>
          <w:rFonts w:ascii="Arial" w:eastAsia="SimSun" w:hAnsi="Arial" w:cs="Arial"/>
          <w:color w:val="000000" w:themeColor="text1"/>
          <w:sz w:val="22"/>
          <w:szCs w:val="22"/>
          <w:shd w:val="clear" w:color="auto" w:fill="FFFFFF"/>
        </w:rPr>
        <w:t xml:space="preserve">he idea of communicating arises in the mind of the sender. </w:t>
      </w:r>
      <w:r>
        <w:rPr>
          <w:rFonts w:ascii="Arial" w:eastAsia="SimSun" w:hAnsi="Arial" w:cs="Arial"/>
          <w:color w:val="000000" w:themeColor="text1"/>
          <w:sz w:val="22"/>
          <w:szCs w:val="22"/>
          <w:shd w:val="clear" w:color="auto" w:fill="FFFFFF"/>
        </w:rPr>
        <w:t>The sender then chooses a medium of transmitting that message to t</w:t>
      </w:r>
      <w:r>
        <w:rPr>
          <w:rFonts w:ascii="Arial" w:eastAsia="SimSun" w:hAnsi="Arial" w:cs="Arial"/>
          <w:color w:val="000000" w:themeColor="text1"/>
          <w:sz w:val="22"/>
          <w:szCs w:val="22"/>
          <w:shd w:val="clear" w:color="auto" w:fill="FFFFFF"/>
        </w:rPr>
        <w:t>he receiver and encodes this message in a form that is known to the receiver. The receiver then decodes this message and gives feedback in return. F</w:t>
      </w:r>
      <w:r>
        <w:rPr>
          <w:rFonts w:ascii="Arial" w:eastAsia="SimSun" w:hAnsi="Arial" w:cs="Arial"/>
          <w:color w:val="000000" w:themeColor="text1"/>
          <w:sz w:val="22"/>
          <w:szCs w:val="22"/>
          <w:shd w:val="clear" w:color="auto" w:fill="FFFFFF"/>
        </w:rPr>
        <w:t xml:space="preserve">or example, if we take example of a taxi driver and a passenger. </w:t>
      </w:r>
      <w:r>
        <w:rPr>
          <w:rFonts w:ascii="Arial" w:eastAsia="SimSun" w:hAnsi="Arial" w:cs="Arial"/>
          <w:color w:val="000000" w:themeColor="text1"/>
          <w:sz w:val="22"/>
          <w:szCs w:val="22"/>
          <w:shd w:val="clear" w:color="auto" w:fill="FFFFFF"/>
        </w:rPr>
        <w:t>T</w:t>
      </w:r>
      <w:r>
        <w:rPr>
          <w:rFonts w:ascii="Arial" w:eastAsia="SimSun" w:hAnsi="Arial" w:cs="Arial"/>
          <w:color w:val="000000" w:themeColor="text1"/>
          <w:sz w:val="22"/>
          <w:szCs w:val="22"/>
          <w:shd w:val="clear" w:color="auto" w:fill="FFFFFF"/>
        </w:rPr>
        <w:t xml:space="preserve">he idea comes into the mind of the person </w:t>
      </w:r>
      <w:r>
        <w:rPr>
          <w:rFonts w:ascii="Arial" w:eastAsia="SimSun" w:hAnsi="Arial" w:cs="Arial"/>
          <w:color w:val="000000" w:themeColor="text1"/>
          <w:sz w:val="22"/>
          <w:szCs w:val="22"/>
          <w:shd w:val="clear" w:color="auto" w:fill="FFFFFF"/>
        </w:rPr>
        <w:t xml:space="preserve">who needs a taxi that he/she wants to travel to a certain location and needs a ride for this purpose. </w:t>
      </w:r>
      <w:r>
        <w:rPr>
          <w:rFonts w:ascii="Arial" w:eastAsia="SimSun" w:hAnsi="Arial" w:cs="Arial"/>
          <w:color w:val="000000" w:themeColor="text1"/>
          <w:sz w:val="22"/>
          <w:szCs w:val="22"/>
          <w:shd w:val="clear" w:color="auto" w:fill="FFFFFF"/>
        </w:rPr>
        <w:t>S</w:t>
      </w:r>
      <w:r>
        <w:rPr>
          <w:rFonts w:ascii="Arial" w:eastAsia="SimSun" w:hAnsi="Arial" w:cs="Arial"/>
          <w:color w:val="000000" w:themeColor="text1"/>
          <w:sz w:val="22"/>
          <w:szCs w:val="22"/>
          <w:shd w:val="clear" w:color="auto" w:fill="FFFFFF"/>
        </w:rPr>
        <w:t>ince, this message can be transmitted by speaking or by verbal communication, the sender uses language well known to the driver and tells him about the l</w:t>
      </w:r>
      <w:r>
        <w:rPr>
          <w:rFonts w:ascii="Arial" w:eastAsia="SimSun" w:hAnsi="Arial" w:cs="Arial"/>
          <w:color w:val="000000" w:themeColor="text1"/>
          <w:sz w:val="22"/>
          <w:szCs w:val="22"/>
          <w:shd w:val="clear" w:color="auto" w:fill="FFFFFF"/>
        </w:rPr>
        <w:t xml:space="preserve">ocation. </w:t>
      </w:r>
      <w:r>
        <w:rPr>
          <w:rFonts w:ascii="Arial" w:eastAsia="SimSun" w:hAnsi="Arial" w:cs="Arial"/>
          <w:color w:val="000000" w:themeColor="text1"/>
          <w:sz w:val="22"/>
          <w:szCs w:val="22"/>
          <w:shd w:val="clear" w:color="auto" w:fill="FFFFFF"/>
        </w:rPr>
        <w:t>T</w:t>
      </w:r>
      <w:r>
        <w:rPr>
          <w:rFonts w:ascii="Arial" w:eastAsia="SimSun" w:hAnsi="Arial" w:cs="Arial"/>
          <w:color w:val="000000" w:themeColor="text1"/>
          <w:sz w:val="22"/>
          <w:szCs w:val="22"/>
          <w:shd w:val="clear" w:color="auto" w:fill="FFFFFF"/>
        </w:rPr>
        <w:t xml:space="preserve">he </w:t>
      </w:r>
      <w:r>
        <w:rPr>
          <w:rFonts w:ascii="Arial" w:eastAsia="SimSun" w:hAnsi="Arial" w:cs="Arial"/>
          <w:color w:val="000000" w:themeColor="text1"/>
          <w:sz w:val="22"/>
          <w:szCs w:val="22"/>
          <w:shd w:val="clear" w:color="auto" w:fill="FFFFFF"/>
        </w:rPr>
        <w:lastRenderedPageBreak/>
        <w:t xml:space="preserve">driver then discusses fare of the ride and hence, communication takes place. </w:t>
      </w:r>
      <w:r>
        <w:rPr>
          <w:rFonts w:ascii="Arial" w:eastAsia="SimSun" w:hAnsi="Arial" w:cs="Arial"/>
          <w:color w:val="000000" w:themeColor="text1"/>
          <w:sz w:val="22"/>
          <w:szCs w:val="22"/>
          <w:shd w:val="clear" w:color="auto" w:fill="FFFFFF"/>
        </w:rPr>
        <w:t>I</w:t>
      </w:r>
      <w:r>
        <w:rPr>
          <w:rFonts w:ascii="Arial" w:eastAsia="SimSun" w:hAnsi="Arial" w:cs="Arial"/>
          <w:color w:val="000000" w:themeColor="text1"/>
          <w:sz w:val="22"/>
          <w:szCs w:val="22"/>
          <w:shd w:val="clear" w:color="auto" w:fill="FFFFFF"/>
        </w:rPr>
        <w:t xml:space="preserve">f for example, now we take a example in which the sender does not encode the message in a way that is known to the receiver. </w:t>
      </w:r>
      <w:r>
        <w:rPr>
          <w:rFonts w:ascii="Arial" w:eastAsia="SimSun" w:hAnsi="Arial" w:cs="Arial"/>
          <w:color w:val="000000" w:themeColor="text1"/>
          <w:sz w:val="22"/>
          <w:szCs w:val="22"/>
          <w:shd w:val="clear" w:color="auto" w:fill="FFFFFF"/>
        </w:rPr>
        <w:t>I</w:t>
      </w:r>
      <w:r>
        <w:rPr>
          <w:rFonts w:ascii="Arial" w:eastAsia="SimSun" w:hAnsi="Arial" w:cs="Arial"/>
          <w:color w:val="000000" w:themeColor="text1"/>
          <w:sz w:val="22"/>
          <w:szCs w:val="22"/>
          <w:shd w:val="clear" w:color="auto" w:fill="FFFFFF"/>
        </w:rPr>
        <w:t>n this case, the person who wants to go</w:t>
      </w:r>
      <w:r>
        <w:rPr>
          <w:rFonts w:ascii="Arial" w:eastAsia="SimSun" w:hAnsi="Arial" w:cs="Arial"/>
          <w:color w:val="000000" w:themeColor="text1"/>
          <w:sz w:val="22"/>
          <w:szCs w:val="22"/>
          <w:shd w:val="clear" w:color="auto" w:fill="FFFFFF"/>
        </w:rPr>
        <w:t xml:space="preserve"> to a location uses hand gestures to tell the driver where he wants to go (Non-verbal form of communication) or if he is an English-speaking person and is communicating with a driver that doesn’t understand it, he is not using the proper medium for communi</w:t>
      </w:r>
      <w:r>
        <w:rPr>
          <w:rFonts w:ascii="Arial" w:eastAsia="SimSun" w:hAnsi="Arial" w:cs="Arial"/>
          <w:color w:val="000000" w:themeColor="text1"/>
          <w:sz w:val="22"/>
          <w:szCs w:val="22"/>
          <w:shd w:val="clear" w:color="auto" w:fill="FFFFFF"/>
        </w:rPr>
        <w:t xml:space="preserve">cation and not encoding the message correctly. </w:t>
      </w:r>
    </w:p>
    <w:p w:rsidR="0000322B" w:rsidRDefault="00CF51A5">
      <w:pPr>
        <w:spacing w:line="360" w:lineRule="auto"/>
        <w:jc w:val="both"/>
        <w:rPr>
          <w:rFonts w:ascii="Arial" w:hAnsi="Arial" w:cs="Arial"/>
          <w:sz w:val="22"/>
          <w:szCs w:val="22"/>
        </w:rPr>
      </w:pPr>
      <w:r>
        <w:rPr>
          <w:rFonts w:ascii="Arial" w:hAnsi="Arial" w:cs="Arial"/>
          <w:sz w:val="22"/>
          <w:szCs w:val="22"/>
        </w:rPr>
        <w:t xml:space="preserve">Communication can be further classified into verbal and non-verbal communication. </w:t>
      </w:r>
    </w:p>
    <w:p w:rsidR="0000322B" w:rsidRDefault="0000322B">
      <w:pPr>
        <w:spacing w:line="360" w:lineRule="auto"/>
        <w:jc w:val="both"/>
        <w:rPr>
          <w:rFonts w:ascii="Arial" w:hAnsi="Arial" w:cs="Arial"/>
          <w:sz w:val="22"/>
          <w:szCs w:val="22"/>
        </w:rPr>
      </w:pPr>
    </w:p>
    <w:p w:rsidR="0000322B" w:rsidRDefault="00CF51A5">
      <w:pPr>
        <w:spacing w:line="360" w:lineRule="auto"/>
        <w:jc w:val="both"/>
        <w:rPr>
          <w:rFonts w:ascii="Arial" w:hAnsi="Arial" w:cs="Arial"/>
          <w:b/>
          <w:bCs/>
          <w:sz w:val="22"/>
          <w:szCs w:val="22"/>
        </w:rPr>
      </w:pPr>
      <w:r>
        <w:rPr>
          <w:rFonts w:ascii="Arial" w:hAnsi="Arial" w:cs="Arial"/>
          <w:b/>
          <w:bCs/>
          <w:sz w:val="22"/>
          <w:szCs w:val="22"/>
        </w:rPr>
        <w:t>2.1. Verbal Communication:</w:t>
      </w:r>
    </w:p>
    <w:p w:rsidR="0000322B" w:rsidRDefault="00CF51A5">
      <w:pPr>
        <w:spacing w:line="360" w:lineRule="auto"/>
        <w:jc w:val="both"/>
        <w:rPr>
          <w:rFonts w:ascii="Arial" w:eastAsia="SimSun" w:hAnsi="Arial" w:cs="Arial"/>
          <w:sz w:val="22"/>
          <w:szCs w:val="22"/>
        </w:rPr>
      </w:pPr>
      <w:r>
        <w:rPr>
          <w:rFonts w:ascii="Arial" w:hAnsi="Arial" w:cs="Arial"/>
          <w:sz w:val="22"/>
          <w:szCs w:val="22"/>
        </w:rPr>
        <w:t>Verbal communication, being the one where words are used to communicate with others. These words can either be in written form or simply speaking. Verbal communication is important in many situations. When working in a team, members have to communicate amo</w:t>
      </w:r>
      <w:r>
        <w:rPr>
          <w:rFonts w:ascii="Arial" w:hAnsi="Arial" w:cs="Arial"/>
          <w:sz w:val="22"/>
          <w:szCs w:val="22"/>
        </w:rPr>
        <w:t xml:space="preserve">ng themselves to get to the core of problems that they might encounter in the course if their goal achievement. These problems can only be solved if communicated properly. Group development observation system (GDOS), developed by </w:t>
      </w:r>
      <w:proofErr w:type="spellStart"/>
      <w:r>
        <w:rPr>
          <w:rFonts w:ascii="Arial" w:eastAsia="SimSun" w:hAnsi="Arial" w:cs="Arial"/>
          <w:sz w:val="22"/>
          <w:szCs w:val="22"/>
        </w:rPr>
        <w:t>Wheelan</w:t>
      </w:r>
      <w:proofErr w:type="spellEnd"/>
      <w:r>
        <w:rPr>
          <w:rFonts w:ascii="Arial" w:eastAsia="SimSun" w:hAnsi="Arial" w:cs="Arial"/>
          <w:sz w:val="22"/>
          <w:szCs w:val="22"/>
        </w:rPr>
        <w:t xml:space="preserve">, Davidson, &amp; </w:t>
      </w:r>
      <w:proofErr w:type="spellStart"/>
      <w:r>
        <w:rPr>
          <w:rFonts w:ascii="Arial" w:eastAsia="SimSun" w:hAnsi="Arial" w:cs="Arial"/>
          <w:sz w:val="22"/>
          <w:szCs w:val="22"/>
        </w:rPr>
        <w:t>Tili</w:t>
      </w:r>
      <w:r>
        <w:rPr>
          <w:rFonts w:ascii="Arial" w:eastAsia="SimSun" w:hAnsi="Arial" w:cs="Arial"/>
          <w:sz w:val="22"/>
          <w:szCs w:val="22"/>
        </w:rPr>
        <w:t>n</w:t>
      </w:r>
      <w:proofErr w:type="spellEnd"/>
      <w:r>
        <w:rPr>
          <w:rFonts w:ascii="Arial" w:eastAsia="SimSun" w:hAnsi="Arial" w:cs="Arial"/>
          <w:sz w:val="22"/>
          <w:szCs w:val="22"/>
        </w:rPr>
        <w:t xml:space="preserve"> (2003), divided verbal communication into eight categories. In the initial stages of a group, usually task related verbal statements are fewer as compared to in the developed stages. An example of this from my daily life is, when working on a project with</w:t>
      </w:r>
      <w:r>
        <w:rPr>
          <w:rFonts w:ascii="Arial" w:eastAsia="SimSun" w:hAnsi="Arial" w:cs="Arial"/>
          <w:sz w:val="22"/>
          <w:szCs w:val="22"/>
        </w:rPr>
        <w:t xml:space="preserve"> my group members, two members of the group got into a fight over what should be the working parts of each respectively. This resulted in fight and flight statements from both members, like, I will leave the group and I will not work if not given desired p</w:t>
      </w:r>
      <w:r>
        <w:rPr>
          <w:rFonts w:ascii="Arial" w:eastAsia="SimSun" w:hAnsi="Arial" w:cs="Arial"/>
          <w:sz w:val="22"/>
          <w:szCs w:val="22"/>
        </w:rPr>
        <w:t xml:space="preserve">art. One of the member contributed in </w:t>
      </w:r>
      <w:proofErr w:type="spellStart"/>
      <w:r>
        <w:rPr>
          <w:rFonts w:ascii="Arial" w:eastAsia="SimSun" w:hAnsi="Arial" w:cs="Arial"/>
          <w:sz w:val="22"/>
          <w:szCs w:val="22"/>
        </w:rPr>
        <w:t>unscorable</w:t>
      </w:r>
      <w:proofErr w:type="spellEnd"/>
      <w:r>
        <w:rPr>
          <w:rFonts w:ascii="Arial" w:eastAsia="SimSun" w:hAnsi="Arial" w:cs="Arial"/>
          <w:sz w:val="22"/>
          <w:szCs w:val="22"/>
        </w:rPr>
        <w:t xml:space="preserve"> statements (unrelated and irrelevant to the goal of team). Hence, the overall work statements reduced considerably. The solution, thus found, for this particular problem lied in the problem itself. The membe</w:t>
      </w:r>
      <w:r>
        <w:rPr>
          <w:rFonts w:ascii="Arial" w:eastAsia="SimSun" w:hAnsi="Arial" w:cs="Arial"/>
          <w:sz w:val="22"/>
          <w:szCs w:val="22"/>
        </w:rPr>
        <w:t xml:space="preserve">rs just needed to communicate effectively and increase the overall proportion of work statements rather than depending, fight, flight or </w:t>
      </w:r>
      <w:proofErr w:type="spellStart"/>
      <w:r>
        <w:rPr>
          <w:rFonts w:ascii="Arial" w:eastAsia="SimSun" w:hAnsi="Arial" w:cs="Arial"/>
          <w:sz w:val="22"/>
          <w:szCs w:val="22"/>
        </w:rPr>
        <w:t>unscorable</w:t>
      </w:r>
      <w:proofErr w:type="spellEnd"/>
      <w:r>
        <w:rPr>
          <w:rFonts w:ascii="Arial" w:eastAsia="SimSun" w:hAnsi="Arial" w:cs="Arial"/>
          <w:sz w:val="22"/>
          <w:szCs w:val="22"/>
        </w:rPr>
        <w:t xml:space="preserve"> statements.</w:t>
      </w:r>
    </w:p>
    <w:p w:rsidR="0000322B" w:rsidRDefault="00CF51A5">
      <w:pPr>
        <w:spacing w:line="360" w:lineRule="auto"/>
        <w:jc w:val="both"/>
        <w:rPr>
          <w:rFonts w:ascii="Arial" w:eastAsia="SimSun" w:hAnsi="Arial" w:cs="Arial"/>
          <w:sz w:val="22"/>
          <w:szCs w:val="22"/>
        </w:rPr>
      </w:pPr>
      <w:r>
        <w:rPr>
          <w:rFonts w:ascii="Arial" w:eastAsia="SimSun" w:hAnsi="Arial" w:cs="Arial"/>
          <w:sz w:val="22"/>
          <w:szCs w:val="22"/>
        </w:rPr>
        <w:t xml:space="preserve">Verbal comments of any group individual can be used, at any time, to </w:t>
      </w:r>
      <w:proofErr w:type="spellStart"/>
      <w:r>
        <w:rPr>
          <w:rFonts w:ascii="Arial" w:eastAsia="SimSun" w:hAnsi="Arial" w:cs="Arial"/>
          <w:sz w:val="22"/>
          <w:szCs w:val="22"/>
        </w:rPr>
        <w:t>analyse</w:t>
      </w:r>
      <w:proofErr w:type="spellEnd"/>
      <w:r>
        <w:rPr>
          <w:rFonts w:ascii="Arial" w:eastAsia="SimSun" w:hAnsi="Arial" w:cs="Arial"/>
          <w:sz w:val="22"/>
          <w:szCs w:val="22"/>
        </w:rPr>
        <w:t xml:space="preserve"> if that particular </w:t>
      </w:r>
      <w:r>
        <w:rPr>
          <w:rFonts w:ascii="Arial" w:eastAsia="SimSun" w:hAnsi="Arial" w:cs="Arial"/>
          <w:sz w:val="22"/>
          <w:szCs w:val="22"/>
        </w:rPr>
        <w:t>individual is dedicated, cooperative, rebellious or disconnected from the team. The patterns thus obtained can be used to communicate with the member and come up with solutions so that team can focus on achievement of goal.</w:t>
      </w:r>
    </w:p>
    <w:p w:rsidR="0000322B" w:rsidRDefault="0000322B">
      <w:pPr>
        <w:spacing w:line="360" w:lineRule="auto"/>
        <w:jc w:val="both"/>
        <w:rPr>
          <w:rFonts w:ascii="Arial" w:eastAsia="SimSun" w:hAnsi="Arial" w:cs="Arial"/>
          <w:sz w:val="22"/>
          <w:szCs w:val="22"/>
        </w:rPr>
      </w:pPr>
    </w:p>
    <w:p w:rsidR="0000322B" w:rsidRDefault="00CF51A5">
      <w:pPr>
        <w:spacing w:line="360" w:lineRule="auto"/>
        <w:jc w:val="both"/>
        <w:rPr>
          <w:rFonts w:ascii="Arial" w:eastAsia="SimSun" w:hAnsi="Arial" w:cs="Arial"/>
          <w:b/>
          <w:bCs/>
          <w:sz w:val="22"/>
          <w:szCs w:val="22"/>
        </w:rPr>
      </w:pPr>
      <w:r>
        <w:rPr>
          <w:rFonts w:ascii="Arial" w:eastAsia="SimSun" w:hAnsi="Arial" w:cs="Arial"/>
          <w:b/>
          <w:bCs/>
          <w:sz w:val="22"/>
          <w:szCs w:val="22"/>
        </w:rPr>
        <w:t>2.2. Non-Verbal Communication:</w:t>
      </w:r>
    </w:p>
    <w:p w:rsidR="0000322B" w:rsidRDefault="00CF51A5">
      <w:pPr>
        <w:spacing w:line="360" w:lineRule="auto"/>
        <w:jc w:val="both"/>
        <w:rPr>
          <w:rFonts w:ascii="Arial" w:eastAsia="SimSun" w:hAnsi="Arial" w:cs="Arial"/>
          <w:sz w:val="22"/>
          <w:szCs w:val="22"/>
        </w:rPr>
      </w:pPr>
      <w:r>
        <w:rPr>
          <w:rFonts w:ascii="Arial" w:eastAsia="SimSun" w:hAnsi="Arial" w:cs="Arial"/>
          <w:sz w:val="22"/>
          <w:szCs w:val="22"/>
        </w:rPr>
        <w:t xml:space="preserve">Non-verbal communication is one where no words are used instead gestures are used to communicate. In this type of communication, skills of the receiver, in decoding the message, are important. Non-verbal communication are much more </w:t>
      </w:r>
      <w:r>
        <w:rPr>
          <w:rFonts w:ascii="Arial" w:eastAsia="SimSun" w:hAnsi="Arial" w:cs="Arial"/>
          <w:sz w:val="22"/>
          <w:szCs w:val="22"/>
        </w:rPr>
        <w:lastRenderedPageBreak/>
        <w:t>complicated than the ver</w:t>
      </w:r>
      <w:r>
        <w:rPr>
          <w:rFonts w:ascii="Arial" w:eastAsia="SimSun" w:hAnsi="Arial" w:cs="Arial"/>
          <w:sz w:val="22"/>
          <w:szCs w:val="22"/>
        </w:rPr>
        <w:t>bal hence, the encoder must use such gestures or encode his message in a way that can be interpreted by the receiver easily. Non-Verbal communication includes, Gestures, Tone, Body language, eye contact, energy or confidence and facial expressions. Example</w:t>
      </w:r>
      <w:r>
        <w:rPr>
          <w:rFonts w:ascii="Arial" w:eastAsia="SimSun" w:hAnsi="Arial" w:cs="Arial"/>
          <w:sz w:val="22"/>
          <w:szCs w:val="22"/>
        </w:rPr>
        <w:t>s from my workplace, of non-verbal communication are:</w:t>
      </w:r>
    </w:p>
    <w:p w:rsidR="0000322B" w:rsidRDefault="00CF51A5">
      <w:pPr>
        <w:numPr>
          <w:ilvl w:val="0"/>
          <w:numId w:val="6"/>
        </w:numPr>
        <w:spacing w:line="360" w:lineRule="auto"/>
        <w:jc w:val="both"/>
        <w:rPr>
          <w:rFonts w:ascii="Arial" w:eastAsia="SimSun" w:hAnsi="Arial" w:cs="Arial"/>
          <w:sz w:val="22"/>
          <w:szCs w:val="22"/>
        </w:rPr>
      </w:pPr>
      <w:r>
        <w:rPr>
          <w:rFonts w:ascii="Arial" w:eastAsia="SimSun" w:hAnsi="Arial" w:cs="Arial"/>
          <w:sz w:val="22"/>
          <w:szCs w:val="22"/>
        </w:rPr>
        <w:t>During a presentation, the student that uses a louder tone and has a strong body language attracts more attention of the audience and the professor. A dull or lazy tone where a student throws his/her sh</w:t>
      </w:r>
      <w:r>
        <w:rPr>
          <w:rFonts w:ascii="Arial" w:eastAsia="SimSun" w:hAnsi="Arial" w:cs="Arial"/>
          <w:sz w:val="22"/>
          <w:szCs w:val="22"/>
        </w:rPr>
        <w:t>oulders forward and doesn’t speak in a loud and clear voice results in no attention from the audience.</w:t>
      </w:r>
    </w:p>
    <w:p w:rsidR="0000322B" w:rsidRDefault="00CF51A5">
      <w:pPr>
        <w:numPr>
          <w:ilvl w:val="0"/>
          <w:numId w:val="6"/>
        </w:numPr>
        <w:spacing w:line="360" w:lineRule="auto"/>
        <w:jc w:val="both"/>
        <w:rPr>
          <w:rFonts w:ascii="Arial" w:eastAsia="SimSun" w:hAnsi="Arial" w:cs="Arial"/>
          <w:sz w:val="22"/>
          <w:szCs w:val="22"/>
        </w:rPr>
      </w:pPr>
      <w:r>
        <w:rPr>
          <w:rFonts w:ascii="Arial" w:eastAsia="SimSun" w:hAnsi="Arial" w:cs="Arial"/>
          <w:sz w:val="22"/>
          <w:szCs w:val="22"/>
        </w:rPr>
        <w:t xml:space="preserve">Once, during conversation with one of my colleagues, I did not express any facial expressions neither did I nod to what the coworker was telling me. The </w:t>
      </w:r>
      <w:r>
        <w:rPr>
          <w:rFonts w:ascii="Arial" w:eastAsia="SimSun" w:hAnsi="Arial" w:cs="Arial"/>
          <w:sz w:val="22"/>
          <w:szCs w:val="22"/>
        </w:rPr>
        <w:t>coworker assumed that I was uninterested in what he was telling me and hence, our work relationship got affected.</w:t>
      </w:r>
    </w:p>
    <w:p w:rsidR="0000322B" w:rsidRDefault="00CF51A5">
      <w:pPr>
        <w:numPr>
          <w:ilvl w:val="0"/>
          <w:numId w:val="6"/>
        </w:numPr>
        <w:spacing w:line="360" w:lineRule="auto"/>
        <w:jc w:val="both"/>
        <w:rPr>
          <w:rFonts w:ascii="Arial" w:eastAsia="SimSun" w:hAnsi="Arial" w:cs="Arial"/>
          <w:sz w:val="22"/>
          <w:szCs w:val="22"/>
        </w:rPr>
      </w:pPr>
      <w:r>
        <w:rPr>
          <w:rFonts w:ascii="Arial" w:eastAsia="SimSun" w:hAnsi="Arial" w:cs="Arial"/>
          <w:sz w:val="22"/>
          <w:szCs w:val="22"/>
        </w:rPr>
        <w:t>During presentation, students must use hand gestures and make eyes contact with the audience. It shows confidence and has a positive impact on</w:t>
      </w:r>
      <w:r>
        <w:rPr>
          <w:rFonts w:ascii="Arial" w:eastAsia="SimSun" w:hAnsi="Arial" w:cs="Arial"/>
          <w:sz w:val="22"/>
          <w:szCs w:val="22"/>
        </w:rPr>
        <w:t xml:space="preserve"> overall presentation skills. lack of such gestures and lack of confidence leads to audience not understanding the presentation properly.</w:t>
      </w:r>
    </w:p>
    <w:p w:rsidR="0000322B" w:rsidRDefault="0000322B">
      <w:pPr>
        <w:spacing w:line="360" w:lineRule="auto"/>
        <w:jc w:val="both"/>
        <w:rPr>
          <w:rFonts w:ascii="Arial" w:eastAsia="SimSun" w:hAnsi="Arial" w:cs="Arial"/>
          <w:sz w:val="22"/>
          <w:szCs w:val="22"/>
        </w:rPr>
      </w:pPr>
    </w:p>
    <w:p w:rsidR="0000322B" w:rsidRDefault="00CF51A5">
      <w:pPr>
        <w:spacing w:line="360" w:lineRule="auto"/>
        <w:jc w:val="both"/>
        <w:rPr>
          <w:rFonts w:ascii="Arial" w:eastAsia="SimSun" w:hAnsi="Arial" w:cs="Arial"/>
          <w:b/>
          <w:bCs/>
          <w:sz w:val="22"/>
          <w:szCs w:val="22"/>
        </w:rPr>
      </w:pPr>
      <w:r>
        <w:rPr>
          <w:rFonts w:ascii="Arial" w:eastAsia="SimSun" w:hAnsi="Arial" w:cs="Arial"/>
          <w:b/>
          <w:bCs/>
          <w:sz w:val="22"/>
          <w:szCs w:val="22"/>
        </w:rPr>
        <w:t>2.3. Listening:</w:t>
      </w:r>
    </w:p>
    <w:p w:rsidR="0000322B" w:rsidRDefault="00CF51A5">
      <w:pPr>
        <w:spacing w:line="360" w:lineRule="auto"/>
        <w:jc w:val="both"/>
        <w:rPr>
          <w:rFonts w:ascii="Arial" w:eastAsia="SimSun" w:hAnsi="Arial" w:cs="Arial"/>
          <w:sz w:val="22"/>
          <w:szCs w:val="22"/>
        </w:rPr>
      </w:pPr>
      <w:r>
        <w:rPr>
          <w:rFonts w:ascii="Arial" w:eastAsia="SimSun" w:hAnsi="Arial" w:cs="Arial"/>
          <w:sz w:val="22"/>
          <w:szCs w:val="22"/>
        </w:rPr>
        <w:t>For effective communication it is important that the receiver listens to what the sender is trying to</w:t>
      </w:r>
      <w:r>
        <w:rPr>
          <w:rFonts w:ascii="Arial" w:eastAsia="SimSun" w:hAnsi="Arial" w:cs="Arial"/>
          <w:sz w:val="22"/>
          <w:szCs w:val="22"/>
        </w:rPr>
        <w:t xml:space="preserve"> say. We are well aware at this point about what happened in the case study of professor and villagers, where the villagers simply did not listen to what the professor was saying. Hence, no communication took place and professor lost his house to massive f</w:t>
      </w:r>
      <w:r>
        <w:rPr>
          <w:rFonts w:ascii="Arial" w:eastAsia="SimSun" w:hAnsi="Arial" w:cs="Arial"/>
          <w:sz w:val="22"/>
          <w:szCs w:val="22"/>
        </w:rPr>
        <w:t>ire. Best buy implemented a four step key strategy that mainly involves listening to customers and not just listening, to act upon what has been heard. These key strategies according to my workplace routine are:</w:t>
      </w:r>
    </w:p>
    <w:p w:rsidR="0000322B" w:rsidRDefault="00CF51A5">
      <w:pPr>
        <w:spacing w:line="360" w:lineRule="auto"/>
        <w:jc w:val="both"/>
        <w:rPr>
          <w:rFonts w:ascii="Arial" w:eastAsia="SimSun" w:hAnsi="Arial" w:cs="Arial"/>
          <w:sz w:val="22"/>
          <w:szCs w:val="22"/>
        </w:rPr>
      </w:pPr>
      <w:r>
        <w:rPr>
          <w:rFonts w:ascii="Arial" w:eastAsia="SimSun" w:hAnsi="Arial" w:cs="Arial"/>
          <w:b/>
          <w:bCs/>
          <w:sz w:val="22"/>
          <w:szCs w:val="22"/>
        </w:rPr>
        <w:t>Know Yourself:</w:t>
      </w:r>
      <w:r>
        <w:rPr>
          <w:rFonts w:ascii="Arial" w:eastAsia="SimSun" w:hAnsi="Arial" w:cs="Arial"/>
          <w:sz w:val="22"/>
          <w:szCs w:val="22"/>
        </w:rPr>
        <w:t xml:space="preserve"> In the process of listening, </w:t>
      </w:r>
      <w:r>
        <w:rPr>
          <w:rFonts w:ascii="Arial" w:eastAsia="SimSun" w:hAnsi="Arial" w:cs="Arial"/>
          <w:sz w:val="22"/>
          <w:szCs w:val="22"/>
        </w:rPr>
        <w:t>One must know that there are improvements or amendments that are needed and that can only be brought by listening. When I do not understand a lecture or a topic, I go back to my online material or material present online and listen to what I am not underst</w:t>
      </w:r>
      <w:r>
        <w:rPr>
          <w:rFonts w:ascii="Arial" w:eastAsia="SimSun" w:hAnsi="Arial" w:cs="Arial"/>
          <w:sz w:val="22"/>
          <w:szCs w:val="22"/>
        </w:rPr>
        <w:t>anding again and again until I finally do.</w:t>
      </w:r>
    </w:p>
    <w:p w:rsidR="0000322B" w:rsidRDefault="00CF51A5">
      <w:pPr>
        <w:spacing w:line="360" w:lineRule="auto"/>
        <w:jc w:val="both"/>
        <w:rPr>
          <w:rFonts w:ascii="Arial" w:eastAsia="SimSun" w:hAnsi="Arial" w:cs="Arial"/>
          <w:sz w:val="22"/>
          <w:szCs w:val="22"/>
        </w:rPr>
      </w:pPr>
      <w:r>
        <w:rPr>
          <w:rFonts w:ascii="Arial" w:eastAsia="SimSun" w:hAnsi="Arial" w:cs="Arial"/>
          <w:b/>
          <w:bCs/>
          <w:sz w:val="22"/>
          <w:szCs w:val="22"/>
        </w:rPr>
        <w:t xml:space="preserve">Evaluate the professional Context: </w:t>
      </w:r>
      <w:r>
        <w:rPr>
          <w:rFonts w:ascii="Arial" w:eastAsia="SimSun" w:hAnsi="Arial" w:cs="Arial"/>
          <w:sz w:val="22"/>
          <w:szCs w:val="22"/>
        </w:rPr>
        <w:t>Evaluating professional context means that I asses what professional knowledge do I have of the problem that I am facing. To study the professional makeup lets me get to the core</w:t>
      </w:r>
      <w:r>
        <w:rPr>
          <w:rFonts w:ascii="Arial" w:eastAsia="SimSun" w:hAnsi="Arial" w:cs="Arial"/>
          <w:sz w:val="22"/>
          <w:szCs w:val="22"/>
        </w:rPr>
        <w:t xml:space="preserve"> of the issue.</w:t>
      </w:r>
    </w:p>
    <w:p w:rsidR="0000322B" w:rsidRDefault="00CF51A5">
      <w:pPr>
        <w:spacing w:line="360" w:lineRule="auto"/>
        <w:jc w:val="both"/>
        <w:rPr>
          <w:rFonts w:ascii="Arial" w:eastAsia="SimSun" w:hAnsi="Arial" w:cs="Arial"/>
          <w:sz w:val="22"/>
          <w:szCs w:val="22"/>
        </w:rPr>
      </w:pPr>
      <w:r>
        <w:rPr>
          <w:rFonts w:ascii="Arial" w:eastAsia="SimSun" w:hAnsi="Arial" w:cs="Arial"/>
          <w:b/>
          <w:bCs/>
          <w:sz w:val="22"/>
          <w:szCs w:val="22"/>
        </w:rPr>
        <w:t>Your communication interaction with others</w:t>
      </w:r>
      <w:r>
        <w:rPr>
          <w:rFonts w:ascii="Arial" w:eastAsia="SimSun" w:hAnsi="Arial" w:cs="Arial"/>
          <w:sz w:val="22"/>
          <w:szCs w:val="22"/>
        </w:rPr>
        <w:t xml:space="preserve">: In listening to and understanding the problem that I might be facing it is important to communicate with my fellow students </w:t>
      </w:r>
      <w:r>
        <w:rPr>
          <w:rFonts w:ascii="Arial" w:eastAsia="SimSun" w:hAnsi="Arial" w:cs="Arial"/>
          <w:sz w:val="22"/>
          <w:szCs w:val="22"/>
        </w:rPr>
        <w:lastRenderedPageBreak/>
        <w:t xml:space="preserve">or colleagues or with the professor. It is always helpful to communicate </w:t>
      </w:r>
      <w:r>
        <w:rPr>
          <w:rFonts w:ascii="Arial" w:eastAsia="SimSun" w:hAnsi="Arial" w:cs="Arial"/>
          <w:sz w:val="22"/>
          <w:szCs w:val="22"/>
        </w:rPr>
        <w:t>because it lets more insights in and more knowledge to flow between individuals.</w:t>
      </w:r>
    </w:p>
    <w:p w:rsidR="0000322B" w:rsidRDefault="00CF51A5">
      <w:pPr>
        <w:spacing w:line="360" w:lineRule="auto"/>
        <w:jc w:val="both"/>
        <w:rPr>
          <w:rFonts w:ascii="Arial" w:eastAsia="SimSun" w:hAnsi="Arial" w:cs="Arial"/>
          <w:sz w:val="22"/>
          <w:szCs w:val="22"/>
        </w:rPr>
      </w:pPr>
      <w:r>
        <w:rPr>
          <w:rFonts w:ascii="Arial" w:eastAsia="SimSun" w:hAnsi="Arial" w:cs="Arial"/>
          <w:sz w:val="22"/>
          <w:szCs w:val="22"/>
        </w:rPr>
        <w:t xml:space="preserve">Step back and reflect: After following the above key aspects, it is then time to sit back and reflect upon what I have already understood and what else needs to be </w:t>
      </w:r>
      <w:r>
        <w:rPr>
          <w:rFonts w:ascii="Arial" w:eastAsia="SimSun" w:hAnsi="Arial" w:cs="Arial"/>
          <w:sz w:val="22"/>
          <w:szCs w:val="22"/>
        </w:rPr>
        <w:t>understood. Reflecting on ones’ knowledge and skills is important for personal and professional growth.</w:t>
      </w:r>
    </w:p>
    <w:p w:rsidR="0000322B" w:rsidRDefault="0000322B">
      <w:pPr>
        <w:spacing w:line="360" w:lineRule="auto"/>
        <w:jc w:val="both"/>
        <w:rPr>
          <w:rFonts w:ascii="Arial" w:eastAsia="SimSun" w:hAnsi="Arial" w:cs="Arial"/>
          <w:sz w:val="22"/>
          <w:szCs w:val="22"/>
        </w:rPr>
      </w:pPr>
    </w:p>
    <w:p w:rsidR="0000322B" w:rsidRDefault="00CF51A5">
      <w:pPr>
        <w:spacing w:line="360" w:lineRule="auto"/>
        <w:jc w:val="both"/>
        <w:rPr>
          <w:rFonts w:ascii="Arial" w:eastAsia="SimSun" w:hAnsi="Arial" w:cs="Arial"/>
          <w:b/>
          <w:bCs/>
          <w:sz w:val="22"/>
          <w:szCs w:val="22"/>
        </w:rPr>
      </w:pPr>
      <w:r>
        <w:rPr>
          <w:rFonts w:ascii="Arial" w:eastAsia="SimSun" w:hAnsi="Arial" w:cs="Arial"/>
          <w:b/>
          <w:bCs/>
          <w:sz w:val="22"/>
          <w:szCs w:val="22"/>
        </w:rPr>
        <w:t>Conclusion:</w:t>
      </w:r>
    </w:p>
    <w:p w:rsidR="0000322B" w:rsidRDefault="00CF51A5">
      <w:pPr>
        <w:spacing w:line="360" w:lineRule="auto"/>
        <w:jc w:val="both"/>
        <w:rPr>
          <w:rFonts w:ascii="Arial" w:eastAsia="SimSun" w:hAnsi="Arial"/>
          <w:sz w:val="22"/>
          <w:szCs w:val="22"/>
        </w:rPr>
      </w:pPr>
      <w:r>
        <w:rPr>
          <w:rFonts w:ascii="Arial" w:eastAsia="SimSun" w:hAnsi="Arial" w:cs="Arial"/>
          <w:sz w:val="22"/>
          <w:szCs w:val="22"/>
        </w:rPr>
        <w:t>It can be concluded that co</w:t>
      </w:r>
      <w:r>
        <w:rPr>
          <w:rFonts w:ascii="Arial" w:eastAsia="SimSun" w:hAnsi="Arial"/>
          <w:sz w:val="22"/>
          <w:szCs w:val="22"/>
        </w:rPr>
        <w:t xml:space="preserve">mmunication enables you to convey to someone else what you are going through and what your </w:t>
      </w:r>
      <w:r>
        <w:rPr>
          <w:rFonts w:ascii="Arial" w:eastAsia="SimSun" w:hAnsi="Arial"/>
          <w:sz w:val="22"/>
          <w:szCs w:val="22"/>
        </w:rPr>
        <w:t>requirements are. Communication not only helps you achieve your requirements, but it also helps you connect with the other person. Communication abilities are highly prized among corporate executives. Businesses and teams can excel in their goal achievemen</w:t>
      </w:r>
      <w:r>
        <w:rPr>
          <w:rFonts w:ascii="Arial" w:eastAsia="SimSun" w:hAnsi="Arial"/>
          <w:sz w:val="22"/>
          <w:szCs w:val="22"/>
        </w:rPr>
        <w:t>t by communicating effectively. I have learned that, when communicating, I must give value to the understanding of the person in front of me and take advantage of verbal and non-verbal communication to the best of my expertise.</w:t>
      </w:r>
    </w:p>
    <w:p w:rsidR="0093695A" w:rsidRDefault="0093695A">
      <w:pPr>
        <w:spacing w:line="360" w:lineRule="auto"/>
        <w:jc w:val="both"/>
        <w:rPr>
          <w:rFonts w:ascii="Arial" w:eastAsia="SimSun" w:hAnsi="Arial"/>
          <w:sz w:val="22"/>
          <w:szCs w:val="22"/>
        </w:rPr>
      </w:pPr>
    </w:p>
    <w:p w:rsidR="0093695A" w:rsidRPr="00822BB8" w:rsidRDefault="0093695A" w:rsidP="00822BB8">
      <w:pPr>
        <w:spacing w:line="360" w:lineRule="auto"/>
        <w:jc w:val="both"/>
        <w:rPr>
          <w:rFonts w:ascii="Arial" w:eastAsia="SimSun" w:hAnsi="Arial"/>
          <w:sz w:val="22"/>
          <w:szCs w:val="22"/>
        </w:rPr>
      </w:pPr>
      <w:r w:rsidRPr="00822BB8">
        <w:rPr>
          <w:rFonts w:ascii="Arial" w:eastAsia="SimSun" w:hAnsi="Arial"/>
          <w:b/>
          <w:bCs/>
          <w:sz w:val="22"/>
          <w:szCs w:val="22"/>
        </w:rPr>
        <w:t>References</w:t>
      </w:r>
      <w:r w:rsidRPr="00822BB8">
        <w:rPr>
          <w:rFonts w:ascii="Arial" w:eastAsia="SimSun" w:hAnsi="Arial"/>
          <w:sz w:val="22"/>
          <w:szCs w:val="22"/>
        </w:rPr>
        <w:t>:</w:t>
      </w:r>
    </w:p>
    <w:p w:rsidR="0093695A" w:rsidRPr="00822BB8" w:rsidRDefault="006F43B2" w:rsidP="00822BB8">
      <w:pPr>
        <w:spacing w:line="360" w:lineRule="auto"/>
        <w:jc w:val="both"/>
        <w:rPr>
          <w:rFonts w:ascii="Arial" w:eastAsia="Times New Roman" w:hAnsi="Arial" w:cs="Arial"/>
          <w:color w:val="222222"/>
          <w:sz w:val="22"/>
          <w:szCs w:val="22"/>
          <w:shd w:val="clear" w:color="auto" w:fill="FFFFFF"/>
        </w:rPr>
      </w:pPr>
      <w:proofErr w:type="spellStart"/>
      <w:r w:rsidRPr="00822BB8">
        <w:rPr>
          <w:rFonts w:ascii="Arial" w:eastAsia="Times New Roman" w:hAnsi="Arial" w:cs="Arial"/>
          <w:color w:val="222222"/>
          <w:sz w:val="22"/>
          <w:szCs w:val="22"/>
          <w:shd w:val="clear" w:color="auto" w:fill="FFFFFF"/>
        </w:rPr>
        <w:t>Wheelan</w:t>
      </w:r>
      <w:proofErr w:type="spellEnd"/>
      <w:r w:rsidRPr="00822BB8">
        <w:rPr>
          <w:rFonts w:ascii="Arial" w:eastAsia="Times New Roman" w:hAnsi="Arial" w:cs="Arial"/>
          <w:color w:val="222222"/>
          <w:sz w:val="22"/>
          <w:szCs w:val="22"/>
          <w:shd w:val="clear" w:color="auto" w:fill="FFFFFF"/>
        </w:rPr>
        <w:t xml:space="preserve">, S.A., Davidson, B. and </w:t>
      </w:r>
      <w:proofErr w:type="spellStart"/>
      <w:r w:rsidRPr="00822BB8">
        <w:rPr>
          <w:rFonts w:ascii="Arial" w:eastAsia="Times New Roman" w:hAnsi="Arial" w:cs="Arial"/>
          <w:color w:val="222222"/>
          <w:sz w:val="22"/>
          <w:szCs w:val="22"/>
          <w:shd w:val="clear" w:color="auto" w:fill="FFFFFF"/>
        </w:rPr>
        <w:t>Tilin</w:t>
      </w:r>
      <w:proofErr w:type="spellEnd"/>
      <w:r w:rsidRPr="00822BB8">
        <w:rPr>
          <w:rFonts w:ascii="Arial" w:eastAsia="Times New Roman" w:hAnsi="Arial" w:cs="Arial"/>
          <w:color w:val="222222"/>
          <w:sz w:val="22"/>
          <w:szCs w:val="22"/>
          <w:shd w:val="clear" w:color="auto" w:fill="FFFFFF"/>
        </w:rPr>
        <w:t>, F., 2003. Group development across time: Reality or illusion?. Small group research, 34(2), pp.223-245.</w:t>
      </w:r>
    </w:p>
    <w:p w:rsidR="00E0243F" w:rsidRPr="00822BB8" w:rsidRDefault="00D17D95" w:rsidP="00822BB8">
      <w:pPr>
        <w:spacing w:line="360" w:lineRule="auto"/>
        <w:jc w:val="both"/>
        <w:rPr>
          <w:rFonts w:ascii="Arial" w:eastAsia="Times New Roman" w:hAnsi="Arial" w:cs="Arial"/>
          <w:color w:val="222222"/>
          <w:sz w:val="22"/>
          <w:szCs w:val="22"/>
          <w:shd w:val="clear" w:color="auto" w:fill="FFFFFF"/>
        </w:rPr>
      </w:pPr>
      <w:r w:rsidRPr="00822BB8">
        <w:rPr>
          <w:rFonts w:ascii="Arial" w:eastAsia="Times New Roman" w:hAnsi="Arial" w:cs="Arial"/>
          <w:color w:val="222222"/>
          <w:sz w:val="22"/>
          <w:szCs w:val="22"/>
          <w:shd w:val="clear" w:color="auto" w:fill="FFFFFF"/>
        </w:rPr>
        <w:t>Gladwell, M., 2005. Blink: The power of thinking without thinking. Journal of chemical education, 82(6), p.823.</w:t>
      </w:r>
    </w:p>
    <w:p w:rsidR="00D17D95" w:rsidRPr="00822BB8" w:rsidRDefault="00BD606B" w:rsidP="00822BB8">
      <w:pPr>
        <w:spacing w:line="360" w:lineRule="auto"/>
        <w:jc w:val="both"/>
        <w:rPr>
          <w:rFonts w:ascii="Arial" w:eastAsia="Times New Roman" w:hAnsi="Arial" w:cs="Arial"/>
          <w:color w:val="222222"/>
          <w:sz w:val="22"/>
          <w:szCs w:val="22"/>
          <w:shd w:val="clear" w:color="auto" w:fill="FFFFFF"/>
        </w:rPr>
      </w:pPr>
      <w:r w:rsidRPr="00822BB8">
        <w:rPr>
          <w:rFonts w:ascii="Arial" w:eastAsia="Times New Roman" w:hAnsi="Arial" w:cs="Arial"/>
          <w:color w:val="222222"/>
          <w:sz w:val="22"/>
          <w:szCs w:val="22"/>
          <w:shd w:val="clear" w:color="auto" w:fill="FFFFFF"/>
        </w:rPr>
        <w:t>Henderson, L.S., 2004. Encoding and decoding communication competencies in project management–an exploratory study. International Journal of Project Management, 22(6), pp.469-476.</w:t>
      </w:r>
    </w:p>
    <w:p w:rsidR="00BD606B" w:rsidRPr="00822BB8" w:rsidRDefault="003E7EBA" w:rsidP="00822BB8">
      <w:pPr>
        <w:spacing w:line="360" w:lineRule="auto"/>
        <w:jc w:val="both"/>
        <w:rPr>
          <w:rFonts w:ascii="Arial" w:eastAsia="Times New Roman" w:hAnsi="Arial" w:cs="Arial"/>
          <w:color w:val="222222"/>
          <w:sz w:val="22"/>
          <w:szCs w:val="22"/>
          <w:shd w:val="clear" w:color="auto" w:fill="FFFFFF"/>
        </w:rPr>
      </w:pPr>
      <w:proofErr w:type="spellStart"/>
      <w:r w:rsidRPr="00822BB8">
        <w:rPr>
          <w:rFonts w:ascii="Arial" w:eastAsia="Times New Roman" w:hAnsi="Arial" w:cs="Arial"/>
          <w:color w:val="222222"/>
          <w:sz w:val="22"/>
          <w:szCs w:val="22"/>
          <w:shd w:val="clear" w:color="auto" w:fill="FFFFFF"/>
        </w:rPr>
        <w:t>Bavelas</w:t>
      </w:r>
      <w:proofErr w:type="spellEnd"/>
      <w:r w:rsidRPr="00822BB8">
        <w:rPr>
          <w:rFonts w:ascii="Arial" w:eastAsia="Times New Roman" w:hAnsi="Arial" w:cs="Arial"/>
          <w:color w:val="222222"/>
          <w:sz w:val="22"/>
          <w:szCs w:val="22"/>
          <w:shd w:val="clear" w:color="auto" w:fill="FFFFFF"/>
        </w:rPr>
        <w:t xml:space="preserve">, J.B., Black, A., </w:t>
      </w:r>
      <w:proofErr w:type="spellStart"/>
      <w:r w:rsidRPr="00822BB8">
        <w:rPr>
          <w:rFonts w:ascii="Arial" w:eastAsia="Times New Roman" w:hAnsi="Arial" w:cs="Arial"/>
          <w:color w:val="222222"/>
          <w:sz w:val="22"/>
          <w:szCs w:val="22"/>
          <w:shd w:val="clear" w:color="auto" w:fill="FFFFFF"/>
        </w:rPr>
        <w:t>Chovil</w:t>
      </w:r>
      <w:proofErr w:type="spellEnd"/>
      <w:r w:rsidRPr="00822BB8">
        <w:rPr>
          <w:rFonts w:ascii="Arial" w:eastAsia="Times New Roman" w:hAnsi="Arial" w:cs="Arial"/>
          <w:color w:val="222222"/>
          <w:sz w:val="22"/>
          <w:szCs w:val="22"/>
          <w:shd w:val="clear" w:color="auto" w:fill="FFFFFF"/>
        </w:rPr>
        <w:t xml:space="preserve">, N. and </w:t>
      </w:r>
      <w:proofErr w:type="spellStart"/>
      <w:r w:rsidRPr="00822BB8">
        <w:rPr>
          <w:rFonts w:ascii="Arial" w:eastAsia="Times New Roman" w:hAnsi="Arial" w:cs="Arial"/>
          <w:color w:val="222222"/>
          <w:sz w:val="22"/>
          <w:szCs w:val="22"/>
          <w:shd w:val="clear" w:color="auto" w:fill="FFFFFF"/>
        </w:rPr>
        <w:t>Mullett</w:t>
      </w:r>
      <w:proofErr w:type="spellEnd"/>
      <w:r w:rsidRPr="00822BB8">
        <w:rPr>
          <w:rFonts w:ascii="Arial" w:eastAsia="Times New Roman" w:hAnsi="Arial" w:cs="Arial"/>
          <w:color w:val="222222"/>
          <w:sz w:val="22"/>
          <w:szCs w:val="22"/>
          <w:shd w:val="clear" w:color="auto" w:fill="FFFFFF"/>
        </w:rPr>
        <w:t>, J., 1990. Equivocal communication. Newbury Park, CA: Sage.</w:t>
      </w:r>
    </w:p>
    <w:p w:rsidR="003E7EBA" w:rsidRPr="00E0243F" w:rsidRDefault="003E7EBA" w:rsidP="006F43B2">
      <w:pPr>
        <w:spacing w:line="360" w:lineRule="auto"/>
        <w:ind w:left="359"/>
        <w:jc w:val="both"/>
        <w:rPr>
          <w:rFonts w:ascii="Arial" w:eastAsia="Times New Roman" w:hAnsi="Arial" w:cs="Arial"/>
          <w:color w:val="222222"/>
          <w:sz w:val="22"/>
          <w:szCs w:val="22"/>
          <w:shd w:val="clear" w:color="auto" w:fill="FFFFFF"/>
        </w:rPr>
      </w:pPr>
    </w:p>
    <w:p w:rsidR="006F43B2" w:rsidRPr="00202548" w:rsidRDefault="006F43B2" w:rsidP="00202548">
      <w:pPr>
        <w:spacing w:line="360" w:lineRule="auto"/>
        <w:jc w:val="both"/>
        <w:rPr>
          <w:rFonts w:ascii="Arial" w:eastAsia="SimSun" w:hAnsi="Arial" w:cs="Arial"/>
          <w:sz w:val="22"/>
          <w:szCs w:val="22"/>
        </w:rPr>
      </w:pPr>
    </w:p>
    <w:sectPr w:rsidR="006F43B2" w:rsidRPr="00202548">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71168D"/>
    <w:multiLevelType w:val="singleLevel"/>
    <w:tmpl w:val="8471168D"/>
    <w:lvl w:ilvl="0">
      <w:start w:val="1"/>
      <w:numFmt w:val="upperLetter"/>
      <w:suff w:val="space"/>
      <w:lvlText w:val="%1)"/>
      <w:lvlJc w:val="left"/>
    </w:lvl>
  </w:abstractNum>
  <w:abstractNum w:abstractNumId="1" w15:restartNumberingAfterBreak="0">
    <w:nsid w:val="F720FA46"/>
    <w:multiLevelType w:val="multilevel"/>
    <w:tmpl w:val="F720FA46"/>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19406E82"/>
    <w:multiLevelType w:val="multilevel"/>
    <w:tmpl w:val="19406E82"/>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52D157E8"/>
    <w:multiLevelType w:val="multilevel"/>
    <w:tmpl w:val="52D157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F256A70"/>
    <w:multiLevelType w:val="multilevel"/>
    <w:tmpl w:val="5F256A70"/>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5" w15:restartNumberingAfterBreak="0">
    <w:nsid w:val="6C9321FF"/>
    <w:multiLevelType w:val="multilevel"/>
    <w:tmpl w:val="6C9321FF"/>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6" w15:restartNumberingAfterBreak="0">
    <w:nsid w:val="7021041D"/>
    <w:multiLevelType w:val="hybridMultilevel"/>
    <w:tmpl w:val="0900B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AC42C7A"/>
    <w:rsid w:val="0000322B"/>
    <w:rsid w:val="001741B7"/>
    <w:rsid w:val="00202548"/>
    <w:rsid w:val="00253262"/>
    <w:rsid w:val="003E7EBA"/>
    <w:rsid w:val="0040467E"/>
    <w:rsid w:val="006F43B2"/>
    <w:rsid w:val="00822BB8"/>
    <w:rsid w:val="008C6979"/>
    <w:rsid w:val="0093695A"/>
    <w:rsid w:val="00BD606B"/>
    <w:rsid w:val="00CF51A5"/>
    <w:rsid w:val="00D17D95"/>
    <w:rsid w:val="00E0243F"/>
    <w:rsid w:val="29831DF0"/>
    <w:rsid w:val="553F3BA7"/>
    <w:rsid w:val="56C9507A"/>
    <w:rsid w:val="6AC42C7A"/>
    <w:rsid w:val="6EEF33AF"/>
    <w:rsid w:val="7D091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8E3E4D0"/>
  <w15:docId w15:val="{646F5CC4-F6C2-104D-A714-7E99650E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2165</Words>
  <Characters>11350</Characters>
  <Application>Microsoft Office Word</Application>
  <DocSecurity>0</DocSecurity>
  <Lines>94</Lines>
  <Paragraphs>26</Paragraphs>
  <ScaleCrop>false</ScaleCrop>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SANA  IJAZ</cp:lastModifiedBy>
  <cp:revision>2</cp:revision>
  <dcterms:created xsi:type="dcterms:W3CDTF">2022-01-05T19:52:00Z</dcterms:created>
  <dcterms:modified xsi:type="dcterms:W3CDTF">2022-01-05T19:52:00Z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AB030FBF36D448F5BB52B12D87DBF317</vt:lpwstr>
  </property>
</Properties>
</file>