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E3CE4" w14:textId="1F7E5D14" w:rsidR="00F165A4" w:rsidRPr="009C4FEB" w:rsidRDefault="00B65CA5" w:rsidP="009C4FEB">
      <w:pPr>
        <w:spacing w:line="360" w:lineRule="auto"/>
        <w:jc w:val="center"/>
        <w:rPr>
          <w:rFonts w:ascii="Arial" w:hAnsi="Arial" w:cs="Arial"/>
          <w:b/>
          <w:color w:val="000000" w:themeColor="text1"/>
          <w:sz w:val="48"/>
          <w:szCs w:val="48"/>
          <w:lang w:val="en-IN"/>
        </w:rPr>
      </w:pPr>
      <w:r w:rsidRPr="009C4FEB">
        <w:rPr>
          <w:rFonts w:ascii="Arial" w:hAnsi="Arial" w:cs="Arial"/>
          <w:b/>
          <w:color w:val="000000" w:themeColor="text1"/>
          <w:sz w:val="48"/>
          <w:szCs w:val="48"/>
          <w:lang w:val="en-IN"/>
        </w:rPr>
        <w:t>Module</w:t>
      </w:r>
      <w:r w:rsidR="00DA797A" w:rsidRPr="009C4FEB">
        <w:rPr>
          <w:rFonts w:ascii="Arial" w:hAnsi="Arial" w:cs="Arial"/>
          <w:b/>
          <w:color w:val="000000" w:themeColor="text1"/>
          <w:sz w:val="48"/>
          <w:szCs w:val="48"/>
          <w:lang w:val="en-IN"/>
        </w:rPr>
        <w:t xml:space="preserve"> Title</w:t>
      </w:r>
      <w:r w:rsidRPr="009C4FEB">
        <w:rPr>
          <w:rFonts w:ascii="Arial" w:hAnsi="Arial" w:cs="Arial"/>
          <w:b/>
          <w:color w:val="000000" w:themeColor="text1"/>
          <w:sz w:val="48"/>
          <w:szCs w:val="48"/>
          <w:lang w:val="en-IN"/>
        </w:rPr>
        <w:t xml:space="preserve">: Digital Skills and Research </w:t>
      </w:r>
      <w:r w:rsidR="001D6DDF" w:rsidRPr="009C4FEB">
        <w:rPr>
          <w:rFonts w:ascii="Arial" w:hAnsi="Arial" w:cs="Arial"/>
          <w:b/>
          <w:color w:val="000000" w:themeColor="text1"/>
          <w:sz w:val="48"/>
          <w:szCs w:val="48"/>
          <w:lang w:val="en-IN"/>
        </w:rPr>
        <w:t>Methods</w:t>
      </w:r>
    </w:p>
    <w:p w14:paraId="2DED3353" w14:textId="77777777" w:rsidR="00994D86" w:rsidRPr="000C251A" w:rsidRDefault="00994D86" w:rsidP="0039795B">
      <w:pPr>
        <w:spacing w:line="360" w:lineRule="auto"/>
        <w:jc w:val="center"/>
        <w:rPr>
          <w:rFonts w:ascii="Times New Roman" w:hAnsi="Times New Roman" w:cs="Times New Roman"/>
          <w:b/>
          <w:color w:val="000000" w:themeColor="text1"/>
          <w:sz w:val="28"/>
          <w:szCs w:val="24"/>
          <w:lang w:val="en-IN"/>
        </w:rPr>
      </w:pPr>
    </w:p>
    <w:p w14:paraId="3DE9C1B4" w14:textId="77777777" w:rsidR="008435BE" w:rsidRDefault="00B65CA5" w:rsidP="00994D86">
      <w:pPr>
        <w:pStyle w:val="TOCHeading"/>
        <w:jc w:val="center"/>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br w:type="page"/>
      </w:r>
    </w:p>
    <w:sdt>
      <w:sdtPr>
        <w:id w:val="-2008661018"/>
        <w:docPartObj>
          <w:docPartGallery w:val="Table of Contents"/>
          <w:docPartUnique/>
        </w:docPartObj>
      </w:sdtPr>
      <w:sdtEndPr>
        <w:rPr>
          <w:b/>
          <w:bCs/>
          <w:noProof/>
        </w:rPr>
      </w:sdtEndPr>
      <w:sdtContent>
        <w:p w14:paraId="5DDC2777" w14:textId="6B372740" w:rsidR="00994D86" w:rsidRPr="00994D86" w:rsidRDefault="00994D86" w:rsidP="008435BE">
          <w:pPr>
            <w:spacing w:line="360" w:lineRule="auto"/>
            <w:jc w:val="both"/>
            <w:rPr>
              <w:rFonts w:ascii="Times New Roman" w:hAnsi="Times New Roman" w:cs="Times New Roman"/>
              <w:b/>
              <w:bCs/>
              <w:color w:val="000000" w:themeColor="text1"/>
              <w:sz w:val="28"/>
              <w:szCs w:val="28"/>
            </w:rPr>
          </w:pPr>
          <w:r w:rsidRPr="00994D86">
            <w:rPr>
              <w:rFonts w:ascii="Times New Roman" w:hAnsi="Times New Roman" w:cs="Times New Roman"/>
              <w:b/>
              <w:bCs/>
              <w:color w:val="000000" w:themeColor="text1"/>
              <w:sz w:val="28"/>
              <w:szCs w:val="28"/>
            </w:rPr>
            <w:t>Table of Contents</w:t>
          </w:r>
        </w:p>
        <w:p w14:paraId="046A2CBB" w14:textId="5FAD39CD" w:rsidR="00E22148" w:rsidRDefault="00994D8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57817414" w:history="1">
            <w:r w:rsidR="00E22148" w:rsidRPr="003F0B6B">
              <w:rPr>
                <w:rStyle w:val="Hyperlink"/>
                <w:noProof/>
                <w:lang w:val="en-IN"/>
              </w:rPr>
              <w:t>Introduction</w:t>
            </w:r>
            <w:r w:rsidR="00E22148">
              <w:rPr>
                <w:noProof/>
                <w:webHidden/>
              </w:rPr>
              <w:tab/>
            </w:r>
            <w:r w:rsidR="00E22148">
              <w:rPr>
                <w:noProof/>
                <w:webHidden/>
              </w:rPr>
              <w:fldChar w:fldCharType="begin"/>
            </w:r>
            <w:r w:rsidR="00E22148">
              <w:rPr>
                <w:noProof/>
                <w:webHidden/>
              </w:rPr>
              <w:instrText xml:space="preserve"> PAGEREF _Toc57817414 \h </w:instrText>
            </w:r>
            <w:r w:rsidR="00E22148">
              <w:rPr>
                <w:noProof/>
                <w:webHidden/>
              </w:rPr>
            </w:r>
            <w:r w:rsidR="00E22148">
              <w:rPr>
                <w:noProof/>
                <w:webHidden/>
              </w:rPr>
              <w:fldChar w:fldCharType="separate"/>
            </w:r>
            <w:r w:rsidR="00E22148">
              <w:rPr>
                <w:noProof/>
                <w:webHidden/>
              </w:rPr>
              <w:t>3</w:t>
            </w:r>
            <w:r w:rsidR="00E22148">
              <w:rPr>
                <w:noProof/>
                <w:webHidden/>
              </w:rPr>
              <w:fldChar w:fldCharType="end"/>
            </w:r>
          </w:hyperlink>
        </w:p>
        <w:p w14:paraId="7842C118" w14:textId="5FE80A08" w:rsidR="00E22148" w:rsidRDefault="00E22148">
          <w:pPr>
            <w:pStyle w:val="TOC1"/>
            <w:tabs>
              <w:tab w:val="right" w:leader="dot" w:pos="9016"/>
            </w:tabs>
            <w:rPr>
              <w:rFonts w:eastAsiaTheme="minorEastAsia"/>
              <w:noProof/>
              <w:lang w:val="en-US"/>
            </w:rPr>
          </w:pPr>
          <w:hyperlink w:anchor="_Toc57817415" w:history="1">
            <w:r w:rsidRPr="003F0B6B">
              <w:rPr>
                <w:rStyle w:val="Hyperlink"/>
                <w:noProof/>
              </w:rPr>
              <w:t>Rationale</w:t>
            </w:r>
            <w:r>
              <w:rPr>
                <w:noProof/>
                <w:webHidden/>
              </w:rPr>
              <w:tab/>
            </w:r>
            <w:r>
              <w:rPr>
                <w:noProof/>
                <w:webHidden/>
              </w:rPr>
              <w:fldChar w:fldCharType="begin"/>
            </w:r>
            <w:r>
              <w:rPr>
                <w:noProof/>
                <w:webHidden/>
              </w:rPr>
              <w:instrText xml:space="preserve"> PAGEREF _Toc57817415 \h </w:instrText>
            </w:r>
            <w:r>
              <w:rPr>
                <w:noProof/>
                <w:webHidden/>
              </w:rPr>
            </w:r>
            <w:r>
              <w:rPr>
                <w:noProof/>
                <w:webHidden/>
              </w:rPr>
              <w:fldChar w:fldCharType="separate"/>
            </w:r>
            <w:r>
              <w:rPr>
                <w:noProof/>
                <w:webHidden/>
              </w:rPr>
              <w:t>3</w:t>
            </w:r>
            <w:r>
              <w:rPr>
                <w:noProof/>
                <w:webHidden/>
              </w:rPr>
              <w:fldChar w:fldCharType="end"/>
            </w:r>
          </w:hyperlink>
        </w:p>
        <w:p w14:paraId="33F6BAA5" w14:textId="1E543B92" w:rsidR="00E22148" w:rsidRDefault="00E22148">
          <w:pPr>
            <w:pStyle w:val="TOC1"/>
            <w:tabs>
              <w:tab w:val="right" w:leader="dot" w:pos="9016"/>
            </w:tabs>
            <w:rPr>
              <w:rFonts w:eastAsiaTheme="minorEastAsia"/>
              <w:noProof/>
              <w:lang w:val="en-US"/>
            </w:rPr>
          </w:pPr>
          <w:hyperlink w:anchor="_Toc57817416" w:history="1">
            <w:r w:rsidRPr="003F0B6B">
              <w:rPr>
                <w:rStyle w:val="Hyperlink"/>
                <w:noProof/>
              </w:rPr>
              <w:t>Objectives</w:t>
            </w:r>
            <w:r>
              <w:rPr>
                <w:noProof/>
                <w:webHidden/>
              </w:rPr>
              <w:tab/>
            </w:r>
            <w:r>
              <w:rPr>
                <w:noProof/>
                <w:webHidden/>
              </w:rPr>
              <w:fldChar w:fldCharType="begin"/>
            </w:r>
            <w:r>
              <w:rPr>
                <w:noProof/>
                <w:webHidden/>
              </w:rPr>
              <w:instrText xml:space="preserve"> PAGEREF _Toc57817416 \h </w:instrText>
            </w:r>
            <w:r>
              <w:rPr>
                <w:noProof/>
                <w:webHidden/>
              </w:rPr>
            </w:r>
            <w:r>
              <w:rPr>
                <w:noProof/>
                <w:webHidden/>
              </w:rPr>
              <w:fldChar w:fldCharType="separate"/>
            </w:r>
            <w:r>
              <w:rPr>
                <w:noProof/>
                <w:webHidden/>
              </w:rPr>
              <w:t>3</w:t>
            </w:r>
            <w:r>
              <w:rPr>
                <w:noProof/>
                <w:webHidden/>
              </w:rPr>
              <w:fldChar w:fldCharType="end"/>
            </w:r>
          </w:hyperlink>
        </w:p>
        <w:p w14:paraId="1B630869" w14:textId="1F585EA5" w:rsidR="00E22148" w:rsidRDefault="00E22148">
          <w:pPr>
            <w:pStyle w:val="TOC1"/>
            <w:tabs>
              <w:tab w:val="right" w:leader="dot" w:pos="9016"/>
            </w:tabs>
            <w:rPr>
              <w:rFonts w:eastAsiaTheme="minorEastAsia"/>
              <w:noProof/>
              <w:lang w:val="en-US"/>
            </w:rPr>
          </w:pPr>
          <w:hyperlink w:anchor="_Toc57817417" w:history="1">
            <w:r w:rsidRPr="003F0B6B">
              <w:rPr>
                <w:rStyle w:val="Hyperlink"/>
                <w:noProof/>
                <w:lang w:val="en-IN"/>
              </w:rPr>
              <w:t xml:space="preserve">Literature </w:t>
            </w:r>
            <w:r w:rsidRPr="003F0B6B">
              <w:rPr>
                <w:rStyle w:val="Hyperlink"/>
                <w:noProof/>
              </w:rPr>
              <w:t>review</w:t>
            </w:r>
            <w:r>
              <w:rPr>
                <w:noProof/>
                <w:webHidden/>
              </w:rPr>
              <w:tab/>
            </w:r>
            <w:r>
              <w:rPr>
                <w:noProof/>
                <w:webHidden/>
              </w:rPr>
              <w:fldChar w:fldCharType="begin"/>
            </w:r>
            <w:r>
              <w:rPr>
                <w:noProof/>
                <w:webHidden/>
              </w:rPr>
              <w:instrText xml:space="preserve"> PAGEREF _Toc57817417 \h </w:instrText>
            </w:r>
            <w:r>
              <w:rPr>
                <w:noProof/>
                <w:webHidden/>
              </w:rPr>
            </w:r>
            <w:r>
              <w:rPr>
                <w:noProof/>
                <w:webHidden/>
              </w:rPr>
              <w:fldChar w:fldCharType="separate"/>
            </w:r>
            <w:r>
              <w:rPr>
                <w:noProof/>
                <w:webHidden/>
              </w:rPr>
              <w:t>4</w:t>
            </w:r>
            <w:r>
              <w:rPr>
                <w:noProof/>
                <w:webHidden/>
              </w:rPr>
              <w:fldChar w:fldCharType="end"/>
            </w:r>
          </w:hyperlink>
        </w:p>
        <w:p w14:paraId="41466E06" w14:textId="5C4C24B8" w:rsidR="00E22148" w:rsidRDefault="00E22148">
          <w:pPr>
            <w:pStyle w:val="TOC2"/>
            <w:tabs>
              <w:tab w:val="right" w:leader="dot" w:pos="9016"/>
            </w:tabs>
            <w:rPr>
              <w:rFonts w:eastAsiaTheme="minorEastAsia"/>
              <w:noProof/>
              <w:lang w:val="en-US"/>
            </w:rPr>
          </w:pPr>
          <w:hyperlink w:anchor="_Toc57817418" w:history="1">
            <w:r w:rsidRPr="003F0B6B">
              <w:rPr>
                <w:rStyle w:val="Hyperlink"/>
                <w:noProof/>
                <w:lang w:val="en-IN"/>
              </w:rPr>
              <w:t>Concept of Virtual Learning Environments</w:t>
            </w:r>
            <w:r>
              <w:rPr>
                <w:noProof/>
                <w:webHidden/>
              </w:rPr>
              <w:tab/>
            </w:r>
            <w:r>
              <w:rPr>
                <w:noProof/>
                <w:webHidden/>
              </w:rPr>
              <w:fldChar w:fldCharType="begin"/>
            </w:r>
            <w:r>
              <w:rPr>
                <w:noProof/>
                <w:webHidden/>
              </w:rPr>
              <w:instrText xml:space="preserve"> PAGEREF _Toc57817418 \h </w:instrText>
            </w:r>
            <w:r>
              <w:rPr>
                <w:noProof/>
                <w:webHidden/>
              </w:rPr>
            </w:r>
            <w:r>
              <w:rPr>
                <w:noProof/>
                <w:webHidden/>
              </w:rPr>
              <w:fldChar w:fldCharType="separate"/>
            </w:r>
            <w:r>
              <w:rPr>
                <w:noProof/>
                <w:webHidden/>
              </w:rPr>
              <w:t>4</w:t>
            </w:r>
            <w:r>
              <w:rPr>
                <w:noProof/>
                <w:webHidden/>
              </w:rPr>
              <w:fldChar w:fldCharType="end"/>
            </w:r>
          </w:hyperlink>
        </w:p>
        <w:p w14:paraId="45F7B9C4" w14:textId="5550EF72" w:rsidR="00E22148" w:rsidRDefault="00E22148">
          <w:pPr>
            <w:pStyle w:val="TOC2"/>
            <w:tabs>
              <w:tab w:val="right" w:leader="dot" w:pos="9016"/>
            </w:tabs>
            <w:rPr>
              <w:rFonts w:eastAsiaTheme="minorEastAsia"/>
              <w:noProof/>
              <w:lang w:val="en-US"/>
            </w:rPr>
          </w:pPr>
          <w:hyperlink w:anchor="_Toc57817419" w:history="1">
            <w:r w:rsidRPr="003F0B6B">
              <w:rPr>
                <w:rStyle w:val="Hyperlink"/>
                <w:noProof/>
                <w:lang w:val="en-IN"/>
              </w:rPr>
              <w:t>Positive and negative impacts of VLEs</w:t>
            </w:r>
            <w:r>
              <w:rPr>
                <w:noProof/>
                <w:webHidden/>
              </w:rPr>
              <w:tab/>
            </w:r>
            <w:r>
              <w:rPr>
                <w:noProof/>
                <w:webHidden/>
              </w:rPr>
              <w:fldChar w:fldCharType="begin"/>
            </w:r>
            <w:r>
              <w:rPr>
                <w:noProof/>
                <w:webHidden/>
              </w:rPr>
              <w:instrText xml:space="preserve"> PAGEREF _Toc57817419 \h </w:instrText>
            </w:r>
            <w:r>
              <w:rPr>
                <w:noProof/>
                <w:webHidden/>
              </w:rPr>
            </w:r>
            <w:r>
              <w:rPr>
                <w:noProof/>
                <w:webHidden/>
              </w:rPr>
              <w:fldChar w:fldCharType="separate"/>
            </w:r>
            <w:r>
              <w:rPr>
                <w:noProof/>
                <w:webHidden/>
              </w:rPr>
              <w:t>4</w:t>
            </w:r>
            <w:r>
              <w:rPr>
                <w:noProof/>
                <w:webHidden/>
              </w:rPr>
              <w:fldChar w:fldCharType="end"/>
            </w:r>
          </w:hyperlink>
        </w:p>
        <w:p w14:paraId="4B9E6906" w14:textId="47D05757" w:rsidR="00E22148" w:rsidRDefault="00E22148">
          <w:pPr>
            <w:pStyle w:val="TOC2"/>
            <w:tabs>
              <w:tab w:val="right" w:leader="dot" w:pos="9016"/>
            </w:tabs>
            <w:rPr>
              <w:rFonts w:eastAsiaTheme="minorEastAsia"/>
              <w:noProof/>
              <w:lang w:val="en-US"/>
            </w:rPr>
          </w:pPr>
          <w:hyperlink w:anchor="_Toc57817420" w:history="1">
            <w:r w:rsidRPr="003F0B6B">
              <w:rPr>
                <w:rStyle w:val="Hyperlink"/>
                <w:noProof/>
                <w:lang w:val="en-IN"/>
              </w:rPr>
              <w:t>Improvement in virtual Learning environment</w:t>
            </w:r>
            <w:r>
              <w:rPr>
                <w:noProof/>
                <w:webHidden/>
              </w:rPr>
              <w:tab/>
            </w:r>
            <w:r>
              <w:rPr>
                <w:noProof/>
                <w:webHidden/>
              </w:rPr>
              <w:fldChar w:fldCharType="begin"/>
            </w:r>
            <w:r>
              <w:rPr>
                <w:noProof/>
                <w:webHidden/>
              </w:rPr>
              <w:instrText xml:space="preserve"> PAGEREF _Toc57817420 \h </w:instrText>
            </w:r>
            <w:r>
              <w:rPr>
                <w:noProof/>
                <w:webHidden/>
              </w:rPr>
            </w:r>
            <w:r>
              <w:rPr>
                <w:noProof/>
                <w:webHidden/>
              </w:rPr>
              <w:fldChar w:fldCharType="separate"/>
            </w:r>
            <w:r>
              <w:rPr>
                <w:noProof/>
                <w:webHidden/>
              </w:rPr>
              <w:t>5</w:t>
            </w:r>
            <w:r>
              <w:rPr>
                <w:noProof/>
                <w:webHidden/>
              </w:rPr>
              <w:fldChar w:fldCharType="end"/>
            </w:r>
          </w:hyperlink>
        </w:p>
        <w:p w14:paraId="172FD656" w14:textId="4E1774F8" w:rsidR="00E22148" w:rsidRDefault="00E22148">
          <w:pPr>
            <w:pStyle w:val="TOC1"/>
            <w:tabs>
              <w:tab w:val="right" w:leader="dot" w:pos="9016"/>
            </w:tabs>
            <w:rPr>
              <w:rFonts w:eastAsiaTheme="minorEastAsia"/>
              <w:noProof/>
              <w:lang w:val="en-US"/>
            </w:rPr>
          </w:pPr>
          <w:hyperlink w:anchor="_Toc57817421" w:history="1">
            <w:r w:rsidRPr="003F0B6B">
              <w:rPr>
                <w:rStyle w:val="Hyperlink"/>
                <w:noProof/>
                <w:lang w:val="en-IN"/>
              </w:rPr>
              <w:t>Methodology</w:t>
            </w:r>
            <w:r>
              <w:rPr>
                <w:noProof/>
                <w:webHidden/>
              </w:rPr>
              <w:tab/>
            </w:r>
            <w:r>
              <w:rPr>
                <w:noProof/>
                <w:webHidden/>
              </w:rPr>
              <w:fldChar w:fldCharType="begin"/>
            </w:r>
            <w:r>
              <w:rPr>
                <w:noProof/>
                <w:webHidden/>
              </w:rPr>
              <w:instrText xml:space="preserve"> PAGEREF _Toc57817421 \h </w:instrText>
            </w:r>
            <w:r>
              <w:rPr>
                <w:noProof/>
                <w:webHidden/>
              </w:rPr>
            </w:r>
            <w:r>
              <w:rPr>
                <w:noProof/>
                <w:webHidden/>
              </w:rPr>
              <w:fldChar w:fldCharType="separate"/>
            </w:r>
            <w:r>
              <w:rPr>
                <w:noProof/>
                <w:webHidden/>
              </w:rPr>
              <w:t>6</w:t>
            </w:r>
            <w:r>
              <w:rPr>
                <w:noProof/>
                <w:webHidden/>
              </w:rPr>
              <w:fldChar w:fldCharType="end"/>
            </w:r>
          </w:hyperlink>
        </w:p>
        <w:p w14:paraId="213E5BD7" w14:textId="77073EE2" w:rsidR="00E22148" w:rsidRDefault="00E22148">
          <w:pPr>
            <w:pStyle w:val="TOC2"/>
            <w:tabs>
              <w:tab w:val="right" w:leader="dot" w:pos="9016"/>
            </w:tabs>
            <w:rPr>
              <w:rFonts w:eastAsiaTheme="minorEastAsia"/>
              <w:noProof/>
              <w:lang w:val="en-US"/>
            </w:rPr>
          </w:pPr>
          <w:hyperlink w:anchor="_Toc57817422" w:history="1">
            <w:r w:rsidRPr="003F0B6B">
              <w:rPr>
                <w:rStyle w:val="Hyperlink"/>
                <w:noProof/>
                <w:lang w:val="en-IN"/>
              </w:rPr>
              <w:t xml:space="preserve">Research </w:t>
            </w:r>
            <w:r w:rsidRPr="003F0B6B">
              <w:rPr>
                <w:rStyle w:val="Hyperlink"/>
                <w:noProof/>
              </w:rPr>
              <w:t>Approach</w:t>
            </w:r>
            <w:r>
              <w:rPr>
                <w:noProof/>
                <w:webHidden/>
              </w:rPr>
              <w:tab/>
            </w:r>
            <w:r>
              <w:rPr>
                <w:noProof/>
                <w:webHidden/>
              </w:rPr>
              <w:fldChar w:fldCharType="begin"/>
            </w:r>
            <w:r>
              <w:rPr>
                <w:noProof/>
                <w:webHidden/>
              </w:rPr>
              <w:instrText xml:space="preserve"> PAGEREF _Toc57817422 \h </w:instrText>
            </w:r>
            <w:r>
              <w:rPr>
                <w:noProof/>
                <w:webHidden/>
              </w:rPr>
            </w:r>
            <w:r>
              <w:rPr>
                <w:noProof/>
                <w:webHidden/>
              </w:rPr>
              <w:fldChar w:fldCharType="separate"/>
            </w:r>
            <w:r>
              <w:rPr>
                <w:noProof/>
                <w:webHidden/>
              </w:rPr>
              <w:t>6</w:t>
            </w:r>
            <w:r>
              <w:rPr>
                <w:noProof/>
                <w:webHidden/>
              </w:rPr>
              <w:fldChar w:fldCharType="end"/>
            </w:r>
          </w:hyperlink>
        </w:p>
        <w:p w14:paraId="7055FC3A" w14:textId="7CB64E0C" w:rsidR="00E22148" w:rsidRDefault="00E22148">
          <w:pPr>
            <w:pStyle w:val="TOC2"/>
            <w:tabs>
              <w:tab w:val="right" w:leader="dot" w:pos="9016"/>
            </w:tabs>
            <w:rPr>
              <w:rFonts w:eastAsiaTheme="minorEastAsia"/>
              <w:noProof/>
              <w:lang w:val="en-US"/>
            </w:rPr>
          </w:pPr>
          <w:hyperlink w:anchor="_Toc57817423" w:history="1">
            <w:r w:rsidRPr="003F0B6B">
              <w:rPr>
                <w:rStyle w:val="Hyperlink"/>
                <w:noProof/>
                <w:lang w:val="en-IN"/>
              </w:rPr>
              <w:t>Data Collection Method</w:t>
            </w:r>
            <w:r>
              <w:rPr>
                <w:noProof/>
                <w:webHidden/>
              </w:rPr>
              <w:tab/>
            </w:r>
            <w:r>
              <w:rPr>
                <w:noProof/>
                <w:webHidden/>
              </w:rPr>
              <w:fldChar w:fldCharType="begin"/>
            </w:r>
            <w:r>
              <w:rPr>
                <w:noProof/>
                <w:webHidden/>
              </w:rPr>
              <w:instrText xml:space="preserve"> PAGEREF _Toc57817423 \h </w:instrText>
            </w:r>
            <w:r>
              <w:rPr>
                <w:noProof/>
                <w:webHidden/>
              </w:rPr>
            </w:r>
            <w:r>
              <w:rPr>
                <w:noProof/>
                <w:webHidden/>
              </w:rPr>
              <w:fldChar w:fldCharType="separate"/>
            </w:r>
            <w:r>
              <w:rPr>
                <w:noProof/>
                <w:webHidden/>
              </w:rPr>
              <w:t>6</w:t>
            </w:r>
            <w:r>
              <w:rPr>
                <w:noProof/>
                <w:webHidden/>
              </w:rPr>
              <w:fldChar w:fldCharType="end"/>
            </w:r>
          </w:hyperlink>
        </w:p>
        <w:p w14:paraId="2DBA34F5" w14:textId="1DE2CEF7" w:rsidR="00E22148" w:rsidRDefault="00E22148">
          <w:pPr>
            <w:pStyle w:val="TOC2"/>
            <w:tabs>
              <w:tab w:val="right" w:leader="dot" w:pos="9016"/>
            </w:tabs>
            <w:rPr>
              <w:rFonts w:eastAsiaTheme="minorEastAsia"/>
              <w:noProof/>
              <w:lang w:val="en-US"/>
            </w:rPr>
          </w:pPr>
          <w:hyperlink w:anchor="_Toc57817424" w:history="1">
            <w:r w:rsidRPr="003F0B6B">
              <w:rPr>
                <w:rStyle w:val="Hyperlink"/>
                <w:noProof/>
                <w:lang w:val="en-IN"/>
              </w:rPr>
              <w:t>Sample and Sampling Technique</w:t>
            </w:r>
            <w:r>
              <w:rPr>
                <w:noProof/>
                <w:webHidden/>
              </w:rPr>
              <w:tab/>
            </w:r>
            <w:r>
              <w:rPr>
                <w:noProof/>
                <w:webHidden/>
              </w:rPr>
              <w:fldChar w:fldCharType="begin"/>
            </w:r>
            <w:r>
              <w:rPr>
                <w:noProof/>
                <w:webHidden/>
              </w:rPr>
              <w:instrText xml:space="preserve"> PAGEREF _Toc57817424 \h </w:instrText>
            </w:r>
            <w:r>
              <w:rPr>
                <w:noProof/>
                <w:webHidden/>
              </w:rPr>
            </w:r>
            <w:r>
              <w:rPr>
                <w:noProof/>
                <w:webHidden/>
              </w:rPr>
              <w:fldChar w:fldCharType="separate"/>
            </w:r>
            <w:r>
              <w:rPr>
                <w:noProof/>
                <w:webHidden/>
              </w:rPr>
              <w:t>6</w:t>
            </w:r>
            <w:r>
              <w:rPr>
                <w:noProof/>
                <w:webHidden/>
              </w:rPr>
              <w:fldChar w:fldCharType="end"/>
            </w:r>
          </w:hyperlink>
        </w:p>
        <w:p w14:paraId="5B8E6675" w14:textId="47AF3C08" w:rsidR="00E22148" w:rsidRDefault="00E22148">
          <w:pPr>
            <w:pStyle w:val="TOC2"/>
            <w:tabs>
              <w:tab w:val="right" w:leader="dot" w:pos="9016"/>
            </w:tabs>
            <w:rPr>
              <w:rFonts w:eastAsiaTheme="minorEastAsia"/>
              <w:noProof/>
              <w:lang w:val="en-US"/>
            </w:rPr>
          </w:pPr>
          <w:hyperlink w:anchor="_Toc57817425" w:history="1">
            <w:r w:rsidRPr="003F0B6B">
              <w:rPr>
                <w:rStyle w:val="Hyperlink"/>
                <w:noProof/>
                <w:lang w:val="en-IN"/>
              </w:rPr>
              <w:t>Survey Questionnaires</w:t>
            </w:r>
            <w:r>
              <w:rPr>
                <w:noProof/>
                <w:webHidden/>
              </w:rPr>
              <w:tab/>
            </w:r>
            <w:r>
              <w:rPr>
                <w:noProof/>
                <w:webHidden/>
              </w:rPr>
              <w:fldChar w:fldCharType="begin"/>
            </w:r>
            <w:r>
              <w:rPr>
                <w:noProof/>
                <w:webHidden/>
              </w:rPr>
              <w:instrText xml:space="preserve"> PAGEREF _Toc57817425 \h </w:instrText>
            </w:r>
            <w:r>
              <w:rPr>
                <w:noProof/>
                <w:webHidden/>
              </w:rPr>
            </w:r>
            <w:r>
              <w:rPr>
                <w:noProof/>
                <w:webHidden/>
              </w:rPr>
              <w:fldChar w:fldCharType="separate"/>
            </w:r>
            <w:r>
              <w:rPr>
                <w:noProof/>
                <w:webHidden/>
              </w:rPr>
              <w:t>7</w:t>
            </w:r>
            <w:r>
              <w:rPr>
                <w:noProof/>
                <w:webHidden/>
              </w:rPr>
              <w:fldChar w:fldCharType="end"/>
            </w:r>
          </w:hyperlink>
        </w:p>
        <w:p w14:paraId="00FD6CFA" w14:textId="22AA5017" w:rsidR="00E22148" w:rsidRDefault="00E22148">
          <w:pPr>
            <w:pStyle w:val="TOC1"/>
            <w:tabs>
              <w:tab w:val="right" w:leader="dot" w:pos="9016"/>
            </w:tabs>
            <w:rPr>
              <w:rFonts w:eastAsiaTheme="minorEastAsia"/>
              <w:noProof/>
              <w:lang w:val="en-US"/>
            </w:rPr>
          </w:pPr>
          <w:hyperlink w:anchor="_Toc57817426" w:history="1">
            <w:r w:rsidRPr="003F0B6B">
              <w:rPr>
                <w:rStyle w:val="Hyperlink"/>
                <w:noProof/>
                <w:lang w:val="en-IN"/>
              </w:rPr>
              <w:t>Primary Data Analysis</w:t>
            </w:r>
            <w:r>
              <w:rPr>
                <w:noProof/>
                <w:webHidden/>
              </w:rPr>
              <w:tab/>
            </w:r>
            <w:r>
              <w:rPr>
                <w:noProof/>
                <w:webHidden/>
              </w:rPr>
              <w:fldChar w:fldCharType="begin"/>
            </w:r>
            <w:r>
              <w:rPr>
                <w:noProof/>
                <w:webHidden/>
              </w:rPr>
              <w:instrText xml:space="preserve"> PAGEREF _Toc57817426 \h </w:instrText>
            </w:r>
            <w:r>
              <w:rPr>
                <w:noProof/>
                <w:webHidden/>
              </w:rPr>
            </w:r>
            <w:r>
              <w:rPr>
                <w:noProof/>
                <w:webHidden/>
              </w:rPr>
              <w:fldChar w:fldCharType="separate"/>
            </w:r>
            <w:r>
              <w:rPr>
                <w:noProof/>
                <w:webHidden/>
              </w:rPr>
              <w:t>8</w:t>
            </w:r>
            <w:r>
              <w:rPr>
                <w:noProof/>
                <w:webHidden/>
              </w:rPr>
              <w:fldChar w:fldCharType="end"/>
            </w:r>
          </w:hyperlink>
        </w:p>
        <w:p w14:paraId="154A5777" w14:textId="024B22ED" w:rsidR="00E22148" w:rsidRDefault="00E22148">
          <w:pPr>
            <w:pStyle w:val="TOC1"/>
            <w:tabs>
              <w:tab w:val="right" w:leader="dot" w:pos="9016"/>
            </w:tabs>
            <w:rPr>
              <w:rFonts w:eastAsiaTheme="minorEastAsia"/>
              <w:noProof/>
              <w:lang w:val="en-US"/>
            </w:rPr>
          </w:pPr>
          <w:hyperlink w:anchor="_Toc57817427" w:history="1">
            <w:r w:rsidRPr="003F0B6B">
              <w:rPr>
                <w:rStyle w:val="Hyperlink"/>
                <w:noProof/>
                <w:lang w:val="en-IN"/>
              </w:rPr>
              <w:t>Secondary Data Analysis</w:t>
            </w:r>
            <w:r>
              <w:rPr>
                <w:noProof/>
                <w:webHidden/>
              </w:rPr>
              <w:tab/>
            </w:r>
            <w:r>
              <w:rPr>
                <w:noProof/>
                <w:webHidden/>
              </w:rPr>
              <w:fldChar w:fldCharType="begin"/>
            </w:r>
            <w:r>
              <w:rPr>
                <w:noProof/>
                <w:webHidden/>
              </w:rPr>
              <w:instrText xml:space="preserve"> PAGEREF _Toc57817427 \h </w:instrText>
            </w:r>
            <w:r>
              <w:rPr>
                <w:noProof/>
                <w:webHidden/>
              </w:rPr>
            </w:r>
            <w:r>
              <w:rPr>
                <w:noProof/>
                <w:webHidden/>
              </w:rPr>
              <w:fldChar w:fldCharType="separate"/>
            </w:r>
            <w:r>
              <w:rPr>
                <w:noProof/>
                <w:webHidden/>
              </w:rPr>
              <w:t>9</w:t>
            </w:r>
            <w:r>
              <w:rPr>
                <w:noProof/>
                <w:webHidden/>
              </w:rPr>
              <w:fldChar w:fldCharType="end"/>
            </w:r>
          </w:hyperlink>
        </w:p>
        <w:p w14:paraId="600A1CE3" w14:textId="161E5E53" w:rsidR="00E22148" w:rsidRDefault="00E22148">
          <w:pPr>
            <w:pStyle w:val="TOC1"/>
            <w:tabs>
              <w:tab w:val="right" w:leader="dot" w:pos="9016"/>
            </w:tabs>
            <w:rPr>
              <w:rFonts w:eastAsiaTheme="minorEastAsia"/>
              <w:noProof/>
              <w:lang w:val="en-US"/>
            </w:rPr>
          </w:pPr>
          <w:hyperlink w:anchor="_Toc57817428" w:history="1">
            <w:r w:rsidRPr="003F0B6B">
              <w:rPr>
                <w:rStyle w:val="Hyperlink"/>
                <w:noProof/>
                <w:lang w:val="en-IN"/>
              </w:rPr>
              <w:t>Conclusion/Recommendation</w:t>
            </w:r>
            <w:r>
              <w:rPr>
                <w:noProof/>
                <w:webHidden/>
              </w:rPr>
              <w:tab/>
            </w:r>
            <w:r>
              <w:rPr>
                <w:noProof/>
                <w:webHidden/>
              </w:rPr>
              <w:fldChar w:fldCharType="begin"/>
            </w:r>
            <w:r>
              <w:rPr>
                <w:noProof/>
                <w:webHidden/>
              </w:rPr>
              <w:instrText xml:space="preserve"> PAGEREF _Toc57817428 \h </w:instrText>
            </w:r>
            <w:r>
              <w:rPr>
                <w:noProof/>
                <w:webHidden/>
              </w:rPr>
            </w:r>
            <w:r>
              <w:rPr>
                <w:noProof/>
                <w:webHidden/>
              </w:rPr>
              <w:fldChar w:fldCharType="separate"/>
            </w:r>
            <w:r>
              <w:rPr>
                <w:noProof/>
                <w:webHidden/>
              </w:rPr>
              <w:t>13</w:t>
            </w:r>
            <w:r>
              <w:rPr>
                <w:noProof/>
                <w:webHidden/>
              </w:rPr>
              <w:fldChar w:fldCharType="end"/>
            </w:r>
          </w:hyperlink>
        </w:p>
        <w:p w14:paraId="7F031FB1" w14:textId="3642782D" w:rsidR="00E22148" w:rsidRDefault="00E22148">
          <w:pPr>
            <w:pStyle w:val="TOC1"/>
            <w:tabs>
              <w:tab w:val="right" w:leader="dot" w:pos="9016"/>
            </w:tabs>
            <w:rPr>
              <w:rFonts w:eastAsiaTheme="minorEastAsia"/>
              <w:noProof/>
              <w:lang w:val="en-US"/>
            </w:rPr>
          </w:pPr>
          <w:hyperlink w:anchor="_Toc57817429" w:history="1">
            <w:r w:rsidRPr="003F0B6B">
              <w:rPr>
                <w:rStyle w:val="Hyperlink"/>
                <w:noProof/>
                <w:lang w:val="en-IN"/>
              </w:rPr>
              <w:t>References</w:t>
            </w:r>
            <w:r>
              <w:rPr>
                <w:noProof/>
                <w:webHidden/>
              </w:rPr>
              <w:tab/>
            </w:r>
            <w:r>
              <w:rPr>
                <w:noProof/>
                <w:webHidden/>
              </w:rPr>
              <w:fldChar w:fldCharType="begin"/>
            </w:r>
            <w:r>
              <w:rPr>
                <w:noProof/>
                <w:webHidden/>
              </w:rPr>
              <w:instrText xml:space="preserve"> PAGEREF _Toc57817429 \h </w:instrText>
            </w:r>
            <w:r>
              <w:rPr>
                <w:noProof/>
                <w:webHidden/>
              </w:rPr>
            </w:r>
            <w:r>
              <w:rPr>
                <w:noProof/>
                <w:webHidden/>
              </w:rPr>
              <w:fldChar w:fldCharType="separate"/>
            </w:r>
            <w:r>
              <w:rPr>
                <w:noProof/>
                <w:webHidden/>
              </w:rPr>
              <w:t>14</w:t>
            </w:r>
            <w:r>
              <w:rPr>
                <w:noProof/>
                <w:webHidden/>
              </w:rPr>
              <w:fldChar w:fldCharType="end"/>
            </w:r>
          </w:hyperlink>
        </w:p>
        <w:p w14:paraId="61E2DF9D" w14:textId="35E3CF20" w:rsidR="00994D86" w:rsidRDefault="00994D86">
          <w:r>
            <w:rPr>
              <w:b/>
              <w:bCs/>
              <w:noProof/>
            </w:rPr>
            <w:fldChar w:fldCharType="end"/>
          </w:r>
        </w:p>
      </w:sdtContent>
    </w:sdt>
    <w:p w14:paraId="74740416" w14:textId="77777777" w:rsidR="0039795B" w:rsidRDefault="0039795B" w:rsidP="00994D86">
      <w:pPr>
        <w:spacing w:line="360" w:lineRule="auto"/>
        <w:jc w:val="both"/>
        <w:rPr>
          <w:rFonts w:ascii="Times New Roman" w:hAnsi="Times New Roman" w:cs="Times New Roman"/>
          <w:color w:val="000000" w:themeColor="text1"/>
          <w:sz w:val="24"/>
          <w:szCs w:val="24"/>
          <w:lang w:val="en-IN"/>
        </w:rPr>
      </w:pPr>
    </w:p>
    <w:p w14:paraId="480214F4" w14:textId="77777777" w:rsidR="004C3156" w:rsidRDefault="004C3156" w:rsidP="004C3156">
      <w:pPr>
        <w:rPr>
          <w:noProof/>
        </w:rPr>
      </w:pPr>
      <w:r>
        <w:rPr>
          <w:b/>
          <w:bCs/>
          <w:lang w:val="en-IN"/>
        </w:rPr>
        <w:t xml:space="preserve">List of Figures: </w:t>
      </w:r>
      <w:r>
        <w:rPr>
          <w:b/>
          <w:bCs/>
          <w:lang w:val="en-IN"/>
        </w:rPr>
        <w:fldChar w:fldCharType="begin"/>
      </w:r>
      <w:r>
        <w:rPr>
          <w:b/>
          <w:bCs/>
          <w:lang w:val="en-IN"/>
        </w:rPr>
        <w:instrText xml:space="preserve"> TOC \h \z \c "Figure" </w:instrText>
      </w:r>
      <w:r>
        <w:rPr>
          <w:b/>
          <w:bCs/>
          <w:lang w:val="en-IN"/>
        </w:rPr>
        <w:fldChar w:fldCharType="separate"/>
      </w:r>
    </w:p>
    <w:p w14:paraId="12EAB261" w14:textId="3408C90D" w:rsidR="004C3156" w:rsidRDefault="004C3156">
      <w:pPr>
        <w:pStyle w:val="TableofFigures"/>
        <w:tabs>
          <w:tab w:val="right" w:leader="dot" w:pos="9016"/>
        </w:tabs>
        <w:rPr>
          <w:noProof/>
        </w:rPr>
      </w:pPr>
      <w:hyperlink w:anchor="_Toc57817326" w:history="1">
        <w:r w:rsidRPr="00710B6A">
          <w:rPr>
            <w:rStyle w:val="Hyperlink"/>
            <w:noProof/>
          </w:rPr>
          <w:t>Figure 1:  Managed Virtual Earning</w:t>
        </w:r>
        <w:r>
          <w:rPr>
            <w:noProof/>
            <w:webHidden/>
          </w:rPr>
          <w:tab/>
        </w:r>
        <w:r>
          <w:rPr>
            <w:noProof/>
            <w:webHidden/>
          </w:rPr>
          <w:fldChar w:fldCharType="begin"/>
        </w:r>
        <w:r>
          <w:rPr>
            <w:noProof/>
            <w:webHidden/>
          </w:rPr>
          <w:instrText xml:space="preserve"> PAGEREF _Toc57817326 \h </w:instrText>
        </w:r>
        <w:r>
          <w:rPr>
            <w:noProof/>
            <w:webHidden/>
          </w:rPr>
        </w:r>
        <w:r>
          <w:rPr>
            <w:noProof/>
            <w:webHidden/>
          </w:rPr>
          <w:fldChar w:fldCharType="separate"/>
        </w:r>
        <w:r>
          <w:rPr>
            <w:noProof/>
            <w:webHidden/>
          </w:rPr>
          <w:t>10</w:t>
        </w:r>
        <w:r>
          <w:rPr>
            <w:noProof/>
            <w:webHidden/>
          </w:rPr>
          <w:fldChar w:fldCharType="end"/>
        </w:r>
      </w:hyperlink>
    </w:p>
    <w:p w14:paraId="50C9EFA1" w14:textId="567BD3D0" w:rsidR="004C3156" w:rsidRDefault="004C3156">
      <w:pPr>
        <w:pStyle w:val="TableofFigures"/>
        <w:tabs>
          <w:tab w:val="right" w:leader="dot" w:pos="9016"/>
        </w:tabs>
        <w:rPr>
          <w:noProof/>
        </w:rPr>
      </w:pPr>
      <w:hyperlink w:anchor="_Toc57817327" w:history="1">
        <w:r w:rsidRPr="00710B6A">
          <w:rPr>
            <w:rStyle w:val="Hyperlink"/>
            <w:noProof/>
          </w:rPr>
          <w:t>Figure 2: Market share of VLE</w:t>
        </w:r>
        <w:r>
          <w:rPr>
            <w:noProof/>
            <w:webHidden/>
          </w:rPr>
          <w:tab/>
        </w:r>
        <w:r>
          <w:rPr>
            <w:noProof/>
            <w:webHidden/>
          </w:rPr>
          <w:fldChar w:fldCharType="begin"/>
        </w:r>
        <w:r>
          <w:rPr>
            <w:noProof/>
            <w:webHidden/>
          </w:rPr>
          <w:instrText xml:space="preserve"> PAGEREF _Toc57817327 \h </w:instrText>
        </w:r>
        <w:r>
          <w:rPr>
            <w:noProof/>
            <w:webHidden/>
          </w:rPr>
        </w:r>
        <w:r>
          <w:rPr>
            <w:noProof/>
            <w:webHidden/>
          </w:rPr>
          <w:fldChar w:fldCharType="separate"/>
        </w:r>
        <w:r>
          <w:rPr>
            <w:noProof/>
            <w:webHidden/>
          </w:rPr>
          <w:t>10</w:t>
        </w:r>
        <w:r>
          <w:rPr>
            <w:noProof/>
            <w:webHidden/>
          </w:rPr>
          <w:fldChar w:fldCharType="end"/>
        </w:r>
      </w:hyperlink>
    </w:p>
    <w:p w14:paraId="6DFADCC3" w14:textId="21608503" w:rsidR="004C3156" w:rsidRDefault="004C3156">
      <w:pPr>
        <w:pStyle w:val="TableofFigures"/>
        <w:tabs>
          <w:tab w:val="right" w:leader="dot" w:pos="9016"/>
        </w:tabs>
        <w:rPr>
          <w:noProof/>
        </w:rPr>
      </w:pPr>
      <w:hyperlink w:anchor="_Toc57817328" w:history="1">
        <w:r w:rsidRPr="00710B6A">
          <w:rPr>
            <w:rStyle w:val="Hyperlink"/>
            <w:noProof/>
          </w:rPr>
          <w:t>Figure 3: Staggering VLE</w:t>
        </w:r>
        <w:r>
          <w:rPr>
            <w:noProof/>
            <w:webHidden/>
          </w:rPr>
          <w:tab/>
        </w:r>
        <w:r>
          <w:rPr>
            <w:noProof/>
            <w:webHidden/>
          </w:rPr>
          <w:fldChar w:fldCharType="begin"/>
        </w:r>
        <w:r>
          <w:rPr>
            <w:noProof/>
            <w:webHidden/>
          </w:rPr>
          <w:instrText xml:space="preserve"> PAGEREF _Toc57817328 \h </w:instrText>
        </w:r>
        <w:r>
          <w:rPr>
            <w:noProof/>
            <w:webHidden/>
          </w:rPr>
        </w:r>
        <w:r>
          <w:rPr>
            <w:noProof/>
            <w:webHidden/>
          </w:rPr>
          <w:fldChar w:fldCharType="separate"/>
        </w:r>
        <w:r>
          <w:rPr>
            <w:noProof/>
            <w:webHidden/>
          </w:rPr>
          <w:t>11</w:t>
        </w:r>
        <w:r>
          <w:rPr>
            <w:noProof/>
            <w:webHidden/>
          </w:rPr>
          <w:fldChar w:fldCharType="end"/>
        </w:r>
      </w:hyperlink>
    </w:p>
    <w:p w14:paraId="4BF4068C" w14:textId="0DB617B2" w:rsidR="004C3156" w:rsidRDefault="004C3156">
      <w:pPr>
        <w:pStyle w:val="TableofFigures"/>
        <w:tabs>
          <w:tab w:val="right" w:leader="dot" w:pos="9016"/>
        </w:tabs>
        <w:rPr>
          <w:noProof/>
        </w:rPr>
      </w:pPr>
      <w:hyperlink w:anchor="_Toc57817329" w:history="1">
        <w:r w:rsidRPr="00710B6A">
          <w:rPr>
            <w:rStyle w:val="Hyperlink"/>
            <w:noProof/>
          </w:rPr>
          <w:t>Figure 4: Opportunities For VIE</w:t>
        </w:r>
        <w:r>
          <w:rPr>
            <w:noProof/>
            <w:webHidden/>
          </w:rPr>
          <w:tab/>
        </w:r>
        <w:r>
          <w:rPr>
            <w:noProof/>
            <w:webHidden/>
          </w:rPr>
          <w:fldChar w:fldCharType="begin"/>
        </w:r>
        <w:r>
          <w:rPr>
            <w:noProof/>
            <w:webHidden/>
          </w:rPr>
          <w:instrText xml:space="preserve"> PAGEREF _Toc57817329 \h </w:instrText>
        </w:r>
        <w:r>
          <w:rPr>
            <w:noProof/>
            <w:webHidden/>
          </w:rPr>
        </w:r>
        <w:r>
          <w:rPr>
            <w:noProof/>
            <w:webHidden/>
          </w:rPr>
          <w:fldChar w:fldCharType="separate"/>
        </w:r>
        <w:r>
          <w:rPr>
            <w:noProof/>
            <w:webHidden/>
          </w:rPr>
          <w:t>12</w:t>
        </w:r>
        <w:r>
          <w:rPr>
            <w:noProof/>
            <w:webHidden/>
          </w:rPr>
          <w:fldChar w:fldCharType="end"/>
        </w:r>
      </w:hyperlink>
    </w:p>
    <w:p w14:paraId="21CDB6D5" w14:textId="1DB7AFE7" w:rsidR="0039795B" w:rsidRDefault="004C3156" w:rsidP="004C3156">
      <w:pPr>
        <w:rPr>
          <w:b/>
          <w:bCs/>
          <w:lang w:val="en-IN"/>
        </w:rPr>
      </w:pPr>
      <w:r>
        <w:rPr>
          <w:b/>
          <w:bCs/>
          <w:lang w:val="en-IN"/>
        </w:rPr>
        <w:fldChar w:fldCharType="end"/>
      </w:r>
    </w:p>
    <w:p w14:paraId="1AF78C8B" w14:textId="00C702A5" w:rsidR="0039795B" w:rsidRDefault="004C3156" w:rsidP="004C3156">
      <w:pPr>
        <w:rPr>
          <w:b/>
          <w:bCs/>
          <w:lang w:val="en-IN"/>
        </w:rPr>
      </w:pPr>
      <w:r>
        <w:rPr>
          <w:b/>
          <w:bCs/>
          <w:lang w:val="en-IN"/>
        </w:rPr>
        <w:t xml:space="preserve">List of </w:t>
      </w:r>
      <w:r w:rsidR="00F62551">
        <w:rPr>
          <w:b/>
          <w:bCs/>
          <w:lang w:val="en-IN"/>
        </w:rPr>
        <w:t>Pie Charts</w:t>
      </w:r>
      <w:r>
        <w:rPr>
          <w:b/>
          <w:bCs/>
          <w:lang w:val="en-IN"/>
        </w:rPr>
        <w:t>:</w:t>
      </w:r>
    </w:p>
    <w:p w14:paraId="422BF981" w14:textId="7198B553" w:rsidR="002A229E" w:rsidRDefault="002A229E">
      <w:pPr>
        <w:pStyle w:val="TableofFigures"/>
        <w:tabs>
          <w:tab w:val="right" w:leader="dot" w:pos="9016"/>
        </w:tabs>
        <w:rPr>
          <w:rFonts w:eastAsiaTheme="minorEastAsia"/>
          <w:noProof/>
          <w:lang w:val="en-US"/>
        </w:rPr>
      </w:pPr>
      <w:r>
        <w:rPr>
          <w:b/>
          <w:bCs/>
          <w:lang w:val="en-IN"/>
        </w:rPr>
        <w:fldChar w:fldCharType="begin"/>
      </w:r>
      <w:r>
        <w:rPr>
          <w:b/>
          <w:bCs/>
          <w:lang w:val="en-IN"/>
        </w:rPr>
        <w:instrText xml:space="preserve"> TOC \h \z \c "Pie chart" </w:instrText>
      </w:r>
      <w:r>
        <w:rPr>
          <w:b/>
          <w:bCs/>
          <w:lang w:val="en-IN"/>
        </w:rPr>
        <w:fldChar w:fldCharType="separate"/>
      </w:r>
      <w:hyperlink w:anchor="_Toc57817391" w:history="1">
        <w:r w:rsidRPr="006F2F81">
          <w:rPr>
            <w:rStyle w:val="Hyperlink"/>
            <w:noProof/>
          </w:rPr>
          <w:t>Pie chart 1</w:t>
        </w:r>
        <w:r>
          <w:rPr>
            <w:noProof/>
            <w:webHidden/>
          </w:rPr>
          <w:tab/>
        </w:r>
        <w:r>
          <w:rPr>
            <w:noProof/>
            <w:webHidden/>
          </w:rPr>
          <w:fldChar w:fldCharType="begin"/>
        </w:r>
        <w:r>
          <w:rPr>
            <w:noProof/>
            <w:webHidden/>
          </w:rPr>
          <w:instrText xml:space="preserve"> PAGEREF _Toc57817391 \h </w:instrText>
        </w:r>
        <w:r>
          <w:rPr>
            <w:noProof/>
            <w:webHidden/>
          </w:rPr>
        </w:r>
        <w:r>
          <w:rPr>
            <w:noProof/>
            <w:webHidden/>
          </w:rPr>
          <w:fldChar w:fldCharType="separate"/>
        </w:r>
        <w:r>
          <w:rPr>
            <w:noProof/>
            <w:webHidden/>
          </w:rPr>
          <w:t>8</w:t>
        </w:r>
        <w:r>
          <w:rPr>
            <w:noProof/>
            <w:webHidden/>
          </w:rPr>
          <w:fldChar w:fldCharType="end"/>
        </w:r>
      </w:hyperlink>
    </w:p>
    <w:p w14:paraId="2C0FA86D" w14:textId="2645A71C" w:rsidR="002A229E" w:rsidRDefault="002A229E">
      <w:pPr>
        <w:pStyle w:val="TableofFigures"/>
        <w:tabs>
          <w:tab w:val="right" w:leader="dot" w:pos="9016"/>
        </w:tabs>
        <w:rPr>
          <w:rFonts w:eastAsiaTheme="minorEastAsia"/>
          <w:noProof/>
          <w:lang w:val="en-US"/>
        </w:rPr>
      </w:pPr>
      <w:hyperlink w:anchor="_Toc57817392" w:history="1">
        <w:r w:rsidRPr="006F2F81">
          <w:rPr>
            <w:rStyle w:val="Hyperlink"/>
            <w:noProof/>
          </w:rPr>
          <w:t>Pie chart 2</w:t>
        </w:r>
        <w:r>
          <w:rPr>
            <w:noProof/>
            <w:webHidden/>
          </w:rPr>
          <w:tab/>
        </w:r>
        <w:r>
          <w:rPr>
            <w:noProof/>
            <w:webHidden/>
          </w:rPr>
          <w:fldChar w:fldCharType="begin"/>
        </w:r>
        <w:r>
          <w:rPr>
            <w:noProof/>
            <w:webHidden/>
          </w:rPr>
          <w:instrText xml:space="preserve"> PAGEREF _Toc57817392 \h </w:instrText>
        </w:r>
        <w:r>
          <w:rPr>
            <w:noProof/>
            <w:webHidden/>
          </w:rPr>
        </w:r>
        <w:r>
          <w:rPr>
            <w:noProof/>
            <w:webHidden/>
          </w:rPr>
          <w:fldChar w:fldCharType="separate"/>
        </w:r>
        <w:r>
          <w:rPr>
            <w:noProof/>
            <w:webHidden/>
          </w:rPr>
          <w:t>8</w:t>
        </w:r>
        <w:r>
          <w:rPr>
            <w:noProof/>
            <w:webHidden/>
          </w:rPr>
          <w:fldChar w:fldCharType="end"/>
        </w:r>
      </w:hyperlink>
    </w:p>
    <w:p w14:paraId="6FBD19EA" w14:textId="30B5F3A5" w:rsidR="002A229E" w:rsidRDefault="002A229E">
      <w:pPr>
        <w:pStyle w:val="TableofFigures"/>
        <w:tabs>
          <w:tab w:val="right" w:leader="dot" w:pos="9016"/>
        </w:tabs>
        <w:rPr>
          <w:rFonts w:eastAsiaTheme="minorEastAsia"/>
          <w:noProof/>
          <w:lang w:val="en-US"/>
        </w:rPr>
      </w:pPr>
      <w:hyperlink w:anchor="_Toc57817393" w:history="1">
        <w:r w:rsidRPr="006F2F81">
          <w:rPr>
            <w:rStyle w:val="Hyperlink"/>
            <w:noProof/>
          </w:rPr>
          <w:t>Pie chart 3</w:t>
        </w:r>
        <w:r>
          <w:rPr>
            <w:noProof/>
            <w:webHidden/>
          </w:rPr>
          <w:tab/>
        </w:r>
        <w:r>
          <w:rPr>
            <w:noProof/>
            <w:webHidden/>
          </w:rPr>
          <w:fldChar w:fldCharType="begin"/>
        </w:r>
        <w:r>
          <w:rPr>
            <w:noProof/>
            <w:webHidden/>
          </w:rPr>
          <w:instrText xml:space="preserve"> PAGEREF _Toc57817393 \h </w:instrText>
        </w:r>
        <w:r>
          <w:rPr>
            <w:noProof/>
            <w:webHidden/>
          </w:rPr>
        </w:r>
        <w:r>
          <w:rPr>
            <w:noProof/>
            <w:webHidden/>
          </w:rPr>
          <w:fldChar w:fldCharType="separate"/>
        </w:r>
        <w:r>
          <w:rPr>
            <w:noProof/>
            <w:webHidden/>
          </w:rPr>
          <w:t>9</w:t>
        </w:r>
        <w:r>
          <w:rPr>
            <w:noProof/>
            <w:webHidden/>
          </w:rPr>
          <w:fldChar w:fldCharType="end"/>
        </w:r>
      </w:hyperlink>
    </w:p>
    <w:p w14:paraId="0FB9A116" w14:textId="44980850" w:rsidR="004C3156" w:rsidRPr="004C3156" w:rsidRDefault="002A229E" w:rsidP="004C3156">
      <w:pPr>
        <w:rPr>
          <w:b/>
          <w:bCs/>
          <w:lang w:val="en-IN"/>
        </w:rPr>
      </w:pPr>
      <w:r>
        <w:rPr>
          <w:b/>
          <w:bCs/>
          <w:lang w:val="en-IN"/>
        </w:rPr>
        <w:fldChar w:fldCharType="end"/>
      </w:r>
    </w:p>
    <w:p w14:paraId="25D77283" w14:textId="77777777" w:rsidR="0039795B" w:rsidRDefault="0039795B" w:rsidP="0039795B">
      <w:pPr>
        <w:spacing w:line="360" w:lineRule="auto"/>
        <w:jc w:val="center"/>
        <w:rPr>
          <w:rFonts w:ascii="Times New Roman" w:hAnsi="Times New Roman" w:cs="Times New Roman"/>
          <w:color w:val="000000" w:themeColor="text1"/>
          <w:sz w:val="24"/>
          <w:szCs w:val="24"/>
          <w:lang w:val="en-IN"/>
        </w:rPr>
      </w:pPr>
    </w:p>
    <w:p w14:paraId="2E2BB65A" w14:textId="5DFF56C9" w:rsidR="004C3156" w:rsidRDefault="004C3156" w:rsidP="000C251A">
      <w:pPr>
        <w:pStyle w:val="Heading1"/>
        <w:rPr>
          <w:lang w:val="en-IN"/>
        </w:rPr>
      </w:pPr>
    </w:p>
    <w:p w14:paraId="27B150C9" w14:textId="5874FAD9" w:rsidR="004C3156" w:rsidRDefault="004C3156" w:rsidP="004C3156">
      <w:pPr>
        <w:rPr>
          <w:lang w:val="en-IN"/>
        </w:rPr>
      </w:pPr>
    </w:p>
    <w:p w14:paraId="1AC829C8" w14:textId="77777777" w:rsidR="004C3156" w:rsidRPr="004C3156" w:rsidRDefault="004C3156" w:rsidP="004C3156">
      <w:pPr>
        <w:rPr>
          <w:lang w:val="en-IN"/>
        </w:rPr>
      </w:pPr>
    </w:p>
    <w:p w14:paraId="012F9967" w14:textId="29DA1386" w:rsidR="00B65CA5" w:rsidRPr="00BE3594" w:rsidRDefault="00B65CA5" w:rsidP="000C251A">
      <w:pPr>
        <w:pStyle w:val="Heading1"/>
        <w:rPr>
          <w:lang w:val="en-IN"/>
        </w:rPr>
      </w:pPr>
      <w:bookmarkStart w:id="0" w:name="_Toc57817414"/>
      <w:r w:rsidRPr="00BE3594">
        <w:rPr>
          <w:lang w:val="en-IN"/>
        </w:rPr>
        <w:lastRenderedPageBreak/>
        <w:t>Introduction</w:t>
      </w:r>
      <w:bookmarkEnd w:id="0"/>
      <w:r w:rsidRPr="00BE3594">
        <w:rPr>
          <w:lang w:val="en-IN"/>
        </w:rPr>
        <w:t xml:space="preserve"> </w:t>
      </w:r>
    </w:p>
    <w:p w14:paraId="1A1CACCF" w14:textId="77777777" w:rsidR="00D661D1" w:rsidRPr="00BE3594" w:rsidRDefault="00B65CA5" w:rsidP="00BE3594">
      <w:p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The </w:t>
      </w:r>
      <w:r w:rsidR="00CC39CA" w:rsidRPr="00BE3594">
        <w:rPr>
          <w:rFonts w:ascii="Times New Roman" w:hAnsi="Times New Roman" w:cs="Times New Roman"/>
          <w:color w:val="000000" w:themeColor="text1"/>
          <w:sz w:val="24"/>
          <w:szCs w:val="24"/>
          <w:lang w:val="en-IN"/>
        </w:rPr>
        <w:t>research</w:t>
      </w:r>
      <w:r w:rsidRPr="00BE3594">
        <w:rPr>
          <w:rFonts w:ascii="Times New Roman" w:hAnsi="Times New Roman" w:cs="Times New Roman"/>
          <w:color w:val="000000" w:themeColor="text1"/>
          <w:sz w:val="24"/>
          <w:szCs w:val="24"/>
          <w:lang w:val="en-IN"/>
        </w:rPr>
        <w:t xml:space="preserve"> is </w:t>
      </w:r>
      <w:r w:rsidR="001D6DDF" w:rsidRPr="00BE3594">
        <w:rPr>
          <w:rFonts w:ascii="Times New Roman" w:hAnsi="Times New Roman" w:cs="Times New Roman"/>
          <w:color w:val="000000" w:themeColor="text1"/>
          <w:sz w:val="24"/>
          <w:szCs w:val="24"/>
          <w:lang w:val="en-IN"/>
        </w:rPr>
        <w:t>based</w:t>
      </w:r>
      <w:r w:rsidRPr="00BE3594">
        <w:rPr>
          <w:rFonts w:ascii="Times New Roman" w:hAnsi="Times New Roman" w:cs="Times New Roman"/>
          <w:color w:val="000000" w:themeColor="text1"/>
          <w:sz w:val="24"/>
          <w:szCs w:val="24"/>
          <w:lang w:val="en-IN"/>
        </w:rPr>
        <w:t xml:space="preserve"> on the study of the Impact of Virtual Learning Environment (VLE)</w:t>
      </w:r>
      <w:r w:rsidR="00442730" w:rsidRPr="00BE3594">
        <w:rPr>
          <w:rFonts w:ascii="Times New Roman" w:hAnsi="Times New Roman" w:cs="Times New Roman"/>
          <w:color w:val="000000" w:themeColor="text1"/>
          <w:sz w:val="24"/>
          <w:szCs w:val="24"/>
          <w:lang w:val="en-IN"/>
        </w:rPr>
        <w:t xml:space="preserve"> on the learning experience of </w:t>
      </w:r>
      <w:r w:rsidR="001D6DDF" w:rsidRPr="00BE3594">
        <w:rPr>
          <w:rFonts w:ascii="Times New Roman" w:hAnsi="Times New Roman" w:cs="Times New Roman"/>
          <w:color w:val="000000" w:themeColor="text1"/>
          <w:sz w:val="24"/>
          <w:szCs w:val="24"/>
          <w:lang w:val="en-IN"/>
        </w:rPr>
        <w:t>students</w:t>
      </w:r>
      <w:r w:rsidR="00442730" w:rsidRPr="00BE3594">
        <w:rPr>
          <w:rFonts w:ascii="Times New Roman" w:hAnsi="Times New Roman" w:cs="Times New Roman"/>
          <w:color w:val="000000" w:themeColor="text1"/>
          <w:sz w:val="24"/>
          <w:szCs w:val="24"/>
          <w:lang w:val="en-IN"/>
        </w:rPr>
        <w:t xml:space="preserve"> at the University of Wales Trinity Saint David London Campus</w:t>
      </w:r>
      <w:r w:rsidRPr="00BE3594">
        <w:rPr>
          <w:rFonts w:ascii="Times New Roman" w:hAnsi="Times New Roman" w:cs="Times New Roman"/>
          <w:color w:val="000000" w:themeColor="text1"/>
          <w:sz w:val="24"/>
          <w:szCs w:val="24"/>
          <w:lang w:val="en-IN"/>
        </w:rPr>
        <w:t xml:space="preserve">. </w:t>
      </w:r>
      <w:r w:rsidR="000A4A3A" w:rsidRPr="00BE3594">
        <w:rPr>
          <w:rFonts w:ascii="Times New Roman" w:hAnsi="Times New Roman" w:cs="Times New Roman"/>
          <w:color w:val="000000" w:themeColor="text1"/>
          <w:sz w:val="24"/>
          <w:szCs w:val="24"/>
          <w:lang w:val="en-IN"/>
        </w:rPr>
        <w:t xml:space="preserve">The focus is paid on the </w:t>
      </w:r>
      <w:r w:rsidR="001D6DDF" w:rsidRPr="00BE3594">
        <w:rPr>
          <w:rFonts w:ascii="Times New Roman" w:hAnsi="Times New Roman" w:cs="Times New Roman"/>
          <w:color w:val="000000" w:themeColor="text1"/>
          <w:sz w:val="24"/>
          <w:szCs w:val="24"/>
          <w:lang w:val="en-IN"/>
        </w:rPr>
        <w:t>experience</w:t>
      </w:r>
      <w:r w:rsidR="000A4A3A" w:rsidRPr="00BE3594">
        <w:rPr>
          <w:rFonts w:ascii="Times New Roman" w:hAnsi="Times New Roman" w:cs="Times New Roman"/>
          <w:color w:val="000000" w:themeColor="text1"/>
          <w:sz w:val="24"/>
          <w:szCs w:val="24"/>
          <w:lang w:val="en-IN"/>
        </w:rPr>
        <w:t xml:space="preserve"> of </w:t>
      </w:r>
      <w:r w:rsidR="001D6DDF" w:rsidRPr="00BE3594">
        <w:rPr>
          <w:rFonts w:ascii="Times New Roman" w:hAnsi="Times New Roman" w:cs="Times New Roman"/>
          <w:color w:val="000000" w:themeColor="text1"/>
          <w:sz w:val="24"/>
          <w:szCs w:val="24"/>
          <w:lang w:val="en-IN"/>
        </w:rPr>
        <w:t>students</w:t>
      </w:r>
      <w:r w:rsidR="000A4A3A" w:rsidRPr="00BE3594">
        <w:rPr>
          <w:rFonts w:ascii="Times New Roman" w:hAnsi="Times New Roman" w:cs="Times New Roman"/>
          <w:color w:val="000000" w:themeColor="text1"/>
          <w:sz w:val="24"/>
          <w:szCs w:val="24"/>
          <w:lang w:val="en-IN"/>
        </w:rPr>
        <w:t xml:space="preserve"> and the use of Virtual </w:t>
      </w:r>
      <w:r w:rsidR="001D6DDF" w:rsidRPr="00BE3594">
        <w:rPr>
          <w:rFonts w:ascii="Times New Roman" w:hAnsi="Times New Roman" w:cs="Times New Roman"/>
          <w:color w:val="000000" w:themeColor="text1"/>
          <w:sz w:val="24"/>
          <w:szCs w:val="24"/>
          <w:lang w:val="en-IN"/>
        </w:rPr>
        <w:t>learning</w:t>
      </w:r>
      <w:r w:rsidR="000A4A3A" w:rsidRPr="00BE3594">
        <w:rPr>
          <w:rFonts w:ascii="Times New Roman" w:hAnsi="Times New Roman" w:cs="Times New Roman"/>
          <w:color w:val="000000" w:themeColor="text1"/>
          <w:sz w:val="24"/>
          <w:szCs w:val="24"/>
          <w:lang w:val="en-IN"/>
        </w:rPr>
        <w:t xml:space="preserve"> environment (VLE) in present times. The research </w:t>
      </w:r>
      <w:r w:rsidR="00DD6124" w:rsidRPr="00BE3594">
        <w:rPr>
          <w:rFonts w:ascii="Times New Roman" w:hAnsi="Times New Roman" w:cs="Times New Roman"/>
          <w:color w:val="000000" w:themeColor="text1"/>
          <w:sz w:val="24"/>
          <w:szCs w:val="24"/>
          <w:lang w:val="en-IN"/>
        </w:rPr>
        <w:t>has</w:t>
      </w:r>
      <w:r w:rsidR="000A4A3A" w:rsidRPr="00BE3594">
        <w:rPr>
          <w:rFonts w:ascii="Times New Roman" w:hAnsi="Times New Roman" w:cs="Times New Roman"/>
          <w:color w:val="000000" w:themeColor="text1"/>
          <w:sz w:val="24"/>
          <w:szCs w:val="24"/>
          <w:lang w:val="en-IN"/>
        </w:rPr>
        <w:t xml:space="preserve"> </w:t>
      </w:r>
      <w:r w:rsidR="004D5600" w:rsidRPr="00BE3594">
        <w:rPr>
          <w:rFonts w:ascii="Times New Roman" w:hAnsi="Times New Roman" w:cs="Times New Roman"/>
          <w:color w:val="000000" w:themeColor="text1"/>
          <w:sz w:val="24"/>
          <w:szCs w:val="24"/>
          <w:lang w:val="en-IN"/>
        </w:rPr>
        <w:t>obtain</w:t>
      </w:r>
      <w:r w:rsidR="00DD6124" w:rsidRPr="00BE3594">
        <w:rPr>
          <w:rFonts w:ascii="Times New Roman" w:hAnsi="Times New Roman" w:cs="Times New Roman"/>
          <w:color w:val="000000" w:themeColor="text1"/>
          <w:sz w:val="24"/>
          <w:szCs w:val="24"/>
          <w:lang w:val="en-IN"/>
        </w:rPr>
        <w:t>ed</w:t>
      </w:r>
      <w:r w:rsidR="004D5600" w:rsidRPr="00BE3594">
        <w:rPr>
          <w:rFonts w:ascii="Times New Roman" w:hAnsi="Times New Roman" w:cs="Times New Roman"/>
          <w:color w:val="000000" w:themeColor="text1"/>
          <w:sz w:val="24"/>
          <w:szCs w:val="24"/>
          <w:lang w:val="en-IN"/>
        </w:rPr>
        <w:t xml:space="preserve"> information to understand the impact of VLE on the learning experience of </w:t>
      </w:r>
      <w:r w:rsidR="001D6DDF" w:rsidRPr="00BE3594">
        <w:rPr>
          <w:rFonts w:ascii="Times New Roman" w:hAnsi="Times New Roman" w:cs="Times New Roman"/>
          <w:color w:val="000000" w:themeColor="text1"/>
          <w:sz w:val="24"/>
          <w:szCs w:val="24"/>
          <w:lang w:val="en-IN"/>
        </w:rPr>
        <w:t>students</w:t>
      </w:r>
      <w:r w:rsidR="004D5600" w:rsidRPr="00BE3594">
        <w:rPr>
          <w:rFonts w:ascii="Times New Roman" w:hAnsi="Times New Roman" w:cs="Times New Roman"/>
          <w:color w:val="000000" w:themeColor="text1"/>
          <w:sz w:val="24"/>
          <w:szCs w:val="24"/>
          <w:lang w:val="en-IN"/>
        </w:rPr>
        <w:t xml:space="preserve"> by assessing their performance. </w:t>
      </w:r>
      <w:r w:rsidR="00D661D1" w:rsidRPr="00BE3594">
        <w:rPr>
          <w:rFonts w:ascii="Times New Roman" w:hAnsi="Times New Roman" w:cs="Times New Roman"/>
          <w:color w:val="000000" w:themeColor="text1"/>
          <w:sz w:val="24"/>
          <w:szCs w:val="24"/>
          <w:lang w:val="en-IN"/>
        </w:rPr>
        <w:t xml:space="preserve">Virtual Learning Environment (VLE) is </w:t>
      </w:r>
      <w:r w:rsidR="003B059E" w:rsidRPr="00BE3594">
        <w:rPr>
          <w:rFonts w:ascii="Times New Roman" w:hAnsi="Times New Roman" w:cs="Times New Roman"/>
          <w:color w:val="000000" w:themeColor="text1"/>
          <w:sz w:val="24"/>
          <w:szCs w:val="24"/>
          <w:lang w:val="en-IN"/>
        </w:rPr>
        <w:t>similar to</w:t>
      </w:r>
      <w:r w:rsidR="00D661D1" w:rsidRPr="00BE3594">
        <w:rPr>
          <w:rFonts w:ascii="Times New Roman" w:hAnsi="Times New Roman" w:cs="Times New Roman"/>
          <w:color w:val="000000" w:themeColor="text1"/>
          <w:sz w:val="24"/>
          <w:szCs w:val="24"/>
          <w:lang w:val="en-IN"/>
        </w:rPr>
        <w:t xml:space="preserve"> an online classroom system where the e-learning courses can be hosted for </w:t>
      </w:r>
      <w:r w:rsidR="001D6DDF" w:rsidRPr="00BE3594">
        <w:rPr>
          <w:rFonts w:ascii="Times New Roman" w:hAnsi="Times New Roman" w:cs="Times New Roman"/>
          <w:color w:val="000000" w:themeColor="text1"/>
          <w:sz w:val="24"/>
          <w:szCs w:val="24"/>
          <w:lang w:val="en-IN"/>
        </w:rPr>
        <w:t>students</w:t>
      </w:r>
      <w:r w:rsidR="00D661D1" w:rsidRPr="00BE3594">
        <w:rPr>
          <w:rFonts w:ascii="Times New Roman" w:hAnsi="Times New Roman" w:cs="Times New Roman"/>
          <w:color w:val="000000" w:themeColor="text1"/>
          <w:sz w:val="24"/>
          <w:szCs w:val="24"/>
          <w:lang w:val="en-IN"/>
        </w:rPr>
        <w:t xml:space="preserve"> to participate in. </w:t>
      </w:r>
      <w:r w:rsidR="00583AA5" w:rsidRPr="00BE3594">
        <w:rPr>
          <w:rFonts w:ascii="Times New Roman" w:hAnsi="Times New Roman" w:cs="Times New Roman"/>
          <w:color w:val="000000" w:themeColor="text1"/>
          <w:sz w:val="24"/>
          <w:szCs w:val="24"/>
          <w:lang w:val="en-IN"/>
        </w:rPr>
        <w:t xml:space="preserve">the impact of virtual learning environment, its concept and effects have been mentioned in the study. </w:t>
      </w:r>
    </w:p>
    <w:p w14:paraId="591E3101" w14:textId="77777777" w:rsidR="00FF200E" w:rsidRPr="00BE3594" w:rsidRDefault="00FF200E" w:rsidP="00C300A0">
      <w:pPr>
        <w:pStyle w:val="Heading1"/>
        <w:rPr>
          <w:lang w:val="en-IN"/>
        </w:rPr>
      </w:pPr>
      <w:bookmarkStart w:id="1" w:name="_Toc57817415"/>
      <w:r w:rsidRPr="00C300A0">
        <w:t>Rationale</w:t>
      </w:r>
      <w:bookmarkEnd w:id="1"/>
      <w:r w:rsidRPr="00BE3594">
        <w:rPr>
          <w:lang w:val="en-IN"/>
        </w:rPr>
        <w:t xml:space="preserve"> </w:t>
      </w:r>
    </w:p>
    <w:p w14:paraId="764AD45B" w14:textId="77777777" w:rsidR="00FF200E" w:rsidRPr="00BE3594" w:rsidRDefault="00FF200E" w:rsidP="00BE3594">
      <w:p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The emergence of VLE in recent times have become an important focus for imparting knowledge and education to students. So, it is important to </w:t>
      </w:r>
      <w:r w:rsidR="001D6DDF" w:rsidRPr="00BE3594">
        <w:rPr>
          <w:rFonts w:ascii="Times New Roman" w:hAnsi="Times New Roman" w:cs="Times New Roman"/>
          <w:color w:val="000000" w:themeColor="text1"/>
          <w:sz w:val="24"/>
          <w:szCs w:val="24"/>
          <w:lang w:val="en-IN"/>
        </w:rPr>
        <w:t>understand</w:t>
      </w:r>
      <w:r w:rsidRPr="00BE3594">
        <w:rPr>
          <w:rFonts w:ascii="Times New Roman" w:hAnsi="Times New Roman" w:cs="Times New Roman"/>
          <w:color w:val="000000" w:themeColor="text1"/>
          <w:sz w:val="24"/>
          <w:szCs w:val="24"/>
          <w:lang w:val="en-IN"/>
        </w:rPr>
        <w:t xml:space="preserve"> the </w:t>
      </w:r>
      <w:r w:rsidR="001D6DDF" w:rsidRPr="00BE3594">
        <w:rPr>
          <w:rFonts w:ascii="Times New Roman" w:hAnsi="Times New Roman" w:cs="Times New Roman"/>
          <w:color w:val="000000" w:themeColor="text1"/>
          <w:sz w:val="24"/>
          <w:szCs w:val="24"/>
          <w:lang w:val="en-IN"/>
        </w:rPr>
        <w:t>learning</w:t>
      </w:r>
      <w:r w:rsidRPr="00BE3594">
        <w:rPr>
          <w:rFonts w:ascii="Times New Roman" w:hAnsi="Times New Roman" w:cs="Times New Roman"/>
          <w:color w:val="000000" w:themeColor="text1"/>
          <w:sz w:val="24"/>
          <w:szCs w:val="24"/>
          <w:lang w:val="en-IN"/>
        </w:rPr>
        <w:t xml:space="preserve"> style and maintain an environment to enable </w:t>
      </w:r>
      <w:r w:rsidR="001D6DDF" w:rsidRPr="00BE3594">
        <w:rPr>
          <w:rFonts w:ascii="Times New Roman" w:hAnsi="Times New Roman" w:cs="Times New Roman"/>
          <w:color w:val="000000" w:themeColor="text1"/>
          <w:sz w:val="24"/>
          <w:szCs w:val="24"/>
          <w:lang w:val="en-IN"/>
        </w:rPr>
        <w:t>students</w:t>
      </w:r>
      <w:r w:rsidRPr="00BE3594">
        <w:rPr>
          <w:rFonts w:ascii="Times New Roman" w:hAnsi="Times New Roman" w:cs="Times New Roman"/>
          <w:color w:val="000000" w:themeColor="text1"/>
          <w:sz w:val="24"/>
          <w:szCs w:val="24"/>
          <w:lang w:val="en-IN"/>
        </w:rPr>
        <w:t xml:space="preserve"> to get the best out of it. </w:t>
      </w:r>
      <w:r w:rsidR="00D92BC0" w:rsidRPr="00BE3594">
        <w:rPr>
          <w:rFonts w:ascii="Times New Roman" w:hAnsi="Times New Roman" w:cs="Times New Roman"/>
          <w:color w:val="000000" w:themeColor="text1"/>
          <w:sz w:val="24"/>
          <w:szCs w:val="24"/>
          <w:lang w:val="en-IN"/>
        </w:rPr>
        <w:t xml:space="preserve">If they are not catering to the needs of the </w:t>
      </w:r>
      <w:r w:rsidR="001D6DDF" w:rsidRPr="00BE3594">
        <w:rPr>
          <w:rFonts w:ascii="Times New Roman" w:hAnsi="Times New Roman" w:cs="Times New Roman"/>
          <w:color w:val="000000" w:themeColor="text1"/>
          <w:sz w:val="24"/>
          <w:szCs w:val="24"/>
          <w:lang w:val="en-IN"/>
        </w:rPr>
        <w:t>students</w:t>
      </w:r>
      <w:r w:rsidR="00D92BC0" w:rsidRPr="00BE3594">
        <w:rPr>
          <w:rFonts w:ascii="Times New Roman" w:hAnsi="Times New Roman" w:cs="Times New Roman"/>
          <w:color w:val="000000" w:themeColor="text1"/>
          <w:sz w:val="24"/>
          <w:szCs w:val="24"/>
          <w:lang w:val="en-IN"/>
        </w:rPr>
        <w:t xml:space="preserve"> then there are rendered useless as it </w:t>
      </w:r>
      <w:r w:rsidR="001B068D" w:rsidRPr="00BE3594">
        <w:rPr>
          <w:rFonts w:ascii="Times New Roman" w:hAnsi="Times New Roman" w:cs="Times New Roman"/>
          <w:color w:val="000000" w:themeColor="text1"/>
          <w:sz w:val="24"/>
          <w:szCs w:val="24"/>
          <w:lang w:val="en-IN"/>
        </w:rPr>
        <w:t>has no impact on</w:t>
      </w:r>
      <w:r w:rsidR="00D92BC0" w:rsidRPr="00BE3594">
        <w:rPr>
          <w:rFonts w:ascii="Times New Roman" w:hAnsi="Times New Roman" w:cs="Times New Roman"/>
          <w:color w:val="000000" w:themeColor="text1"/>
          <w:sz w:val="24"/>
          <w:szCs w:val="24"/>
          <w:lang w:val="en-IN"/>
        </w:rPr>
        <w:t xml:space="preserve"> the learning experience. </w:t>
      </w:r>
      <w:r w:rsidR="00235600" w:rsidRPr="00BE3594">
        <w:rPr>
          <w:rFonts w:ascii="Times New Roman" w:hAnsi="Times New Roman" w:cs="Times New Roman"/>
          <w:color w:val="000000" w:themeColor="text1"/>
          <w:sz w:val="24"/>
          <w:szCs w:val="24"/>
          <w:lang w:val="en-IN"/>
        </w:rPr>
        <w:t xml:space="preserve">The VLE must be such that it gives enough information to allow students to keep </w:t>
      </w:r>
      <w:r w:rsidR="001D6DDF" w:rsidRPr="00BE3594">
        <w:rPr>
          <w:rFonts w:ascii="Times New Roman" w:hAnsi="Times New Roman" w:cs="Times New Roman"/>
          <w:color w:val="000000" w:themeColor="text1"/>
          <w:sz w:val="24"/>
          <w:szCs w:val="24"/>
          <w:lang w:val="en-IN"/>
        </w:rPr>
        <w:t>engaging</w:t>
      </w:r>
      <w:r w:rsidR="00235600" w:rsidRPr="00BE3594">
        <w:rPr>
          <w:rFonts w:ascii="Times New Roman" w:hAnsi="Times New Roman" w:cs="Times New Roman"/>
          <w:color w:val="000000" w:themeColor="text1"/>
          <w:sz w:val="24"/>
          <w:szCs w:val="24"/>
          <w:lang w:val="en-IN"/>
        </w:rPr>
        <w:t xml:space="preserve"> in their learning experience and broaden their understanding of the study. </w:t>
      </w:r>
    </w:p>
    <w:p w14:paraId="2FC19940" w14:textId="77777777" w:rsidR="00871D7D" w:rsidRPr="00BE3594" w:rsidRDefault="00871D7D" w:rsidP="007A056A">
      <w:pPr>
        <w:pStyle w:val="Heading1"/>
        <w:rPr>
          <w:lang w:val="en-IN"/>
        </w:rPr>
      </w:pPr>
      <w:bookmarkStart w:id="2" w:name="_Toc57817416"/>
      <w:r w:rsidRPr="007A056A">
        <w:t>Objectives</w:t>
      </w:r>
      <w:bookmarkEnd w:id="2"/>
      <w:r w:rsidRPr="00BE3594">
        <w:rPr>
          <w:lang w:val="en-IN"/>
        </w:rPr>
        <w:t xml:space="preserve"> </w:t>
      </w:r>
    </w:p>
    <w:p w14:paraId="3120FF32" w14:textId="77777777" w:rsidR="00BD0E0A" w:rsidRPr="00BE3594" w:rsidRDefault="00BD0E0A" w:rsidP="00BE3594">
      <w:pPr>
        <w:pStyle w:val="ListParagraph"/>
        <w:numPr>
          <w:ilvl w:val="0"/>
          <w:numId w:val="1"/>
        </w:num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To understand the </w:t>
      </w:r>
      <w:r w:rsidR="00CC39CA" w:rsidRPr="00BE3594">
        <w:rPr>
          <w:rFonts w:ascii="Times New Roman" w:hAnsi="Times New Roman" w:cs="Times New Roman"/>
          <w:color w:val="000000" w:themeColor="text1"/>
          <w:sz w:val="24"/>
          <w:szCs w:val="24"/>
          <w:lang w:val="en-IN"/>
        </w:rPr>
        <w:t xml:space="preserve">concept </w:t>
      </w:r>
      <w:r w:rsidR="00694852" w:rsidRPr="00BE3594">
        <w:rPr>
          <w:rFonts w:ascii="Times New Roman" w:hAnsi="Times New Roman" w:cs="Times New Roman"/>
          <w:color w:val="000000" w:themeColor="text1"/>
          <w:sz w:val="24"/>
          <w:szCs w:val="24"/>
          <w:lang w:val="en-IN"/>
        </w:rPr>
        <w:t xml:space="preserve">and knowledge of virtual learning environment </w:t>
      </w:r>
    </w:p>
    <w:p w14:paraId="59EAFDED" w14:textId="77777777" w:rsidR="00871D7D" w:rsidRPr="00BE3594" w:rsidRDefault="00BD0E0A" w:rsidP="00BE3594">
      <w:pPr>
        <w:pStyle w:val="ListParagraph"/>
        <w:numPr>
          <w:ilvl w:val="0"/>
          <w:numId w:val="1"/>
        </w:num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To provide recommendation for better </w:t>
      </w:r>
      <w:r w:rsidR="001D6DDF" w:rsidRPr="00BE3594">
        <w:rPr>
          <w:rFonts w:ascii="Times New Roman" w:hAnsi="Times New Roman" w:cs="Times New Roman"/>
          <w:color w:val="000000" w:themeColor="text1"/>
          <w:sz w:val="24"/>
          <w:szCs w:val="24"/>
          <w:lang w:val="en-IN"/>
        </w:rPr>
        <w:t>learning</w:t>
      </w:r>
      <w:r w:rsidRPr="00BE3594">
        <w:rPr>
          <w:rFonts w:ascii="Times New Roman" w:hAnsi="Times New Roman" w:cs="Times New Roman"/>
          <w:color w:val="000000" w:themeColor="text1"/>
          <w:sz w:val="24"/>
          <w:szCs w:val="24"/>
          <w:lang w:val="en-IN"/>
        </w:rPr>
        <w:t xml:space="preserve"> experience by collaborating with </w:t>
      </w:r>
      <w:r w:rsidR="00396D86" w:rsidRPr="00BE3594">
        <w:rPr>
          <w:rFonts w:ascii="Times New Roman" w:hAnsi="Times New Roman" w:cs="Times New Roman"/>
          <w:color w:val="000000" w:themeColor="text1"/>
          <w:sz w:val="24"/>
          <w:szCs w:val="24"/>
          <w:lang w:val="en-IN"/>
        </w:rPr>
        <w:t xml:space="preserve">technology and virtual learning environment </w:t>
      </w:r>
    </w:p>
    <w:p w14:paraId="271C41FE" w14:textId="1B76F525" w:rsidR="00BD0E0A" w:rsidRDefault="00BD0E0A" w:rsidP="00BE3594">
      <w:pPr>
        <w:pStyle w:val="ListParagraph"/>
        <w:numPr>
          <w:ilvl w:val="0"/>
          <w:numId w:val="1"/>
        </w:num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To evaluate the positive and negative impact</w:t>
      </w:r>
      <w:r w:rsidR="00694852" w:rsidRPr="00BE3594">
        <w:rPr>
          <w:rFonts w:ascii="Times New Roman" w:hAnsi="Times New Roman" w:cs="Times New Roman"/>
          <w:color w:val="000000" w:themeColor="text1"/>
          <w:sz w:val="24"/>
          <w:szCs w:val="24"/>
          <w:lang w:val="en-IN"/>
        </w:rPr>
        <w:t>s</w:t>
      </w:r>
      <w:r w:rsidRPr="00BE3594">
        <w:rPr>
          <w:rFonts w:ascii="Times New Roman" w:hAnsi="Times New Roman" w:cs="Times New Roman"/>
          <w:color w:val="000000" w:themeColor="text1"/>
          <w:sz w:val="24"/>
          <w:szCs w:val="24"/>
          <w:lang w:val="en-IN"/>
        </w:rPr>
        <w:t xml:space="preserve"> of V</w:t>
      </w:r>
      <w:r w:rsidR="00694852" w:rsidRPr="00BE3594">
        <w:rPr>
          <w:rFonts w:ascii="Times New Roman" w:hAnsi="Times New Roman" w:cs="Times New Roman"/>
          <w:color w:val="000000" w:themeColor="text1"/>
          <w:sz w:val="24"/>
          <w:szCs w:val="24"/>
          <w:lang w:val="en-IN"/>
        </w:rPr>
        <w:t xml:space="preserve">irtual </w:t>
      </w:r>
      <w:r w:rsidRPr="00BE3594">
        <w:rPr>
          <w:rFonts w:ascii="Times New Roman" w:hAnsi="Times New Roman" w:cs="Times New Roman"/>
          <w:color w:val="000000" w:themeColor="text1"/>
          <w:sz w:val="24"/>
          <w:szCs w:val="24"/>
          <w:lang w:val="en-IN"/>
        </w:rPr>
        <w:t>L</w:t>
      </w:r>
      <w:r w:rsidR="00694852" w:rsidRPr="00BE3594">
        <w:rPr>
          <w:rFonts w:ascii="Times New Roman" w:hAnsi="Times New Roman" w:cs="Times New Roman"/>
          <w:color w:val="000000" w:themeColor="text1"/>
          <w:sz w:val="24"/>
          <w:szCs w:val="24"/>
          <w:lang w:val="en-IN"/>
        </w:rPr>
        <w:t xml:space="preserve">earning </w:t>
      </w:r>
      <w:r w:rsidRPr="00BE3594">
        <w:rPr>
          <w:rFonts w:ascii="Times New Roman" w:hAnsi="Times New Roman" w:cs="Times New Roman"/>
          <w:color w:val="000000" w:themeColor="text1"/>
          <w:sz w:val="24"/>
          <w:szCs w:val="24"/>
          <w:lang w:val="en-IN"/>
        </w:rPr>
        <w:t>E</w:t>
      </w:r>
      <w:r w:rsidR="00694852" w:rsidRPr="00BE3594">
        <w:rPr>
          <w:rFonts w:ascii="Times New Roman" w:hAnsi="Times New Roman" w:cs="Times New Roman"/>
          <w:color w:val="000000" w:themeColor="text1"/>
          <w:sz w:val="24"/>
          <w:szCs w:val="24"/>
          <w:lang w:val="en-IN"/>
        </w:rPr>
        <w:t>nvironment</w:t>
      </w:r>
      <w:r w:rsidRPr="00BE3594">
        <w:rPr>
          <w:rFonts w:ascii="Times New Roman" w:hAnsi="Times New Roman" w:cs="Times New Roman"/>
          <w:color w:val="000000" w:themeColor="text1"/>
          <w:sz w:val="24"/>
          <w:szCs w:val="24"/>
          <w:lang w:val="en-IN"/>
        </w:rPr>
        <w:t xml:space="preserve"> </w:t>
      </w:r>
      <w:r w:rsidR="00694852" w:rsidRPr="00BE3594">
        <w:rPr>
          <w:rFonts w:ascii="Times New Roman" w:hAnsi="Times New Roman" w:cs="Times New Roman"/>
          <w:color w:val="000000" w:themeColor="text1"/>
          <w:sz w:val="24"/>
          <w:szCs w:val="24"/>
          <w:lang w:val="en-IN"/>
        </w:rPr>
        <w:t>on students</w:t>
      </w:r>
      <w:r w:rsidR="00396D86" w:rsidRPr="00BE3594">
        <w:rPr>
          <w:rFonts w:ascii="Times New Roman" w:hAnsi="Times New Roman" w:cs="Times New Roman"/>
          <w:color w:val="000000" w:themeColor="text1"/>
          <w:sz w:val="24"/>
          <w:szCs w:val="24"/>
          <w:lang w:val="en-IN"/>
        </w:rPr>
        <w:t xml:space="preserve"> </w:t>
      </w:r>
    </w:p>
    <w:p w14:paraId="3DA7569F" w14:textId="3BBDA4FF" w:rsidR="00E40C4A" w:rsidRDefault="00E40C4A" w:rsidP="00E40C4A">
      <w:pPr>
        <w:spacing w:line="360" w:lineRule="auto"/>
        <w:jc w:val="both"/>
        <w:rPr>
          <w:rFonts w:ascii="Times New Roman" w:hAnsi="Times New Roman" w:cs="Times New Roman"/>
          <w:color w:val="000000" w:themeColor="text1"/>
          <w:sz w:val="24"/>
          <w:szCs w:val="24"/>
          <w:lang w:val="en-IN"/>
        </w:rPr>
      </w:pPr>
    </w:p>
    <w:p w14:paraId="756F9C61" w14:textId="3E3CABD3" w:rsidR="00E40C4A" w:rsidRDefault="00E40C4A" w:rsidP="00E40C4A">
      <w:pPr>
        <w:spacing w:line="360" w:lineRule="auto"/>
        <w:jc w:val="both"/>
        <w:rPr>
          <w:rFonts w:ascii="Times New Roman" w:hAnsi="Times New Roman" w:cs="Times New Roman"/>
          <w:color w:val="000000" w:themeColor="text1"/>
          <w:sz w:val="24"/>
          <w:szCs w:val="24"/>
          <w:lang w:val="en-IN"/>
        </w:rPr>
      </w:pPr>
    </w:p>
    <w:p w14:paraId="3898A43B" w14:textId="1D09E389" w:rsidR="00E40C4A" w:rsidRDefault="00E40C4A" w:rsidP="00E40C4A">
      <w:pPr>
        <w:spacing w:line="360" w:lineRule="auto"/>
        <w:jc w:val="both"/>
        <w:rPr>
          <w:rFonts w:ascii="Times New Roman" w:hAnsi="Times New Roman" w:cs="Times New Roman"/>
          <w:color w:val="000000" w:themeColor="text1"/>
          <w:sz w:val="24"/>
          <w:szCs w:val="24"/>
          <w:lang w:val="en-IN"/>
        </w:rPr>
      </w:pPr>
    </w:p>
    <w:p w14:paraId="1F6AB34C" w14:textId="5A9D51AB" w:rsidR="00E40C4A" w:rsidRDefault="00E40C4A" w:rsidP="00E40C4A">
      <w:pPr>
        <w:spacing w:line="360" w:lineRule="auto"/>
        <w:jc w:val="both"/>
        <w:rPr>
          <w:rFonts w:ascii="Times New Roman" w:hAnsi="Times New Roman" w:cs="Times New Roman"/>
          <w:color w:val="000000" w:themeColor="text1"/>
          <w:sz w:val="24"/>
          <w:szCs w:val="24"/>
          <w:lang w:val="en-IN"/>
        </w:rPr>
      </w:pPr>
    </w:p>
    <w:p w14:paraId="6052F44C" w14:textId="2C0DB280" w:rsidR="00E40C4A" w:rsidRDefault="00E40C4A" w:rsidP="00E40C4A">
      <w:pPr>
        <w:spacing w:line="360" w:lineRule="auto"/>
        <w:jc w:val="both"/>
        <w:rPr>
          <w:rFonts w:ascii="Times New Roman" w:hAnsi="Times New Roman" w:cs="Times New Roman"/>
          <w:color w:val="000000" w:themeColor="text1"/>
          <w:sz w:val="24"/>
          <w:szCs w:val="24"/>
          <w:lang w:val="en-IN"/>
        </w:rPr>
      </w:pPr>
    </w:p>
    <w:p w14:paraId="2485975E" w14:textId="6E81E64D" w:rsidR="00E40C4A" w:rsidRDefault="00E40C4A" w:rsidP="00E40C4A">
      <w:pPr>
        <w:spacing w:line="360" w:lineRule="auto"/>
        <w:jc w:val="both"/>
        <w:rPr>
          <w:rFonts w:ascii="Times New Roman" w:hAnsi="Times New Roman" w:cs="Times New Roman"/>
          <w:color w:val="000000" w:themeColor="text1"/>
          <w:sz w:val="24"/>
          <w:szCs w:val="24"/>
          <w:lang w:val="en-IN"/>
        </w:rPr>
      </w:pPr>
    </w:p>
    <w:p w14:paraId="086D0BE4" w14:textId="15ABE51E" w:rsidR="00E40C4A" w:rsidRDefault="00E40C4A" w:rsidP="00E40C4A">
      <w:pPr>
        <w:spacing w:line="360" w:lineRule="auto"/>
        <w:jc w:val="both"/>
        <w:rPr>
          <w:rFonts w:ascii="Times New Roman" w:hAnsi="Times New Roman" w:cs="Times New Roman"/>
          <w:color w:val="000000" w:themeColor="text1"/>
          <w:sz w:val="24"/>
          <w:szCs w:val="24"/>
          <w:lang w:val="en-IN"/>
        </w:rPr>
      </w:pPr>
    </w:p>
    <w:p w14:paraId="021C7F66" w14:textId="77777777" w:rsidR="00871D7D" w:rsidRPr="00BE3594" w:rsidRDefault="00871D7D" w:rsidP="000A379F">
      <w:pPr>
        <w:pStyle w:val="Heading1"/>
        <w:rPr>
          <w:lang w:val="en-IN"/>
        </w:rPr>
      </w:pPr>
      <w:bookmarkStart w:id="3" w:name="_Toc57817417"/>
      <w:r w:rsidRPr="00BE3594">
        <w:rPr>
          <w:lang w:val="en-IN"/>
        </w:rPr>
        <w:lastRenderedPageBreak/>
        <w:t xml:space="preserve">Literature </w:t>
      </w:r>
      <w:r w:rsidRPr="000A379F">
        <w:t>review</w:t>
      </w:r>
      <w:bookmarkEnd w:id="3"/>
      <w:r w:rsidRPr="00BE3594">
        <w:rPr>
          <w:lang w:val="en-IN"/>
        </w:rPr>
        <w:t xml:space="preserve"> </w:t>
      </w:r>
    </w:p>
    <w:p w14:paraId="1A502288" w14:textId="77777777" w:rsidR="002E270A" w:rsidRPr="00BE3594" w:rsidRDefault="002E270A" w:rsidP="000C251A">
      <w:pPr>
        <w:pStyle w:val="Heading2"/>
        <w:rPr>
          <w:lang w:val="en-IN"/>
        </w:rPr>
      </w:pPr>
      <w:bookmarkStart w:id="4" w:name="_Toc57817418"/>
      <w:r w:rsidRPr="00BE3594">
        <w:rPr>
          <w:lang w:val="en-IN"/>
        </w:rPr>
        <w:t>Concept of Virtual Learning Environments</w:t>
      </w:r>
      <w:bookmarkEnd w:id="4"/>
      <w:r w:rsidRPr="00BE3594">
        <w:rPr>
          <w:lang w:val="en-IN"/>
        </w:rPr>
        <w:t xml:space="preserve"> </w:t>
      </w:r>
    </w:p>
    <w:p w14:paraId="0F4970E9" w14:textId="163C7237" w:rsidR="00871D7D" w:rsidRPr="00BE3594" w:rsidRDefault="00646002" w:rsidP="00BE3594">
      <w:p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Virtual Learning Environments (VLE) had been introduced to assist in formal learning in educational institutions. </w:t>
      </w:r>
      <w:r w:rsidR="00D64A3D" w:rsidRPr="00BE3594">
        <w:rPr>
          <w:rFonts w:ascii="Times New Roman" w:hAnsi="Times New Roman" w:cs="Times New Roman"/>
          <w:color w:val="000000" w:themeColor="text1"/>
          <w:sz w:val="24"/>
          <w:szCs w:val="24"/>
          <w:lang w:val="en-IN"/>
        </w:rPr>
        <w:t xml:space="preserve">This is </w:t>
      </w:r>
      <w:r w:rsidR="001D6DDF" w:rsidRPr="00BE3594">
        <w:rPr>
          <w:rFonts w:ascii="Times New Roman" w:hAnsi="Times New Roman" w:cs="Times New Roman"/>
          <w:color w:val="000000" w:themeColor="text1"/>
          <w:sz w:val="24"/>
          <w:szCs w:val="24"/>
          <w:lang w:val="en-IN"/>
        </w:rPr>
        <w:t>considered</w:t>
      </w:r>
      <w:r w:rsidR="00D64A3D" w:rsidRPr="00BE3594">
        <w:rPr>
          <w:rFonts w:ascii="Times New Roman" w:hAnsi="Times New Roman" w:cs="Times New Roman"/>
          <w:color w:val="000000" w:themeColor="text1"/>
          <w:sz w:val="24"/>
          <w:szCs w:val="24"/>
          <w:lang w:val="en-IN"/>
        </w:rPr>
        <w:t xml:space="preserve"> to be a dynamic concept since it has kept on evolving with changes in technology. </w:t>
      </w:r>
      <w:r w:rsidR="001D6DDF" w:rsidRPr="00BE3594">
        <w:rPr>
          <w:rFonts w:ascii="Times New Roman" w:hAnsi="Times New Roman" w:cs="Times New Roman"/>
          <w:color w:val="000000" w:themeColor="text1"/>
          <w:sz w:val="24"/>
          <w:szCs w:val="24"/>
          <w:lang w:val="en-IN"/>
        </w:rPr>
        <w:t>These</w:t>
      </w:r>
      <w:r w:rsidR="00890EF7" w:rsidRPr="00BE3594">
        <w:rPr>
          <w:rFonts w:ascii="Times New Roman" w:hAnsi="Times New Roman" w:cs="Times New Roman"/>
          <w:color w:val="000000" w:themeColor="text1"/>
          <w:sz w:val="24"/>
          <w:szCs w:val="24"/>
          <w:lang w:val="en-IN"/>
        </w:rPr>
        <w:t xml:space="preserve"> </w:t>
      </w:r>
      <w:r w:rsidR="001D6DDF" w:rsidRPr="00BE3594">
        <w:rPr>
          <w:rFonts w:ascii="Times New Roman" w:hAnsi="Times New Roman" w:cs="Times New Roman"/>
          <w:color w:val="000000" w:themeColor="text1"/>
          <w:sz w:val="24"/>
          <w:szCs w:val="24"/>
          <w:lang w:val="en-IN"/>
        </w:rPr>
        <w:t>systems</w:t>
      </w:r>
      <w:r w:rsidR="00890EF7" w:rsidRPr="00BE3594">
        <w:rPr>
          <w:rFonts w:ascii="Times New Roman" w:hAnsi="Times New Roman" w:cs="Times New Roman"/>
          <w:color w:val="000000" w:themeColor="text1"/>
          <w:sz w:val="24"/>
          <w:szCs w:val="24"/>
          <w:lang w:val="en-IN"/>
        </w:rPr>
        <w:t xml:space="preserve"> are being used by a number of </w:t>
      </w:r>
      <w:r w:rsidR="001D6DDF" w:rsidRPr="00BE3594">
        <w:rPr>
          <w:rFonts w:ascii="Times New Roman" w:hAnsi="Times New Roman" w:cs="Times New Roman"/>
          <w:color w:val="000000" w:themeColor="text1"/>
          <w:sz w:val="24"/>
          <w:szCs w:val="24"/>
          <w:lang w:val="en-IN"/>
        </w:rPr>
        <w:t>educational</w:t>
      </w:r>
      <w:r w:rsidR="00890EF7" w:rsidRPr="00BE3594">
        <w:rPr>
          <w:rFonts w:ascii="Times New Roman" w:hAnsi="Times New Roman" w:cs="Times New Roman"/>
          <w:color w:val="000000" w:themeColor="text1"/>
          <w:sz w:val="24"/>
          <w:szCs w:val="24"/>
          <w:lang w:val="en-IN"/>
        </w:rPr>
        <w:t xml:space="preserve"> institutions- universities, schools- </w:t>
      </w:r>
      <w:r w:rsidR="001D6DDF" w:rsidRPr="00BE3594">
        <w:rPr>
          <w:rFonts w:ascii="Times New Roman" w:hAnsi="Times New Roman" w:cs="Times New Roman"/>
          <w:color w:val="000000" w:themeColor="text1"/>
          <w:sz w:val="24"/>
          <w:szCs w:val="24"/>
          <w:lang w:val="en-IN"/>
        </w:rPr>
        <w:t>teachers</w:t>
      </w:r>
      <w:r w:rsidR="00890EF7" w:rsidRPr="00BE3594">
        <w:rPr>
          <w:rFonts w:ascii="Times New Roman" w:hAnsi="Times New Roman" w:cs="Times New Roman"/>
          <w:color w:val="000000" w:themeColor="text1"/>
          <w:sz w:val="24"/>
          <w:szCs w:val="24"/>
          <w:lang w:val="en-IN"/>
        </w:rPr>
        <w:t xml:space="preserve"> and students. </w:t>
      </w:r>
      <w:r w:rsidR="00061ACA" w:rsidRPr="00BE3594">
        <w:rPr>
          <w:rFonts w:ascii="Times New Roman" w:hAnsi="Times New Roman" w:cs="Times New Roman"/>
          <w:color w:val="000000" w:themeColor="text1"/>
          <w:sz w:val="24"/>
          <w:szCs w:val="24"/>
          <w:lang w:val="en-IN"/>
        </w:rPr>
        <w:t xml:space="preserve">The system of virtual learning environment has been </w:t>
      </w:r>
      <w:r w:rsidR="001D6DDF" w:rsidRPr="00BE3594">
        <w:rPr>
          <w:rFonts w:ascii="Times New Roman" w:hAnsi="Times New Roman" w:cs="Times New Roman"/>
          <w:color w:val="000000" w:themeColor="text1"/>
          <w:sz w:val="24"/>
          <w:szCs w:val="24"/>
          <w:lang w:val="en-IN"/>
        </w:rPr>
        <w:t>useful</w:t>
      </w:r>
      <w:r w:rsidR="00061ACA" w:rsidRPr="00BE3594">
        <w:rPr>
          <w:rFonts w:ascii="Times New Roman" w:hAnsi="Times New Roman" w:cs="Times New Roman"/>
          <w:color w:val="000000" w:themeColor="text1"/>
          <w:sz w:val="24"/>
          <w:szCs w:val="24"/>
          <w:lang w:val="en-IN"/>
        </w:rPr>
        <w:t xml:space="preserve"> in </w:t>
      </w:r>
      <w:r w:rsidR="001D6DDF" w:rsidRPr="00BE3594">
        <w:rPr>
          <w:rFonts w:ascii="Times New Roman" w:hAnsi="Times New Roman" w:cs="Times New Roman"/>
          <w:color w:val="000000" w:themeColor="text1"/>
          <w:sz w:val="24"/>
          <w:szCs w:val="24"/>
          <w:lang w:val="en-IN"/>
        </w:rPr>
        <w:t>gathering valuable</w:t>
      </w:r>
      <w:r w:rsidR="00061ACA" w:rsidRPr="00BE3594">
        <w:rPr>
          <w:rFonts w:ascii="Times New Roman" w:hAnsi="Times New Roman" w:cs="Times New Roman"/>
          <w:color w:val="000000" w:themeColor="text1"/>
          <w:sz w:val="24"/>
          <w:szCs w:val="24"/>
          <w:lang w:val="en-IN"/>
        </w:rPr>
        <w:t xml:space="preserve"> data and analysing its contents as per the need of the course of study. </w:t>
      </w:r>
      <w:r w:rsidR="00FB42A0" w:rsidRPr="00BE3594">
        <w:rPr>
          <w:rFonts w:ascii="Times New Roman" w:hAnsi="Times New Roman" w:cs="Times New Roman"/>
          <w:color w:val="000000" w:themeColor="text1"/>
          <w:sz w:val="24"/>
          <w:szCs w:val="24"/>
          <w:lang w:val="en-IN"/>
        </w:rPr>
        <w:t xml:space="preserve">These are similar to </w:t>
      </w:r>
      <w:r w:rsidR="001D6DDF" w:rsidRPr="00BE3594">
        <w:rPr>
          <w:rFonts w:ascii="Times New Roman" w:hAnsi="Times New Roman" w:cs="Times New Roman"/>
          <w:color w:val="000000" w:themeColor="text1"/>
          <w:sz w:val="24"/>
          <w:szCs w:val="24"/>
          <w:lang w:val="en-IN"/>
        </w:rPr>
        <w:t>mediators</w:t>
      </w:r>
      <w:r w:rsidR="00FB42A0" w:rsidRPr="00BE3594">
        <w:rPr>
          <w:rFonts w:ascii="Times New Roman" w:hAnsi="Times New Roman" w:cs="Times New Roman"/>
          <w:color w:val="000000" w:themeColor="text1"/>
          <w:sz w:val="24"/>
          <w:szCs w:val="24"/>
          <w:lang w:val="en-IN"/>
        </w:rPr>
        <w:t xml:space="preserve"> in the process of learning that use technology for the activities related to it</w:t>
      </w:r>
      <w:r w:rsidR="007F393A">
        <w:rPr>
          <w:rFonts w:ascii="Times New Roman" w:hAnsi="Times New Roman" w:cs="Times New Roman"/>
          <w:color w:val="000000" w:themeColor="text1"/>
          <w:sz w:val="24"/>
          <w:szCs w:val="24"/>
          <w:lang w:val="en-IN"/>
        </w:rPr>
        <w:t xml:space="preserve"> (</w:t>
      </w:r>
      <w:proofErr w:type="spellStart"/>
      <w:r w:rsidR="007F393A">
        <w:rPr>
          <w:rFonts w:ascii="Times New Roman" w:hAnsi="Times New Roman" w:cs="Times New Roman"/>
          <w:color w:val="222222"/>
          <w:sz w:val="24"/>
          <w:szCs w:val="24"/>
          <w:shd w:val="clear" w:color="auto" w:fill="FFFFFF"/>
        </w:rPr>
        <w:t>Grivokostopoulou</w:t>
      </w:r>
      <w:proofErr w:type="spellEnd"/>
      <w:r w:rsidR="007F393A">
        <w:rPr>
          <w:rFonts w:ascii="Times New Roman" w:hAnsi="Times New Roman" w:cs="Times New Roman"/>
          <w:color w:val="222222"/>
          <w:sz w:val="24"/>
          <w:szCs w:val="24"/>
          <w:shd w:val="clear" w:color="auto" w:fill="FFFFFF"/>
        </w:rPr>
        <w:t>,</w:t>
      </w:r>
      <w:r w:rsidR="00A44F38">
        <w:rPr>
          <w:rFonts w:ascii="Times New Roman" w:hAnsi="Times New Roman" w:cs="Times New Roman"/>
          <w:color w:val="222222"/>
          <w:sz w:val="24"/>
          <w:szCs w:val="24"/>
          <w:shd w:val="clear" w:color="auto" w:fill="FFFFFF"/>
        </w:rPr>
        <w:t xml:space="preserve"> et al.,</w:t>
      </w:r>
      <w:r w:rsidR="007F393A">
        <w:rPr>
          <w:rFonts w:ascii="Times New Roman" w:hAnsi="Times New Roman" w:cs="Times New Roman"/>
          <w:color w:val="222222"/>
          <w:sz w:val="24"/>
          <w:szCs w:val="24"/>
          <w:shd w:val="clear" w:color="auto" w:fill="FFFFFF"/>
        </w:rPr>
        <w:t>2020</w:t>
      </w:r>
      <w:r w:rsidR="007F393A">
        <w:rPr>
          <w:rFonts w:ascii="Times New Roman" w:hAnsi="Times New Roman" w:cs="Times New Roman"/>
          <w:color w:val="000000" w:themeColor="text1"/>
          <w:sz w:val="24"/>
          <w:szCs w:val="24"/>
          <w:lang w:val="en-IN"/>
        </w:rPr>
        <w:t>)</w:t>
      </w:r>
      <w:r w:rsidR="00FB42A0" w:rsidRPr="00BE3594">
        <w:rPr>
          <w:rFonts w:ascii="Times New Roman" w:hAnsi="Times New Roman" w:cs="Times New Roman"/>
          <w:color w:val="000000" w:themeColor="text1"/>
          <w:sz w:val="24"/>
          <w:szCs w:val="24"/>
          <w:lang w:val="en-IN"/>
        </w:rPr>
        <w:t xml:space="preserve">. </w:t>
      </w:r>
      <w:r w:rsidR="00564BC3" w:rsidRPr="00BE3594">
        <w:rPr>
          <w:rFonts w:ascii="Times New Roman" w:hAnsi="Times New Roman" w:cs="Times New Roman"/>
          <w:color w:val="000000" w:themeColor="text1"/>
          <w:sz w:val="24"/>
          <w:szCs w:val="24"/>
          <w:lang w:val="en-IN"/>
        </w:rPr>
        <w:t xml:space="preserve">Virtual learning environment are helpful in </w:t>
      </w:r>
      <w:r w:rsidR="001D6DDF" w:rsidRPr="00BE3594">
        <w:rPr>
          <w:rFonts w:ascii="Times New Roman" w:hAnsi="Times New Roman" w:cs="Times New Roman"/>
          <w:color w:val="000000" w:themeColor="text1"/>
          <w:sz w:val="24"/>
          <w:szCs w:val="24"/>
          <w:lang w:val="en-IN"/>
        </w:rPr>
        <w:t>facilitating</w:t>
      </w:r>
      <w:r w:rsidR="00564BC3" w:rsidRPr="00BE3594">
        <w:rPr>
          <w:rFonts w:ascii="Times New Roman" w:hAnsi="Times New Roman" w:cs="Times New Roman"/>
          <w:color w:val="000000" w:themeColor="text1"/>
          <w:sz w:val="24"/>
          <w:szCs w:val="24"/>
          <w:lang w:val="en-IN"/>
        </w:rPr>
        <w:t xml:space="preserve"> continuous and uninterrupted interaction </w:t>
      </w:r>
      <w:r w:rsidR="001D6DDF" w:rsidRPr="00BE3594">
        <w:rPr>
          <w:rFonts w:ascii="Times New Roman" w:hAnsi="Times New Roman" w:cs="Times New Roman"/>
          <w:color w:val="000000" w:themeColor="text1"/>
          <w:sz w:val="24"/>
          <w:szCs w:val="24"/>
          <w:lang w:val="en-IN"/>
        </w:rPr>
        <w:t>within</w:t>
      </w:r>
      <w:r w:rsidR="00564BC3" w:rsidRPr="00BE3594">
        <w:rPr>
          <w:rFonts w:ascii="Times New Roman" w:hAnsi="Times New Roman" w:cs="Times New Roman"/>
          <w:color w:val="000000" w:themeColor="text1"/>
          <w:sz w:val="24"/>
          <w:szCs w:val="24"/>
          <w:lang w:val="en-IN"/>
        </w:rPr>
        <w:t xml:space="preserve"> the learning process. </w:t>
      </w:r>
      <w:r w:rsidR="00070766" w:rsidRPr="00BE3594">
        <w:rPr>
          <w:rFonts w:ascii="Times New Roman" w:hAnsi="Times New Roman" w:cs="Times New Roman"/>
          <w:color w:val="000000" w:themeColor="text1"/>
          <w:sz w:val="24"/>
          <w:szCs w:val="24"/>
          <w:lang w:val="en-IN"/>
        </w:rPr>
        <w:t xml:space="preserve">Thus, it is helpful in </w:t>
      </w:r>
      <w:r w:rsidR="001D6DDF" w:rsidRPr="00BE3594">
        <w:rPr>
          <w:rFonts w:ascii="Times New Roman" w:hAnsi="Times New Roman" w:cs="Times New Roman"/>
          <w:color w:val="000000" w:themeColor="text1"/>
          <w:sz w:val="24"/>
          <w:szCs w:val="24"/>
          <w:lang w:val="en-IN"/>
        </w:rPr>
        <w:t>enhancing</w:t>
      </w:r>
      <w:r w:rsidR="00070766" w:rsidRPr="00BE3594">
        <w:rPr>
          <w:rFonts w:ascii="Times New Roman" w:hAnsi="Times New Roman" w:cs="Times New Roman"/>
          <w:color w:val="000000" w:themeColor="text1"/>
          <w:sz w:val="24"/>
          <w:szCs w:val="24"/>
          <w:lang w:val="en-IN"/>
        </w:rPr>
        <w:t xml:space="preserve"> the framework and constructing the educational process. </w:t>
      </w:r>
      <w:r w:rsidR="00922677" w:rsidRPr="00BE3594">
        <w:rPr>
          <w:rFonts w:ascii="Times New Roman" w:hAnsi="Times New Roman" w:cs="Times New Roman"/>
          <w:color w:val="000000" w:themeColor="text1"/>
          <w:sz w:val="24"/>
          <w:szCs w:val="24"/>
          <w:lang w:val="en-IN"/>
        </w:rPr>
        <w:t xml:space="preserve">The educational environment are </w:t>
      </w:r>
      <w:r w:rsidR="001D6DDF" w:rsidRPr="00BE3594">
        <w:rPr>
          <w:rFonts w:ascii="Times New Roman" w:hAnsi="Times New Roman" w:cs="Times New Roman"/>
          <w:color w:val="000000" w:themeColor="text1"/>
          <w:sz w:val="24"/>
          <w:szCs w:val="24"/>
          <w:lang w:val="en-IN"/>
        </w:rPr>
        <w:t>multidimensional</w:t>
      </w:r>
      <w:r w:rsidR="00922677" w:rsidRPr="00BE3594">
        <w:rPr>
          <w:rFonts w:ascii="Times New Roman" w:hAnsi="Times New Roman" w:cs="Times New Roman"/>
          <w:color w:val="000000" w:themeColor="text1"/>
          <w:sz w:val="24"/>
          <w:szCs w:val="24"/>
          <w:lang w:val="en-IN"/>
        </w:rPr>
        <w:t xml:space="preserve"> concept that are dynamic and keep emerging with evolutions in the society and technology. </w:t>
      </w:r>
    </w:p>
    <w:p w14:paraId="0F7D594A" w14:textId="0D102EA4" w:rsidR="00DB0527" w:rsidRPr="00BE3594" w:rsidRDefault="00DB0527" w:rsidP="00BE3594">
      <w:p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The main disposition of the VLE is to provide ways to assist in the production and dissemination of </w:t>
      </w:r>
      <w:r w:rsidR="001D6DDF" w:rsidRPr="00BE3594">
        <w:rPr>
          <w:rFonts w:ascii="Times New Roman" w:hAnsi="Times New Roman" w:cs="Times New Roman"/>
          <w:color w:val="000000" w:themeColor="text1"/>
          <w:sz w:val="24"/>
          <w:szCs w:val="24"/>
          <w:lang w:val="en-IN"/>
        </w:rPr>
        <w:t>contents</w:t>
      </w:r>
      <w:r w:rsidRPr="00BE3594">
        <w:rPr>
          <w:rFonts w:ascii="Times New Roman" w:hAnsi="Times New Roman" w:cs="Times New Roman"/>
          <w:color w:val="000000" w:themeColor="text1"/>
          <w:sz w:val="24"/>
          <w:szCs w:val="24"/>
          <w:lang w:val="en-IN"/>
        </w:rPr>
        <w:t xml:space="preserve">, communicating and assessing in the process of </w:t>
      </w:r>
      <w:r w:rsidR="001D6DDF" w:rsidRPr="00BE3594">
        <w:rPr>
          <w:rFonts w:ascii="Times New Roman" w:hAnsi="Times New Roman" w:cs="Times New Roman"/>
          <w:color w:val="000000" w:themeColor="text1"/>
          <w:sz w:val="24"/>
          <w:szCs w:val="24"/>
          <w:lang w:val="en-IN"/>
        </w:rPr>
        <w:t>learning</w:t>
      </w:r>
      <w:r w:rsidRPr="00BE3594">
        <w:rPr>
          <w:rFonts w:ascii="Times New Roman" w:hAnsi="Times New Roman" w:cs="Times New Roman"/>
          <w:color w:val="000000" w:themeColor="text1"/>
          <w:sz w:val="24"/>
          <w:szCs w:val="24"/>
          <w:lang w:val="en-IN"/>
        </w:rPr>
        <w:t xml:space="preserve">. </w:t>
      </w:r>
      <w:r w:rsidR="00491E54" w:rsidRPr="00BE3594">
        <w:rPr>
          <w:rFonts w:ascii="Times New Roman" w:hAnsi="Times New Roman" w:cs="Times New Roman"/>
          <w:color w:val="000000" w:themeColor="text1"/>
          <w:sz w:val="24"/>
          <w:szCs w:val="24"/>
          <w:lang w:val="en-IN"/>
        </w:rPr>
        <w:t>The virtual learning environment provides these features in various dimensions such as time, strategies, virtual space and resources</w:t>
      </w:r>
      <w:r w:rsidR="00DE4870">
        <w:rPr>
          <w:rFonts w:ascii="Times New Roman" w:hAnsi="Times New Roman" w:cs="Times New Roman"/>
          <w:color w:val="000000" w:themeColor="text1"/>
          <w:sz w:val="24"/>
          <w:szCs w:val="24"/>
          <w:lang w:val="en-IN"/>
        </w:rPr>
        <w:t xml:space="preserve"> (</w:t>
      </w:r>
      <w:r w:rsidR="00DE4870" w:rsidRPr="00B32153">
        <w:rPr>
          <w:rFonts w:ascii="Times New Roman" w:hAnsi="Times New Roman" w:cs="Times New Roman"/>
          <w:color w:val="222222"/>
          <w:sz w:val="24"/>
          <w:szCs w:val="24"/>
          <w:shd w:val="clear" w:color="auto" w:fill="FFFFFF"/>
        </w:rPr>
        <w:t>Herrera</w:t>
      </w:r>
      <w:r w:rsidR="00DA60B5">
        <w:rPr>
          <w:rFonts w:ascii="Times New Roman" w:hAnsi="Times New Roman" w:cs="Times New Roman"/>
          <w:color w:val="222222"/>
          <w:sz w:val="24"/>
          <w:szCs w:val="24"/>
          <w:shd w:val="clear" w:color="auto" w:fill="FFFFFF"/>
        </w:rPr>
        <w:t xml:space="preserve">, </w:t>
      </w:r>
      <w:r w:rsidR="00DE4870">
        <w:rPr>
          <w:rFonts w:ascii="Times New Roman" w:hAnsi="Times New Roman" w:cs="Times New Roman"/>
          <w:color w:val="222222"/>
          <w:sz w:val="24"/>
          <w:szCs w:val="24"/>
          <w:shd w:val="clear" w:color="auto" w:fill="FFFFFF"/>
        </w:rPr>
        <w:t>2017</w:t>
      </w:r>
      <w:r w:rsidR="00DE4870">
        <w:rPr>
          <w:rFonts w:ascii="Times New Roman" w:hAnsi="Times New Roman" w:cs="Times New Roman"/>
          <w:color w:val="000000" w:themeColor="text1"/>
          <w:sz w:val="24"/>
          <w:szCs w:val="24"/>
          <w:lang w:val="en-IN"/>
        </w:rPr>
        <w:t>)</w:t>
      </w:r>
      <w:r w:rsidR="00491E54" w:rsidRPr="00BE3594">
        <w:rPr>
          <w:rFonts w:ascii="Times New Roman" w:hAnsi="Times New Roman" w:cs="Times New Roman"/>
          <w:color w:val="000000" w:themeColor="text1"/>
          <w:sz w:val="24"/>
          <w:szCs w:val="24"/>
          <w:lang w:val="en-IN"/>
        </w:rPr>
        <w:t xml:space="preserve">. </w:t>
      </w:r>
      <w:r w:rsidR="0034193A" w:rsidRPr="00BE3594">
        <w:rPr>
          <w:rFonts w:ascii="Times New Roman" w:hAnsi="Times New Roman" w:cs="Times New Roman"/>
          <w:color w:val="000000" w:themeColor="text1"/>
          <w:sz w:val="24"/>
          <w:szCs w:val="24"/>
          <w:lang w:val="en-IN"/>
        </w:rPr>
        <w:t xml:space="preserve">These help in the assimilation, </w:t>
      </w:r>
      <w:r w:rsidR="001D6DDF" w:rsidRPr="00BE3594">
        <w:rPr>
          <w:rFonts w:ascii="Times New Roman" w:hAnsi="Times New Roman" w:cs="Times New Roman"/>
          <w:color w:val="000000" w:themeColor="text1"/>
          <w:sz w:val="24"/>
          <w:szCs w:val="24"/>
          <w:lang w:val="en-IN"/>
        </w:rPr>
        <w:t>management</w:t>
      </w:r>
      <w:r w:rsidR="0034193A" w:rsidRPr="00BE3594">
        <w:rPr>
          <w:rFonts w:ascii="Times New Roman" w:hAnsi="Times New Roman" w:cs="Times New Roman"/>
          <w:color w:val="000000" w:themeColor="text1"/>
          <w:sz w:val="24"/>
          <w:szCs w:val="24"/>
          <w:lang w:val="en-IN"/>
        </w:rPr>
        <w:t xml:space="preserve"> and distribution of information for the members associated in the process in a simple and qualified manner. </w:t>
      </w:r>
      <w:r w:rsidR="00601429" w:rsidRPr="00BE3594">
        <w:rPr>
          <w:rFonts w:ascii="Times New Roman" w:hAnsi="Times New Roman" w:cs="Times New Roman"/>
          <w:color w:val="000000" w:themeColor="text1"/>
          <w:sz w:val="24"/>
          <w:szCs w:val="24"/>
          <w:lang w:val="en-IN"/>
        </w:rPr>
        <w:t xml:space="preserve">Virtual learning environment enable to conduct the process of learning in </w:t>
      </w:r>
      <w:r w:rsidR="001D6DDF" w:rsidRPr="00BE3594">
        <w:rPr>
          <w:rFonts w:ascii="Times New Roman" w:hAnsi="Times New Roman" w:cs="Times New Roman"/>
          <w:color w:val="000000" w:themeColor="text1"/>
          <w:sz w:val="24"/>
          <w:szCs w:val="24"/>
          <w:lang w:val="en-IN"/>
        </w:rPr>
        <w:t>assistance with</w:t>
      </w:r>
      <w:r w:rsidR="00601429" w:rsidRPr="00BE3594">
        <w:rPr>
          <w:rFonts w:ascii="Times New Roman" w:hAnsi="Times New Roman" w:cs="Times New Roman"/>
          <w:color w:val="000000" w:themeColor="text1"/>
          <w:sz w:val="24"/>
          <w:szCs w:val="24"/>
          <w:lang w:val="en-IN"/>
        </w:rPr>
        <w:t xml:space="preserve"> the components of such an environment. </w:t>
      </w:r>
    </w:p>
    <w:p w14:paraId="56D719AA" w14:textId="77777777" w:rsidR="002E270A" w:rsidRPr="00BE3594" w:rsidRDefault="002E270A" w:rsidP="000C251A">
      <w:pPr>
        <w:pStyle w:val="Heading2"/>
        <w:rPr>
          <w:lang w:val="en-IN"/>
        </w:rPr>
      </w:pPr>
      <w:bookmarkStart w:id="5" w:name="_Toc57817419"/>
      <w:r w:rsidRPr="00BE3594">
        <w:rPr>
          <w:lang w:val="en-IN"/>
        </w:rPr>
        <w:t>Positive and negative impacts of VLEs</w:t>
      </w:r>
      <w:bookmarkEnd w:id="5"/>
      <w:r w:rsidR="006D1F2B" w:rsidRPr="00BE3594">
        <w:rPr>
          <w:lang w:val="en-IN"/>
        </w:rPr>
        <w:t xml:space="preserve"> </w:t>
      </w:r>
    </w:p>
    <w:p w14:paraId="150067ED" w14:textId="77777777" w:rsidR="00601429" w:rsidRPr="00BE3594" w:rsidRDefault="007A40D0" w:rsidP="00BE3594">
      <w:p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A virtual </w:t>
      </w:r>
      <w:r w:rsidR="001D6DDF" w:rsidRPr="00BE3594">
        <w:rPr>
          <w:rFonts w:ascii="Times New Roman" w:hAnsi="Times New Roman" w:cs="Times New Roman"/>
          <w:color w:val="000000" w:themeColor="text1"/>
          <w:sz w:val="24"/>
          <w:szCs w:val="24"/>
          <w:lang w:val="en-IN"/>
        </w:rPr>
        <w:t>learning</w:t>
      </w:r>
      <w:r w:rsidRPr="00BE3594">
        <w:rPr>
          <w:rFonts w:ascii="Times New Roman" w:hAnsi="Times New Roman" w:cs="Times New Roman"/>
          <w:color w:val="000000" w:themeColor="text1"/>
          <w:sz w:val="24"/>
          <w:szCs w:val="24"/>
          <w:lang w:val="en-IN"/>
        </w:rPr>
        <w:t xml:space="preserve"> </w:t>
      </w:r>
      <w:r w:rsidR="001D6DDF" w:rsidRPr="00BE3594">
        <w:rPr>
          <w:rFonts w:ascii="Times New Roman" w:hAnsi="Times New Roman" w:cs="Times New Roman"/>
          <w:color w:val="000000" w:themeColor="text1"/>
          <w:sz w:val="24"/>
          <w:szCs w:val="24"/>
          <w:lang w:val="en-IN"/>
        </w:rPr>
        <w:t>environment</w:t>
      </w:r>
      <w:r w:rsidRPr="00BE3594">
        <w:rPr>
          <w:rFonts w:ascii="Times New Roman" w:hAnsi="Times New Roman" w:cs="Times New Roman"/>
          <w:color w:val="000000" w:themeColor="text1"/>
          <w:sz w:val="24"/>
          <w:szCs w:val="24"/>
          <w:lang w:val="en-IN"/>
        </w:rPr>
        <w:t xml:space="preserve"> is beneficial for a student since it provides them to learn at their own pace and bestows them with the opportunity of learning and adhering to new skills without having to go anywhere.</w:t>
      </w:r>
      <w:r w:rsidR="002B712B" w:rsidRPr="00BE3594">
        <w:rPr>
          <w:rFonts w:ascii="Times New Roman" w:hAnsi="Times New Roman" w:cs="Times New Roman"/>
          <w:color w:val="000000" w:themeColor="text1"/>
          <w:sz w:val="24"/>
          <w:szCs w:val="24"/>
          <w:lang w:val="en-IN"/>
        </w:rPr>
        <w:t xml:space="preserve"> It beneficial in supporting the progression of the </w:t>
      </w:r>
      <w:r w:rsidR="001D6DDF" w:rsidRPr="00BE3594">
        <w:rPr>
          <w:rFonts w:ascii="Times New Roman" w:hAnsi="Times New Roman" w:cs="Times New Roman"/>
          <w:color w:val="000000" w:themeColor="text1"/>
          <w:sz w:val="24"/>
          <w:szCs w:val="24"/>
          <w:lang w:val="en-IN"/>
        </w:rPr>
        <w:t>students</w:t>
      </w:r>
      <w:r w:rsidR="002B712B" w:rsidRPr="00BE3594">
        <w:rPr>
          <w:rFonts w:ascii="Times New Roman" w:hAnsi="Times New Roman" w:cs="Times New Roman"/>
          <w:color w:val="000000" w:themeColor="text1"/>
          <w:sz w:val="24"/>
          <w:szCs w:val="24"/>
          <w:lang w:val="en-IN"/>
        </w:rPr>
        <w:t xml:space="preserve"> in their particular courses, while </w:t>
      </w:r>
      <w:r w:rsidR="001D6DDF" w:rsidRPr="00BE3594">
        <w:rPr>
          <w:rFonts w:ascii="Times New Roman" w:hAnsi="Times New Roman" w:cs="Times New Roman"/>
          <w:color w:val="000000" w:themeColor="text1"/>
          <w:sz w:val="24"/>
          <w:szCs w:val="24"/>
          <w:lang w:val="en-IN"/>
        </w:rPr>
        <w:t>fulfilling</w:t>
      </w:r>
      <w:r w:rsidR="002B712B" w:rsidRPr="00BE3594">
        <w:rPr>
          <w:rFonts w:ascii="Times New Roman" w:hAnsi="Times New Roman" w:cs="Times New Roman"/>
          <w:color w:val="000000" w:themeColor="text1"/>
          <w:sz w:val="24"/>
          <w:szCs w:val="24"/>
          <w:lang w:val="en-IN"/>
        </w:rPr>
        <w:t xml:space="preserve"> educational needs in the areas of personalised, out of schools learning, and immediate in-class as well as assessment out of school</w:t>
      </w:r>
      <w:r w:rsidR="00C81DF3">
        <w:rPr>
          <w:rFonts w:ascii="Times New Roman" w:hAnsi="Times New Roman" w:cs="Times New Roman"/>
          <w:color w:val="000000" w:themeColor="text1"/>
          <w:sz w:val="24"/>
          <w:szCs w:val="24"/>
          <w:lang w:val="en-IN"/>
        </w:rPr>
        <w:t xml:space="preserve"> (</w:t>
      </w:r>
      <w:r w:rsidR="00C81DF3" w:rsidRPr="00B32153">
        <w:rPr>
          <w:rFonts w:ascii="Times New Roman" w:hAnsi="Times New Roman" w:cs="Times New Roman"/>
          <w:color w:val="222222"/>
          <w:sz w:val="24"/>
          <w:szCs w:val="24"/>
          <w:shd w:val="clear" w:color="auto" w:fill="FFFFFF"/>
        </w:rPr>
        <w:t>Dung</w:t>
      </w:r>
      <w:r w:rsidR="00C81DF3">
        <w:rPr>
          <w:rFonts w:ascii="Times New Roman" w:hAnsi="Times New Roman" w:cs="Times New Roman"/>
          <w:color w:val="222222"/>
          <w:sz w:val="24"/>
          <w:szCs w:val="24"/>
          <w:shd w:val="clear" w:color="auto" w:fill="FFFFFF"/>
        </w:rPr>
        <w:t>, 2020</w:t>
      </w:r>
      <w:r w:rsidR="00C81DF3">
        <w:rPr>
          <w:rFonts w:ascii="Times New Roman" w:hAnsi="Times New Roman" w:cs="Times New Roman"/>
          <w:color w:val="000000" w:themeColor="text1"/>
          <w:sz w:val="24"/>
          <w:szCs w:val="24"/>
          <w:lang w:val="en-IN"/>
        </w:rPr>
        <w:t>)</w:t>
      </w:r>
      <w:r w:rsidR="002B712B" w:rsidRPr="00BE3594">
        <w:rPr>
          <w:rFonts w:ascii="Times New Roman" w:hAnsi="Times New Roman" w:cs="Times New Roman"/>
          <w:color w:val="000000" w:themeColor="text1"/>
          <w:sz w:val="24"/>
          <w:szCs w:val="24"/>
          <w:lang w:val="en-IN"/>
        </w:rPr>
        <w:t xml:space="preserve">. </w:t>
      </w:r>
      <w:r w:rsidRPr="00BE3594">
        <w:rPr>
          <w:rFonts w:ascii="Times New Roman" w:hAnsi="Times New Roman" w:cs="Times New Roman"/>
          <w:color w:val="000000" w:themeColor="text1"/>
          <w:sz w:val="24"/>
          <w:szCs w:val="24"/>
          <w:lang w:val="en-IN"/>
        </w:rPr>
        <w:t xml:space="preserve"> </w:t>
      </w:r>
      <w:r w:rsidR="00F115D3" w:rsidRPr="00BE3594">
        <w:rPr>
          <w:rFonts w:ascii="Times New Roman" w:hAnsi="Times New Roman" w:cs="Times New Roman"/>
          <w:color w:val="000000" w:themeColor="text1"/>
          <w:sz w:val="24"/>
          <w:szCs w:val="24"/>
          <w:lang w:val="en-IN"/>
        </w:rPr>
        <w:t xml:space="preserve">These provide educators with the </w:t>
      </w:r>
      <w:r w:rsidR="001D6DDF" w:rsidRPr="00BE3594">
        <w:rPr>
          <w:rFonts w:ascii="Times New Roman" w:hAnsi="Times New Roman" w:cs="Times New Roman"/>
          <w:color w:val="000000" w:themeColor="text1"/>
          <w:sz w:val="24"/>
          <w:szCs w:val="24"/>
          <w:lang w:val="en-IN"/>
        </w:rPr>
        <w:t>benefit</w:t>
      </w:r>
      <w:r w:rsidR="00F115D3" w:rsidRPr="00BE3594">
        <w:rPr>
          <w:rFonts w:ascii="Times New Roman" w:hAnsi="Times New Roman" w:cs="Times New Roman"/>
          <w:color w:val="000000" w:themeColor="text1"/>
          <w:sz w:val="24"/>
          <w:szCs w:val="24"/>
          <w:lang w:val="en-IN"/>
        </w:rPr>
        <w:t xml:space="preserve"> to set course and lessons without any interruption regardless of the distance and are also providing the </w:t>
      </w:r>
      <w:r w:rsidR="001D6DDF" w:rsidRPr="00BE3594">
        <w:rPr>
          <w:rFonts w:ascii="Times New Roman" w:hAnsi="Times New Roman" w:cs="Times New Roman"/>
          <w:color w:val="000000" w:themeColor="text1"/>
          <w:sz w:val="24"/>
          <w:szCs w:val="24"/>
          <w:lang w:val="en-IN"/>
        </w:rPr>
        <w:t>facility</w:t>
      </w:r>
      <w:r w:rsidR="00F115D3" w:rsidRPr="00BE3594">
        <w:rPr>
          <w:rFonts w:ascii="Times New Roman" w:hAnsi="Times New Roman" w:cs="Times New Roman"/>
          <w:color w:val="000000" w:themeColor="text1"/>
          <w:sz w:val="24"/>
          <w:szCs w:val="24"/>
          <w:lang w:val="en-IN"/>
        </w:rPr>
        <w:t xml:space="preserve"> to work remotely if required. </w:t>
      </w:r>
    </w:p>
    <w:p w14:paraId="4B9FA86B" w14:textId="77777777" w:rsidR="00C46A33" w:rsidRPr="00BE3594" w:rsidRDefault="009C588B" w:rsidP="00BE3594">
      <w:p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There are various </w:t>
      </w:r>
      <w:r w:rsidR="001D6DDF" w:rsidRPr="00BE3594">
        <w:rPr>
          <w:rFonts w:ascii="Times New Roman" w:hAnsi="Times New Roman" w:cs="Times New Roman"/>
          <w:color w:val="000000" w:themeColor="text1"/>
          <w:sz w:val="24"/>
          <w:szCs w:val="24"/>
          <w:lang w:val="en-IN"/>
        </w:rPr>
        <w:t>challenges</w:t>
      </w:r>
      <w:r w:rsidRPr="00BE3594">
        <w:rPr>
          <w:rFonts w:ascii="Times New Roman" w:hAnsi="Times New Roman" w:cs="Times New Roman"/>
          <w:color w:val="000000" w:themeColor="text1"/>
          <w:sz w:val="24"/>
          <w:szCs w:val="24"/>
          <w:lang w:val="en-IN"/>
        </w:rPr>
        <w:t xml:space="preserve"> in Virtual learning environment as well. Unrealistic and virtual experiences are created which are </w:t>
      </w:r>
      <w:r w:rsidR="008F3ADD" w:rsidRPr="00BE3594">
        <w:rPr>
          <w:rFonts w:ascii="Times New Roman" w:hAnsi="Times New Roman" w:cs="Times New Roman"/>
          <w:color w:val="000000" w:themeColor="text1"/>
          <w:sz w:val="24"/>
          <w:szCs w:val="24"/>
          <w:lang w:val="en-IN"/>
        </w:rPr>
        <w:t xml:space="preserve">not </w:t>
      </w:r>
      <w:r w:rsidRPr="00BE3594">
        <w:rPr>
          <w:rFonts w:ascii="Times New Roman" w:hAnsi="Times New Roman" w:cs="Times New Roman"/>
          <w:color w:val="000000" w:themeColor="text1"/>
          <w:sz w:val="24"/>
          <w:szCs w:val="24"/>
          <w:lang w:val="en-IN"/>
        </w:rPr>
        <w:t xml:space="preserve">imperative in relevance to the everyday environment of life. </w:t>
      </w:r>
      <w:r w:rsidR="00EF574E" w:rsidRPr="00BE3594">
        <w:rPr>
          <w:rFonts w:ascii="Times New Roman" w:hAnsi="Times New Roman" w:cs="Times New Roman"/>
          <w:color w:val="000000" w:themeColor="text1"/>
          <w:sz w:val="24"/>
          <w:szCs w:val="24"/>
          <w:lang w:val="en-IN"/>
        </w:rPr>
        <w:t xml:space="preserve">These can lead to having boring and irrelevant </w:t>
      </w:r>
      <w:r w:rsidR="001D6DDF" w:rsidRPr="00BE3594">
        <w:rPr>
          <w:rFonts w:ascii="Times New Roman" w:hAnsi="Times New Roman" w:cs="Times New Roman"/>
          <w:color w:val="000000" w:themeColor="text1"/>
          <w:sz w:val="24"/>
          <w:szCs w:val="24"/>
          <w:lang w:val="en-IN"/>
        </w:rPr>
        <w:t>experiences</w:t>
      </w:r>
      <w:r w:rsidR="00EF574E" w:rsidRPr="00BE3594">
        <w:rPr>
          <w:rFonts w:ascii="Times New Roman" w:hAnsi="Times New Roman" w:cs="Times New Roman"/>
          <w:color w:val="000000" w:themeColor="text1"/>
          <w:sz w:val="24"/>
          <w:szCs w:val="24"/>
          <w:lang w:val="en-IN"/>
        </w:rPr>
        <w:t xml:space="preserve"> which have been </w:t>
      </w:r>
      <w:r w:rsidR="001D6DDF" w:rsidRPr="00BE3594">
        <w:rPr>
          <w:rFonts w:ascii="Times New Roman" w:hAnsi="Times New Roman" w:cs="Times New Roman"/>
          <w:color w:val="000000" w:themeColor="text1"/>
          <w:sz w:val="24"/>
          <w:szCs w:val="24"/>
          <w:lang w:val="en-IN"/>
        </w:rPr>
        <w:t>created</w:t>
      </w:r>
      <w:r w:rsidR="00EF574E" w:rsidRPr="00BE3594">
        <w:rPr>
          <w:rFonts w:ascii="Times New Roman" w:hAnsi="Times New Roman" w:cs="Times New Roman"/>
          <w:color w:val="000000" w:themeColor="text1"/>
          <w:sz w:val="24"/>
          <w:szCs w:val="24"/>
          <w:lang w:val="en-IN"/>
        </w:rPr>
        <w:t xml:space="preserve"> with such hard work. </w:t>
      </w:r>
      <w:r w:rsidR="001B62E3" w:rsidRPr="00BE3594">
        <w:rPr>
          <w:rFonts w:ascii="Times New Roman" w:hAnsi="Times New Roman" w:cs="Times New Roman"/>
          <w:color w:val="000000" w:themeColor="text1"/>
          <w:sz w:val="24"/>
          <w:szCs w:val="24"/>
          <w:lang w:val="en-IN"/>
        </w:rPr>
        <w:t>At times, the modules or course are not in</w:t>
      </w:r>
      <w:r w:rsidR="002B2D79" w:rsidRPr="00BE3594">
        <w:rPr>
          <w:rFonts w:ascii="Times New Roman" w:hAnsi="Times New Roman" w:cs="Times New Roman"/>
          <w:color w:val="000000" w:themeColor="text1"/>
          <w:sz w:val="24"/>
          <w:szCs w:val="24"/>
          <w:lang w:val="en-IN"/>
        </w:rPr>
        <w:t xml:space="preserve"> sync</w:t>
      </w:r>
      <w:r w:rsidR="001B62E3" w:rsidRPr="00BE3594">
        <w:rPr>
          <w:rFonts w:ascii="Times New Roman" w:hAnsi="Times New Roman" w:cs="Times New Roman"/>
          <w:color w:val="000000" w:themeColor="text1"/>
          <w:sz w:val="24"/>
          <w:szCs w:val="24"/>
          <w:lang w:val="en-IN"/>
        </w:rPr>
        <w:t xml:space="preserve"> with the culture and structure </w:t>
      </w:r>
      <w:r w:rsidR="001B62E3" w:rsidRPr="00BE3594">
        <w:rPr>
          <w:rFonts w:ascii="Times New Roman" w:hAnsi="Times New Roman" w:cs="Times New Roman"/>
          <w:color w:val="000000" w:themeColor="text1"/>
          <w:sz w:val="24"/>
          <w:szCs w:val="24"/>
          <w:lang w:val="en-IN"/>
        </w:rPr>
        <w:lastRenderedPageBreak/>
        <w:t xml:space="preserve">of the institution. </w:t>
      </w:r>
      <w:r w:rsidR="00CF1F93" w:rsidRPr="00BE3594">
        <w:rPr>
          <w:rFonts w:ascii="Times New Roman" w:hAnsi="Times New Roman" w:cs="Times New Roman"/>
          <w:color w:val="000000" w:themeColor="text1"/>
          <w:sz w:val="24"/>
          <w:szCs w:val="24"/>
          <w:lang w:val="en-IN"/>
        </w:rPr>
        <w:t>The feed</w:t>
      </w:r>
      <w:r w:rsidR="00F2734E" w:rsidRPr="00BE3594">
        <w:rPr>
          <w:rFonts w:ascii="Times New Roman" w:hAnsi="Times New Roman" w:cs="Times New Roman"/>
          <w:color w:val="000000" w:themeColor="text1"/>
          <w:sz w:val="24"/>
          <w:szCs w:val="24"/>
          <w:lang w:val="en-IN"/>
        </w:rPr>
        <w:t>back received is also limited;</w:t>
      </w:r>
      <w:r w:rsidR="00CF1F93" w:rsidRPr="00BE3594">
        <w:rPr>
          <w:rFonts w:ascii="Times New Roman" w:hAnsi="Times New Roman" w:cs="Times New Roman"/>
          <w:color w:val="000000" w:themeColor="text1"/>
          <w:sz w:val="24"/>
          <w:szCs w:val="24"/>
          <w:lang w:val="en-IN"/>
        </w:rPr>
        <w:t xml:space="preserve"> the learners</w:t>
      </w:r>
      <w:r w:rsidR="00F2734E" w:rsidRPr="00BE3594">
        <w:rPr>
          <w:rFonts w:ascii="Times New Roman" w:hAnsi="Times New Roman" w:cs="Times New Roman"/>
          <w:color w:val="000000" w:themeColor="text1"/>
          <w:sz w:val="24"/>
          <w:szCs w:val="24"/>
          <w:lang w:val="en-IN"/>
        </w:rPr>
        <w:t xml:space="preserve"> can access the teachings modules, contents at </w:t>
      </w:r>
      <w:r w:rsidR="001D6DDF" w:rsidRPr="00BE3594">
        <w:rPr>
          <w:rFonts w:ascii="Times New Roman" w:hAnsi="Times New Roman" w:cs="Times New Roman"/>
          <w:color w:val="000000" w:themeColor="text1"/>
          <w:sz w:val="24"/>
          <w:szCs w:val="24"/>
          <w:lang w:val="en-IN"/>
        </w:rPr>
        <w:t>any time</w:t>
      </w:r>
      <w:r w:rsidR="00F2734E" w:rsidRPr="00BE3594">
        <w:rPr>
          <w:rFonts w:ascii="Times New Roman" w:hAnsi="Times New Roman" w:cs="Times New Roman"/>
          <w:color w:val="000000" w:themeColor="text1"/>
          <w:sz w:val="24"/>
          <w:szCs w:val="24"/>
          <w:lang w:val="en-IN"/>
        </w:rPr>
        <w:t xml:space="preserve"> as per their </w:t>
      </w:r>
      <w:r w:rsidR="001D6DDF" w:rsidRPr="00BE3594">
        <w:rPr>
          <w:rFonts w:ascii="Times New Roman" w:hAnsi="Times New Roman" w:cs="Times New Roman"/>
          <w:color w:val="000000" w:themeColor="text1"/>
          <w:sz w:val="24"/>
          <w:szCs w:val="24"/>
          <w:lang w:val="en-IN"/>
        </w:rPr>
        <w:t>requirements</w:t>
      </w:r>
      <w:r w:rsidR="00F2734E" w:rsidRPr="00BE3594">
        <w:rPr>
          <w:rFonts w:ascii="Times New Roman" w:hAnsi="Times New Roman" w:cs="Times New Roman"/>
          <w:color w:val="000000" w:themeColor="text1"/>
          <w:sz w:val="24"/>
          <w:szCs w:val="24"/>
          <w:lang w:val="en-IN"/>
        </w:rPr>
        <w:t xml:space="preserve"> but they</w:t>
      </w:r>
      <w:r w:rsidR="00CF1F93" w:rsidRPr="00BE3594">
        <w:rPr>
          <w:rFonts w:ascii="Times New Roman" w:hAnsi="Times New Roman" w:cs="Times New Roman"/>
          <w:color w:val="000000" w:themeColor="text1"/>
          <w:sz w:val="24"/>
          <w:szCs w:val="24"/>
          <w:lang w:val="en-IN"/>
        </w:rPr>
        <w:t xml:space="preserve"> are not always </w:t>
      </w:r>
      <w:r w:rsidR="00F2734E" w:rsidRPr="00BE3594">
        <w:rPr>
          <w:rFonts w:ascii="Times New Roman" w:hAnsi="Times New Roman" w:cs="Times New Roman"/>
          <w:color w:val="000000" w:themeColor="text1"/>
          <w:sz w:val="24"/>
          <w:szCs w:val="24"/>
          <w:lang w:val="en-IN"/>
        </w:rPr>
        <w:t xml:space="preserve">able to ask their </w:t>
      </w:r>
      <w:r w:rsidR="001D6DDF" w:rsidRPr="00BE3594">
        <w:rPr>
          <w:rFonts w:ascii="Times New Roman" w:hAnsi="Times New Roman" w:cs="Times New Roman"/>
          <w:color w:val="000000" w:themeColor="text1"/>
          <w:sz w:val="24"/>
          <w:szCs w:val="24"/>
          <w:lang w:val="en-IN"/>
        </w:rPr>
        <w:t>queries</w:t>
      </w:r>
      <w:r w:rsidR="00F2734E" w:rsidRPr="00BE3594">
        <w:rPr>
          <w:rFonts w:ascii="Times New Roman" w:hAnsi="Times New Roman" w:cs="Times New Roman"/>
          <w:color w:val="000000" w:themeColor="text1"/>
          <w:sz w:val="24"/>
          <w:szCs w:val="24"/>
          <w:lang w:val="en-IN"/>
        </w:rPr>
        <w:t xml:space="preserve"> and get instant answers</w:t>
      </w:r>
      <w:r w:rsidR="00DE4870">
        <w:rPr>
          <w:rFonts w:ascii="Times New Roman" w:hAnsi="Times New Roman" w:cs="Times New Roman"/>
          <w:color w:val="000000" w:themeColor="text1"/>
          <w:sz w:val="24"/>
          <w:szCs w:val="24"/>
          <w:lang w:val="en-IN"/>
        </w:rPr>
        <w:t xml:space="preserve"> (</w:t>
      </w:r>
      <w:r w:rsidR="00DE4870">
        <w:rPr>
          <w:rFonts w:ascii="Times New Roman" w:hAnsi="Times New Roman" w:cs="Times New Roman"/>
          <w:color w:val="222222"/>
          <w:sz w:val="24"/>
          <w:szCs w:val="24"/>
          <w:shd w:val="clear" w:color="auto" w:fill="FFFFFF"/>
        </w:rPr>
        <w:t>O’Connor</w:t>
      </w:r>
      <w:r w:rsidR="00DE4870" w:rsidRPr="00B32153">
        <w:rPr>
          <w:rFonts w:ascii="Times New Roman" w:hAnsi="Times New Roman" w:cs="Times New Roman"/>
          <w:color w:val="222222"/>
          <w:sz w:val="24"/>
          <w:szCs w:val="24"/>
          <w:shd w:val="clear" w:color="auto" w:fill="FFFFFF"/>
        </w:rPr>
        <w:t xml:space="preserve"> and Larkin</w:t>
      </w:r>
      <w:r w:rsidR="00DE4870">
        <w:rPr>
          <w:rFonts w:ascii="Times New Roman" w:hAnsi="Times New Roman" w:cs="Times New Roman"/>
          <w:color w:val="222222"/>
          <w:sz w:val="24"/>
          <w:szCs w:val="24"/>
          <w:shd w:val="clear" w:color="auto" w:fill="FFFFFF"/>
        </w:rPr>
        <w:t>, 2019</w:t>
      </w:r>
      <w:r w:rsidR="00DE4870">
        <w:rPr>
          <w:rFonts w:ascii="Times New Roman" w:hAnsi="Times New Roman" w:cs="Times New Roman"/>
          <w:color w:val="000000" w:themeColor="text1"/>
          <w:sz w:val="24"/>
          <w:szCs w:val="24"/>
          <w:lang w:val="en-IN"/>
        </w:rPr>
        <w:t>)</w:t>
      </w:r>
      <w:r w:rsidR="00F2734E" w:rsidRPr="00BE3594">
        <w:rPr>
          <w:rFonts w:ascii="Times New Roman" w:hAnsi="Times New Roman" w:cs="Times New Roman"/>
          <w:color w:val="000000" w:themeColor="text1"/>
          <w:sz w:val="24"/>
          <w:szCs w:val="24"/>
          <w:lang w:val="en-IN"/>
        </w:rPr>
        <w:t xml:space="preserve">. This delays their understanding of the content and might create deviation in their learning process. </w:t>
      </w:r>
      <w:r w:rsidR="00A1761B" w:rsidRPr="00BE3594">
        <w:rPr>
          <w:rFonts w:ascii="Times New Roman" w:hAnsi="Times New Roman" w:cs="Times New Roman"/>
          <w:color w:val="000000" w:themeColor="text1"/>
          <w:sz w:val="24"/>
          <w:szCs w:val="24"/>
          <w:lang w:val="en-IN"/>
        </w:rPr>
        <w:t>Thus, rendering them w</w:t>
      </w:r>
      <w:r w:rsidR="000E23EC" w:rsidRPr="00BE3594">
        <w:rPr>
          <w:rFonts w:ascii="Times New Roman" w:hAnsi="Times New Roman" w:cs="Times New Roman"/>
          <w:color w:val="000000" w:themeColor="text1"/>
          <w:sz w:val="24"/>
          <w:szCs w:val="24"/>
          <w:lang w:val="en-IN"/>
        </w:rPr>
        <w:t>ith limited knowledge of the sub</w:t>
      </w:r>
      <w:r w:rsidR="00A1761B" w:rsidRPr="00BE3594">
        <w:rPr>
          <w:rFonts w:ascii="Times New Roman" w:hAnsi="Times New Roman" w:cs="Times New Roman"/>
          <w:color w:val="000000" w:themeColor="text1"/>
          <w:sz w:val="24"/>
          <w:szCs w:val="24"/>
          <w:lang w:val="en-IN"/>
        </w:rPr>
        <w:t xml:space="preserve">ject. </w:t>
      </w:r>
      <w:r w:rsidR="0099405D" w:rsidRPr="00BE3594">
        <w:rPr>
          <w:rFonts w:ascii="Times New Roman" w:hAnsi="Times New Roman" w:cs="Times New Roman"/>
          <w:color w:val="000000" w:themeColor="text1"/>
          <w:sz w:val="24"/>
          <w:szCs w:val="24"/>
          <w:lang w:val="en-IN"/>
        </w:rPr>
        <w:t xml:space="preserve">This system of learning often isolates from the engaging environment where every individual participates in real-time question-answer activities. This at times leads to disengagement </w:t>
      </w:r>
      <w:r w:rsidR="001D6DDF" w:rsidRPr="00BE3594">
        <w:rPr>
          <w:rFonts w:ascii="Times New Roman" w:hAnsi="Times New Roman" w:cs="Times New Roman"/>
          <w:color w:val="000000" w:themeColor="text1"/>
          <w:sz w:val="24"/>
          <w:szCs w:val="24"/>
          <w:lang w:val="en-IN"/>
        </w:rPr>
        <w:t>from</w:t>
      </w:r>
      <w:r w:rsidR="0099405D" w:rsidRPr="00BE3594">
        <w:rPr>
          <w:rFonts w:ascii="Times New Roman" w:hAnsi="Times New Roman" w:cs="Times New Roman"/>
          <w:color w:val="000000" w:themeColor="text1"/>
          <w:sz w:val="24"/>
          <w:szCs w:val="24"/>
          <w:lang w:val="en-IN"/>
        </w:rPr>
        <w:t xml:space="preserve"> the end of learners leaving them feel completely left-out and having li</w:t>
      </w:r>
      <w:r w:rsidR="00A114A2" w:rsidRPr="00BE3594">
        <w:rPr>
          <w:rFonts w:ascii="Times New Roman" w:hAnsi="Times New Roman" w:cs="Times New Roman"/>
          <w:color w:val="000000" w:themeColor="text1"/>
          <w:sz w:val="24"/>
          <w:szCs w:val="24"/>
          <w:lang w:val="en-IN"/>
        </w:rPr>
        <w:t>mited understanding of the cours</w:t>
      </w:r>
      <w:r w:rsidR="0099405D" w:rsidRPr="00BE3594">
        <w:rPr>
          <w:rFonts w:ascii="Times New Roman" w:hAnsi="Times New Roman" w:cs="Times New Roman"/>
          <w:color w:val="000000" w:themeColor="text1"/>
          <w:sz w:val="24"/>
          <w:szCs w:val="24"/>
          <w:lang w:val="en-IN"/>
        </w:rPr>
        <w:t xml:space="preserve">e. </w:t>
      </w:r>
      <w:r w:rsidR="001D6DDF" w:rsidRPr="00BE3594">
        <w:rPr>
          <w:rFonts w:ascii="Times New Roman" w:hAnsi="Times New Roman" w:cs="Times New Roman"/>
          <w:color w:val="000000" w:themeColor="text1"/>
          <w:sz w:val="24"/>
          <w:szCs w:val="24"/>
          <w:lang w:val="en-IN"/>
        </w:rPr>
        <w:t>Issues</w:t>
      </w:r>
      <w:r w:rsidR="008C0D8F" w:rsidRPr="00BE3594">
        <w:rPr>
          <w:rFonts w:ascii="Times New Roman" w:hAnsi="Times New Roman" w:cs="Times New Roman"/>
          <w:color w:val="000000" w:themeColor="text1"/>
          <w:sz w:val="24"/>
          <w:szCs w:val="24"/>
          <w:lang w:val="en-IN"/>
        </w:rPr>
        <w:t xml:space="preserve"> of improper network connectivity, </w:t>
      </w:r>
      <w:r w:rsidR="001D6DDF" w:rsidRPr="00BE3594">
        <w:rPr>
          <w:rFonts w:ascii="Times New Roman" w:hAnsi="Times New Roman" w:cs="Times New Roman"/>
          <w:color w:val="000000" w:themeColor="text1"/>
          <w:sz w:val="24"/>
          <w:szCs w:val="24"/>
          <w:lang w:val="en-IN"/>
        </w:rPr>
        <w:t>security</w:t>
      </w:r>
      <w:r w:rsidR="008C0D8F" w:rsidRPr="00BE3594">
        <w:rPr>
          <w:rFonts w:ascii="Times New Roman" w:hAnsi="Times New Roman" w:cs="Times New Roman"/>
          <w:color w:val="000000" w:themeColor="text1"/>
          <w:sz w:val="24"/>
          <w:szCs w:val="24"/>
          <w:lang w:val="en-IN"/>
        </w:rPr>
        <w:t xml:space="preserve"> </w:t>
      </w:r>
      <w:r w:rsidR="001D6DDF" w:rsidRPr="00BE3594">
        <w:rPr>
          <w:rFonts w:ascii="Times New Roman" w:hAnsi="Times New Roman" w:cs="Times New Roman"/>
          <w:color w:val="000000" w:themeColor="text1"/>
          <w:sz w:val="24"/>
          <w:szCs w:val="24"/>
          <w:lang w:val="en-IN"/>
        </w:rPr>
        <w:t>problems</w:t>
      </w:r>
      <w:r w:rsidR="008C0D8F" w:rsidRPr="00BE3594">
        <w:rPr>
          <w:rFonts w:ascii="Times New Roman" w:hAnsi="Times New Roman" w:cs="Times New Roman"/>
          <w:color w:val="000000" w:themeColor="text1"/>
          <w:sz w:val="24"/>
          <w:szCs w:val="24"/>
          <w:lang w:val="en-IN"/>
        </w:rPr>
        <w:t xml:space="preserve">, </w:t>
      </w:r>
      <w:r w:rsidR="0094223B" w:rsidRPr="00BE3594">
        <w:rPr>
          <w:rFonts w:ascii="Times New Roman" w:hAnsi="Times New Roman" w:cs="Times New Roman"/>
          <w:color w:val="000000" w:themeColor="text1"/>
          <w:sz w:val="24"/>
          <w:szCs w:val="24"/>
          <w:lang w:val="en-IN"/>
        </w:rPr>
        <w:t xml:space="preserve">and other technical </w:t>
      </w:r>
      <w:r w:rsidR="001D6DDF" w:rsidRPr="00BE3594">
        <w:rPr>
          <w:rFonts w:ascii="Times New Roman" w:hAnsi="Times New Roman" w:cs="Times New Roman"/>
          <w:color w:val="000000" w:themeColor="text1"/>
          <w:sz w:val="24"/>
          <w:szCs w:val="24"/>
          <w:lang w:val="en-IN"/>
        </w:rPr>
        <w:t>glitches</w:t>
      </w:r>
      <w:r w:rsidR="0094223B" w:rsidRPr="00BE3594">
        <w:rPr>
          <w:rFonts w:ascii="Times New Roman" w:hAnsi="Times New Roman" w:cs="Times New Roman"/>
          <w:color w:val="000000" w:themeColor="text1"/>
          <w:sz w:val="24"/>
          <w:szCs w:val="24"/>
          <w:lang w:val="en-IN"/>
        </w:rPr>
        <w:t xml:space="preserve">. These problems are likely to arise in virtual platforms and can have damaging effects on the virtual learning environment. </w:t>
      </w:r>
    </w:p>
    <w:p w14:paraId="470CE8FD" w14:textId="77777777" w:rsidR="00922677" w:rsidRPr="00BE3594" w:rsidRDefault="009D7D2D" w:rsidP="000C251A">
      <w:pPr>
        <w:pStyle w:val="Heading2"/>
        <w:rPr>
          <w:lang w:val="en-IN"/>
        </w:rPr>
      </w:pPr>
      <w:bookmarkStart w:id="6" w:name="_Toc57817420"/>
      <w:r w:rsidRPr="00BE3594">
        <w:rPr>
          <w:lang w:val="en-IN"/>
        </w:rPr>
        <w:t>Improvement in</w:t>
      </w:r>
      <w:r w:rsidR="00694852" w:rsidRPr="00BE3594">
        <w:rPr>
          <w:lang w:val="en-IN"/>
        </w:rPr>
        <w:t xml:space="preserve"> </w:t>
      </w:r>
      <w:r w:rsidR="001D6DDF" w:rsidRPr="00BE3594">
        <w:rPr>
          <w:lang w:val="en-IN"/>
        </w:rPr>
        <w:t>virtual</w:t>
      </w:r>
      <w:r w:rsidR="00694852" w:rsidRPr="00BE3594">
        <w:rPr>
          <w:lang w:val="en-IN"/>
        </w:rPr>
        <w:t xml:space="preserve"> Learning </w:t>
      </w:r>
      <w:r w:rsidR="001D6DDF" w:rsidRPr="00BE3594">
        <w:rPr>
          <w:lang w:val="en-IN"/>
        </w:rPr>
        <w:t>environment</w:t>
      </w:r>
      <w:bookmarkEnd w:id="6"/>
      <w:r w:rsidR="00694852" w:rsidRPr="00BE3594">
        <w:rPr>
          <w:lang w:val="en-IN"/>
        </w:rPr>
        <w:t xml:space="preserve"> </w:t>
      </w:r>
    </w:p>
    <w:p w14:paraId="5552FCC3" w14:textId="77777777" w:rsidR="009D7D2D" w:rsidRPr="000C251A" w:rsidRDefault="009D7D2D" w:rsidP="000C251A">
      <w:pPr>
        <w:pStyle w:val="ListParagraph"/>
        <w:numPr>
          <w:ilvl w:val="0"/>
          <w:numId w:val="2"/>
        </w:numPr>
        <w:spacing w:line="360" w:lineRule="auto"/>
        <w:jc w:val="both"/>
        <w:rPr>
          <w:rFonts w:ascii="Times New Roman" w:hAnsi="Times New Roman" w:cs="Times New Roman"/>
          <w:color w:val="000000" w:themeColor="text1"/>
          <w:sz w:val="24"/>
          <w:szCs w:val="24"/>
          <w:lang w:val="en-IN"/>
        </w:rPr>
      </w:pPr>
      <w:r w:rsidRPr="000C251A">
        <w:rPr>
          <w:rFonts w:ascii="Times New Roman" w:hAnsi="Times New Roman" w:cs="Times New Roman"/>
          <w:color w:val="000000" w:themeColor="text1"/>
          <w:sz w:val="24"/>
          <w:szCs w:val="24"/>
          <w:lang w:val="en-IN"/>
        </w:rPr>
        <w:t xml:space="preserve">To increase engagement between </w:t>
      </w:r>
      <w:r w:rsidR="001D6DDF" w:rsidRPr="000C251A">
        <w:rPr>
          <w:rFonts w:ascii="Times New Roman" w:hAnsi="Times New Roman" w:cs="Times New Roman"/>
          <w:color w:val="000000" w:themeColor="text1"/>
          <w:sz w:val="24"/>
          <w:szCs w:val="24"/>
          <w:lang w:val="en-IN"/>
        </w:rPr>
        <w:t>teacher</w:t>
      </w:r>
      <w:r w:rsidRPr="000C251A">
        <w:rPr>
          <w:rFonts w:ascii="Times New Roman" w:hAnsi="Times New Roman" w:cs="Times New Roman"/>
          <w:color w:val="000000" w:themeColor="text1"/>
          <w:sz w:val="24"/>
          <w:szCs w:val="24"/>
          <w:lang w:val="en-IN"/>
        </w:rPr>
        <w:t xml:space="preserve"> and students </w:t>
      </w:r>
    </w:p>
    <w:p w14:paraId="6BB7B049" w14:textId="77777777" w:rsidR="009D7D2D" w:rsidRPr="00BE3594" w:rsidRDefault="009D7D2D" w:rsidP="00BE3594">
      <w:p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It is </w:t>
      </w:r>
      <w:r w:rsidR="001D6DDF" w:rsidRPr="00BE3594">
        <w:rPr>
          <w:rFonts w:ascii="Times New Roman" w:hAnsi="Times New Roman" w:cs="Times New Roman"/>
          <w:color w:val="000000" w:themeColor="text1"/>
          <w:sz w:val="24"/>
          <w:szCs w:val="24"/>
          <w:lang w:val="en-IN"/>
        </w:rPr>
        <w:t>required</w:t>
      </w:r>
      <w:r w:rsidRPr="00BE3594">
        <w:rPr>
          <w:rFonts w:ascii="Times New Roman" w:hAnsi="Times New Roman" w:cs="Times New Roman"/>
          <w:color w:val="000000" w:themeColor="text1"/>
          <w:sz w:val="24"/>
          <w:szCs w:val="24"/>
          <w:lang w:val="en-IN"/>
        </w:rPr>
        <w:t xml:space="preserve"> to improve the interaction </w:t>
      </w:r>
      <w:r w:rsidR="001D6DDF" w:rsidRPr="00BE3594">
        <w:rPr>
          <w:rFonts w:ascii="Times New Roman" w:hAnsi="Times New Roman" w:cs="Times New Roman"/>
          <w:color w:val="000000" w:themeColor="text1"/>
          <w:sz w:val="24"/>
          <w:szCs w:val="24"/>
          <w:lang w:val="en-IN"/>
        </w:rPr>
        <w:t>between</w:t>
      </w:r>
      <w:r w:rsidRPr="00BE3594">
        <w:rPr>
          <w:rFonts w:ascii="Times New Roman" w:hAnsi="Times New Roman" w:cs="Times New Roman"/>
          <w:color w:val="000000" w:themeColor="text1"/>
          <w:sz w:val="24"/>
          <w:szCs w:val="24"/>
          <w:lang w:val="en-IN"/>
        </w:rPr>
        <w:t xml:space="preserve"> the </w:t>
      </w:r>
      <w:r w:rsidR="001D6DDF" w:rsidRPr="00BE3594">
        <w:rPr>
          <w:rFonts w:ascii="Times New Roman" w:hAnsi="Times New Roman" w:cs="Times New Roman"/>
          <w:color w:val="000000" w:themeColor="text1"/>
          <w:sz w:val="24"/>
          <w:szCs w:val="24"/>
          <w:lang w:val="en-IN"/>
        </w:rPr>
        <w:t>teachers</w:t>
      </w:r>
      <w:r w:rsidRPr="00BE3594">
        <w:rPr>
          <w:rFonts w:ascii="Times New Roman" w:hAnsi="Times New Roman" w:cs="Times New Roman"/>
          <w:color w:val="000000" w:themeColor="text1"/>
          <w:sz w:val="24"/>
          <w:szCs w:val="24"/>
          <w:lang w:val="en-IN"/>
        </w:rPr>
        <w:t xml:space="preserve"> and </w:t>
      </w:r>
      <w:r w:rsidR="001D6DDF" w:rsidRPr="00BE3594">
        <w:rPr>
          <w:rFonts w:ascii="Times New Roman" w:hAnsi="Times New Roman" w:cs="Times New Roman"/>
          <w:color w:val="000000" w:themeColor="text1"/>
          <w:sz w:val="24"/>
          <w:szCs w:val="24"/>
          <w:lang w:val="en-IN"/>
        </w:rPr>
        <w:t>learners</w:t>
      </w:r>
      <w:r w:rsidRPr="00BE3594">
        <w:rPr>
          <w:rFonts w:ascii="Times New Roman" w:hAnsi="Times New Roman" w:cs="Times New Roman"/>
          <w:color w:val="000000" w:themeColor="text1"/>
          <w:sz w:val="24"/>
          <w:szCs w:val="24"/>
          <w:lang w:val="en-IN"/>
        </w:rPr>
        <w:t xml:space="preserve"> for improving the experience of virtual </w:t>
      </w:r>
      <w:r w:rsidR="001D6DDF" w:rsidRPr="00BE3594">
        <w:rPr>
          <w:rFonts w:ascii="Times New Roman" w:hAnsi="Times New Roman" w:cs="Times New Roman"/>
          <w:color w:val="000000" w:themeColor="text1"/>
          <w:sz w:val="24"/>
          <w:szCs w:val="24"/>
          <w:lang w:val="en-IN"/>
        </w:rPr>
        <w:t>learning</w:t>
      </w:r>
      <w:r w:rsidRPr="00BE3594">
        <w:rPr>
          <w:rFonts w:ascii="Times New Roman" w:hAnsi="Times New Roman" w:cs="Times New Roman"/>
          <w:color w:val="000000" w:themeColor="text1"/>
          <w:sz w:val="24"/>
          <w:szCs w:val="24"/>
          <w:lang w:val="en-IN"/>
        </w:rPr>
        <w:t xml:space="preserve"> for both. In order to improve engagement between student and </w:t>
      </w:r>
      <w:r w:rsidR="001D6DDF" w:rsidRPr="00BE3594">
        <w:rPr>
          <w:rFonts w:ascii="Times New Roman" w:hAnsi="Times New Roman" w:cs="Times New Roman"/>
          <w:color w:val="000000" w:themeColor="text1"/>
          <w:sz w:val="24"/>
          <w:szCs w:val="24"/>
          <w:lang w:val="en-IN"/>
        </w:rPr>
        <w:t>educators</w:t>
      </w:r>
      <w:r w:rsidRPr="00BE3594">
        <w:rPr>
          <w:rFonts w:ascii="Times New Roman" w:hAnsi="Times New Roman" w:cs="Times New Roman"/>
          <w:color w:val="000000" w:themeColor="text1"/>
          <w:sz w:val="24"/>
          <w:szCs w:val="24"/>
          <w:lang w:val="en-IN"/>
        </w:rPr>
        <w:t xml:space="preserve">, it is </w:t>
      </w:r>
      <w:r w:rsidR="001D6DDF" w:rsidRPr="00BE3594">
        <w:rPr>
          <w:rFonts w:ascii="Times New Roman" w:hAnsi="Times New Roman" w:cs="Times New Roman"/>
          <w:color w:val="000000" w:themeColor="text1"/>
          <w:sz w:val="24"/>
          <w:szCs w:val="24"/>
          <w:lang w:val="en-IN"/>
        </w:rPr>
        <w:t>required</w:t>
      </w:r>
      <w:r w:rsidRPr="00BE3594">
        <w:rPr>
          <w:rFonts w:ascii="Times New Roman" w:hAnsi="Times New Roman" w:cs="Times New Roman"/>
          <w:color w:val="000000" w:themeColor="text1"/>
          <w:sz w:val="24"/>
          <w:szCs w:val="24"/>
          <w:lang w:val="en-IN"/>
        </w:rPr>
        <w:t xml:space="preserve"> to </w:t>
      </w:r>
      <w:r w:rsidR="001D6DDF" w:rsidRPr="00BE3594">
        <w:rPr>
          <w:rFonts w:ascii="Times New Roman" w:hAnsi="Times New Roman" w:cs="Times New Roman"/>
          <w:color w:val="000000" w:themeColor="text1"/>
          <w:sz w:val="24"/>
          <w:szCs w:val="24"/>
          <w:lang w:val="en-IN"/>
        </w:rPr>
        <w:t>allot</w:t>
      </w:r>
      <w:r w:rsidRPr="00BE3594">
        <w:rPr>
          <w:rFonts w:ascii="Times New Roman" w:hAnsi="Times New Roman" w:cs="Times New Roman"/>
          <w:color w:val="000000" w:themeColor="text1"/>
          <w:sz w:val="24"/>
          <w:szCs w:val="24"/>
          <w:lang w:val="en-IN"/>
        </w:rPr>
        <w:t xml:space="preserve"> time </w:t>
      </w:r>
      <w:r w:rsidR="001D6DDF" w:rsidRPr="00BE3594">
        <w:rPr>
          <w:rFonts w:ascii="Times New Roman" w:hAnsi="Times New Roman" w:cs="Times New Roman"/>
          <w:color w:val="000000" w:themeColor="text1"/>
          <w:sz w:val="24"/>
          <w:szCs w:val="24"/>
          <w:lang w:val="en-IN"/>
        </w:rPr>
        <w:t>frames</w:t>
      </w:r>
      <w:r w:rsidRPr="00BE3594">
        <w:rPr>
          <w:rFonts w:ascii="Times New Roman" w:hAnsi="Times New Roman" w:cs="Times New Roman"/>
          <w:color w:val="000000" w:themeColor="text1"/>
          <w:sz w:val="24"/>
          <w:szCs w:val="24"/>
          <w:lang w:val="en-IN"/>
        </w:rPr>
        <w:t xml:space="preserve"> accordingly. In one time frame the </w:t>
      </w:r>
      <w:r w:rsidR="001D6DDF" w:rsidRPr="00BE3594">
        <w:rPr>
          <w:rFonts w:ascii="Times New Roman" w:hAnsi="Times New Roman" w:cs="Times New Roman"/>
          <w:color w:val="000000" w:themeColor="text1"/>
          <w:sz w:val="24"/>
          <w:szCs w:val="24"/>
          <w:lang w:val="en-IN"/>
        </w:rPr>
        <w:t>educators</w:t>
      </w:r>
      <w:r w:rsidRPr="00BE3594">
        <w:rPr>
          <w:rFonts w:ascii="Times New Roman" w:hAnsi="Times New Roman" w:cs="Times New Roman"/>
          <w:color w:val="000000" w:themeColor="text1"/>
          <w:sz w:val="24"/>
          <w:szCs w:val="24"/>
          <w:lang w:val="en-IN"/>
        </w:rPr>
        <w:t xml:space="preserve"> shall present the study and in the next the students must be allowed to put forward their </w:t>
      </w:r>
      <w:r w:rsidR="001D6DDF" w:rsidRPr="00BE3594">
        <w:rPr>
          <w:rFonts w:ascii="Times New Roman" w:hAnsi="Times New Roman" w:cs="Times New Roman"/>
          <w:color w:val="000000" w:themeColor="text1"/>
          <w:sz w:val="24"/>
          <w:szCs w:val="24"/>
          <w:lang w:val="en-IN"/>
        </w:rPr>
        <w:t>queries</w:t>
      </w:r>
      <w:r w:rsidRPr="00BE3594">
        <w:rPr>
          <w:rFonts w:ascii="Times New Roman" w:hAnsi="Times New Roman" w:cs="Times New Roman"/>
          <w:color w:val="000000" w:themeColor="text1"/>
          <w:sz w:val="24"/>
          <w:szCs w:val="24"/>
          <w:lang w:val="en-IN"/>
        </w:rPr>
        <w:t xml:space="preserve"> and issues related to the course of study</w:t>
      </w:r>
      <w:r w:rsidR="00B32153">
        <w:rPr>
          <w:rFonts w:ascii="Times New Roman" w:hAnsi="Times New Roman" w:cs="Times New Roman"/>
          <w:color w:val="000000" w:themeColor="text1"/>
          <w:sz w:val="24"/>
          <w:szCs w:val="24"/>
          <w:lang w:val="en-IN"/>
        </w:rPr>
        <w:t xml:space="preserve"> (</w:t>
      </w:r>
      <w:proofErr w:type="spellStart"/>
      <w:r w:rsidR="00B32153">
        <w:rPr>
          <w:rFonts w:ascii="Times New Roman" w:hAnsi="Times New Roman" w:cs="Times New Roman"/>
          <w:color w:val="222222"/>
          <w:sz w:val="24"/>
          <w:szCs w:val="24"/>
          <w:shd w:val="clear" w:color="auto" w:fill="FFFFFF"/>
        </w:rPr>
        <w:t>Beňo</w:t>
      </w:r>
      <w:proofErr w:type="spellEnd"/>
      <w:r w:rsidR="00B32153" w:rsidRPr="00B32153">
        <w:rPr>
          <w:rFonts w:ascii="Times New Roman" w:hAnsi="Times New Roman" w:cs="Times New Roman"/>
          <w:color w:val="222222"/>
          <w:sz w:val="24"/>
          <w:szCs w:val="24"/>
          <w:shd w:val="clear" w:color="auto" w:fill="FFFFFF"/>
        </w:rPr>
        <w:t xml:space="preserve"> and </w:t>
      </w:r>
      <w:proofErr w:type="spellStart"/>
      <w:r w:rsidR="00B32153" w:rsidRPr="00B32153">
        <w:rPr>
          <w:rFonts w:ascii="Times New Roman" w:hAnsi="Times New Roman" w:cs="Times New Roman"/>
          <w:color w:val="222222"/>
          <w:sz w:val="24"/>
          <w:szCs w:val="24"/>
          <w:shd w:val="clear" w:color="auto" w:fill="FFFFFF"/>
        </w:rPr>
        <w:t>Ölvecký</w:t>
      </w:r>
      <w:proofErr w:type="spellEnd"/>
      <w:r w:rsidR="00B32153">
        <w:rPr>
          <w:rFonts w:ascii="Times New Roman" w:hAnsi="Times New Roman" w:cs="Times New Roman"/>
          <w:color w:val="222222"/>
          <w:sz w:val="24"/>
          <w:szCs w:val="24"/>
          <w:shd w:val="clear" w:color="auto" w:fill="FFFFFF"/>
        </w:rPr>
        <w:t>, 2019</w:t>
      </w:r>
      <w:r w:rsidR="00B32153">
        <w:rPr>
          <w:rFonts w:ascii="Times New Roman" w:hAnsi="Times New Roman" w:cs="Times New Roman"/>
          <w:color w:val="000000" w:themeColor="text1"/>
          <w:sz w:val="24"/>
          <w:szCs w:val="24"/>
          <w:lang w:val="en-IN"/>
        </w:rPr>
        <w:t>)</w:t>
      </w:r>
      <w:r w:rsidRPr="00BE3594">
        <w:rPr>
          <w:rFonts w:ascii="Times New Roman" w:hAnsi="Times New Roman" w:cs="Times New Roman"/>
          <w:color w:val="000000" w:themeColor="text1"/>
          <w:sz w:val="24"/>
          <w:szCs w:val="24"/>
          <w:lang w:val="en-IN"/>
        </w:rPr>
        <w:t xml:space="preserve">. </w:t>
      </w:r>
      <w:r w:rsidR="00220A17" w:rsidRPr="00BE3594">
        <w:rPr>
          <w:rFonts w:ascii="Times New Roman" w:hAnsi="Times New Roman" w:cs="Times New Roman"/>
          <w:color w:val="000000" w:themeColor="text1"/>
          <w:sz w:val="24"/>
          <w:szCs w:val="24"/>
          <w:lang w:val="en-IN"/>
        </w:rPr>
        <w:t xml:space="preserve">This improve the interaction and does not let any student feel left out in the </w:t>
      </w:r>
      <w:r w:rsidR="001D6DDF" w:rsidRPr="00BE3594">
        <w:rPr>
          <w:rFonts w:ascii="Times New Roman" w:hAnsi="Times New Roman" w:cs="Times New Roman"/>
          <w:color w:val="000000" w:themeColor="text1"/>
          <w:sz w:val="24"/>
          <w:szCs w:val="24"/>
          <w:lang w:val="en-IN"/>
        </w:rPr>
        <w:t>experience</w:t>
      </w:r>
      <w:r w:rsidR="00220A17" w:rsidRPr="00BE3594">
        <w:rPr>
          <w:rFonts w:ascii="Times New Roman" w:hAnsi="Times New Roman" w:cs="Times New Roman"/>
          <w:color w:val="000000" w:themeColor="text1"/>
          <w:sz w:val="24"/>
          <w:szCs w:val="24"/>
          <w:lang w:val="en-IN"/>
        </w:rPr>
        <w:t xml:space="preserve"> of </w:t>
      </w:r>
      <w:r w:rsidR="001D6DDF" w:rsidRPr="00BE3594">
        <w:rPr>
          <w:rFonts w:ascii="Times New Roman" w:hAnsi="Times New Roman" w:cs="Times New Roman"/>
          <w:color w:val="000000" w:themeColor="text1"/>
          <w:sz w:val="24"/>
          <w:szCs w:val="24"/>
          <w:lang w:val="en-IN"/>
        </w:rPr>
        <w:t>virtual</w:t>
      </w:r>
      <w:r w:rsidR="00220A17" w:rsidRPr="00BE3594">
        <w:rPr>
          <w:rFonts w:ascii="Times New Roman" w:hAnsi="Times New Roman" w:cs="Times New Roman"/>
          <w:color w:val="000000" w:themeColor="text1"/>
          <w:sz w:val="24"/>
          <w:szCs w:val="24"/>
          <w:lang w:val="en-IN"/>
        </w:rPr>
        <w:t xml:space="preserve"> learning environments. </w:t>
      </w:r>
      <w:r w:rsidR="008940D4" w:rsidRPr="00BE3594">
        <w:rPr>
          <w:rFonts w:ascii="Times New Roman" w:hAnsi="Times New Roman" w:cs="Times New Roman"/>
          <w:color w:val="000000" w:themeColor="text1"/>
          <w:sz w:val="24"/>
          <w:szCs w:val="24"/>
          <w:lang w:val="en-IN"/>
        </w:rPr>
        <w:t xml:space="preserve">This might also </w:t>
      </w:r>
      <w:r w:rsidR="001D6DDF" w:rsidRPr="00BE3594">
        <w:rPr>
          <w:rFonts w:ascii="Times New Roman" w:hAnsi="Times New Roman" w:cs="Times New Roman"/>
          <w:color w:val="000000" w:themeColor="text1"/>
          <w:sz w:val="24"/>
          <w:szCs w:val="24"/>
          <w:lang w:val="en-IN"/>
        </w:rPr>
        <w:t>require</w:t>
      </w:r>
      <w:r w:rsidR="008940D4" w:rsidRPr="00BE3594">
        <w:rPr>
          <w:rFonts w:ascii="Times New Roman" w:hAnsi="Times New Roman" w:cs="Times New Roman"/>
          <w:color w:val="000000" w:themeColor="text1"/>
          <w:sz w:val="24"/>
          <w:szCs w:val="24"/>
          <w:lang w:val="en-IN"/>
        </w:rPr>
        <w:t xml:space="preserve"> increasing the time</w:t>
      </w:r>
      <w:r w:rsidR="00727CF3" w:rsidRPr="00BE3594">
        <w:rPr>
          <w:rFonts w:ascii="Times New Roman" w:hAnsi="Times New Roman" w:cs="Times New Roman"/>
          <w:color w:val="000000" w:themeColor="text1"/>
          <w:sz w:val="24"/>
          <w:szCs w:val="24"/>
          <w:lang w:val="en-IN"/>
        </w:rPr>
        <w:t xml:space="preserve"> </w:t>
      </w:r>
      <w:r w:rsidR="008940D4" w:rsidRPr="00BE3594">
        <w:rPr>
          <w:rFonts w:ascii="Times New Roman" w:hAnsi="Times New Roman" w:cs="Times New Roman"/>
          <w:color w:val="000000" w:themeColor="text1"/>
          <w:sz w:val="24"/>
          <w:szCs w:val="24"/>
          <w:lang w:val="en-IN"/>
        </w:rPr>
        <w:t xml:space="preserve">duration for the courses. </w:t>
      </w:r>
    </w:p>
    <w:p w14:paraId="00F2CC7F" w14:textId="77777777" w:rsidR="00694852" w:rsidRPr="000C251A" w:rsidRDefault="00727CF3" w:rsidP="000C251A">
      <w:pPr>
        <w:pStyle w:val="ListParagraph"/>
        <w:numPr>
          <w:ilvl w:val="0"/>
          <w:numId w:val="2"/>
        </w:numPr>
        <w:spacing w:line="360" w:lineRule="auto"/>
        <w:jc w:val="both"/>
        <w:rPr>
          <w:rFonts w:ascii="Times New Roman" w:hAnsi="Times New Roman" w:cs="Times New Roman"/>
          <w:color w:val="000000" w:themeColor="text1"/>
          <w:sz w:val="24"/>
          <w:szCs w:val="24"/>
          <w:lang w:val="en-IN"/>
        </w:rPr>
      </w:pPr>
      <w:r w:rsidRPr="000C251A">
        <w:rPr>
          <w:rFonts w:ascii="Times New Roman" w:hAnsi="Times New Roman" w:cs="Times New Roman"/>
          <w:color w:val="000000" w:themeColor="text1"/>
          <w:sz w:val="24"/>
          <w:szCs w:val="24"/>
          <w:lang w:val="en-IN"/>
        </w:rPr>
        <w:t>Development in infrast</w:t>
      </w:r>
      <w:r w:rsidR="001D6DDF" w:rsidRPr="000C251A">
        <w:rPr>
          <w:rFonts w:ascii="Times New Roman" w:hAnsi="Times New Roman" w:cs="Times New Roman"/>
          <w:color w:val="000000" w:themeColor="text1"/>
          <w:sz w:val="24"/>
          <w:szCs w:val="24"/>
          <w:lang w:val="en-IN"/>
        </w:rPr>
        <w:t>ruct</w:t>
      </w:r>
      <w:r w:rsidRPr="000C251A">
        <w:rPr>
          <w:rFonts w:ascii="Times New Roman" w:hAnsi="Times New Roman" w:cs="Times New Roman"/>
          <w:color w:val="000000" w:themeColor="text1"/>
          <w:sz w:val="24"/>
          <w:szCs w:val="24"/>
          <w:lang w:val="en-IN"/>
        </w:rPr>
        <w:t xml:space="preserve">ure of virtual learning environments </w:t>
      </w:r>
    </w:p>
    <w:p w14:paraId="7D9BCDDE" w14:textId="3CA6D783" w:rsidR="00151256" w:rsidRDefault="00CA3A4F" w:rsidP="00BE3594">
      <w:pPr>
        <w:spacing w:line="360" w:lineRule="auto"/>
        <w:jc w:val="both"/>
        <w:rPr>
          <w:rFonts w:ascii="Times New Roman" w:hAnsi="Times New Roman" w:cs="Times New Roman"/>
          <w:color w:val="000000" w:themeColor="text1"/>
          <w:sz w:val="24"/>
          <w:szCs w:val="24"/>
          <w:lang w:val="en-IN"/>
        </w:rPr>
      </w:pPr>
      <w:r w:rsidRPr="00BE3594">
        <w:rPr>
          <w:rFonts w:ascii="Times New Roman" w:hAnsi="Times New Roman" w:cs="Times New Roman"/>
          <w:color w:val="000000" w:themeColor="text1"/>
          <w:sz w:val="24"/>
          <w:szCs w:val="24"/>
          <w:lang w:val="en-IN"/>
        </w:rPr>
        <w:t xml:space="preserve">The </w:t>
      </w:r>
      <w:r w:rsidR="001D6DDF" w:rsidRPr="00BE3594">
        <w:rPr>
          <w:rFonts w:ascii="Times New Roman" w:hAnsi="Times New Roman" w:cs="Times New Roman"/>
          <w:color w:val="000000" w:themeColor="text1"/>
          <w:sz w:val="24"/>
          <w:szCs w:val="24"/>
          <w:lang w:val="en-IN"/>
        </w:rPr>
        <w:t>infrastructure</w:t>
      </w:r>
      <w:r w:rsidRPr="00BE3594">
        <w:rPr>
          <w:rFonts w:ascii="Times New Roman" w:hAnsi="Times New Roman" w:cs="Times New Roman"/>
          <w:color w:val="000000" w:themeColor="text1"/>
          <w:sz w:val="24"/>
          <w:szCs w:val="24"/>
          <w:lang w:val="en-IN"/>
        </w:rPr>
        <w:t xml:space="preserve"> in the learning process of virtual environment must be improved. </w:t>
      </w:r>
      <w:r w:rsidR="001D6DDF" w:rsidRPr="00BE3594">
        <w:rPr>
          <w:rFonts w:ascii="Times New Roman" w:hAnsi="Times New Roman" w:cs="Times New Roman"/>
          <w:color w:val="000000" w:themeColor="text1"/>
          <w:sz w:val="24"/>
          <w:szCs w:val="24"/>
          <w:lang w:val="en-IN"/>
        </w:rPr>
        <w:t>these</w:t>
      </w:r>
      <w:r w:rsidRPr="00BE3594">
        <w:rPr>
          <w:rFonts w:ascii="Times New Roman" w:hAnsi="Times New Roman" w:cs="Times New Roman"/>
          <w:color w:val="000000" w:themeColor="text1"/>
          <w:sz w:val="24"/>
          <w:szCs w:val="24"/>
          <w:lang w:val="en-IN"/>
        </w:rPr>
        <w:t xml:space="preserve"> includes development in network </w:t>
      </w:r>
      <w:r w:rsidR="001D6DDF" w:rsidRPr="00BE3594">
        <w:rPr>
          <w:rFonts w:ascii="Times New Roman" w:hAnsi="Times New Roman" w:cs="Times New Roman"/>
          <w:color w:val="000000" w:themeColor="text1"/>
          <w:sz w:val="24"/>
          <w:szCs w:val="24"/>
          <w:lang w:val="en-IN"/>
        </w:rPr>
        <w:t>availability</w:t>
      </w:r>
      <w:r w:rsidRPr="00BE3594">
        <w:rPr>
          <w:rFonts w:ascii="Times New Roman" w:hAnsi="Times New Roman" w:cs="Times New Roman"/>
          <w:color w:val="000000" w:themeColor="text1"/>
          <w:sz w:val="24"/>
          <w:szCs w:val="24"/>
          <w:lang w:val="en-IN"/>
        </w:rPr>
        <w:t xml:space="preserve">, internet speed, connectivity, and availability of proper technology and </w:t>
      </w:r>
      <w:r w:rsidR="001D6DDF" w:rsidRPr="00BE3594">
        <w:rPr>
          <w:rFonts w:ascii="Times New Roman" w:hAnsi="Times New Roman" w:cs="Times New Roman"/>
          <w:color w:val="000000" w:themeColor="text1"/>
          <w:sz w:val="24"/>
          <w:szCs w:val="24"/>
          <w:lang w:val="en-IN"/>
        </w:rPr>
        <w:t>equipment</w:t>
      </w:r>
      <w:r w:rsidRPr="00BE3594">
        <w:rPr>
          <w:rFonts w:ascii="Times New Roman" w:hAnsi="Times New Roman" w:cs="Times New Roman"/>
          <w:color w:val="000000" w:themeColor="text1"/>
          <w:sz w:val="24"/>
          <w:szCs w:val="24"/>
          <w:lang w:val="en-IN"/>
        </w:rPr>
        <w:t xml:space="preserve"> for accessing the virtual </w:t>
      </w:r>
      <w:r w:rsidR="001D6DDF" w:rsidRPr="00BE3594">
        <w:rPr>
          <w:rFonts w:ascii="Times New Roman" w:hAnsi="Times New Roman" w:cs="Times New Roman"/>
          <w:color w:val="000000" w:themeColor="text1"/>
          <w:sz w:val="24"/>
          <w:szCs w:val="24"/>
          <w:lang w:val="en-IN"/>
        </w:rPr>
        <w:t>learning n</w:t>
      </w:r>
      <w:r w:rsidRPr="00BE3594">
        <w:rPr>
          <w:rFonts w:ascii="Times New Roman" w:hAnsi="Times New Roman" w:cs="Times New Roman"/>
          <w:color w:val="000000" w:themeColor="text1"/>
          <w:sz w:val="24"/>
          <w:szCs w:val="24"/>
          <w:lang w:val="en-IN"/>
        </w:rPr>
        <w:t xml:space="preserve">eed to be developed so that every student is able to connect and engage in this environment. The technologies must be developed in such a manner to make virtual </w:t>
      </w:r>
      <w:r w:rsidR="001D6DDF" w:rsidRPr="00BE3594">
        <w:rPr>
          <w:rFonts w:ascii="Times New Roman" w:hAnsi="Times New Roman" w:cs="Times New Roman"/>
          <w:color w:val="000000" w:themeColor="text1"/>
          <w:sz w:val="24"/>
          <w:szCs w:val="24"/>
          <w:lang w:val="en-IN"/>
        </w:rPr>
        <w:t>learning</w:t>
      </w:r>
      <w:r w:rsidRPr="00BE3594">
        <w:rPr>
          <w:rFonts w:ascii="Times New Roman" w:hAnsi="Times New Roman" w:cs="Times New Roman"/>
          <w:color w:val="000000" w:themeColor="text1"/>
          <w:sz w:val="24"/>
          <w:szCs w:val="24"/>
          <w:lang w:val="en-IN"/>
        </w:rPr>
        <w:t xml:space="preserve"> </w:t>
      </w:r>
      <w:r w:rsidR="001D6DDF" w:rsidRPr="00BE3594">
        <w:rPr>
          <w:rFonts w:ascii="Times New Roman" w:hAnsi="Times New Roman" w:cs="Times New Roman"/>
          <w:color w:val="000000" w:themeColor="text1"/>
          <w:sz w:val="24"/>
          <w:szCs w:val="24"/>
          <w:lang w:val="en-IN"/>
        </w:rPr>
        <w:t>environments</w:t>
      </w:r>
      <w:r w:rsidRPr="00BE3594">
        <w:rPr>
          <w:rFonts w:ascii="Times New Roman" w:hAnsi="Times New Roman" w:cs="Times New Roman"/>
          <w:color w:val="000000" w:themeColor="text1"/>
          <w:sz w:val="24"/>
          <w:szCs w:val="24"/>
          <w:lang w:val="en-IN"/>
        </w:rPr>
        <w:t xml:space="preserve"> accessible to </w:t>
      </w:r>
      <w:r w:rsidR="001D6DDF" w:rsidRPr="00BE3594">
        <w:rPr>
          <w:rFonts w:ascii="Times New Roman" w:hAnsi="Times New Roman" w:cs="Times New Roman"/>
          <w:color w:val="000000" w:themeColor="text1"/>
          <w:sz w:val="24"/>
          <w:szCs w:val="24"/>
          <w:lang w:val="en-IN"/>
        </w:rPr>
        <w:t>students</w:t>
      </w:r>
      <w:r w:rsidRPr="00BE3594">
        <w:rPr>
          <w:rFonts w:ascii="Times New Roman" w:hAnsi="Times New Roman" w:cs="Times New Roman"/>
          <w:color w:val="000000" w:themeColor="text1"/>
          <w:sz w:val="24"/>
          <w:szCs w:val="24"/>
          <w:lang w:val="en-IN"/>
        </w:rPr>
        <w:t xml:space="preserve"> from every stratum of the society. </w:t>
      </w:r>
    </w:p>
    <w:p w14:paraId="67A68365" w14:textId="7A0BAC7A" w:rsidR="00E20584" w:rsidRDefault="00E20584" w:rsidP="00BE3594">
      <w:pPr>
        <w:spacing w:line="360" w:lineRule="auto"/>
        <w:jc w:val="both"/>
        <w:rPr>
          <w:rFonts w:ascii="Times New Roman" w:hAnsi="Times New Roman" w:cs="Times New Roman"/>
          <w:color w:val="000000" w:themeColor="text1"/>
          <w:sz w:val="24"/>
          <w:szCs w:val="24"/>
          <w:lang w:val="en-IN"/>
        </w:rPr>
      </w:pPr>
    </w:p>
    <w:p w14:paraId="2CE4CF04" w14:textId="6EA2087E" w:rsidR="00E20584" w:rsidRDefault="00E20584" w:rsidP="00BE3594">
      <w:pPr>
        <w:spacing w:line="360" w:lineRule="auto"/>
        <w:jc w:val="both"/>
        <w:rPr>
          <w:rFonts w:ascii="Times New Roman" w:hAnsi="Times New Roman" w:cs="Times New Roman"/>
          <w:color w:val="000000" w:themeColor="text1"/>
          <w:sz w:val="24"/>
          <w:szCs w:val="24"/>
          <w:lang w:val="en-IN"/>
        </w:rPr>
      </w:pPr>
    </w:p>
    <w:p w14:paraId="592CC1F5" w14:textId="6200F7C9" w:rsidR="00E20584" w:rsidRDefault="00E20584" w:rsidP="00BE3594">
      <w:pPr>
        <w:spacing w:line="360" w:lineRule="auto"/>
        <w:jc w:val="both"/>
        <w:rPr>
          <w:rFonts w:ascii="Times New Roman" w:hAnsi="Times New Roman" w:cs="Times New Roman"/>
          <w:color w:val="000000" w:themeColor="text1"/>
          <w:sz w:val="24"/>
          <w:szCs w:val="24"/>
          <w:lang w:val="en-IN"/>
        </w:rPr>
      </w:pPr>
    </w:p>
    <w:p w14:paraId="0B853EBD" w14:textId="29D6BC47" w:rsidR="00E67C1C" w:rsidRDefault="00E67C1C" w:rsidP="000E3ED0">
      <w:pPr>
        <w:pStyle w:val="Heading1"/>
        <w:rPr>
          <w:lang w:val="en-IN"/>
        </w:rPr>
      </w:pPr>
      <w:bookmarkStart w:id="7" w:name="_Toc57817421"/>
      <w:r>
        <w:rPr>
          <w:lang w:val="en-IN"/>
        </w:rPr>
        <w:lastRenderedPageBreak/>
        <w:t>Methodology</w:t>
      </w:r>
      <w:bookmarkEnd w:id="7"/>
    </w:p>
    <w:p w14:paraId="48BBA58B" w14:textId="77777777" w:rsidR="007D2545" w:rsidRDefault="007D2545" w:rsidP="000E3ED0">
      <w:pPr>
        <w:pStyle w:val="Heading2"/>
        <w:rPr>
          <w:lang w:val="en-IN"/>
        </w:rPr>
      </w:pPr>
      <w:bookmarkStart w:id="8" w:name="_Toc57817422"/>
      <w:r>
        <w:rPr>
          <w:lang w:val="en-IN"/>
        </w:rPr>
        <w:t xml:space="preserve">Research </w:t>
      </w:r>
      <w:r w:rsidRPr="000E3ED0">
        <w:t>Approach</w:t>
      </w:r>
      <w:bookmarkEnd w:id="8"/>
    </w:p>
    <w:p w14:paraId="2E01ACC9" w14:textId="78DFDC27" w:rsidR="00E67C1C" w:rsidRDefault="007D2545"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 xml:space="preserve"> </w:t>
      </w:r>
      <w:r w:rsidR="001755B0">
        <w:rPr>
          <w:rFonts w:ascii="Times New Roman" w:hAnsi="Times New Roman" w:cs="Times New Roman"/>
          <w:color w:val="000000" w:themeColor="text1"/>
          <w:sz w:val="24"/>
          <w:szCs w:val="24"/>
          <w:lang w:val="en-IN"/>
        </w:rPr>
        <w:t>The research method is primarily segmented into two major block of research that is data collection and data analysing. For data collection quantitative data is used and for data analysing the data, deductive approach is used. The deductive approach is mainly focused on every segment of research and apply knowledge and learning to extract accurate result of the research.</w:t>
      </w:r>
    </w:p>
    <w:p w14:paraId="3F0DB755" w14:textId="0016FE56" w:rsidR="001755B0" w:rsidRDefault="001755B0" w:rsidP="001755B0">
      <w:pPr>
        <w:pStyle w:val="Heading2"/>
        <w:rPr>
          <w:lang w:val="en-IN"/>
        </w:rPr>
      </w:pPr>
      <w:bookmarkStart w:id="9" w:name="_Toc57817423"/>
      <w:r>
        <w:rPr>
          <w:lang w:val="en-IN"/>
        </w:rPr>
        <w:t>Data Collection Method</w:t>
      </w:r>
      <w:bookmarkEnd w:id="9"/>
    </w:p>
    <w:p w14:paraId="0D27EBEF" w14:textId="5B306020" w:rsidR="001755B0" w:rsidRDefault="001755B0"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 xml:space="preserve">The data collection methods applied in this research are survey and </w:t>
      </w:r>
      <w:r w:rsidR="00D64855">
        <w:rPr>
          <w:rFonts w:ascii="Times New Roman" w:hAnsi="Times New Roman" w:cs="Times New Roman"/>
          <w:color w:val="000000" w:themeColor="text1"/>
          <w:sz w:val="24"/>
          <w:szCs w:val="24"/>
          <w:lang w:val="en-IN"/>
        </w:rPr>
        <w:t xml:space="preserve">secondary data. The research uses both type of data to analyse the impact of virtual learning environment on the learning capacity and ability of students of University of Wales Trinity Saint David London Campus that is primary and secondary data. To collect primary data, survey is used with </w:t>
      </w:r>
      <w:r w:rsidR="00777FE4">
        <w:rPr>
          <w:rFonts w:ascii="Times New Roman" w:hAnsi="Times New Roman" w:cs="Times New Roman"/>
          <w:color w:val="000000" w:themeColor="text1"/>
          <w:sz w:val="24"/>
          <w:szCs w:val="24"/>
          <w:lang w:val="en-IN"/>
        </w:rPr>
        <w:t>8</w:t>
      </w:r>
      <w:r w:rsidR="00D64855">
        <w:rPr>
          <w:rFonts w:ascii="Times New Roman" w:hAnsi="Times New Roman" w:cs="Times New Roman"/>
          <w:color w:val="000000" w:themeColor="text1"/>
          <w:sz w:val="24"/>
          <w:szCs w:val="24"/>
          <w:lang w:val="en-IN"/>
        </w:rPr>
        <w:t xml:space="preserve"> different questionnaires (that includes on demographic, behaviour, psychology and many more) and secondary data from</w:t>
      </w:r>
      <w:r w:rsidR="00006337">
        <w:rPr>
          <w:rFonts w:ascii="Times New Roman" w:hAnsi="Times New Roman" w:cs="Times New Roman"/>
          <w:color w:val="000000" w:themeColor="text1"/>
          <w:sz w:val="24"/>
          <w:szCs w:val="24"/>
          <w:lang w:val="en-IN"/>
        </w:rPr>
        <w:t xml:space="preserve"> </w:t>
      </w:r>
      <w:r w:rsidR="008E00FF">
        <w:rPr>
          <w:rFonts w:ascii="Times New Roman" w:hAnsi="Times New Roman" w:cs="Times New Roman"/>
          <w:color w:val="000000" w:themeColor="text1"/>
          <w:sz w:val="24"/>
          <w:szCs w:val="24"/>
          <w:lang w:val="en-IN"/>
        </w:rPr>
        <w:t xml:space="preserve">journals and </w:t>
      </w:r>
      <w:r w:rsidR="00177A69">
        <w:rPr>
          <w:rFonts w:ascii="Times New Roman" w:hAnsi="Times New Roman" w:cs="Times New Roman"/>
          <w:color w:val="000000" w:themeColor="text1"/>
          <w:sz w:val="24"/>
          <w:szCs w:val="24"/>
          <w:lang w:val="en-IN"/>
        </w:rPr>
        <w:t>articles</w:t>
      </w:r>
      <w:r w:rsidR="008E00FF">
        <w:rPr>
          <w:rFonts w:ascii="Times New Roman" w:hAnsi="Times New Roman" w:cs="Times New Roman"/>
          <w:color w:val="000000" w:themeColor="text1"/>
          <w:sz w:val="24"/>
          <w:szCs w:val="24"/>
          <w:lang w:val="en-IN"/>
        </w:rPr>
        <w:t xml:space="preserve">. </w:t>
      </w:r>
      <w:r w:rsidR="00D64855">
        <w:rPr>
          <w:rFonts w:ascii="Times New Roman" w:hAnsi="Times New Roman" w:cs="Times New Roman"/>
          <w:color w:val="000000" w:themeColor="text1"/>
          <w:sz w:val="24"/>
          <w:szCs w:val="24"/>
          <w:lang w:val="en-IN"/>
        </w:rPr>
        <w:t xml:space="preserve"> </w:t>
      </w:r>
    </w:p>
    <w:p w14:paraId="003160AF" w14:textId="071E9F34" w:rsidR="00177A69" w:rsidRDefault="00320A2E" w:rsidP="00320A2E">
      <w:pPr>
        <w:pStyle w:val="Heading2"/>
        <w:rPr>
          <w:lang w:val="en-IN"/>
        </w:rPr>
      </w:pPr>
      <w:bookmarkStart w:id="10" w:name="_Toc57817424"/>
      <w:r>
        <w:rPr>
          <w:lang w:val="en-IN"/>
        </w:rPr>
        <w:t>Sample and Sampling Technique</w:t>
      </w:r>
      <w:bookmarkEnd w:id="10"/>
    </w:p>
    <w:p w14:paraId="74F445F4" w14:textId="4C047077" w:rsidR="00320A2E" w:rsidRDefault="00320A2E"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 xml:space="preserve">The sample size for primary data collection is 60 and the all the 60 participants are from the same university mentioned in the research. The sampling method used for this research is random sampling technique, as it </w:t>
      </w:r>
      <w:r w:rsidR="00F979FD">
        <w:rPr>
          <w:rFonts w:ascii="Times New Roman" w:hAnsi="Times New Roman" w:cs="Times New Roman"/>
          <w:color w:val="000000" w:themeColor="text1"/>
          <w:sz w:val="24"/>
          <w:szCs w:val="24"/>
          <w:lang w:val="en-IN"/>
        </w:rPr>
        <w:t>provides</w:t>
      </w:r>
      <w:r>
        <w:rPr>
          <w:rFonts w:ascii="Times New Roman" w:hAnsi="Times New Roman" w:cs="Times New Roman"/>
          <w:color w:val="000000" w:themeColor="text1"/>
          <w:sz w:val="24"/>
          <w:szCs w:val="24"/>
          <w:lang w:val="en-IN"/>
        </w:rPr>
        <w:t xml:space="preserve"> higher chance of collecting right information.</w:t>
      </w:r>
    </w:p>
    <w:p w14:paraId="615B5C38" w14:textId="08EDCC21" w:rsidR="00B47D1D" w:rsidRDefault="00B47D1D" w:rsidP="00BE3594">
      <w:pPr>
        <w:spacing w:line="360" w:lineRule="auto"/>
        <w:jc w:val="both"/>
        <w:rPr>
          <w:rFonts w:ascii="Times New Roman" w:hAnsi="Times New Roman" w:cs="Times New Roman"/>
          <w:color w:val="000000" w:themeColor="text1"/>
          <w:sz w:val="24"/>
          <w:szCs w:val="24"/>
          <w:lang w:val="en-IN"/>
        </w:rPr>
      </w:pPr>
    </w:p>
    <w:p w14:paraId="25BCC42A" w14:textId="09D2423A" w:rsidR="00B47D1D" w:rsidRDefault="00B47D1D" w:rsidP="00BE3594">
      <w:pPr>
        <w:spacing w:line="360" w:lineRule="auto"/>
        <w:jc w:val="both"/>
        <w:rPr>
          <w:rFonts w:ascii="Times New Roman" w:hAnsi="Times New Roman" w:cs="Times New Roman"/>
          <w:color w:val="000000" w:themeColor="text1"/>
          <w:sz w:val="24"/>
          <w:szCs w:val="24"/>
          <w:lang w:val="en-IN"/>
        </w:rPr>
      </w:pPr>
    </w:p>
    <w:p w14:paraId="62436B22" w14:textId="0AD41667" w:rsidR="00B47D1D" w:rsidRDefault="00B47D1D" w:rsidP="00BE3594">
      <w:pPr>
        <w:spacing w:line="360" w:lineRule="auto"/>
        <w:jc w:val="both"/>
        <w:rPr>
          <w:rFonts w:ascii="Times New Roman" w:hAnsi="Times New Roman" w:cs="Times New Roman"/>
          <w:color w:val="000000" w:themeColor="text1"/>
          <w:sz w:val="24"/>
          <w:szCs w:val="24"/>
          <w:lang w:val="en-IN"/>
        </w:rPr>
      </w:pPr>
    </w:p>
    <w:p w14:paraId="056C28FD" w14:textId="27ED9DF9" w:rsidR="00B47D1D" w:rsidRDefault="00B47D1D" w:rsidP="00BE3594">
      <w:pPr>
        <w:spacing w:line="360" w:lineRule="auto"/>
        <w:jc w:val="both"/>
        <w:rPr>
          <w:rFonts w:ascii="Times New Roman" w:hAnsi="Times New Roman" w:cs="Times New Roman"/>
          <w:color w:val="000000" w:themeColor="text1"/>
          <w:sz w:val="24"/>
          <w:szCs w:val="24"/>
          <w:lang w:val="en-IN"/>
        </w:rPr>
      </w:pPr>
    </w:p>
    <w:p w14:paraId="61D22881" w14:textId="74127EE2" w:rsidR="00B47D1D" w:rsidRDefault="00B47D1D" w:rsidP="00BE3594">
      <w:pPr>
        <w:spacing w:line="360" w:lineRule="auto"/>
        <w:jc w:val="both"/>
        <w:rPr>
          <w:rFonts w:ascii="Times New Roman" w:hAnsi="Times New Roman" w:cs="Times New Roman"/>
          <w:color w:val="000000" w:themeColor="text1"/>
          <w:sz w:val="24"/>
          <w:szCs w:val="24"/>
          <w:lang w:val="en-IN"/>
        </w:rPr>
      </w:pPr>
    </w:p>
    <w:p w14:paraId="049A9E9D" w14:textId="4577FB9B" w:rsidR="00B47D1D" w:rsidRDefault="00B47D1D" w:rsidP="00BE3594">
      <w:pPr>
        <w:spacing w:line="360" w:lineRule="auto"/>
        <w:jc w:val="both"/>
        <w:rPr>
          <w:rFonts w:ascii="Times New Roman" w:hAnsi="Times New Roman" w:cs="Times New Roman"/>
          <w:color w:val="000000" w:themeColor="text1"/>
          <w:sz w:val="24"/>
          <w:szCs w:val="24"/>
          <w:lang w:val="en-IN"/>
        </w:rPr>
      </w:pPr>
    </w:p>
    <w:p w14:paraId="26FC349D" w14:textId="4E0D7401" w:rsidR="00B47D1D" w:rsidRDefault="00B47D1D" w:rsidP="00BE3594">
      <w:pPr>
        <w:spacing w:line="360" w:lineRule="auto"/>
        <w:jc w:val="both"/>
        <w:rPr>
          <w:rFonts w:ascii="Times New Roman" w:hAnsi="Times New Roman" w:cs="Times New Roman"/>
          <w:color w:val="000000" w:themeColor="text1"/>
          <w:sz w:val="24"/>
          <w:szCs w:val="24"/>
          <w:lang w:val="en-IN"/>
        </w:rPr>
      </w:pPr>
    </w:p>
    <w:p w14:paraId="75283548" w14:textId="3317BE97" w:rsidR="00B47D1D" w:rsidRDefault="00B47D1D" w:rsidP="00BE3594">
      <w:pPr>
        <w:spacing w:line="360" w:lineRule="auto"/>
        <w:jc w:val="both"/>
        <w:rPr>
          <w:rFonts w:ascii="Times New Roman" w:hAnsi="Times New Roman" w:cs="Times New Roman"/>
          <w:color w:val="000000" w:themeColor="text1"/>
          <w:sz w:val="24"/>
          <w:szCs w:val="24"/>
          <w:lang w:val="en-IN"/>
        </w:rPr>
      </w:pPr>
    </w:p>
    <w:p w14:paraId="30F76D11" w14:textId="77777777" w:rsidR="00B47D1D" w:rsidRDefault="00B47D1D" w:rsidP="00BE3594">
      <w:pPr>
        <w:spacing w:line="360" w:lineRule="auto"/>
        <w:jc w:val="both"/>
        <w:rPr>
          <w:rFonts w:ascii="Times New Roman" w:hAnsi="Times New Roman" w:cs="Times New Roman"/>
          <w:color w:val="000000" w:themeColor="text1"/>
          <w:sz w:val="24"/>
          <w:szCs w:val="24"/>
          <w:lang w:val="en-IN"/>
        </w:rPr>
      </w:pPr>
    </w:p>
    <w:p w14:paraId="11410818" w14:textId="47562F88" w:rsidR="00320A2E" w:rsidRDefault="006A1141" w:rsidP="006A1141">
      <w:pPr>
        <w:pStyle w:val="Heading2"/>
        <w:rPr>
          <w:lang w:val="en-IN"/>
        </w:rPr>
      </w:pPr>
      <w:bookmarkStart w:id="11" w:name="_Toc57817425"/>
      <w:r>
        <w:rPr>
          <w:lang w:val="en-IN"/>
        </w:rPr>
        <w:lastRenderedPageBreak/>
        <w:t>Survey Questionnaires</w:t>
      </w:r>
      <w:bookmarkEnd w:id="11"/>
    </w:p>
    <w:p w14:paraId="506A4028" w14:textId="33C2DA95" w:rsidR="006A1141" w:rsidRDefault="00F45D47"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Q1. What is your age?</w:t>
      </w:r>
    </w:p>
    <w:tbl>
      <w:tblPr>
        <w:tblStyle w:val="TableGrid"/>
        <w:tblW w:w="0" w:type="auto"/>
        <w:tblLook w:val="04A0" w:firstRow="1" w:lastRow="0" w:firstColumn="1" w:lastColumn="0" w:noHBand="0" w:noVBand="1"/>
      </w:tblPr>
      <w:tblGrid>
        <w:gridCol w:w="1803"/>
        <w:gridCol w:w="1803"/>
        <w:gridCol w:w="1803"/>
        <w:gridCol w:w="1803"/>
        <w:gridCol w:w="1804"/>
      </w:tblGrid>
      <w:tr w:rsidR="00F45D47" w14:paraId="0DA19F8E" w14:textId="77777777" w:rsidTr="00F45D47">
        <w:tc>
          <w:tcPr>
            <w:tcW w:w="1803" w:type="dxa"/>
          </w:tcPr>
          <w:p w14:paraId="165BE243" w14:textId="6CEF0135" w:rsidR="00F45D47" w:rsidRDefault="00F45D47"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Agree</w:t>
            </w:r>
          </w:p>
        </w:tc>
        <w:tc>
          <w:tcPr>
            <w:tcW w:w="1803" w:type="dxa"/>
          </w:tcPr>
          <w:p w14:paraId="5E03D9B0" w14:textId="4154003C" w:rsidR="00F45D47" w:rsidRDefault="00F45D47"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Agree</w:t>
            </w:r>
          </w:p>
        </w:tc>
        <w:tc>
          <w:tcPr>
            <w:tcW w:w="1803" w:type="dxa"/>
          </w:tcPr>
          <w:p w14:paraId="54C31B5D" w14:textId="6D4FADF8" w:rsidR="00F45D47" w:rsidRDefault="00F45D47"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Neutral</w:t>
            </w:r>
          </w:p>
        </w:tc>
        <w:tc>
          <w:tcPr>
            <w:tcW w:w="1803" w:type="dxa"/>
          </w:tcPr>
          <w:p w14:paraId="5BFDA43D" w14:textId="0E4B8570" w:rsidR="00F45D47" w:rsidRDefault="00F45D47"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Disagree</w:t>
            </w:r>
          </w:p>
        </w:tc>
        <w:tc>
          <w:tcPr>
            <w:tcW w:w="1804" w:type="dxa"/>
          </w:tcPr>
          <w:p w14:paraId="2C928FC1" w14:textId="15D76158" w:rsidR="00F45D47" w:rsidRDefault="00F45D47" w:rsidP="00BE3594">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Disagree</w:t>
            </w:r>
          </w:p>
        </w:tc>
      </w:tr>
    </w:tbl>
    <w:p w14:paraId="55485A46" w14:textId="77777777" w:rsidR="00F45D47" w:rsidRPr="00BE3594" w:rsidRDefault="00F45D47" w:rsidP="00BE3594">
      <w:pPr>
        <w:spacing w:line="360" w:lineRule="auto"/>
        <w:jc w:val="both"/>
        <w:rPr>
          <w:rFonts w:ascii="Times New Roman" w:hAnsi="Times New Roman" w:cs="Times New Roman"/>
          <w:color w:val="000000" w:themeColor="text1"/>
          <w:sz w:val="24"/>
          <w:szCs w:val="24"/>
          <w:lang w:val="en-IN"/>
        </w:rPr>
      </w:pPr>
    </w:p>
    <w:p w14:paraId="7F530F8B" w14:textId="77777777" w:rsidR="006076A2" w:rsidRDefault="00F45D47">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 xml:space="preserve">Q2. </w:t>
      </w:r>
      <w:r w:rsidR="006076A2">
        <w:rPr>
          <w:rFonts w:ascii="Times New Roman" w:hAnsi="Times New Roman" w:cs="Times New Roman"/>
          <w:color w:val="000000" w:themeColor="text1"/>
          <w:sz w:val="24"/>
          <w:szCs w:val="24"/>
          <w:lang w:val="en-IN"/>
        </w:rPr>
        <w:t>How do you feel virtual learning environment is being used as primary tool in educational institute?</w:t>
      </w:r>
    </w:p>
    <w:tbl>
      <w:tblPr>
        <w:tblStyle w:val="TableGrid"/>
        <w:tblW w:w="0" w:type="auto"/>
        <w:tblLook w:val="04A0" w:firstRow="1" w:lastRow="0" w:firstColumn="1" w:lastColumn="0" w:noHBand="0" w:noVBand="1"/>
      </w:tblPr>
      <w:tblGrid>
        <w:gridCol w:w="1803"/>
        <w:gridCol w:w="1803"/>
        <w:gridCol w:w="1803"/>
        <w:gridCol w:w="1803"/>
        <w:gridCol w:w="1804"/>
      </w:tblGrid>
      <w:tr w:rsidR="006076A2" w14:paraId="621FB9A2" w14:textId="77777777" w:rsidTr="008435BE">
        <w:tc>
          <w:tcPr>
            <w:tcW w:w="1803" w:type="dxa"/>
          </w:tcPr>
          <w:p w14:paraId="7F0A3FFF"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Agree</w:t>
            </w:r>
          </w:p>
        </w:tc>
        <w:tc>
          <w:tcPr>
            <w:tcW w:w="1803" w:type="dxa"/>
          </w:tcPr>
          <w:p w14:paraId="4746089B"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Agree</w:t>
            </w:r>
          </w:p>
        </w:tc>
        <w:tc>
          <w:tcPr>
            <w:tcW w:w="1803" w:type="dxa"/>
          </w:tcPr>
          <w:p w14:paraId="64C4FC98"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Neutral</w:t>
            </w:r>
          </w:p>
        </w:tc>
        <w:tc>
          <w:tcPr>
            <w:tcW w:w="1803" w:type="dxa"/>
          </w:tcPr>
          <w:p w14:paraId="741B4EB3"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Disagree</w:t>
            </w:r>
          </w:p>
        </w:tc>
        <w:tc>
          <w:tcPr>
            <w:tcW w:w="1804" w:type="dxa"/>
          </w:tcPr>
          <w:p w14:paraId="56A7100D"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Disagree</w:t>
            </w:r>
          </w:p>
        </w:tc>
      </w:tr>
    </w:tbl>
    <w:p w14:paraId="79654783" w14:textId="77777777" w:rsidR="006076A2" w:rsidRDefault="006076A2">
      <w:pPr>
        <w:rPr>
          <w:rFonts w:ascii="Times New Roman" w:hAnsi="Times New Roman" w:cs="Times New Roman"/>
          <w:color w:val="000000" w:themeColor="text1"/>
          <w:sz w:val="24"/>
          <w:szCs w:val="24"/>
          <w:lang w:val="en-IN"/>
        </w:rPr>
      </w:pPr>
    </w:p>
    <w:p w14:paraId="69BE1263" w14:textId="77777777" w:rsidR="006076A2" w:rsidRDefault="006076A2">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Q3. Does learning with virtual environment has higher impact on the student?</w:t>
      </w:r>
    </w:p>
    <w:tbl>
      <w:tblPr>
        <w:tblStyle w:val="TableGrid"/>
        <w:tblW w:w="0" w:type="auto"/>
        <w:tblLook w:val="04A0" w:firstRow="1" w:lastRow="0" w:firstColumn="1" w:lastColumn="0" w:noHBand="0" w:noVBand="1"/>
      </w:tblPr>
      <w:tblGrid>
        <w:gridCol w:w="1803"/>
        <w:gridCol w:w="1803"/>
        <w:gridCol w:w="1803"/>
        <w:gridCol w:w="1803"/>
        <w:gridCol w:w="1804"/>
      </w:tblGrid>
      <w:tr w:rsidR="006076A2" w14:paraId="10ADD86D" w14:textId="77777777" w:rsidTr="008435BE">
        <w:tc>
          <w:tcPr>
            <w:tcW w:w="1803" w:type="dxa"/>
          </w:tcPr>
          <w:p w14:paraId="773C72E5"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Agree</w:t>
            </w:r>
          </w:p>
        </w:tc>
        <w:tc>
          <w:tcPr>
            <w:tcW w:w="1803" w:type="dxa"/>
          </w:tcPr>
          <w:p w14:paraId="6510A19E"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Agree</w:t>
            </w:r>
          </w:p>
        </w:tc>
        <w:tc>
          <w:tcPr>
            <w:tcW w:w="1803" w:type="dxa"/>
          </w:tcPr>
          <w:p w14:paraId="4A150FED"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Neutral</w:t>
            </w:r>
          </w:p>
        </w:tc>
        <w:tc>
          <w:tcPr>
            <w:tcW w:w="1803" w:type="dxa"/>
          </w:tcPr>
          <w:p w14:paraId="2510D5A9"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Disagree</w:t>
            </w:r>
          </w:p>
        </w:tc>
        <w:tc>
          <w:tcPr>
            <w:tcW w:w="1804" w:type="dxa"/>
          </w:tcPr>
          <w:p w14:paraId="11E170B7"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Disagree</w:t>
            </w:r>
          </w:p>
        </w:tc>
      </w:tr>
    </w:tbl>
    <w:p w14:paraId="5EB472E1" w14:textId="77777777" w:rsidR="006076A2" w:rsidRDefault="006076A2">
      <w:pPr>
        <w:rPr>
          <w:rFonts w:ascii="Times New Roman" w:hAnsi="Times New Roman" w:cs="Times New Roman"/>
          <w:color w:val="000000" w:themeColor="text1"/>
          <w:sz w:val="24"/>
          <w:szCs w:val="24"/>
          <w:lang w:val="en-IN"/>
        </w:rPr>
      </w:pPr>
    </w:p>
    <w:p w14:paraId="4B6C4550" w14:textId="77777777" w:rsidR="006076A2" w:rsidRDefault="006076A2">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Q4 How do you feel about the lack of infrastructure for virtual environment has made significant disturbance for students?</w:t>
      </w:r>
    </w:p>
    <w:tbl>
      <w:tblPr>
        <w:tblStyle w:val="TableGrid"/>
        <w:tblW w:w="0" w:type="auto"/>
        <w:tblLook w:val="04A0" w:firstRow="1" w:lastRow="0" w:firstColumn="1" w:lastColumn="0" w:noHBand="0" w:noVBand="1"/>
      </w:tblPr>
      <w:tblGrid>
        <w:gridCol w:w="1803"/>
        <w:gridCol w:w="1803"/>
        <w:gridCol w:w="1803"/>
        <w:gridCol w:w="1803"/>
        <w:gridCol w:w="1804"/>
      </w:tblGrid>
      <w:tr w:rsidR="006076A2" w14:paraId="2A89B51C" w14:textId="77777777" w:rsidTr="008435BE">
        <w:tc>
          <w:tcPr>
            <w:tcW w:w="1803" w:type="dxa"/>
          </w:tcPr>
          <w:p w14:paraId="13ABF2EB"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Agree</w:t>
            </w:r>
          </w:p>
        </w:tc>
        <w:tc>
          <w:tcPr>
            <w:tcW w:w="1803" w:type="dxa"/>
          </w:tcPr>
          <w:p w14:paraId="4692E794"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Agree</w:t>
            </w:r>
          </w:p>
        </w:tc>
        <w:tc>
          <w:tcPr>
            <w:tcW w:w="1803" w:type="dxa"/>
          </w:tcPr>
          <w:p w14:paraId="0CCAFA2D"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Neutral</w:t>
            </w:r>
          </w:p>
        </w:tc>
        <w:tc>
          <w:tcPr>
            <w:tcW w:w="1803" w:type="dxa"/>
          </w:tcPr>
          <w:p w14:paraId="61EC48EB"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Disagree</w:t>
            </w:r>
          </w:p>
        </w:tc>
        <w:tc>
          <w:tcPr>
            <w:tcW w:w="1804" w:type="dxa"/>
          </w:tcPr>
          <w:p w14:paraId="40B63E88"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Disagree</w:t>
            </w:r>
          </w:p>
        </w:tc>
      </w:tr>
    </w:tbl>
    <w:p w14:paraId="101AC80E" w14:textId="77777777" w:rsidR="006076A2" w:rsidRDefault="006076A2">
      <w:pPr>
        <w:rPr>
          <w:rFonts w:ascii="Times New Roman" w:hAnsi="Times New Roman" w:cs="Times New Roman"/>
          <w:color w:val="000000" w:themeColor="text1"/>
          <w:sz w:val="24"/>
          <w:szCs w:val="24"/>
          <w:lang w:val="en-IN"/>
        </w:rPr>
      </w:pPr>
    </w:p>
    <w:p w14:paraId="2376B61C" w14:textId="77777777" w:rsidR="006076A2" w:rsidRDefault="006076A2">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Q5. Are you satisfied with the process of online learning classes over offline classes?</w:t>
      </w:r>
    </w:p>
    <w:tbl>
      <w:tblPr>
        <w:tblStyle w:val="TableGrid"/>
        <w:tblW w:w="0" w:type="auto"/>
        <w:tblLook w:val="04A0" w:firstRow="1" w:lastRow="0" w:firstColumn="1" w:lastColumn="0" w:noHBand="0" w:noVBand="1"/>
      </w:tblPr>
      <w:tblGrid>
        <w:gridCol w:w="1803"/>
        <w:gridCol w:w="1803"/>
        <w:gridCol w:w="1803"/>
        <w:gridCol w:w="1803"/>
        <w:gridCol w:w="1804"/>
      </w:tblGrid>
      <w:tr w:rsidR="006076A2" w14:paraId="6CECDF82" w14:textId="77777777" w:rsidTr="008435BE">
        <w:tc>
          <w:tcPr>
            <w:tcW w:w="1803" w:type="dxa"/>
          </w:tcPr>
          <w:p w14:paraId="1C352239"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Agree</w:t>
            </w:r>
          </w:p>
        </w:tc>
        <w:tc>
          <w:tcPr>
            <w:tcW w:w="1803" w:type="dxa"/>
          </w:tcPr>
          <w:p w14:paraId="3D6E9436"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Agree</w:t>
            </w:r>
          </w:p>
        </w:tc>
        <w:tc>
          <w:tcPr>
            <w:tcW w:w="1803" w:type="dxa"/>
          </w:tcPr>
          <w:p w14:paraId="5638BB99"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Neutral</w:t>
            </w:r>
          </w:p>
        </w:tc>
        <w:tc>
          <w:tcPr>
            <w:tcW w:w="1803" w:type="dxa"/>
          </w:tcPr>
          <w:p w14:paraId="5981D092"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Disagree</w:t>
            </w:r>
          </w:p>
        </w:tc>
        <w:tc>
          <w:tcPr>
            <w:tcW w:w="1804" w:type="dxa"/>
          </w:tcPr>
          <w:p w14:paraId="642B51C5"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Disagree</w:t>
            </w:r>
          </w:p>
        </w:tc>
      </w:tr>
    </w:tbl>
    <w:p w14:paraId="10654CBA" w14:textId="77777777" w:rsidR="006076A2" w:rsidRDefault="006076A2">
      <w:pPr>
        <w:rPr>
          <w:rFonts w:ascii="Times New Roman" w:hAnsi="Times New Roman" w:cs="Times New Roman"/>
          <w:color w:val="000000" w:themeColor="text1"/>
          <w:sz w:val="24"/>
          <w:szCs w:val="24"/>
          <w:lang w:val="en-IN"/>
        </w:rPr>
      </w:pPr>
    </w:p>
    <w:p w14:paraId="4CE95DF6" w14:textId="00FF07D9" w:rsidR="006076A2" w:rsidRDefault="006076A2">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Q6. Do students adapt with the virtual learning environment quickly over offline learning environment?</w:t>
      </w:r>
    </w:p>
    <w:tbl>
      <w:tblPr>
        <w:tblStyle w:val="TableGrid"/>
        <w:tblW w:w="0" w:type="auto"/>
        <w:tblLook w:val="04A0" w:firstRow="1" w:lastRow="0" w:firstColumn="1" w:lastColumn="0" w:noHBand="0" w:noVBand="1"/>
      </w:tblPr>
      <w:tblGrid>
        <w:gridCol w:w="1803"/>
        <w:gridCol w:w="1803"/>
        <w:gridCol w:w="1803"/>
        <w:gridCol w:w="1803"/>
        <w:gridCol w:w="1804"/>
      </w:tblGrid>
      <w:tr w:rsidR="006076A2" w14:paraId="40E1E7ED" w14:textId="77777777" w:rsidTr="008435BE">
        <w:tc>
          <w:tcPr>
            <w:tcW w:w="1803" w:type="dxa"/>
          </w:tcPr>
          <w:p w14:paraId="2FC67352"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Agree</w:t>
            </w:r>
          </w:p>
        </w:tc>
        <w:tc>
          <w:tcPr>
            <w:tcW w:w="1803" w:type="dxa"/>
          </w:tcPr>
          <w:p w14:paraId="6B42D92B"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Agree</w:t>
            </w:r>
          </w:p>
        </w:tc>
        <w:tc>
          <w:tcPr>
            <w:tcW w:w="1803" w:type="dxa"/>
          </w:tcPr>
          <w:p w14:paraId="7E92324A"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Neutral</w:t>
            </w:r>
          </w:p>
        </w:tc>
        <w:tc>
          <w:tcPr>
            <w:tcW w:w="1803" w:type="dxa"/>
          </w:tcPr>
          <w:p w14:paraId="49A041D6"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Disagree</w:t>
            </w:r>
          </w:p>
        </w:tc>
        <w:tc>
          <w:tcPr>
            <w:tcW w:w="1804" w:type="dxa"/>
          </w:tcPr>
          <w:p w14:paraId="240A7973" w14:textId="77777777" w:rsidR="006076A2" w:rsidRDefault="006076A2"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Disagree</w:t>
            </w:r>
          </w:p>
        </w:tc>
      </w:tr>
    </w:tbl>
    <w:p w14:paraId="39AE058D" w14:textId="77777777" w:rsidR="006076A2" w:rsidRDefault="006076A2">
      <w:pPr>
        <w:rPr>
          <w:rFonts w:ascii="Times New Roman" w:hAnsi="Times New Roman" w:cs="Times New Roman"/>
          <w:color w:val="000000" w:themeColor="text1"/>
          <w:sz w:val="24"/>
          <w:szCs w:val="24"/>
          <w:lang w:val="en-IN"/>
        </w:rPr>
      </w:pPr>
    </w:p>
    <w:p w14:paraId="1056B04D" w14:textId="77777777" w:rsidR="00207D3B" w:rsidRDefault="006076A2">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 xml:space="preserve">Q7. </w:t>
      </w:r>
      <w:r w:rsidR="00207D3B">
        <w:rPr>
          <w:rFonts w:ascii="Times New Roman" w:hAnsi="Times New Roman" w:cs="Times New Roman"/>
          <w:color w:val="000000" w:themeColor="text1"/>
          <w:sz w:val="24"/>
          <w:szCs w:val="24"/>
          <w:lang w:val="en-IN"/>
        </w:rPr>
        <w:t>Do you think teacher need to adapt and learn more of technology use and learning assistance?</w:t>
      </w:r>
    </w:p>
    <w:tbl>
      <w:tblPr>
        <w:tblStyle w:val="TableGrid"/>
        <w:tblW w:w="0" w:type="auto"/>
        <w:tblLook w:val="04A0" w:firstRow="1" w:lastRow="0" w:firstColumn="1" w:lastColumn="0" w:noHBand="0" w:noVBand="1"/>
      </w:tblPr>
      <w:tblGrid>
        <w:gridCol w:w="1803"/>
        <w:gridCol w:w="1803"/>
        <w:gridCol w:w="1803"/>
        <w:gridCol w:w="1803"/>
        <w:gridCol w:w="1804"/>
      </w:tblGrid>
      <w:tr w:rsidR="00207D3B" w14:paraId="366A7025" w14:textId="77777777" w:rsidTr="008435BE">
        <w:tc>
          <w:tcPr>
            <w:tcW w:w="1803" w:type="dxa"/>
          </w:tcPr>
          <w:p w14:paraId="68B640ED"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Agree</w:t>
            </w:r>
          </w:p>
        </w:tc>
        <w:tc>
          <w:tcPr>
            <w:tcW w:w="1803" w:type="dxa"/>
          </w:tcPr>
          <w:p w14:paraId="32E5C4D3"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Agree</w:t>
            </w:r>
          </w:p>
        </w:tc>
        <w:tc>
          <w:tcPr>
            <w:tcW w:w="1803" w:type="dxa"/>
          </w:tcPr>
          <w:p w14:paraId="33BCAEBE"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Neutral</w:t>
            </w:r>
          </w:p>
        </w:tc>
        <w:tc>
          <w:tcPr>
            <w:tcW w:w="1803" w:type="dxa"/>
          </w:tcPr>
          <w:p w14:paraId="68886B90"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Disagree</w:t>
            </w:r>
          </w:p>
        </w:tc>
        <w:tc>
          <w:tcPr>
            <w:tcW w:w="1804" w:type="dxa"/>
          </w:tcPr>
          <w:p w14:paraId="54936A86"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Disagree</w:t>
            </w:r>
          </w:p>
        </w:tc>
      </w:tr>
    </w:tbl>
    <w:p w14:paraId="095404DA" w14:textId="77777777" w:rsidR="00207D3B" w:rsidRDefault="00207D3B">
      <w:pPr>
        <w:rPr>
          <w:rFonts w:ascii="Times New Roman" w:hAnsi="Times New Roman" w:cs="Times New Roman"/>
          <w:color w:val="000000" w:themeColor="text1"/>
          <w:sz w:val="24"/>
          <w:szCs w:val="24"/>
          <w:lang w:val="en-IN"/>
        </w:rPr>
      </w:pPr>
    </w:p>
    <w:p w14:paraId="434BDE4D" w14:textId="77777777" w:rsidR="00207D3B" w:rsidRDefault="00207D3B">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Q8. Do you think virtual environment has better impact on the learning process of students than classroom process?</w:t>
      </w:r>
    </w:p>
    <w:tbl>
      <w:tblPr>
        <w:tblStyle w:val="TableGrid"/>
        <w:tblW w:w="0" w:type="auto"/>
        <w:tblLook w:val="04A0" w:firstRow="1" w:lastRow="0" w:firstColumn="1" w:lastColumn="0" w:noHBand="0" w:noVBand="1"/>
      </w:tblPr>
      <w:tblGrid>
        <w:gridCol w:w="1803"/>
        <w:gridCol w:w="1803"/>
        <w:gridCol w:w="1803"/>
        <w:gridCol w:w="1803"/>
        <w:gridCol w:w="1804"/>
      </w:tblGrid>
      <w:tr w:rsidR="00207D3B" w14:paraId="21A95084" w14:textId="77777777" w:rsidTr="008435BE">
        <w:tc>
          <w:tcPr>
            <w:tcW w:w="1803" w:type="dxa"/>
          </w:tcPr>
          <w:p w14:paraId="509C028B"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Agree</w:t>
            </w:r>
          </w:p>
        </w:tc>
        <w:tc>
          <w:tcPr>
            <w:tcW w:w="1803" w:type="dxa"/>
          </w:tcPr>
          <w:p w14:paraId="0C1A6EC8"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Agree</w:t>
            </w:r>
          </w:p>
        </w:tc>
        <w:tc>
          <w:tcPr>
            <w:tcW w:w="1803" w:type="dxa"/>
          </w:tcPr>
          <w:p w14:paraId="6D18B1CA"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Neutral</w:t>
            </w:r>
          </w:p>
        </w:tc>
        <w:tc>
          <w:tcPr>
            <w:tcW w:w="1803" w:type="dxa"/>
          </w:tcPr>
          <w:p w14:paraId="676988FE"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Disagree</w:t>
            </w:r>
          </w:p>
        </w:tc>
        <w:tc>
          <w:tcPr>
            <w:tcW w:w="1804" w:type="dxa"/>
          </w:tcPr>
          <w:p w14:paraId="56B966CB" w14:textId="77777777" w:rsidR="00207D3B" w:rsidRDefault="00207D3B" w:rsidP="008435BE">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Strongly Disagree</w:t>
            </w:r>
          </w:p>
        </w:tc>
      </w:tr>
    </w:tbl>
    <w:p w14:paraId="255CC7EA" w14:textId="23A39017" w:rsidR="00CD4B80" w:rsidRDefault="00CD4B80" w:rsidP="00C33027">
      <w:pPr>
        <w:jc w:val="right"/>
        <w:rPr>
          <w:rFonts w:ascii="Times New Roman" w:hAnsi="Times New Roman" w:cs="Times New Roman"/>
          <w:color w:val="000000" w:themeColor="text1"/>
          <w:sz w:val="24"/>
          <w:szCs w:val="24"/>
          <w:lang w:val="en-IN"/>
        </w:rPr>
      </w:pPr>
    </w:p>
    <w:p w14:paraId="54DB74EE" w14:textId="77777777" w:rsidR="00DA3BC6" w:rsidRDefault="00DA3BC6" w:rsidP="00C33027">
      <w:pPr>
        <w:jc w:val="right"/>
        <w:rPr>
          <w:rFonts w:ascii="Times New Roman" w:hAnsi="Times New Roman" w:cs="Times New Roman"/>
          <w:color w:val="000000" w:themeColor="text1"/>
          <w:sz w:val="24"/>
          <w:szCs w:val="24"/>
          <w:lang w:val="en-IN"/>
        </w:rPr>
      </w:pPr>
    </w:p>
    <w:p w14:paraId="22B7224B" w14:textId="77777777" w:rsidR="00C33027" w:rsidRDefault="00C33027" w:rsidP="00C33027">
      <w:pPr>
        <w:jc w:val="right"/>
        <w:rPr>
          <w:rFonts w:ascii="Times New Roman" w:hAnsi="Times New Roman" w:cs="Times New Roman"/>
          <w:color w:val="000000" w:themeColor="text1"/>
          <w:sz w:val="24"/>
          <w:szCs w:val="24"/>
          <w:lang w:val="en-IN"/>
        </w:rPr>
      </w:pPr>
    </w:p>
    <w:p w14:paraId="4BB1FFF6" w14:textId="77777777" w:rsidR="00CD4B80" w:rsidRDefault="00CD4B80" w:rsidP="007D391E">
      <w:pPr>
        <w:pStyle w:val="Heading1"/>
        <w:rPr>
          <w:lang w:val="en-IN"/>
        </w:rPr>
      </w:pPr>
      <w:bookmarkStart w:id="12" w:name="_Toc57817426"/>
      <w:r>
        <w:rPr>
          <w:lang w:val="en-IN"/>
        </w:rPr>
        <w:t>Primary Data Analysis</w:t>
      </w:r>
      <w:bookmarkEnd w:id="12"/>
      <w:r>
        <w:rPr>
          <w:lang w:val="en-IN"/>
        </w:rPr>
        <w:t xml:space="preserve"> </w:t>
      </w:r>
    </w:p>
    <w:p w14:paraId="1B16F050" w14:textId="77777777" w:rsidR="005E335A" w:rsidRDefault="003F2890">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 xml:space="preserve">The data analysis of all the questionnaire </w:t>
      </w:r>
      <w:r w:rsidR="005E335A">
        <w:rPr>
          <w:rFonts w:ascii="Times New Roman" w:hAnsi="Times New Roman" w:cs="Times New Roman"/>
          <w:color w:val="000000" w:themeColor="text1"/>
          <w:sz w:val="24"/>
          <w:szCs w:val="24"/>
          <w:lang w:val="en-IN"/>
        </w:rPr>
        <w:t xml:space="preserve">answered by all the 60 participants are analysed with the uses of graphical representation. </w:t>
      </w:r>
    </w:p>
    <w:p w14:paraId="44ADACDC" w14:textId="7C3A1C32" w:rsidR="005E335A" w:rsidRDefault="005E335A" w:rsidP="005E335A">
      <w:pPr>
        <w:jc w:val="center"/>
        <w:rPr>
          <w:rFonts w:ascii="Times New Roman" w:hAnsi="Times New Roman" w:cs="Times New Roman"/>
          <w:color w:val="000000" w:themeColor="text1"/>
          <w:sz w:val="24"/>
          <w:szCs w:val="24"/>
          <w:lang w:val="en-IN"/>
        </w:rPr>
      </w:pPr>
      <w:r>
        <w:rPr>
          <w:noProof/>
        </w:rPr>
        <w:drawing>
          <wp:inline distT="0" distB="0" distL="0" distR="0" wp14:anchorId="18F3978F" wp14:editId="540A0531">
            <wp:extent cx="3819524" cy="2047875"/>
            <wp:effectExtent l="0" t="0" r="10160" b="9525"/>
            <wp:docPr id="1" name="Chart 1">
              <a:extLst xmlns:a="http://schemas.openxmlformats.org/drawingml/2006/main">
                <a:ext uri="{FF2B5EF4-FFF2-40B4-BE49-F238E27FC236}">
                  <a16:creationId xmlns:a16="http://schemas.microsoft.com/office/drawing/2014/main" id="{46330A05-1843-4F15-997F-8DFED5CDC7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C58A771" w14:textId="049F6CE6" w:rsidR="00C33027" w:rsidRDefault="00311FE3" w:rsidP="00C33027">
      <w:pPr>
        <w:pStyle w:val="Caption"/>
        <w:rPr>
          <w:rFonts w:cs="Times New Roman"/>
          <w:color w:val="000000" w:themeColor="text1"/>
          <w:sz w:val="24"/>
          <w:szCs w:val="24"/>
          <w:lang w:val="en-IN"/>
        </w:rPr>
      </w:pPr>
      <w:bookmarkStart w:id="13" w:name="_Toc57817391"/>
      <w:r>
        <w:t>Pie chart</w:t>
      </w:r>
      <w:r w:rsidR="00C33027">
        <w:t xml:space="preserve"> </w:t>
      </w:r>
      <w:r>
        <w:fldChar w:fldCharType="begin"/>
      </w:r>
      <w:r>
        <w:instrText xml:space="preserve"> SEQ Pie_chart \* ARABIC </w:instrText>
      </w:r>
      <w:r>
        <w:fldChar w:fldCharType="separate"/>
      </w:r>
      <w:r>
        <w:rPr>
          <w:noProof/>
        </w:rPr>
        <w:t>1</w:t>
      </w:r>
      <w:bookmarkEnd w:id="13"/>
      <w:r>
        <w:fldChar w:fldCharType="end"/>
      </w:r>
      <w:r w:rsidR="00C33027">
        <w:t xml:space="preserve"> </w:t>
      </w:r>
    </w:p>
    <w:p w14:paraId="3F0210F6" w14:textId="53AFB7CB" w:rsidR="005E335A" w:rsidRDefault="005E335A">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In the first question, the number of participants it highest number of populations belongs to 23-26 years of age. This age group has 30% of the total sample size.</w:t>
      </w:r>
    </w:p>
    <w:p w14:paraId="172AD186" w14:textId="1F465214" w:rsidR="005E335A" w:rsidRDefault="005E335A" w:rsidP="005E335A">
      <w:pPr>
        <w:jc w:val="center"/>
        <w:rPr>
          <w:rFonts w:ascii="Times New Roman" w:hAnsi="Times New Roman" w:cs="Times New Roman"/>
          <w:color w:val="000000" w:themeColor="text1"/>
          <w:sz w:val="24"/>
          <w:szCs w:val="24"/>
          <w:lang w:val="en-IN"/>
        </w:rPr>
      </w:pPr>
      <w:r>
        <w:rPr>
          <w:noProof/>
        </w:rPr>
        <w:drawing>
          <wp:inline distT="0" distB="0" distL="0" distR="0" wp14:anchorId="155D4A02" wp14:editId="36ECE952">
            <wp:extent cx="3009900" cy="1938337"/>
            <wp:effectExtent l="0" t="0" r="0" b="5080"/>
            <wp:docPr id="2" name="Chart 2">
              <a:extLst xmlns:a="http://schemas.openxmlformats.org/drawingml/2006/main">
                <a:ext uri="{FF2B5EF4-FFF2-40B4-BE49-F238E27FC236}">
                  <a16:creationId xmlns:a16="http://schemas.microsoft.com/office/drawing/2014/main" id="{67A4B2A5-4B26-4796-AE50-202D614FE7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7C77DDD" w14:textId="53F09192" w:rsidR="00DA50D7" w:rsidRDefault="00311FE3" w:rsidP="00311FE3">
      <w:pPr>
        <w:pStyle w:val="Caption"/>
        <w:rPr>
          <w:rFonts w:cs="Times New Roman"/>
          <w:color w:val="000000" w:themeColor="text1"/>
          <w:sz w:val="24"/>
          <w:szCs w:val="24"/>
          <w:lang w:val="en-IN"/>
        </w:rPr>
      </w:pPr>
      <w:bookmarkStart w:id="14" w:name="_Toc57817392"/>
      <w:r>
        <w:t xml:space="preserve">Pie chart </w:t>
      </w:r>
      <w:r>
        <w:fldChar w:fldCharType="begin"/>
      </w:r>
      <w:r>
        <w:instrText xml:space="preserve"> SEQ Pie_chart \* ARABIC </w:instrText>
      </w:r>
      <w:r>
        <w:fldChar w:fldCharType="separate"/>
      </w:r>
      <w:r>
        <w:rPr>
          <w:noProof/>
        </w:rPr>
        <w:t>2</w:t>
      </w:r>
      <w:bookmarkEnd w:id="14"/>
      <w:r>
        <w:fldChar w:fldCharType="end"/>
      </w:r>
    </w:p>
    <w:p w14:paraId="0AC1DD27" w14:textId="77777777" w:rsidR="00311FE3" w:rsidRDefault="00311FE3" w:rsidP="005E335A">
      <w:pPr>
        <w:jc w:val="both"/>
        <w:rPr>
          <w:rFonts w:ascii="Times New Roman" w:hAnsi="Times New Roman" w:cs="Times New Roman"/>
          <w:color w:val="000000" w:themeColor="text1"/>
          <w:sz w:val="24"/>
          <w:szCs w:val="24"/>
          <w:lang w:val="en-IN"/>
        </w:rPr>
      </w:pPr>
    </w:p>
    <w:p w14:paraId="276209ED" w14:textId="77777777" w:rsidR="00311FE3" w:rsidRDefault="00311FE3" w:rsidP="005E335A">
      <w:pPr>
        <w:jc w:val="both"/>
        <w:rPr>
          <w:rFonts w:ascii="Times New Roman" w:hAnsi="Times New Roman" w:cs="Times New Roman"/>
          <w:color w:val="000000" w:themeColor="text1"/>
          <w:sz w:val="24"/>
          <w:szCs w:val="24"/>
          <w:lang w:val="en-IN"/>
        </w:rPr>
      </w:pPr>
    </w:p>
    <w:p w14:paraId="2276AE13" w14:textId="7723869C" w:rsidR="005E335A" w:rsidRDefault="005E335A" w:rsidP="005E335A">
      <w:pPr>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lastRenderedPageBreak/>
        <w:t xml:space="preserve">The next question focused on the virtual learning environment being right for educational institute and around 75% of the participants has strongly agreed with the question. </w:t>
      </w:r>
      <w:r w:rsidR="00B425B9">
        <w:rPr>
          <w:rFonts w:ascii="Times New Roman" w:hAnsi="Times New Roman" w:cs="Times New Roman"/>
          <w:color w:val="000000" w:themeColor="text1"/>
          <w:sz w:val="24"/>
          <w:szCs w:val="24"/>
          <w:lang w:val="en-IN"/>
        </w:rPr>
        <w:t>Therefore,</w:t>
      </w:r>
      <w:r w:rsidR="001D1D2F">
        <w:rPr>
          <w:rFonts w:ascii="Times New Roman" w:hAnsi="Times New Roman" w:cs="Times New Roman"/>
          <w:color w:val="000000" w:themeColor="text1"/>
          <w:sz w:val="24"/>
          <w:szCs w:val="24"/>
          <w:lang w:val="en-IN"/>
        </w:rPr>
        <w:t xml:space="preserve"> it signifies th</w:t>
      </w:r>
      <w:r w:rsidR="00B425B9">
        <w:rPr>
          <w:rFonts w:ascii="Times New Roman" w:hAnsi="Times New Roman" w:cs="Times New Roman"/>
          <w:color w:val="000000" w:themeColor="text1"/>
          <w:sz w:val="24"/>
          <w:szCs w:val="24"/>
          <w:lang w:val="en-IN"/>
        </w:rPr>
        <w:t>at majority students have shown high interest toward the virtual learning environment.</w:t>
      </w:r>
    </w:p>
    <w:p w14:paraId="28F013BF" w14:textId="77777777" w:rsidR="00311FE3" w:rsidRDefault="00311FE3" w:rsidP="005E335A">
      <w:pPr>
        <w:jc w:val="both"/>
        <w:rPr>
          <w:rFonts w:ascii="Times New Roman" w:hAnsi="Times New Roman" w:cs="Times New Roman"/>
          <w:color w:val="000000" w:themeColor="text1"/>
          <w:sz w:val="24"/>
          <w:szCs w:val="24"/>
          <w:lang w:val="en-IN"/>
        </w:rPr>
      </w:pPr>
    </w:p>
    <w:p w14:paraId="1CEFEEF5" w14:textId="1D3250A5" w:rsidR="00B425B9" w:rsidRDefault="006C1A59" w:rsidP="006C1A59">
      <w:pPr>
        <w:jc w:val="center"/>
        <w:rPr>
          <w:rFonts w:ascii="Times New Roman" w:hAnsi="Times New Roman" w:cs="Times New Roman"/>
          <w:color w:val="000000" w:themeColor="text1"/>
          <w:sz w:val="24"/>
          <w:szCs w:val="24"/>
          <w:lang w:val="en-IN"/>
        </w:rPr>
      </w:pPr>
      <w:r>
        <w:rPr>
          <w:noProof/>
        </w:rPr>
        <w:drawing>
          <wp:inline distT="0" distB="0" distL="0" distR="0" wp14:anchorId="5984B875" wp14:editId="53A54B33">
            <wp:extent cx="3790950" cy="1938337"/>
            <wp:effectExtent l="0" t="0" r="0" b="5080"/>
            <wp:docPr id="3" name="Chart 3">
              <a:extLst xmlns:a="http://schemas.openxmlformats.org/drawingml/2006/main">
                <a:ext uri="{FF2B5EF4-FFF2-40B4-BE49-F238E27FC236}">
                  <a16:creationId xmlns:a16="http://schemas.microsoft.com/office/drawing/2014/main" id="{7C016552-41EB-4916-982A-1C9F1C7EB4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E4C7DA5" w14:textId="176943BC" w:rsidR="00311FE3" w:rsidRDefault="00311FE3" w:rsidP="00311FE3">
      <w:pPr>
        <w:pStyle w:val="Caption"/>
        <w:rPr>
          <w:rFonts w:cs="Times New Roman"/>
          <w:color w:val="000000" w:themeColor="text1"/>
          <w:sz w:val="24"/>
          <w:szCs w:val="24"/>
          <w:lang w:val="en-IN"/>
        </w:rPr>
      </w:pPr>
      <w:bookmarkStart w:id="15" w:name="_Toc57817393"/>
      <w:r>
        <w:t xml:space="preserve">Pie chart </w:t>
      </w:r>
      <w:r>
        <w:fldChar w:fldCharType="begin"/>
      </w:r>
      <w:r>
        <w:instrText xml:space="preserve"> SEQ Pie_chart \* ARABIC </w:instrText>
      </w:r>
      <w:r>
        <w:fldChar w:fldCharType="separate"/>
      </w:r>
      <w:r>
        <w:rPr>
          <w:noProof/>
        </w:rPr>
        <w:t>3</w:t>
      </w:r>
      <w:bookmarkEnd w:id="15"/>
      <w:r>
        <w:fldChar w:fldCharType="end"/>
      </w:r>
    </w:p>
    <w:p w14:paraId="6F0FA290" w14:textId="2C83C186" w:rsidR="006C1A59" w:rsidRDefault="006C1A59" w:rsidP="005E335A">
      <w:pPr>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 xml:space="preserve">The next question was emphasized on the lack of infrastructure that provides virtual learning environment </w:t>
      </w:r>
      <w:r w:rsidR="005F3D67">
        <w:rPr>
          <w:rFonts w:ascii="Times New Roman" w:hAnsi="Times New Roman" w:cs="Times New Roman"/>
          <w:color w:val="000000" w:themeColor="text1"/>
          <w:sz w:val="24"/>
          <w:szCs w:val="24"/>
          <w:lang w:val="en-IN"/>
        </w:rPr>
        <w:t>and more than 80% of the students have agreed to the question. This showcase that students do suffer from poor infrastructure to process virtual environment.</w:t>
      </w:r>
    </w:p>
    <w:p w14:paraId="55A3EE5F" w14:textId="0960231E" w:rsidR="000A44BC" w:rsidRDefault="00E57D06" w:rsidP="009234F9">
      <w:pPr>
        <w:pStyle w:val="Heading1"/>
        <w:rPr>
          <w:lang w:val="en-IN"/>
        </w:rPr>
      </w:pPr>
      <w:bookmarkStart w:id="16" w:name="_Toc57817427"/>
      <w:r>
        <w:rPr>
          <w:lang w:val="en-IN"/>
        </w:rPr>
        <w:t>Secondary Data Analysis</w:t>
      </w:r>
      <w:bookmarkEnd w:id="16"/>
      <w:r>
        <w:rPr>
          <w:lang w:val="en-IN"/>
        </w:rPr>
        <w:t xml:space="preserve"> </w:t>
      </w:r>
    </w:p>
    <w:p w14:paraId="52A2CE4F" w14:textId="424181E1" w:rsidR="00501547" w:rsidRPr="00B41CA9" w:rsidRDefault="00501547" w:rsidP="00501547">
      <w:pPr>
        <w:spacing w:line="360" w:lineRule="auto"/>
        <w:jc w:val="both"/>
        <w:rPr>
          <w:rFonts w:ascii="Times New Roman" w:hAnsi="Times New Roman" w:cs="Times New Roman"/>
          <w:sz w:val="24"/>
          <w:szCs w:val="24"/>
          <w:lang w:val="en-US"/>
        </w:rPr>
      </w:pPr>
      <w:r w:rsidRPr="00B41CA9">
        <w:rPr>
          <w:rFonts w:ascii="Times New Roman" w:hAnsi="Times New Roman" w:cs="Times New Roman"/>
          <w:sz w:val="24"/>
          <w:szCs w:val="24"/>
        </w:rPr>
        <w:t xml:space="preserve">The virtual learning environment is basically </w:t>
      </w:r>
      <w:r w:rsidR="00E70619" w:rsidRPr="00B41CA9">
        <w:rPr>
          <w:rFonts w:ascii="Times New Roman" w:hAnsi="Times New Roman" w:cs="Times New Roman"/>
          <w:sz w:val="24"/>
          <w:szCs w:val="24"/>
        </w:rPr>
        <w:t>web-based</w:t>
      </w:r>
      <w:r w:rsidRPr="00B41CA9">
        <w:rPr>
          <w:rFonts w:ascii="Times New Roman" w:hAnsi="Times New Roman" w:cs="Times New Roman"/>
          <w:sz w:val="24"/>
          <w:szCs w:val="24"/>
        </w:rPr>
        <w:t xml:space="preserve"> platform under which education technology is surfaced keeping in configuration the entire digital requirement</w:t>
      </w:r>
      <w:r w:rsidRPr="00B41CA9">
        <w:rPr>
          <w:rFonts w:ascii="Times New Roman" w:hAnsi="Times New Roman" w:cs="Times New Roman"/>
          <w:sz w:val="24"/>
          <w:szCs w:val="24"/>
          <w:lang w:val="en-US"/>
        </w:rPr>
        <w:t>.</w:t>
      </w:r>
      <w:r w:rsidRPr="00B41CA9">
        <w:rPr>
          <w:rFonts w:ascii="Times New Roman" w:hAnsi="Times New Roman" w:cs="Times New Roman"/>
          <w:sz w:val="24"/>
          <w:szCs w:val="24"/>
        </w:rPr>
        <w:t xml:space="preserve"> The virtual learning environment platform helps to present audio and video availability between parties to present their instructions and other content in the virtual platform</w:t>
      </w:r>
      <w:r w:rsidRPr="00B41CA9">
        <w:rPr>
          <w:rFonts w:ascii="Times New Roman" w:hAnsi="Times New Roman" w:cs="Times New Roman"/>
          <w:sz w:val="24"/>
          <w:szCs w:val="24"/>
          <w:lang w:val="en-US"/>
        </w:rPr>
        <w:t>.</w:t>
      </w:r>
      <w:r w:rsidRPr="00B41CA9">
        <w:rPr>
          <w:rFonts w:ascii="Times New Roman" w:hAnsi="Times New Roman" w:cs="Times New Roman"/>
          <w:sz w:val="24"/>
          <w:szCs w:val="24"/>
        </w:rPr>
        <w:t xml:space="preserve"> In other </w:t>
      </w:r>
      <w:r w:rsidR="00E70619" w:rsidRPr="00B41CA9">
        <w:rPr>
          <w:rFonts w:ascii="Times New Roman" w:hAnsi="Times New Roman" w:cs="Times New Roman"/>
          <w:sz w:val="24"/>
          <w:szCs w:val="24"/>
        </w:rPr>
        <w:t>words,</w:t>
      </w:r>
      <w:r w:rsidRPr="00B41CA9">
        <w:rPr>
          <w:rFonts w:ascii="Times New Roman" w:hAnsi="Times New Roman" w:cs="Times New Roman"/>
          <w:sz w:val="24"/>
          <w:szCs w:val="24"/>
        </w:rPr>
        <w:t xml:space="preserve"> it can be said as sharing of information with real-time communication facilities with live audio and video conferencing</w:t>
      </w:r>
      <w:r w:rsidRPr="00B41CA9">
        <w:rPr>
          <w:rFonts w:ascii="Times New Roman" w:hAnsi="Times New Roman" w:cs="Times New Roman"/>
          <w:sz w:val="24"/>
          <w:szCs w:val="24"/>
          <w:lang w:val="en-US"/>
        </w:rPr>
        <w:t>.</w:t>
      </w:r>
      <w:r w:rsidRPr="00B41CA9">
        <w:rPr>
          <w:rFonts w:ascii="Times New Roman" w:hAnsi="Times New Roman" w:cs="Times New Roman"/>
          <w:sz w:val="24"/>
          <w:szCs w:val="24"/>
        </w:rPr>
        <w:t xml:space="preserve"> The main advantage of the virtual learning platform includes specific resource system and mechanism of detailed interaction between students and related parties</w:t>
      </w:r>
      <w:r w:rsidRPr="00B41CA9">
        <w:rPr>
          <w:rFonts w:ascii="Times New Roman" w:hAnsi="Times New Roman" w:cs="Times New Roman"/>
          <w:sz w:val="24"/>
          <w:szCs w:val="24"/>
          <w:lang w:val="en-US"/>
        </w:rPr>
        <w:t xml:space="preserve">. </w:t>
      </w:r>
      <w:r w:rsidRPr="00B41CA9">
        <w:rPr>
          <w:rFonts w:ascii="Times New Roman" w:hAnsi="Times New Roman" w:cs="Times New Roman"/>
          <w:sz w:val="24"/>
          <w:szCs w:val="24"/>
        </w:rPr>
        <w:t>The virtual learning platform helps in increasing the overall academic performance of the students with accelerated learners and real-time progress tracking of the students and managing other words related to industry and operations of the organisation</w:t>
      </w:r>
      <w:r w:rsidRPr="00B41CA9">
        <w:rPr>
          <w:rFonts w:ascii="Times New Roman" w:hAnsi="Times New Roman" w:cs="Times New Roman"/>
          <w:sz w:val="24"/>
          <w:szCs w:val="24"/>
          <w:lang w:val="en-US"/>
        </w:rPr>
        <w:t>.</w:t>
      </w:r>
      <w:r w:rsidRPr="00B41CA9">
        <w:rPr>
          <w:rFonts w:ascii="Times New Roman" w:hAnsi="Times New Roman" w:cs="Times New Roman"/>
          <w:sz w:val="24"/>
          <w:szCs w:val="24"/>
        </w:rPr>
        <w:t xml:space="preserve"> The secondary data analysis has been taken into consideration for the real-time explanation of the virtual learning environment platform</w:t>
      </w:r>
      <w:r w:rsidRPr="00B41CA9">
        <w:rPr>
          <w:rFonts w:ascii="Times New Roman" w:hAnsi="Times New Roman" w:cs="Times New Roman"/>
          <w:sz w:val="24"/>
          <w:szCs w:val="24"/>
          <w:lang w:val="en-US"/>
        </w:rPr>
        <w:t>.</w:t>
      </w:r>
    </w:p>
    <w:p w14:paraId="4AD1A050" w14:textId="77777777" w:rsidR="00501547" w:rsidRPr="00B41CA9" w:rsidRDefault="00501547" w:rsidP="00501547">
      <w:pPr>
        <w:spacing w:line="360" w:lineRule="auto"/>
        <w:jc w:val="both"/>
        <w:rPr>
          <w:rFonts w:ascii="Times New Roman" w:hAnsi="Times New Roman" w:cs="Times New Roman"/>
          <w:sz w:val="24"/>
          <w:szCs w:val="24"/>
          <w:lang w:val="en-US"/>
        </w:rPr>
      </w:pPr>
      <w:r w:rsidRPr="00B41CA9">
        <w:rPr>
          <w:rFonts w:ascii="Times New Roman" w:hAnsi="Times New Roman" w:cs="Times New Roman"/>
          <w:sz w:val="24"/>
          <w:szCs w:val="24"/>
        </w:rPr>
        <w:t>The virtual learning environment has a very feasible and accessible learning platform and also addresses the social economic issues of certain individuals</w:t>
      </w:r>
      <w:r w:rsidRPr="00B41CA9">
        <w:rPr>
          <w:rFonts w:ascii="Times New Roman" w:hAnsi="Times New Roman" w:cs="Times New Roman"/>
          <w:sz w:val="24"/>
          <w:szCs w:val="24"/>
          <w:lang w:val="en-US"/>
        </w:rPr>
        <w:t>.</w:t>
      </w:r>
      <w:r w:rsidRPr="00B41CA9">
        <w:rPr>
          <w:rFonts w:ascii="Times New Roman" w:hAnsi="Times New Roman" w:cs="Times New Roman"/>
          <w:sz w:val="24"/>
          <w:szCs w:val="24"/>
        </w:rPr>
        <w:t xml:space="preserve"> The whole process of virtual learning environment is very much feasible and accessible to the disabled people and is very much reliable under unforeseen circumstances and challenging situations</w:t>
      </w:r>
      <w:r w:rsidRPr="00B41CA9">
        <w:rPr>
          <w:rFonts w:ascii="Times New Roman" w:hAnsi="Times New Roman" w:cs="Times New Roman"/>
          <w:sz w:val="24"/>
          <w:szCs w:val="24"/>
          <w:lang w:val="en-US"/>
        </w:rPr>
        <w:t xml:space="preserve">. </w:t>
      </w:r>
      <w:r w:rsidRPr="00B41CA9">
        <w:rPr>
          <w:rFonts w:ascii="Times New Roman" w:hAnsi="Times New Roman" w:cs="Times New Roman"/>
          <w:sz w:val="24"/>
          <w:szCs w:val="24"/>
        </w:rPr>
        <w:t xml:space="preserve">It helps to treat </w:t>
      </w:r>
      <w:r w:rsidRPr="00B41CA9">
        <w:rPr>
          <w:rFonts w:ascii="Times New Roman" w:hAnsi="Times New Roman" w:cs="Times New Roman"/>
          <w:sz w:val="24"/>
          <w:szCs w:val="24"/>
        </w:rPr>
        <w:lastRenderedPageBreak/>
        <w:t>several diseases and creating a personal communication among individuals</w:t>
      </w:r>
      <w:r w:rsidRPr="00B41CA9">
        <w:rPr>
          <w:rFonts w:ascii="Times New Roman" w:hAnsi="Times New Roman" w:cs="Times New Roman"/>
          <w:sz w:val="24"/>
          <w:szCs w:val="24"/>
          <w:lang w:val="en-US"/>
        </w:rPr>
        <w:t>.</w:t>
      </w:r>
      <w:r w:rsidRPr="00B41CA9">
        <w:rPr>
          <w:rFonts w:ascii="Times New Roman" w:hAnsi="Times New Roman" w:cs="Times New Roman"/>
          <w:sz w:val="24"/>
          <w:szCs w:val="24"/>
        </w:rPr>
        <w:t xml:space="preserve"> The whole process proves to be very fruitful and helpful for the blind and visually impaired individuals and is very much helpful for mental health problem and is reliable in giving medications and treatment of certain diseases like dyslexia</w:t>
      </w:r>
      <w:r w:rsidRPr="00B41CA9">
        <w:rPr>
          <w:rFonts w:ascii="Times New Roman" w:hAnsi="Times New Roman" w:cs="Times New Roman"/>
          <w:sz w:val="24"/>
          <w:szCs w:val="24"/>
          <w:lang w:val="en-US"/>
        </w:rPr>
        <w:t xml:space="preserve">. </w:t>
      </w:r>
    </w:p>
    <w:p w14:paraId="67000151" w14:textId="77777777" w:rsidR="00501547" w:rsidRPr="00B41CA9" w:rsidRDefault="00501547" w:rsidP="00501547">
      <w:pPr>
        <w:spacing w:line="360" w:lineRule="auto"/>
        <w:jc w:val="center"/>
        <w:rPr>
          <w:rFonts w:ascii="Times New Roman" w:hAnsi="Times New Roman" w:cs="Times New Roman"/>
          <w:sz w:val="24"/>
          <w:szCs w:val="24"/>
          <w:lang w:val="en-US"/>
        </w:rPr>
      </w:pPr>
      <w:r w:rsidRPr="00B41CA9">
        <w:rPr>
          <w:rFonts w:ascii="Times New Roman" w:hAnsi="Times New Roman" w:cs="Times New Roman"/>
          <w:noProof/>
          <w:sz w:val="24"/>
          <w:szCs w:val="24"/>
          <w:lang w:val="en-IN" w:eastAsia="en-IN"/>
        </w:rPr>
        <w:drawing>
          <wp:inline distT="0" distB="0" distL="0" distR="0" wp14:anchorId="4C246E2A" wp14:editId="2CA32B48">
            <wp:extent cx="3649815" cy="2664069"/>
            <wp:effectExtent l="19050" t="0" r="7785" b="0"/>
            <wp:docPr id="5" name="Picture 5" descr="D:\WORK\IMAGES 25 MAY 2020\fhhhhdhdhdhdf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ORK\IMAGES 25 MAY 2020\fhhhhdhdhdhdfh.jpg"/>
                    <pic:cNvPicPr>
                      <a:picLocks noChangeAspect="1" noChangeArrowheads="1"/>
                    </pic:cNvPicPr>
                  </pic:nvPicPr>
                  <pic:blipFill>
                    <a:blip r:embed="rId9"/>
                    <a:srcRect/>
                    <a:stretch>
                      <a:fillRect/>
                    </a:stretch>
                  </pic:blipFill>
                  <pic:spPr bwMode="auto">
                    <a:xfrm>
                      <a:off x="0" y="0"/>
                      <a:ext cx="3652962" cy="2666366"/>
                    </a:xfrm>
                    <a:prstGeom prst="rect">
                      <a:avLst/>
                    </a:prstGeom>
                    <a:noFill/>
                    <a:ln w="9525">
                      <a:noFill/>
                      <a:miter lim="800000"/>
                      <a:headEnd/>
                      <a:tailEnd/>
                    </a:ln>
                  </pic:spPr>
                </pic:pic>
              </a:graphicData>
            </a:graphic>
          </wp:inline>
        </w:drawing>
      </w:r>
    </w:p>
    <w:p w14:paraId="017E332C" w14:textId="7BC29A88" w:rsidR="00DA3BC6" w:rsidRDefault="00DA3BC6" w:rsidP="00DA3BC6">
      <w:pPr>
        <w:pStyle w:val="Caption"/>
        <w:rPr>
          <w:rFonts w:cs="Times New Roman"/>
          <w:sz w:val="24"/>
          <w:szCs w:val="24"/>
          <w:lang w:val="en-US"/>
        </w:rPr>
      </w:pPr>
      <w:bookmarkStart w:id="17" w:name="_Toc57817326"/>
      <w:r>
        <w:t xml:space="preserve">Figure </w:t>
      </w:r>
      <w:r>
        <w:fldChar w:fldCharType="begin"/>
      </w:r>
      <w:r>
        <w:instrText xml:space="preserve"> SEQ Figure \* ARABIC </w:instrText>
      </w:r>
      <w:r>
        <w:fldChar w:fldCharType="separate"/>
      </w:r>
      <w:r w:rsidR="00CE6787">
        <w:rPr>
          <w:noProof/>
        </w:rPr>
        <w:t>1</w:t>
      </w:r>
      <w:r>
        <w:fldChar w:fldCharType="end"/>
      </w:r>
      <w:r>
        <w:t xml:space="preserve">: </w:t>
      </w:r>
      <w:r w:rsidRPr="009509C7">
        <w:t xml:space="preserve"> Managed Virtual Earning</w:t>
      </w:r>
      <w:bookmarkEnd w:id="17"/>
    </w:p>
    <w:p w14:paraId="47AA720C" w14:textId="65802E54" w:rsidR="00501547" w:rsidRPr="00B41CA9" w:rsidRDefault="00501547" w:rsidP="00501547">
      <w:pPr>
        <w:spacing w:line="360" w:lineRule="auto"/>
        <w:jc w:val="center"/>
        <w:rPr>
          <w:rFonts w:ascii="Times New Roman" w:hAnsi="Times New Roman" w:cs="Times New Roman"/>
          <w:sz w:val="24"/>
          <w:szCs w:val="24"/>
          <w:lang w:val="en-US"/>
        </w:rPr>
      </w:pPr>
      <w:r w:rsidRPr="00B41CA9">
        <w:rPr>
          <w:rFonts w:ascii="Times New Roman" w:hAnsi="Times New Roman" w:cs="Times New Roman"/>
          <w:sz w:val="24"/>
          <w:szCs w:val="24"/>
          <w:lang w:val="en-US"/>
        </w:rPr>
        <w:t>(Sources:</w:t>
      </w:r>
      <w:r w:rsidRPr="00B41CA9">
        <w:rPr>
          <w:rFonts w:ascii="Times New Roman" w:eastAsia="Times New Roman" w:hAnsi="Times New Roman" w:cs="Times New Roman"/>
          <w:sz w:val="24"/>
          <w:szCs w:val="24"/>
          <w:lang w:val="en-IN" w:eastAsia="en-IN"/>
        </w:rPr>
        <w:t xml:space="preserve"> Al-</w:t>
      </w:r>
      <w:proofErr w:type="spellStart"/>
      <w:r w:rsidRPr="00B41CA9">
        <w:rPr>
          <w:rFonts w:ascii="Times New Roman" w:eastAsia="Times New Roman" w:hAnsi="Times New Roman" w:cs="Times New Roman"/>
          <w:sz w:val="24"/>
          <w:szCs w:val="24"/>
          <w:lang w:val="en-IN" w:eastAsia="en-IN"/>
        </w:rPr>
        <w:t>Azawei</w:t>
      </w:r>
      <w:proofErr w:type="spellEnd"/>
      <w:r>
        <w:rPr>
          <w:rFonts w:ascii="Times New Roman" w:eastAsia="Times New Roman" w:hAnsi="Times New Roman" w:cs="Times New Roman"/>
          <w:sz w:val="24"/>
          <w:szCs w:val="24"/>
          <w:lang w:val="en-IN" w:eastAsia="en-IN"/>
        </w:rPr>
        <w:t>, 2020)</w:t>
      </w:r>
    </w:p>
    <w:p w14:paraId="7BFD09E6" w14:textId="77777777" w:rsidR="00501547" w:rsidRDefault="00501547" w:rsidP="00501547">
      <w:pPr>
        <w:spacing w:line="360" w:lineRule="auto"/>
        <w:jc w:val="both"/>
        <w:rPr>
          <w:rFonts w:ascii="Times New Roman" w:hAnsi="Times New Roman" w:cs="Times New Roman"/>
          <w:sz w:val="24"/>
          <w:szCs w:val="24"/>
          <w:lang w:val="en-US"/>
        </w:rPr>
      </w:pPr>
      <w:r w:rsidRPr="00B41CA9">
        <w:rPr>
          <w:rFonts w:ascii="Times New Roman" w:hAnsi="Times New Roman" w:cs="Times New Roman"/>
          <w:sz w:val="24"/>
          <w:szCs w:val="24"/>
        </w:rPr>
        <w:t>The unforeseen circumstances including the covid-19 pandemic has realise the unexpected benefits of virtual learning and self-discipline to learn digitally capturing a wide range of individual which are geographical dispersed</w:t>
      </w:r>
      <w:r>
        <w:rPr>
          <w:rFonts w:ascii="Times New Roman" w:hAnsi="Times New Roman" w:cs="Times New Roman"/>
          <w:sz w:val="24"/>
          <w:szCs w:val="24"/>
        </w:rPr>
        <w:t xml:space="preserve"> (</w:t>
      </w:r>
      <w:proofErr w:type="spellStart"/>
      <w:r w:rsidRPr="00B41CA9">
        <w:rPr>
          <w:rFonts w:ascii="Times New Roman" w:eastAsia="Times New Roman" w:hAnsi="Times New Roman" w:cs="Times New Roman"/>
          <w:sz w:val="24"/>
          <w:szCs w:val="24"/>
          <w:lang w:val="en-IN" w:eastAsia="en-IN"/>
        </w:rPr>
        <w:t>Annansingh</w:t>
      </w:r>
      <w:proofErr w:type="spellEnd"/>
      <w:r>
        <w:rPr>
          <w:rFonts w:ascii="Times New Roman" w:eastAsia="Times New Roman" w:hAnsi="Times New Roman" w:cs="Times New Roman"/>
          <w:sz w:val="24"/>
          <w:szCs w:val="24"/>
          <w:lang w:val="en-IN" w:eastAsia="en-IN"/>
        </w:rPr>
        <w:t>, 2019)</w:t>
      </w:r>
      <w:r w:rsidRPr="00B41CA9">
        <w:rPr>
          <w:rFonts w:ascii="Times New Roman" w:hAnsi="Times New Roman" w:cs="Times New Roman"/>
          <w:sz w:val="24"/>
          <w:szCs w:val="24"/>
          <w:lang w:val="en-US"/>
        </w:rPr>
        <w:t xml:space="preserve">. </w:t>
      </w:r>
    </w:p>
    <w:p w14:paraId="35ADB938" w14:textId="77777777" w:rsidR="00501547" w:rsidRPr="00B41CA9" w:rsidRDefault="00501547" w:rsidP="00501547">
      <w:pPr>
        <w:spacing w:line="360" w:lineRule="auto"/>
        <w:jc w:val="center"/>
        <w:rPr>
          <w:rFonts w:ascii="Times New Roman" w:hAnsi="Times New Roman" w:cs="Times New Roman"/>
          <w:sz w:val="24"/>
          <w:szCs w:val="24"/>
        </w:rPr>
      </w:pPr>
      <w:r w:rsidRPr="00B41CA9">
        <w:rPr>
          <w:rFonts w:ascii="Times New Roman" w:hAnsi="Times New Roman" w:cs="Times New Roman"/>
          <w:noProof/>
          <w:sz w:val="24"/>
          <w:szCs w:val="24"/>
          <w:lang w:val="en-IN" w:eastAsia="en-IN"/>
        </w:rPr>
        <w:drawing>
          <wp:inline distT="0" distB="0" distL="0" distR="0" wp14:anchorId="43006EA5" wp14:editId="02A197F2">
            <wp:extent cx="4045773" cy="1943100"/>
            <wp:effectExtent l="19050" t="0" r="0" b="0"/>
            <wp:docPr id="4" name="Picture 4" descr="D:\WORK\IMAGES 25 MAY 2020\hjfjgfjkghkhgkgkgkkhk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WORK\IMAGES 25 MAY 2020\hjfjgfjkghkhgkgkgkkhkgh.jpg"/>
                    <pic:cNvPicPr>
                      <a:picLocks noChangeAspect="1" noChangeArrowheads="1"/>
                    </pic:cNvPicPr>
                  </pic:nvPicPr>
                  <pic:blipFill>
                    <a:blip r:embed="rId10"/>
                    <a:srcRect/>
                    <a:stretch>
                      <a:fillRect/>
                    </a:stretch>
                  </pic:blipFill>
                  <pic:spPr bwMode="auto">
                    <a:xfrm>
                      <a:off x="0" y="0"/>
                      <a:ext cx="4046770" cy="1943579"/>
                    </a:xfrm>
                    <a:prstGeom prst="rect">
                      <a:avLst/>
                    </a:prstGeom>
                    <a:noFill/>
                    <a:ln w="9525">
                      <a:noFill/>
                      <a:miter lim="800000"/>
                      <a:headEnd/>
                      <a:tailEnd/>
                    </a:ln>
                  </pic:spPr>
                </pic:pic>
              </a:graphicData>
            </a:graphic>
          </wp:inline>
        </w:drawing>
      </w:r>
    </w:p>
    <w:p w14:paraId="7680D1D2" w14:textId="5A5B8EA2" w:rsidR="005065C4" w:rsidRDefault="005065C4" w:rsidP="005065C4">
      <w:pPr>
        <w:pStyle w:val="Caption"/>
        <w:rPr>
          <w:rFonts w:cs="Times New Roman"/>
          <w:sz w:val="24"/>
          <w:szCs w:val="24"/>
          <w:lang w:val="en-US"/>
        </w:rPr>
      </w:pPr>
      <w:bookmarkStart w:id="18" w:name="_Toc57817327"/>
      <w:r>
        <w:t xml:space="preserve">Figure </w:t>
      </w:r>
      <w:r>
        <w:fldChar w:fldCharType="begin"/>
      </w:r>
      <w:r>
        <w:instrText xml:space="preserve"> SEQ Figure \* ARABIC </w:instrText>
      </w:r>
      <w:r>
        <w:fldChar w:fldCharType="separate"/>
      </w:r>
      <w:r w:rsidR="00CE6787">
        <w:rPr>
          <w:noProof/>
        </w:rPr>
        <w:t>2</w:t>
      </w:r>
      <w:r>
        <w:fldChar w:fldCharType="end"/>
      </w:r>
      <w:r w:rsidRPr="00FD2829">
        <w:t>: Market share of VLE</w:t>
      </w:r>
      <w:bookmarkEnd w:id="18"/>
    </w:p>
    <w:p w14:paraId="2026C57B" w14:textId="67239DD9" w:rsidR="00501547" w:rsidRDefault="00501547" w:rsidP="00501547">
      <w:pPr>
        <w:spacing w:line="360" w:lineRule="auto"/>
        <w:jc w:val="center"/>
        <w:rPr>
          <w:rFonts w:ascii="Times New Roman" w:eastAsia="Times New Roman" w:hAnsi="Times New Roman" w:cs="Times New Roman"/>
          <w:sz w:val="24"/>
          <w:szCs w:val="24"/>
          <w:lang w:val="en-IN" w:eastAsia="en-IN"/>
        </w:rPr>
      </w:pPr>
      <w:r w:rsidRPr="00B41CA9">
        <w:rPr>
          <w:rFonts w:ascii="Times New Roman" w:hAnsi="Times New Roman" w:cs="Times New Roman"/>
          <w:sz w:val="24"/>
          <w:szCs w:val="24"/>
          <w:lang w:val="en-US"/>
        </w:rPr>
        <w:t>(Sources:</w:t>
      </w:r>
      <w:r w:rsidRPr="00B41CA9">
        <w:rPr>
          <w:rFonts w:ascii="Times New Roman" w:eastAsia="Times New Roman" w:hAnsi="Times New Roman" w:cs="Times New Roman"/>
          <w:sz w:val="24"/>
          <w:szCs w:val="24"/>
          <w:lang w:val="en-IN" w:eastAsia="en-IN"/>
        </w:rPr>
        <w:t xml:space="preserve"> Al-</w:t>
      </w:r>
      <w:proofErr w:type="spellStart"/>
      <w:r w:rsidRPr="00B41CA9">
        <w:rPr>
          <w:rFonts w:ascii="Times New Roman" w:eastAsia="Times New Roman" w:hAnsi="Times New Roman" w:cs="Times New Roman"/>
          <w:sz w:val="24"/>
          <w:szCs w:val="24"/>
          <w:lang w:val="en-IN" w:eastAsia="en-IN"/>
        </w:rPr>
        <w:t>Azawei</w:t>
      </w:r>
      <w:proofErr w:type="spellEnd"/>
      <w:r>
        <w:rPr>
          <w:rFonts w:ascii="Times New Roman" w:eastAsia="Times New Roman" w:hAnsi="Times New Roman" w:cs="Times New Roman"/>
          <w:sz w:val="24"/>
          <w:szCs w:val="24"/>
          <w:lang w:val="en-IN" w:eastAsia="en-IN"/>
        </w:rPr>
        <w:t>, 2020)</w:t>
      </w:r>
    </w:p>
    <w:p w14:paraId="5C6B809F" w14:textId="77777777" w:rsidR="00131B2B" w:rsidRDefault="00131B2B" w:rsidP="00501547">
      <w:pPr>
        <w:spacing w:line="360" w:lineRule="auto"/>
        <w:jc w:val="center"/>
        <w:rPr>
          <w:rFonts w:ascii="Times New Roman" w:hAnsi="Times New Roman" w:cs="Times New Roman"/>
          <w:sz w:val="24"/>
          <w:szCs w:val="24"/>
          <w:lang w:val="en-US"/>
        </w:rPr>
      </w:pPr>
    </w:p>
    <w:p w14:paraId="70E6124B" w14:textId="3ADA955E" w:rsidR="00501547" w:rsidRPr="00B41CA9" w:rsidRDefault="00501547" w:rsidP="00501547">
      <w:pPr>
        <w:spacing w:line="360" w:lineRule="auto"/>
        <w:jc w:val="both"/>
        <w:rPr>
          <w:rFonts w:ascii="Times New Roman" w:hAnsi="Times New Roman" w:cs="Times New Roman"/>
          <w:sz w:val="24"/>
          <w:szCs w:val="24"/>
          <w:lang w:val="en-US"/>
        </w:rPr>
      </w:pPr>
      <w:r w:rsidRPr="00B41CA9">
        <w:rPr>
          <w:rFonts w:ascii="Times New Roman" w:hAnsi="Times New Roman" w:cs="Times New Roman"/>
          <w:sz w:val="24"/>
          <w:szCs w:val="24"/>
        </w:rPr>
        <w:lastRenderedPageBreak/>
        <w:t>It is very important and specific to mention that as per the telecommunications report around 81% of the individuals interacted globally at least once during the time of pandemic and more than 54 % outside a traditional office at least half of the week</w:t>
      </w:r>
      <w:r w:rsidRPr="00B41CA9">
        <w:rPr>
          <w:rFonts w:ascii="Times New Roman" w:hAnsi="Times New Roman" w:cs="Times New Roman"/>
          <w:sz w:val="24"/>
          <w:szCs w:val="24"/>
          <w:lang w:val="en-US"/>
        </w:rPr>
        <w:t xml:space="preserve">. </w:t>
      </w:r>
      <w:r w:rsidRPr="00B41CA9">
        <w:rPr>
          <w:rFonts w:ascii="Times New Roman" w:hAnsi="Times New Roman" w:cs="Times New Roman"/>
          <w:sz w:val="24"/>
          <w:szCs w:val="24"/>
        </w:rPr>
        <w:t>It is also worth mentioning that more than and 81% of 250 US business leaders offered working from home to their employees and among them</w:t>
      </w:r>
      <w:r w:rsidRPr="00B41CA9">
        <w:rPr>
          <w:rFonts w:ascii="Times New Roman" w:hAnsi="Times New Roman" w:cs="Times New Roman"/>
          <w:sz w:val="24"/>
          <w:szCs w:val="24"/>
          <w:lang w:val="en-US"/>
        </w:rPr>
        <w:t xml:space="preserve"> 100% telecommuted</w:t>
      </w:r>
    </w:p>
    <w:p w14:paraId="4558C294" w14:textId="77777777" w:rsidR="00501547" w:rsidRPr="00B41CA9" w:rsidRDefault="00501547" w:rsidP="00501547">
      <w:pPr>
        <w:spacing w:line="360" w:lineRule="auto"/>
        <w:jc w:val="center"/>
        <w:rPr>
          <w:rFonts w:ascii="Times New Roman" w:hAnsi="Times New Roman" w:cs="Times New Roman"/>
          <w:sz w:val="24"/>
          <w:szCs w:val="24"/>
          <w:lang w:val="en-US"/>
        </w:rPr>
      </w:pPr>
      <w:r w:rsidRPr="00B41CA9">
        <w:rPr>
          <w:rFonts w:ascii="Times New Roman" w:hAnsi="Times New Roman" w:cs="Times New Roman"/>
          <w:noProof/>
          <w:sz w:val="24"/>
          <w:szCs w:val="24"/>
          <w:lang w:val="en-IN" w:eastAsia="en-IN"/>
        </w:rPr>
        <w:drawing>
          <wp:inline distT="0" distB="0" distL="0" distR="0" wp14:anchorId="0AC043D3" wp14:editId="0CF6A0E4">
            <wp:extent cx="4403481" cy="3015762"/>
            <wp:effectExtent l="19050" t="0" r="0" b="0"/>
            <wp:docPr id="6" name="Picture 6" descr="D:\WORK\IMAGES 25 MAY 2020\yhhdhdsdjsdjhds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WORK\IMAGES 25 MAY 2020\yhhdhdsdjsdjhdsj.png"/>
                    <pic:cNvPicPr>
                      <a:picLocks noChangeAspect="1" noChangeArrowheads="1"/>
                    </pic:cNvPicPr>
                  </pic:nvPicPr>
                  <pic:blipFill>
                    <a:blip r:embed="rId11" cstate="print"/>
                    <a:srcRect/>
                    <a:stretch>
                      <a:fillRect/>
                    </a:stretch>
                  </pic:blipFill>
                  <pic:spPr bwMode="auto">
                    <a:xfrm>
                      <a:off x="0" y="0"/>
                      <a:ext cx="4404567" cy="3016506"/>
                    </a:xfrm>
                    <a:prstGeom prst="rect">
                      <a:avLst/>
                    </a:prstGeom>
                    <a:noFill/>
                    <a:ln w="9525">
                      <a:noFill/>
                      <a:miter lim="800000"/>
                      <a:headEnd/>
                      <a:tailEnd/>
                    </a:ln>
                  </pic:spPr>
                </pic:pic>
              </a:graphicData>
            </a:graphic>
          </wp:inline>
        </w:drawing>
      </w:r>
    </w:p>
    <w:p w14:paraId="4D9169B3" w14:textId="0D3F662B" w:rsidR="006D2649" w:rsidRDefault="006D2649" w:rsidP="006D2649">
      <w:pPr>
        <w:pStyle w:val="Caption"/>
        <w:rPr>
          <w:rFonts w:cs="Times New Roman"/>
          <w:sz w:val="24"/>
          <w:szCs w:val="24"/>
          <w:lang w:val="en-US"/>
        </w:rPr>
      </w:pPr>
      <w:bookmarkStart w:id="19" w:name="_Toc57817328"/>
      <w:r>
        <w:t xml:space="preserve">Figure </w:t>
      </w:r>
      <w:r>
        <w:fldChar w:fldCharType="begin"/>
      </w:r>
      <w:r>
        <w:instrText xml:space="preserve"> SEQ Figure \* ARABIC </w:instrText>
      </w:r>
      <w:r>
        <w:fldChar w:fldCharType="separate"/>
      </w:r>
      <w:r w:rsidR="00CE6787">
        <w:rPr>
          <w:noProof/>
        </w:rPr>
        <w:t>3</w:t>
      </w:r>
      <w:r>
        <w:fldChar w:fldCharType="end"/>
      </w:r>
      <w:r w:rsidRPr="009076A6">
        <w:t xml:space="preserve">: </w:t>
      </w:r>
      <w:r>
        <w:t>S</w:t>
      </w:r>
      <w:r w:rsidRPr="009076A6">
        <w:t>taggering VLE</w:t>
      </w:r>
      <w:bookmarkEnd w:id="19"/>
    </w:p>
    <w:p w14:paraId="61BAEA03" w14:textId="0D248866" w:rsidR="00501547" w:rsidRPr="00B41CA9" w:rsidRDefault="00501547" w:rsidP="00501547">
      <w:pPr>
        <w:spacing w:line="360" w:lineRule="auto"/>
        <w:jc w:val="center"/>
        <w:rPr>
          <w:rFonts w:ascii="Times New Roman" w:hAnsi="Times New Roman" w:cs="Times New Roman"/>
          <w:sz w:val="24"/>
          <w:szCs w:val="24"/>
          <w:lang w:val="en-US"/>
        </w:rPr>
      </w:pPr>
      <w:r w:rsidRPr="00B41CA9">
        <w:rPr>
          <w:rFonts w:ascii="Times New Roman" w:hAnsi="Times New Roman" w:cs="Times New Roman"/>
          <w:sz w:val="24"/>
          <w:szCs w:val="24"/>
          <w:lang w:val="en-US"/>
        </w:rPr>
        <w:t>(Sources:</w:t>
      </w:r>
      <w:r w:rsidRPr="00B41CA9">
        <w:rPr>
          <w:rFonts w:ascii="Times New Roman" w:eastAsia="Times New Roman" w:hAnsi="Times New Roman" w:cs="Times New Roman"/>
          <w:sz w:val="24"/>
          <w:szCs w:val="24"/>
          <w:lang w:val="en-IN" w:eastAsia="en-IN"/>
        </w:rPr>
        <w:t xml:space="preserve"> </w:t>
      </w:r>
      <w:proofErr w:type="spellStart"/>
      <w:r w:rsidRPr="00B41CA9">
        <w:rPr>
          <w:rFonts w:ascii="Times New Roman" w:eastAsia="Times New Roman" w:hAnsi="Times New Roman" w:cs="Times New Roman"/>
          <w:sz w:val="24"/>
          <w:szCs w:val="24"/>
          <w:lang w:val="en-IN" w:eastAsia="en-IN"/>
        </w:rPr>
        <w:t>Annansingh</w:t>
      </w:r>
      <w:proofErr w:type="spellEnd"/>
      <w:r>
        <w:rPr>
          <w:rFonts w:ascii="Times New Roman" w:eastAsia="Times New Roman" w:hAnsi="Times New Roman" w:cs="Times New Roman"/>
          <w:sz w:val="24"/>
          <w:szCs w:val="24"/>
          <w:lang w:val="en-IN" w:eastAsia="en-IN"/>
        </w:rPr>
        <w:t>, 2019)</w:t>
      </w:r>
    </w:p>
    <w:p w14:paraId="5AB06F99" w14:textId="77777777" w:rsidR="00501547" w:rsidRPr="00B41CA9" w:rsidRDefault="00501547" w:rsidP="00501547">
      <w:pPr>
        <w:spacing w:line="360" w:lineRule="auto"/>
        <w:jc w:val="both"/>
        <w:rPr>
          <w:rFonts w:ascii="Times New Roman" w:hAnsi="Times New Roman" w:cs="Times New Roman"/>
          <w:sz w:val="24"/>
          <w:szCs w:val="24"/>
        </w:rPr>
      </w:pPr>
      <w:r w:rsidRPr="00B41CA9">
        <w:rPr>
          <w:rFonts w:ascii="Times New Roman" w:hAnsi="Times New Roman" w:cs="Times New Roman"/>
          <w:sz w:val="24"/>
          <w:szCs w:val="24"/>
        </w:rPr>
        <w:t>The virtual learning environment has also enhanced the overall learning process and is very helpful to train the employees in the best possible and efficient way</w:t>
      </w:r>
      <w:r>
        <w:rPr>
          <w:rFonts w:ascii="Times New Roman" w:hAnsi="Times New Roman" w:cs="Times New Roman"/>
          <w:sz w:val="24"/>
          <w:szCs w:val="24"/>
        </w:rPr>
        <w:t xml:space="preserve"> (</w:t>
      </w:r>
      <w:r>
        <w:rPr>
          <w:rFonts w:ascii="Times New Roman" w:eastAsia="Times New Roman" w:hAnsi="Times New Roman" w:cs="Times New Roman"/>
          <w:sz w:val="24"/>
          <w:szCs w:val="24"/>
          <w:lang w:val="en-IN" w:eastAsia="en-IN"/>
        </w:rPr>
        <w:t>Al-</w:t>
      </w:r>
      <w:proofErr w:type="spellStart"/>
      <w:r>
        <w:rPr>
          <w:rFonts w:ascii="Times New Roman" w:eastAsia="Times New Roman" w:hAnsi="Times New Roman" w:cs="Times New Roman"/>
          <w:sz w:val="24"/>
          <w:szCs w:val="24"/>
          <w:lang w:val="en-IN" w:eastAsia="en-IN"/>
        </w:rPr>
        <w:t>Azawei</w:t>
      </w:r>
      <w:proofErr w:type="spellEnd"/>
      <w:r>
        <w:rPr>
          <w:rFonts w:ascii="Times New Roman" w:eastAsia="Times New Roman" w:hAnsi="Times New Roman" w:cs="Times New Roman"/>
          <w:sz w:val="24"/>
          <w:szCs w:val="24"/>
          <w:lang w:val="en-IN" w:eastAsia="en-IN"/>
        </w:rPr>
        <w:t xml:space="preserve"> </w:t>
      </w:r>
      <w:r w:rsidRPr="00B41CA9">
        <w:rPr>
          <w:rFonts w:ascii="Times New Roman" w:eastAsia="Times New Roman" w:hAnsi="Times New Roman" w:cs="Times New Roman"/>
          <w:sz w:val="24"/>
          <w:szCs w:val="24"/>
          <w:lang w:val="en-IN" w:eastAsia="en-IN"/>
        </w:rPr>
        <w:t>and Al-</w:t>
      </w:r>
      <w:proofErr w:type="spellStart"/>
      <w:r w:rsidRPr="00B41CA9">
        <w:rPr>
          <w:rFonts w:ascii="Times New Roman" w:eastAsia="Times New Roman" w:hAnsi="Times New Roman" w:cs="Times New Roman"/>
          <w:sz w:val="24"/>
          <w:szCs w:val="24"/>
          <w:lang w:val="en-IN" w:eastAsia="en-IN"/>
        </w:rPr>
        <w:t>Masoudy</w:t>
      </w:r>
      <w:proofErr w:type="spellEnd"/>
      <w:r>
        <w:rPr>
          <w:rFonts w:ascii="Times New Roman" w:eastAsia="Times New Roman" w:hAnsi="Times New Roman" w:cs="Times New Roman"/>
          <w:sz w:val="24"/>
          <w:szCs w:val="24"/>
          <w:lang w:val="en-IN" w:eastAsia="en-IN"/>
        </w:rPr>
        <w:t>, 2020)</w:t>
      </w:r>
      <w:r w:rsidRPr="00B41CA9">
        <w:rPr>
          <w:rFonts w:ascii="Times New Roman" w:hAnsi="Times New Roman" w:cs="Times New Roman"/>
          <w:sz w:val="24"/>
          <w:szCs w:val="24"/>
          <w:lang w:val="en-US"/>
        </w:rPr>
        <w:t>.</w:t>
      </w:r>
      <w:r w:rsidRPr="00B41CA9">
        <w:rPr>
          <w:rFonts w:ascii="Times New Roman" w:hAnsi="Times New Roman" w:cs="Times New Roman"/>
          <w:sz w:val="24"/>
          <w:szCs w:val="24"/>
        </w:rPr>
        <w:t xml:space="preserve"> There has been several and Rapid development in the virtual learning environment to solve several technical issues and made the overall environment satisfactory as per the needs and demands of the current situation</w:t>
      </w:r>
      <w:r w:rsidRPr="00B41CA9">
        <w:rPr>
          <w:rFonts w:ascii="Times New Roman" w:hAnsi="Times New Roman" w:cs="Times New Roman"/>
          <w:sz w:val="24"/>
          <w:szCs w:val="24"/>
          <w:lang w:val="en-US"/>
        </w:rPr>
        <w:t>.</w:t>
      </w:r>
      <w:r w:rsidRPr="00B41CA9">
        <w:rPr>
          <w:rFonts w:ascii="Times New Roman" w:hAnsi="Times New Roman" w:cs="Times New Roman"/>
          <w:sz w:val="24"/>
          <w:szCs w:val="24"/>
        </w:rPr>
        <w:t xml:space="preserve"> </w:t>
      </w:r>
    </w:p>
    <w:p w14:paraId="3DB619BF" w14:textId="77777777" w:rsidR="00501547" w:rsidRPr="00B41CA9" w:rsidRDefault="00501547" w:rsidP="00501547">
      <w:pPr>
        <w:spacing w:line="360" w:lineRule="auto"/>
        <w:jc w:val="center"/>
        <w:rPr>
          <w:rFonts w:ascii="Times New Roman" w:hAnsi="Times New Roman" w:cs="Times New Roman"/>
          <w:sz w:val="24"/>
          <w:szCs w:val="24"/>
        </w:rPr>
      </w:pPr>
      <w:r w:rsidRPr="00B41CA9">
        <w:rPr>
          <w:rFonts w:ascii="Times New Roman" w:hAnsi="Times New Roman" w:cs="Times New Roman"/>
          <w:noProof/>
          <w:sz w:val="24"/>
          <w:szCs w:val="24"/>
          <w:lang w:val="en-IN" w:eastAsia="en-IN"/>
        </w:rPr>
        <w:lastRenderedPageBreak/>
        <w:drawing>
          <wp:inline distT="0" distB="0" distL="0" distR="0" wp14:anchorId="6C86F6E2" wp14:editId="10BA34D0">
            <wp:extent cx="3981450" cy="2168510"/>
            <wp:effectExtent l="19050" t="0" r="0" b="0"/>
            <wp:docPr id="7" name="Picture 7" descr="D:\WORK\IMAGES 25 MAY 2020\hrsyhrehruurue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ORK\IMAGES 25 MAY 2020\hrsyhrehruurueue.jpg"/>
                    <pic:cNvPicPr>
                      <a:picLocks noChangeAspect="1" noChangeArrowheads="1"/>
                    </pic:cNvPicPr>
                  </pic:nvPicPr>
                  <pic:blipFill>
                    <a:blip r:embed="rId12"/>
                    <a:srcRect/>
                    <a:stretch>
                      <a:fillRect/>
                    </a:stretch>
                  </pic:blipFill>
                  <pic:spPr bwMode="auto">
                    <a:xfrm>
                      <a:off x="0" y="0"/>
                      <a:ext cx="3982602" cy="2169137"/>
                    </a:xfrm>
                    <a:prstGeom prst="rect">
                      <a:avLst/>
                    </a:prstGeom>
                    <a:noFill/>
                    <a:ln w="9525">
                      <a:noFill/>
                      <a:miter lim="800000"/>
                      <a:headEnd/>
                      <a:tailEnd/>
                    </a:ln>
                  </pic:spPr>
                </pic:pic>
              </a:graphicData>
            </a:graphic>
          </wp:inline>
        </w:drawing>
      </w:r>
    </w:p>
    <w:p w14:paraId="690CE247" w14:textId="3BF23DFD" w:rsidR="00CE6787" w:rsidRDefault="00CE6787" w:rsidP="00CE6787">
      <w:pPr>
        <w:pStyle w:val="Caption"/>
        <w:rPr>
          <w:rFonts w:cs="Times New Roman"/>
          <w:sz w:val="24"/>
          <w:szCs w:val="24"/>
          <w:lang w:val="en-US"/>
        </w:rPr>
      </w:pPr>
      <w:bookmarkStart w:id="20" w:name="_Toc57817329"/>
      <w:r>
        <w:t xml:space="preserve">Figure </w:t>
      </w:r>
      <w:r>
        <w:fldChar w:fldCharType="begin"/>
      </w:r>
      <w:r>
        <w:instrText xml:space="preserve"> SEQ Figure \* ARABIC </w:instrText>
      </w:r>
      <w:r>
        <w:fldChar w:fldCharType="separate"/>
      </w:r>
      <w:r>
        <w:rPr>
          <w:noProof/>
        </w:rPr>
        <w:t>4</w:t>
      </w:r>
      <w:r>
        <w:fldChar w:fldCharType="end"/>
      </w:r>
      <w:r w:rsidRPr="00510E49">
        <w:t>: Opportunities For V</w:t>
      </w:r>
      <w:r>
        <w:t>IE</w:t>
      </w:r>
      <w:bookmarkEnd w:id="20"/>
    </w:p>
    <w:p w14:paraId="2D6B4EA8" w14:textId="26AA29A8" w:rsidR="00501547" w:rsidRPr="00B41CA9" w:rsidRDefault="00501547" w:rsidP="00501547">
      <w:pPr>
        <w:spacing w:line="360" w:lineRule="auto"/>
        <w:jc w:val="center"/>
        <w:rPr>
          <w:rFonts w:ascii="Times New Roman" w:hAnsi="Times New Roman" w:cs="Times New Roman"/>
          <w:sz w:val="24"/>
          <w:szCs w:val="24"/>
          <w:lang w:val="en-US"/>
        </w:rPr>
      </w:pPr>
      <w:r w:rsidRPr="00B41CA9">
        <w:rPr>
          <w:rFonts w:ascii="Times New Roman" w:hAnsi="Times New Roman" w:cs="Times New Roman"/>
          <w:sz w:val="24"/>
          <w:szCs w:val="24"/>
          <w:lang w:val="en-US"/>
        </w:rPr>
        <w:t>(Sources:</w:t>
      </w:r>
      <w:r w:rsidRPr="00B41CA9">
        <w:rPr>
          <w:rFonts w:ascii="Times New Roman" w:eastAsia="Times New Roman" w:hAnsi="Times New Roman" w:cs="Times New Roman"/>
          <w:sz w:val="24"/>
          <w:szCs w:val="24"/>
          <w:lang w:val="en-IN" w:eastAsia="en-IN"/>
        </w:rPr>
        <w:t xml:space="preserve"> Al-</w:t>
      </w:r>
      <w:proofErr w:type="spellStart"/>
      <w:r w:rsidRPr="00B41CA9">
        <w:rPr>
          <w:rFonts w:ascii="Times New Roman" w:eastAsia="Times New Roman" w:hAnsi="Times New Roman" w:cs="Times New Roman"/>
          <w:sz w:val="24"/>
          <w:szCs w:val="24"/>
          <w:lang w:val="en-IN" w:eastAsia="en-IN"/>
        </w:rPr>
        <w:t>Masoudy</w:t>
      </w:r>
      <w:proofErr w:type="spellEnd"/>
      <w:r>
        <w:rPr>
          <w:rFonts w:ascii="Times New Roman" w:eastAsia="Times New Roman" w:hAnsi="Times New Roman" w:cs="Times New Roman"/>
          <w:sz w:val="24"/>
          <w:szCs w:val="24"/>
          <w:lang w:val="en-IN" w:eastAsia="en-IN"/>
        </w:rPr>
        <w:t>, 2020)</w:t>
      </w:r>
    </w:p>
    <w:p w14:paraId="08B54DE3" w14:textId="77777777" w:rsidR="00501547" w:rsidRPr="00B41CA9" w:rsidRDefault="00501547" w:rsidP="00501547">
      <w:pPr>
        <w:spacing w:line="360" w:lineRule="auto"/>
        <w:jc w:val="both"/>
        <w:rPr>
          <w:rFonts w:ascii="Times New Roman" w:hAnsi="Times New Roman" w:cs="Times New Roman"/>
          <w:sz w:val="24"/>
          <w:szCs w:val="24"/>
        </w:rPr>
      </w:pPr>
    </w:p>
    <w:p w14:paraId="505EE1D5" w14:textId="1A27A3B9" w:rsidR="000A44BC" w:rsidRDefault="00501547" w:rsidP="00D651A9">
      <w:pPr>
        <w:spacing w:line="360" w:lineRule="auto"/>
        <w:jc w:val="both"/>
        <w:rPr>
          <w:rFonts w:ascii="Times New Roman" w:hAnsi="Times New Roman" w:cs="Times New Roman"/>
          <w:sz w:val="24"/>
          <w:szCs w:val="24"/>
        </w:rPr>
      </w:pPr>
      <w:r w:rsidRPr="00B41CA9">
        <w:rPr>
          <w:rFonts w:ascii="Times New Roman" w:hAnsi="Times New Roman" w:cs="Times New Roman"/>
          <w:sz w:val="24"/>
          <w:szCs w:val="24"/>
        </w:rPr>
        <w:t>There has been five segmented regions including North America Europe Asia Pacific Latin America which has seen a drastic hike in the use of virtual learning environment platforms for the students as well as the industrial and operational use as per the market and market analysis there has been smart learning market development for implementation in North America and South America with the effective collaboration of the Government and the regulations for the use of virtual learning environment platform and is also seen more than 81 % hike in the overall use of the platform</w:t>
      </w:r>
    </w:p>
    <w:p w14:paraId="7DC0A135" w14:textId="61F56683" w:rsidR="00B5171E" w:rsidRDefault="00B5171E" w:rsidP="00D651A9">
      <w:pPr>
        <w:spacing w:line="360" w:lineRule="auto"/>
        <w:jc w:val="both"/>
        <w:rPr>
          <w:rFonts w:ascii="Times New Roman" w:hAnsi="Times New Roman" w:cs="Times New Roman"/>
          <w:sz w:val="24"/>
          <w:szCs w:val="24"/>
        </w:rPr>
      </w:pPr>
    </w:p>
    <w:p w14:paraId="1E6A9DF6" w14:textId="1EF7B262" w:rsidR="00B5171E" w:rsidRDefault="00B5171E" w:rsidP="00D651A9">
      <w:pPr>
        <w:spacing w:line="360" w:lineRule="auto"/>
        <w:jc w:val="both"/>
        <w:rPr>
          <w:rFonts w:ascii="Times New Roman" w:hAnsi="Times New Roman" w:cs="Times New Roman"/>
          <w:sz w:val="24"/>
          <w:szCs w:val="24"/>
        </w:rPr>
      </w:pPr>
    </w:p>
    <w:p w14:paraId="1F83267B" w14:textId="6B7E51BA" w:rsidR="00B5171E" w:rsidRDefault="00B5171E" w:rsidP="00D651A9">
      <w:pPr>
        <w:spacing w:line="360" w:lineRule="auto"/>
        <w:jc w:val="both"/>
        <w:rPr>
          <w:rFonts w:ascii="Times New Roman" w:hAnsi="Times New Roman" w:cs="Times New Roman"/>
          <w:sz w:val="24"/>
          <w:szCs w:val="24"/>
        </w:rPr>
      </w:pPr>
    </w:p>
    <w:p w14:paraId="68123A1D" w14:textId="5AD71C24" w:rsidR="00B5171E" w:rsidRDefault="00B5171E" w:rsidP="00D651A9">
      <w:pPr>
        <w:spacing w:line="360" w:lineRule="auto"/>
        <w:jc w:val="both"/>
        <w:rPr>
          <w:rFonts w:ascii="Times New Roman" w:hAnsi="Times New Roman" w:cs="Times New Roman"/>
          <w:sz w:val="24"/>
          <w:szCs w:val="24"/>
        </w:rPr>
      </w:pPr>
    </w:p>
    <w:p w14:paraId="095F6AC5" w14:textId="2DAA49C9" w:rsidR="00B5171E" w:rsidRDefault="00B5171E" w:rsidP="00D651A9">
      <w:pPr>
        <w:spacing w:line="360" w:lineRule="auto"/>
        <w:jc w:val="both"/>
        <w:rPr>
          <w:rFonts w:ascii="Times New Roman" w:hAnsi="Times New Roman" w:cs="Times New Roman"/>
          <w:sz w:val="24"/>
          <w:szCs w:val="24"/>
        </w:rPr>
      </w:pPr>
    </w:p>
    <w:p w14:paraId="78DD76D0" w14:textId="13231DD7" w:rsidR="00B5171E" w:rsidRDefault="00B5171E" w:rsidP="00D651A9">
      <w:pPr>
        <w:spacing w:line="360" w:lineRule="auto"/>
        <w:jc w:val="both"/>
        <w:rPr>
          <w:rFonts w:ascii="Times New Roman" w:hAnsi="Times New Roman" w:cs="Times New Roman"/>
          <w:sz w:val="24"/>
          <w:szCs w:val="24"/>
        </w:rPr>
      </w:pPr>
    </w:p>
    <w:p w14:paraId="453C7EC5" w14:textId="3EC98616" w:rsidR="00B5171E" w:rsidRDefault="00B5171E" w:rsidP="00D651A9">
      <w:pPr>
        <w:spacing w:line="360" w:lineRule="auto"/>
        <w:jc w:val="both"/>
        <w:rPr>
          <w:rFonts w:ascii="Times New Roman" w:hAnsi="Times New Roman" w:cs="Times New Roman"/>
          <w:sz w:val="24"/>
          <w:szCs w:val="24"/>
        </w:rPr>
      </w:pPr>
    </w:p>
    <w:p w14:paraId="5429D986" w14:textId="37B3962C" w:rsidR="00B5171E" w:rsidRDefault="00B5171E" w:rsidP="00D651A9">
      <w:pPr>
        <w:spacing w:line="360" w:lineRule="auto"/>
        <w:jc w:val="both"/>
        <w:rPr>
          <w:rFonts w:ascii="Times New Roman" w:hAnsi="Times New Roman" w:cs="Times New Roman"/>
          <w:sz w:val="24"/>
          <w:szCs w:val="24"/>
        </w:rPr>
      </w:pPr>
    </w:p>
    <w:p w14:paraId="7F94E2A2" w14:textId="79EA5EC6" w:rsidR="00B5171E" w:rsidRDefault="00B5171E" w:rsidP="00D651A9">
      <w:pPr>
        <w:spacing w:line="360" w:lineRule="auto"/>
        <w:jc w:val="both"/>
        <w:rPr>
          <w:rFonts w:ascii="Times New Roman" w:hAnsi="Times New Roman" w:cs="Times New Roman"/>
          <w:sz w:val="24"/>
          <w:szCs w:val="24"/>
        </w:rPr>
      </w:pPr>
    </w:p>
    <w:p w14:paraId="2E6A02B2" w14:textId="77777777" w:rsidR="00B5171E" w:rsidRPr="00D651A9" w:rsidRDefault="00B5171E" w:rsidP="00D651A9">
      <w:pPr>
        <w:spacing w:line="360" w:lineRule="auto"/>
        <w:jc w:val="both"/>
        <w:rPr>
          <w:rFonts w:ascii="Times New Roman" w:hAnsi="Times New Roman" w:cs="Times New Roman"/>
          <w:sz w:val="24"/>
          <w:szCs w:val="24"/>
        </w:rPr>
      </w:pPr>
    </w:p>
    <w:p w14:paraId="249CF6BE" w14:textId="2067EC1B" w:rsidR="000A44BC" w:rsidRDefault="000A44BC" w:rsidP="004338E8">
      <w:pPr>
        <w:pStyle w:val="Heading1"/>
        <w:rPr>
          <w:lang w:val="en-IN"/>
        </w:rPr>
      </w:pPr>
      <w:bookmarkStart w:id="21" w:name="_Toc57817428"/>
      <w:r>
        <w:rPr>
          <w:lang w:val="en-IN"/>
        </w:rPr>
        <w:lastRenderedPageBreak/>
        <w:t>Conclusion/Recommendation</w:t>
      </w:r>
      <w:bookmarkEnd w:id="21"/>
    </w:p>
    <w:p w14:paraId="4DD988FF" w14:textId="3957009C" w:rsidR="000A44BC" w:rsidRDefault="004338E8" w:rsidP="00D651A9">
      <w:pPr>
        <w:spacing w:line="360" w:lineRule="auto"/>
        <w:jc w:val="both"/>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t xml:space="preserve">The research topic of virtual learning environment being used for student’s learning over the classroom environment in </w:t>
      </w:r>
      <w:r w:rsidR="00767F7B">
        <w:rPr>
          <w:rFonts w:ascii="Times New Roman" w:hAnsi="Times New Roman" w:cs="Times New Roman"/>
          <w:color w:val="000000" w:themeColor="text1"/>
          <w:sz w:val="24"/>
          <w:szCs w:val="24"/>
          <w:lang w:val="en-IN"/>
        </w:rPr>
        <w:t>University of Wales Trinity Saint David London is being evaluated. The research is aimed to analysed research objective and it provide analysis of both primary and secondary data</w:t>
      </w:r>
      <w:r w:rsidR="002A724F">
        <w:rPr>
          <w:rFonts w:ascii="Times New Roman" w:hAnsi="Times New Roman" w:cs="Times New Roman"/>
          <w:color w:val="000000" w:themeColor="text1"/>
          <w:sz w:val="24"/>
          <w:szCs w:val="24"/>
          <w:lang w:val="en-IN"/>
        </w:rPr>
        <w:t xml:space="preserve"> collected from survey and </w:t>
      </w:r>
      <w:r w:rsidR="00C35661">
        <w:rPr>
          <w:rFonts w:ascii="Times New Roman" w:hAnsi="Times New Roman" w:cs="Times New Roman"/>
          <w:color w:val="000000" w:themeColor="text1"/>
          <w:sz w:val="24"/>
          <w:szCs w:val="24"/>
          <w:lang w:val="en-IN"/>
        </w:rPr>
        <w:t>journals.</w:t>
      </w:r>
      <w:r w:rsidR="00166879">
        <w:rPr>
          <w:rFonts w:ascii="Times New Roman" w:hAnsi="Times New Roman" w:cs="Times New Roman"/>
          <w:color w:val="000000" w:themeColor="text1"/>
          <w:sz w:val="24"/>
          <w:szCs w:val="24"/>
          <w:lang w:val="en-IN"/>
        </w:rPr>
        <w:t xml:space="preserve"> The </w:t>
      </w:r>
      <w:r w:rsidR="00D8393D">
        <w:rPr>
          <w:rFonts w:ascii="Times New Roman" w:hAnsi="Times New Roman" w:cs="Times New Roman"/>
          <w:color w:val="000000" w:themeColor="text1"/>
          <w:sz w:val="24"/>
          <w:szCs w:val="24"/>
          <w:lang w:val="en-IN"/>
        </w:rPr>
        <w:t xml:space="preserve">study </w:t>
      </w:r>
      <w:r w:rsidR="00AF4237">
        <w:rPr>
          <w:rFonts w:ascii="Times New Roman" w:hAnsi="Times New Roman" w:cs="Times New Roman"/>
          <w:color w:val="000000" w:themeColor="text1"/>
          <w:sz w:val="24"/>
          <w:szCs w:val="24"/>
          <w:lang w:val="en-IN"/>
        </w:rPr>
        <w:t>showcases</w:t>
      </w:r>
      <w:r w:rsidR="00D8393D">
        <w:rPr>
          <w:rFonts w:ascii="Times New Roman" w:hAnsi="Times New Roman" w:cs="Times New Roman"/>
          <w:color w:val="000000" w:themeColor="text1"/>
          <w:sz w:val="24"/>
          <w:szCs w:val="24"/>
          <w:lang w:val="en-IN"/>
        </w:rPr>
        <w:t xml:space="preserve"> the lack of infrastructure provided to every </w:t>
      </w:r>
      <w:r w:rsidR="00B10000">
        <w:rPr>
          <w:rFonts w:ascii="Times New Roman" w:hAnsi="Times New Roman" w:cs="Times New Roman"/>
          <w:color w:val="000000" w:themeColor="text1"/>
          <w:sz w:val="24"/>
          <w:szCs w:val="24"/>
          <w:lang w:val="en-IN"/>
        </w:rPr>
        <w:t>student</w:t>
      </w:r>
      <w:r w:rsidR="00D8393D">
        <w:rPr>
          <w:rFonts w:ascii="Times New Roman" w:hAnsi="Times New Roman" w:cs="Times New Roman"/>
          <w:color w:val="000000" w:themeColor="text1"/>
          <w:sz w:val="24"/>
          <w:szCs w:val="24"/>
          <w:lang w:val="en-IN"/>
        </w:rPr>
        <w:t xml:space="preserve"> has made gap in learning and hence it is seen in the grading</w:t>
      </w:r>
      <w:r w:rsidR="00443F6F">
        <w:rPr>
          <w:rFonts w:ascii="Times New Roman" w:hAnsi="Times New Roman" w:cs="Times New Roman"/>
          <w:color w:val="000000" w:themeColor="text1"/>
          <w:sz w:val="24"/>
          <w:szCs w:val="24"/>
          <w:lang w:val="en-IN"/>
        </w:rPr>
        <w:t xml:space="preserve"> system of students.</w:t>
      </w:r>
    </w:p>
    <w:p w14:paraId="4CA88352" w14:textId="77777777" w:rsidR="005E335A" w:rsidRDefault="005E335A">
      <w:pPr>
        <w:rPr>
          <w:rFonts w:ascii="Times New Roman" w:hAnsi="Times New Roman" w:cs="Times New Roman"/>
          <w:color w:val="000000" w:themeColor="text1"/>
          <w:sz w:val="24"/>
          <w:szCs w:val="24"/>
          <w:lang w:val="en-IN"/>
        </w:rPr>
      </w:pPr>
    </w:p>
    <w:p w14:paraId="0586F844" w14:textId="77777777" w:rsidR="005E335A" w:rsidRDefault="005E335A">
      <w:pPr>
        <w:rPr>
          <w:rFonts w:ascii="Times New Roman" w:hAnsi="Times New Roman" w:cs="Times New Roman"/>
          <w:color w:val="000000" w:themeColor="text1"/>
          <w:sz w:val="24"/>
          <w:szCs w:val="24"/>
          <w:lang w:val="en-IN"/>
        </w:rPr>
      </w:pPr>
    </w:p>
    <w:p w14:paraId="5CEE3B24" w14:textId="77777777" w:rsidR="005E335A" w:rsidRDefault="005E335A">
      <w:pPr>
        <w:rPr>
          <w:rFonts w:ascii="Times New Roman" w:hAnsi="Times New Roman" w:cs="Times New Roman"/>
          <w:color w:val="000000" w:themeColor="text1"/>
          <w:sz w:val="24"/>
          <w:szCs w:val="24"/>
          <w:lang w:val="en-IN"/>
        </w:rPr>
      </w:pPr>
    </w:p>
    <w:p w14:paraId="5D35C485" w14:textId="25EF0060" w:rsidR="00DA53F7" w:rsidRDefault="00DA53F7">
      <w:pPr>
        <w:rPr>
          <w:rFonts w:ascii="Times New Roman" w:hAnsi="Times New Roman" w:cs="Times New Roman"/>
          <w:color w:val="000000" w:themeColor="text1"/>
          <w:sz w:val="24"/>
          <w:szCs w:val="24"/>
          <w:lang w:val="en-IN"/>
        </w:rPr>
      </w:pPr>
      <w:r>
        <w:rPr>
          <w:rFonts w:ascii="Times New Roman" w:hAnsi="Times New Roman" w:cs="Times New Roman"/>
          <w:color w:val="000000" w:themeColor="text1"/>
          <w:sz w:val="24"/>
          <w:szCs w:val="24"/>
          <w:lang w:val="en-IN"/>
        </w:rPr>
        <w:br w:type="page"/>
      </w:r>
    </w:p>
    <w:p w14:paraId="72C105E5" w14:textId="77777777" w:rsidR="00CA3A4F" w:rsidRDefault="00DA53F7" w:rsidP="00DA53F7">
      <w:pPr>
        <w:pStyle w:val="Heading1"/>
        <w:rPr>
          <w:lang w:val="en-IN"/>
        </w:rPr>
      </w:pPr>
      <w:bookmarkStart w:id="22" w:name="_Toc57817429"/>
      <w:r>
        <w:rPr>
          <w:lang w:val="en-IN"/>
        </w:rPr>
        <w:lastRenderedPageBreak/>
        <w:t>References</w:t>
      </w:r>
      <w:bookmarkEnd w:id="22"/>
      <w:r>
        <w:rPr>
          <w:lang w:val="en-IN"/>
        </w:rPr>
        <w:t xml:space="preserve"> </w:t>
      </w:r>
    </w:p>
    <w:p w14:paraId="2D81E5F6" w14:textId="77777777" w:rsidR="00BC49AA" w:rsidRPr="00B41CA9" w:rsidRDefault="00BC49AA" w:rsidP="00263525">
      <w:pPr>
        <w:spacing w:after="0" w:line="360" w:lineRule="auto"/>
        <w:jc w:val="both"/>
        <w:rPr>
          <w:rFonts w:ascii="Times New Roman" w:eastAsia="Times New Roman" w:hAnsi="Times New Roman" w:cs="Times New Roman"/>
          <w:sz w:val="24"/>
          <w:szCs w:val="24"/>
          <w:lang w:val="en-IN" w:eastAsia="en-IN"/>
        </w:rPr>
      </w:pPr>
      <w:r w:rsidRPr="00B41CA9">
        <w:rPr>
          <w:rFonts w:ascii="Times New Roman" w:eastAsia="Times New Roman" w:hAnsi="Times New Roman" w:cs="Times New Roman"/>
          <w:sz w:val="24"/>
          <w:szCs w:val="24"/>
          <w:lang w:val="en-IN" w:eastAsia="en-IN"/>
        </w:rPr>
        <w:t>Al-</w:t>
      </w:r>
      <w:proofErr w:type="spellStart"/>
      <w:r w:rsidRPr="00B41CA9">
        <w:rPr>
          <w:rFonts w:ascii="Times New Roman" w:eastAsia="Times New Roman" w:hAnsi="Times New Roman" w:cs="Times New Roman"/>
          <w:sz w:val="24"/>
          <w:szCs w:val="24"/>
          <w:lang w:val="en-IN" w:eastAsia="en-IN"/>
        </w:rPr>
        <w:t>Azawei</w:t>
      </w:r>
      <w:proofErr w:type="spellEnd"/>
      <w:r w:rsidRPr="00B41CA9">
        <w:rPr>
          <w:rFonts w:ascii="Times New Roman" w:eastAsia="Times New Roman" w:hAnsi="Times New Roman" w:cs="Times New Roman"/>
          <w:sz w:val="24"/>
          <w:szCs w:val="24"/>
          <w:lang w:val="en-IN" w:eastAsia="en-IN"/>
        </w:rPr>
        <w:t>, A. and Al-</w:t>
      </w:r>
      <w:proofErr w:type="spellStart"/>
      <w:r w:rsidRPr="00B41CA9">
        <w:rPr>
          <w:rFonts w:ascii="Times New Roman" w:eastAsia="Times New Roman" w:hAnsi="Times New Roman" w:cs="Times New Roman"/>
          <w:sz w:val="24"/>
          <w:szCs w:val="24"/>
          <w:lang w:val="en-IN" w:eastAsia="en-IN"/>
        </w:rPr>
        <w:t>Masoudy</w:t>
      </w:r>
      <w:proofErr w:type="spellEnd"/>
      <w:r w:rsidRPr="00B41CA9">
        <w:rPr>
          <w:rFonts w:ascii="Times New Roman" w:eastAsia="Times New Roman" w:hAnsi="Times New Roman" w:cs="Times New Roman"/>
          <w:sz w:val="24"/>
          <w:szCs w:val="24"/>
          <w:lang w:val="en-IN" w:eastAsia="en-IN"/>
        </w:rPr>
        <w:t xml:space="preserve">, M., 2020. Predicting Learners' Performance in Virtual Learning Environment (VLE) based on Demographic, </w:t>
      </w:r>
      <w:proofErr w:type="spellStart"/>
      <w:r w:rsidRPr="00B41CA9">
        <w:rPr>
          <w:rFonts w:ascii="Times New Roman" w:eastAsia="Times New Roman" w:hAnsi="Times New Roman" w:cs="Times New Roman"/>
          <w:sz w:val="24"/>
          <w:szCs w:val="24"/>
          <w:lang w:val="en-IN" w:eastAsia="en-IN"/>
        </w:rPr>
        <w:t>Behavioral</w:t>
      </w:r>
      <w:proofErr w:type="spellEnd"/>
      <w:r w:rsidRPr="00B41CA9">
        <w:rPr>
          <w:rFonts w:ascii="Times New Roman" w:eastAsia="Times New Roman" w:hAnsi="Times New Roman" w:cs="Times New Roman"/>
          <w:sz w:val="24"/>
          <w:szCs w:val="24"/>
          <w:lang w:val="en-IN" w:eastAsia="en-IN"/>
        </w:rPr>
        <w:t xml:space="preserve"> and Engagement Antecedents. </w:t>
      </w:r>
      <w:r w:rsidRPr="00B41CA9">
        <w:rPr>
          <w:rFonts w:ascii="Times New Roman" w:eastAsia="Times New Roman" w:hAnsi="Times New Roman" w:cs="Times New Roman"/>
          <w:i/>
          <w:iCs/>
          <w:sz w:val="24"/>
          <w:szCs w:val="24"/>
          <w:lang w:val="en-IN" w:eastAsia="en-IN"/>
        </w:rPr>
        <w:t>International Journal of Emerging Technologies in Learning (</w:t>
      </w:r>
      <w:proofErr w:type="spellStart"/>
      <w:r w:rsidRPr="00B41CA9">
        <w:rPr>
          <w:rFonts w:ascii="Times New Roman" w:eastAsia="Times New Roman" w:hAnsi="Times New Roman" w:cs="Times New Roman"/>
          <w:i/>
          <w:iCs/>
          <w:sz w:val="24"/>
          <w:szCs w:val="24"/>
          <w:lang w:val="en-IN" w:eastAsia="en-IN"/>
        </w:rPr>
        <w:t>iJET</w:t>
      </w:r>
      <w:proofErr w:type="spellEnd"/>
      <w:r w:rsidRPr="00B41CA9">
        <w:rPr>
          <w:rFonts w:ascii="Times New Roman" w:eastAsia="Times New Roman" w:hAnsi="Times New Roman" w:cs="Times New Roman"/>
          <w:i/>
          <w:iCs/>
          <w:sz w:val="24"/>
          <w:szCs w:val="24"/>
          <w:lang w:val="en-IN" w:eastAsia="en-IN"/>
        </w:rPr>
        <w:t>)</w:t>
      </w:r>
      <w:r w:rsidRPr="00B41CA9">
        <w:rPr>
          <w:rFonts w:ascii="Times New Roman" w:eastAsia="Times New Roman" w:hAnsi="Times New Roman" w:cs="Times New Roman"/>
          <w:sz w:val="24"/>
          <w:szCs w:val="24"/>
          <w:lang w:val="en-IN" w:eastAsia="en-IN"/>
        </w:rPr>
        <w:t xml:space="preserve">, </w:t>
      </w:r>
      <w:r w:rsidRPr="00B41CA9">
        <w:rPr>
          <w:rFonts w:ascii="Times New Roman" w:eastAsia="Times New Roman" w:hAnsi="Times New Roman" w:cs="Times New Roman"/>
          <w:i/>
          <w:iCs/>
          <w:sz w:val="24"/>
          <w:szCs w:val="24"/>
          <w:lang w:val="en-IN" w:eastAsia="en-IN"/>
        </w:rPr>
        <w:t>15</w:t>
      </w:r>
      <w:r w:rsidRPr="00B41CA9">
        <w:rPr>
          <w:rFonts w:ascii="Times New Roman" w:eastAsia="Times New Roman" w:hAnsi="Times New Roman" w:cs="Times New Roman"/>
          <w:sz w:val="24"/>
          <w:szCs w:val="24"/>
          <w:lang w:val="en-IN" w:eastAsia="en-IN"/>
        </w:rPr>
        <w:t>(9), pp.60-75.</w:t>
      </w:r>
    </w:p>
    <w:p w14:paraId="6B5FD21A" w14:textId="77777777" w:rsidR="00BC49AA" w:rsidRPr="00B41CA9" w:rsidRDefault="00BC49AA" w:rsidP="00263525">
      <w:pPr>
        <w:spacing w:after="0" w:line="360" w:lineRule="auto"/>
        <w:jc w:val="both"/>
        <w:rPr>
          <w:rFonts w:ascii="Times New Roman" w:eastAsia="Times New Roman" w:hAnsi="Times New Roman" w:cs="Times New Roman"/>
          <w:sz w:val="24"/>
          <w:szCs w:val="24"/>
          <w:lang w:val="en-IN" w:eastAsia="en-IN"/>
        </w:rPr>
      </w:pPr>
      <w:proofErr w:type="spellStart"/>
      <w:r w:rsidRPr="00B41CA9">
        <w:rPr>
          <w:rFonts w:ascii="Times New Roman" w:eastAsia="Times New Roman" w:hAnsi="Times New Roman" w:cs="Times New Roman"/>
          <w:sz w:val="24"/>
          <w:szCs w:val="24"/>
          <w:lang w:val="en-IN" w:eastAsia="en-IN"/>
        </w:rPr>
        <w:t>Annansingh</w:t>
      </w:r>
      <w:proofErr w:type="spellEnd"/>
      <w:r w:rsidRPr="00B41CA9">
        <w:rPr>
          <w:rFonts w:ascii="Times New Roman" w:eastAsia="Times New Roman" w:hAnsi="Times New Roman" w:cs="Times New Roman"/>
          <w:sz w:val="24"/>
          <w:szCs w:val="24"/>
          <w:lang w:val="en-IN" w:eastAsia="en-IN"/>
        </w:rPr>
        <w:t xml:space="preserve">, F., 2019. Mind the gap: Cognitive active learning in virtual learning environment perception of instructors and students. </w:t>
      </w:r>
      <w:r w:rsidRPr="00B41CA9">
        <w:rPr>
          <w:rFonts w:ascii="Times New Roman" w:eastAsia="Times New Roman" w:hAnsi="Times New Roman" w:cs="Times New Roman"/>
          <w:i/>
          <w:iCs/>
          <w:sz w:val="24"/>
          <w:szCs w:val="24"/>
          <w:lang w:val="en-IN" w:eastAsia="en-IN"/>
        </w:rPr>
        <w:t>Education and Information Technologies</w:t>
      </w:r>
      <w:r w:rsidRPr="00B41CA9">
        <w:rPr>
          <w:rFonts w:ascii="Times New Roman" w:eastAsia="Times New Roman" w:hAnsi="Times New Roman" w:cs="Times New Roman"/>
          <w:sz w:val="24"/>
          <w:szCs w:val="24"/>
          <w:lang w:val="en-IN" w:eastAsia="en-IN"/>
        </w:rPr>
        <w:t xml:space="preserve">, </w:t>
      </w:r>
      <w:r w:rsidRPr="00B41CA9">
        <w:rPr>
          <w:rFonts w:ascii="Times New Roman" w:eastAsia="Times New Roman" w:hAnsi="Times New Roman" w:cs="Times New Roman"/>
          <w:i/>
          <w:iCs/>
          <w:sz w:val="24"/>
          <w:szCs w:val="24"/>
          <w:lang w:val="en-IN" w:eastAsia="en-IN"/>
        </w:rPr>
        <w:t>24</w:t>
      </w:r>
      <w:r w:rsidRPr="00B41CA9">
        <w:rPr>
          <w:rFonts w:ascii="Times New Roman" w:eastAsia="Times New Roman" w:hAnsi="Times New Roman" w:cs="Times New Roman"/>
          <w:sz w:val="24"/>
          <w:szCs w:val="24"/>
          <w:lang w:val="en-IN" w:eastAsia="en-IN"/>
        </w:rPr>
        <w:t>(6), pp.3669-3688.</w:t>
      </w:r>
    </w:p>
    <w:p w14:paraId="560C1113" w14:textId="77777777" w:rsidR="00BC49AA" w:rsidRDefault="00BC49AA" w:rsidP="00BE3594">
      <w:pPr>
        <w:spacing w:line="360" w:lineRule="auto"/>
        <w:jc w:val="both"/>
        <w:rPr>
          <w:rFonts w:ascii="Times New Roman" w:hAnsi="Times New Roman" w:cs="Times New Roman"/>
          <w:color w:val="222222"/>
          <w:sz w:val="24"/>
          <w:szCs w:val="24"/>
          <w:shd w:val="clear" w:color="auto" w:fill="FFFFFF"/>
        </w:rPr>
      </w:pPr>
      <w:proofErr w:type="spellStart"/>
      <w:r w:rsidRPr="00B32153">
        <w:rPr>
          <w:rFonts w:ascii="Times New Roman" w:hAnsi="Times New Roman" w:cs="Times New Roman"/>
          <w:color w:val="222222"/>
          <w:sz w:val="24"/>
          <w:szCs w:val="24"/>
          <w:shd w:val="clear" w:color="auto" w:fill="FFFFFF"/>
        </w:rPr>
        <w:t>Beňo</w:t>
      </w:r>
      <w:proofErr w:type="spellEnd"/>
      <w:r w:rsidRPr="00B32153">
        <w:rPr>
          <w:rFonts w:ascii="Times New Roman" w:hAnsi="Times New Roman" w:cs="Times New Roman"/>
          <w:color w:val="222222"/>
          <w:sz w:val="24"/>
          <w:szCs w:val="24"/>
          <w:shd w:val="clear" w:color="auto" w:fill="FFFFFF"/>
        </w:rPr>
        <w:t xml:space="preserve">, M. and </w:t>
      </w:r>
      <w:proofErr w:type="spellStart"/>
      <w:r w:rsidRPr="00B32153">
        <w:rPr>
          <w:rFonts w:ascii="Times New Roman" w:hAnsi="Times New Roman" w:cs="Times New Roman"/>
          <w:color w:val="222222"/>
          <w:sz w:val="24"/>
          <w:szCs w:val="24"/>
          <w:shd w:val="clear" w:color="auto" w:fill="FFFFFF"/>
        </w:rPr>
        <w:t>Ölvecký</w:t>
      </w:r>
      <w:proofErr w:type="spellEnd"/>
      <w:r w:rsidRPr="00B32153">
        <w:rPr>
          <w:rFonts w:ascii="Times New Roman" w:hAnsi="Times New Roman" w:cs="Times New Roman"/>
          <w:color w:val="222222"/>
          <w:sz w:val="24"/>
          <w:szCs w:val="24"/>
          <w:shd w:val="clear" w:color="auto" w:fill="FFFFFF"/>
        </w:rPr>
        <w:t>, M., 2019, November. The impact of virtual learning tools on the student’s remembering knowledge. In </w:t>
      </w:r>
      <w:r w:rsidRPr="00B32153">
        <w:rPr>
          <w:rFonts w:ascii="Times New Roman" w:hAnsi="Times New Roman" w:cs="Times New Roman"/>
          <w:i/>
          <w:iCs/>
          <w:color w:val="222222"/>
          <w:sz w:val="24"/>
          <w:szCs w:val="24"/>
          <w:shd w:val="clear" w:color="auto" w:fill="FFFFFF"/>
        </w:rPr>
        <w:t>2019 17th International Conference on Emerging eLearning Technologies and Applications (ICETA)</w:t>
      </w:r>
      <w:r w:rsidRPr="00B32153">
        <w:rPr>
          <w:rFonts w:ascii="Times New Roman" w:hAnsi="Times New Roman" w:cs="Times New Roman"/>
          <w:color w:val="222222"/>
          <w:sz w:val="24"/>
          <w:szCs w:val="24"/>
          <w:shd w:val="clear" w:color="auto" w:fill="FFFFFF"/>
        </w:rPr>
        <w:t> (pp. 64-68). IEEE.</w:t>
      </w:r>
    </w:p>
    <w:p w14:paraId="27F7F9D1" w14:textId="77777777" w:rsidR="00BC49AA" w:rsidRPr="00B32153" w:rsidRDefault="00BC49AA" w:rsidP="00BE3594">
      <w:pPr>
        <w:spacing w:line="360" w:lineRule="auto"/>
        <w:jc w:val="both"/>
        <w:rPr>
          <w:rFonts w:ascii="Times New Roman" w:hAnsi="Times New Roman" w:cs="Times New Roman"/>
          <w:color w:val="222222"/>
          <w:sz w:val="24"/>
          <w:szCs w:val="24"/>
          <w:shd w:val="clear" w:color="auto" w:fill="FFFFFF"/>
        </w:rPr>
      </w:pPr>
      <w:r w:rsidRPr="00B32153">
        <w:rPr>
          <w:rFonts w:ascii="Times New Roman" w:hAnsi="Times New Roman" w:cs="Times New Roman"/>
          <w:color w:val="222222"/>
          <w:sz w:val="24"/>
          <w:szCs w:val="24"/>
          <w:shd w:val="clear" w:color="auto" w:fill="FFFFFF"/>
        </w:rPr>
        <w:t>Dung, D.T., 2020. The advantages and disadvantages of virtual learning. </w:t>
      </w:r>
      <w:r w:rsidRPr="00B32153">
        <w:rPr>
          <w:rFonts w:ascii="Times New Roman" w:hAnsi="Times New Roman" w:cs="Times New Roman"/>
          <w:i/>
          <w:iCs/>
          <w:color w:val="222222"/>
          <w:sz w:val="24"/>
          <w:szCs w:val="24"/>
          <w:shd w:val="clear" w:color="auto" w:fill="FFFFFF"/>
        </w:rPr>
        <w:t>IOSR Journal of Research &amp; Method in Education</w:t>
      </w:r>
      <w:r w:rsidRPr="00B32153">
        <w:rPr>
          <w:rFonts w:ascii="Times New Roman" w:hAnsi="Times New Roman" w:cs="Times New Roman"/>
          <w:color w:val="222222"/>
          <w:sz w:val="24"/>
          <w:szCs w:val="24"/>
          <w:shd w:val="clear" w:color="auto" w:fill="FFFFFF"/>
        </w:rPr>
        <w:t>, </w:t>
      </w:r>
      <w:r w:rsidRPr="00B32153">
        <w:rPr>
          <w:rFonts w:ascii="Times New Roman" w:hAnsi="Times New Roman" w:cs="Times New Roman"/>
          <w:i/>
          <w:iCs/>
          <w:color w:val="222222"/>
          <w:sz w:val="24"/>
          <w:szCs w:val="24"/>
          <w:shd w:val="clear" w:color="auto" w:fill="FFFFFF"/>
        </w:rPr>
        <w:t>10</w:t>
      </w:r>
      <w:r w:rsidRPr="00B32153">
        <w:rPr>
          <w:rFonts w:ascii="Times New Roman" w:hAnsi="Times New Roman" w:cs="Times New Roman"/>
          <w:color w:val="222222"/>
          <w:sz w:val="24"/>
          <w:szCs w:val="24"/>
          <w:shd w:val="clear" w:color="auto" w:fill="FFFFFF"/>
        </w:rPr>
        <w:t>(3), pp.45-48.</w:t>
      </w:r>
    </w:p>
    <w:p w14:paraId="6F37A0B0" w14:textId="77777777" w:rsidR="00BC49AA" w:rsidRPr="00B32153" w:rsidRDefault="00BC49AA" w:rsidP="00BE3594">
      <w:pPr>
        <w:spacing w:line="360" w:lineRule="auto"/>
        <w:jc w:val="both"/>
        <w:rPr>
          <w:rFonts w:ascii="Times New Roman" w:hAnsi="Times New Roman" w:cs="Times New Roman"/>
          <w:color w:val="222222"/>
          <w:sz w:val="24"/>
          <w:szCs w:val="24"/>
          <w:shd w:val="clear" w:color="auto" w:fill="FFFFFF"/>
        </w:rPr>
      </w:pPr>
      <w:proofErr w:type="spellStart"/>
      <w:r w:rsidRPr="00B32153">
        <w:rPr>
          <w:rFonts w:ascii="Times New Roman" w:hAnsi="Times New Roman" w:cs="Times New Roman"/>
          <w:color w:val="222222"/>
          <w:sz w:val="24"/>
          <w:szCs w:val="24"/>
          <w:shd w:val="clear" w:color="auto" w:fill="FFFFFF"/>
        </w:rPr>
        <w:t>Grivokostopoulou</w:t>
      </w:r>
      <w:proofErr w:type="spellEnd"/>
      <w:r w:rsidRPr="00B32153">
        <w:rPr>
          <w:rFonts w:ascii="Times New Roman" w:hAnsi="Times New Roman" w:cs="Times New Roman"/>
          <w:color w:val="222222"/>
          <w:sz w:val="24"/>
          <w:szCs w:val="24"/>
          <w:shd w:val="clear" w:color="auto" w:fill="FFFFFF"/>
        </w:rPr>
        <w:t xml:space="preserve">, F., </w:t>
      </w:r>
      <w:proofErr w:type="spellStart"/>
      <w:r w:rsidRPr="00B32153">
        <w:rPr>
          <w:rFonts w:ascii="Times New Roman" w:hAnsi="Times New Roman" w:cs="Times New Roman"/>
          <w:color w:val="222222"/>
          <w:sz w:val="24"/>
          <w:szCs w:val="24"/>
          <w:shd w:val="clear" w:color="auto" w:fill="FFFFFF"/>
        </w:rPr>
        <w:t>Kovas</w:t>
      </w:r>
      <w:proofErr w:type="spellEnd"/>
      <w:r w:rsidRPr="00B32153">
        <w:rPr>
          <w:rFonts w:ascii="Times New Roman" w:hAnsi="Times New Roman" w:cs="Times New Roman"/>
          <w:color w:val="222222"/>
          <w:sz w:val="24"/>
          <w:szCs w:val="24"/>
          <w:shd w:val="clear" w:color="auto" w:fill="FFFFFF"/>
        </w:rPr>
        <w:t xml:space="preserve">, K. and </w:t>
      </w:r>
      <w:proofErr w:type="spellStart"/>
      <w:r w:rsidRPr="00B32153">
        <w:rPr>
          <w:rFonts w:ascii="Times New Roman" w:hAnsi="Times New Roman" w:cs="Times New Roman"/>
          <w:color w:val="222222"/>
          <w:sz w:val="24"/>
          <w:szCs w:val="24"/>
          <w:shd w:val="clear" w:color="auto" w:fill="FFFFFF"/>
        </w:rPr>
        <w:t>Perikos</w:t>
      </w:r>
      <w:proofErr w:type="spellEnd"/>
      <w:r w:rsidRPr="00B32153">
        <w:rPr>
          <w:rFonts w:ascii="Times New Roman" w:hAnsi="Times New Roman" w:cs="Times New Roman"/>
          <w:color w:val="222222"/>
          <w:sz w:val="24"/>
          <w:szCs w:val="24"/>
          <w:shd w:val="clear" w:color="auto" w:fill="FFFFFF"/>
        </w:rPr>
        <w:t>, I., 2020. The Effectiveness of Embodied Pedagogical Agents and Their Impact on Students Learning in Virtual Worlds. </w:t>
      </w:r>
      <w:r w:rsidRPr="00B32153">
        <w:rPr>
          <w:rFonts w:ascii="Times New Roman" w:hAnsi="Times New Roman" w:cs="Times New Roman"/>
          <w:i/>
          <w:iCs/>
          <w:color w:val="222222"/>
          <w:sz w:val="24"/>
          <w:szCs w:val="24"/>
          <w:shd w:val="clear" w:color="auto" w:fill="FFFFFF"/>
        </w:rPr>
        <w:t>Applied Sciences</w:t>
      </w:r>
      <w:r w:rsidRPr="00B32153">
        <w:rPr>
          <w:rFonts w:ascii="Times New Roman" w:hAnsi="Times New Roman" w:cs="Times New Roman"/>
          <w:color w:val="222222"/>
          <w:sz w:val="24"/>
          <w:szCs w:val="24"/>
          <w:shd w:val="clear" w:color="auto" w:fill="FFFFFF"/>
        </w:rPr>
        <w:t>, </w:t>
      </w:r>
      <w:r w:rsidRPr="00B32153">
        <w:rPr>
          <w:rFonts w:ascii="Times New Roman" w:hAnsi="Times New Roman" w:cs="Times New Roman"/>
          <w:i/>
          <w:iCs/>
          <w:color w:val="222222"/>
          <w:sz w:val="24"/>
          <w:szCs w:val="24"/>
          <w:shd w:val="clear" w:color="auto" w:fill="FFFFFF"/>
        </w:rPr>
        <w:t>10</w:t>
      </w:r>
      <w:r w:rsidRPr="00B32153">
        <w:rPr>
          <w:rFonts w:ascii="Times New Roman" w:hAnsi="Times New Roman" w:cs="Times New Roman"/>
          <w:color w:val="222222"/>
          <w:sz w:val="24"/>
          <w:szCs w:val="24"/>
          <w:shd w:val="clear" w:color="auto" w:fill="FFFFFF"/>
        </w:rPr>
        <w:t>(5), p.1739.</w:t>
      </w:r>
    </w:p>
    <w:p w14:paraId="441C7101" w14:textId="77777777" w:rsidR="00BC49AA" w:rsidRPr="00B32153" w:rsidRDefault="00BC49AA" w:rsidP="00BE3594">
      <w:pPr>
        <w:spacing w:line="360" w:lineRule="auto"/>
        <w:jc w:val="both"/>
        <w:rPr>
          <w:rFonts w:ascii="Times New Roman" w:hAnsi="Times New Roman" w:cs="Times New Roman"/>
          <w:color w:val="222222"/>
          <w:sz w:val="24"/>
          <w:szCs w:val="24"/>
          <w:shd w:val="clear" w:color="auto" w:fill="FFFFFF"/>
        </w:rPr>
      </w:pPr>
      <w:r w:rsidRPr="00B32153">
        <w:rPr>
          <w:rFonts w:ascii="Times New Roman" w:hAnsi="Times New Roman" w:cs="Times New Roman"/>
          <w:color w:val="222222"/>
          <w:sz w:val="24"/>
          <w:szCs w:val="24"/>
          <w:shd w:val="clear" w:color="auto" w:fill="FFFFFF"/>
        </w:rPr>
        <w:t>Herrera Mosquera, L., 2017. Impact of implementing a virtual learning environment (VLE) in the EFL classroom. </w:t>
      </w:r>
      <w:proofErr w:type="spellStart"/>
      <w:r w:rsidRPr="00B32153">
        <w:rPr>
          <w:rFonts w:ascii="Times New Roman" w:hAnsi="Times New Roman" w:cs="Times New Roman"/>
          <w:i/>
          <w:iCs/>
          <w:color w:val="222222"/>
          <w:sz w:val="24"/>
          <w:szCs w:val="24"/>
          <w:shd w:val="clear" w:color="auto" w:fill="FFFFFF"/>
        </w:rPr>
        <w:t>Íkala</w:t>
      </w:r>
      <w:proofErr w:type="spellEnd"/>
      <w:r w:rsidRPr="00B32153">
        <w:rPr>
          <w:rFonts w:ascii="Times New Roman" w:hAnsi="Times New Roman" w:cs="Times New Roman"/>
          <w:i/>
          <w:iCs/>
          <w:color w:val="222222"/>
          <w:sz w:val="24"/>
          <w:szCs w:val="24"/>
          <w:shd w:val="clear" w:color="auto" w:fill="FFFFFF"/>
        </w:rPr>
        <w:t xml:space="preserve">, </w:t>
      </w:r>
      <w:proofErr w:type="spellStart"/>
      <w:r w:rsidRPr="00B32153">
        <w:rPr>
          <w:rFonts w:ascii="Times New Roman" w:hAnsi="Times New Roman" w:cs="Times New Roman"/>
          <w:i/>
          <w:iCs/>
          <w:color w:val="222222"/>
          <w:sz w:val="24"/>
          <w:szCs w:val="24"/>
          <w:shd w:val="clear" w:color="auto" w:fill="FFFFFF"/>
        </w:rPr>
        <w:t>Revista</w:t>
      </w:r>
      <w:proofErr w:type="spellEnd"/>
      <w:r w:rsidRPr="00B32153">
        <w:rPr>
          <w:rFonts w:ascii="Times New Roman" w:hAnsi="Times New Roman" w:cs="Times New Roman"/>
          <w:i/>
          <w:iCs/>
          <w:color w:val="222222"/>
          <w:sz w:val="24"/>
          <w:szCs w:val="24"/>
          <w:shd w:val="clear" w:color="auto" w:fill="FFFFFF"/>
        </w:rPr>
        <w:t xml:space="preserve"> de </w:t>
      </w:r>
      <w:proofErr w:type="spellStart"/>
      <w:r w:rsidRPr="00B32153">
        <w:rPr>
          <w:rFonts w:ascii="Times New Roman" w:hAnsi="Times New Roman" w:cs="Times New Roman"/>
          <w:i/>
          <w:iCs/>
          <w:color w:val="222222"/>
          <w:sz w:val="24"/>
          <w:szCs w:val="24"/>
          <w:shd w:val="clear" w:color="auto" w:fill="FFFFFF"/>
        </w:rPr>
        <w:t>Lenguaje</w:t>
      </w:r>
      <w:proofErr w:type="spellEnd"/>
      <w:r w:rsidRPr="00B32153">
        <w:rPr>
          <w:rFonts w:ascii="Times New Roman" w:hAnsi="Times New Roman" w:cs="Times New Roman"/>
          <w:i/>
          <w:iCs/>
          <w:color w:val="222222"/>
          <w:sz w:val="24"/>
          <w:szCs w:val="24"/>
          <w:shd w:val="clear" w:color="auto" w:fill="FFFFFF"/>
        </w:rPr>
        <w:t xml:space="preserve"> y </w:t>
      </w:r>
      <w:proofErr w:type="spellStart"/>
      <w:r w:rsidRPr="00B32153">
        <w:rPr>
          <w:rFonts w:ascii="Times New Roman" w:hAnsi="Times New Roman" w:cs="Times New Roman"/>
          <w:i/>
          <w:iCs/>
          <w:color w:val="222222"/>
          <w:sz w:val="24"/>
          <w:szCs w:val="24"/>
          <w:shd w:val="clear" w:color="auto" w:fill="FFFFFF"/>
        </w:rPr>
        <w:t>Cultura</w:t>
      </w:r>
      <w:proofErr w:type="spellEnd"/>
      <w:r w:rsidRPr="00B32153">
        <w:rPr>
          <w:rFonts w:ascii="Times New Roman" w:hAnsi="Times New Roman" w:cs="Times New Roman"/>
          <w:color w:val="222222"/>
          <w:sz w:val="24"/>
          <w:szCs w:val="24"/>
          <w:shd w:val="clear" w:color="auto" w:fill="FFFFFF"/>
        </w:rPr>
        <w:t>, </w:t>
      </w:r>
      <w:r w:rsidRPr="00B32153">
        <w:rPr>
          <w:rFonts w:ascii="Times New Roman" w:hAnsi="Times New Roman" w:cs="Times New Roman"/>
          <w:i/>
          <w:iCs/>
          <w:color w:val="222222"/>
          <w:sz w:val="24"/>
          <w:szCs w:val="24"/>
          <w:shd w:val="clear" w:color="auto" w:fill="FFFFFF"/>
        </w:rPr>
        <w:t>22</w:t>
      </w:r>
      <w:r w:rsidRPr="00B32153">
        <w:rPr>
          <w:rFonts w:ascii="Times New Roman" w:hAnsi="Times New Roman" w:cs="Times New Roman"/>
          <w:color w:val="222222"/>
          <w:sz w:val="24"/>
          <w:szCs w:val="24"/>
          <w:shd w:val="clear" w:color="auto" w:fill="FFFFFF"/>
        </w:rPr>
        <w:t>(3), pp.479-498.</w:t>
      </w:r>
    </w:p>
    <w:p w14:paraId="122810F4" w14:textId="77777777" w:rsidR="00BC49AA" w:rsidRPr="00B32153" w:rsidRDefault="00BC49AA" w:rsidP="00BE3594">
      <w:pPr>
        <w:spacing w:line="360" w:lineRule="auto"/>
        <w:jc w:val="both"/>
        <w:rPr>
          <w:rFonts w:ascii="Times New Roman" w:hAnsi="Times New Roman" w:cs="Times New Roman"/>
          <w:color w:val="222222"/>
          <w:sz w:val="24"/>
          <w:szCs w:val="24"/>
          <w:shd w:val="clear" w:color="auto" w:fill="FFFFFF"/>
        </w:rPr>
      </w:pPr>
      <w:r w:rsidRPr="00B32153">
        <w:rPr>
          <w:rFonts w:ascii="Times New Roman" w:hAnsi="Times New Roman" w:cs="Times New Roman"/>
          <w:color w:val="222222"/>
          <w:sz w:val="24"/>
          <w:szCs w:val="24"/>
          <w:shd w:val="clear" w:color="auto" w:fill="FFFFFF"/>
        </w:rPr>
        <w:t>O’Connor, K. and Larkin, L., 2019. Making a Better Student Learning Experience for Virtual Learning Environment Users.</w:t>
      </w:r>
    </w:p>
    <w:p w14:paraId="54203BE9" w14:textId="77777777" w:rsidR="00263525" w:rsidRPr="00B32153" w:rsidRDefault="00263525" w:rsidP="00BE3594">
      <w:pPr>
        <w:spacing w:line="360" w:lineRule="auto"/>
        <w:jc w:val="both"/>
        <w:rPr>
          <w:rFonts w:ascii="Times New Roman" w:hAnsi="Times New Roman" w:cs="Times New Roman"/>
          <w:color w:val="222222"/>
          <w:sz w:val="24"/>
          <w:szCs w:val="24"/>
          <w:shd w:val="clear" w:color="auto" w:fill="FFFFFF"/>
        </w:rPr>
      </w:pPr>
    </w:p>
    <w:p w14:paraId="122A0C70" w14:textId="77777777" w:rsidR="008B5C0B" w:rsidRPr="00BE3594" w:rsidRDefault="008B5C0B" w:rsidP="00BE3594">
      <w:pPr>
        <w:spacing w:line="360" w:lineRule="auto"/>
        <w:jc w:val="both"/>
        <w:rPr>
          <w:rFonts w:ascii="Times New Roman" w:hAnsi="Times New Roman" w:cs="Times New Roman"/>
          <w:color w:val="000000" w:themeColor="text1"/>
          <w:sz w:val="24"/>
          <w:szCs w:val="24"/>
          <w:lang w:val="en-IN"/>
        </w:rPr>
      </w:pPr>
    </w:p>
    <w:sectPr w:rsidR="008B5C0B" w:rsidRPr="00BE3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5481C"/>
    <w:multiLevelType w:val="hybridMultilevel"/>
    <w:tmpl w:val="80F268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12E3E72"/>
    <w:multiLevelType w:val="hybridMultilevel"/>
    <w:tmpl w:val="D3806B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D65"/>
    <w:rsid w:val="00006337"/>
    <w:rsid w:val="00061ACA"/>
    <w:rsid w:val="00070766"/>
    <w:rsid w:val="000A379F"/>
    <w:rsid w:val="000A44BC"/>
    <w:rsid w:val="000A4A3A"/>
    <w:rsid w:val="000C251A"/>
    <w:rsid w:val="000E23EC"/>
    <w:rsid w:val="000E3ED0"/>
    <w:rsid w:val="00131B2B"/>
    <w:rsid w:val="00151256"/>
    <w:rsid w:val="00166879"/>
    <w:rsid w:val="001755B0"/>
    <w:rsid w:val="00177A69"/>
    <w:rsid w:val="001B068D"/>
    <w:rsid w:val="001B62E3"/>
    <w:rsid w:val="001D1D2F"/>
    <w:rsid w:val="001D6DDF"/>
    <w:rsid w:val="00207D3B"/>
    <w:rsid w:val="00220A17"/>
    <w:rsid w:val="00235600"/>
    <w:rsid w:val="00263525"/>
    <w:rsid w:val="002A229E"/>
    <w:rsid w:val="002A3228"/>
    <w:rsid w:val="002A724F"/>
    <w:rsid w:val="002B2D79"/>
    <w:rsid w:val="002B712B"/>
    <w:rsid w:val="002E270A"/>
    <w:rsid w:val="00311FE3"/>
    <w:rsid w:val="00320A2E"/>
    <w:rsid w:val="0034193A"/>
    <w:rsid w:val="00396D86"/>
    <w:rsid w:val="0039795B"/>
    <w:rsid w:val="003B059E"/>
    <w:rsid w:val="003F2890"/>
    <w:rsid w:val="00400DAD"/>
    <w:rsid w:val="004338E8"/>
    <w:rsid w:val="00442730"/>
    <w:rsid w:val="00443F6F"/>
    <w:rsid w:val="00491E54"/>
    <w:rsid w:val="004C3156"/>
    <w:rsid w:val="004D5600"/>
    <w:rsid w:val="00501547"/>
    <w:rsid w:val="005065C4"/>
    <w:rsid w:val="00564BC3"/>
    <w:rsid w:val="00583AA5"/>
    <w:rsid w:val="005E335A"/>
    <w:rsid w:val="005F3D67"/>
    <w:rsid w:val="00601429"/>
    <w:rsid w:val="006076A2"/>
    <w:rsid w:val="00646002"/>
    <w:rsid w:val="00694852"/>
    <w:rsid w:val="006A1141"/>
    <w:rsid w:val="006C1A59"/>
    <w:rsid w:val="006D1F2B"/>
    <w:rsid w:val="006D2649"/>
    <w:rsid w:val="007105FE"/>
    <w:rsid w:val="00727CF3"/>
    <w:rsid w:val="00767F7B"/>
    <w:rsid w:val="00777FE4"/>
    <w:rsid w:val="007A056A"/>
    <w:rsid w:val="007A40D0"/>
    <w:rsid w:val="007D2545"/>
    <w:rsid w:val="007D391E"/>
    <w:rsid w:val="007F393A"/>
    <w:rsid w:val="008435BE"/>
    <w:rsid w:val="00871D7D"/>
    <w:rsid w:val="00890EF7"/>
    <w:rsid w:val="00891EAE"/>
    <w:rsid w:val="008940D4"/>
    <w:rsid w:val="008B5C0B"/>
    <w:rsid w:val="008C0D8F"/>
    <w:rsid w:val="008E00FF"/>
    <w:rsid w:val="008F3ADD"/>
    <w:rsid w:val="00922677"/>
    <w:rsid w:val="009234F9"/>
    <w:rsid w:val="009367E3"/>
    <w:rsid w:val="0094223B"/>
    <w:rsid w:val="0099405D"/>
    <w:rsid w:val="00994D86"/>
    <w:rsid w:val="009C4FEB"/>
    <w:rsid w:val="009C588B"/>
    <w:rsid w:val="009D7D2D"/>
    <w:rsid w:val="009F1455"/>
    <w:rsid w:val="00A114A2"/>
    <w:rsid w:val="00A1761B"/>
    <w:rsid w:val="00A44F38"/>
    <w:rsid w:val="00AE1C7C"/>
    <w:rsid w:val="00AF4237"/>
    <w:rsid w:val="00B10000"/>
    <w:rsid w:val="00B32153"/>
    <w:rsid w:val="00B425B9"/>
    <w:rsid w:val="00B4266E"/>
    <w:rsid w:val="00B47D1D"/>
    <w:rsid w:val="00B5171E"/>
    <w:rsid w:val="00B65CA5"/>
    <w:rsid w:val="00BC49AA"/>
    <w:rsid w:val="00BD0E0A"/>
    <w:rsid w:val="00BE3594"/>
    <w:rsid w:val="00C300A0"/>
    <w:rsid w:val="00C33027"/>
    <w:rsid w:val="00C35661"/>
    <w:rsid w:val="00C46A33"/>
    <w:rsid w:val="00C77C2E"/>
    <w:rsid w:val="00C81DF3"/>
    <w:rsid w:val="00C936E6"/>
    <w:rsid w:val="00CA3A4F"/>
    <w:rsid w:val="00CC39CA"/>
    <w:rsid w:val="00CD4B80"/>
    <w:rsid w:val="00CE6787"/>
    <w:rsid w:val="00CF1F93"/>
    <w:rsid w:val="00D40149"/>
    <w:rsid w:val="00D64855"/>
    <w:rsid w:val="00D64A3D"/>
    <w:rsid w:val="00D651A9"/>
    <w:rsid w:val="00D661D1"/>
    <w:rsid w:val="00D8393D"/>
    <w:rsid w:val="00D92BC0"/>
    <w:rsid w:val="00DA3BC6"/>
    <w:rsid w:val="00DA50D7"/>
    <w:rsid w:val="00DA53F7"/>
    <w:rsid w:val="00DA60B5"/>
    <w:rsid w:val="00DA797A"/>
    <w:rsid w:val="00DB0527"/>
    <w:rsid w:val="00DB5F22"/>
    <w:rsid w:val="00DD6124"/>
    <w:rsid w:val="00DE4870"/>
    <w:rsid w:val="00E20584"/>
    <w:rsid w:val="00E22148"/>
    <w:rsid w:val="00E40C4A"/>
    <w:rsid w:val="00E57D06"/>
    <w:rsid w:val="00E67C1C"/>
    <w:rsid w:val="00E70619"/>
    <w:rsid w:val="00EE3D65"/>
    <w:rsid w:val="00EF1C96"/>
    <w:rsid w:val="00EF574E"/>
    <w:rsid w:val="00F115D3"/>
    <w:rsid w:val="00F165A4"/>
    <w:rsid w:val="00F2734E"/>
    <w:rsid w:val="00F45D47"/>
    <w:rsid w:val="00F62551"/>
    <w:rsid w:val="00F979FD"/>
    <w:rsid w:val="00FB42A0"/>
    <w:rsid w:val="00FF20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60E35"/>
  <w15:chartTrackingRefBased/>
  <w15:docId w15:val="{03503180-E178-44C3-89F3-562D673AE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A3228"/>
    <w:pPr>
      <w:keepNext/>
      <w:keepLines/>
      <w:spacing w:before="240" w:after="0" w:line="360" w:lineRule="auto"/>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AE1C7C"/>
    <w:pPr>
      <w:keepNext/>
      <w:keepLines/>
      <w:spacing w:before="40" w:after="0" w:line="360" w:lineRule="auto"/>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E0A"/>
    <w:pPr>
      <w:ind w:left="720"/>
      <w:contextualSpacing/>
    </w:pPr>
  </w:style>
  <w:style w:type="character" w:customStyle="1" w:styleId="Heading1Char">
    <w:name w:val="Heading 1 Char"/>
    <w:basedOn w:val="DefaultParagraphFont"/>
    <w:link w:val="Heading1"/>
    <w:uiPriority w:val="9"/>
    <w:rsid w:val="002A3228"/>
    <w:rPr>
      <w:rFonts w:ascii="Arial" w:eastAsiaTheme="majorEastAsia" w:hAnsi="Arial" w:cstheme="majorBidi"/>
      <w:b/>
      <w:color w:val="000000" w:themeColor="text1"/>
      <w:sz w:val="28"/>
      <w:szCs w:val="32"/>
      <w:lang w:val="en-GB"/>
    </w:rPr>
  </w:style>
  <w:style w:type="character" w:customStyle="1" w:styleId="Heading2Char">
    <w:name w:val="Heading 2 Char"/>
    <w:basedOn w:val="DefaultParagraphFont"/>
    <w:link w:val="Heading2"/>
    <w:uiPriority w:val="9"/>
    <w:rsid w:val="00AE1C7C"/>
    <w:rPr>
      <w:rFonts w:ascii="Arial" w:eastAsiaTheme="majorEastAsia" w:hAnsi="Arial" w:cstheme="majorBidi"/>
      <w:b/>
      <w:color w:val="000000" w:themeColor="text1"/>
      <w:sz w:val="26"/>
      <w:szCs w:val="26"/>
      <w:lang w:val="en-GB"/>
    </w:rPr>
  </w:style>
  <w:style w:type="table" w:styleId="TableGrid">
    <w:name w:val="Table Grid"/>
    <w:basedOn w:val="TableNormal"/>
    <w:uiPriority w:val="39"/>
    <w:rsid w:val="00F45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94D86"/>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94D86"/>
    <w:pPr>
      <w:spacing w:after="100"/>
    </w:pPr>
  </w:style>
  <w:style w:type="paragraph" w:styleId="TOC2">
    <w:name w:val="toc 2"/>
    <w:basedOn w:val="Normal"/>
    <w:next w:val="Normal"/>
    <w:autoRedefine/>
    <w:uiPriority w:val="39"/>
    <w:unhideWhenUsed/>
    <w:rsid w:val="00994D86"/>
    <w:pPr>
      <w:spacing w:after="100"/>
      <w:ind w:left="220"/>
    </w:pPr>
  </w:style>
  <w:style w:type="character" w:styleId="Hyperlink">
    <w:name w:val="Hyperlink"/>
    <w:basedOn w:val="DefaultParagraphFont"/>
    <w:uiPriority w:val="99"/>
    <w:unhideWhenUsed/>
    <w:rsid w:val="00994D86"/>
    <w:rPr>
      <w:color w:val="0563C1" w:themeColor="hyperlink"/>
      <w:u w:val="single"/>
    </w:rPr>
  </w:style>
  <w:style w:type="paragraph" w:styleId="Caption">
    <w:name w:val="caption"/>
    <w:basedOn w:val="Normal"/>
    <w:next w:val="Normal"/>
    <w:uiPriority w:val="35"/>
    <w:unhideWhenUsed/>
    <w:qFormat/>
    <w:rsid w:val="00C33027"/>
    <w:pPr>
      <w:spacing w:after="200" w:line="360" w:lineRule="auto"/>
      <w:jc w:val="center"/>
    </w:pPr>
    <w:rPr>
      <w:rFonts w:ascii="Times New Roman" w:hAnsi="Times New Roman"/>
      <w:b/>
      <w:iCs/>
      <w:sz w:val="18"/>
      <w:szCs w:val="18"/>
    </w:rPr>
  </w:style>
  <w:style w:type="paragraph" w:styleId="TableofFigures">
    <w:name w:val="table of figures"/>
    <w:basedOn w:val="Normal"/>
    <w:next w:val="Normal"/>
    <w:uiPriority w:val="99"/>
    <w:unhideWhenUsed/>
    <w:rsid w:val="004C315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Writing%20work\Gagan_Writing\2020\November\28.11.2020\I4HXTH93DK_1000sanah_500gagan_500raunak\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Writing%20work\Gagan_Writing\2020\November\28.11.2020\I4HXTH93DK_1000sanah_500gagan_500raunak\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Writing%20work\Gagan_Writing\2020\November\28.11.2020\I4HXTH93DK_1000sanah_500gagan_500raunak\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Sheet1!$D$3</c:f>
              <c:strCache>
                <c:ptCount val="1"/>
                <c:pt idx="0">
                  <c:v>Total Participants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2B9-45A5-836E-976D54BE58A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2B9-45A5-836E-976D54BE58A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2B9-45A5-836E-976D54BE58A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2B9-45A5-836E-976D54BE58A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Sheet1!$C$4:$C$7</c:f>
              <c:strCache>
                <c:ptCount val="4"/>
                <c:pt idx="0">
                  <c:v>18-22</c:v>
                </c:pt>
                <c:pt idx="1">
                  <c:v>23-26</c:v>
                </c:pt>
                <c:pt idx="2">
                  <c:v>27-31</c:v>
                </c:pt>
                <c:pt idx="3">
                  <c:v>32 +</c:v>
                </c:pt>
              </c:strCache>
            </c:strRef>
          </c:cat>
          <c:val>
            <c:numRef>
              <c:f>Sheet1!$D$4:$D$7</c:f>
              <c:numCache>
                <c:formatCode>General</c:formatCode>
                <c:ptCount val="4"/>
                <c:pt idx="0">
                  <c:v>20</c:v>
                </c:pt>
                <c:pt idx="1">
                  <c:v>18</c:v>
                </c:pt>
                <c:pt idx="2">
                  <c:v>19</c:v>
                </c:pt>
                <c:pt idx="3">
                  <c:v>3</c:v>
                </c:pt>
              </c:numCache>
            </c:numRef>
          </c:val>
          <c:extLst>
            <c:ext xmlns:c16="http://schemas.microsoft.com/office/drawing/2014/chart" uri="{C3380CC4-5D6E-409C-BE32-E72D297353CC}">
              <c16:uniqueId val="{00000008-B2B9-45A5-836E-976D54BE58A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Sheet1!$D$14</c:f>
              <c:strCache>
                <c:ptCount val="1"/>
                <c:pt idx="0">
                  <c:v>Total Participants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7C9-4917-8E4B-9D8DF337437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7C9-4917-8E4B-9D8DF337437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7C9-4917-8E4B-9D8DF337437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7C9-4917-8E4B-9D8DF337437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7C9-4917-8E4B-9D8DF337437B}"/>
              </c:ext>
            </c:extLst>
          </c:dPt>
          <c:cat>
            <c:strRef>
              <c:f>Sheet1!$C$15:$C$19</c:f>
              <c:strCache>
                <c:ptCount val="5"/>
                <c:pt idx="0">
                  <c:v>Strongly Agree</c:v>
                </c:pt>
                <c:pt idx="1">
                  <c:v>Agree</c:v>
                </c:pt>
                <c:pt idx="2">
                  <c:v>Neutral</c:v>
                </c:pt>
                <c:pt idx="3">
                  <c:v>Disagree</c:v>
                </c:pt>
                <c:pt idx="4">
                  <c:v>Strongly Disagree</c:v>
                </c:pt>
              </c:strCache>
            </c:strRef>
          </c:cat>
          <c:val>
            <c:numRef>
              <c:f>Sheet1!$D$15:$D$19</c:f>
              <c:numCache>
                <c:formatCode>General</c:formatCode>
                <c:ptCount val="5"/>
                <c:pt idx="0">
                  <c:v>45</c:v>
                </c:pt>
                <c:pt idx="1">
                  <c:v>10</c:v>
                </c:pt>
                <c:pt idx="2">
                  <c:v>0</c:v>
                </c:pt>
                <c:pt idx="3">
                  <c:v>4</c:v>
                </c:pt>
                <c:pt idx="4">
                  <c:v>1</c:v>
                </c:pt>
              </c:numCache>
            </c:numRef>
          </c:val>
          <c:extLst>
            <c:ext xmlns:c16="http://schemas.microsoft.com/office/drawing/2014/chart" uri="{C3380CC4-5D6E-409C-BE32-E72D297353CC}">
              <c16:uniqueId val="{0000000A-27C9-4917-8E4B-9D8DF337437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Sheet1!$D$36</c:f>
              <c:strCache>
                <c:ptCount val="1"/>
                <c:pt idx="0">
                  <c:v>Total Participants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83F-428C-8B62-C23C1F49A22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83F-428C-8B62-C23C1F49A22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83F-428C-8B62-C23C1F49A22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83F-428C-8B62-C23C1F49A22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83F-428C-8B62-C23C1F49A22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Sheet1!$C$37:$C$41</c:f>
              <c:strCache>
                <c:ptCount val="5"/>
                <c:pt idx="0">
                  <c:v>Strongly Agree</c:v>
                </c:pt>
                <c:pt idx="1">
                  <c:v>Agree</c:v>
                </c:pt>
                <c:pt idx="2">
                  <c:v>Neutral</c:v>
                </c:pt>
                <c:pt idx="3">
                  <c:v>Disagree</c:v>
                </c:pt>
                <c:pt idx="4">
                  <c:v>Strongly Disagree</c:v>
                </c:pt>
              </c:strCache>
            </c:strRef>
          </c:cat>
          <c:val>
            <c:numRef>
              <c:f>Sheet1!$D$37:$D$41</c:f>
              <c:numCache>
                <c:formatCode>General</c:formatCode>
                <c:ptCount val="5"/>
                <c:pt idx="0">
                  <c:v>30</c:v>
                </c:pt>
                <c:pt idx="1">
                  <c:v>20</c:v>
                </c:pt>
                <c:pt idx="2">
                  <c:v>2</c:v>
                </c:pt>
                <c:pt idx="3">
                  <c:v>5</c:v>
                </c:pt>
                <c:pt idx="4">
                  <c:v>3</c:v>
                </c:pt>
              </c:numCache>
            </c:numRef>
          </c:val>
          <c:extLst>
            <c:ext xmlns:c16="http://schemas.microsoft.com/office/drawing/2014/chart" uri="{C3380CC4-5D6E-409C-BE32-E72D297353CC}">
              <c16:uniqueId val="{0000000A-183F-428C-8B62-C23C1F49A22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A9325-2F2F-4E97-B161-833970B79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14</Pages>
  <Words>2651</Words>
  <Characters>15113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Sanah Thakur</dc:creator>
  <cp:keywords/>
  <dc:description/>
  <cp:lastModifiedBy>hp</cp:lastModifiedBy>
  <cp:revision>146</cp:revision>
  <dcterms:created xsi:type="dcterms:W3CDTF">2020-11-28T11:28:00Z</dcterms:created>
  <dcterms:modified xsi:type="dcterms:W3CDTF">2020-12-02T10:33:00Z</dcterms:modified>
</cp:coreProperties>
</file>