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A77F3B5" wp14:paraId="3F6089E4" wp14:textId="4FCF42E4">
      <w:pPr>
        <w:pStyle w:val="Normal"/>
        <w:spacing w:before="0" w:beforeAutospacing="off" w:after="160" w:afterAutospacing="off" w:line="360" w:lineRule="auto"/>
        <w:rPr>
          <w:rFonts w:ascii="Arial" w:hAnsi="Arial" w:eastAsia="Arial" w:cs="Arial"/>
          <w:b w:val="0"/>
          <w:bCs w:val="0"/>
          <w:noProof w:val="0"/>
          <w:sz w:val="22"/>
          <w:szCs w:val="22"/>
          <w:lang w:val="en-GB"/>
        </w:rPr>
      </w:pPr>
      <w:r w:rsidR="6F49730B">
        <w:drawing>
          <wp:inline xmlns:wp14="http://schemas.microsoft.com/office/word/2010/wordprocessingDrawing" wp14:editId="091CC74C" wp14:anchorId="23A94075">
            <wp:extent cx="2514600" cy="1381125"/>
            <wp:effectExtent l="0" t="0" r="0" b="0"/>
            <wp:docPr id="544852787" name="drawing" title="University of Wales Trinity Saint David launches new digital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3487045" name="Picture 1423487045"/>
                    <pic:cNvPicPr/>
                  </pic:nvPicPr>
                  <pic:blipFill>
                    <a:blip xmlns:r="http://schemas.openxmlformats.org/officeDocument/2006/relationships" r:embed="rId193872112">
                      <a:extLst>
                        <a:ext uri="{28A0092B-C50C-407E-A947-70E740481C1C}">
                          <a14:useLocalDpi xmlns:a14="http://schemas.microsoft.com/office/drawing/2010/main"/>
                        </a:ext>
                      </a:extLst>
                    </a:blip>
                    <a:stretch>
                      <a:fillRect/>
                    </a:stretch>
                  </pic:blipFill>
                  <pic:spPr>
                    <a:xfrm>
                      <a:off x="0" y="0"/>
                      <a:ext cx="2514600" cy="1381125"/>
                    </a:xfrm>
                    <a:prstGeom prst="rect">
                      <a:avLst/>
                    </a:prstGeom>
                  </pic:spPr>
                </pic:pic>
              </a:graphicData>
            </a:graphic>
          </wp:inline>
        </w:drawing>
      </w:r>
    </w:p>
    <w:p xmlns:wp14="http://schemas.microsoft.com/office/word/2010/wordml" w:rsidP="4A77F3B5" wp14:paraId="54B447C5" wp14:textId="1807BB7B">
      <w:pPr>
        <w:pStyle w:val="Normal"/>
        <w:spacing w:before="0" w:beforeAutospacing="off" w:after="160" w:afterAutospacing="off" w:line="360" w:lineRule="auto"/>
        <w:rPr>
          <w:rFonts w:ascii="Arial" w:hAnsi="Arial" w:eastAsia="Arial" w:cs="Arial"/>
          <w:b w:val="0"/>
          <w:bCs w:val="0"/>
          <w:noProof w:val="0"/>
          <w:sz w:val="32"/>
          <w:szCs w:val="32"/>
          <w:lang w:val="en-GB"/>
        </w:rPr>
      </w:pPr>
    </w:p>
    <w:p xmlns:wp14="http://schemas.microsoft.com/office/word/2010/wordml" w:rsidP="4A77F3B5" wp14:paraId="08AF881C" wp14:textId="63845DA1">
      <w:pPr>
        <w:tabs>
          <w:tab w:val="left" w:leader="none" w:pos="6540"/>
        </w:tabs>
        <w:spacing w:before="0" w:beforeAutospacing="off" w:after="160" w:afterAutospacing="off" w:line="360" w:lineRule="auto"/>
        <w:rPr>
          <w:rFonts w:ascii="Arial" w:hAnsi="Arial" w:eastAsia="Arial" w:cs="Arial"/>
          <w:b w:val="0"/>
          <w:bCs w:val="0"/>
          <w:noProof w:val="0"/>
          <w:sz w:val="32"/>
          <w:szCs w:val="32"/>
          <w:lang w:val="nl"/>
        </w:rPr>
      </w:pPr>
      <w:r w:rsidRPr="4A77F3B5" w:rsidR="77B271E5">
        <w:rPr>
          <w:rFonts w:ascii="Arial" w:hAnsi="Arial" w:eastAsia="Arial" w:cs="Arial"/>
          <w:b w:val="0"/>
          <w:bCs w:val="0"/>
          <w:noProof w:val="0"/>
          <w:sz w:val="32"/>
          <w:szCs w:val="32"/>
          <w:lang w:val="nl"/>
        </w:rPr>
        <w:t>Student name</w:t>
      </w:r>
      <w:r w:rsidRPr="4A77F3B5" w:rsidR="77B271E5">
        <w:rPr>
          <w:rFonts w:ascii="Arial" w:hAnsi="Arial" w:eastAsia="Arial" w:cs="Arial"/>
          <w:b w:val="0"/>
          <w:bCs w:val="0"/>
          <w:noProof w:val="0"/>
          <w:sz w:val="32"/>
          <w:szCs w:val="32"/>
          <w:lang w:val="nl"/>
        </w:rPr>
        <w:t>:</w:t>
      </w:r>
      <w:r w:rsidRPr="4A77F3B5" w:rsidR="47CAA24E">
        <w:rPr>
          <w:rFonts w:ascii="Arial" w:hAnsi="Arial" w:eastAsia="Arial" w:cs="Arial"/>
          <w:b w:val="0"/>
          <w:bCs w:val="0"/>
          <w:noProof w:val="0"/>
          <w:sz w:val="32"/>
          <w:szCs w:val="32"/>
          <w:lang w:val="nl"/>
        </w:rPr>
        <w:t xml:space="preserve"> Reshma M Begum</w:t>
      </w:r>
    </w:p>
    <w:p xmlns:wp14="http://schemas.microsoft.com/office/word/2010/wordml" w:rsidP="4A77F3B5" wp14:paraId="060C6C06" wp14:textId="184F8A18">
      <w:pPr>
        <w:tabs>
          <w:tab w:val="left" w:leader="none" w:pos="6540"/>
        </w:tabs>
        <w:spacing w:before="0" w:beforeAutospacing="off" w:after="160" w:afterAutospacing="off" w:line="360" w:lineRule="auto"/>
        <w:rPr>
          <w:rFonts w:ascii="Arial" w:hAnsi="Arial" w:eastAsia="Arial" w:cs="Arial"/>
          <w:b w:val="0"/>
          <w:bCs w:val="0"/>
          <w:noProof w:val="0"/>
          <w:sz w:val="32"/>
          <w:szCs w:val="32"/>
          <w:lang w:val="nl"/>
        </w:rPr>
      </w:pPr>
      <w:r w:rsidRPr="4A77F3B5" w:rsidR="77B271E5">
        <w:rPr>
          <w:rFonts w:ascii="Arial" w:hAnsi="Arial" w:eastAsia="Arial" w:cs="Arial"/>
          <w:b w:val="0"/>
          <w:bCs w:val="0"/>
          <w:noProof w:val="0"/>
          <w:sz w:val="32"/>
          <w:szCs w:val="32"/>
          <w:lang w:val="nl"/>
        </w:rPr>
        <w:t>Student ID</w:t>
      </w:r>
      <w:r w:rsidRPr="4A77F3B5" w:rsidR="77B271E5">
        <w:rPr>
          <w:rFonts w:ascii="Arial" w:hAnsi="Arial" w:eastAsia="Arial" w:cs="Arial"/>
          <w:b w:val="0"/>
          <w:bCs w:val="0"/>
          <w:noProof w:val="0"/>
          <w:sz w:val="32"/>
          <w:szCs w:val="32"/>
          <w:lang w:val="nl"/>
        </w:rPr>
        <w:t>:</w:t>
      </w:r>
      <w:r w:rsidRPr="4A77F3B5" w:rsidR="6082E257">
        <w:rPr>
          <w:rFonts w:ascii="Arial" w:hAnsi="Arial" w:eastAsia="Arial" w:cs="Arial"/>
          <w:b w:val="0"/>
          <w:bCs w:val="0"/>
          <w:noProof w:val="0"/>
          <w:sz w:val="32"/>
          <w:szCs w:val="32"/>
          <w:lang w:val="nl"/>
        </w:rPr>
        <w:t xml:space="preserve"> 2437665</w:t>
      </w:r>
    </w:p>
    <w:p xmlns:wp14="http://schemas.microsoft.com/office/word/2010/wordml" w:rsidP="4A77F3B5" wp14:paraId="4512460C" wp14:textId="47EDE315">
      <w:pPr>
        <w:tabs>
          <w:tab w:val="left" w:leader="none" w:pos="6540"/>
        </w:tabs>
        <w:spacing w:before="0" w:beforeAutospacing="off" w:after="160" w:afterAutospacing="off" w:line="360" w:lineRule="auto"/>
        <w:rPr>
          <w:rFonts w:ascii="Arial" w:hAnsi="Arial" w:eastAsia="Arial" w:cs="Arial"/>
          <w:b w:val="0"/>
          <w:bCs w:val="0"/>
          <w:noProof w:val="0"/>
          <w:sz w:val="32"/>
          <w:szCs w:val="32"/>
          <w:lang w:val="nl"/>
        </w:rPr>
      </w:pPr>
      <w:r w:rsidRPr="4A77F3B5" w:rsidR="3505D6CE">
        <w:rPr>
          <w:rFonts w:ascii="Arial" w:hAnsi="Arial" w:eastAsia="Arial" w:cs="Arial"/>
          <w:b w:val="0"/>
          <w:bCs w:val="0"/>
          <w:noProof w:val="0"/>
          <w:sz w:val="32"/>
          <w:szCs w:val="32"/>
          <w:lang w:val="nl"/>
        </w:rPr>
        <w:t xml:space="preserve"> </w:t>
      </w:r>
      <w:r w:rsidRPr="4A77F3B5" w:rsidR="3505D6CE">
        <w:rPr>
          <w:rFonts w:ascii="Arial" w:hAnsi="Arial" w:eastAsia="Arial" w:cs="Arial"/>
          <w:b w:val="0"/>
          <w:bCs w:val="0"/>
          <w:noProof w:val="0"/>
          <w:sz w:val="32"/>
          <w:szCs w:val="32"/>
          <w:lang w:val="nl"/>
        </w:rPr>
        <w:t>Module name</w:t>
      </w:r>
      <w:r w:rsidRPr="4A77F3B5" w:rsidR="3505D6CE">
        <w:rPr>
          <w:rFonts w:ascii="Arial" w:hAnsi="Arial" w:eastAsia="Arial" w:cs="Arial"/>
          <w:b w:val="0"/>
          <w:bCs w:val="0"/>
          <w:noProof w:val="0"/>
          <w:sz w:val="32"/>
          <w:szCs w:val="32"/>
          <w:lang w:val="nl"/>
        </w:rPr>
        <w:t xml:space="preserve">: </w:t>
      </w:r>
      <w:r w:rsidRPr="4A77F3B5" w:rsidR="398E2681">
        <w:rPr>
          <w:rFonts w:ascii="Arial" w:hAnsi="Arial" w:eastAsia="Arial" w:cs="Arial"/>
          <w:b w:val="0"/>
          <w:bCs w:val="0"/>
          <w:noProof w:val="0"/>
          <w:sz w:val="32"/>
          <w:szCs w:val="32"/>
          <w:lang w:val="nl"/>
        </w:rPr>
        <w:t>Principles of Health and Social Care Practice</w:t>
      </w:r>
    </w:p>
    <w:p xmlns:wp14="http://schemas.microsoft.com/office/word/2010/wordml" w:rsidP="4A77F3B5" wp14:paraId="06DDF884" wp14:textId="2FAFD73D">
      <w:pPr>
        <w:pStyle w:val="Normal"/>
        <w:tabs>
          <w:tab w:val="left" w:leader="none" w:pos="6540"/>
        </w:tabs>
        <w:spacing w:before="0" w:beforeAutospacing="off" w:after="160" w:afterAutospacing="off" w:line="360" w:lineRule="auto"/>
        <w:rPr>
          <w:rFonts w:ascii="Arial" w:hAnsi="Arial" w:eastAsia="Arial" w:cs="Arial"/>
          <w:b w:val="0"/>
          <w:bCs w:val="0"/>
          <w:noProof w:val="0"/>
          <w:sz w:val="32"/>
          <w:szCs w:val="32"/>
          <w:lang w:val="en-GB"/>
        </w:rPr>
      </w:pPr>
      <w:r w:rsidRPr="4A77F3B5" w:rsidR="77B271E5">
        <w:rPr>
          <w:rFonts w:ascii="Arial" w:hAnsi="Arial" w:eastAsia="Arial" w:cs="Arial"/>
          <w:b w:val="0"/>
          <w:bCs w:val="0"/>
          <w:noProof w:val="0"/>
          <w:sz w:val="32"/>
          <w:szCs w:val="32"/>
          <w:lang w:val="en-GB"/>
        </w:rPr>
        <w:t>Module code</w:t>
      </w:r>
      <w:r w:rsidRPr="4A77F3B5" w:rsidR="77B271E5">
        <w:rPr>
          <w:rFonts w:ascii="Arial" w:hAnsi="Arial" w:eastAsia="Arial" w:cs="Arial"/>
          <w:b w:val="0"/>
          <w:bCs w:val="0"/>
          <w:noProof w:val="0"/>
          <w:sz w:val="32"/>
          <w:szCs w:val="32"/>
          <w:lang w:val="en-GB"/>
        </w:rPr>
        <w:t>:</w:t>
      </w:r>
      <w:r w:rsidRPr="4A77F3B5" w:rsidR="7AFD254C">
        <w:rPr>
          <w:rFonts w:ascii="Arial" w:hAnsi="Arial" w:eastAsia="Arial" w:cs="Arial"/>
          <w:b w:val="0"/>
          <w:bCs w:val="0"/>
          <w:noProof w:val="0"/>
          <w:sz w:val="32"/>
          <w:szCs w:val="32"/>
          <w:lang w:val="en-GB"/>
        </w:rPr>
        <w:t xml:space="preserve"> BMHP5016</w:t>
      </w:r>
    </w:p>
    <w:p xmlns:wp14="http://schemas.microsoft.com/office/word/2010/wordml" w:rsidP="4A77F3B5" wp14:paraId="1A34CF35" wp14:textId="070B48D1">
      <w:pPr>
        <w:pStyle w:val="Normal"/>
        <w:tabs>
          <w:tab w:val="left" w:leader="none" w:pos="6540"/>
        </w:tabs>
        <w:spacing w:before="0" w:beforeAutospacing="off" w:after="160" w:afterAutospacing="off" w:line="360" w:lineRule="auto"/>
        <w:rPr>
          <w:rFonts w:ascii="Arial" w:hAnsi="Arial" w:eastAsia="Arial" w:cs="Arial"/>
          <w:b w:val="0"/>
          <w:bCs w:val="0"/>
          <w:noProof w:val="0"/>
          <w:sz w:val="32"/>
          <w:szCs w:val="32"/>
          <w:lang w:val="en-GB"/>
        </w:rPr>
      </w:pPr>
      <w:r w:rsidRPr="4A77F3B5" w:rsidR="77B271E5">
        <w:rPr>
          <w:rFonts w:ascii="Arial" w:hAnsi="Arial" w:eastAsia="Arial" w:cs="Arial"/>
          <w:b w:val="0"/>
          <w:bCs w:val="0"/>
          <w:noProof w:val="0"/>
          <w:sz w:val="32"/>
          <w:szCs w:val="32"/>
          <w:lang w:val="en-GB"/>
        </w:rPr>
        <w:t>Lecturer name</w:t>
      </w:r>
      <w:r w:rsidRPr="4A77F3B5" w:rsidR="77B271E5">
        <w:rPr>
          <w:rFonts w:ascii="Arial" w:hAnsi="Arial" w:eastAsia="Arial" w:cs="Arial"/>
          <w:b w:val="0"/>
          <w:bCs w:val="0"/>
          <w:noProof w:val="0"/>
          <w:sz w:val="32"/>
          <w:szCs w:val="32"/>
          <w:lang w:val="en-GB"/>
        </w:rPr>
        <w:t>:</w:t>
      </w:r>
      <w:r w:rsidRPr="4A77F3B5" w:rsidR="45E6207A">
        <w:rPr>
          <w:rFonts w:ascii="Arial" w:hAnsi="Arial" w:eastAsia="Arial" w:cs="Arial"/>
          <w:b w:val="0"/>
          <w:bCs w:val="0"/>
          <w:noProof w:val="0"/>
          <w:sz w:val="32"/>
          <w:szCs w:val="32"/>
          <w:lang w:val="en-GB"/>
        </w:rPr>
        <w:t xml:space="preserve"> Dr Itse Olaoye</w:t>
      </w:r>
    </w:p>
    <w:p xmlns:wp14="http://schemas.microsoft.com/office/word/2010/wordml" w:rsidP="4A77F3B5" wp14:paraId="3855FA9E" wp14:textId="4BCDA19B">
      <w:pPr>
        <w:tabs>
          <w:tab w:val="left" w:leader="none" w:pos="6540"/>
        </w:tabs>
        <w:spacing w:before="0" w:beforeAutospacing="off" w:after="160" w:afterAutospacing="off" w:line="360" w:lineRule="auto"/>
        <w:rPr>
          <w:rFonts w:ascii="Arial" w:hAnsi="Arial" w:eastAsia="Arial" w:cs="Arial"/>
          <w:b w:val="0"/>
          <w:bCs w:val="0"/>
          <w:noProof w:val="0"/>
          <w:sz w:val="32"/>
          <w:szCs w:val="32"/>
          <w:lang w:val="en-GB"/>
        </w:rPr>
      </w:pPr>
      <w:r w:rsidRPr="4A77F3B5" w:rsidR="77B271E5">
        <w:rPr>
          <w:rFonts w:ascii="Arial" w:hAnsi="Arial" w:eastAsia="Arial" w:cs="Arial"/>
          <w:b w:val="0"/>
          <w:bCs w:val="0"/>
          <w:noProof w:val="0"/>
          <w:sz w:val="32"/>
          <w:szCs w:val="32"/>
          <w:lang w:val="en-GB"/>
        </w:rPr>
        <w:t xml:space="preserve"> </w:t>
      </w:r>
    </w:p>
    <w:p xmlns:wp14="http://schemas.microsoft.com/office/word/2010/wordml" w:rsidP="4A77F3B5" wp14:paraId="6EC8E385" wp14:textId="57A088F3">
      <w:pPr>
        <w:spacing w:line="360" w:lineRule="auto"/>
        <w:rPr>
          <w:rFonts w:ascii="Arial" w:hAnsi="Arial" w:eastAsia="Arial" w:cs="Arial"/>
          <w:b w:val="0"/>
          <w:bCs w:val="0"/>
          <w:sz w:val="22"/>
          <w:szCs w:val="22"/>
        </w:rPr>
      </w:pPr>
    </w:p>
    <w:p xmlns:wp14="http://schemas.microsoft.com/office/word/2010/wordml" w:rsidP="4A77F3B5" wp14:paraId="5DD89DA4" wp14:textId="35477DC8">
      <w:pPr>
        <w:spacing w:line="360" w:lineRule="auto"/>
        <w:rPr>
          <w:rFonts w:ascii="Arial" w:hAnsi="Arial" w:eastAsia="Arial" w:cs="Arial"/>
          <w:b w:val="0"/>
          <w:bCs w:val="0"/>
          <w:sz w:val="22"/>
          <w:szCs w:val="22"/>
        </w:rPr>
      </w:pPr>
    </w:p>
    <w:p xmlns:wp14="http://schemas.microsoft.com/office/word/2010/wordml" w:rsidP="4A77F3B5" wp14:paraId="30A5D2E0" wp14:textId="38B391E4">
      <w:pPr>
        <w:spacing w:line="360" w:lineRule="auto"/>
        <w:rPr>
          <w:rFonts w:ascii="Arial" w:hAnsi="Arial" w:eastAsia="Arial" w:cs="Arial"/>
          <w:b w:val="0"/>
          <w:bCs w:val="0"/>
          <w:sz w:val="22"/>
          <w:szCs w:val="22"/>
        </w:rPr>
      </w:pPr>
    </w:p>
    <w:p xmlns:wp14="http://schemas.microsoft.com/office/word/2010/wordml" w:rsidP="4A77F3B5" wp14:paraId="6C88B3C9" wp14:textId="38A2345B">
      <w:pPr>
        <w:spacing w:line="360" w:lineRule="auto"/>
        <w:rPr>
          <w:rFonts w:ascii="Arial" w:hAnsi="Arial" w:eastAsia="Arial" w:cs="Arial"/>
          <w:b w:val="0"/>
          <w:bCs w:val="0"/>
          <w:sz w:val="22"/>
          <w:szCs w:val="22"/>
        </w:rPr>
      </w:pPr>
    </w:p>
    <w:p xmlns:wp14="http://schemas.microsoft.com/office/word/2010/wordml" w:rsidP="4A77F3B5" wp14:paraId="0CEED107" wp14:textId="6825426B">
      <w:pPr>
        <w:spacing w:line="360" w:lineRule="auto"/>
        <w:rPr>
          <w:rFonts w:ascii="Arial" w:hAnsi="Arial" w:eastAsia="Arial" w:cs="Arial"/>
          <w:b w:val="0"/>
          <w:bCs w:val="0"/>
          <w:sz w:val="22"/>
          <w:szCs w:val="22"/>
        </w:rPr>
      </w:pPr>
    </w:p>
    <w:p xmlns:wp14="http://schemas.microsoft.com/office/word/2010/wordml" w:rsidP="4A77F3B5" wp14:paraId="57CDD681" wp14:textId="158DBDAB">
      <w:pPr>
        <w:spacing w:line="360" w:lineRule="auto"/>
        <w:rPr>
          <w:rFonts w:ascii="Arial" w:hAnsi="Arial" w:eastAsia="Arial" w:cs="Arial"/>
          <w:b w:val="0"/>
          <w:bCs w:val="0"/>
          <w:sz w:val="22"/>
          <w:szCs w:val="22"/>
        </w:rPr>
      </w:pPr>
    </w:p>
    <w:p xmlns:wp14="http://schemas.microsoft.com/office/word/2010/wordml" w:rsidP="4A77F3B5" wp14:paraId="24BCBDF1" wp14:textId="74A5485C">
      <w:pPr>
        <w:spacing w:line="360" w:lineRule="auto"/>
        <w:rPr>
          <w:rFonts w:ascii="Arial" w:hAnsi="Arial" w:eastAsia="Arial" w:cs="Arial"/>
          <w:b w:val="0"/>
          <w:bCs w:val="0"/>
          <w:sz w:val="22"/>
          <w:szCs w:val="22"/>
        </w:rPr>
      </w:pPr>
    </w:p>
    <w:p xmlns:wp14="http://schemas.microsoft.com/office/word/2010/wordml" w:rsidP="4A77F3B5" wp14:paraId="480DCB8F" wp14:textId="26661680">
      <w:pPr>
        <w:pStyle w:val="Normal"/>
        <w:spacing w:line="360" w:lineRule="auto"/>
        <w:rPr>
          <w:rFonts w:ascii="Arial" w:hAnsi="Arial" w:eastAsia="Arial" w:cs="Arial"/>
          <w:b w:val="0"/>
          <w:bCs w:val="0"/>
          <w:sz w:val="22"/>
          <w:szCs w:val="22"/>
        </w:rPr>
      </w:pPr>
    </w:p>
    <w:p w:rsidR="2C2956B7" w:rsidP="4A77F3B5" w:rsidRDefault="2C2956B7" w14:paraId="1275115F" w14:textId="2E553390">
      <w:pPr>
        <w:pStyle w:val="Normal"/>
        <w:spacing w:line="360" w:lineRule="auto"/>
        <w:rPr>
          <w:rFonts w:ascii="Arial" w:hAnsi="Arial" w:eastAsia="Arial" w:cs="Arial"/>
          <w:b w:val="0"/>
          <w:bCs w:val="0"/>
          <w:sz w:val="22"/>
          <w:szCs w:val="22"/>
        </w:rPr>
      </w:pPr>
    </w:p>
    <w:p xmlns:wp14="http://schemas.microsoft.com/office/word/2010/wordml" w:rsidP="4A77F3B5" wp14:paraId="6A119714" wp14:textId="144BCFC7">
      <w:pPr>
        <w:pStyle w:val="Normal"/>
        <w:spacing w:before="0" w:beforeAutospacing="off" w:after="160" w:afterAutospacing="off" w:line="360" w:lineRule="auto"/>
        <w:rPr>
          <w:rFonts w:ascii="Arial" w:hAnsi="Arial" w:eastAsia="Arial" w:cs="Arial"/>
          <w:b w:val="0"/>
          <w:bCs w:val="0"/>
          <w:sz w:val="22"/>
          <w:szCs w:val="22"/>
        </w:rPr>
      </w:pPr>
    </w:p>
    <w:p xmlns:wp14="http://schemas.microsoft.com/office/word/2010/wordml" w:rsidP="4A77F3B5" wp14:paraId="7E1826CF" wp14:textId="5403B9AF">
      <w:pPr>
        <w:pStyle w:val="Normal"/>
        <w:spacing w:before="0" w:beforeAutospacing="off" w:after="160" w:afterAutospacing="off" w:line="360" w:lineRule="auto"/>
        <w:rPr>
          <w:rFonts w:ascii="Arial" w:hAnsi="Arial" w:eastAsia="Arial" w:cs="Arial"/>
          <w:b w:val="0"/>
          <w:bCs w:val="0"/>
          <w:sz w:val="22"/>
          <w:szCs w:val="22"/>
        </w:rPr>
      </w:pPr>
    </w:p>
    <w:p xmlns:wp14="http://schemas.microsoft.com/office/word/2010/wordml" w:rsidP="4A77F3B5" wp14:paraId="699CC8B2" wp14:textId="6E7038FE">
      <w:pPr>
        <w:pStyle w:val="Normal"/>
        <w:spacing w:before="0" w:beforeAutospacing="off" w:after="160" w:afterAutospacing="off" w:line="360" w:lineRule="auto"/>
        <w:rPr>
          <w:rFonts w:ascii="Arial" w:hAnsi="Arial" w:eastAsia="Arial" w:cs="Arial"/>
          <w:b w:val="0"/>
          <w:bCs w:val="0"/>
          <w:sz w:val="22"/>
          <w:szCs w:val="22"/>
        </w:rPr>
      </w:pPr>
    </w:p>
    <w:p xmlns:wp14="http://schemas.microsoft.com/office/word/2010/wordml" w:rsidP="4A77F3B5" wp14:paraId="372A4E31" wp14:textId="16D612F9">
      <w:pPr>
        <w:pStyle w:val="Normal"/>
        <w:spacing w:before="0" w:beforeAutospacing="off" w:after="160" w:afterAutospacing="off" w:line="360" w:lineRule="auto"/>
        <w:jc w:val="center"/>
      </w:pPr>
      <w:r w:rsidRPr="4A77F3B5" w:rsidR="243511C1">
        <w:rPr>
          <w:rFonts w:ascii="Arial" w:hAnsi="Arial" w:eastAsia="Arial" w:cs="Arial"/>
          <w:b w:val="0"/>
          <w:bCs w:val="0"/>
          <w:sz w:val="40"/>
          <w:szCs w:val="40"/>
        </w:rPr>
        <w:t>Declaration of use of AI</w:t>
      </w:r>
      <w:r>
        <w:br/>
      </w:r>
      <w:r>
        <w:br/>
      </w:r>
      <w:r w:rsidRPr="4A77F3B5" w:rsidR="243511C1">
        <w:rPr>
          <w:rFonts w:ascii="Arial" w:hAnsi="Arial" w:eastAsia="Arial" w:cs="Arial"/>
          <w:b w:val="0"/>
          <w:bCs w:val="0"/>
          <w:sz w:val="40"/>
          <w:szCs w:val="40"/>
        </w:rPr>
        <w:t>I have not used AI.</w:t>
      </w:r>
    </w:p>
    <w:p xmlns:wp14="http://schemas.microsoft.com/office/word/2010/wordml" w:rsidP="4A77F3B5" wp14:paraId="5BAE7B45" wp14:textId="687409E6">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60801317" wp14:textId="7775430B">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5A09285B" wp14:textId="640F332D">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58DBCF4A" wp14:textId="5CBD53A4">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6988D3B6" wp14:textId="1A8D8403">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07A0D572" wp14:textId="5F3B8363">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7B18B430" wp14:textId="4D925EC9">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529623D7" wp14:textId="3CA89AD4">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503836D9" wp14:textId="398214E6">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2961BDDB" wp14:textId="6EF44768">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4432EA6F" wp14:textId="0B6F6807">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1B0AF60E" wp14:textId="2D242DF1">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11670386" wp14:textId="23BF7986">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70BD369E" wp14:textId="3EC18984">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0601BD92" wp14:textId="297D86AB">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3FCA7834" wp14:textId="0B9CD6E8">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0F76130E" wp14:textId="75AE9DCB">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68327F0D" wp14:textId="15B8868F">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5501F695" wp14:textId="54D64018">
      <w:pPr>
        <w:pStyle w:val="Normal"/>
        <w:spacing w:before="0" w:beforeAutospacing="off" w:after="160" w:afterAutospacing="off" w:line="360" w:lineRule="auto"/>
        <w:rPr>
          <w:rFonts w:ascii="Arial" w:hAnsi="Arial" w:eastAsia="Arial" w:cs="Arial"/>
          <w:b w:val="0"/>
          <w:bCs w:val="0"/>
          <w:sz w:val="34"/>
          <w:szCs w:val="34"/>
        </w:rPr>
      </w:pPr>
      <w:r w:rsidRPr="4A77F3B5" w:rsidR="243511C1">
        <w:rPr>
          <w:rFonts w:ascii="Arial" w:hAnsi="Arial" w:eastAsia="Arial" w:cs="Arial"/>
          <w:b w:val="0"/>
          <w:bCs w:val="0"/>
          <w:sz w:val="34"/>
          <w:szCs w:val="34"/>
        </w:rPr>
        <w:t>Contents</w:t>
      </w:r>
    </w:p>
    <w:p xmlns:wp14="http://schemas.microsoft.com/office/word/2010/wordml" w:rsidP="4A77F3B5" wp14:paraId="3F458911" wp14:textId="1E72E6B6">
      <w:pPr>
        <w:pStyle w:val="Normal"/>
        <w:spacing w:before="0" w:beforeAutospacing="off" w:after="160" w:afterAutospacing="off" w:line="360" w:lineRule="auto"/>
      </w:pPr>
      <w:r w:rsidRPr="4A77F3B5" w:rsidR="2090A76F">
        <w:rPr>
          <w:rFonts w:ascii="Arial" w:hAnsi="Arial" w:eastAsia="Arial" w:cs="Arial"/>
          <w:b w:val="0"/>
          <w:bCs w:val="0"/>
          <w:sz w:val="30"/>
          <w:szCs w:val="30"/>
        </w:rPr>
        <w:t xml:space="preserve"> </w:t>
      </w:r>
    </w:p>
    <w:p xmlns:wp14="http://schemas.microsoft.com/office/word/2010/wordml" w:rsidP="4A77F3B5" wp14:paraId="1B5BAABB" wp14:textId="00618E55">
      <w:pPr>
        <w:pStyle w:val="Normal"/>
        <w:spacing w:before="0" w:beforeAutospacing="off" w:after="160" w:afterAutospacing="off" w:line="360" w:lineRule="auto"/>
      </w:pPr>
      <w:r w:rsidRPr="4A77F3B5" w:rsidR="243511C1">
        <w:rPr>
          <w:rFonts w:ascii="Arial" w:hAnsi="Arial" w:eastAsia="Arial" w:cs="Arial"/>
          <w:b w:val="0"/>
          <w:bCs w:val="0"/>
          <w:sz w:val="30"/>
          <w:szCs w:val="30"/>
        </w:rPr>
        <w:t>Introduction.....................................................................................</w:t>
      </w:r>
      <w:r w:rsidRPr="4A77F3B5" w:rsidR="34F49745">
        <w:rPr>
          <w:rFonts w:ascii="Arial" w:hAnsi="Arial" w:eastAsia="Arial" w:cs="Arial"/>
          <w:b w:val="0"/>
          <w:bCs w:val="0"/>
          <w:sz w:val="30"/>
          <w:szCs w:val="30"/>
        </w:rPr>
        <w:t>.</w:t>
      </w:r>
      <w:r w:rsidRPr="4A77F3B5" w:rsidR="243511C1">
        <w:rPr>
          <w:rFonts w:ascii="Arial" w:hAnsi="Arial" w:eastAsia="Arial" w:cs="Arial"/>
          <w:b w:val="0"/>
          <w:bCs w:val="0"/>
          <w:sz w:val="30"/>
          <w:szCs w:val="30"/>
        </w:rPr>
        <w:t>4</w:t>
      </w:r>
    </w:p>
    <w:p xmlns:wp14="http://schemas.microsoft.com/office/word/2010/wordml" w:rsidP="4A77F3B5" wp14:paraId="12C14B0B" wp14:textId="5D55FEB8">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081DEF32" wp14:textId="43274979">
      <w:pPr>
        <w:pStyle w:val="Normal"/>
        <w:spacing w:before="0" w:beforeAutospacing="off" w:after="160" w:afterAutospacing="off" w:line="360" w:lineRule="auto"/>
      </w:pPr>
      <w:r w:rsidRPr="4A77F3B5" w:rsidR="3A5A39A3">
        <w:rPr>
          <w:rFonts w:ascii="Arial" w:hAnsi="Arial" w:eastAsia="Arial" w:cs="Arial"/>
          <w:b w:val="0"/>
          <w:bCs w:val="0"/>
          <w:sz w:val="30"/>
          <w:szCs w:val="30"/>
        </w:rPr>
        <w:t>The development of the social model of disability...........................6</w:t>
      </w:r>
    </w:p>
    <w:p xmlns:wp14="http://schemas.microsoft.com/office/word/2010/wordml" w:rsidP="4A77F3B5" wp14:paraId="0EA11590" wp14:textId="7250F25B">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3F1084FC" wp14:textId="5D4276D2">
      <w:pPr>
        <w:pStyle w:val="Normal"/>
        <w:spacing w:before="0" w:beforeAutospacing="off" w:after="160" w:afterAutospacing="off" w:line="360" w:lineRule="auto"/>
        <w:rPr>
          <w:rFonts w:ascii="Arial" w:hAnsi="Arial" w:eastAsia="Arial" w:cs="Arial"/>
          <w:b w:val="0"/>
          <w:bCs w:val="0"/>
          <w:noProof w:val="0"/>
          <w:sz w:val="30"/>
          <w:szCs w:val="30"/>
          <w:lang w:val="en-GB"/>
        </w:rPr>
      </w:pPr>
      <w:r w:rsidRPr="4A77F3B5" w:rsidR="1A7C62A1">
        <w:rPr>
          <w:rFonts w:ascii="Arial" w:hAnsi="Arial" w:eastAsia="Arial" w:cs="Arial"/>
          <w:b w:val="0"/>
          <w:bCs w:val="0"/>
          <w:noProof w:val="0"/>
          <w:sz w:val="30"/>
          <w:szCs w:val="30"/>
          <w:lang w:val="en-GB"/>
        </w:rPr>
        <w:t>Application of the concept in practice..............................................</w:t>
      </w:r>
      <w:r w:rsidRPr="4A77F3B5" w:rsidR="05F7F8A7">
        <w:rPr>
          <w:rFonts w:ascii="Arial" w:hAnsi="Arial" w:eastAsia="Arial" w:cs="Arial"/>
          <w:b w:val="0"/>
          <w:bCs w:val="0"/>
          <w:noProof w:val="0"/>
          <w:sz w:val="30"/>
          <w:szCs w:val="30"/>
          <w:lang w:val="en-GB"/>
        </w:rPr>
        <w:t>8</w:t>
      </w:r>
    </w:p>
    <w:p xmlns:wp14="http://schemas.microsoft.com/office/word/2010/wordml" w:rsidP="4A77F3B5" wp14:paraId="2A397924" wp14:textId="44B10FFA">
      <w:pPr>
        <w:pStyle w:val="Normal"/>
        <w:spacing w:before="0" w:beforeAutospacing="off" w:after="160" w:afterAutospacing="off" w:line="360" w:lineRule="auto"/>
        <w:rPr>
          <w:rFonts w:ascii="Arial" w:hAnsi="Arial" w:eastAsia="Arial" w:cs="Arial"/>
          <w:b w:val="0"/>
          <w:bCs w:val="0"/>
          <w:noProof w:val="0"/>
          <w:sz w:val="30"/>
          <w:szCs w:val="30"/>
          <w:lang w:val="en-GB"/>
        </w:rPr>
      </w:pPr>
    </w:p>
    <w:p xmlns:wp14="http://schemas.microsoft.com/office/word/2010/wordml" w:rsidP="4A77F3B5" wp14:paraId="703F2D82" wp14:textId="45D2DAF4">
      <w:pPr>
        <w:pStyle w:val="Normal"/>
        <w:spacing w:before="0" w:beforeAutospacing="off" w:after="160" w:afterAutospacing="off" w:line="360" w:lineRule="auto"/>
      </w:pPr>
      <w:r w:rsidRPr="4A77F3B5" w:rsidR="1A7C62A1">
        <w:rPr>
          <w:rFonts w:ascii="Arial" w:hAnsi="Arial" w:eastAsia="Arial" w:cs="Arial"/>
          <w:b w:val="0"/>
          <w:bCs w:val="0"/>
          <w:noProof w:val="0"/>
          <w:sz w:val="30"/>
          <w:szCs w:val="30"/>
          <w:lang w:val="en-GB"/>
        </w:rPr>
        <w:t>Recommendations for policy and practice......................................</w:t>
      </w:r>
      <w:r w:rsidRPr="4A77F3B5" w:rsidR="5A8846AE">
        <w:rPr>
          <w:rFonts w:ascii="Arial" w:hAnsi="Arial" w:eastAsia="Arial" w:cs="Arial"/>
          <w:b w:val="0"/>
          <w:bCs w:val="0"/>
          <w:noProof w:val="0"/>
          <w:sz w:val="30"/>
          <w:szCs w:val="30"/>
          <w:lang w:val="en-GB"/>
        </w:rPr>
        <w:t>.</w:t>
      </w:r>
      <w:r w:rsidRPr="4A77F3B5" w:rsidR="2DF2BC8E">
        <w:rPr>
          <w:rFonts w:ascii="Arial" w:hAnsi="Arial" w:eastAsia="Arial" w:cs="Arial"/>
          <w:b w:val="0"/>
          <w:bCs w:val="0"/>
          <w:noProof w:val="0"/>
          <w:sz w:val="30"/>
          <w:szCs w:val="30"/>
          <w:lang w:val="en-GB"/>
        </w:rPr>
        <w:t>9</w:t>
      </w:r>
    </w:p>
    <w:p xmlns:wp14="http://schemas.microsoft.com/office/word/2010/wordml" w:rsidP="4A77F3B5" wp14:paraId="5B0A83CC" wp14:textId="1CB65F85">
      <w:pPr>
        <w:pStyle w:val="Normal"/>
        <w:spacing w:before="0" w:beforeAutospacing="off" w:after="160" w:afterAutospacing="off" w:line="360" w:lineRule="auto"/>
        <w:rPr>
          <w:rFonts w:ascii="Arial" w:hAnsi="Arial" w:eastAsia="Arial" w:cs="Arial"/>
          <w:b w:val="0"/>
          <w:bCs w:val="0"/>
          <w:noProof w:val="0"/>
          <w:sz w:val="30"/>
          <w:szCs w:val="30"/>
          <w:lang w:val="en-GB"/>
        </w:rPr>
      </w:pPr>
    </w:p>
    <w:p xmlns:wp14="http://schemas.microsoft.com/office/word/2010/wordml" w:rsidP="4A77F3B5" wp14:paraId="13CD71AB" wp14:textId="1BD75D0A">
      <w:pPr>
        <w:pStyle w:val="Normal"/>
        <w:spacing w:before="0" w:beforeAutospacing="off" w:after="160" w:afterAutospacing="off" w:line="360" w:lineRule="auto"/>
      </w:pPr>
      <w:r w:rsidRPr="4A77F3B5" w:rsidR="1A7C62A1">
        <w:rPr>
          <w:rFonts w:ascii="Arial" w:hAnsi="Arial" w:eastAsia="Arial" w:cs="Arial"/>
          <w:b w:val="0"/>
          <w:bCs w:val="0"/>
          <w:noProof w:val="0"/>
          <w:sz w:val="30"/>
          <w:szCs w:val="30"/>
          <w:lang w:val="en-GB"/>
        </w:rPr>
        <w:t>Conclusion......................................................................................</w:t>
      </w:r>
      <w:r w:rsidRPr="4A77F3B5" w:rsidR="16C8A615">
        <w:rPr>
          <w:rFonts w:ascii="Arial" w:hAnsi="Arial" w:eastAsia="Arial" w:cs="Arial"/>
          <w:b w:val="0"/>
          <w:bCs w:val="0"/>
          <w:noProof w:val="0"/>
          <w:sz w:val="30"/>
          <w:szCs w:val="30"/>
          <w:lang w:val="en-GB"/>
        </w:rPr>
        <w:t>10</w:t>
      </w:r>
    </w:p>
    <w:p xmlns:wp14="http://schemas.microsoft.com/office/word/2010/wordml" w:rsidP="4A77F3B5" wp14:paraId="6AB474AF" wp14:textId="3795772C">
      <w:pPr>
        <w:pStyle w:val="Normal"/>
        <w:spacing w:before="0" w:beforeAutospacing="off" w:after="160" w:afterAutospacing="off" w:line="360" w:lineRule="auto"/>
      </w:pPr>
      <w:r w:rsidRPr="4A77F3B5" w:rsidR="166FE4A4">
        <w:rPr>
          <w:rFonts w:ascii="Arial" w:hAnsi="Arial" w:eastAsia="Arial" w:cs="Arial"/>
          <w:b w:val="0"/>
          <w:bCs w:val="0"/>
          <w:noProof w:val="0"/>
          <w:sz w:val="30"/>
          <w:szCs w:val="30"/>
          <w:lang w:val="en-GB"/>
        </w:rPr>
        <w:t>References.....................................................................................</w:t>
      </w:r>
      <w:r w:rsidRPr="4A77F3B5" w:rsidR="096EC75A">
        <w:rPr>
          <w:rFonts w:ascii="Arial" w:hAnsi="Arial" w:eastAsia="Arial" w:cs="Arial"/>
          <w:b w:val="0"/>
          <w:bCs w:val="0"/>
          <w:noProof w:val="0"/>
          <w:sz w:val="30"/>
          <w:szCs w:val="30"/>
          <w:lang w:val="en-GB"/>
        </w:rPr>
        <w:t>11</w:t>
      </w:r>
    </w:p>
    <w:p xmlns:wp14="http://schemas.microsoft.com/office/word/2010/wordml" w:rsidP="4A77F3B5" wp14:paraId="31C56280" wp14:textId="08CB0D4E">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3C534B68" wp14:textId="115467DA">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30A6FC1A" wp14:textId="799F5459">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5A652BDD" wp14:textId="3E114CE6">
      <w:pPr>
        <w:pStyle w:val="Normal"/>
        <w:spacing w:before="0" w:beforeAutospacing="off" w:after="160" w:afterAutospacing="off" w:line="360" w:lineRule="auto"/>
        <w:rPr>
          <w:rFonts w:ascii="Arial" w:hAnsi="Arial" w:eastAsia="Arial" w:cs="Arial"/>
          <w:b w:val="0"/>
          <w:bCs w:val="0"/>
          <w:sz w:val="30"/>
          <w:szCs w:val="30"/>
        </w:rPr>
      </w:pPr>
    </w:p>
    <w:p xmlns:wp14="http://schemas.microsoft.com/office/word/2010/wordml" w:rsidP="4A77F3B5" wp14:paraId="17389670" wp14:textId="29285344">
      <w:pPr>
        <w:pStyle w:val="Normal"/>
        <w:spacing w:before="0" w:beforeAutospacing="off" w:after="160" w:afterAutospacing="off" w:line="360" w:lineRule="auto"/>
        <w:rPr>
          <w:rFonts w:ascii="Arial" w:hAnsi="Arial" w:eastAsia="Arial" w:cs="Arial"/>
          <w:b w:val="0"/>
          <w:bCs w:val="0"/>
          <w:sz w:val="22"/>
          <w:szCs w:val="22"/>
        </w:rPr>
      </w:pPr>
    </w:p>
    <w:p xmlns:wp14="http://schemas.microsoft.com/office/word/2010/wordml" w:rsidP="4A77F3B5" wp14:paraId="7832D2E2" wp14:textId="33C76160">
      <w:pPr>
        <w:pStyle w:val="Normal"/>
        <w:spacing w:before="0" w:beforeAutospacing="off" w:after="160" w:afterAutospacing="off" w:line="360" w:lineRule="auto"/>
        <w:rPr>
          <w:rFonts w:ascii="Arial" w:hAnsi="Arial" w:eastAsia="Arial" w:cs="Arial"/>
          <w:b w:val="0"/>
          <w:bCs w:val="0"/>
          <w:sz w:val="22"/>
          <w:szCs w:val="22"/>
        </w:rPr>
      </w:pPr>
    </w:p>
    <w:p xmlns:wp14="http://schemas.microsoft.com/office/word/2010/wordml" w:rsidP="4A77F3B5" wp14:paraId="6548B7C0" wp14:textId="287E2715">
      <w:pPr>
        <w:pStyle w:val="Normal"/>
        <w:spacing w:before="0" w:beforeAutospacing="off" w:after="160" w:afterAutospacing="off" w:line="360" w:lineRule="auto"/>
        <w:rPr>
          <w:rFonts w:ascii="Arial" w:hAnsi="Arial" w:eastAsia="Arial" w:cs="Arial"/>
          <w:b w:val="0"/>
          <w:bCs w:val="0"/>
          <w:sz w:val="22"/>
          <w:szCs w:val="22"/>
        </w:rPr>
      </w:pPr>
    </w:p>
    <w:p xmlns:wp14="http://schemas.microsoft.com/office/word/2010/wordml" w:rsidP="4A77F3B5" wp14:paraId="30070F23" wp14:textId="6C954F59">
      <w:pPr>
        <w:pStyle w:val="Normal"/>
        <w:spacing w:before="0" w:beforeAutospacing="off" w:after="160" w:afterAutospacing="off" w:line="360" w:lineRule="auto"/>
        <w:rPr>
          <w:rFonts w:ascii="Arial" w:hAnsi="Arial" w:eastAsia="Arial" w:cs="Arial"/>
          <w:b w:val="0"/>
          <w:bCs w:val="0"/>
          <w:noProof w:val="0"/>
          <w:sz w:val="30"/>
          <w:szCs w:val="30"/>
          <w:lang w:val="en-GB"/>
        </w:rPr>
      </w:pPr>
      <w:r w:rsidRPr="4A77F3B5" w:rsidR="3505D6CE">
        <w:rPr>
          <w:rFonts w:ascii="Arial" w:hAnsi="Arial" w:eastAsia="Arial" w:cs="Arial"/>
          <w:b w:val="0"/>
          <w:bCs w:val="0"/>
          <w:noProof w:val="0"/>
          <w:sz w:val="30"/>
          <w:szCs w:val="30"/>
          <w:lang w:val="en-GB"/>
        </w:rPr>
        <w:t>Introduction</w:t>
      </w:r>
    </w:p>
    <w:p w:rsidR="021B08D6" w:rsidP="4A77F3B5" w:rsidRDefault="021B08D6" w14:paraId="24DEF0F7" w14:textId="4660C7D1">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36B6F496">
        <w:rPr>
          <w:rFonts w:ascii="Arial" w:hAnsi="Arial" w:eastAsia="Arial" w:cs="Arial"/>
          <w:b w:val="0"/>
          <w:bCs w:val="0"/>
          <w:i w:val="0"/>
          <w:iCs w:val="0"/>
          <w:noProof w:val="0"/>
          <w:sz w:val="22"/>
          <w:szCs w:val="22"/>
          <w:lang w:val="en-GB"/>
        </w:rPr>
        <w:t xml:space="preserve">The </w:t>
      </w:r>
      <w:r w:rsidRPr="4A77F3B5" w:rsidR="36B6F496">
        <w:rPr>
          <w:rFonts w:ascii="Arial" w:hAnsi="Arial" w:eastAsia="Arial" w:cs="Arial"/>
          <w:b w:val="0"/>
          <w:bCs w:val="0"/>
          <w:i w:val="0"/>
          <w:iCs w:val="0"/>
          <w:noProof w:val="0"/>
          <w:sz w:val="22"/>
          <w:szCs w:val="22"/>
          <w:lang w:val="en-GB"/>
        </w:rPr>
        <w:t>social model of disability</w:t>
      </w:r>
      <w:r w:rsidRPr="4A77F3B5" w:rsidR="36B6F496">
        <w:rPr>
          <w:rFonts w:ascii="Arial" w:hAnsi="Arial" w:eastAsia="Arial" w:cs="Arial"/>
          <w:b w:val="0"/>
          <w:bCs w:val="0"/>
          <w:i w:val="0"/>
          <w:iCs w:val="0"/>
          <w:noProof w:val="0"/>
          <w:sz w:val="22"/>
          <w:szCs w:val="22"/>
          <w:lang w:val="en-GB"/>
        </w:rPr>
        <w:t xml:space="preserve"> is a theory that explains disability as the result of barriers in society rather than a person's impairment or medical condition. It suggests that people are not disabled by their physical, sensory, learning, or mental health differences, but by the way society is organised. These barriers can include inaccessible buildings, lack of suitable transport, poor communication, and negative attitudes towards disabled people. The social model focuses on changing these barriers so that everyone can participate fully in society.</w:t>
      </w:r>
    </w:p>
    <w:p w:rsidR="021B08D6" w:rsidP="4A77F3B5" w:rsidRDefault="021B08D6" w14:paraId="44A835FA" w14:textId="79FD7D10">
      <w:pPr>
        <w:spacing w:before="0" w:beforeAutospacing="off" w:after="0" w:afterAutospacing="off" w:line="360" w:lineRule="auto"/>
        <w:rPr>
          <w:rFonts w:ascii="Arial" w:hAnsi="Arial" w:eastAsia="Arial" w:cs="Arial"/>
          <w:b w:val="0"/>
          <w:bCs w:val="0"/>
          <w:i w:val="0"/>
          <w:iCs w:val="0"/>
          <w:noProof w:val="0"/>
          <w:sz w:val="22"/>
          <w:szCs w:val="22"/>
          <w:lang w:val="en-GB"/>
        </w:rPr>
      </w:pPr>
      <w:r w:rsidRPr="4A77F3B5" w:rsidR="3D933358">
        <w:rPr>
          <w:rFonts w:ascii="Arial" w:hAnsi="Arial" w:eastAsia="Arial" w:cs="Arial"/>
          <w:b w:val="0"/>
          <w:bCs w:val="0"/>
          <w:i w:val="0"/>
          <w:iCs w:val="0"/>
          <w:noProof w:val="0"/>
          <w:sz w:val="22"/>
          <w:szCs w:val="22"/>
          <w:lang w:val="en-GB"/>
        </w:rPr>
        <w:t xml:space="preserve">According to the social model, an impairment is the condition a person has, while disability is created by society's failure to accommodate their needs. For example, a person who uses a wheelchair may have difficulty accessing a building that only has stairs. The problem is not the wheelchair itself, but the lack of a ramp or lift. Similarly, a person with a hearing impairment may face barriers if information is not provided in an accessible format or if sign language support is unavailable. </w:t>
      </w:r>
      <w:r w:rsidRPr="4A77F3B5" w:rsidR="3D933358">
        <w:rPr>
          <w:rFonts w:ascii="Arial" w:hAnsi="Arial" w:eastAsia="Arial" w:cs="Arial"/>
          <w:b w:val="0"/>
          <w:bCs w:val="0"/>
          <w:i w:val="0"/>
          <w:iCs w:val="0"/>
          <w:noProof w:val="0"/>
          <w:sz w:val="22"/>
          <w:szCs w:val="22"/>
          <w:lang w:val="en-GB"/>
        </w:rPr>
        <w:t xml:space="preserve">Another example is a person with a visual impairment who may </w:t>
      </w:r>
      <w:r w:rsidRPr="4A77F3B5" w:rsidR="3D933358">
        <w:rPr>
          <w:rFonts w:ascii="Arial" w:hAnsi="Arial" w:eastAsia="Arial" w:cs="Arial"/>
          <w:b w:val="0"/>
          <w:bCs w:val="0"/>
          <w:i w:val="0"/>
          <w:iCs w:val="0"/>
          <w:noProof w:val="0"/>
          <w:sz w:val="22"/>
          <w:szCs w:val="22"/>
          <w:lang w:val="en-GB"/>
        </w:rPr>
        <w:t>encounter</w:t>
      </w:r>
      <w:r w:rsidRPr="4A77F3B5" w:rsidR="3D933358">
        <w:rPr>
          <w:rFonts w:ascii="Arial" w:hAnsi="Arial" w:eastAsia="Arial" w:cs="Arial"/>
          <w:b w:val="0"/>
          <w:bCs w:val="0"/>
          <w:i w:val="0"/>
          <w:iCs w:val="0"/>
          <w:noProof w:val="0"/>
          <w:sz w:val="22"/>
          <w:szCs w:val="22"/>
          <w:lang w:val="en-GB"/>
        </w:rPr>
        <w:t xml:space="preserve"> difficulties accessing written information if it is only available in standard print rather than in large print, Braille, or audio formats. In this case, the barrier is the lack of accessible information rather than the impairment itself.</w:t>
      </w:r>
    </w:p>
    <w:p w:rsidR="021B08D6" w:rsidP="4A77F3B5" w:rsidRDefault="021B08D6" w14:paraId="261B7C0E" w14:textId="2A2E7FF3">
      <w:pPr>
        <w:spacing w:before="210" w:beforeAutospacing="off" w:after="210" w:afterAutospacing="off" w:line="360" w:lineRule="auto"/>
        <w:rPr>
          <w:rFonts w:ascii="Arial" w:hAnsi="Arial" w:eastAsia="Arial" w:cs="Arial"/>
          <w:b w:val="0"/>
          <w:bCs w:val="0"/>
          <w:i w:val="0"/>
          <w:iCs w:val="0"/>
          <w:strike w:val="0"/>
          <w:dstrike w:val="0"/>
          <w:noProof w:val="0"/>
          <w:color w:val="464FEB"/>
          <w:sz w:val="22"/>
          <w:szCs w:val="22"/>
          <w:u w:val="none"/>
          <w:lang w:val="en-GB"/>
        </w:rPr>
      </w:pPr>
      <w:r w:rsidRPr="4A77F3B5" w:rsidR="36B6F496">
        <w:rPr>
          <w:rFonts w:ascii="Arial" w:hAnsi="Arial" w:eastAsia="Arial" w:cs="Arial"/>
          <w:b w:val="0"/>
          <w:bCs w:val="0"/>
          <w:i w:val="0"/>
          <w:iCs w:val="0"/>
          <w:noProof w:val="0"/>
          <w:sz w:val="22"/>
          <w:szCs w:val="22"/>
          <w:lang w:val="en-GB"/>
        </w:rPr>
        <w:t xml:space="preserve">The social model encourages equality, inclusion, and independence by recognising that disabled people should have the same opportunities as everyone else. Rather than focusing on what a person cannot do, it highlights the importance of removing barriers and making environments, services, and opportunities accessible. This approach promotes dignity, respect, and the rights of disabled individuals to live active and fulfilling </w:t>
      </w:r>
      <w:r w:rsidRPr="4A77F3B5" w:rsidR="283C19EC">
        <w:rPr>
          <w:rFonts w:ascii="Arial" w:hAnsi="Arial" w:eastAsia="Arial" w:cs="Arial"/>
          <w:b w:val="0"/>
          <w:bCs w:val="0"/>
          <w:i w:val="0"/>
          <w:iCs w:val="0"/>
          <w:noProof w:val="0"/>
          <w:sz w:val="22"/>
          <w:szCs w:val="22"/>
          <w:lang w:val="en-GB"/>
        </w:rPr>
        <w:t>lives. This</w:t>
      </w:r>
      <w:r w:rsidRPr="4A77F3B5" w:rsidR="1BCA0A0A">
        <w:rPr>
          <w:rFonts w:ascii="Arial" w:hAnsi="Arial" w:eastAsia="Arial" w:cs="Arial"/>
          <w:b w:val="0"/>
          <w:bCs w:val="0"/>
          <w:i w:val="0"/>
          <w:iCs w:val="0"/>
          <w:noProof w:val="0"/>
          <w:sz w:val="22"/>
          <w:szCs w:val="22"/>
          <w:lang w:val="en-GB"/>
        </w:rPr>
        <w:t xml:space="preserve"> helps disabled people access education, employment, healthcare, and community activities more easily.</w:t>
      </w:r>
    </w:p>
    <w:p w:rsidR="021B08D6" w:rsidP="4A77F3B5" w:rsidRDefault="021B08D6" w14:paraId="750B3BFE" w14:textId="2B38252F">
      <w:pPr>
        <w:spacing w:before="210" w:beforeAutospacing="off" w:after="210" w:afterAutospacing="off" w:line="360" w:lineRule="auto"/>
        <w:rPr>
          <w:rFonts w:ascii="Arial" w:hAnsi="Arial" w:eastAsia="Arial" w:cs="Arial"/>
          <w:b w:val="0"/>
          <w:bCs w:val="0"/>
          <w:i w:val="0"/>
          <w:iCs w:val="0"/>
          <w:strike w:val="0"/>
          <w:dstrike w:val="0"/>
          <w:noProof w:val="0"/>
          <w:color w:val="464FEB"/>
          <w:sz w:val="22"/>
          <w:szCs w:val="22"/>
          <w:u w:val="none"/>
          <w:lang w:val="en-GB"/>
        </w:rPr>
      </w:pPr>
      <w:r w:rsidRPr="4A77F3B5" w:rsidR="1BCA0A0A">
        <w:rPr>
          <w:rFonts w:ascii="Arial" w:hAnsi="Arial" w:eastAsia="Arial" w:cs="Arial"/>
          <w:b w:val="0"/>
          <w:bCs w:val="0"/>
          <w:i w:val="0"/>
          <w:iCs w:val="0"/>
          <w:noProof w:val="0"/>
          <w:sz w:val="22"/>
          <w:szCs w:val="22"/>
          <w:lang w:val="en-GB"/>
        </w:rPr>
        <w:t xml:space="preserve">In health and social care, the social model helps professionals focus on the needs and choices of the individual. It supports </w:t>
      </w:r>
      <w:r w:rsidRPr="4A77F3B5" w:rsidR="1BCA0A0A">
        <w:rPr>
          <w:rFonts w:ascii="Arial" w:hAnsi="Arial" w:eastAsia="Arial" w:cs="Arial"/>
          <w:b w:val="0"/>
          <w:bCs w:val="0"/>
          <w:i w:val="0"/>
          <w:iCs w:val="0"/>
          <w:noProof w:val="0"/>
          <w:sz w:val="22"/>
          <w:szCs w:val="22"/>
          <w:lang w:val="en-GB"/>
        </w:rPr>
        <w:t>person-centred care</w:t>
      </w:r>
      <w:r w:rsidRPr="4A77F3B5" w:rsidR="1BCA0A0A">
        <w:rPr>
          <w:rFonts w:ascii="Arial" w:hAnsi="Arial" w:eastAsia="Arial" w:cs="Arial"/>
          <w:b w:val="0"/>
          <w:bCs w:val="0"/>
          <w:i w:val="0"/>
          <w:iCs w:val="0"/>
          <w:noProof w:val="0"/>
          <w:sz w:val="22"/>
          <w:szCs w:val="22"/>
          <w:lang w:val="en-GB"/>
        </w:rPr>
        <w:t xml:space="preserve">, where disabled people are involved in decisions about their own care and support. This can improve confidence, wellbeing, and quality of life. </w:t>
      </w:r>
    </w:p>
    <w:p w:rsidR="42B2C55F" w:rsidP="4A77F3B5" w:rsidRDefault="42B2C55F" w14:paraId="7E587312" w14:textId="29827449">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1BCA0A0A">
        <w:rPr>
          <w:rFonts w:ascii="Arial" w:hAnsi="Arial" w:eastAsia="Arial" w:cs="Arial"/>
          <w:b w:val="0"/>
          <w:bCs w:val="0"/>
          <w:i w:val="0"/>
          <w:iCs w:val="0"/>
          <w:noProof w:val="0"/>
          <w:sz w:val="22"/>
          <w:szCs w:val="22"/>
          <w:lang w:val="en-GB"/>
        </w:rPr>
        <w:t xml:space="preserve">The social model is also important because it challenges </w:t>
      </w:r>
      <w:r w:rsidRPr="4A77F3B5" w:rsidR="2E330115">
        <w:rPr>
          <w:rFonts w:ascii="Arial" w:hAnsi="Arial" w:eastAsia="Arial" w:cs="Arial"/>
          <w:b w:val="0"/>
          <w:bCs w:val="0"/>
          <w:i w:val="0"/>
          <w:iCs w:val="0"/>
          <w:noProof w:val="0"/>
          <w:sz w:val="22"/>
          <w:szCs w:val="22"/>
          <w:lang w:val="en-GB"/>
        </w:rPr>
        <w:t>stereotypes</w:t>
      </w:r>
      <w:r w:rsidRPr="4A77F3B5" w:rsidR="1BCA0A0A">
        <w:rPr>
          <w:rFonts w:ascii="Arial" w:hAnsi="Arial" w:eastAsia="Arial" w:cs="Arial"/>
          <w:b w:val="0"/>
          <w:bCs w:val="0"/>
          <w:i w:val="0"/>
          <w:iCs w:val="0"/>
          <w:noProof w:val="0"/>
          <w:sz w:val="22"/>
          <w:szCs w:val="22"/>
          <w:lang w:val="en-GB"/>
        </w:rPr>
        <w:t xml:space="preserve"> and discrimination. It helps people understand that disabled individuals should have the same rights and opportunities as everyone else. By removing barriers and promoting inclusion, the social model helps create a fairer society for all</w:t>
      </w:r>
      <w:r w:rsidRPr="4A77F3B5" w:rsidR="1BCA0A0A">
        <w:rPr>
          <w:rFonts w:ascii="Arial" w:hAnsi="Arial" w:eastAsia="Arial" w:cs="Arial"/>
          <w:b w:val="0"/>
          <w:bCs w:val="0"/>
          <w:i w:val="0"/>
          <w:iCs w:val="0"/>
          <w:noProof w:val="0"/>
          <w:sz w:val="22"/>
          <w:szCs w:val="22"/>
          <w:lang w:val="en-GB"/>
        </w:rPr>
        <w:t xml:space="preserve"> </w:t>
      </w:r>
      <w:r w:rsidRPr="4A77F3B5" w:rsidR="3E69B206">
        <w:rPr>
          <w:rFonts w:ascii="Arial" w:hAnsi="Arial" w:eastAsia="Arial" w:cs="Arial"/>
          <w:b w:val="0"/>
          <w:bCs w:val="0"/>
          <w:i w:val="0"/>
          <w:iCs w:val="0"/>
          <w:noProof w:val="0"/>
          <w:sz w:val="22"/>
          <w:szCs w:val="22"/>
          <w:lang w:val="en-GB"/>
        </w:rPr>
        <w:t>(Disability Wales, 2024)</w:t>
      </w:r>
    </w:p>
    <w:p w:rsidR="3F2E7E9D" w:rsidP="4A77F3B5" w:rsidRDefault="3F2E7E9D" w14:paraId="15326C0E" w14:textId="7AB9528C">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183ACA2E">
        <w:rPr>
          <w:rFonts w:ascii="Arial" w:hAnsi="Arial" w:eastAsia="Arial" w:cs="Arial"/>
          <w:b w:val="0"/>
          <w:bCs w:val="0"/>
          <w:i w:val="0"/>
          <w:iCs w:val="0"/>
          <w:noProof w:val="0"/>
          <w:sz w:val="22"/>
          <w:szCs w:val="22"/>
          <w:lang w:val="en-GB"/>
        </w:rPr>
        <w:t xml:space="preserve">The </w:t>
      </w:r>
      <w:r w:rsidRPr="4A77F3B5" w:rsidR="183ACA2E">
        <w:rPr>
          <w:rFonts w:ascii="Arial" w:hAnsi="Arial" w:eastAsia="Arial" w:cs="Arial"/>
          <w:b w:val="0"/>
          <w:bCs w:val="0"/>
          <w:i w:val="0"/>
          <w:iCs w:val="0"/>
          <w:noProof w:val="0"/>
          <w:sz w:val="22"/>
          <w:szCs w:val="22"/>
          <w:lang w:val="en-GB"/>
        </w:rPr>
        <w:t>social model of disability</w:t>
      </w:r>
      <w:r w:rsidRPr="4A77F3B5" w:rsidR="183ACA2E">
        <w:rPr>
          <w:rFonts w:ascii="Arial" w:hAnsi="Arial" w:eastAsia="Arial" w:cs="Arial"/>
          <w:b w:val="0"/>
          <w:bCs w:val="0"/>
          <w:i w:val="0"/>
          <w:iCs w:val="0"/>
          <w:noProof w:val="0"/>
          <w:sz w:val="22"/>
          <w:szCs w:val="22"/>
          <w:lang w:val="en-GB"/>
        </w:rPr>
        <w:t xml:space="preserve"> is important because it changes the way society views disability. Instead of seeing disability as a problem that belongs to the individual, it recognises that people are often disabled by barriers in society, such as inaccessible buildings, lack of support, and negative attitudes. This perspective encourages organisations and communities to make changes that allow disabled people to participate fully in everyday life.</w:t>
      </w:r>
    </w:p>
    <w:p w:rsidR="3F2E7E9D" w:rsidP="4A77F3B5" w:rsidRDefault="3F2E7E9D" w14:paraId="333E9FDF" w14:textId="36EBA714">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183ACA2E">
        <w:rPr>
          <w:rFonts w:ascii="Arial" w:hAnsi="Arial" w:eastAsia="Arial" w:cs="Arial"/>
          <w:b w:val="0"/>
          <w:bCs w:val="0"/>
          <w:i w:val="0"/>
          <w:iCs w:val="0"/>
          <w:noProof w:val="0"/>
          <w:sz w:val="22"/>
          <w:szCs w:val="22"/>
          <w:lang w:val="en-GB"/>
        </w:rPr>
        <w:t xml:space="preserve">The social model promotes </w:t>
      </w:r>
      <w:r w:rsidRPr="4A77F3B5" w:rsidR="183ACA2E">
        <w:rPr>
          <w:rFonts w:ascii="Arial" w:hAnsi="Arial" w:eastAsia="Arial" w:cs="Arial"/>
          <w:b w:val="0"/>
          <w:bCs w:val="0"/>
          <w:i w:val="0"/>
          <w:iCs w:val="0"/>
          <w:noProof w:val="0"/>
          <w:sz w:val="22"/>
          <w:szCs w:val="22"/>
          <w:lang w:val="en-GB"/>
        </w:rPr>
        <w:t>equality and inclusion</w:t>
      </w:r>
      <w:r w:rsidRPr="4A77F3B5" w:rsidR="183ACA2E">
        <w:rPr>
          <w:rFonts w:ascii="Arial" w:hAnsi="Arial" w:eastAsia="Arial" w:cs="Arial"/>
          <w:b w:val="0"/>
          <w:bCs w:val="0"/>
          <w:i w:val="0"/>
          <w:iCs w:val="0"/>
          <w:noProof w:val="0"/>
          <w:sz w:val="22"/>
          <w:szCs w:val="22"/>
          <w:lang w:val="en-GB"/>
        </w:rPr>
        <w:t xml:space="preserve"> by ensuring that disabled people have the same opportunities as everyone else. It challenges discrimination and helps create environments where people can access education, employment, healthcare, and social activities without unnecessary obstacles. By removing barriers, society becomes </w:t>
      </w:r>
      <w:r w:rsidRPr="4A77F3B5" w:rsidR="2AE7F15A">
        <w:rPr>
          <w:rFonts w:ascii="Arial" w:hAnsi="Arial" w:eastAsia="Arial" w:cs="Arial"/>
          <w:b w:val="0"/>
          <w:bCs w:val="0"/>
          <w:i w:val="0"/>
          <w:iCs w:val="0"/>
          <w:noProof w:val="0"/>
          <w:sz w:val="22"/>
          <w:szCs w:val="22"/>
          <w:lang w:val="en-GB"/>
        </w:rPr>
        <w:t>more accessible and fairer</w:t>
      </w:r>
      <w:r w:rsidRPr="4A77F3B5" w:rsidR="183ACA2E">
        <w:rPr>
          <w:rFonts w:ascii="Arial" w:hAnsi="Arial" w:eastAsia="Arial" w:cs="Arial"/>
          <w:b w:val="0"/>
          <w:bCs w:val="0"/>
          <w:i w:val="0"/>
          <w:iCs w:val="0"/>
          <w:noProof w:val="0"/>
          <w:sz w:val="22"/>
          <w:szCs w:val="22"/>
          <w:lang w:val="en-GB"/>
        </w:rPr>
        <w:t xml:space="preserve"> for all.</w:t>
      </w:r>
    </w:p>
    <w:p w:rsidR="3F2E7E9D" w:rsidP="4A77F3B5" w:rsidRDefault="3F2E7E9D" w14:paraId="60A08D07" w14:textId="78268F18">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183ACA2E">
        <w:rPr>
          <w:rFonts w:ascii="Arial" w:hAnsi="Arial" w:eastAsia="Arial" w:cs="Arial"/>
          <w:b w:val="0"/>
          <w:bCs w:val="0"/>
          <w:i w:val="0"/>
          <w:iCs w:val="0"/>
          <w:noProof w:val="0"/>
          <w:sz w:val="22"/>
          <w:szCs w:val="22"/>
          <w:lang w:val="en-GB"/>
        </w:rPr>
        <w:t xml:space="preserve">Another reason the social model is important is that it supports </w:t>
      </w:r>
      <w:r w:rsidRPr="4A77F3B5" w:rsidR="183ACA2E">
        <w:rPr>
          <w:rFonts w:ascii="Arial" w:hAnsi="Arial" w:eastAsia="Arial" w:cs="Arial"/>
          <w:b w:val="0"/>
          <w:bCs w:val="0"/>
          <w:i w:val="0"/>
          <w:iCs w:val="0"/>
          <w:noProof w:val="0"/>
          <w:sz w:val="22"/>
          <w:szCs w:val="22"/>
          <w:lang w:val="en-GB"/>
        </w:rPr>
        <w:t>independence and empowerment</w:t>
      </w:r>
      <w:r w:rsidRPr="4A77F3B5" w:rsidR="183ACA2E">
        <w:rPr>
          <w:rFonts w:ascii="Arial" w:hAnsi="Arial" w:eastAsia="Arial" w:cs="Arial"/>
          <w:b w:val="0"/>
          <w:bCs w:val="0"/>
          <w:i w:val="0"/>
          <w:iCs w:val="0"/>
          <w:noProof w:val="0"/>
          <w:sz w:val="22"/>
          <w:szCs w:val="22"/>
          <w:lang w:val="en-GB"/>
        </w:rPr>
        <w:t>. Rather than focusing on what a person cannot do, it focuses on their abilities and the support they need to achieve their goals. This helps disabled people have greater control over their lives and make their own choices.</w:t>
      </w:r>
    </w:p>
    <w:p w:rsidR="3F2E7E9D" w:rsidP="4A77F3B5" w:rsidRDefault="3F2E7E9D" w14:paraId="1C831B20" w14:textId="06DCF61F">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183ACA2E">
        <w:rPr>
          <w:rFonts w:ascii="Arial" w:hAnsi="Arial" w:eastAsia="Arial" w:cs="Arial"/>
          <w:b w:val="0"/>
          <w:bCs w:val="0"/>
          <w:i w:val="0"/>
          <w:iCs w:val="0"/>
          <w:noProof w:val="0"/>
          <w:sz w:val="22"/>
          <w:szCs w:val="22"/>
          <w:lang w:val="en-GB"/>
        </w:rPr>
        <w:t xml:space="preserve">In </w:t>
      </w:r>
      <w:r w:rsidRPr="4A77F3B5" w:rsidR="183ACA2E">
        <w:rPr>
          <w:rFonts w:ascii="Arial" w:hAnsi="Arial" w:eastAsia="Arial" w:cs="Arial"/>
          <w:b w:val="0"/>
          <w:bCs w:val="0"/>
          <w:i w:val="0"/>
          <w:iCs w:val="0"/>
          <w:noProof w:val="0"/>
          <w:sz w:val="22"/>
          <w:szCs w:val="22"/>
          <w:lang w:val="en-GB"/>
        </w:rPr>
        <w:t>health and social care</w:t>
      </w:r>
      <w:r w:rsidRPr="4A77F3B5" w:rsidR="183ACA2E">
        <w:rPr>
          <w:rFonts w:ascii="Arial" w:hAnsi="Arial" w:eastAsia="Arial" w:cs="Arial"/>
          <w:b w:val="0"/>
          <w:bCs w:val="0"/>
          <w:i w:val="0"/>
          <w:iCs w:val="0"/>
          <w:noProof w:val="0"/>
          <w:sz w:val="22"/>
          <w:szCs w:val="22"/>
          <w:lang w:val="en-GB"/>
        </w:rPr>
        <w:t>, the social model encourages professionals to provide person-centred care and remove barriers that prevent individuals from accessing services. For example, healthcare providers may offer wheelchair-accessible facilities, sign language interpreters, or information in alternative formats. This helps ensure that disabled people receive the support they need while being treated with dignity, respect, and fairness.</w:t>
      </w:r>
    </w:p>
    <w:p w:rsidR="3F2E7E9D" w:rsidP="4A77F3B5" w:rsidRDefault="3F2E7E9D" w14:paraId="2F52EBCA" w14:textId="7A752CE3">
      <w:pPr>
        <w:spacing w:before="210" w:beforeAutospacing="off" w:after="210" w:afterAutospacing="off" w:line="360" w:lineRule="auto"/>
        <w:rPr>
          <w:rFonts w:ascii="Arial" w:hAnsi="Arial" w:eastAsia="Arial" w:cs="Arial"/>
          <w:b w:val="0"/>
          <w:bCs w:val="0"/>
          <w:i w:val="0"/>
          <w:iCs w:val="0"/>
          <w:noProof w:val="0"/>
          <w:sz w:val="22"/>
          <w:szCs w:val="22"/>
          <w:lang w:val="en-GB"/>
        </w:rPr>
      </w:pPr>
    </w:p>
    <w:p w:rsidR="3F2E7E9D" w:rsidP="4A77F3B5" w:rsidRDefault="3F2E7E9D" w14:paraId="4C12A57D" w14:textId="4CC8266B">
      <w:pPr>
        <w:spacing w:before="210" w:beforeAutospacing="off" w:after="210" w:afterAutospacing="off" w:line="360" w:lineRule="auto"/>
        <w:rPr>
          <w:rFonts w:ascii="Arial" w:hAnsi="Arial" w:eastAsia="Arial" w:cs="Arial"/>
          <w:b w:val="0"/>
          <w:bCs w:val="0"/>
          <w:i w:val="0"/>
          <w:iCs w:val="0"/>
          <w:noProof w:val="0"/>
          <w:sz w:val="22"/>
          <w:szCs w:val="22"/>
          <w:lang w:val="en-GB"/>
        </w:rPr>
      </w:pPr>
    </w:p>
    <w:p w:rsidR="3F2E7E9D" w:rsidP="4A77F3B5" w:rsidRDefault="3F2E7E9D" w14:paraId="78531017" w14:textId="7B121547">
      <w:pPr>
        <w:spacing w:before="210" w:beforeAutospacing="off" w:after="210" w:afterAutospacing="off" w:line="360" w:lineRule="auto"/>
        <w:rPr>
          <w:rFonts w:ascii="Arial" w:hAnsi="Arial" w:eastAsia="Arial" w:cs="Arial"/>
          <w:b w:val="0"/>
          <w:bCs w:val="0"/>
          <w:i w:val="0"/>
          <w:iCs w:val="0"/>
          <w:noProof w:val="0"/>
          <w:sz w:val="22"/>
          <w:szCs w:val="22"/>
          <w:lang w:val="en-GB"/>
        </w:rPr>
      </w:pPr>
    </w:p>
    <w:p w:rsidR="3F2E7E9D" w:rsidP="4A77F3B5" w:rsidRDefault="3F2E7E9D" w14:paraId="14C922F0" w14:textId="0E6F797B">
      <w:pPr>
        <w:spacing w:before="210" w:beforeAutospacing="off" w:after="210" w:afterAutospacing="off" w:line="360" w:lineRule="auto"/>
        <w:rPr>
          <w:rFonts w:ascii="Arial" w:hAnsi="Arial" w:eastAsia="Arial" w:cs="Arial"/>
          <w:b w:val="0"/>
          <w:bCs w:val="0"/>
          <w:i w:val="0"/>
          <w:iCs w:val="0"/>
          <w:noProof w:val="0"/>
          <w:sz w:val="22"/>
          <w:szCs w:val="22"/>
          <w:lang w:val="en-GB"/>
        </w:rPr>
      </w:pPr>
    </w:p>
    <w:p w:rsidR="3F2E7E9D" w:rsidP="4A77F3B5" w:rsidRDefault="3F2E7E9D" w14:paraId="5F2C4FBC" w14:textId="2699001B">
      <w:pPr>
        <w:spacing w:before="210" w:beforeAutospacing="off" w:after="210" w:afterAutospacing="off" w:line="360" w:lineRule="auto"/>
        <w:rPr>
          <w:rFonts w:ascii="Arial" w:hAnsi="Arial" w:eastAsia="Arial" w:cs="Arial"/>
          <w:b w:val="0"/>
          <w:bCs w:val="0"/>
          <w:i w:val="0"/>
          <w:iCs w:val="0"/>
          <w:noProof w:val="0"/>
          <w:sz w:val="22"/>
          <w:szCs w:val="22"/>
          <w:lang w:val="en-GB"/>
        </w:rPr>
      </w:pPr>
    </w:p>
    <w:p w:rsidR="3F2E7E9D" w:rsidP="4A77F3B5" w:rsidRDefault="3F2E7E9D" w14:paraId="5AABE400" w14:textId="50DB738E">
      <w:pPr>
        <w:spacing w:before="210" w:beforeAutospacing="off" w:after="210" w:afterAutospacing="off" w:line="360" w:lineRule="auto"/>
        <w:rPr>
          <w:rFonts w:ascii="Arial" w:hAnsi="Arial" w:eastAsia="Arial" w:cs="Arial"/>
          <w:b w:val="0"/>
          <w:bCs w:val="0"/>
          <w:i w:val="0"/>
          <w:iCs w:val="0"/>
          <w:noProof w:val="0"/>
          <w:sz w:val="22"/>
          <w:szCs w:val="22"/>
          <w:lang w:val="en-GB"/>
        </w:rPr>
      </w:pPr>
    </w:p>
    <w:p w:rsidR="3F2E7E9D" w:rsidP="4A77F3B5" w:rsidRDefault="3F2E7E9D" w14:paraId="2043951D" w14:textId="0F1075E5">
      <w:pPr>
        <w:spacing w:before="210" w:beforeAutospacing="off" w:after="210" w:afterAutospacing="off" w:line="360" w:lineRule="auto"/>
        <w:rPr>
          <w:rFonts w:ascii="Arial" w:hAnsi="Arial" w:eastAsia="Arial" w:cs="Arial"/>
          <w:b w:val="0"/>
          <w:bCs w:val="0"/>
          <w:i w:val="0"/>
          <w:iCs w:val="0"/>
          <w:noProof w:val="0"/>
          <w:sz w:val="22"/>
          <w:szCs w:val="22"/>
          <w:lang w:val="en-GB"/>
        </w:rPr>
      </w:pPr>
    </w:p>
    <w:p w:rsidR="3F2E7E9D" w:rsidP="4A77F3B5" w:rsidRDefault="3F2E7E9D" w14:paraId="37FC6B26" w14:textId="1FD4C5FB">
      <w:pPr>
        <w:spacing w:before="210" w:beforeAutospacing="off" w:after="210" w:afterAutospacing="off" w:line="360" w:lineRule="auto"/>
        <w:rPr>
          <w:rFonts w:ascii="Arial" w:hAnsi="Arial" w:eastAsia="Arial" w:cs="Arial"/>
          <w:b w:val="0"/>
          <w:bCs w:val="0"/>
          <w:i w:val="0"/>
          <w:iCs w:val="0"/>
          <w:noProof w:val="0"/>
          <w:sz w:val="22"/>
          <w:szCs w:val="22"/>
          <w:lang w:val="en-GB"/>
        </w:rPr>
      </w:pPr>
    </w:p>
    <w:p w:rsidR="3F2E7E9D" w:rsidP="4A77F3B5" w:rsidRDefault="3F2E7E9D" w14:paraId="15DE67A3" w14:textId="0D0DB078">
      <w:pPr>
        <w:pStyle w:val="Normal"/>
        <w:spacing w:before="210" w:beforeAutospacing="off" w:after="210" w:afterAutospacing="off" w:line="360" w:lineRule="auto"/>
        <w:rPr>
          <w:rFonts w:ascii="Arial" w:hAnsi="Arial" w:eastAsia="Arial" w:cs="Arial"/>
          <w:b w:val="0"/>
          <w:bCs w:val="0"/>
          <w:i w:val="0"/>
          <w:iCs w:val="0"/>
          <w:noProof w:val="0"/>
          <w:sz w:val="22"/>
          <w:szCs w:val="22"/>
          <w:lang w:val="en-GB"/>
        </w:rPr>
      </w:pPr>
    </w:p>
    <w:p xmlns:wp14="http://schemas.microsoft.com/office/word/2010/wordml" w:rsidP="4A77F3B5" wp14:paraId="363BCE68" wp14:textId="13574557">
      <w:pPr>
        <w:pStyle w:val="Normal"/>
        <w:shd w:val="clear" w:color="auto" w:fill="FFFFFF" w:themeFill="background1"/>
        <w:spacing w:before="0" w:beforeAutospacing="off" w:after="0" w:afterAutospacing="off" w:line="360" w:lineRule="auto"/>
        <w:rPr>
          <w:rFonts w:ascii="Arial" w:hAnsi="Arial" w:eastAsia="Arial" w:cs="Arial"/>
          <w:b w:val="0"/>
          <w:bCs w:val="0"/>
          <w:noProof w:val="0"/>
          <w:sz w:val="30"/>
          <w:szCs w:val="30"/>
          <w:lang w:val="en-GB"/>
        </w:rPr>
      </w:pPr>
      <w:r w:rsidRPr="4A77F3B5" w:rsidR="7DDF35A2">
        <w:rPr>
          <w:rFonts w:ascii="Arial" w:hAnsi="Arial" w:eastAsia="Arial" w:cs="Arial"/>
          <w:b w:val="0"/>
          <w:bCs w:val="0"/>
          <w:noProof w:val="0"/>
          <w:sz w:val="30"/>
          <w:szCs w:val="30"/>
          <w:lang w:val="en-GB"/>
        </w:rPr>
        <w:t xml:space="preserve">The development of </w:t>
      </w:r>
      <w:r w:rsidRPr="4A77F3B5" w:rsidR="41454541">
        <w:rPr>
          <w:rFonts w:ascii="Arial" w:hAnsi="Arial" w:eastAsia="Arial" w:cs="Arial"/>
          <w:b w:val="0"/>
          <w:bCs w:val="0"/>
          <w:noProof w:val="0"/>
          <w:sz w:val="30"/>
          <w:szCs w:val="30"/>
          <w:lang w:val="en-GB"/>
        </w:rPr>
        <w:t>the social model of disability</w:t>
      </w:r>
    </w:p>
    <w:p w:rsidR="4BD86D10" w:rsidP="4A77F3B5" w:rsidRDefault="4BD86D10" w14:paraId="1F7C9EF7" w14:textId="78AF54CE">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4BD86D10">
        <w:rPr>
          <w:rFonts w:ascii="Arial" w:hAnsi="Arial" w:eastAsia="Arial" w:cs="Arial"/>
          <w:b w:val="0"/>
          <w:bCs w:val="0"/>
          <w:i w:val="0"/>
          <w:iCs w:val="0"/>
          <w:noProof w:val="0"/>
          <w:sz w:val="22"/>
          <w:szCs w:val="22"/>
          <w:lang w:val="en-GB"/>
        </w:rPr>
        <w:t xml:space="preserve">The social model of disability is an important concept </w:t>
      </w:r>
      <w:r w:rsidRPr="4A77F3B5" w:rsidR="60A7D086">
        <w:rPr>
          <w:rFonts w:ascii="Arial" w:hAnsi="Arial" w:eastAsia="Arial" w:cs="Arial"/>
          <w:b w:val="0"/>
          <w:bCs w:val="0"/>
          <w:i w:val="0"/>
          <w:iCs w:val="0"/>
          <w:noProof w:val="0"/>
          <w:sz w:val="22"/>
          <w:szCs w:val="22"/>
          <w:lang w:val="en-GB"/>
        </w:rPr>
        <w:t xml:space="preserve">and </w:t>
      </w:r>
      <w:r w:rsidRPr="4A77F3B5" w:rsidR="4BD86D10">
        <w:rPr>
          <w:rFonts w:ascii="Arial" w:hAnsi="Arial" w:eastAsia="Arial" w:cs="Arial"/>
          <w:b w:val="0"/>
          <w:bCs w:val="0"/>
          <w:i w:val="0"/>
          <w:iCs w:val="0"/>
          <w:noProof w:val="0"/>
          <w:sz w:val="22"/>
          <w:szCs w:val="22"/>
          <w:lang w:val="en-GB"/>
        </w:rPr>
        <w:t xml:space="preserve">has significantly influenced how disability is understood in modern society. Before the development of this model, disability </w:t>
      </w:r>
      <w:r w:rsidRPr="4A77F3B5" w:rsidR="168B1733">
        <w:rPr>
          <w:rFonts w:ascii="Arial" w:hAnsi="Arial" w:eastAsia="Arial" w:cs="Arial"/>
          <w:b w:val="0"/>
          <w:bCs w:val="0"/>
          <w:i w:val="0"/>
          <w:iCs w:val="0"/>
          <w:noProof w:val="0"/>
          <w:sz w:val="22"/>
          <w:szCs w:val="22"/>
          <w:lang w:val="en-GB"/>
        </w:rPr>
        <w:t xml:space="preserve">was viewed </w:t>
      </w:r>
      <w:r w:rsidRPr="4A77F3B5" w:rsidR="4BD86D10">
        <w:rPr>
          <w:rFonts w:ascii="Arial" w:hAnsi="Arial" w:eastAsia="Arial" w:cs="Arial"/>
          <w:b w:val="0"/>
          <w:bCs w:val="0"/>
          <w:i w:val="0"/>
          <w:iCs w:val="0"/>
          <w:noProof w:val="0"/>
          <w:sz w:val="22"/>
          <w:szCs w:val="22"/>
          <w:lang w:val="en-GB"/>
        </w:rPr>
        <w:t xml:space="preserve">as a problem that existed within the individual and focused on treatment, rehabilitation, and </w:t>
      </w:r>
      <w:r w:rsidRPr="4A77F3B5" w:rsidR="4BD86D10">
        <w:rPr>
          <w:rFonts w:ascii="Arial" w:hAnsi="Arial" w:eastAsia="Arial" w:cs="Arial"/>
          <w:b w:val="0"/>
          <w:bCs w:val="0"/>
          <w:i w:val="0"/>
          <w:iCs w:val="0"/>
          <w:noProof w:val="0"/>
          <w:sz w:val="22"/>
          <w:szCs w:val="22"/>
          <w:lang w:val="en-GB"/>
        </w:rPr>
        <w:t>attempts</w:t>
      </w:r>
      <w:r w:rsidRPr="4A77F3B5" w:rsidR="4BD86D10">
        <w:rPr>
          <w:rFonts w:ascii="Arial" w:hAnsi="Arial" w:eastAsia="Arial" w:cs="Arial"/>
          <w:b w:val="0"/>
          <w:bCs w:val="0"/>
          <w:i w:val="0"/>
          <w:iCs w:val="0"/>
          <w:noProof w:val="0"/>
          <w:sz w:val="22"/>
          <w:szCs w:val="22"/>
          <w:lang w:val="en-GB"/>
        </w:rPr>
        <w:t xml:space="preserve"> to cure impairments. As a result, many disabled people experienced exclusion because society often </w:t>
      </w:r>
      <w:r w:rsidRPr="4A77F3B5" w:rsidR="4BD86D10">
        <w:rPr>
          <w:rFonts w:ascii="Arial" w:hAnsi="Arial" w:eastAsia="Arial" w:cs="Arial"/>
          <w:b w:val="0"/>
          <w:bCs w:val="0"/>
          <w:i w:val="0"/>
          <w:iCs w:val="0"/>
          <w:noProof w:val="0"/>
          <w:sz w:val="22"/>
          <w:szCs w:val="22"/>
          <w:lang w:val="en-GB"/>
        </w:rPr>
        <w:t>failed to</w:t>
      </w:r>
      <w:r w:rsidRPr="4A77F3B5" w:rsidR="4BD86D10">
        <w:rPr>
          <w:rFonts w:ascii="Arial" w:hAnsi="Arial" w:eastAsia="Arial" w:cs="Arial"/>
          <w:b w:val="0"/>
          <w:bCs w:val="0"/>
          <w:i w:val="0"/>
          <w:iCs w:val="0"/>
          <w:noProof w:val="0"/>
          <w:sz w:val="22"/>
          <w:szCs w:val="22"/>
          <w:lang w:val="en-GB"/>
        </w:rPr>
        <w:t xml:space="preserve"> consider the barriers that limited their participation in everyday life.</w:t>
      </w:r>
    </w:p>
    <w:p w:rsidR="4BD86D10" w:rsidP="4A77F3B5" w:rsidRDefault="4BD86D10" w14:paraId="624CC851" w14:textId="5DC709D4">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4BD86D10">
        <w:rPr>
          <w:rFonts w:ascii="Arial" w:hAnsi="Arial" w:eastAsia="Arial" w:cs="Arial"/>
          <w:b w:val="0"/>
          <w:bCs w:val="0"/>
          <w:i w:val="0"/>
          <w:iCs w:val="0"/>
          <w:noProof w:val="0"/>
          <w:sz w:val="22"/>
          <w:szCs w:val="22"/>
          <w:lang w:val="en-GB"/>
        </w:rPr>
        <w:t xml:space="preserve">The social model of disability started in the UK in the 1970s as a challenge to the medical model, which saw disability as a problem caused by a person's illness or impairment. The social model argues that people are disabled </w:t>
      </w:r>
      <w:r w:rsidRPr="4A77F3B5" w:rsidR="4BD86D10">
        <w:rPr>
          <w:rFonts w:ascii="Arial" w:hAnsi="Arial" w:eastAsia="Arial" w:cs="Arial"/>
          <w:b w:val="0"/>
          <w:bCs w:val="0"/>
          <w:i w:val="0"/>
          <w:iCs w:val="0"/>
          <w:noProof w:val="0"/>
          <w:sz w:val="22"/>
          <w:szCs w:val="22"/>
          <w:lang w:val="en-GB"/>
        </w:rPr>
        <w:t>mainly by</w:t>
      </w:r>
      <w:r w:rsidRPr="4A77F3B5" w:rsidR="4BD86D10">
        <w:rPr>
          <w:rFonts w:ascii="Arial" w:hAnsi="Arial" w:eastAsia="Arial" w:cs="Arial"/>
          <w:b w:val="0"/>
          <w:bCs w:val="0"/>
          <w:i w:val="0"/>
          <w:iCs w:val="0"/>
          <w:noProof w:val="0"/>
          <w:sz w:val="22"/>
          <w:szCs w:val="22"/>
          <w:lang w:val="en-GB"/>
        </w:rPr>
        <w:t xml:space="preserve"> barriers in society, such as inaccessible buildings, negative attitudes, and discrimination, rather than by their impairment itself. The model was developed from the ideas of disabled activists and was later promoted by Mike Oliver, who helped make it an important theory in disability studies (Oliver and Barnes, 2019). </w:t>
      </w:r>
      <w:r w:rsidRPr="4A77F3B5" w:rsidR="4BD86D10">
        <w:rPr>
          <w:rFonts w:ascii="Arial" w:hAnsi="Arial" w:eastAsia="Arial" w:cs="Arial"/>
          <w:b w:val="0"/>
          <w:bCs w:val="0"/>
          <w:i w:val="0"/>
          <w:iCs w:val="0"/>
          <w:noProof w:val="0"/>
          <w:sz w:val="22"/>
          <w:szCs w:val="22"/>
          <w:lang w:val="en-GB"/>
        </w:rPr>
        <w:t xml:space="preserve">The emergence of the social model was </w:t>
      </w:r>
      <w:r w:rsidRPr="4A77F3B5" w:rsidR="4BD86D10">
        <w:rPr>
          <w:rFonts w:ascii="Arial" w:hAnsi="Arial" w:eastAsia="Arial" w:cs="Arial"/>
          <w:b w:val="0"/>
          <w:bCs w:val="0"/>
          <w:i w:val="0"/>
          <w:iCs w:val="0"/>
          <w:noProof w:val="0"/>
          <w:sz w:val="22"/>
          <w:szCs w:val="22"/>
          <w:lang w:val="en-GB"/>
        </w:rPr>
        <w:t>closely linked</w:t>
      </w:r>
      <w:r w:rsidRPr="4A77F3B5" w:rsidR="4BD86D10">
        <w:rPr>
          <w:rFonts w:ascii="Arial" w:hAnsi="Arial" w:eastAsia="Arial" w:cs="Arial"/>
          <w:b w:val="0"/>
          <w:bCs w:val="0"/>
          <w:i w:val="0"/>
          <w:iCs w:val="0"/>
          <w:noProof w:val="0"/>
          <w:sz w:val="22"/>
          <w:szCs w:val="22"/>
          <w:lang w:val="en-GB"/>
        </w:rPr>
        <w:t xml:space="preserve"> to the disability rights movement, which aimed to challenge discrimination and promote greater equality. Disabled activists argued that social arrangements, policies, and environments created disadvantages for disabled people. Instead of focusing on individual limitations, they emphasised the responsibility of society to become more inclusive. Mike Oliver played a key role in bringing these ideas into academic discussions and helping them gain wider recognition.</w:t>
      </w:r>
    </w:p>
    <w:p w:rsidR="4BD86D10" w:rsidP="4A77F3B5" w:rsidRDefault="4BD86D10" w14:paraId="61E2FFC1" w14:textId="2E71A406">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4BD86D10">
        <w:rPr>
          <w:rFonts w:ascii="Arial" w:hAnsi="Arial" w:eastAsia="Arial" w:cs="Arial"/>
          <w:b w:val="0"/>
          <w:bCs w:val="0"/>
          <w:i w:val="0"/>
          <w:iCs w:val="0"/>
          <w:noProof w:val="0"/>
          <w:sz w:val="22"/>
          <w:szCs w:val="22"/>
          <w:lang w:val="en-GB"/>
        </w:rPr>
        <w:t xml:space="preserve">Over time, the social model became very influential because it encouraged society to remove barriers and create equal opportunities for disabled people. It helped improve policies, accessibility, education, employment rights, and social inclusion (Goodley, 2017). </w:t>
      </w:r>
      <w:r w:rsidRPr="4A77F3B5" w:rsidR="4BD86D10">
        <w:rPr>
          <w:rFonts w:ascii="Arial" w:hAnsi="Arial" w:eastAsia="Arial" w:cs="Arial"/>
          <w:b w:val="0"/>
          <w:bCs w:val="0"/>
          <w:i w:val="0"/>
          <w:iCs w:val="0"/>
          <w:noProof w:val="0"/>
          <w:sz w:val="22"/>
          <w:szCs w:val="22"/>
          <w:lang w:val="en-GB"/>
        </w:rPr>
        <w:t xml:space="preserve">The model contributed to changes in legislation and public attitudes by highlighting the importance of accessibility and equal opportunities. It encouraged governments, employers, and educational institutions to make reasonable adjustments so that disabled people could </w:t>
      </w:r>
      <w:r w:rsidRPr="4A77F3B5" w:rsidR="4BD86D10">
        <w:rPr>
          <w:rFonts w:ascii="Arial" w:hAnsi="Arial" w:eastAsia="Arial" w:cs="Arial"/>
          <w:b w:val="0"/>
          <w:bCs w:val="0"/>
          <w:i w:val="0"/>
          <w:iCs w:val="0"/>
          <w:noProof w:val="0"/>
          <w:sz w:val="22"/>
          <w:szCs w:val="22"/>
          <w:lang w:val="en-GB"/>
        </w:rPr>
        <w:t>participate</w:t>
      </w:r>
      <w:r w:rsidRPr="4A77F3B5" w:rsidR="4BD86D10">
        <w:rPr>
          <w:rFonts w:ascii="Arial" w:hAnsi="Arial" w:eastAsia="Arial" w:cs="Arial"/>
          <w:b w:val="0"/>
          <w:bCs w:val="0"/>
          <w:i w:val="0"/>
          <w:iCs w:val="0"/>
          <w:noProof w:val="0"/>
          <w:sz w:val="22"/>
          <w:szCs w:val="22"/>
          <w:lang w:val="en-GB"/>
        </w:rPr>
        <w:t xml:space="preserve"> more fully in society. The social model also empowered disabled people by promoting independence and challenging stereotypes that portrayed disability solely as a personal tragedy.</w:t>
      </w:r>
    </w:p>
    <w:p w:rsidR="4BD86D10" w:rsidP="4A77F3B5" w:rsidRDefault="4BD86D10" w14:paraId="04D6B792" w14:textId="795EB603">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4BD86D10">
        <w:rPr>
          <w:rFonts w:ascii="Arial" w:hAnsi="Arial" w:eastAsia="Arial" w:cs="Arial"/>
          <w:b w:val="0"/>
          <w:bCs w:val="0"/>
          <w:i w:val="0"/>
          <w:iCs w:val="0"/>
          <w:noProof w:val="0"/>
          <w:sz w:val="22"/>
          <w:szCs w:val="22"/>
          <w:lang w:val="en-GB"/>
        </w:rPr>
        <w:t xml:space="preserve">However, the model has also been criticised. Some researchers argue that it focuses too much on social barriers and does not give enough attention to the pain, illness, or difficulties that can come directly from an impairment (Shakespeare, 2018). </w:t>
      </w:r>
      <w:r w:rsidRPr="4A77F3B5" w:rsidR="4BD86D10">
        <w:rPr>
          <w:rFonts w:ascii="Arial" w:hAnsi="Arial" w:eastAsia="Arial" w:cs="Arial"/>
          <w:b w:val="0"/>
          <w:bCs w:val="0"/>
          <w:i w:val="0"/>
          <w:iCs w:val="0"/>
          <w:noProof w:val="0"/>
          <w:sz w:val="22"/>
          <w:szCs w:val="22"/>
          <w:lang w:val="en-GB"/>
        </w:rPr>
        <w:t>Critics have suggested that some disabled people experience challenges that cannot be removed simply through changes in society. They argue that physical and mental impairments can have real effects on daily life and therefore should also be recognised when discussing disability. These criticisms have encouraged further debate and refinement of disability theories.</w:t>
      </w:r>
    </w:p>
    <w:p w:rsidR="4BD86D10" w:rsidP="4A77F3B5" w:rsidRDefault="4BD86D10" w14:paraId="199DA5EE" w14:textId="1C0FC863">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4BD86D10">
        <w:rPr>
          <w:rFonts w:ascii="Arial" w:hAnsi="Arial" w:eastAsia="Arial" w:cs="Arial"/>
          <w:b w:val="0"/>
          <w:bCs w:val="0"/>
          <w:i w:val="0"/>
          <w:iCs w:val="0"/>
          <w:noProof w:val="0"/>
          <w:sz w:val="22"/>
          <w:szCs w:val="22"/>
          <w:lang w:val="en-GB"/>
        </w:rPr>
        <w:t>Supporters of the social model respond that its purpose is not to ignore impairments but to highlight how society creates disadvantage for disabled people. These debates have led to the development of newer approaches, such as the human rights model and the biopsychosocial model, which consider both social barriers and the effects of impairment (Lawson and Beckett, 2021</w:t>
      </w:r>
      <w:r w:rsidRPr="4A77F3B5" w:rsidR="1ACB48E7">
        <w:rPr>
          <w:rFonts w:ascii="Arial" w:hAnsi="Arial" w:eastAsia="Arial" w:cs="Arial"/>
          <w:b w:val="0"/>
          <w:bCs w:val="0"/>
          <w:i w:val="0"/>
          <w:iCs w:val="0"/>
          <w:noProof w:val="0"/>
          <w:sz w:val="22"/>
          <w:szCs w:val="22"/>
          <w:lang w:val="en-GB"/>
        </w:rPr>
        <w:t>). Although</w:t>
      </w:r>
      <w:r w:rsidRPr="4A77F3B5" w:rsidR="4BD86D10">
        <w:rPr>
          <w:rFonts w:ascii="Arial" w:hAnsi="Arial" w:eastAsia="Arial" w:cs="Arial"/>
          <w:b w:val="0"/>
          <w:bCs w:val="0"/>
          <w:i w:val="0"/>
          <w:iCs w:val="0"/>
          <w:noProof w:val="0"/>
          <w:sz w:val="22"/>
          <w:szCs w:val="22"/>
          <w:lang w:val="en-GB"/>
        </w:rPr>
        <w:t xml:space="preserve"> the social model has improved awareness and policies, challenges </w:t>
      </w:r>
      <w:r w:rsidRPr="4A77F3B5" w:rsidR="4BD86D10">
        <w:rPr>
          <w:rFonts w:ascii="Arial" w:hAnsi="Arial" w:eastAsia="Arial" w:cs="Arial"/>
          <w:b w:val="0"/>
          <w:bCs w:val="0"/>
          <w:i w:val="0"/>
          <w:iCs w:val="0"/>
          <w:noProof w:val="0"/>
          <w:sz w:val="22"/>
          <w:szCs w:val="22"/>
          <w:lang w:val="en-GB"/>
        </w:rPr>
        <w:t>remain</w:t>
      </w:r>
      <w:r w:rsidRPr="4A77F3B5" w:rsidR="4BD86D10">
        <w:rPr>
          <w:rFonts w:ascii="Arial" w:hAnsi="Arial" w:eastAsia="Arial" w:cs="Arial"/>
          <w:b w:val="0"/>
          <w:bCs w:val="0"/>
          <w:i w:val="0"/>
          <w:iCs w:val="0"/>
          <w:noProof w:val="0"/>
          <w:sz w:val="22"/>
          <w:szCs w:val="22"/>
          <w:lang w:val="en-GB"/>
        </w:rPr>
        <w:t>, including discrimination, lack of accessibility, and limited resources for disabled people (Oliver and Barnes, 2019).</w:t>
      </w:r>
    </w:p>
    <w:p w:rsidR="4BD86D10" w:rsidP="4A77F3B5" w:rsidRDefault="4BD86D10" w14:paraId="70F6AA7E" w14:textId="62D79D69">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4BD86D10">
        <w:rPr>
          <w:rFonts w:ascii="Arial" w:hAnsi="Arial" w:eastAsia="Arial" w:cs="Arial"/>
          <w:b w:val="0"/>
          <w:bCs w:val="0"/>
          <w:i w:val="0"/>
          <w:iCs w:val="0"/>
          <w:noProof w:val="0"/>
          <w:sz w:val="22"/>
          <w:szCs w:val="22"/>
          <w:lang w:val="en-GB"/>
        </w:rPr>
        <w:t>Today, the social model continues to be widely used as a framework for promoting inclusion, equality, and social justice. Its influence can be seen in disability rights campaigns, accessibility initiatives, and policies designed to reduce barriers and ensure that disabled people have equal opportunities to participate in society.</w:t>
      </w:r>
    </w:p>
    <w:p w:rsidR="4A77F3B5" w:rsidP="4A77F3B5" w:rsidRDefault="4A77F3B5" w14:paraId="7528E0A8" w14:textId="53D360BB">
      <w:pPr>
        <w:spacing w:before="210" w:beforeAutospacing="off" w:after="210" w:afterAutospacing="off" w:line="360" w:lineRule="auto"/>
        <w:rPr>
          <w:rFonts w:ascii="Arial" w:hAnsi="Arial" w:eastAsia="Arial" w:cs="Arial"/>
          <w:b w:val="0"/>
          <w:bCs w:val="0"/>
          <w:i w:val="0"/>
          <w:iCs w:val="0"/>
          <w:noProof w:val="0"/>
          <w:sz w:val="22"/>
          <w:szCs w:val="22"/>
          <w:lang w:val="en-GB"/>
        </w:rPr>
      </w:pPr>
    </w:p>
    <w:p w:rsidR="4F0EDA02" w:rsidP="4A77F3B5" w:rsidRDefault="4F0EDA02" w14:paraId="0488D365" w14:textId="3C433330">
      <w:pPr>
        <w:pStyle w:val="Normal"/>
        <w:spacing w:before="0" w:beforeAutospacing="off" w:after="160" w:afterAutospacing="off" w:line="360" w:lineRule="auto"/>
        <w:rPr>
          <w:rFonts w:ascii="Arial" w:hAnsi="Arial" w:eastAsia="Arial" w:cs="Arial"/>
          <w:b w:val="0"/>
          <w:bCs w:val="0"/>
          <w:noProof w:val="0"/>
          <w:color w:val="FF0000"/>
          <w:sz w:val="22"/>
          <w:szCs w:val="22"/>
          <w:lang w:val="en-GB"/>
        </w:rPr>
      </w:pPr>
    </w:p>
    <w:p xmlns:wp14="http://schemas.microsoft.com/office/word/2010/wordml" w:rsidP="4A77F3B5" wp14:paraId="474BA333" wp14:textId="0768C2E4">
      <w:pPr>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4A77F3B5" wp14:paraId="5B5DC589" wp14:textId="04E5D3B9">
      <w:pPr>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4A77F3B5" wp14:paraId="1DA30018" wp14:textId="59795528">
      <w:pPr>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4A77F3B5" wp14:paraId="500839A7" wp14:textId="4626E0C5">
      <w:pPr>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4A77F3B5" wp14:paraId="0A3F6F30" wp14:textId="050E45C9">
      <w:pPr>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4A77F3B5" wp14:paraId="170812A9" wp14:textId="031E4D6F">
      <w:pPr>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4A77F3B5" wp14:paraId="03BEC25C" wp14:textId="09D6FB16">
      <w:pPr>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4A77F3B5" wp14:paraId="256E1721" wp14:textId="4DB8B735">
      <w:pPr>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4A77F3B5" wp14:paraId="60898C79" wp14:textId="481C1874">
      <w:pPr>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4A77F3B5" wp14:paraId="1D1C0792" wp14:textId="7BC5012D">
      <w:pPr>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4A77F3B5" wp14:paraId="28298AA0" wp14:textId="43C6CDB3">
      <w:pPr>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4A77F3B5" wp14:paraId="4B21D095" wp14:textId="608EEBAE">
      <w:pPr>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4A77F3B5" wp14:paraId="082CF17E" wp14:textId="73E773B9">
      <w:pPr>
        <w:pStyle w:val="Normal"/>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4A77F3B5" wp14:paraId="42EF2C4B" wp14:textId="1146DAD4">
      <w:pPr>
        <w:pStyle w:val="Normal"/>
        <w:spacing w:before="0" w:beforeAutospacing="off" w:after="160" w:afterAutospacing="off" w:line="360" w:lineRule="auto"/>
        <w:rPr>
          <w:rFonts w:ascii="Arial" w:hAnsi="Arial" w:eastAsia="Arial" w:cs="Arial"/>
          <w:b w:val="0"/>
          <w:bCs w:val="0"/>
          <w:noProof w:val="0"/>
          <w:sz w:val="30"/>
          <w:szCs w:val="30"/>
          <w:lang w:val="en-GB"/>
        </w:rPr>
      </w:pPr>
      <w:r w:rsidRPr="4A77F3B5" w:rsidR="77B271E5">
        <w:rPr>
          <w:rFonts w:ascii="Arial" w:hAnsi="Arial" w:eastAsia="Arial" w:cs="Arial"/>
          <w:b w:val="0"/>
          <w:bCs w:val="0"/>
          <w:noProof w:val="0"/>
          <w:sz w:val="30"/>
          <w:szCs w:val="30"/>
          <w:lang w:val="en-GB"/>
        </w:rPr>
        <w:t>Application of the concept in practice</w:t>
      </w:r>
    </w:p>
    <w:p xmlns:wp14="http://schemas.microsoft.com/office/word/2010/wordml" w:rsidP="4A77F3B5" wp14:paraId="756420D5" wp14:textId="7A1B032A">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1814006E">
        <w:rPr>
          <w:rFonts w:ascii="Arial" w:hAnsi="Arial" w:eastAsia="Arial" w:cs="Arial"/>
          <w:b w:val="0"/>
          <w:bCs w:val="0"/>
          <w:i w:val="0"/>
          <w:iCs w:val="0"/>
          <w:noProof w:val="0"/>
          <w:sz w:val="22"/>
          <w:szCs w:val="22"/>
          <w:lang w:val="en-GB"/>
        </w:rPr>
        <w:t xml:space="preserve">The </w:t>
      </w:r>
      <w:r w:rsidRPr="4A77F3B5" w:rsidR="1814006E">
        <w:rPr>
          <w:rFonts w:ascii="Arial" w:hAnsi="Arial" w:eastAsia="Arial" w:cs="Arial"/>
          <w:b w:val="0"/>
          <w:bCs w:val="0"/>
          <w:i w:val="0"/>
          <w:iCs w:val="0"/>
          <w:noProof w:val="0"/>
          <w:sz w:val="22"/>
          <w:szCs w:val="22"/>
          <w:lang w:val="en-GB"/>
        </w:rPr>
        <w:t>social model of disability</w:t>
      </w:r>
      <w:r w:rsidRPr="4A77F3B5" w:rsidR="1814006E">
        <w:rPr>
          <w:rFonts w:ascii="Arial" w:hAnsi="Arial" w:eastAsia="Arial" w:cs="Arial"/>
          <w:b w:val="0"/>
          <w:bCs w:val="0"/>
          <w:i w:val="0"/>
          <w:iCs w:val="0"/>
          <w:noProof w:val="0"/>
          <w:sz w:val="22"/>
          <w:szCs w:val="22"/>
          <w:lang w:val="en-GB"/>
        </w:rPr>
        <w:t xml:space="preserve"> is used in health and social care to make sure that disabled people are treated fairly and can access services easily. Instead of seeing disability as a person's problem, the model focuses on removing barriers in society, such as inaccessible buildings, poor transport, and negative attitudes. Health and social care professionals are encouraged to support independence, choice, and equal opportunities for disabled people (Oliver and Barnes, 2019).</w:t>
      </w:r>
    </w:p>
    <w:p xmlns:wp14="http://schemas.microsoft.com/office/word/2010/wordml" w:rsidP="4A77F3B5" wp14:paraId="0DA1D242" wp14:textId="51F64610">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1814006E">
        <w:rPr>
          <w:rFonts w:ascii="Arial" w:hAnsi="Arial" w:eastAsia="Arial" w:cs="Arial"/>
          <w:b w:val="0"/>
          <w:bCs w:val="0"/>
          <w:i w:val="0"/>
          <w:iCs w:val="0"/>
          <w:noProof w:val="0"/>
          <w:sz w:val="22"/>
          <w:szCs w:val="22"/>
          <w:lang w:val="en-GB"/>
        </w:rPr>
        <w:t xml:space="preserve">In practice, the social model has led to </w:t>
      </w:r>
      <w:r w:rsidRPr="4A77F3B5" w:rsidR="1814006E">
        <w:rPr>
          <w:rFonts w:ascii="Arial" w:hAnsi="Arial" w:eastAsia="Arial" w:cs="Arial"/>
          <w:b w:val="0"/>
          <w:bCs w:val="0"/>
          <w:i w:val="0"/>
          <w:iCs w:val="0"/>
          <w:noProof w:val="0"/>
          <w:sz w:val="22"/>
          <w:szCs w:val="22"/>
          <w:lang w:val="en-GB"/>
        </w:rPr>
        <w:t>person-centred care</w:t>
      </w:r>
      <w:r w:rsidRPr="4A77F3B5" w:rsidR="1814006E">
        <w:rPr>
          <w:rFonts w:ascii="Arial" w:hAnsi="Arial" w:eastAsia="Arial" w:cs="Arial"/>
          <w:b w:val="0"/>
          <w:bCs w:val="0"/>
          <w:i w:val="0"/>
          <w:iCs w:val="0"/>
          <w:noProof w:val="0"/>
          <w:sz w:val="22"/>
          <w:szCs w:val="22"/>
          <w:lang w:val="en-GB"/>
        </w:rPr>
        <w:t>, where individuals are involved in decisions about their own support and treatment. For example, hospitals may provide wheelchair access, sign language interpreters, or information in large print and easy-read formats. Social care services also help people live independently in their communities rather than relying on institutional care (Goodley, 2017).</w:t>
      </w:r>
    </w:p>
    <w:p xmlns:wp14="http://schemas.microsoft.com/office/word/2010/wordml" w:rsidP="4A77F3B5" wp14:paraId="65E91543" wp14:textId="4F557930">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1814006E">
        <w:rPr>
          <w:rFonts w:ascii="Arial" w:hAnsi="Arial" w:eastAsia="Arial" w:cs="Arial"/>
          <w:b w:val="0"/>
          <w:bCs w:val="0"/>
          <w:i w:val="0"/>
          <w:iCs w:val="0"/>
          <w:noProof w:val="0"/>
          <w:sz w:val="22"/>
          <w:szCs w:val="22"/>
          <w:lang w:val="en-GB"/>
        </w:rPr>
        <w:t xml:space="preserve">The social model has also influenced UK laws such as the </w:t>
      </w:r>
      <w:r w:rsidRPr="4A77F3B5" w:rsidR="1814006E">
        <w:rPr>
          <w:rFonts w:ascii="Arial" w:hAnsi="Arial" w:eastAsia="Arial" w:cs="Arial"/>
          <w:b w:val="0"/>
          <w:bCs w:val="0"/>
          <w:i w:val="0"/>
          <w:iCs w:val="0"/>
          <w:noProof w:val="0"/>
          <w:sz w:val="22"/>
          <w:szCs w:val="22"/>
          <w:lang w:val="en-GB"/>
        </w:rPr>
        <w:t>Equality Act 2010</w:t>
      </w:r>
      <w:r w:rsidRPr="4A77F3B5" w:rsidR="1814006E">
        <w:rPr>
          <w:rFonts w:ascii="Arial" w:hAnsi="Arial" w:eastAsia="Arial" w:cs="Arial"/>
          <w:b w:val="0"/>
          <w:bCs w:val="0"/>
          <w:i w:val="0"/>
          <w:iCs w:val="0"/>
          <w:noProof w:val="0"/>
          <w:sz w:val="22"/>
          <w:szCs w:val="22"/>
          <w:lang w:val="en-GB"/>
        </w:rPr>
        <w:t xml:space="preserve">, which protects disabled people from discrimination. The Act requires health and social care organisations to make </w:t>
      </w:r>
      <w:r w:rsidRPr="4A77F3B5" w:rsidR="1814006E">
        <w:rPr>
          <w:rFonts w:ascii="Arial" w:hAnsi="Arial" w:eastAsia="Arial" w:cs="Arial"/>
          <w:b w:val="0"/>
          <w:bCs w:val="0"/>
          <w:i w:val="0"/>
          <w:iCs w:val="0"/>
          <w:noProof w:val="0"/>
          <w:sz w:val="22"/>
          <w:szCs w:val="22"/>
          <w:lang w:val="en-GB"/>
        </w:rPr>
        <w:t>reasonable adjustments</w:t>
      </w:r>
      <w:r w:rsidRPr="4A77F3B5" w:rsidR="1814006E">
        <w:rPr>
          <w:rFonts w:ascii="Arial" w:hAnsi="Arial" w:eastAsia="Arial" w:cs="Arial"/>
          <w:b w:val="0"/>
          <w:bCs w:val="0"/>
          <w:i w:val="0"/>
          <w:iCs w:val="0"/>
          <w:noProof w:val="0"/>
          <w:sz w:val="22"/>
          <w:szCs w:val="22"/>
          <w:lang w:val="en-GB"/>
        </w:rPr>
        <w:t xml:space="preserve"> so that disabled people can access services in the same way as everyone else. Examples include providing accessible facilities, adapting communication methods, and offering extra support where needed. This helps promote equality, inclusion, and participation in society.</w:t>
      </w:r>
    </w:p>
    <w:p xmlns:wp14="http://schemas.microsoft.com/office/word/2010/wordml" w:rsidP="4A77F3B5" wp14:paraId="7BB08140" wp14:textId="19ED1904">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1814006E">
        <w:rPr>
          <w:rFonts w:ascii="Arial" w:hAnsi="Arial" w:eastAsia="Arial" w:cs="Arial"/>
          <w:b w:val="0"/>
          <w:bCs w:val="0"/>
          <w:i w:val="0"/>
          <w:iCs w:val="0"/>
          <w:noProof w:val="0"/>
          <w:sz w:val="22"/>
          <w:szCs w:val="22"/>
          <w:lang w:val="en-GB"/>
        </w:rPr>
        <w:t>However, there are still some problems with putting the social model into practice. Many buildings and services are not fully accessible, and there may not be enough funding or resources to provide the support people need. Some health professionals still focus mainly on a person's medical condition rather than the barriers they face in society. In addition, some critics argue that the model does not fully consider the effects of pain, illness, or severe impairments that may require medical treatment (Shakespeare, 2018).</w:t>
      </w:r>
    </w:p>
    <w:p xmlns:wp14="http://schemas.microsoft.com/office/word/2010/wordml" w:rsidP="4A77F3B5" wp14:paraId="75552635" wp14:textId="567BCA1D">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1814006E">
        <w:rPr>
          <w:rFonts w:ascii="Arial" w:hAnsi="Arial" w:eastAsia="Arial" w:cs="Arial"/>
          <w:b w:val="0"/>
          <w:bCs w:val="0"/>
          <w:i w:val="0"/>
          <w:iCs w:val="0"/>
          <w:noProof w:val="0"/>
          <w:sz w:val="22"/>
          <w:szCs w:val="22"/>
          <w:lang w:val="en-GB"/>
        </w:rPr>
        <w:t>Overall, the social model has improved health and social care by promoting equal rights, independence, and inclusion for disabled people. Although challenges remain, it continues to shape policies and practices that aim to remove barriers and improve quality of life.</w:t>
      </w:r>
    </w:p>
    <w:p xmlns:wp14="http://schemas.microsoft.com/office/word/2010/wordml" w:rsidP="4A77F3B5" wp14:paraId="5C10F6CB" wp14:textId="4477466D">
      <w:pPr>
        <w:spacing w:before="0" w:beforeAutospacing="off" w:after="160" w:afterAutospacing="off" w:line="360" w:lineRule="auto"/>
        <w:rPr>
          <w:rFonts w:ascii="Arial" w:hAnsi="Arial" w:eastAsia="Arial" w:cs="Arial"/>
          <w:b w:val="0"/>
          <w:bCs w:val="0"/>
          <w:noProof w:val="0"/>
          <w:color w:val="FF0000"/>
          <w:sz w:val="22"/>
          <w:szCs w:val="22"/>
          <w:lang w:val="en-GB"/>
        </w:rPr>
      </w:pPr>
    </w:p>
    <w:p w:rsidR="4A77F3B5" w:rsidP="4A77F3B5" w:rsidRDefault="4A77F3B5" w14:paraId="30CBE0A3" w14:textId="5908DB14">
      <w:pPr>
        <w:pStyle w:val="Normal"/>
        <w:spacing w:before="0" w:beforeAutospacing="off" w:after="160" w:afterAutospacing="off" w:line="360" w:lineRule="auto"/>
        <w:rPr>
          <w:rFonts w:ascii="Arial" w:hAnsi="Arial" w:eastAsia="Arial" w:cs="Arial"/>
          <w:b w:val="0"/>
          <w:bCs w:val="0"/>
          <w:noProof w:val="0"/>
          <w:sz w:val="22"/>
          <w:szCs w:val="22"/>
          <w:lang w:val="en-GB"/>
        </w:rPr>
      </w:pPr>
    </w:p>
    <w:p w:rsidR="4A77F3B5" w:rsidP="4A77F3B5" w:rsidRDefault="4A77F3B5" w14:paraId="3CA444F5" w14:textId="7CE1B017">
      <w:pPr>
        <w:pStyle w:val="Normal"/>
        <w:spacing w:before="0" w:beforeAutospacing="off" w:after="160" w:afterAutospacing="off" w:line="360" w:lineRule="auto"/>
        <w:rPr>
          <w:rFonts w:ascii="Arial" w:hAnsi="Arial" w:eastAsia="Arial" w:cs="Arial"/>
          <w:b w:val="0"/>
          <w:bCs w:val="0"/>
          <w:noProof w:val="0"/>
          <w:sz w:val="22"/>
          <w:szCs w:val="22"/>
          <w:lang w:val="en-GB"/>
        </w:rPr>
      </w:pPr>
    </w:p>
    <w:p w:rsidR="4A77F3B5" w:rsidP="4A77F3B5" w:rsidRDefault="4A77F3B5" w14:paraId="6407550D" w14:textId="4089E881">
      <w:pPr>
        <w:pStyle w:val="Normal"/>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4A77F3B5" wp14:paraId="003F350A" wp14:textId="34110BFE">
      <w:pPr>
        <w:pStyle w:val="Normal"/>
        <w:spacing w:before="0" w:beforeAutospacing="off" w:after="160" w:afterAutospacing="off" w:line="360" w:lineRule="auto"/>
        <w:rPr>
          <w:rFonts w:ascii="Arial" w:hAnsi="Arial" w:eastAsia="Arial" w:cs="Arial"/>
          <w:b w:val="0"/>
          <w:bCs w:val="0"/>
          <w:noProof w:val="0"/>
          <w:sz w:val="30"/>
          <w:szCs w:val="30"/>
          <w:lang w:val="en-GB"/>
        </w:rPr>
      </w:pPr>
      <w:r w:rsidRPr="4A77F3B5" w:rsidR="49C1F14B">
        <w:rPr>
          <w:rFonts w:ascii="Arial" w:hAnsi="Arial" w:eastAsia="Arial" w:cs="Arial"/>
          <w:b w:val="0"/>
          <w:bCs w:val="0"/>
          <w:noProof w:val="0"/>
          <w:sz w:val="30"/>
          <w:szCs w:val="30"/>
          <w:lang w:val="en-GB"/>
        </w:rPr>
        <w:t>Recommendations for policy and practice</w:t>
      </w:r>
    </w:p>
    <w:p xmlns:wp14="http://schemas.microsoft.com/office/word/2010/wordml" w:rsidP="4A77F3B5" wp14:paraId="79891593" wp14:textId="2337DE6A">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233290AC">
        <w:rPr>
          <w:rFonts w:ascii="Arial" w:hAnsi="Arial" w:eastAsia="Arial" w:cs="Arial"/>
          <w:b w:val="0"/>
          <w:bCs w:val="0"/>
          <w:i w:val="0"/>
          <w:iCs w:val="0"/>
          <w:noProof w:val="0"/>
          <w:sz w:val="22"/>
          <w:szCs w:val="22"/>
          <w:lang w:val="en-GB"/>
        </w:rPr>
        <w:t xml:space="preserve">Based on the </w:t>
      </w:r>
      <w:r w:rsidRPr="4A77F3B5" w:rsidR="233290AC">
        <w:rPr>
          <w:rFonts w:ascii="Arial" w:hAnsi="Arial" w:eastAsia="Arial" w:cs="Arial"/>
          <w:b w:val="0"/>
          <w:bCs w:val="0"/>
          <w:i w:val="0"/>
          <w:iCs w:val="0"/>
          <w:noProof w:val="0"/>
          <w:sz w:val="22"/>
          <w:szCs w:val="22"/>
          <w:lang w:val="en-GB"/>
        </w:rPr>
        <w:t>social model of disability</w:t>
      </w:r>
      <w:r w:rsidRPr="4A77F3B5" w:rsidR="233290AC">
        <w:rPr>
          <w:rFonts w:ascii="Arial" w:hAnsi="Arial" w:eastAsia="Arial" w:cs="Arial"/>
          <w:b w:val="0"/>
          <w:bCs w:val="0"/>
          <w:i w:val="0"/>
          <w:iCs w:val="0"/>
          <w:noProof w:val="0"/>
          <w:sz w:val="22"/>
          <w:szCs w:val="22"/>
          <w:lang w:val="en-GB"/>
        </w:rPr>
        <w:t xml:space="preserve">, health and social care services should do more to remove barriers that prevent disabled people from fully taking part in society. One important recommendation is to improve </w:t>
      </w:r>
      <w:r w:rsidRPr="4A77F3B5" w:rsidR="233290AC">
        <w:rPr>
          <w:rFonts w:ascii="Arial" w:hAnsi="Arial" w:eastAsia="Arial" w:cs="Arial"/>
          <w:b w:val="0"/>
          <w:bCs w:val="0"/>
          <w:i w:val="0"/>
          <w:iCs w:val="0"/>
          <w:noProof w:val="0"/>
          <w:sz w:val="22"/>
          <w:szCs w:val="22"/>
          <w:lang w:val="en-GB"/>
        </w:rPr>
        <w:t>accessibility</w:t>
      </w:r>
      <w:r w:rsidRPr="4A77F3B5" w:rsidR="233290AC">
        <w:rPr>
          <w:rFonts w:ascii="Arial" w:hAnsi="Arial" w:eastAsia="Arial" w:cs="Arial"/>
          <w:b w:val="0"/>
          <w:bCs w:val="0"/>
          <w:i w:val="0"/>
          <w:iCs w:val="0"/>
          <w:noProof w:val="0"/>
          <w:sz w:val="22"/>
          <w:szCs w:val="22"/>
          <w:lang w:val="en-GB"/>
        </w:rPr>
        <w:t xml:space="preserve"> in hospitals, care homes, GP surgeries, and public services. This includes providing ramps, lifts, accessible toilets, sign language interpreters, and information in easy-read or large-print formats.</w:t>
      </w:r>
    </w:p>
    <w:p xmlns:wp14="http://schemas.microsoft.com/office/word/2010/wordml" w:rsidP="4A77F3B5" wp14:paraId="235F3C52" wp14:textId="06E438EA">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233290AC">
        <w:rPr>
          <w:rFonts w:ascii="Arial" w:hAnsi="Arial" w:eastAsia="Arial" w:cs="Arial"/>
          <w:b w:val="0"/>
          <w:bCs w:val="0"/>
          <w:i w:val="0"/>
          <w:iCs w:val="0"/>
          <w:noProof w:val="0"/>
          <w:sz w:val="22"/>
          <w:szCs w:val="22"/>
          <w:lang w:val="en-GB"/>
        </w:rPr>
        <w:t xml:space="preserve">Another recommendation is to provide regular </w:t>
      </w:r>
      <w:r w:rsidRPr="4A77F3B5" w:rsidR="233290AC">
        <w:rPr>
          <w:rFonts w:ascii="Arial" w:hAnsi="Arial" w:eastAsia="Arial" w:cs="Arial"/>
          <w:b w:val="0"/>
          <w:bCs w:val="0"/>
          <w:i w:val="0"/>
          <w:iCs w:val="0"/>
          <w:noProof w:val="0"/>
          <w:sz w:val="22"/>
          <w:szCs w:val="22"/>
          <w:lang w:val="en-GB"/>
        </w:rPr>
        <w:t>disability awareness training</w:t>
      </w:r>
      <w:r w:rsidRPr="4A77F3B5" w:rsidR="233290AC">
        <w:rPr>
          <w:rFonts w:ascii="Arial" w:hAnsi="Arial" w:eastAsia="Arial" w:cs="Arial"/>
          <w:b w:val="0"/>
          <w:bCs w:val="0"/>
          <w:i w:val="0"/>
          <w:iCs w:val="0"/>
          <w:noProof w:val="0"/>
          <w:sz w:val="22"/>
          <w:szCs w:val="22"/>
          <w:lang w:val="en-GB"/>
        </w:rPr>
        <w:t xml:space="preserve"> for health and social care staff. This can help staff understand the needs of disabled people, challenge negative attitudes, and provide better support. Staff should focus on what people can do and how barriers can be removed rather than focusing only on a person's disability.</w:t>
      </w:r>
    </w:p>
    <w:p xmlns:wp14="http://schemas.microsoft.com/office/word/2010/wordml" w:rsidP="4A77F3B5" wp14:paraId="60F5172E" wp14:textId="72A3C31C">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233290AC">
        <w:rPr>
          <w:rFonts w:ascii="Arial" w:hAnsi="Arial" w:eastAsia="Arial" w:cs="Arial"/>
          <w:b w:val="0"/>
          <w:bCs w:val="0"/>
          <w:i w:val="0"/>
          <w:iCs w:val="0"/>
          <w:noProof w:val="0"/>
          <w:sz w:val="22"/>
          <w:szCs w:val="22"/>
          <w:lang w:val="en-GB"/>
        </w:rPr>
        <w:t xml:space="preserve">Health and social care organisations should also continue to promote </w:t>
      </w:r>
      <w:r w:rsidRPr="4A77F3B5" w:rsidR="233290AC">
        <w:rPr>
          <w:rFonts w:ascii="Arial" w:hAnsi="Arial" w:eastAsia="Arial" w:cs="Arial"/>
          <w:b w:val="0"/>
          <w:bCs w:val="0"/>
          <w:i w:val="0"/>
          <w:iCs w:val="0"/>
          <w:noProof w:val="0"/>
          <w:sz w:val="22"/>
          <w:szCs w:val="22"/>
          <w:lang w:val="en-GB"/>
        </w:rPr>
        <w:t>person-centred care</w:t>
      </w:r>
      <w:r w:rsidRPr="4A77F3B5" w:rsidR="233290AC">
        <w:rPr>
          <w:rFonts w:ascii="Arial" w:hAnsi="Arial" w:eastAsia="Arial" w:cs="Arial"/>
          <w:b w:val="0"/>
          <w:bCs w:val="0"/>
          <w:i w:val="0"/>
          <w:iCs w:val="0"/>
          <w:noProof w:val="0"/>
          <w:sz w:val="22"/>
          <w:szCs w:val="22"/>
          <w:lang w:val="en-GB"/>
        </w:rPr>
        <w:t>. Disabled people should be involved in decisions about their treatment and support. Giving people more choice and control can improve their independence, confidence, and quality of life.</w:t>
      </w:r>
    </w:p>
    <w:p xmlns:wp14="http://schemas.microsoft.com/office/word/2010/wordml" w:rsidP="4A77F3B5" wp14:paraId="3BBA11D6" wp14:textId="1893610D">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233290AC">
        <w:rPr>
          <w:rFonts w:ascii="Arial" w:hAnsi="Arial" w:eastAsia="Arial" w:cs="Arial"/>
          <w:b w:val="0"/>
          <w:bCs w:val="0"/>
          <w:i w:val="0"/>
          <w:iCs w:val="0"/>
          <w:noProof w:val="0"/>
          <w:sz w:val="22"/>
          <w:szCs w:val="22"/>
          <w:lang w:val="en-GB"/>
        </w:rPr>
        <w:t xml:space="preserve">The </w:t>
      </w:r>
      <w:r w:rsidRPr="4A77F3B5" w:rsidR="233290AC">
        <w:rPr>
          <w:rFonts w:ascii="Arial" w:hAnsi="Arial" w:eastAsia="Arial" w:cs="Arial"/>
          <w:b w:val="0"/>
          <w:bCs w:val="0"/>
          <w:i w:val="0"/>
          <w:iCs w:val="0"/>
          <w:noProof w:val="0"/>
          <w:sz w:val="22"/>
          <w:szCs w:val="22"/>
          <w:lang w:val="en-GB"/>
        </w:rPr>
        <w:t>Equality Act 2010</w:t>
      </w:r>
      <w:r w:rsidRPr="4A77F3B5" w:rsidR="233290AC">
        <w:rPr>
          <w:rFonts w:ascii="Arial" w:hAnsi="Arial" w:eastAsia="Arial" w:cs="Arial"/>
          <w:b w:val="0"/>
          <w:bCs w:val="0"/>
          <w:i w:val="0"/>
          <w:iCs w:val="0"/>
          <w:noProof w:val="0"/>
          <w:sz w:val="22"/>
          <w:szCs w:val="22"/>
          <w:lang w:val="en-GB"/>
        </w:rPr>
        <w:t xml:space="preserve"> should be fully followed in all health and social care settings. Organisations must make reasonable adjustments to ensure disabled people can access services fairly and without discrimination. Regular checks should be carried out to make sure these adjustments are being provided.</w:t>
      </w:r>
    </w:p>
    <w:p xmlns:wp14="http://schemas.microsoft.com/office/word/2010/wordml" w:rsidP="4A77F3B5" wp14:paraId="76F1787A" wp14:textId="0D26E58A">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233290AC">
        <w:rPr>
          <w:rFonts w:ascii="Arial" w:hAnsi="Arial" w:eastAsia="Arial" w:cs="Arial"/>
          <w:b w:val="0"/>
          <w:bCs w:val="0"/>
          <w:i w:val="0"/>
          <w:iCs w:val="0"/>
          <w:noProof w:val="0"/>
          <w:sz w:val="22"/>
          <w:szCs w:val="22"/>
          <w:lang w:val="en-GB"/>
        </w:rPr>
        <w:t xml:space="preserve">Finally, the government should provide more </w:t>
      </w:r>
      <w:r w:rsidRPr="4A77F3B5" w:rsidR="233290AC">
        <w:rPr>
          <w:rFonts w:ascii="Arial" w:hAnsi="Arial" w:eastAsia="Arial" w:cs="Arial"/>
          <w:b w:val="0"/>
          <w:bCs w:val="0"/>
          <w:i w:val="0"/>
          <w:iCs w:val="0"/>
          <w:noProof w:val="0"/>
          <w:sz w:val="22"/>
          <w:szCs w:val="22"/>
          <w:lang w:val="en-GB"/>
        </w:rPr>
        <w:t>funding and resources</w:t>
      </w:r>
      <w:r w:rsidRPr="4A77F3B5" w:rsidR="233290AC">
        <w:rPr>
          <w:rFonts w:ascii="Arial" w:hAnsi="Arial" w:eastAsia="Arial" w:cs="Arial"/>
          <w:b w:val="0"/>
          <w:bCs w:val="0"/>
          <w:i w:val="0"/>
          <w:iCs w:val="0"/>
          <w:noProof w:val="0"/>
          <w:sz w:val="22"/>
          <w:szCs w:val="22"/>
          <w:lang w:val="en-GB"/>
        </w:rPr>
        <w:t xml:space="preserve"> for accessible services, community support, and independent living programmes. This would help reduce inequalities and improve the support available to disabled people.</w:t>
      </w:r>
    </w:p>
    <w:p xmlns:wp14="http://schemas.microsoft.com/office/word/2010/wordml" w:rsidP="4A77F3B5" wp14:paraId="6EB770A6" wp14:textId="3DB277CA">
      <w:pPr>
        <w:spacing w:before="210" w:beforeAutospacing="off" w:after="210" w:afterAutospacing="off" w:line="360" w:lineRule="auto"/>
        <w:rPr>
          <w:rFonts w:ascii="Arial" w:hAnsi="Arial" w:eastAsia="Arial" w:cs="Arial"/>
          <w:b w:val="0"/>
          <w:bCs w:val="0"/>
          <w:noProof w:val="0"/>
          <w:sz w:val="22"/>
          <w:szCs w:val="22"/>
          <w:lang w:val="en-GB"/>
        </w:rPr>
      </w:pPr>
    </w:p>
    <w:p w:rsidR="4A77F3B5" w:rsidP="4A77F3B5" w:rsidRDefault="4A77F3B5" w14:paraId="418B37C7" w14:textId="4A5D90F1">
      <w:pPr>
        <w:spacing w:before="210" w:beforeAutospacing="off" w:after="210" w:afterAutospacing="off" w:line="360" w:lineRule="auto"/>
        <w:rPr>
          <w:rFonts w:ascii="Arial" w:hAnsi="Arial" w:eastAsia="Arial" w:cs="Arial"/>
          <w:b w:val="0"/>
          <w:bCs w:val="0"/>
          <w:noProof w:val="0"/>
          <w:sz w:val="22"/>
          <w:szCs w:val="22"/>
          <w:lang w:val="en-GB"/>
        </w:rPr>
      </w:pPr>
    </w:p>
    <w:p w:rsidR="4A77F3B5" w:rsidP="4A77F3B5" w:rsidRDefault="4A77F3B5" w14:paraId="2AA878A6" w14:textId="26626F5F">
      <w:pPr>
        <w:spacing w:before="210" w:beforeAutospacing="off" w:after="210" w:afterAutospacing="off" w:line="360" w:lineRule="auto"/>
        <w:rPr>
          <w:rFonts w:ascii="Arial" w:hAnsi="Arial" w:eastAsia="Arial" w:cs="Arial"/>
          <w:b w:val="0"/>
          <w:bCs w:val="0"/>
          <w:noProof w:val="0"/>
          <w:sz w:val="22"/>
          <w:szCs w:val="22"/>
          <w:lang w:val="en-GB"/>
        </w:rPr>
      </w:pPr>
    </w:p>
    <w:p w:rsidR="4A77F3B5" w:rsidP="4A77F3B5" w:rsidRDefault="4A77F3B5" w14:paraId="27D1C15F" w14:textId="296A1511">
      <w:pPr>
        <w:spacing w:before="210" w:beforeAutospacing="off" w:after="210" w:afterAutospacing="off" w:line="360" w:lineRule="auto"/>
        <w:rPr>
          <w:rFonts w:ascii="Arial" w:hAnsi="Arial" w:eastAsia="Arial" w:cs="Arial"/>
          <w:b w:val="0"/>
          <w:bCs w:val="0"/>
          <w:noProof w:val="0"/>
          <w:sz w:val="22"/>
          <w:szCs w:val="22"/>
          <w:lang w:val="en-GB"/>
        </w:rPr>
      </w:pPr>
    </w:p>
    <w:p w:rsidR="4A77F3B5" w:rsidP="4A77F3B5" w:rsidRDefault="4A77F3B5" w14:paraId="0B87C4A8" w14:textId="72EB08D6">
      <w:pPr>
        <w:spacing w:before="210" w:beforeAutospacing="off" w:after="210" w:afterAutospacing="off" w:line="360" w:lineRule="auto"/>
        <w:rPr>
          <w:rFonts w:ascii="Arial" w:hAnsi="Arial" w:eastAsia="Arial" w:cs="Arial"/>
          <w:b w:val="0"/>
          <w:bCs w:val="0"/>
          <w:noProof w:val="0"/>
          <w:sz w:val="22"/>
          <w:szCs w:val="22"/>
          <w:lang w:val="en-GB"/>
        </w:rPr>
      </w:pPr>
    </w:p>
    <w:p w:rsidR="4A77F3B5" w:rsidP="4A77F3B5" w:rsidRDefault="4A77F3B5" w14:paraId="58E697CC" w14:textId="3EC98E52">
      <w:pPr>
        <w:spacing w:before="210" w:beforeAutospacing="off" w:after="210" w:afterAutospacing="off" w:line="360" w:lineRule="auto"/>
        <w:rPr>
          <w:rFonts w:ascii="Arial" w:hAnsi="Arial" w:eastAsia="Arial" w:cs="Arial"/>
          <w:b w:val="0"/>
          <w:bCs w:val="0"/>
          <w:noProof w:val="0"/>
          <w:sz w:val="22"/>
          <w:szCs w:val="22"/>
          <w:lang w:val="en-GB"/>
        </w:rPr>
      </w:pPr>
    </w:p>
    <w:p w:rsidR="4A77F3B5" w:rsidP="4A77F3B5" w:rsidRDefault="4A77F3B5" w14:paraId="5BD1A1CB" w14:textId="2030877A">
      <w:pPr>
        <w:spacing w:before="210" w:beforeAutospacing="off" w:after="210" w:afterAutospacing="off" w:line="360" w:lineRule="auto"/>
        <w:rPr>
          <w:rFonts w:ascii="Arial" w:hAnsi="Arial" w:eastAsia="Arial" w:cs="Arial"/>
          <w:b w:val="0"/>
          <w:bCs w:val="0"/>
          <w:noProof w:val="0"/>
          <w:sz w:val="22"/>
          <w:szCs w:val="22"/>
          <w:lang w:val="en-GB"/>
        </w:rPr>
      </w:pPr>
    </w:p>
    <w:p w:rsidR="1A78591A" w:rsidP="4A77F3B5" w:rsidRDefault="1A78591A" w14:paraId="382F2794" w14:textId="3588B0FC">
      <w:pPr>
        <w:spacing w:before="210" w:beforeAutospacing="off" w:after="210" w:afterAutospacing="off" w:line="360" w:lineRule="auto"/>
        <w:rPr>
          <w:rFonts w:ascii="Arial" w:hAnsi="Arial" w:eastAsia="Arial" w:cs="Arial"/>
          <w:b w:val="0"/>
          <w:bCs w:val="0"/>
          <w:noProof w:val="0"/>
          <w:sz w:val="30"/>
          <w:szCs w:val="30"/>
          <w:lang w:val="en-GB"/>
        </w:rPr>
      </w:pPr>
      <w:r w:rsidRPr="4A77F3B5" w:rsidR="49C1F14B">
        <w:rPr>
          <w:rFonts w:ascii="Arial" w:hAnsi="Arial" w:eastAsia="Arial" w:cs="Arial"/>
          <w:b w:val="0"/>
          <w:bCs w:val="0"/>
          <w:noProof w:val="0"/>
          <w:sz w:val="30"/>
          <w:szCs w:val="30"/>
          <w:lang w:val="en-GB"/>
        </w:rPr>
        <w:t>Conclusion</w:t>
      </w:r>
    </w:p>
    <w:p w:rsidR="1A78591A" w:rsidP="4A77F3B5" w:rsidRDefault="1A78591A" w14:paraId="24344391" w14:textId="7B7AE0A1">
      <w:pPr>
        <w:spacing w:before="210" w:beforeAutospacing="off" w:after="210" w:afterAutospacing="off" w:line="360" w:lineRule="auto"/>
        <w:rPr>
          <w:rFonts w:ascii="Arial" w:hAnsi="Arial" w:eastAsia="Arial" w:cs="Arial"/>
          <w:b w:val="0"/>
          <w:bCs w:val="0"/>
          <w:i w:val="0"/>
          <w:iCs w:val="0"/>
          <w:noProof w:val="0"/>
          <w:sz w:val="22"/>
          <w:szCs w:val="22"/>
          <w:lang w:val="en-GB"/>
        </w:rPr>
      </w:pPr>
      <w:r w:rsidRPr="4A77F3B5" w:rsidR="5FFFB0A7">
        <w:rPr>
          <w:rFonts w:ascii="Arial" w:hAnsi="Arial" w:eastAsia="Arial" w:cs="Arial"/>
          <w:b w:val="0"/>
          <w:bCs w:val="0"/>
          <w:i w:val="0"/>
          <w:iCs w:val="0"/>
          <w:noProof w:val="0"/>
          <w:sz w:val="22"/>
          <w:szCs w:val="22"/>
          <w:lang w:val="en-GB"/>
        </w:rPr>
        <w:t>In conclusion, t</w:t>
      </w:r>
      <w:r w:rsidRPr="4A77F3B5" w:rsidR="5C47BF92">
        <w:rPr>
          <w:rFonts w:ascii="Arial" w:hAnsi="Arial" w:eastAsia="Arial" w:cs="Arial"/>
          <w:b w:val="0"/>
          <w:bCs w:val="0"/>
          <w:i w:val="0"/>
          <w:iCs w:val="0"/>
          <w:noProof w:val="0"/>
          <w:sz w:val="22"/>
          <w:szCs w:val="22"/>
          <w:lang w:val="en-GB"/>
        </w:rPr>
        <w:t>he</w:t>
      </w:r>
      <w:r w:rsidRPr="4A77F3B5" w:rsidR="6198AF9A">
        <w:rPr>
          <w:rFonts w:ascii="Arial" w:hAnsi="Arial" w:eastAsia="Arial" w:cs="Arial"/>
          <w:b w:val="0"/>
          <w:bCs w:val="0"/>
          <w:i w:val="0"/>
          <w:iCs w:val="0"/>
          <w:noProof w:val="0"/>
          <w:sz w:val="22"/>
          <w:szCs w:val="22"/>
          <w:lang w:val="en-GB"/>
        </w:rPr>
        <w:t xml:space="preserve"> </w:t>
      </w:r>
      <w:r w:rsidRPr="4A77F3B5" w:rsidR="6198AF9A">
        <w:rPr>
          <w:rFonts w:ascii="Arial" w:hAnsi="Arial" w:eastAsia="Arial" w:cs="Arial"/>
          <w:b w:val="0"/>
          <w:bCs w:val="0"/>
          <w:i w:val="0"/>
          <w:iCs w:val="0"/>
          <w:noProof w:val="0"/>
          <w:sz w:val="22"/>
          <w:szCs w:val="22"/>
          <w:lang w:val="en-GB"/>
        </w:rPr>
        <w:t>social model of disability</w:t>
      </w:r>
      <w:r w:rsidRPr="4A77F3B5" w:rsidR="6198AF9A">
        <w:rPr>
          <w:rFonts w:ascii="Arial" w:hAnsi="Arial" w:eastAsia="Arial" w:cs="Arial"/>
          <w:b w:val="0"/>
          <w:bCs w:val="0"/>
          <w:i w:val="0"/>
          <w:iCs w:val="0"/>
          <w:noProof w:val="0"/>
          <w:sz w:val="22"/>
          <w:szCs w:val="22"/>
          <w:lang w:val="en-GB"/>
        </w:rPr>
        <w:t xml:space="preserve"> explains that people are often disabled by barriers in society, such as discrimination, negative attitudes, and inaccessible services, rather than by their impairment alone. The model has helped improve health and social care by encouraging equality, inclusion, accessibility, and person-centred care. It has also influenced laws such as the </w:t>
      </w:r>
      <w:r w:rsidRPr="4A77F3B5" w:rsidR="6198AF9A">
        <w:rPr>
          <w:rFonts w:ascii="Arial" w:hAnsi="Arial" w:eastAsia="Arial" w:cs="Arial"/>
          <w:b w:val="0"/>
          <w:bCs w:val="0"/>
          <w:i w:val="0"/>
          <w:iCs w:val="0"/>
          <w:noProof w:val="0"/>
          <w:sz w:val="22"/>
          <w:szCs w:val="22"/>
          <w:lang w:val="en-GB"/>
        </w:rPr>
        <w:t>Equality Act 2010</w:t>
      </w:r>
      <w:r w:rsidRPr="4A77F3B5" w:rsidR="6198AF9A">
        <w:rPr>
          <w:rFonts w:ascii="Arial" w:hAnsi="Arial" w:eastAsia="Arial" w:cs="Arial"/>
          <w:b w:val="0"/>
          <w:bCs w:val="0"/>
          <w:i w:val="0"/>
          <w:iCs w:val="0"/>
          <w:noProof w:val="0"/>
          <w:sz w:val="22"/>
          <w:szCs w:val="22"/>
          <w:lang w:val="en-GB"/>
        </w:rPr>
        <w:t xml:space="preserve">, which protects disabled people from discrimination. Although some people believe the model does not fully consider the effects of illness and impairment, it </w:t>
      </w:r>
      <w:r w:rsidRPr="4A77F3B5" w:rsidR="6198AF9A">
        <w:rPr>
          <w:rFonts w:ascii="Arial" w:hAnsi="Arial" w:eastAsia="Arial" w:cs="Arial"/>
          <w:b w:val="0"/>
          <w:bCs w:val="0"/>
          <w:i w:val="0"/>
          <w:iCs w:val="0"/>
          <w:noProof w:val="0"/>
          <w:sz w:val="22"/>
          <w:szCs w:val="22"/>
          <w:lang w:val="en-GB"/>
        </w:rPr>
        <w:t>remains</w:t>
      </w:r>
      <w:r w:rsidRPr="4A77F3B5" w:rsidR="6198AF9A">
        <w:rPr>
          <w:rFonts w:ascii="Arial" w:hAnsi="Arial" w:eastAsia="Arial" w:cs="Arial"/>
          <w:b w:val="0"/>
          <w:bCs w:val="0"/>
          <w:i w:val="0"/>
          <w:iCs w:val="0"/>
          <w:noProof w:val="0"/>
          <w:sz w:val="22"/>
          <w:szCs w:val="22"/>
          <w:lang w:val="en-GB"/>
        </w:rPr>
        <w:t xml:space="preserve"> important in promoting the rights, independence, and wellbeing of disabled people and encouraging a more inclusive society.</w:t>
      </w:r>
    </w:p>
    <w:p w:rsidR="4F0EDA02" w:rsidP="4A77F3B5" w:rsidRDefault="4F0EDA02" w14:paraId="470D69B4" w14:textId="79904611">
      <w:pPr>
        <w:spacing w:before="0" w:beforeAutospacing="off" w:after="160" w:afterAutospacing="off" w:line="360" w:lineRule="auto"/>
        <w:rPr>
          <w:rFonts w:ascii="Arial" w:hAnsi="Arial" w:eastAsia="Arial" w:cs="Arial"/>
          <w:b w:val="0"/>
          <w:bCs w:val="0"/>
          <w:noProof w:val="0"/>
          <w:sz w:val="22"/>
          <w:szCs w:val="22"/>
          <w:lang w:val="en-GB"/>
        </w:rPr>
      </w:pPr>
    </w:p>
    <w:p w:rsidR="4F0EDA02" w:rsidP="4A77F3B5" w:rsidRDefault="4F0EDA02" w14:paraId="309BFEF3" w14:textId="053957C4">
      <w:pPr>
        <w:spacing w:before="0" w:beforeAutospacing="off" w:after="160" w:afterAutospacing="off" w:line="360" w:lineRule="auto"/>
        <w:rPr>
          <w:rFonts w:ascii="Arial" w:hAnsi="Arial" w:eastAsia="Arial" w:cs="Arial"/>
          <w:b w:val="0"/>
          <w:bCs w:val="0"/>
          <w:noProof w:val="0"/>
          <w:sz w:val="22"/>
          <w:szCs w:val="22"/>
          <w:lang w:val="en-GB"/>
        </w:rPr>
      </w:pPr>
    </w:p>
    <w:p w:rsidR="4F0EDA02" w:rsidP="4A77F3B5" w:rsidRDefault="4F0EDA02" w14:paraId="1A34D30B" w14:textId="1C9BA290">
      <w:pPr>
        <w:spacing w:before="0" w:beforeAutospacing="off" w:after="160" w:afterAutospacing="off" w:line="360" w:lineRule="auto"/>
        <w:rPr>
          <w:rFonts w:ascii="Arial" w:hAnsi="Arial" w:eastAsia="Arial" w:cs="Arial"/>
          <w:b w:val="0"/>
          <w:bCs w:val="0"/>
          <w:noProof w:val="0"/>
          <w:sz w:val="22"/>
          <w:szCs w:val="22"/>
          <w:lang w:val="en-GB"/>
        </w:rPr>
      </w:pPr>
    </w:p>
    <w:p w:rsidR="4F0EDA02" w:rsidP="4A77F3B5" w:rsidRDefault="4F0EDA02" w14:paraId="1B46B337" w14:textId="08CDCF62">
      <w:pPr>
        <w:spacing w:before="0" w:beforeAutospacing="off" w:after="160" w:afterAutospacing="off" w:line="360" w:lineRule="auto"/>
        <w:rPr>
          <w:rFonts w:ascii="Arial" w:hAnsi="Arial" w:eastAsia="Arial" w:cs="Arial"/>
          <w:b w:val="0"/>
          <w:bCs w:val="0"/>
          <w:noProof w:val="0"/>
          <w:sz w:val="22"/>
          <w:szCs w:val="22"/>
          <w:lang w:val="en-GB"/>
        </w:rPr>
      </w:pPr>
    </w:p>
    <w:p w:rsidR="4F0EDA02" w:rsidP="4A77F3B5" w:rsidRDefault="4F0EDA02" w14:paraId="7C39BE3C" w14:textId="395B8E3C">
      <w:pPr>
        <w:spacing w:before="0" w:beforeAutospacing="off" w:after="160" w:afterAutospacing="off" w:line="360" w:lineRule="auto"/>
        <w:rPr>
          <w:rFonts w:ascii="Arial" w:hAnsi="Arial" w:eastAsia="Arial" w:cs="Arial"/>
          <w:b w:val="0"/>
          <w:bCs w:val="0"/>
          <w:noProof w:val="0"/>
          <w:sz w:val="22"/>
          <w:szCs w:val="22"/>
          <w:lang w:val="en-GB"/>
        </w:rPr>
      </w:pPr>
    </w:p>
    <w:p w:rsidR="4F0EDA02" w:rsidP="4A77F3B5" w:rsidRDefault="4F0EDA02" w14:paraId="04318AF6" w14:textId="4A7A42DB">
      <w:pPr>
        <w:spacing w:before="0" w:beforeAutospacing="off" w:after="160" w:afterAutospacing="off" w:line="360" w:lineRule="auto"/>
        <w:rPr>
          <w:rFonts w:ascii="Arial" w:hAnsi="Arial" w:eastAsia="Arial" w:cs="Arial"/>
          <w:b w:val="0"/>
          <w:bCs w:val="0"/>
          <w:noProof w:val="0"/>
          <w:sz w:val="22"/>
          <w:szCs w:val="22"/>
          <w:lang w:val="en-GB"/>
        </w:rPr>
      </w:pPr>
    </w:p>
    <w:p w:rsidR="4F0EDA02" w:rsidP="4A77F3B5" w:rsidRDefault="4F0EDA02" w14:paraId="3574B697" w14:textId="7D74F458">
      <w:pPr>
        <w:spacing w:before="0" w:beforeAutospacing="off" w:after="160" w:afterAutospacing="off" w:line="360" w:lineRule="auto"/>
        <w:rPr>
          <w:rFonts w:ascii="Arial" w:hAnsi="Arial" w:eastAsia="Arial" w:cs="Arial"/>
          <w:b w:val="0"/>
          <w:bCs w:val="0"/>
          <w:noProof w:val="0"/>
          <w:sz w:val="22"/>
          <w:szCs w:val="22"/>
          <w:lang w:val="en-GB"/>
        </w:rPr>
      </w:pPr>
    </w:p>
    <w:p w:rsidR="4A77F3B5" w:rsidP="4A77F3B5" w:rsidRDefault="4A77F3B5" w14:paraId="3B49BEF8" w14:textId="12618BCF">
      <w:pPr>
        <w:spacing w:before="0" w:beforeAutospacing="off" w:after="160" w:afterAutospacing="off" w:line="360" w:lineRule="auto"/>
        <w:rPr>
          <w:rFonts w:ascii="Arial" w:hAnsi="Arial" w:eastAsia="Arial" w:cs="Arial"/>
          <w:b w:val="0"/>
          <w:bCs w:val="0"/>
          <w:noProof w:val="0"/>
          <w:sz w:val="22"/>
          <w:szCs w:val="22"/>
          <w:lang w:val="en-GB"/>
        </w:rPr>
      </w:pPr>
    </w:p>
    <w:p w:rsidR="4A77F3B5" w:rsidP="4A77F3B5" w:rsidRDefault="4A77F3B5" w14:paraId="4694EBA8" w14:textId="6AB593D6">
      <w:pPr>
        <w:spacing w:before="0" w:beforeAutospacing="off" w:after="160" w:afterAutospacing="off" w:line="360" w:lineRule="auto"/>
        <w:rPr>
          <w:rFonts w:ascii="Arial" w:hAnsi="Arial" w:eastAsia="Arial" w:cs="Arial"/>
          <w:b w:val="0"/>
          <w:bCs w:val="0"/>
          <w:noProof w:val="0"/>
          <w:sz w:val="22"/>
          <w:szCs w:val="22"/>
          <w:lang w:val="en-GB"/>
        </w:rPr>
      </w:pPr>
    </w:p>
    <w:p w:rsidR="4F0EDA02" w:rsidP="4A77F3B5" w:rsidRDefault="4F0EDA02" w14:paraId="7DABEB3D" w14:textId="4913CB02">
      <w:pPr>
        <w:spacing w:before="0" w:beforeAutospacing="off" w:after="160" w:afterAutospacing="off" w:line="360" w:lineRule="auto"/>
        <w:rPr>
          <w:rFonts w:ascii="Arial" w:hAnsi="Arial" w:eastAsia="Arial" w:cs="Arial"/>
          <w:b w:val="0"/>
          <w:bCs w:val="0"/>
          <w:noProof w:val="0"/>
          <w:sz w:val="22"/>
          <w:szCs w:val="22"/>
          <w:lang w:val="en-GB"/>
        </w:rPr>
      </w:pPr>
    </w:p>
    <w:p w:rsidR="4A77F3B5" w:rsidP="4A77F3B5" w:rsidRDefault="4A77F3B5" w14:paraId="2AF42491" w14:textId="1382ABF0">
      <w:pPr>
        <w:spacing w:before="0" w:beforeAutospacing="off" w:after="160" w:afterAutospacing="off" w:line="360" w:lineRule="auto"/>
        <w:rPr>
          <w:rFonts w:ascii="Arial" w:hAnsi="Arial" w:eastAsia="Arial" w:cs="Arial"/>
          <w:b w:val="0"/>
          <w:bCs w:val="0"/>
          <w:noProof w:val="0"/>
          <w:sz w:val="22"/>
          <w:szCs w:val="22"/>
          <w:lang w:val="en-GB"/>
        </w:rPr>
      </w:pPr>
    </w:p>
    <w:p w:rsidR="4A77F3B5" w:rsidP="4A77F3B5" w:rsidRDefault="4A77F3B5" w14:paraId="26DD9E69" w14:textId="573EE772">
      <w:pPr>
        <w:spacing w:before="0" w:beforeAutospacing="off" w:after="160" w:afterAutospacing="off" w:line="360" w:lineRule="auto"/>
        <w:rPr>
          <w:rFonts w:ascii="Arial" w:hAnsi="Arial" w:eastAsia="Arial" w:cs="Arial"/>
          <w:b w:val="0"/>
          <w:bCs w:val="0"/>
          <w:noProof w:val="0"/>
          <w:sz w:val="22"/>
          <w:szCs w:val="22"/>
          <w:lang w:val="en-GB"/>
        </w:rPr>
      </w:pPr>
    </w:p>
    <w:p w:rsidR="4A77F3B5" w:rsidP="4A77F3B5" w:rsidRDefault="4A77F3B5" w14:paraId="64399EB5" w14:textId="596556FE">
      <w:pPr>
        <w:spacing w:before="0" w:beforeAutospacing="off" w:after="160" w:afterAutospacing="off" w:line="360" w:lineRule="auto"/>
        <w:rPr>
          <w:rFonts w:ascii="Arial" w:hAnsi="Arial" w:eastAsia="Arial" w:cs="Arial"/>
          <w:b w:val="0"/>
          <w:bCs w:val="0"/>
          <w:noProof w:val="0"/>
          <w:sz w:val="22"/>
          <w:szCs w:val="22"/>
          <w:lang w:val="en-GB"/>
        </w:rPr>
      </w:pPr>
    </w:p>
    <w:p w:rsidR="4A77F3B5" w:rsidP="4A77F3B5" w:rsidRDefault="4A77F3B5" w14:paraId="080ACFBA" w14:textId="6927B104">
      <w:pPr>
        <w:spacing w:before="0" w:beforeAutospacing="off" w:after="160" w:afterAutospacing="off" w:line="360" w:lineRule="auto"/>
        <w:rPr>
          <w:rFonts w:ascii="Arial" w:hAnsi="Arial" w:eastAsia="Arial" w:cs="Arial"/>
          <w:b w:val="0"/>
          <w:bCs w:val="0"/>
          <w:noProof w:val="0"/>
          <w:sz w:val="22"/>
          <w:szCs w:val="22"/>
          <w:lang w:val="en-GB"/>
        </w:rPr>
      </w:pPr>
    </w:p>
    <w:p w:rsidR="4A77F3B5" w:rsidP="4A77F3B5" w:rsidRDefault="4A77F3B5" w14:paraId="129D146F" w14:textId="7B421013">
      <w:pPr>
        <w:spacing w:before="0" w:beforeAutospacing="off" w:after="160" w:afterAutospacing="off" w:line="360" w:lineRule="auto"/>
        <w:rPr>
          <w:rFonts w:ascii="Arial" w:hAnsi="Arial" w:eastAsia="Arial" w:cs="Arial"/>
          <w:b w:val="0"/>
          <w:bCs w:val="0"/>
          <w:noProof w:val="0"/>
          <w:sz w:val="22"/>
          <w:szCs w:val="22"/>
          <w:lang w:val="en-GB"/>
        </w:rPr>
      </w:pPr>
    </w:p>
    <w:p w:rsidR="4F0EDA02" w:rsidP="4A77F3B5" w:rsidRDefault="4F0EDA02" w14:paraId="03E9CF8F" w14:textId="165C5662">
      <w:pPr>
        <w:spacing w:before="0" w:beforeAutospacing="off" w:after="160" w:afterAutospacing="off" w:line="360" w:lineRule="auto"/>
        <w:rPr>
          <w:rFonts w:ascii="Arial" w:hAnsi="Arial" w:eastAsia="Arial" w:cs="Arial"/>
          <w:b w:val="0"/>
          <w:bCs w:val="0"/>
          <w:noProof w:val="0"/>
          <w:sz w:val="22"/>
          <w:szCs w:val="22"/>
          <w:lang w:val="en-GB"/>
        </w:rPr>
      </w:pPr>
    </w:p>
    <w:p w:rsidR="4F0EDA02" w:rsidP="4A77F3B5" w:rsidRDefault="4F0EDA02" w14:paraId="0AF8595E" w14:textId="2168F109">
      <w:pPr>
        <w:spacing w:before="0" w:beforeAutospacing="off" w:after="160" w:afterAutospacing="off" w:line="360" w:lineRule="auto"/>
        <w:rPr>
          <w:rFonts w:ascii="Arial" w:hAnsi="Arial" w:eastAsia="Arial" w:cs="Arial"/>
          <w:b w:val="0"/>
          <w:bCs w:val="0"/>
          <w:noProof w:val="0"/>
          <w:sz w:val="22"/>
          <w:szCs w:val="22"/>
          <w:lang w:val="en-GB"/>
        </w:rPr>
      </w:pPr>
    </w:p>
    <w:p w:rsidR="4F0EDA02" w:rsidP="4A77F3B5" w:rsidRDefault="4F0EDA02" w14:paraId="12FE3C71" w14:textId="4E61199B">
      <w:pPr>
        <w:spacing w:before="0" w:beforeAutospacing="off" w:after="160" w:afterAutospacing="off" w:line="360" w:lineRule="auto"/>
        <w:rPr>
          <w:rFonts w:ascii="Arial" w:hAnsi="Arial" w:eastAsia="Arial" w:cs="Arial"/>
          <w:b w:val="0"/>
          <w:bCs w:val="0"/>
          <w:noProof w:val="0"/>
          <w:sz w:val="22"/>
          <w:szCs w:val="22"/>
          <w:lang w:val="en-GB"/>
        </w:rPr>
      </w:pPr>
    </w:p>
    <w:p w:rsidR="712049D4" w:rsidP="4A77F3B5" w:rsidRDefault="712049D4" w14:paraId="4060D92E" w14:textId="477FF83E">
      <w:pPr>
        <w:pStyle w:val="Normal"/>
        <w:spacing w:before="0" w:beforeAutospacing="off" w:after="160" w:afterAutospacing="off" w:line="360" w:lineRule="auto"/>
        <w:rPr>
          <w:rFonts w:ascii="Arial" w:hAnsi="Arial" w:eastAsia="Arial" w:cs="Arial"/>
          <w:b w:val="0"/>
          <w:bCs w:val="0"/>
          <w:noProof w:val="0"/>
          <w:sz w:val="30"/>
          <w:szCs w:val="30"/>
          <w:lang w:val="en-GB"/>
        </w:rPr>
      </w:pPr>
      <w:r w:rsidRPr="4A77F3B5" w:rsidR="712049D4">
        <w:rPr>
          <w:rFonts w:ascii="Arial" w:hAnsi="Arial" w:eastAsia="Arial" w:cs="Arial"/>
          <w:b w:val="0"/>
          <w:bCs w:val="0"/>
          <w:noProof w:val="0"/>
          <w:sz w:val="30"/>
          <w:szCs w:val="30"/>
          <w:lang w:val="en-GB"/>
        </w:rPr>
        <w:t>References</w:t>
      </w:r>
      <w:r w:rsidRPr="4A77F3B5" w:rsidR="712049D4">
        <w:rPr>
          <w:rFonts w:ascii="Arial" w:hAnsi="Arial" w:eastAsia="Arial" w:cs="Arial"/>
          <w:b w:val="0"/>
          <w:bCs w:val="0"/>
          <w:noProof w:val="0"/>
          <w:sz w:val="30"/>
          <w:szCs w:val="30"/>
          <w:lang w:val="en-GB"/>
        </w:rPr>
        <w:t xml:space="preserve"> </w:t>
      </w:r>
    </w:p>
    <w:p w:rsidR="348CEE71" w:rsidP="4A77F3B5" w:rsidRDefault="348CEE71" w14:paraId="2C5714C0" w14:textId="75427B03">
      <w:pPr>
        <w:spacing w:before="0" w:beforeAutospacing="off" w:after="0" w:afterAutospacing="off" w:line="360" w:lineRule="auto"/>
        <w:rPr>
          <w:rFonts w:ascii="Arial" w:hAnsi="Arial" w:eastAsia="Arial" w:cs="Arial"/>
          <w:b w:val="0"/>
          <w:bCs w:val="0"/>
          <w:i w:val="0"/>
          <w:iCs w:val="0"/>
          <w:noProof w:val="0"/>
          <w:color w:val="auto"/>
          <w:sz w:val="22"/>
          <w:szCs w:val="22"/>
          <w:lang w:val="en-GB"/>
        </w:rPr>
      </w:pPr>
      <w:r w:rsidRPr="4A77F3B5" w:rsidR="3B6484F3">
        <w:rPr>
          <w:rFonts w:ascii="Arial" w:hAnsi="Arial" w:eastAsia="Arial" w:cs="Arial"/>
          <w:b w:val="0"/>
          <w:bCs w:val="0"/>
          <w:i w:val="0"/>
          <w:iCs w:val="0"/>
          <w:noProof w:val="0"/>
          <w:color w:val="auto"/>
          <w:sz w:val="22"/>
          <w:szCs w:val="22"/>
          <w:lang w:val="en-GB"/>
        </w:rPr>
        <w:t xml:space="preserve">Scope (n.d.) </w:t>
      </w:r>
      <w:r w:rsidRPr="4A77F3B5" w:rsidR="3B6484F3">
        <w:rPr>
          <w:rFonts w:ascii="Arial" w:hAnsi="Arial" w:eastAsia="Arial" w:cs="Arial"/>
          <w:b w:val="0"/>
          <w:bCs w:val="0"/>
          <w:i w:val="1"/>
          <w:iCs w:val="1"/>
          <w:noProof w:val="0"/>
          <w:color w:val="auto"/>
          <w:sz w:val="22"/>
          <w:szCs w:val="22"/>
          <w:lang w:val="en-GB"/>
        </w:rPr>
        <w:t>Social model of disability</w:t>
      </w:r>
      <w:r w:rsidRPr="4A77F3B5" w:rsidR="3B6484F3">
        <w:rPr>
          <w:rFonts w:ascii="Arial" w:hAnsi="Arial" w:eastAsia="Arial" w:cs="Arial"/>
          <w:b w:val="0"/>
          <w:bCs w:val="0"/>
          <w:i w:val="0"/>
          <w:iCs w:val="0"/>
          <w:noProof w:val="0"/>
          <w:color w:val="auto"/>
          <w:sz w:val="22"/>
          <w:szCs w:val="22"/>
          <w:lang w:val="en-GB"/>
        </w:rPr>
        <w:t xml:space="preserve">. Available at: </w:t>
      </w:r>
      <w:hyperlink r:id="R0c2d0fcad2ae4c3a">
        <w:r w:rsidRPr="4A77F3B5" w:rsidR="3B6484F3">
          <w:rPr>
            <w:rStyle w:val="Hyperlink"/>
            <w:rFonts w:ascii="Arial" w:hAnsi="Arial" w:eastAsia="Arial" w:cs="Arial"/>
            <w:b w:val="0"/>
            <w:bCs w:val="0"/>
            <w:i w:val="0"/>
            <w:iCs w:val="0"/>
            <w:noProof w:val="0"/>
            <w:color w:val="auto"/>
            <w:sz w:val="22"/>
            <w:szCs w:val="22"/>
            <w:lang w:val="en-GB"/>
          </w:rPr>
          <w:t>https://www.scope.org.uk/social-model-of-disability</w:t>
        </w:r>
      </w:hyperlink>
      <w:r w:rsidRPr="4A77F3B5" w:rsidR="3B6484F3">
        <w:rPr>
          <w:rFonts w:ascii="Arial" w:hAnsi="Arial" w:eastAsia="Arial" w:cs="Arial"/>
          <w:b w:val="0"/>
          <w:bCs w:val="0"/>
          <w:i w:val="0"/>
          <w:iCs w:val="0"/>
          <w:noProof w:val="0"/>
          <w:color w:val="auto"/>
          <w:sz w:val="22"/>
          <w:szCs w:val="22"/>
          <w:lang w:val="en-GB"/>
        </w:rPr>
        <w:t xml:space="preserve"> (Accessed: </w:t>
      </w:r>
      <w:r w:rsidRPr="4A77F3B5" w:rsidR="1DCC03CB">
        <w:rPr>
          <w:rFonts w:ascii="Arial" w:hAnsi="Arial" w:eastAsia="Arial" w:cs="Arial"/>
          <w:b w:val="0"/>
          <w:bCs w:val="0"/>
          <w:i w:val="0"/>
          <w:iCs w:val="0"/>
          <w:noProof w:val="0"/>
          <w:color w:val="auto"/>
          <w:sz w:val="22"/>
          <w:szCs w:val="22"/>
          <w:lang w:val="en-GB"/>
        </w:rPr>
        <w:t xml:space="preserve">7 </w:t>
      </w:r>
      <w:r w:rsidRPr="4A77F3B5" w:rsidR="3B6484F3">
        <w:rPr>
          <w:rFonts w:ascii="Arial" w:hAnsi="Arial" w:eastAsia="Arial" w:cs="Arial"/>
          <w:b w:val="0"/>
          <w:bCs w:val="0"/>
          <w:i w:val="0"/>
          <w:iCs w:val="0"/>
          <w:noProof w:val="0"/>
          <w:color w:val="auto"/>
          <w:sz w:val="22"/>
          <w:szCs w:val="22"/>
          <w:lang w:val="en-GB"/>
        </w:rPr>
        <w:t>July 2026)</w:t>
      </w:r>
    </w:p>
    <w:p w:rsidR="3F2E7E9D" w:rsidP="4A77F3B5" w:rsidRDefault="3F2E7E9D" w14:paraId="132ED305" w14:textId="231D1FCA">
      <w:pPr>
        <w:spacing w:before="0" w:beforeAutospacing="off" w:after="0" w:afterAutospacing="off" w:line="360" w:lineRule="auto"/>
        <w:rPr>
          <w:rFonts w:ascii="Arial" w:hAnsi="Arial" w:eastAsia="Arial" w:cs="Arial"/>
          <w:b w:val="0"/>
          <w:bCs w:val="0"/>
          <w:i w:val="0"/>
          <w:iCs w:val="0"/>
          <w:noProof w:val="0"/>
          <w:color w:val="auto"/>
          <w:sz w:val="22"/>
          <w:szCs w:val="22"/>
          <w:lang w:val="en-GB"/>
        </w:rPr>
      </w:pPr>
    </w:p>
    <w:p w:rsidR="0ABBE8BB" w:rsidP="4A77F3B5" w:rsidRDefault="0ABBE8BB" w14:paraId="3A84B48F" w14:textId="5CDE8462">
      <w:pPr>
        <w:spacing w:before="0" w:beforeAutospacing="off" w:after="0" w:afterAutospacing="off" w:line="360" w:lineRule="auto"/>
        <w:rPr>
          <w:rFonts w:ascii="Arial" w:hAnsi="Arial" w:eastAsia="Arial" w:cs="Arial"/>
          <w:b w:val="0"/>
          <w:bCs w:val="0"/>
          <w:i w:val="0"/>
          <w:iCs w:val="0"/>
          <w:noProof w:val="0"/>
          <w:color w:val="auto"/>
          <w:sz w:val="22"/>
          <w:szCs w:val="22"/>
          <w:lang w:val="en-GB"/>
        </w:rPr>
      </w:pPr>
      <w:r w:rsidRPr="4A77F3B5" w:rsidR="18BEE859">
        <w:rPr>
          <w:rFonts w:ascii="Arial" w:hAnsi="Arial" w:eastAsia="Arial" w:cs="Arial"/>
          <w:b w:val="0"/>
          <w:bCs w:val="0"/>
          <w:i w:val="0"/>
          <w:iCs w:val="0"/>
          <w:noProof w:val="0"/>
          <w:color w:val="auto"/>
          <w:sz w:val="22"/>
          <w:szCs w:val="22"/>
          <w:lang w:val="en-GB"/>
        </w:rPr>
        <w:t xml:space="preserve">Disability Wales (2024) </w:t>
      </w:r>
      <w:r w:rsidRPr="4A77F3B5" w:rsidR="18BEE859">
        <w:rPr>
          <w:rFonts w:ascii="Arial" w:hAnsi="Arial" w:eastAsia="Arial" w:cs="Arial"/>
          <w:b w:val="0"/>
          <w:bCs w:val="0"/>
          <w:i w:val="1"/>
          <w:iCs w:val="1"/>
          <w:noProof w:val="0"/>
          <w:color w:val="auto"/>
          <w:sz w:val="22"/>
          <w:szCs w:val="22"/>
          <w:lang w:val="en-GB"/>
        </w:rPr>
        <w:t>Social Model of Disability</w:t>
      </w:r>
      <w:r w:rsidRPr="4A77F3B5" w:rsidR="18BEE859">
        <w:rPr>
          <w:rFonts w:ascii="Arial" w:hAnsi="Arial" w:eastAsia="Arial" w:cs="Arial"/>
          <w:b w:val="0"/>
          <w:bCs w:val="0"/>
          <w:i w:val="0"/>
          <w:iCs w:val="0"/>
          <w:noProof w:val="0"/>
          <w:color w:val="auto"/>
          <w:sz w:val="22"/>
          <w:szCs w:val="22"/>
          <w:lang w:val="en-GB"/>
        </w:rPr>
        <w:t xml:space="preserve">. Available at: </w:t>
      </w:r>
      <w:hyperlink r:id="R24d06c5b58c54d31">
        <w:r w:rsidRPr="4A77F3B5" w:rsidR="18BEE859">
          <w:rPr>
            <w:rStyle w:val="Hyperlink"/>
            <w:rFonts w:ascii="Arial" w:hAnsi="Arial" w:eastAsia="Arial" w:cs="Arial"/>
            <w:b w:val="0"/>
            <w:bCs w:val="0"/>
            <w:i w:val="0"/>
            <w:iCs w:val="0"/>
            <w:noProof w:val="0"/>
            <w:color w:val="auto"/>
            <w:sz w:val="22"/>
            <w:szCs w:val="22"/>
            <w:lang w:val="en-GB"/>
          </w:rPr>
          <w:t>https://www.disabilitywales.org/wp-content/uploads/2024/08/Social-Model-of-Disability.pdf</w:t>
        </w:r>
      </w:hyperlink>
      <w:r w:rsidRPr="4A77F3B5" w:rsidR="18BEE859">
        <w:rPr>
          <w:rFonts w:ascii="Arial" w:hAnsi="Arial" w:eastAsia="Arial" w:cs="Arial"/>
          <w:b w:val="0"/>
          <w:bCs w:val="0"/>
          <w:i w:val="0"/>
          <w:iCs w:val="0"/>
          <w:noProof w:val="0"/>
          <w:color w:val="auto"/>
          <w:sz w:val="22"/>
          <w:szCs w:val="22"/>
          <w:lang w:val="en-GB"/>
        </w:rPr>
        <w:t xml:space="preserve"> (Accessed: 1</w:t>
      </w:r>
      <w:r w:rsidRPr="4A77F3B5" w:rsidR="3F2AEC47">
        <w:rPr>
          <w:rFonts w:ascii="Arial" w:hAnsi="Arial" w:eastAsia="Arial" w:cs="Arial"/>
          <w:b w:val="0"/>
          <w:bCs w:val="0"/>
          <w:i w:val="0"/>
          <w:iCs w:val="0"/>
          <w:noProof w:val="0"/>
          <w:color w:val="auto"/>
          <w:sz w:val="22"/>
          <w:szCs w:val="22"/>
          <w:lang w:val="en-GB"/>
        </w:rPr>
        <w:t xml:space="preserve">0 </w:t>
      </w:r>
      <w:r w:rsidRPr="4A77F3B5" w:rsidR="18BEE859">
        <w:rPr>
          <w:rFonts w:ascii="Arial" w:hAnsi="Arial" w:eastAsia="Arial" w:cs="Arial"/>
          <w:b w:val="0"/>
          <w:bCs w:val="0"/>
          <w:i w:val="0"/>
          <w:iCs w:val="0"/>
          <w:noProof w:val="0"/>
          <w:color w:val="auto"/>
          <w:sz w:val="22"/>
          <w:szCs w:val="22"/>
          <w:lang w:val="en-GB"/>
        </w:rPr>
        <w:t>July 2026)</w:t>
      </w:r>
    </w:p>
    <w:p w:rsidR="4F0EDA02" w:rsidP="4A77F3B5" w:rsidRDefault="4F0EDA02" w14:paraId="6A818C92" w14:textId="57E12535">
      <w:pPr>
        <w:spacing w:before="0" w:beforeAutospacing="off" w:after="0" w:afterAutospacing="off" w:line="360" w:lineRule="auto"/>
        <w:rPr>
          <w:rFonts w:ascii="Arial" w:hAnsi="Arial" w:eastAsia="Arial" w:cs="Arial"/>
          <w:b w:val="0"/>
          <w:bCs w:val="0"/>
          <w:i w:val="0"/>
          <w:iCs w:val="0"/>
          <w:noProof w:val="0"/>
          <w:color w:val="auto"/>
          <w:sz w:val="22"/>
          <w:szCs w:val="22"/>
          <w:lang w:val="en-GB"/>
        </w:rPr>
      </w:pPr>
    </w:p>
    <w:p w:rsidR="6CBBAC1C" w:rsidP="4A77F3B5" w:rsidRDefault="6CBBAC1C" w14:paraId="0B43249E" w14:textId="1B6AB04C">
      <w:pPr>
        <w:pStyle w:val="Normal"/>
        <w:spacing w:before="0" w:beforeAutospacing="off" w:after="0" w:afterAutospacing="off" w:line="360" w:lineRule="auto"/>
        <w:ind w:left="0"/>
        <w:rPr>
          <w:rFonts w:ascii="Arial" w:hAnsi="Arial" w:eastAsia="Arial" w:cs="Arial"/>
          <w:b w:val="0"/>
          <w:bCs w:val="0"/>
          <w:i w:val="0"/>
          <w:iCs w:val="0"/>
          <w:noProof w:val="0"/>
          <w:color w:val="auto"/>
          <w:sz w:val="22"/>
          <w:szCs w:val="22"/>
          <w:lang w:val="en-GB"/>
        </w:rPr>
      </w:pPr>
      <w:r w:rsidRPr="4A77F3B5" w:rsidR="35F5934A">
        <w:rPr>
          <w:rFonts w:ascii="Arial" w:hAnsi="Arial" w:eastAsia="Arial" w:cs="Arial"/>
          <w:b w:val="0"/>
          <w:bCs w:val="0"/>
          <w:i w:val="0"/>
          <w:iCs w:val="0"/>
          <w:noProof w:val="0"/>
          <w:color w:val="auto"/>
          <w:sz w:val="22"/>
          <w:szCs w:val="22"/>
          <w:lang w:val="en-GB"/>
        </w:rPr>
        <w:t>The social model of disability argues that disability is created by barriers in society rather than by a person's impairment (Oliver and Barnes, 2019, p. 14).</w:t>
      </w:r>
    </w:p>
    <w:p w:rsidR="4F0EDA02" w:rsidP="4A77F3B5" w:rsidRDefault="4F0EDA02" w14:paraId="0CD76108" w14:textId="31461E63">
      <w:pPr>
        <w:pStyle w:val="Normal"/>
        <w:spacing w:before="0" w:beforeAutospacing="off" w:after="0" w:afterAutospacing="off" w:line="360" w:lineRule="auto"/>
        <w:ind w:left="0"/>
        <w:rPr>
          <w:rFonts w:ascii="Arial" w:hAnsi="Arial" w:eastAsia="Arial" w:cs="Arial"/>
          <w:b w:val="0"/>
          <w:bCs w:val="0"/>
          <w:i w:val="0"/>
          <w:iCs w:val="0"/>
          <w:noProof w:val="0"/>
          <w:color w:val="auto"/>
          <w:sz w:val="22"/>
          <w:szCs w:val="22"/>
          <w:lang w:val="en-GB"/>
        </w:rPr>
      </w:pPr>
    </w:p>
    <w:p w:rsidR="6CBBAC1C" w:rsidP="4A77F3B5" w:rsidRDefault="6CBBAC1C" w14:paraId="6F66A929" w14:textId="27E6E88D">
      <w:pPr>
        <w:pStyle w:val="Normal"/>
        <w:spacing w:before="0" w:beforeAutospacing="off" w:after="0" w:afterAutospacing="off" w:line="360" w:lineRule="auto"/>
        <w:ind w:left="0"/>
        <w:rPr>
          <w:rFonts w:ascii="Arial" w:hAnsi="Arial" w:eastAsia="Arial" w:cs="Arial"/>
          <w:b w:val="0"/>
          <w:bCs w:val="0"/>
          <w:i w:val="0"/>
          <w:iCs w:val="0"/>
          <w:noProof w:val="0"/>
          <w:color w:val="auto"/>
          <w:sz w:val="22"/>
          <w:szCs w:val="22"/>
          <w:lang w:val="en-GB"/>
        </w:rPr>
      </w:pPr>
      <w:r w:rsidRPr="4A77F3B5" w:rsidR="35F5934A">
        <w:rPr>
          <w:rFonts w:ascii="Arial" w:hAnsi="Arial" w:eastAsia="Arial" w:cs="Arial"/>
          <w:b w:val="0"/>
          <w:bCs w:val="0"/>
          <w:i w:val="0"/>
          <w:iCs w:val="0"/>
          <w:noProof w:val="0"/>
          <w:color w:val="auto"/>
          <w:sz w:val="22"/>
          <w:szCs w:val="22"/>
          <w:lang w:val="en-GB"/>
        </w:rPr>
        <w:t>The model shifted attention from changing disabled people to changing the environments and attitudes that exclude them (Goodley, 2017, p. 6).</w:t>
      </w:r>
    </w:p>
    <w:p w:rsidR="4F0EDA02" w:rsidP="4A77F3B5" w:rsidRDefault="4F0EDA02" w14:paraId="692BA92C" w14:textId="14883BB7">
      <w:pPr>
        <w:pStyle w:val="Normal"/>
        <w:spacing w:before="0" w:beforeAutospacing="off" w:after="0" w:afterAutospacing="off" w:line="360" w:lineRule="auto"/>
        <w:ind w:left="0"/>
        <w:rPr>
          <w:rFonts w:ascii="Arial" w:hAnsi="Arial" w:eastAsia="Arial" w:cs="Arial"/>
          <w:b w:val="0"/>
          <w:bCs w:val="0"/>
          <w:i w:val="0"/>
          <w:iCs w:val="0"/>
          <w:noProof w:val="0"/>
          <w:color w:val="auto"/>
          <w:sz w:val="22"/>
          <w:szCs w:val="22"/>
          <w:lang w:val="en-GB"/>
        </w:rPr>
      </w:pPr>
    </w:p>
    <w:p w:rsidR="6CBBAC1C" w:rsidP="4A77F3B5" w:rsidRDefault="6CBBAC1C" w14:paraId="09319D39" w14:textId="4B43B567">
      <w:pPr>
        <w:pStyle w:val="Normal"/>
        <w:spacing w:before="0" w:beforeAutospacing="off" w:after="0" w:afterAutospacing="off" w:line="360" w:lineRule="auto"/>
        <w:ind w:left="0"/>
        <w:rPr>
          <w:rFonts w:ascii="Arial" w:hAnsi="Arial" w:eastAsia="Arial" w:cs="Arial"/>
          <w:b w:val="0"/>
          <w:bCs w:val="0"/>
          <w:i w:val="0"/>
          <w:iCs w:val="0"/>
          <w:noProof w:val="0"/>
          <w:color w:val="auto"/>
          <w:sz w:val="22"/>
          <w:szCs w:val="22"/>
          <w:lang w:val="en-GB"/>
        </w:rPr>
      </w:pPr>
      <w:r w:rsidRPr="4A77F3B5" w:rsidR="35F5934A">
        <w:rPr>
          <w:rFonts w:ascii="Arial" w:hAnsi="Arial" w:eastAsia="Arial" w:cs="Arial"/>
          <w:b w:val="0"/>
          <w:bCs w:val="0"/>
          <w:i w:val="0"/>
          <w:iCs w:val="0"/>
          <w:noProof w:val="0"/>
          <w:color w:val="auto"/>
          <w:sz w:val="22"/>
          <w:szCs w:val="22"/>
          <w:lang w:val="en-GB"/>
        </w:rPr>
        <w:t>Critics argue that the social model does not fully address the effects of pain, illness, and impairment on daily life (Shakespeare, 2018, p. 24).</w:t>
      </w:r>
    </w:p>
    <w:p w:rsidR="6CBBAC1C" w:rsidP="4A77F3B5" w:rsidRDefault="6CBBAC1C" w14:paraId="3F978272" w14:textId="32C82DEC">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A77F3B5" w:rsidR="35F5934A">
        <w:rPr>
          <w:rFonts w:ascii="Arial" w:hAnsi="Arial" w:eastAsia="Arial" w:cs="Arial"/>
          <w:b w:val="0"/>
          <w:bCs w:val="0"/>
          <w:i w:val="0"/>
          <w:iCs w:val="0"/>
          <w:noProof w:val="0"/>
          <w:color w:val="auto"/>
          <w:sz w:val="22"/>
          <w:szCs w:val="22"/>
          <w:lang w:val="en-GB"/>
        </w:rPr>
        <w:t xml:space="preserve">Goodley, D. (2017) </w:t>
      </w:r>
      <w:r w:rsidRPr="4A77F3B5" w:rsidR="35F5934A">
        <w:rPr>
          <w:rFonts w:ascii="Arial" w:hAnsi="Arial" w:eastAsia="Arial" w:cs="Arial"/>
          <w:b w:val="0"/>
          <w:bCs w:val="0"/>
          <w:i w:val="1"/>
          <w:iCs w:val="1"/>
          <w:noProof w:val="0"/>
          <w:color w:val="auto"/>
          <w:sz w:val="22"/>
          <w:szCs w:val="22"/>
          <w:lang w:val="en-GB"/>
        </w:rPr>
        <w:t>Disability Studies: An Interdisciplinary Introduction</w:t>
      </w:r>
      <w:r w:rsidRPr="4A77F3B5" w:rsidR="35F5934A">
        <w:rPr>
          <w:rFonts w:ascii="Arial" w:hAnsi="Arial" w:eastAsia="Arial" w:cs="Arial"/>
          <w:b w:val="0"/>
          <w:bCs w:val="0"/>
          <w:i w:val="0"/>
          <w:iCs w:val="0"/>
          <w:noProof w:val="0"/>
          <w:color w:val="auto"/>
          <w:sz w:val="22"/>
          <w:szCs w:val="22"/>
          <w:lang w:val="en-GB"/>
        </w:rPr>
        <w:t xml:space="preserve">. 2nd </w:t>
      </w:r>
      <w:r w:rsidRPr="4A77F3B5" w:rsidR="35F5934A">
        <w:rPr>
          <w:rFonts w:ascii="Arial" w:hAnsi="Arial" w:eastAsia="Arial" w:cs="Arial"/>
          <w:b w:val="0"/>
          <w:bCs w:val="0"/>
          <w:i w:val="0"/>
          <w:iCs w:val="0"/>
          <w:noProof w:val="0"/>
          <w:color w:val="auto"/>
          <w:sz w:val="22"/>
          <w:szCs w:val="22"/>
          <w:lang w:val="en-GB"/>
        </w:rPr>
        <w:t>edn</w:t>
      </w:r>
      <w:r w:rsidRPr="4A77F3B5" w:rsidR="35F5934A">
        <w:rPr>
          <w:rFonts w:ascii="Arial" w:hAnsi="Arial" w:eastAsia="Arial" w:cs="Arial"/>
          <w:b w:val="0"/>
          <w:bCs w:val="0"/>
          <w:i w:val="0"/>
          <w:iCs w:val="0"/>
          <w:noProof w:val="0"/>
          <w:color w:val="auto"/>
          <w:sz w:val="22"/>
          <w:szCs w:val="22"/>
          <w:lang w:val="en-GB"/>
        </w:rPr>
        <w:t xml:space="preserve">. London: SAGE. Available at: </w:t>
      </w:r>
      <w:hyperlink r:id="Re868e0f428154426">
        <w:r w:rsidRPr="4A77F3B5" w:rsidR="35F5934A">
          <w:rPr>
            <w:rStyle w:val="Hyperlink"/>
            <w:rFonts w:ascii="Arial" w:hAnsi="Arial" w:eastAsia="Arial" w:cs="Arial"/>
            <w:b w:val="0"/>
            <w:bCs w:val="0"/>
            <w:i w:val="0"/>
            <w:iCs w:val="0"/>
            <w:noProof w:val="0"/>
            <w:color w:val="auto"/>
            <w:sz w:val="22"/>
            <w:szCs w:val="22"/>
            <w:lang w:val="en-GB"/>
          </w:rPr>
          <w:t>https://uk.sagepub.com/en-gb/eur/disability-studies/book245863</w:t>
        </w:r>
      </w:hyperlink>
      <w:r w:rsidRPr="4A77F3B5" w:rsidR="35F5934A">
        <w:rPr>
          <w:rFonts w:ascii="Arial" w:hAnsi="Arial" w:eastAsia="Arial" w:cs="Arial"/>
          <w:b w:val="0"/>
          <w:bCs w:val="0"/>
          <w:i w:val="0"/>
          <w:iCs w:val="0"/>
          <w:noProof w:val="0"/>
          <w:color w:val="auto"/>
          <w:sz w:val="22"/>
          <w:szCs w:val="22"/>
          <w:lang w:val="en-GB"/>
        </w:rPr>
        <w:t xml:space="preserve"> (Accessed: 10 July 2026).</w:t>
      </w:r>
    </w:p>
    <w:p w:rsidR="6CBBAC1C" w:rsidP="4A77F3B5" w:rsidRDefault="6CBBAC1C" w14:paraId="7C101A13" w14:textId="2E4F9016">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A77F3B5" w:rsidR="35F5934A">
        <w:rPr>
          <w:rFonts w:ascii="Arial" w:hAnsi="Arial" w:eastAsia="Arial" w:cs="Arial"/>
          <w:b w:val="0"/>
          <w:bCs w:val="0"/>
          <w:i w:val="0"/>
          <w:iCs w:val="0"/>
          <w:noProof w:val="0"/>
          <w:color w:val="auto"/>
          <w:sz w:val="22"/>
          <w:szCs w:val="22"/>
          <w:lang w:val="en-GB"/>
        </w:rPr>
        <w:t xml:space="preserve">Shakespeare, T. (2018) </w:t>
      </w:r>
      <w:r w:rsidRPr="4A77F3B5" w:rsidR="35F5934A">
        <w:rPr>
          <w:rFonts w:ascii="Arial" w:hAnsi="Arial" w:eastAsia="Arial" w:cs="Arial"/>
          <w:b w:val="0"/>
          <w:bCs w:val="0"/>
          <w:i w:val="1"/>
          <w:iCs w:val="1"/>
          <w:noProof w:val="0"/>
          <w:color w:val="auto"/>
          <w:sz w:val="22"/>
          <w:szCs w:val="22"/>
          <w:lang w:val="en-GB"/>
        </w:rPr>
        <w:t>Disability: The Basics</w:t>
      </w:r>
      <w:r w:rsidRPr="4A77F3B5" w:rsidR="35F5934A">
        <w:rPr>
          <w:rFonts w:ascii="Arial" w:hAnsi="Arial" w:eastAsia="Arial" w:cs="Arial"/>
          <w:b w:val="0"/>
          <w:bCs w:val="0"/>
          <w:i w:val="0"/>
          <w:iCs w:val="0"/>
          <w:noProof w:val="0"/>
          <w:color w:val="auto"/>
          <w:sz w:val="22"/>
          <w:szCs w:val="22"/>
          <w:lang w:val="en-GB"/>
        </w:rPr>
        <w:t xml:space="preserve">. London: Routledge. Available at: </w:t>
      </w:r>
      <w:hyperlink r:id="R055b32cdcee9478a">
        <w:r w:rsidRPr="4A77F3B5" w:rsidR="35F5934A">
          <w:rPr>
            <w:rStyle w:val="Hyperlink"/>
            <w:rFonts w:ascii="Arial" w:hAnsi="Arial" w:eastAsia="Arial" w:cs="Arial"/>
            <w:b w:val="0"/>
            <w:bCs w:val="0"/>
            <w:i w:val="0"/>
            <w:iCs w:val="0"/>
            <w:noProof w:val="0"/>
            <w:color w:val="auto"/>
            <w:sz w:val="22"/>
            <w:szCs w:val="22"/>
            <w:lang w:val="en-GB"/>
          </w:rPr>
          <w:t>https://www.routledge.com/Disability-The-Basics/Shakespeare/p/book/9781138597138</w:t>
        </w:r>
      </w:hyperlink>
      <w:r w:rsidRPr="4A77F3B5" w:rsidR="35F5934A">
        <w:rPr>
          <w:rFonts w:ascii="Arial" w:hAnsi="Arial" w:eastAsia="Arial" w:cs="Arial"/>
          <w:b w:val="0"/>
          <w:bCs w:val="0"/>
          <w:i w:val="0"/>
          <w:iCs w:val="0"/>
          <w:noProof w:val="0"/>
          <w:color w:val="auto"/>
          <w:sz w:val="22"/>
          <w:szCs w:val="22"/>
          <w:lang w:val="en-GB"/>
        </w:rPr>
        <w:t xml:space="preserve"> (Accessed: 1</w:t>
      </w:r>
      <w:r w:rsidRPr="4A77F3B5" w:rsidR="7A21D80F">
        <w:rPr>
          <w:rFonts w:ascii="Arial" w:hAnsi="Arial" w:eastAsia="Arial" w:cs="Arial"/>
          <w:b w:val="0"/>
          <w:bCs w:val="0"/>
          <w:i w:val="0"/>
          <w:iCs w:val="0"/>
          <w:noProof w:val="0"/>
          <w:color w:val="auto"/>
          <w:sz w:val="22"/>
          <w:szCs w:val="22"/>
          <w:lang w:val="en-GB"/>
        </w:rPr>
        <w:t>3</w:t>
      </w:r>
      <w:r w:rsidRPr="4A77F3B5" w:rsidR="35F5934A">
        <w:rPr>
          <w:rFonts w:ascii="Arial" w:hAnsi="Arial" w:eastAsia="Arial" w:cs="Arial"/>
          <w:b w:val="0"/>
          <w:bCs w:val="0"/>
          <w:i w:val="0"/>
          <w:iCs w:val="0"/>
          <w:noProof w:val="0"/>
          <w:color w:val="auto"/>
          <w:sz w:val="22"/>
          <w:szCs w:val="22"/>
          <w:lang w:val="en-GB"/>
        </w:rPr>
        <w:t xml:space="preserve"> July 2026).</w:t>
      </w:r>
    </w:p>
    <w:p w:rsidR="0B04702B" w:rsidP="4A77F3B5" w:rsidRDefault="0B04702B" w14:paraId="120FE510" w14:textId="12006AAD">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A77F3B5" w:rsidR="0569992D">
        <w:rPr>
          <w:rFonts w:ascii="Arial" w:hAnsi="Arial" w:eastAsia="Arial" w:cs="Arial"/>
          <w:b w:val="0"/>
          <w:bCs w:val="0"/>
          <w:i w:val="0"/>
          <w:iCs w:val="0"/>
          <w:noProof w:val="0"/>
          <w:color w:val="auto"/>
          <w:sz w:val="22"/>
          <w:szCs w:val="22"/>
          <w:lang w:val="en-GB"/>
        </w:rPr>
        <w:t xml:space="preserve">Oliver, </w:t>
      </w:r>
      <w:r w:rsidRPr="4A77F3B5" w:rsidR="0569992D">
        <w:rPr>
          <w:rFonts w:ascii="Arial" w:hAnsi="Arial" w:eastAsia="Arial" w:cs="Arial"/>
          <w:b w:val="0"/>
          <w:bCs w:val="0"/>
          <w:i w:val="0"/>
          <w:iCs w:val="0"/>
          <w:noProof w:val="0"/>
          <w:color w:val="auto"/>
          <w:sz w:val="22"/>
          <w:szCs w:val="22"/>
          <w:lang w:val="en-GB"/>
        </w:rPr>
        <w:t>M.</w:t>
      </w:r>
      <w:r w:rsidRPr="4A77F3B5" w:rsidR="0569992D">
        <w:rPr>
          <w:rFonts w:ascii="Arial" w:hAnsi="Arial" w:eastAsia="Arial" w:cs="Arial"/>
          <w:b w:val="0"/>
          <w:bCs w:val="0"/>
          <w:i w:val="0"/>
          <w:iCs w:val="0"/>
          <w:noProof w:val="0"/>
          <w:color w:val="auto"/>
          <w:sz w:val="22"/>
          <w:szCs w:val="22"/>
          <w:lang w:val="en-GB"/>
        </w:rPr>
        <w:t xml:space="preserve"> and Barnes, C. (2019) </w:t>
      </w:r>
      <w:r w:rsidRPr="4A77F3B5" w:rsidR="0569992D">
        <w:rPr>
          <w:rFonts w:ascii="Arial" w:hAnsi="Arial" w:eastAsia="Arial" w:cs="Arial"/>
          <w:b w:val="0"/>
          <w:bCs w:val="0"/>
          <w:i w:val="1"/>
          <w:iCs w:val="1"/>
          <w:noProof w:val="0"/>
          <w:color w:val="auto"/>
          <w:sz w:val="22"/>
          <w:szCs w:val="22"/>
          <w:lang w:val="en-GB"/>
        </w:rPr>
        <w:t>The New Politics of Disablement</w:t>
      </w:r>
      <w:r w:rsidRPr="4A77F3B5" w:rsidR="0569992D">
        <w:rPr>
          <w:rFonts w:ascii="Arial" w:hAnsi="Arial" w:eastAsia="Arial" w:cs="Arial"/>
          <w:b w:val="0"/>
          <w:bCs w:val="0"/>
          <w:i w:val="0"/>
          <w:iCs w:val="0"/>
          <w:noProof w:val="0"/>
          <w:color w:val="auto"/>
          <w:sz w:val="22"/>
          <w:szCs w:val="22"/>
          <w:lang w:val="en-GB"/>
        </w:rPr>
        <w:t xml:space="preserve">. 2nd </w:t>
      </w:r>
      <w:r w:rsidRPr="4A77F3B5" w:rsidR="0569992D">
        <w:rPr>
          <w:rFonts w:ascii="Arial" w:hAnsi="Arial" w:eastAsia="Arial" w:cs="Arial"/>
          <w:b w:val="0"/>
          <w:bCs w:val="0"/>
          <w:i w:val="0"/>
          <w:iCs w:val="0"/>
          <w:noProof w:val="0"/>
          <w:color w:val="auto"/>
          <w:sz w:val="22"/>
          <w:szCs w:val="22"/>
          <w:lang w:val="en-GB"/>
        </w:rPr>
        <w:t>edn</w:t>
      </w:r>
      <w:r w:rsidRPr="4A77F3B5" w:rsidR="0569992D">
        <w:rPr>
          <w:rFonts w:ascii="Arial" w:hAnsi="Arial" w:eastAsia="Arial" w:cs="Arial"/>
          <w:b w:val="0"/>
          <w:bCs w:val="0"/>
          <w:i w:val="0"/>
          <w:iCs w:val="0"/>
          <w:noProof w:val="0"/>
          <w:color w:val="auto"/>
          <w:sz w:val="22"/>
          <w:szCs w:val="22"/>
          <w:lang w:val="en-GB"/>
        </w:rPr>
        <w:t xml:space="preserve">. London: Palgrave Macmillan. Available at: </w:t>
      </w:r>
      <w:hyperlink r:id="R136f71d554be49d7">
        <w:r w:rsidRPr="4A77F3B5" w:rsidR="0569992D">
          <w:rPr>
            <w:rStyle w:val="Hyperlink"/>
            <w:rFonts w:ascii="Arial" w:hAnsi="Arial" w:eastAsia="Arial" w:cs="Arial"/>
            <w:b w:val="0"/>
            <w:bCs w:val="0"/>
            <w:i w:val="0"/>
            <w:iCs w:val="0"/>
            <w:noProof w:val="0"/>
            <w:color w:val="auto"/>
            <w:sz w:val="22"/>
            <w:szCs w:val="22"/>
            <w:lang w:val="en-GB"/>
          </w:rPr>
          <w:t>https://link.springer.com/book/10.1057/978-1-137-54467-9</w:t>
        </w:r>
      </w:hyperlink>
      <w:r w:rsidRPr="4A77F3B5" w:rsidR="0569992D">
        <w:rPr>
          <w:rFonts w:ascii="Arial" w:hAnsi="Arial" w:eastAsia="Arial" w:cs="Arial"/>
          <w:b w:val="0"/>
          <w:bCs w:val="0"/>
          <w:i w:val="0"/>
          <w:iCs w:val="0"/>
          <w:noProof w:val="0"/>
          <w:color w:val="auto"/>
          <w:sz w:val="22"/>
          <w:szCs w:val="22"/>
          <w:lang w:val="en-GB"/>
        </w:rPr>
        <w:t xml:space="preserve"> (Accessed: 15 July 2026).</w:t>
      </w:r>
    </w:p>
    <w:p w:rsidR="0B04702B" w:rsidP="4A77F3B5" w:rsidRDefault="0B04702B" w14:paraId="73BB0D8F" w14:textId="71DB7DBF">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A77F3B5" w:rsidR="0569992D">
        <w:rPr>
          <w:rFonts w:ascii="Arial" w:hAnsi="Arial" w:eastAsia="Arial" w:cs="Arial"/>
          <w:b w:val="0"/>
          <w:bCs w:val="0"/>
          <w:i w:val="0"/>
          <w:iCs w:val="0"/>
          <w:noProof w:val="0"/>
          <w:color w:val="auto"/>
          <w:sz w:val="22"/>
          <w:szCs w:val="22"/>
          <w:lang w:val="en-GB"/>
        </w:rPr>
        <w:t xml:space="preserve">UK Government (2010) </w:t>
      </w:r>
      <w:r w:rsidRPr="4A77F3B5" w:rsidR="0569992D">
        <w:rPr>
          <w:rFonts w:ascii="Arial" w:hAnsi="Arial" w:eastAsia="Arial" w:cs="Arial"/>
          <w:b w:val="0"/>
          <w:bCs w:val="0"/>
          <w:i w:val="1"/>
          <w:iCs w:val="1"/>
          <w:noProof w:val="0"/>
          <w:color w:val="auto"/>
          <w:sz w:val="22"/>
          <w:szCs w:val="22"/>
          <w:lang w:val="en-GB"/>
        </w:rPr>
        <w:t>Equality Act 2010</w:t>
      </w:r>
      <w:r w:rsidRPr="4A77F3B5" w:rsidR="0569992D">
        <w:rPr>
          <w:rFonts w:ascii="Arial" w:hAnsi="Arial" w:eastAsia="Arial" w:cs="Arial"/>
          <w:b w:val="0"/>
          <w:bCs w:val="0"/>
          <w:i w:val="0"/>
          <w:iCs w:val="0"/>
          <w:noProof w:val="0"/>
          <w:color w:val="auto"/>
          <w:sz w:val="22"/>
          <w:szCs w:val="22"/>
          <w:lang w:val="en-GB"/>
        </w:rPr>
        <w:t xml:space="preserve">. Available at: </w:t>
      </w:r>
      <w:hyperlink r:id="R1427114a5ef04a2a">
        <w:r w:rsidRPr="4A77F3B5" w:rsidR="0569992D">
          <w:rPr>
            <w:rStyle w:val="Hyperlink"/>
            <w:rFonts w:ascii="Arial" w:hAnsi="Arial" w:eastAsia="Arial" w:cs="Arial"/>
            <w:b w:val="0"/>
            <w:bCs w:val="0"/>
            <w:i w:val="0"/>
            <w:iCs w:val="0"/>
            <w:noProof w:val="0"/>
            <w:color w:val="auto"/>
            <w:sz w:val="22"/>
            <w:szCs w:val="22"/>
            <w:lang w:val="en-GB"/>
          </w:rPr>
          <w:t>https://www.legislation.gov.uk/ukpga/2010/15/contents</w:t>
        </w:r>
      </w:hyperlink>
      <w:r w:rsidRPr="4A77F3B5" w:rsidR="0569992D">
        <w:rPr>
          <w:rFonts w:ascii="Arial" w:hAnsi="Arial" w:eastAsia="Arial" w:cs="Arial"/>
          <w:b w:val="0"/>
          <w:bCs w:val="0"/>
          <w:i w:val="0"/>
          <w:iCs w:val="0"/>
          <w:noProof w:val="0"/>
          <w:color w:val="auto"/>
          <w:sz w:val="22"/>
          <w:szCs w:val="22"/>
          <w:lang w:val="en-GB"/>
        </w:rPr>
        <w:t xml:space="preserve"> (Accessed: 17 July 2026).</w:t>
      </w:r>
    </w:p>
    <w:p w:rsidR="1C7BDB4F" w:rsidP="4A77F3B5" w:rsidRDefault="1C7BDB4F" w14:paraId="72FDE52F" w14:textId="6F050BEC">
      <w:pPr>
        <w:spacing w:before="0" w:beforeAutospacing="off" w:after="0" w:afterAutospacing="off" w:line="360" w:lineRule="auto"/>
        <w:rPr>
          <w:rFonts w:ascii="Arial" w:hAnsi="Arial" w:eastAsia="Arial" w:cs="Arial"/>
          <w:b w:val="0"/>
          <w:bCs w:val="0"/>
          <w:i w:val="0"/>
          <w:iCs w:val="0"/>
          <w:strike w:val="0"/>
          <w:dstrike w:val="0"/>
          <w:noProof w:val="0"/>
          <w:color w:val="auto"/>
          <w:sz w:val="22"/>
          <w:szCs w:val="22"/>
          <w:u w:val="none"/>
          <w:lang w:val="en-GB"/>
        </w:rPr>
      </w:pPr>
      <w:r w:rsidRPr="4A77F3B5" w:rsidR="7B987F10">
        <w:rPr>
          <w:rFonts w:ascii="Arial" w:hAnsi="Arial" w:eastAsia="Arial" w:cs="Arial"/>
          <w:b w:val="0"/>
          <w:bCs w:val="0"/>
          <w:i w:val="0"/>
          <w:iCs w:val="0"/>
          <w:noProof w:val="0"/>
          <w:color w:val="auto"/>
          <w:sz w:val="22"/>
          <w:szCs w:val="22"/>
          <w:lang w:val="en-GB"/>
        </w:rPr>
        <w:t>North Bristol NHS Trust (2024)</w:t>
      </w:r>
      <w:r w:rsidRPr="4A77F3B5" w:rsidR="7B987F10">
        <w:rPr>
          <w:rFonts w:ascii="Arial" w:hAnsi="Arial" w:eastAsia="Arial" w:cs="Arial"/>
          <w:b w:val="0"/>
          <w:bCs w:val="0"/>
          <w:i w:val="0"/>
          <w:iCs w:val="0"/>
          <w:noProof w:val="0"/>
          <w:color w:val="auto"/>
          <w:sz w:val="22"/>
          <w:szCs w:val="22"/>
          <w:lang w:val="en-GB"/>
        </w:rPr>
        <w:t xml:space="preserve"> </w:t>
      </w:r>
      <w:r w:rsidRPr="4A77F3B5" w:rsidR="7B987F10">
        <w:rPr>
          <w:rFonts w:ascii="Arial" w:hAnsi="Arial" w:eastAsia="Arial" w:cs="Arial"/>
          <w:b w:val="0"/>
          <w:bCs w:val="0"/>
          <w:i w:val="1"/>
          <w:iCs w:val="1"/>
          <w:noProof w:val="0"/>
          <w:color w:val="auto"/>
          <w:sz w:val="22"/>
          <w:szCs w:val="22"/>
          <w:lang w:val="en-GB"/>
        </w:rPr>
        <w:t>North Bristol NHS Trust Adopts the Social Model of Disability</w:t>
      </w:r>
      <w:r w:rsidRPr="4A77F3B5" w:rsidR="7B987F10">
        <w:rPr>
          <w:rFonts w:ascii="Arial" w:hAnsi="Arial" w:eastAsia="Arial" w:cs="Arial"/>
          <w:b w:val="0"/>
          <w:bCs w:val="0"/>
          <w:i w:val="0"/>
          <w:iCs w:val="0"/>
          <w:noProof w:val="0"/>
          <w:color w:val="auto"/>
          <w:sz w:val="22"/>
          <w:szCs w:val="22"/>
          <w:lang w:val="en-GB"/>
        </w:rPr>
        <w:t xml:space="preserve">. Available at: </w:t>
      </w:r>
      <w:hyperlink r:id="R46c14be0c82b4c09">
        <w:r w:rsidRPr="4A77F3B5" w:rsidR="7B987F10">
          <w:rPr>
            <w:rStyle w:val="Hyperlink"/>
            <w:rFonts w:ascii="Arial" w:hAnsi="Arial" w:eastAsia="Arial" w:cs="Arial"/>
            <w:b w:val="0"/>
            <w:bCs w:val="0"/>
            <w:i w:val="0"/>
            <w:iCs w:val="0"/>
            <w:noProof w:val="0"/>
            <w:color w:val="auto"/>
            <w:sz w:val="22"/>
            <w:szCs w:val="22"/>
            <w:lang w:val="en-GB"/>
          </w:rPr>
          <w:t>https://www.nbt.nhs.uk/about-us/news-media/latest-news/north-bristol-nhs-trust-adopts-social-model-disability</w:t>
        </w:r>
      </w:hyperlink>
      <w:r w:rsidRPr="4A77F3B5" w:rsidR="7B987F10">
        <w:rPr>
          <w:rFonts w:ascii="Arial" w:hAnsi="Arial" w:eastAsia="Arial" w:cs="Arial"/>
          <w:b w:val="0"/>
          <w:bCs w:val="0"/>
          <w:i w:val="0"/>
          <w:iCs w:val="0"/>
          <w:noProof w:val="0"/>
          <w:color w:val="auto"/>
          <w:sz w:val="22"/>
          <w:szCs w:val="22"/>
          <w:lang w:val="en-GB"/>
        </w:rPr>
        <w:t xml:space="preserve"> (Accessed: 18 July 2026). </w:t>
      </w:r>
    </w:p>
    <w:p w:rsidR="4F0EDA02" w:rsidP="4A77F3B5" w:rsidRDefault="4F0EDA02" w14:paraId="485E1B50" w14:textId="7B1405CA">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p>
    <w:p w:rsidR="4F0EDA02" w:rsidP="4A77F3B5" w:rsidRDefault="4F0EDA02" w14:paraId="38A0A7E6" w14:textId="3C02D157">
      <w:pPr>
        <w:spacing w:before="210" w:beforeAutospacing="off" w:after="210" w:afterAutospacing="off" w:line="360" w:lineRule="auto"/>
        <w:rPr>
          <w:rFonts w:ascii="Arial" w:hAnsi="Arial" w:eastAsia="Arial" w:cs="Arial"/>
          <w:b w:val="0"/>
          <w:bCs w:val="0"/>
          <w:i w:val="0"/>
          <w:iCs w:val="0"/>
          <w:noProof w:val="0"/>
          <w:sz w:val="22"/>
          <w:szCs w:val="22"/>
          <w:lang w:val="en-GB"/>
        </w:rPr>
      </w:pPr>
    </w:p>
    <w:p w:rsidR="4F0EDA02" w:rsidP="4A77F3B5" w:rsidRDefault="4F0EDA02" w14:paraId="74FBE78D" w14:textId="79C33C82">
      <w:pPr>
        <w:pStyle w:val="Normal"/>
        <w:spacing w:before="0" w:beforeAutospacing="off" w:after="0" w:afterAutospacing="off" w:line="360" w:lineRule="auto"/>
        <w:ind w:left="0"/>
        <w:rPr>
          <w:rFonts w:ascii="Arial" w:hAnsi="Arial" w:eastAsia="Arial" w:cs="Arial"/>
          <w:b w:val="0"/>
          <w:bCs w:val="0"/>
          <w:i w:val="0"/>
          <w:iCs w:val="0"/>
          <w:noProof w:val="0"/>
          <w:sz w:val="22"/>
          <w:szCs w:val="22"/>
          <w:lang w:val="en-GB"/>
        </w:rPr>
      </w:pPr>
    </w:p>
    <w:p w:rsidR="4F0EDA02" w:rsidP="4A77F3B5" w:rsidRDefault="4F0EDA02" w14:paraId="5525E82B" w14:textId="6AEC2259">
      <w:pPr>
        <w:spacing w:before="0" w:beforeAutospacing="off" w:after="0" w:afterAutospacing="off" w:line="360" w:lineRule="auto"/>
        <w:rPr>
          <w:rFonts w:ascii="Arial" w:hAnsi="Arial" w:eastAsia="Arial" w:cs="Arial"/>
          <w:b w:val="0"/>
          <w:bCs w:val="0"/>
          <w:i w:val="0"/>
          <w:iCs w:val="0"/>
          <w:noProof w:val="0"/>
          <w:sz w:val="22"/>
          <w:szCs w:val="22"/>
          <w:lang w:val="en-GB"/>
        </w:rPr>
      </w:pPr>
    </w:p>
    <w:p w:rsidR="3F2E7E9D" w:rsidP="4A77F3B5" w:rsidRDefault="3F2E7E9D" w14:paraId="7330427E" w14:textId="7BA9332B">
      <w:pPr>
        <w:spacing w:before="0" w:beforeAutospacing="off" w:after="0" w:afterAutospacing="off" w:line="360" w:lineRule="auto"/>
        <w:rPr>
          <w:rFonts w:ascii="Arial" w:hAnsi="Arial" w:eastAsia="Arial" w:cs="Arial"/>
          <w:b w:val="0"/>
          <w:bCs w:val="0"/>
          <w:i w:val="0"/>
          <w:iCs w:val="0"/>
          <w:noProof w:val="0"/>
          <w:sz w:val="22"/>
          <w:szCs w:val="22"/>
          <w:lang w:val="en-GB"/>
        </w:rPr>
      </w:pPr>
    </w:p>
    <w:p w:rsidR="3F2E7E9D" w:rsidP="4A77F3B5" w:rsidRDefault="3F2E7E9D" w14:paraId="72A626CF" w14:textId="720A22F2">
      <w:pPr>
        <w:spacing w:before="0" w:beforeAutospacing="off" w:after="160" w:afterAutospacing="off" w:line="360" w:lineRule="auto"/>
        <w:rPr>
          <w:rFonts w:ascii="Arial" w:hAnsi="Arial" w:eastAsia="Arial" w:cs="Arial"/>
          <w:b w:val="0"/>
          <w:bCs w:val="0"/>
          <w:noProof w:val="0"/>
          <w:color w:val="0070C0"/>
          <w:sz w:val="22"/>
          <w:szCs w:val="22"/>
          <w:lang w:val="en-GB"/>
        </w:rPr>
      </w:pPr>
    </w:p>
    <w:p w:rsidR="2C2956B7" w:rsidP="4A77F3B5" w:rsidRDefault="2C2956B7" w14:paraId="09F3BEB4" w14:textId="3A85E92C">
      <w:pPr>
        <w:spacing w:before="0" w:beforeAutospacing="off" w:after="160" w:afterAutospacing="off" w:line="360" w:lineRule="auto"/>
        <w:rPr>
          <w:rFonts w:ascii="Arial" w:hAnsi="Arial" w:eastAsia="Arial" w:cs="Arial"/>
          <w:b w:val="0"/>
          <w:bCs w:val="0"/>
          <w:noProof w:val="0"/>
          <w:color w:val="0070C0"/>
          <w:sz w:val="22"/>
          <w:szCs w:val="22"/>
          <w:lang w:val="en-GB"/>
        </w:rPr>
      </w:pPr>
    </w:p>
    <w:p w:rsidR="2C2956B7" w:rsidP="4A77F3B5" w:rsidRDefault="2C2956B7" w14:paraId="4505352F" w14:textId="2A8D1C73">
      <w:pPr>
        <w:spacing w:before="0" w:beforeAutospacing="off" w:after="160" w:afterAutospacing="off" w:line="360" w:lineRule="auto"/>
        <w:rPr>
          <w:rFonts w:ascii="Arial" w:hAnsi="Arial" w:eastAsia="Arial" w:cs="Arial"/>
          <w:b w:val="0"/>
          <w:bCs w:val="0"/>
          <w:noProof w:val="0"/>
          <w:color w:val="0070C0"/>
          <w:sz w:val="22"/>
          <w:szCs w:val="22"/>
          <w:lang w:val="en-GB"/>
        </w:rPr>
      </w:pPr>
    </w:p>
    <w:p w:rsidR="2C2956B7" w:rsidP="4A77F3B5" w:rsidRDefault="2C2956B7" w14:paraId="709771CC" w14:textId="5410D2E8">
      <w:pPr>
        <w:spacing w:before="0" w:beforeAutospacing="off" w:after="160" w:afterAutospacing="off" w:line="360" w:lineRule="auto"/>
        <w:rPr>
          <w:rFonts w:ascii="Arial" w:hAnsi="Arial" w:eastAsia="Arial" w:cs="Arial"/>
          <w:b w:val="0"/>
          <w:bCs w:val="0"/>
          <w:noProof w:val="0"/>
          <w:color w:val="0070C0"/>
          <w:sz w:val="22"/>
          <w:szCs w:val="22"/>
          <w:lang w:val="en-GB"/>
        </w:rPr>
      </w:pPr>
    </w:p>
    <w:p xmlns:wp14="http://schemas.microsoft.com/office/word/2010/wordml" w:rsidP="4A77F3B5" wp14:paraId="5E5787A5" wp14:textId="66247891">
      <w:pPr>
        <w:spacing w:line="360" w:lineRule="auto"/>
        <w:rPr>
          <w:rFonts w:ascii="Arial" w:hAnsi="Arial" w:eastAsia="Arial" w:cs="Arial"/>
          <w:b w:val="0"/>
          <w:bCs w:val="0"/>
          <w:sz w:val="22"/>
          <w:szCs w:val="22"/>
        </w:rPr>
      </w:pPr>
    </w:p>
    <w:sectPr>
      <w:pgSz w:w="11906" w:h="16838" w:orient="portrait"/>
      <w:pgMar w:top="1440" w:right="1440" w:bottom="1440" w:left="1440" w:header="720" w:footer="720" w:gutter="0"/>
      <w:cols w:space="720"/>
      <w:docGrid w:linePitch="360"/>
      <w:headerReference w:type="default" r:id="R51dc8a94f2c34064"/>
      <w:footerReference w:type="default" r:id="R173aeaa3134e465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77F3B5" w:rsidTr="4A77F3B5" w14:paraId="094B35D7">
      <w:trPr>
        <w:trHeight w:val="300"/>
      </w:trPr>
      <w:tc>
        <w:tcPr>
          <w:tcW w:w="3005" w:type="dxa"/>
          <w:tcMar/>
        </w:tcPr>
        <w:p w:rsidR="4A77F3B5" w:rsidP="4A77F3B5" w:rsidRDefault="4A77F3B5" w14:paraId="0A68E7FD" w14:textId="7C87BB58">
          <w:pPr>
            <w:pStyle w:val="Header"/>
            <w:bidi w:val="0"/>
            <w:ind w:left="-115"/>
            <w:jc w:val="left"/>
          </w:pPr>
        </w:p>
      </w:tc>
      <w:tc>
        <w:tcPr>
          <w:tcW w:w="3005" w:type="dxa"/>
          <w:tcMar/>
        </w:tcPr>
        <w:p w:rsidR="4A77F3B5" w:rsidP="4A77F3B5" w:rsidRDefault="4A77F3B5" w14:paraId="1FAC09CB" w14:textId="58F5DE97">
          <w:pPr>
            <w:pStyle w:val="Header"/>
            <w:bidi w:val="0"/>
            <w:jc w:val="center"/>
          </w:pPr>
        </w:p>
      </w:tc>
      <w:tc>
        <w:tcPr>
          <w:tcW w:w="3005" w:type="dxa"/>
          <w:tcMar/>
        </w:tcPr>
        <w:p w:rsidR="4A77F3B5" w:rsidP="4A77F3B5" w:rsidRDefault="4A77F3B5" w14:paraId="753AA590" w14:textId="6F137FF1">
          <w:pPr>
            <w:pStyle w:val="Header"/>
            <w:bidi w:val="0"/>
            <w:ind w:right="-115"/>
            <w:jc w:val="right"/>
          </w:pPr>
        </w:p>
      </w:tc>
    </w:tr>
  </w:tbl>
  <w:p w:rsidR="4A77F3B5" w:rsidP="4A77F3B5" w:rsidRDefault="4A77F3B5" w14:paraId="2A4BC9D2" w14:textId="7D817F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77F3B5" w:rsidTr="4A77F3B5" w14:paraId="0253A419">
      <w:trPr>
        <w:trHeight w:val="300"/>
      </w:trPr>
      <w:tc>
        <w:tcPr>
          <w:tcW w:w="3005" w:type="dxa"/>
          <w:tcMar/>
        </w:tcPr>
        <w:p w:rsidR="4A77F3B5" w:rsidP="4A77F3B5" w:rsidRDefault="4A77F3B5" w14:paraId="39ACB878" w14:textId="47F90FC7">
          <w:pPr>
            <w:pStyle w:val="Header"/>
            <w:bidi w:val="0"/>
            <w:ind w:left="-115"/>
            <w:jc w:val="left"/>
          </w:pPr>
        </w:p>
      </w:tc>
      <w:tc>
        <w:tcPr>
          <w:tcW w:w="3005" w:type="dxa"/>
          <w:tcMar/>
        </w:tcPr>
        <w:p w:rsidR="4A77F3B5" w:rsidP="4A77F3B5" w:rsidRDefault="4A77F3B5" w14:paraId="69F416C1" w14:textId="1085B40F">
          <w:pPr>
            <w:pStyle w:val="Header"/>
            <w:bidi w:val="0"/>
            <w:jc w:val="center"/>
          </w:pPr>
        </w:p>
      </w:tc>
      <w:tc>
        <w:tcPr>
          <w:tcW w:w="3005" w:type="dxa"/>
          <w:tcMar/>
        </w:tcPr>
        <w:p w:rsidR="4A77F3B5" w:rsidP="4A77F3B5" w:rsidRDefault="4A77F3B5" w14:paraId="5B3E6C1A" w14:textId="5FC6E71A">
          <w:pPr>
            <w:pStyle w:val="Header"/>
            <w:bidi w:val="0"/>
            <w:ind w:right="-115"/>
            <w:jc w:val="right"/>
          </w:pPr>
        </w:p>
      </w:tc>
    </w:tr>
  </w:tbl>
  <w:p w:rsidR="4A77F3B5" w:rsidP="4A77F3B5" w:rsidRDefault="4A77F3B5" w14:paraId="5C05216F" w14:textId="378AF616">
    <w:pPr>
      <w:pStyle w:val="Header"/>
      <w:bidi w:val="0"/>
    </w:pPr>
  </w:p>
</w:hdr>
</file>

<file path=word/intelligence2.xml><?xml version="1.0" encoding="utf-8"?>
<int2:intelligence xmlns:int2="http://schemas.microsoft.com/office/intelligence/2020/intelligence">
  <int2:observations>
    <int2:textHash int2:hashCode="GQwfywZ35T6bWV" int2:id="Z2wiGfdg">
      <int2:state int2:type="spell" int2:value="Rejected"/>
    </int2:textHash>
    <int2:textHash int2:hashCode="kNdcAsga3QR3gS" int2:id="Iktx2abx">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c6d17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91B4FF"/>
    <w:rsid w:val="01C8D376"/>
    <w:rsid w:val="021B08D6"/>
    <w:rsid w:val="03496B96"/>
    <w:rsid w:val="0569992D"/>
    <w:rsid w:val="05F7F8A7"/>
    <w:rsid w:val="096EC75A"/>
    <w:rsid w:val="0977928D"/>
    <w:rsid w:val="0ABBE8BB"/>
    <w:rsid w:val="0B04702B"/>
    <w:rsid w:val="0BC70819"/>
    <w:rsid w:val="0D1285BD"/>
    <w:rsid w:val="0DCF90D4"/>
    <w:rsid w:val="0F69612A"/>
    <w:rsid w:val="0F6A8427"/>
    <w:rsid w:val="1150DCC0"/>
    <w:rsid w:val="115FC198"/>
    <w:rsid w:val="118158D4"/>
    <w:rsid w:val="12B68B38"/>
    <w:rsid w:val="1337C75E"/>
    <w:rsid w:val="13938762"/>
    <w:rsid w:val="13B21C12"/>
    <w:rsid w:val="13E2C915"/>
    <w:rsid w:val="13F2B6D1"/>
    <w:rsid w:val="14958C3A"/>
    <w:rsid w:val="14CF7912"/>
    <w:rsid w:val="14E5404D"/>
    <w:rsid w:val="164F5573"/>
    <w:rsid w:val="166FE4A4"/>
    <w:rsid w:val="168B1733"/>
    <w:rsid w:val="16C8A615"/>
    <w:rsid w:val="1797F6F8"/>
    <w:rsid w:val="1814006E"/>
    <w:rsid w:val="183ACA2E"/>
    <w:rsid w:val="18BEE859"/>
    <w:rsid w:val="196199E5"/>
    <w:rsid w:val="19C3F1DD"/>
    <w:rsid w:val="19ECBF06"/>
    <w:rsid w:val="1A11F93D"/>
    <w:rsid w:val="1A29BDB5"/>
    <w:rsid w:val="1A78591A"/>
    <w:rsid w:val="1A7A1F93"/>
    <w:rsid w:val="1A7C62A1"/>
    <w:rsid w:val="1A946E01"/>
    <w:rsid w:val="1ACB48E7"/>
    <w:rsid w:val="1B0F8057"/>
    <w:rsid w:val="1BCA0A0A"/>
    <w:rsid w:val="1C53F879"/>
    <w:rsid w:val="1C7BDB4F"/>
    <w:rsid w:val="1CC7EBE0"/>
    <w:rsid w:val="1CD68E9F"/>
    <w:rsid w:val="1CDCC5EF"/>
    <w:rsid w:val="1D717CCE"/>
    <w:rsid w:val="1DCC03CB"/>
    <w:rsid w:val="1F7F592E"/>
    <w:rsid w:val="1FF08F7D"/>
    <w:rsid w:val="1FFE841E"/>
    <w:rsid w:val="2090A76F"/>
    <w:rsid w:val="20CF1674"/>
    <w:rsid w:val="2260E832"/>
    <w:rsid w:val="228C59F0"/>
    <w:rsid w:val="22928826"/>
    <w:rsid w:val="233290AC"/>
    <w:rsid w:val="23C612C8"/>
    <w:rsid w:val="24270E6F"/>
    <w:rsid w:val="243511C1"/>
    <w:rsid w:val="245917F7"/>
    <w:rsid w:val="246DB4BB"/>
    <w:rsid w:val="24EBAE8A"/>
    <w:rsid w:val="2505AAA2"/>
    <w:rsid w:val="267C2AA8"/>
    <w:rsid w:val="26D2E6EA"/>
    <w:rsid w:val="26F90C43"/>
    <w:rsid w:val="275CFC83"/>
    <w:rsid w:val="27BA5E42"/>
    <w:rsid w:val="283C19EC"/>
    <w:rsid w:val="29197965"/>
    <w:rsid w:val="2A499C0D"/>
    <w:rsid w:val="2A57DE8F"/>
    <w:rsid w:val="2A6AD81D"/>
    <w:rsid w:val="2ADC771F"/>
    <w:rsid w:val="2AE1D8B5"/>
    <w:rsid w:val="2AE7F15A"/>
    <w:rsid w:val="2B062426"/>
    <w:rsid w:val="2B53CBED"/>
    <w:rsid w:val="2C2956B7"/>
    <w:rsid w:val="2C8C8FFA"/>
    <w:rsid w:val="2D3A1C34"/>
    <w:rsid w:val="2DF2BC8E"/>
    <w:rsid w:val="2E1D7EE2"/>
    <w:rsid w:val="2E330115"/>
    <w:rsid w:val="2FD15D7B"/>
    <w:rsid w:val="2FE7E2D0"/>
    <w:rsid w:val="306AFF41"/>
    <w:rsid w:val="306FBC4F"/>
    <w:rsid w:val="309E0A31"/>
    <w:rsid w:val="30CCDE11"/>
    <w:rsid w:val="30DC8EEC"/>
    <w:rsid w:val="310EF079"/>
    <w:rsid w:val="312E5A39"/>
    <w:rsid w:val="31A1466A"/>
    <w:rsid w:val="32BB9AAB"/>
    <w:rsid w:val="332A8012"/>
    <w:rsid w:val="336DBFC6"/>
    <w:rsid w:val="33B7BB85"/>
    <w:rsid w:val="33FE0582"/>
    <w:rsid w:val="34397F5C"/>
    <w:rsid w:val="348CEE71"/>
    <w:rsid w:val="34F49745"/>
    <w:rsid w:val="3505D6CE"/>
    <w:rsid w:val="3581C40A"/>
    <w:rsid w:val="35F5934A"/>
    <w:rsid w:val="3695DACB"/>
    <w:rsid w:val="36B6F496"/>
    <w:rsid w:val="36BF95DC"/>
    <w:rsid w:val="36EE3F39"/>
    <w:rsid w:val="38C1C39D"/>
    <w:rsid w:val="391D0BBD"/>
    <w:rsid w:val="39893238"/>
    <w:rsid w:val="398E2681"/>
    <w:rsid w:val="3A5A39A3"/>
    <w:rsid w:val="3AA135A4"/>
    <w:rsid w:val="3B6484F3"/>
    <w:rsid w:val="3CD79E14"/>
    <w:rsid w:val="3D933358"/>
    <w:rsid w:val="3DC16FC5"/>
    <w:rsid w:val="3DC8CAB5"/>
    <w:rsid w:val="3DDA802C"/>
    <w:rsid w:val="3E69B206"/>
    <w:rsid w:val="3F2AEC47"/>
    <w:rsid w:val="3F2E7E9D"/>
    <w:rsid w:val="3FEB17C7"/>
    <w:rsid w:val="41454541"/>
    <w:rsid w:val="41ACA44D"/>
    <w:rsid w:val="41D3F45E"/>
    <w:rsid w:val="42B2C55F"/>
    <w:rsid w:val="42F1C1A3"/>
    <w:rsid w:val="442FA245"/>
    <w:rsid w:val="44BB4242"/>
    <w:rsid w:val="45E6207A"/>
    <w:rsid w:val="47CAA24E"/>
    <w:rsid w:val="47F88007"/>
    <w:rsid w:val="483B0AB2"/>
    <w:rsid w:val="48847A03"/>
    <w:rsid w:val="4973F68B"/>
    <w:rsid w:val="4987F203"/>
    <w:rsid w:val="49C1F14B"/>
    <w:rsid w:val="49EE435A"/>
    <w:rsid w:val="4A045B8E"/>
    <w:rsid w:val="4A77F3B5"/>
    <w:rsid w:val="4A98C50C"/>
    <w:rsid w:val="4AA89CB7"/>
    <w:rsid w:val="4AC656D3"/>
    <w:rsid w:val="4B284CAF"/>
    <w:rsid w:val="4BD86D10"/>
    <w:rsid w:val="4C8599A8"/>
    <w:rsid w:val="4C993179"/>
    <w:rsid w:val="4DDB90D8"/>
    <w:rsid w:val="4E321A33"/>
    <w:rsid w:val="4F0EDA02"/>
    <w:rsid w:val="4F2217AC"/>
    <w:rsid w:val="4F81E135"/>
    <w:rsid w:val="50084D4E"/>
    <w:rsid w:val="509EBEBE"/>
    <w:rsid w:val="50ABFC2B"/>
    <w:rsid w:val="50D31C71"/>
    <w:rsid w:val="51A69AF8"/>
    <w:rsid w:val="51D547FD"/>
    <w:rsid w:val="522F3C4E"/>
    <w:rsid w:val="53B984E3"/>
    <w:rsid w:val="545E1F49"/>
    <w:rsid w:val="55698FE0"/>
    <w:rsid w:val="55A91D31"/>
    <w:rsid w:val="55BB36FF"/>
    <w:rsid w:val="56CEC189"/>
    <w:rsid w:val="56DFC48A"/>
    <w:rsid w:val="573C025D"/>
    <w:rsid w:val="58423B41"/>
    <w:rsid w:val="5846C306"/>
    <w:rsid w:val="591832EA"/>
    <w:rsid w:val="5935C3A2"/>
    <w:rsid w:val="5990B08E"/>
    <w:rsid w:val="59FF4954"/>
    <w:rsid w:val="5A02417C"/>
    <w:rsid w:val="5A8846AE"/>
    <w:rsid w:val="5B121387"/>
    <w:rsid w:val="5B35E71A"/>
    <w:rsid w:val="5B562D9F"/>
    <w:rsid w:val="5BD12C70"/>
    <w:rsid w:val="5C329E98"/>
    <w:rsid w:val="5C47BF92"/>
    <w:rsid w:val="5D162E7E"/>
    <w:rsid w:val="5DFB729E"/>
    <w:rsid w:val="5E889D00"/>
    <w:rsid w:val="5ED79EEF"/>
    <w:rsid w:val="5EE862B6"/>
    <w:rsid w:val="5EE9E377"/>
    <w:rsid w:val="5EF7CA59"/>
    <w:rsid w:val="5FFA4331"/>
    <w:rsid w:val="5FFFB0A7"/>
    <w:rsid w:val="60160FFD"/>
    <w:rsid w:val="6082E257"/>
    <w:rsid w:val="60A7D086"/>
    <w:rsid w:val="610EF600"/>
    <w:rsid w:val="6198AF9A"/>
    <w:rsid w:val="61A9B46B"/>
    <w:rsid w:val="625967BA"/>
    <w:rsid w:val="628B3FCF"/>
    <w:rsid w:val="6343C550"/>
    <w:rsid w:val="63B68394"/>
    <w:rsid w:val="63FF6269"/>
    <w:rsid w:val="651691DF"/>
    <w:rsid w:val="65D86992"/>
    <w:rsid w:val="6678D6E3"/>
    <w:rsid w:val="6691B4FF"/>
    <w:rsid w:val="6815D4D5"/>
    <w:rsid w:val="68165E72"/>
    <w:rsid w:val="6950FD70"/>
    <w:rsid w:val="6A5FC885"/>
    <w:rsid w:val="6A73252B"/>
    <w:rsid w:val="6AEA9C3D"/>
    <w:rsid w:val="6C2DA754"/>
    <w:rsid w:val="6C8C0253"/>
    <w:rsid w:val="6CBBAC1C"/>
    <w:rsid w:val="6CD7B33E"/>
    <w:rsid w:val="6D166605"/>
    <w:rsid w:val="6EE84576"/>
    <w:rsid w:val="6F1E8152"/>
    <w:rsid w:val="6F49730B"/>
    <w:rsid w:val="70298591"/>
    <w:rsid w:val="709A037B"/>
    <w:rsid w:val="70E42A3F"/>
    <w:rsid w:val="712049D4"/>
    <w:rsid w:val="72B7EF03"/>
    <w:rsid w:val="74FFF027"/>
    <w:rsid w:val="75DA1B01"/>
    <w:rsid w:val="77598969"/>
    <w:rsid w:val="77B271E5"/>
    <w:rsid w:val="79BEBF00"/>
    <w:rsid w:val="79FCD0C3"/>
    <w:rsid w:val="7A21D80F"/>
    <w:rsid w:val="7A623F30"/>
    <w:rsid w:val="7ADC9458"/>
    <w:rsid w:val="7AFD254C"/>
    <w:rsid w:val="7B987F10"/>
    <w:rsid w:val="7BB399C0"/>
    <w:rsid w:val="7CA17BF2"/>
    <w:rsid w:val="7CF68F97"/>
    <w:rsid w:val="7DDF35A2"/>
    <w:rsid w:val="7DFB0C43"/>
    <w:rsid w:val="7EFA21EA"/>
    <w:rsid w:val="7F2C5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49625"/>
  <w15:chartTrackingRefBased/>
  <w15:docId w15:val="{C56A6D67-F7ED-4E62-908F-2742EBE05D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C2956B7"/>
    <w:rPr>
      <w:color w:val="467886"/>
      <w:u w:val="single"/>
    </w:rPr>
  </w:style>
  <w:style w:type="paragraph" w:styleId="Heading6">
    <w:uiPriority w:val="9"/>
    <w:name w:val="heading 6"/>
    <w:basedOn w:val="Normal"/>
    <w:next w:val="Normal"/>
    <w:unhideWhenUsed/>
    <w:qFormat/>
    <w:rsid w:val="4F0EDA02"/>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ListParagraph">
    <w:uiPriority w:val="34"/>
    <w:name w:val="List Paragraph"/>
    <w:basedOn w:val="Normal"/>
    <w:qFormat/>
    <w:rsid w:val="4F0EDA02"/>
    <w:pPr>
      <w:spacing/>
      <w:ind w:left="720"/>
      <w:contextualSpacing/>
    </w:pPr>
  </w:style>
  <w:style w:type="paragraph" w:styleId="Heading2">
    <w:uiPriority w:val="9"/>
    <w:name w:val="heading 2"/>
    <w:basedOn w:val="Normal"/>
    <w:next w:val="Normal"/>
    <w:unhideWhenUsed/>
    <w:qFormat/>
    <w:rsid w:val="4F0EDA0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4A77F3B5"/>
    <w:pPr>
      <w:spacing w:after="100"/>
    </w:pPr>
  </w:style>
  <w:style w:type="paragraph" w:styleId="Header">
    <w:uiPriority w:val="99"/>
    <w:name w:val="header"/>
    <w:basedOn w:val="Normal"/>
    <w:unhideWhenUsed/>
    <w:rsid w:val="4A77F3B5"/>
    <w:pPr>
      <w:tabs>
        <w:tab w:val="center" w:leader="none" w:pos="4680"/>
        <w:tab w:val="right" w:leader="none" w:pos="9360"/>
      </w:tabs>
      <w:spacing w:after="0" w:line="240" w:lineRule="auto"/>
    </w:pPr>
  </w:style>
  <w:style w:type="paragraph" w:styleId="Footer">
    <w:uiPriority w:val="99"/>
    <w:name w:val="footer"/>
    <w:basedOn w:val="Normal"/>
    <w:unhideWhenUsed/>
    <w:rsid w:val="4A77F3B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93872112" /><Relationship Type="http://schemas.microsoft.com/office/2020/10/relationships/intelligence" Target="/word/intelligence2.xml" Id="Re9f99b1c0b8f4bef" /><Relationship Type="http://schemas.openxmlformats.org/officeDocument/2006/relationships/numbering" Target="/word/numbering.xml" Id="Rdf4e5bf04a1e43bd" /><Relationship Type="http://schemas.openxmlformats.org/officeDocument/2006/relationships/hyperlink" Target="https://www.scope.org.uk/social-model-of-disability" TargetMode="External" Id="R0c2d0fcad2ae4c3a" /><Relationship Type="http://schemas.openxmlformats.org/officeDocument/2006/relationships/hyperlink" Target="https://www.disabilitywales.org/wp-content/uploads/2024/08/Social-Model-of-Disability.pdf" TargetMode="External" Id="R24d06c5b58c54d31" /><Relationship Type="http://schemas.openxmlformats.org/officeDocument/2006/relationships/hyperlink" Target="https://uk.sagepub.com/en-gb/eur/disability-studies/book245863" TargetMode="External" Id="Re868e0f428154426" /><Relationship Type="http://schemas.openxmlformats.org/officeDocument/2006/relationships/hyperlink" Target="https://www.routledge.com/Disability-The-Basics/Shakespeare/p/book/9781138597138" TargetMode="External" Id="R055b32cdcee9478a" /><Relationship Type="http://schemas.openxmlformats.org/officeDocument/2006/relationships/hyperlink" Target="https://link.springer.com/book/10.1057/978-1-137-54467-9" TargetMode="External" Id="R136f71d554be49d7" /><Relationship Type="http://schemas.openxmlformats.org/officeDocument/2006/relationships/hyperlink" Target="https://www.legislation.gov.uk/ukpga/2010/15/contents" TargetMode="External" Id="R1427114a5ef04a2a" /><Relationship Type="http://schemas.openxmlformats.org/officeDocument/2006/relationships/hyperlink" Target="https://www.nbt.nhs.uk/about-us/news-media/latest-news/north-bristol-nhs-trust-adopts-social-model-disability" TargetMode="External" Id="R46c14be0c82b4c09" /><Relationship Type="http://schemas.openxmlformats.org/officeDocument/2006/relationships/header" Target="/word/header.xml" Id="R51dc8a94f2c34064" /><Relationship Type="http://schemas.openxmlformats.org/officeDocument/2006/relationships/footer" Target="/word/footer.xml" Id="R173aeaa3134e465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Reshma Marjina Begum (2437665)</dc:creator>
  <keywords/>
  <dc:description/>
  <lastModifiedBy>Reshma Marjina Begum (2437665)</lastModifiedBy>
  <revision>7</revision>
  <dcterms:created xsi:type="dcterms:W3CDTF">2026-07-16T09:35:26.9241762Z</dcterms:created>
  <dcterms:modified xsi:type="dcterms:W3CDTF">2026-08-02T12:36:04.2201029Z</dcterms:modified>
</coreProperties>
</file>