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72F362A3"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w:t>
      </w:r>
      <w:r w:rsidR="00460F56">
        <w:rPr>
          <w:b/>
          <w:bCs/>
          <w:color w:val="auto"/>
          <w:sz w:val="40"/>
          <w:szCs w:val="40"/>
        </w:rPr>
        <w:t>8</w:t>
      </w:r>
      <w:r w:rsidRPr="6BD5918D">
        <w:rPr>
          <w:b/>
          <w:bCs/>
          <w:color w:val="auto"/>
          <w:sz w:val="40"/>
          <w:szCs w:val="40"/>
        </w:rPr>
        <w:t xml:space="preserve">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6D8072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w:t>
            </w:r>
            <w:r w:rsidR="00AC601F" w:rsidRPr="00AC601F">
              <w:rPr>
                <w:b/>
                <w:color w:val="auto"/>
                <w:sz w:val="32"/>
                <w:u w:val="single"/>
              </w:rPr>
              <w:t>Richard Seal</w:t>
            </w:r>
            <w:r w:rsidR="005A1BA3" w:rsidRPr="00AC601F">
              <w:rPr>
                <w:b/>
                <w:color w:val="auto"/>
                <w:sz w:val="32"/>
                <w:u w:val="single"/>
              </w:rPr>
              <w:t>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FBF9AFC" w:rsidR="005A1BA3" w:rsidRDefault="005A1BA3" w:rsidP="00340E9A">
            <w:pPr>
              <w:overflowPunct/>
              <w:autoSpaceDE/>
              <w:autoSpaceDN/>
              <w:adjustRightInd/>
              <w:ind w:right="237"/>
              <w:textAlignment w:val="auto"/>
              <w:rPr>
                <w:b/>
                <w:color w:val="auto"/>
                <w:sz w:val="32"/>
              </w:rPr>
            </w:pPr>
            <w:r>
              <w:rPr>
                <w:b/>
                <w:color w:val="auto"/>
                <w:sz w:val="32"/>
              </w:rPr>
              <w:t>______</w:t>
            </w:r>
            <w:r w:rsidR="00AC601F" w:rsidRPr="00AC601F">
              <w:rPr>
                <w:b/>
                <w:color w:val="auto"/>
                <w:sz w:val="32"/>
                <w:u w:val="single"/>
              </w:rPr>
              <w:t>1922431</w:t>
            </w:r>
            <w:r w:rsidRPr="00AC601F">
              <w:rPr>
                <w:b/>
                <w:color w:val="auto"/>
                <w:sz w:val="32"/>
                <w:u w:val="single"/>
              </w:rPr>
              <w:t>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14414674" w:rsidR="00446F80" w:rsidRPr="001E7592" w:rsidRDefault="201DF8BF" w:rsidP="777CCE50">
            <w:pPr>
              <w:ind w:right="237"/>
              <w:jc w:val="both"/>
              <w:rPr>
                <w:b/>
                <w:bCs/>
                <w:sz w:val="24"/>
                <w:szCs w:val="24"/>
              </w:rPr>
            </w:pPr>
            <w:r w:rsidRPr="7C2E0949">
              <w:rPr>
                <w:b/>
                <w:bCs/>
                <w:sz w:val="24"/>
                <w:szCs w:val="24"/>
              </w:rPr>
              <w:t>2</w:t>
            </w:r>
            <w:r w:rsidR="00460F56">
              <w:rPr>
                <w:b/>
                <w:bCs/>
                <w:sz w:val="24"/>
                <w:szCs w:val="24"/>
              </w:rPr>
              <w:t>0</w:t>
            </w:r>
            <w:r w:rsidRPr="7C2E0949">
              <w:rPr>
                <w:b/>
                <w:bCs/>
                <w:sz w:val="24"/>
                <w:szCs w:val="24"/>
              </w:rPr>
              <w:t>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 xml:space="preserve">Communication Skills – </w:t>
            </w:r>
            <w:proofErr w:type="gramStart"/>
            <w:r w:rsidRPr="35AC8E37">
              <w:rPr>
                <w:b/>
                <w:bCs/>
                <w:color w:val="000000" w:themeColor="text1"/>
                <w:sz w:val="24"/>
                <w:szCs w:val="24"/>
              </w:rPr>
              <w:t>Social Media</w:t>
            </w:r>
            <w:proofErr w:type="gramEnd"/>
          </w:p>
        </w:tc>
        <w:tc>
          <w:tcPr>
            <w:tcW w:w="1236" w:type="dxa"/>
          </w:tcPr>
          <w:p w14:paraId="151A1BD9" w14:textId="3CA2A724" w:rsidR="00446F80" w:rsidRPr="001E7592" w:rsidRDefault="005C6289" w:rsidP="777CCE50">
            <w:pPr>
              <w:ind w:right="237"/>
              <w:jc w:val="both"/>
              <w:rPr>
                <w:b/>
                <w:bCs/>
                <w:color w:val="auto"/>
                <w:sz w:val="24"/>
                <w:szCs w:val="24"/>
              </w:rPr>
            </w:pPr>
            <w:r w:rsidRPr="7C2E0949">
              <w:rPr>
                <w:b/>
                <w:bCs/>
                <w:color w:val="auto"/>
                <w:sz w:val="24"/>
                <w:szCs w:val="24"/>
              </w:rPr>
              <w:t>2</w:t>
            </w:r>
            <w:r w:rsidR="00460F56">
              <w:rPr>
                <w:b/>
                <w:bCs/>
                <w:color w:val="auto"/>
                <w:sz w:val="24"/>
                <w:szCs w:val="24"/>
              </w:rPr>
              <w:t>0</w:t>
            </w:r>
            <w:r w:rsidR="6BF179DA" w:rsidRPr="7C2E0949">
              <w:rPr>
                <w:b/>
                <w:bCs/>
                <w:color w:val="auto"/>
                <w:sz w:val="24"/>
                <w:szCs w:val="24"/>
              </w:rPr>
              <w:t>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70FBE2EB" w:rsidR="00446F80" w:rsidRPr="001E7592" w:rsidRDefault="005C6289" w:rsidP="777CCE50">
            <w:pPr>
              <w:ind w:right="237"/>
              <w:jc w:val="both"/>
              <w:rPr>
                <w:b/>
                <w:bCs/>
                <w:sz w:val="24"/>
                <w:szCs w:val="24"/>
              </w:rPr>
            </w:pPr>
            <w:r w:rsidRPr="7C2E0949">
              <w:rPr>
                <w:b/>
                <w:bCs/>
                <w:sz w:val="24"/>
                <w:szCs w:val="24"/>
              </w:rPr>
              <w:t>2</w:t>
            </w:r>
            <w:r w:rsidR="00460F56">
              <w:rPr>
                <w:b/>
                <w:bCs/>
                <w:sz w:val="24"/>
                <w:szCs w:val="24"/>
              </w:rPr>
              <w:t>0</w:t>
            </w:r>
            <w:r w:rsidR="5148736A" w:rsidRPr="7C2E0949">
              <w:rPr>
                <w:b/>
                <w:bCs/>
                <w:sz w:val="24"/>
                <w:szCs w:val="24"/>
              </w:rPr>
              <w:t>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6BFF56B3" w:rsidR="66EEBF33" w:rsidRDefault="43CA988B" w:rsidP="777CCE50">
            <w:pPr>
              <w:jc w:val="both"/>
              <w:rPr>
                <w:b/>
                <w:bCs/>
                <w:sz w:val="24"/>
                <w:szCs w:val="24"/>
              </w:rPr>
            </w:pPr>
            <w:r w:rsidRPr="7C2E0949">
              <w:rPr>
                <w:b/>
                <w:bCs/>
                <w:sz w:val="24"/>
                <w:szCs w:val="24"/>
              </w:rPr>
              <w:t>2</w:t>
            </w:r>
            <w:r w:rsidR="00460F56">
              <w:rPr>
                <w:b/>
                <w:bCs/>
                <w:sz w:val="24"/>
                <w:szCs w:val="24"/>
              </w:rPr>
              <w:t>0</w:t>
            </w:r>
            <w:r w:rsidR="324CFA2B" w:rsidRPr="7C2E0949">
              <w:rPr>
                <w:b/>
                <w:bCs/>
                <w:sz w:val="24"/>
                <w:szCs w:val="24"/>
              </w:rPr>
              <w:t>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5961FB8E"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48153F24" w:rsidR="00446F80" w:rsidRPr="00F40CB5" w:rsidRDefault="00460F56" w:rsidP="777CCE50">
            <w:pPr>
              <w:spacing w:line="360" w:lineRule="auto"/>
              <w:ind w:right="237"/>
              <w:jc w:val="both"/>
              <w:rPr>
                <w:b/>
                <w:bCs/>
                <w:color w:val="auto"/>
                <w:sz w:val="24"/>
                <w:szCs w:val="24"/>
              </w:rPr>
            </w:pPr>
            <w:r>
              <w:rPr>
                <w:b/>
                <w:bCs/>
                <w:color w:val="auto"/>
                <w:sz w:val="24"/>
                <w:szCs w:val="24"/>
              </w:rPr>
              <w:t>8</w:t>
            </w:r>
            <w:r w:rsidR="7F4B716C" w:rsidRPr="777CCE50">
              <w:rPr>
                <w:b/>
                <w:bCs/>
                <w:color w:val="auto"/>
                <w:sz w:val="24"/>
                <w:szCs w:val="24"/>
              </w:rPr>
              <w:t>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73E767DD" w:rsidR="004F1E21" w:rsidRPr="00270EEB" w:rsidRDefault="690B75A8" w:rsidP="7C2E0949">
            <w:pPr>
              <w:ind w:right="237"/>
              <w:jc w:val="both"/>
              <w:rPr>
                <w:i/>
                <w:iCs/>
                <w:sz w:val="24"/>
                <w:szCs w:val="24"/>
              </w:rPr>
            </w:pPr>
            <w:r w:rsidRPr="7C2E0949">
              <w:rPr>
                <w:i/>
                <w:iCs/>
                <w:sz w:val="24"/>
                <w:szCs w:val="24"/>
              </w:rPr>
              <w:t>2</w:t>
            </w:r>
            <w:r w:rsidR="009D1F38">
              <w:rPr>
                <w:i/>
                <w:iCs/>
                <w:sz w:val="24"/>
                <w:szCs w:val="24"/>
              </w:rPr>
              <w:t>0</w:t>
            </w:r>
            <w:r w:rsidRPr="7C2E0949">
              <w:rPr>
                <w:i/>
                <w:iCs/>
                <w:sz w:val="24"/>
                <w:szCs w:val="24"/>
              </w:rPr>
              <w:t xml:space="preserve">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FC1A860" w14:textId="19A88885" w:rsidR="00E14926" w:rsidRDefault="00E14926" w:rsidP="00E14926">
      <w:pPr>
        <w:ind w:right="237"/>
        <w:jc w:val="both"/>
        <w:rPr>
          <w:b/>
          <w:bCs/>
          <w:sz w:val="24"/>
          <w:szCs w:val="24"/>
          <w:u w:val="single"/>
        </w:rPr>
      </w:pPr>
    </w:p>
    <w:p w14:paraId="2A022C18"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Here I shall critically reflect upon an incident I attended with a student officer which for me, highlighted some of the changes in my role as a police officer since I started. During this reflection, I shall also evaluate how the College of Policing is involved in professionalising the Police service within the United Kingdom. By doing this, I intend to evidence how I am progressing in fulfilling the role of a Police Constable now that I’m in my third and final year of probation under the PCDA programme. In order to structure this essay, I shall use the </w:t>
      </w:r>
      <w:proofErr w:type="spellStart"/>
      <w:r w:rsidRPr="00E14926">
        <w:rPr>
          <w:rFonts w:ascii="Arial" w:hAnsi="Arial" w:cs="Arial"/>
        </w:rPr>
        <w:t>Borton’s</w:t>
      </w:r>
      <w:proofErr w:type="spellEnd"/>
      <w:r w:rsidRPr="00E14926">
        <w:rPr>
          <w:rFonts w:ascii="Arial" w:hAnsi="Arial" w:cs="Arial"/>
        </w:rPr>
        <w:t xml:space="preserve"> model comprising of three stages of reflection. This will comprise of </w:t>
      </w:r>
      <w:r w:rsidRPr="00E14926">
        <w:rPr>
          <w:rFonts w:ascii="Arial" w:hAnsi="Arial" w:cs="Arial"/>
          <w:i/>
          <w:iCs/>
        </w:rPr>
        <w:t>what</w:t>
      </w:r>
      <w:r w:rsidRPr="00E14926">
        <w:rPr>
          <w:rFonts w:ascii="Arial" w:hAnsi="Arial" w:cs="Arial"/>
        </w:rPr>
        <w:t xml:space="preserve"> happened, </w:t>
      </w:r>
      <w:r w:rsidRPr="00E14926">
        <w:rPr>
          <w:rFonts w:ascii="Arial" w:hAnsi="Arial" w:cs="Arial"/>
          <w:i/>
          <w:iCs/>
        </w:rPr>
        <w:t xml:space="preserve">so what </w:t>
      </w:r>
      <w:r w:rsidRPr="00E14926">
        <w:rPr>
          <w:rFonts w:ascii="Arial" w:hAnsi="Arial" w:cs="Arial"/>
        </w:rPr>
        <w:t xml:space="preserve">does this mean, which is an analysis of what happened and finally </w:t>
      </w:r>
      <w:r w:rsidRPr="00E14926">
        <w:rPr>
          <w:rFonts w:ascii="Arial" w:hAnsi="Arial" w:cs="Arial"/>
          <w:i/>
          <w:iCs/>
        </w:rPr>
        <w:t xml:space="preserve">now what, </w:t>
      </w:r>
      <w:r w:rsidRPr="00E14926">
        <w:rPr>
          <w:rFonts w:ascii="Arial" w:hAnsi="Arial" w:cs="Arial"/>
        </w:rPr>
        <w:t>which focuses on what I took away from the experience that I can use going forward (Dabell, 2018).</w:t>
      </w:r>
    </w:p>
    <w:p w14:paraId="7CC23E15" w14:textId="718A206B" w:rsidR="00E14926" w:rsidRDefault="00E14926" w:rsidP="00E14926">
      <w:pPr>
        <w:pStyle w:val="NormalWeb"/>
        <w:spacing w:before="0" w:beforeAutospacing="0" w:after="0" w:afterAutospacing="0"/>
        <w:rPr>
          <w:rFonts w:ascii="Arial" w:hAnsi="Arial" w:cs="Arial"/>
        </w:rPr>
      </w:pPr>
    </w:p>
    <w:p w14:paraId="5B0A9B5C" w14:textId="77777777" w:rsidR="00E14926" w:rsidRPr="00E14926" w:rsidRDefault="00E14926" w:rsidP="00E14926">
      <w:pPr>
        <w:pStyle w:val="NormalWeb"/>
        <w:spacing w:before="0" w:beforeAutospacing="0" w:after="0" w:afterAutospacing="0"/>
        <w:rPr>
          <w:rFonts w:ascii="Arial" w:hAnsi="Arial" w:cs="Arial"/>
        </w:rPr>
      </w:pPr>
    </w:p>
    <w:p w14:paraId="42D4B50C"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The incident in question was a report of a sudden death which had occurred in a dwelling where the family and ambulance were already on scene. The term “Sudden Death” can be defined as deaths that occur without being preceded by illness, or where illness is only present shortly before death (Mitchell, 1996). It is standard practice for the police to attend all instances of sudden death when they take place where a medical doctor is unable to issue a medical certificate of cause of death and the role of police is to act on behalf of the coroner and confirm </w:t>
      </w:r>
      <w:proofErr w:type="gramStart"/>
      <w:r w:rsidRPr="00E14926">
        <w:rPr>
          <w:rFonts w:ascii="Arial" w:hAnsi="Arial" w:cs="Arial"/>
        </w:rPr>
        <w:t>whether or not</w:t>
      </w:r>
      <w:proofErr w:type="gramEnd"/>
      <w:r w:rsidRPr="00E14926">
        <w:rPr>
          <w:rFonts w:ascii="Arial" w:hAnsi="Arial" w:cs="Arial"/>
        </w:rPr>
        <w:t xml:space="preserve"> there </w:t>
      </w:r>
      <w:r w:rsidRPr="00E14926">
        <w:rPr>
          <w:rFonts w:ascii="Arial" w:hAnsi="Arial" w:cs="Arial"/>
        </w:rPr>
        <w:lastRenderedPageBreak/>
        <w:t>is any suspicion surrounding the passing of the deceased (College of Policing, 2019).</w:t>
      </w:r>
    </w:p>
    <w:p w14:paraId="753277AE"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 </w:t>
      </w:r>
    </w:p>
    <w:p w14:paraId="2C2644C0"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I was asked to attend with a new student officer and to guide him through the process whilst his tutor was absent. This call was also out of our sector and would take quite some time to travel to which gave me the opportunity to brief the student officer over the authorised police practices involved with attending sudden deaths, talk to him about whether he had experienced this before and define what he felt comfortable doing. By discussing this, I could tailor my approach and ascertain some expectations and learning outcomes which would benefit the student whilst still providing a confident and professional service to the family of the deceased. It turned out that the student had attended one sudden death previously, however his tutor had taken the lead and the student had done little more than observe on that occasion so was eager to be more involved this time around. I felt this was beneficial as it gave the student the opportunity to ask any questions prior to arrival and give us time to mentally prepare for what </w:t>
      </w:r>
      <w:proofErr w:type="gramStart"/>
      <w:r w:rsidRPr="00E14926">
        <w:rPr>
          <w:rFonts w:ascii="Arial" w:hAnsi="Arial" w:cs="Arial"/>
        </w:rPr>
        <w:t>is often a traumatic experience</w:t>
      </w:r>
      <w:proofErr w:type="gramEnd"/>
      <w:r w:rsidRPr="00E14926">
        <w:rPr>
          <w:rFonts w:ascii="Arial" w:hAnsi="Arial" w:cs="Arial"/>
        </w:rPr>
        <w:t>.</w:t>
      </w:r>
    </w:p>
    <w:p w14:paraId="53283B03" w14:textId="77777777" w:rsidR="00E14926" w:rsidRPr="00E14926" w:rsidRDefault="00E14926" w:rsidP="00E14926">
      <w:pPr>
        <w:pStyle w:val="NormalWeb"/>
        <w:spacing w:before="0" w:beforeAutospacing="0" w:after="0" w:afterAutospacing="0"/>
        <w:rPr>
          <w:rFonts w:ascii="Arial" w:hAnsi="Arial" w:cs="Arial"/>
        </w:rPr>
      </w:pPr>
    </w:p>
    <w:p w14:paraId="496CC3F2"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Once we arrived at the address, the last thing I remember saying to the student officer was to advise him to take his time and to sympathise and empathise with the family whilst making a conscious effort to remain professional and confident. It is known that standards of professional behaviour </w:t>
      </w:r>
      <w:proofErr w:type="gramStart"/>
      <w:r w:rsidRPr="00E14926">
        <w:rPr>
          <w:rFonts w:ascii="Arial" w:hAnsi="Arial" w:cs="Arial"/>
        </w:rPr>
        <w:t>implies</w:t>
      </w:r>
      <w:proofErr w:type="gramEnd"/>
      <w:r w:rsidRPr="00E14926">
        <w:rPr>
          <w:rFonts w:ascii="Arial" w:hAnsi="Arial" w:cs="Arial"/>
        </w:rPr>
        <w:t xml:space="preserve"> that during tragic events police officers should remain calm and collected, maintaining self-control and shielding their own personal emotions (</w:t>
      </w:r>
      <w:proofErr w:type="spellStart"/>
      <w:r w:rsidRPr="00E14926">
        <w:rPr>
          <w:rFonts w:ascii="Arial" w:hAnsi="Arial" w:cs="Arial"/>
        </w:rPr>
        <w:t>Pogrebin</w:t>
      </w:r>
      <w:proofErr w:type="spellEnd"/>
      <w:r w:rsidRPr="00E14926">
        <w:rPr>
          <w:rFonts w:ascii="Arial" w:hAnsi="Arial" w:cs="Arial"/>
        </w:rPr>
        <w:t xml:space="preserve"> &amp; Poole, 1991). However, I also reassured the student that after we cleared from the address, we would have a full debrief where they would be able to talk about the incident thereby identifying any welfare concerns enabling them to be signposted to any further support if required (Foley &amp; Massey, 2018). </w:t>
      </w:r>
    </w:p>
    <w:p w14:paraId="6CA5FD4B" w14:textId="77777777" w:rsidR="00E14926" w:rsidRPr="00E14926" w:rsidRDefault="00E14926" w:rsidP="00E14926">
      <w:pPr>
        <w:pStyle w:val="NormalWeb"/>
        <w:spacing w:before="0" w:beforeAutospacing="0" w:after="0" w:afterAutospacing="0"/>
        <w:rPr>
          <w:rFonts w:ascii="Arial" w:hAnsi="Arial" w:cs="Arial"/>
        </w:rPr>
      </w:pPr>
    </w:p>
    <w:p w14:paraId="36F3130B"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We entered the address and were met by a paramedic and the family of the deceased where it was evident that the family were in a state of high emotion and appeared confused as to why police were in attendance. The paramedic informed us that he had made them aware that police would be attending but had not explained our role as they were uncertain of exactly what our role was and how to phrase it without causing upset. We went over to the family, introduced ourselves and, as I was about to explain our role the student officer started to explain instead reciting </w:t>
      </w:r>
      <w:proofErr w:type="gramStart"/>
      <w:r w:rsidRPr="00E14926">
        <w:rPr>
          <w:rFonts w:ascii="Arial" w:hAnsi="Arial" w:cs="Arial"/>
        </w:rPr>
        <w:t>everything</w:t>
      </w:r>
      <w:proofErr w:type="gramEnd"/>
      <w:r w:rsidRPr="00E14926">
        <w:rPr>
          <w:rFonts w:ascii="Arial" w:hAnsi="Arial" w:cs="Arial"/>
        </w:rPr>
        <w:t xml:space="preserve"> I had told him prior to our arrival. It was only when the family followed up with further questions about what we had to do that the student turned to me and gave me a look that I knew meant he was uneasy mentioning that we had to conduct a physical examination of the body to confirm that there was no indication of foul play. I therefore explained this to the family and proceeded upstairs to find the deceased. </w:t>
      </w:r>
    </w:p>
    <w:p w14:paraId="262E5CF2" w14:textId="77777777" w:rsidR="00E14926" w:rsidRPr="00E14926" w:rsidRDefault="00E14926" w:rsidP="00E14926">
      <w:pPr>
        <w:pStyle w:val="NormalWeb"/>
        <w:spacing w:before="0" w:beforeAutospacing="0" w:after="0" w:afterAutospacing="0"/>
        <w:rPr>
          <w:rFonts w:ascii="Arial" w:hAnsi="Arial" w:cs="Arial"/>
        </w:rPr>
      </w:pPr>
    </w:p>
    <w:p w14:paraId="5BB0827C"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The </w:t>
      </w:r>
      <w:proofErr w:type="gramStart"/>
      <w:r w:rsidRPr="00E14926">
        <w:rPr>
          <w:rFonts w:ascii="Arial" w:hAnsi="Arial" w:cs="Arial"/>
        </w:rPr>
        <w:t>first priority</w:t>
      </w:r>
      <w:proofErr w:type="gramEnd"/>
      <w:r w:rsidRPr="00E14926">
        <w:rPr>
          <w:rFonts w:ascii="Arial" w:hAnsi="Arial" w:cs="Arial"/>
        </w:rPr>
        <w:t xml:space="preserve"> was to ensure there were no factors present that would pose a risk to our own safety which included surveying the surrounding area of the deceased as well as consulting with the paramedic to find out whether they had noticed anything unsafe or whether there were any signs of disease or infection. Once we confirmed that there were no concerns in this area, we moved to the second priority which is to preserve life. In this case, ROLE (record of life extinct) had been declared by the paramedic prior to our arrival so any actions to preserve life such as first aid were not required. We then had to assess the body to check for any injuries present or </w:t>
      </w:r>
      <w:r w:rsidRPr="00E14926">
        <w:rPr>
          <w:rFonts w:ascii="Arial" w:hAnsi="Arial" w:cs="Arial"/>
        </w:rPr>
        <w:lastRenderedPageBreak/>
        <w:t xml:space="preserve">signs of a struggle and this assessment would then extend to checking the surrounding area for similar indicating factors such as drugs, alcohol or signs of a break in or disturbance (College of Policing, 2019). I noticed at this point that the student was a bit unsteady about getting hands on with the body of the deceased, so I took him outside the room and explained the process and provided him with suitable reassurance. I remembered what I had been taught when I previously spent a shift on the sudden death response team during the height of the covid-19 pandemic which was that when dealing with a sudden death there was no rushing through things, we were there to provide a service to the family of the deceased and be calm and collected throughout. If that meant taking an extra minute or two to compose yourself then so be it. </w:t>
      </w:r>
    </w:p>
    <w:p w14:paraId="1D8AAF55"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Once we overcame this initial hurdle the remainder of the process went smoothly and the student officer resumed the lead during our engagement with the family, only turning to me to step in with a few minor things he was unsure about. Once we had finished on scene and cleared from the address, we had a debrief as arranged prior to attendance and the student officer was grateful for the guidance I had given him and confirmed he now felt he would be more than confident in attending a sudden death in the future. He also told me the reason he was unsteady was because when he had attended the previous death with his tutor, he felt he hadn’t learned much as he was told to observe and preferred to learn by participation or physically carrying out a task which is known as being a kinaesthetic learner (Grant, 1985)</w:t>
      </w:r>
    </w:p>
    <w:p w14:paraId="6C751303"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 </w:t>
      </w:r>
    </w:p>
    <w:p w14:paraId="1866BEA1" w14:textId="40F7073E" w:rsidR="00E14926" w:rsidRDefault="00E14926" w:rsidP="00E14926">
      <w:pPr>
        <w:pStyle w:val="NormalWeb"/>
        <w:spacing w:before="0" w:beforeAutospacing="0" w:after="0" w:afterAutospacing="0"/>
        <w:rPr>
          <w:rFonts w:ascii="Arial" w:hAnsi="Arial" w:cs="Arial"/>
          <w:u w:val="single"/>
        </w:rPr>
      </w:pPr>
    </w:p>
    <w:p w14:paraId="5FDDA1CC" w14:textId="54950BDD" w:rsidR="00E14926" w:rsidRDefault="00E14926" w:rsidP="00E14926">
      <w:pPr>
        <w:pStyle w:val="NormalWeb"/>
        <w:spacing w:before="0" w:beforeAutospacing="0" w:after="0" w:afterAutospacing="0"/>
        <w:rPr>
          <w:rFonts w:ascii="Arial" w:hAnsi="Arial" w:cs="Arial"/>
          <w:u w:val="single"/>
        </w:rPr>
      </w:pPr>
    </w:p>
    <w:p w14:paraId="74F507AE" w14:textId="77349BB6" w:rsidR="00E14926" w:rsidRDefault="00E14926" w:rsidP="00E14926">
      <w:pPr>
        <w:pStyle w:val="NormalWeb"/>
        <w:spacing w:before="0" w:beforeAutospacing="0" w:after="0" w:afterAutospacing="0"/>
        <w:rPr>
          <w:rFonts w:ascii="Arial" w:hAnsi="Arial" w:cs="Arial"/>
          <w:u w:val="single"/>
        </w:rPr>
      </w:pPr>
    </w:p>
    <w:p w14:paraId="38469EE9" w14:textId="77777777" w:rsidR="00E14926" w:rsidRPr="00E14926" w:rsidRDefault="00E14926" w:rsidP="00E14926">
      <w:pPr>
        <w:pStyle w:val="NormalWeb"/>
        <w:spacing w:before="0" w:beforeAutospacing="0" w:after="0" w:afterAutospacing="0"/>
        <w:rPr>
          <w:rFonts w:ascii="Arial" w:hAnsi="Arial" w:cs="Arial"/>
          <w:b/>
          <w:bCs/>
          <w:u w:val="single"/>
        </w:rPr>
      </w:pPr>
    </w:p>
    <w:p w14:paraId="38ABE701" w14:textId="77777777" w:rsidR="00E14926" w:rsidRPr="00E14926" w:rsidRDefault="00E14926" w:rsidP="00E14926">
      <w:pPr>
        <w:pStyle w:val="NormalWeb"/>
        <w:spacing w:before="0" w:beforeAutospacing="0" w:after="0" w:afterAutospacing="0"/>
        <w:rPr>
          <w:rFonts w:ascii="Arial" w:hAnsi="Arial" w:cs="Arial"/>
        </w:rPr>
      </w:pPr>
    </w:p>
    <w:p w14:paraId="35C9D3E7"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I feel that the skills I used and developed whilst interacting with the student officer and the family of the deceased highlights how the college is working to professionalise the police officer role with the introduction of the Police Education Qualifications Framework or PEQF. </w:t>
      </w:r>
    </w:p>
    <w:p w14:paraId="1AD303C9" w14:textId="77777777" w:rsidR="00E14926" w:rsidRPr="00E14926" w:rsidRDefault="00E14926" w:rsidP="00E14926">
      <w:pPr>
        <w:pStyle w:val="NormalWeb"/>
        <w:spacing w:before="0" w:beforeAutospacing="0" w:after="0" w:afterAutospacing="0"/>
        <w:rPr>
          <w:rFonts w:ascii="Arial" w:hAnsi="Arial" w:cs="Arial"/>
        </w:rPr>
      </w:pPr>
    </w:p>
    <w:p w14:paraId="2C44F8B5"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The college of policing’s 5-year strategy has </w:t>
      </w:r>
      <w:proofErr w:type="gramStart"/>
      <w:r w:rsidRPr="00E14926">
        <w:rPr>
          <w:rFonts w:ascii="Arial" w:hAnsi="Arial" w:cs="Arial"/>
        </w:rPr>
        <w:t>a number of</w:t>
      </w:r>
      <w:proofErr w:type="gramEnd"/>
      <w:r w:rsidRPr="00E14926">
        <w:rPr>
          <w:rFonts w:ascii="Arial" w:hAnsi="Arial" w:cs="Arial"/>
        </w:rPr>
        <w:t xml:space="preserve"> objectives including supporting the professional development of those who work in policing. The college realises that by having accredited professional development, those within policing can have the skills they have picked up within the profession formally recognised both within and outside of policing. (College of Policing 2014). Part of the PEQF is the Police Constable Degree Apprenticeship (PCDA) programme which I am currently enrolled on which enables officers to acquire a degree in policing whilst learning on the job (Merseyside Police, </w:t>
      </w:r>
      <w:proofErr w:type="spellStart"/>
      <w:r w:rsidRPr="00E14926">
        <w:rPr>
          <w:rFonts w:ascii="Arial" w:hAnsi="Arial" w:cs="Arial"/>
        </w:rPr>
        <w:t>n.d</w:t>
      </w:r>
      <w:proofErr w:type="spellEnd"/>
      <w:r w:rsidRPr="00E14926">
        <w:rPr>
          <w:rFonts w:ascii="Arial" w:hAnsi="Arial" w:cs="Arial"/>
        </w:rPr>
        <w:t xml:space="preserve">). The PEQF also supports the Policing Vision of 2025 where it was highlighted that there was a requirement for consistency and accreditation. </w:t>
      </w:r>
      <w:proofErr w:type="gramStart"/>
      <w:r w:rsidRPr="00E14926">
        <w:rPr>
          <w:rFonts w:ascii="Arial" w:hAnsi="Arial" w:cs="Arial"/>
        </w:rPr>
        <w:t>Also</w:t>
      </w:r>
      <w:proofErr w:type="gramEnd"/>
      <w:r w:rsidRPr="00E14926">
        <w:rPr>
          <w:rFonts w:ascii="Arial" w:hAnsi="Arial" w:cs="Arial"/>
        </w:rPr>
        <w:t xml:space="preserve"> that roles need specific knowledge and skillsets that are backed by qualifications (South Wales Police, </w:t>
      </w:r>
      <w:proofErr w:type="spellStart"/>
      <w:r w:rsidRPr="00E14926">
        <w:rPr>
          <w:rFonts w:ascii="Arial" w:hAnsi="Arial" w:cs="Arial"/>
        </w:rPr>
        <w:t>n.d</w:t>
      </w:r>
      <w:proofErr w:type="spellEnd"/>
      <w:r w:rsidRPr="00E14926">
        <w:rPr>
          <w:rFonts w:ascii="Arial" w:hAnsi="Arial" w:cs="Arial"/>
        </w:rPr>
        <w:t xml:space="preserve">). So, by providing a formal qualification, the PCDA is helping to realise the objective of supporting professional development. </w:t>
      </w:r>
    </w:p>
    <w:p w14:paraId="6D06048E" w14:textId="77777777" w:rsidR="00E14926" w:rsidRPr="00E14926" w:rsidRDefault="00E14926" w:rsidP="00E14926">
      <w:pPr>
        <w:pStyle w:val="NormalWeb"/>
        <w:spacing w:before="0" w:beforeAutospacing="0" w:after="0" w:afterAutospacing="0"/>
        <w:rPr>
          <w:rFonts w:ascii="Arial" w:hAnsi="Arial" w:cs="Arial"/>
        </w:rPr>
      </w:pPr>
    </w:p>
    <w:p w14:paraId="1AE99C65" w14:textId="77777777" w:rsidR="00E14926" w:rsidRPr="00E14926" w:rsidRDefault="00E14926" w:rsidP="00E14926">
      <w:pPr>
        <w:pStyle w:val="NormalWeb"/>
        <w:spacing w:before="0" w:beforeAutospacing="0" w:after="0" w:afterAutospacing="0"/>
        <w:rPr>
          <w:rFonts w:ascii="Arial" w:hAnsi="Arial" w:cs="Arial"/>
        </w:rPr>
      </w:pPr>
    </w:p>
    <w:p w14:paraId="0F219C3F"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Within the </w:t>
      </w:r>
      <w:proofErr w:type="gramStart"/>
      <w:r w:rsidRPr="00E14926">
        <w:rPr>
          <w:rFonts w:ascii="Arial" w:hAnsi="Arial" w:cs="Arial"/>
        </w:rPr>
        <w:t>5 year</w:t>
      </w:r>
      <w:proofErr w:type="gramEnd"/>
      <w:r w:rsidRPr="00E14926">
        <w:rPr>
          <w:rFonts w:ascii="Arial" w:hAnsi="Arial" w:cs="Arial"/>
        </w:rPr>
        <w:t xml:space="preserve"> strategy, there is also the objective of promoting ethics, values and standards of integrity. To meet this, the college expects that everyone who works in the policing profession should be able to apply the code of ethics to any decision </w:t>
      </w:r>
      <w:r w:rsidRPr="00E14926">
        <w:rPr>
          <w:rFonts w:ascii="Arial" w:hAnsi="Arial" w:cs="Arial"/>
        </w:rPr>
        <w:lastRenderedPageBreak/>
        <w:t xml:space="preserve">making carried out and be able to use it to justify why decisions are made (College of Policing, 2014). On reflection, I believe this was an example of how this objective can be met. Referring to the code of ethics, when considering the factor of </w:t>
      </w:r>
      <w:proofErr w:type="gramStart"/>
      <w:r w:rsidRPr="00E14926">
        <w:rPr>
          <w:rFonts w:ascii="Arial" w:hAnsi="Arial" w:cs="Arial"/>
          <w:i/>
          <w:iCs/>
        </w:rPr>
        <w:t>objectivity</w:t>
      </w:r>
      <w:proofErr w:type="gramEnd"/>
      <w:r w:rsidRPr="00E14926">
        <w:rPr>
          <w:rFonts w:ascii="Arial" w:hAnsi="Arial" w:cs="Arial"/>
          <w:i/>
          <w:iCs/>
        </w:rPr>
        <w:t xml:space="preserve"> </w:t>
      </w:r>
      <w:r w:rsidRPr="00E14926">
        <w:rPr>
          <w:rFonts w:ascii="Arial" w:hAnsi="Arial" w:cs="Arial"/>
        </w:rPr>
        <w:t xml:space="preserve">I believe that by going through the authorised practices with the student prior to arrival and by allowing them to take the lead where comfortable I showed how I used my best judgement in making these decisions. There was also the point where I considered the students welfare and provided reassurance in a discreet manner, setting an example and showing good </w:t>
      </w:r>
      <w:r w:rsidRPr="00E14926">
        <w:rPr>
          <w:rFonts w:ascii="Arial" w:hAnsi="Arial" w:cs="Arial"/>
          <w:i/>
          <w:iCs/>
        </w:rPr>
        <w:t>leadership</w:t>
      </w:r>
      <w:r w:rsidRPr="00E14926">
        <w:rPr>
          <w:rFonts w:ascii="Arial" w:hAnsi="Arial" w:cs="Arial"/>
        </w:rPr>
        <w:t xml:space="preserve">. Finally, when considering the element of </w:t>
      </w:r>
      <w:r w:rsidRPr="00E14926">
        <w:rPr>
          <w:rFonts w:ascii="Arial" w:hAnsi="Arial" w:cs="Arial"/>
          <w:i/>
          <w:iCs/>
        </w:rPr>
        <w:t>respect</w:t>
      </w:r>
      <w:r w:rsidRPr="00E14926">
        <w:rPr>
          <w:rFonts w:ascii="Arial" w:hAnsi="Arial" w:cs="Arial"/>
        </w:rPr>
        <w:t>, by being sure we acted professionally and courteously we showed respect to the family of the deceased. There was also the fact that I had respect for the students concerns and feelings with him in turn having respect for me for how I guided him through the process.  These were just some areas of the code of ethics which stood out in this scenario and the entire code would have contributed at some point, thereby realising the objective of promoting ethics, values and standards of integrity (College of Policing 2014).</w:t>
      </w:r>
    </w:p>
    <w:p w14:paraId="1773D04A" w14:textId="77777777" w:rsidR="00E14926" w:rsidRPr="00E14926" w:rsidRDefault="00E14926" w:rsidP="00E14926">
      <w:pPr>
        <w:pStyle w:val="NormalWeb"/>
        <w:spacing w:before="0" w:beforeAutospacing="0" w:after="0" w:afterAutospacing="0"/>
        <w:rPr>
          <w:rFonts w:ascii="Arial" w:hAnsi="Arial" w:cs="Arial"/>
        </w:rPr>
      </w:pPr>
    </w:p>
    <w:p w14:paraId="510A7196" w14:textId="77777777" w:rsidR="00E14926" w:rsidRPr="00E14926" w:rsidRDefault="00E14926" w:rsidP="00E14926">
      <w:pPr>
        <w:pStyle w:val="NormalWeb"/>
        <w:spacing w:before="0" w:beforeAutospacing="0" w:after="0" w:afterAutospacing="0"/>
        <w:rPr>
          <w:rFonts w:ascii="Arial" w:hAnsi="Arial" w:cs="Arial"/>
        </w:rPr>
      </w:pPr>
    </w:p>
    <w:p w14:paraId="18B46501" w14:textId="77777777"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Let’s also consider the Workforce Transformation directive set by the NPCC in 2018, where it is said that </w:t>
      </w:r>
      <w:r w:rsidRPr="00E14926">
        <w:rPr>
          <w:rFonts w:ascii="Arial" w:hAnsi="Arial" w:cs="Arial"/>
          <w:i/>
          <w:iCs/>
        </w:rPr>
        <w:t>“For most professions, a nationally recognised system of accreditation demonstrates that individuals have the required knowledge and skills for their role and thereby offers assurance both to the public and to the members of the profession itself.”</w:t>
      </w:r>
      <w:r w:rsidRPr="00E14926">
        <w:rPr>
          <w:rFonts w:ascii="Arial" w:hAnsi="Arial" w:cs="Arial"/>
        </w:rPr>
        <w:t xml:space="preserve"> (NPCC, 2018). This implies to me that the College of Policing’s 5-year strategy is instrumental in transforming the workforce within the police. By installing the PEQF model, the College of Policing provides the system of accreditation through such methods as the PCDA programme which provides officers with the knowledge they require. In turn, by promoting ethics, values and standards of integrity in line with the code of ethics, officers make the right decisions and utilise their skills appropriately which portrays both assurance and professionalism to the public.</w:t>
      </w:r>
    </w:p>
    <w:p w14:paraId="5B93A536" w14:textId="77777777" w:rsidR="00E14926" w:rsidRPr="00E14926" w:rsidRDefault="00E14926" w:rsidP="00E14926">
      <w:pPr>
        <w:pStyle w:val="NormalWeb"/>
        <w:spacing w:before="0" w:beforeAutospacing="0" w:after="0" w:afterAutospacing="0"/>
        <w:rPr>
          <w:rFonts w:ascii="Arial" w:hAnsi="Arial" w:cs="Arial"/>
        </w:rPr>
      </w:pPr>
    </w:p>
    <w:p w14:paraId="00A76132" w14:textId="4187105E" w:rsidR="00E14926" w:rsidRPr="00E14926" w:rsidRDefault="00E14926" w:rsidP="00E14926">
      <w:pPr>
        <w:pStyle w:val="NormalWeb"/>
        <w:spacing w:before="0" w:beforeAutospacing="0" w:after="0" w:afterAutospacing="0"/>
        <w:rPr>
          <w:rFonts w:ascii="Arial" w:hAnsi="Arial" w:cs="Arial"/>
          <w:color w:val="4472C4" w:themeColor="accent1"/>
        </w:rPr>
      </w:pPr>
    </w:p>
    <w:p w14:paraId="30485D7C" w14:textId="77777777" w:rsidR="00E14926" w:rsidRPr="00E14926" w:rsidRDefault="00E14926" w:rsidP="00E14926">
      <w:pPr>
        <w:pStyle w:val="NormalWeb"/>
        <w:spacing w:before="0" w:beforeAutospacing="0" w:after="0" w:afterAutospacing="0"/>
        <w:rPr>
          <w:rFonts w:ascii="Arial" w:hAnsi="Arial" w:cs="Arial"/>
          <w:b/>
          <w:bCs/>
          <w:u w:val="single"/>
        </w:rPr>
      </w:pPr>
    </w:p>
    <w:p w14:paraId="633718DD" w14:textId="25454350" w:rsidR="00E14926" w:rsidRPr="00E14926" w:rsidRDefault="00E14926" w:rsidP="00E14926">
      <w:pPr>
        <w:pStyle w:val="NormalWeb"/>
        <w:spacing w:before="0" w:beforeAutospacing="0" w:after="0" w:afterAutospacing="0"/>
        <w:rPr>
          <w:rFonts w:ascii="Arial" w:hAnsi="Arial" w:cs="Arial"/>
        </w:rPr>
      </w:pPr>
      <w:r w:rsidRPr="00E14926">
        <w:rPr>
          <w:rFonts w:ascii="Arial" w:hAnsi="Arial" w:cs="Arial"/>
        </w:rPr>
        <w:t xml:space="preserve">Reflecting on this incident I feel that this was an occasion where although still in my probationary period, my role as an officer has changed appreciably. On this occasion I took a big step away from being a student officer receiving mentoring and tutoring to being the one providing it. As it was my sergeant who requested that I take the student to this call and guide him through the process, it was clear to me that my sergeant had a high level of confidence in my abilities. This reassured me and made me feel like I was now a more established and experienced officer. This was quite a drastic change for me as during my tutorship period I had a very turbulent experience as I was moved around from place to place which initially knocked my confidence. However, since being on my current team my </w:t>
      </w:r>
      <w:r w:rsidRPr="00E14926">
        <w:rPr>
          <w:rFonts w:ascii="Arial" w:hAnsi="Arial" w:cs="Arial"/>
        </w:rPr>
        <w:t>self-confidence</w:t>
      </w:r>
      <w:r w:rsidRPr="00E14926">
        <w:rPr>
          <w:rFonts w:ascii="Arial" w:hAnsi="Arial" w:cs="Arial"/>
        </w:rPr>
        <w:t xml:space="preserve"> has increased exponentially and I put this down to several factors. Perhaps most pertinent in this case is the fact that I have gained a significant amount of experience since that point and that I have started to recognise my own strengths and utilise these for not only my own development but the development of others. This includes my ability to instruct and tutor others which I have gained through a 15-year period as a volunteer within the RAF as a non-commissioned officer where I have mentored and tutored personnel on both an individual level as well as by directing courses. I have also been asked by both my sergeant and my fellow officers if I would consider </w:t>
      </w:r>
      <w:r w:rsidRPr="00E14926">
        <w:rPr>
          <w:rFonts w:ascii="Arial" w:hAnsi="Arial" w:cs="Arial"/>
        </w:rPr>
        <w:lastRenderedPageBreak/>
        <w:t>being a Tutor Constable. Being asked this further enhanced my confidence as it made me feel valued and that my sergeant took an interest in the skills I have obtained outside of work and my peers had confidence in my abilities. Although I have no desire to become a tutor constable immediately after completing my probationary period it is something I have considered undertaking later in my career. I do also believe that by following the PCDA scheme I have gained a wealth of knowledge through research where I am often tasked to look at the bigger picture which although perhaps not immediately relevant, will no doubt leave me in good stead in any future aspirations of promotion. The Workforce Transformation directive sees Police constables becoming capable problem-solvers, communicators and leaders in the future as well as also being more socially and emotionally intelligent individuals in the execution of their duties (NPCC, 2018) and I feel these are goals I will constantly strive towards throughout my career.</w:t>
      </w:r>
    </w:p>
    <w:p w14:paraId="19FBAC4F" w14:textId="01AC0293" w:rsidR="00FF7784" w:rsidRPr="00E14926" w:rsidRDefault="00FF7784" w:rsidP="00340E9A">
      <w:pPr>
        <w:ind w:right="237"/>
        <w:jc w:val="both"/>
        <w:rPr>
          <w:sz w:val="24"/>
          <w:szCs w:val="24"/>
        </w:rPr>
      </w:pPr>
    </w:p>
    <w:p w14:paraId="3EEB824A" w14:textId="6BF23643" w:rsidR="00E14926" w:rsidRPr="00E14926" w:rsidRDefault="00E14926" w:rsidP="00340E9A">
      <w:pPr>
        <w:ind w:right="237"/>
        <w:jc w:val="both"/>
        <w:rPr>
          <w:sz w:val="24"/>
          <w:szCs w:val="24"/>
        </w:rPr>
      </w:pPr>
    </w:p>
    <w:p w14:paraId="46188FF7" w14:textId="22B9981C" w:rsidR="00E14926" w:rsidRPr="00E14926" w:rsidRDefault="00E14926" w:rsidP="00340E9A">
      <w:pPr>
        <w:ind w:right="237"/>
        <w:jc w:val="both"/>
        <w:rPr>
          <w:i/>
          <w:iCs/>
          <w:sz w:val="24"/>
          <w:szCs w:val="24"/>
          <w:u w:val="single"/>
        </w:rPr>
      </w:pPr>
      <w:r w:rsidRPr="00E14926">
        <w:rPr>
          <w:i/>
          <w:iCs/>
          <w:sz w:val="24"/>
          <w:szCs w:val="24"/>
          <w:u w:val="single"/>
        </w:rPr>
        <w:t>Word Count: 2200</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proofErr w:type="gramStart"/>
      <w:r w:rsidR="68DB6989" w:rsidRPr="35AC8E37">
        <w:rPr>
          <w:rStyle w:val="normaltextrun"/>
          <w:rFonts w:ascii="Arial" w:hAnsi="Arial" w:cs="Arial"/>
          <w:b/>
          <w:bCs/>
        </w:rPr>
        <w:t>Social Media</w:t>
      </w:r>
      <w:proofErr w:type="gramEnd"/>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484274A8"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w:t>
            </w:r>
            <w:r w:rsidR="009D1F38">
              <w:rPr>
                <w:rStyle w:val="normaltextrun"/>
                <w:rFonts w:ascii="Arial" w:hAnsi="Arial" w:cs="Arial"/>
                <w:color w:val="000000"/>
              </w:rPr>
              <w:t>0</w:t>
            </w:r>
            <w:r>
              <w:rPr>
                <w:rStyle w:val="normaltextrun"/>
                <w:rFonts w:ascii="Arial" w:hAnsi="Arial" w:cs="Arial"/>
                <w:color w:val="000000"/>
              </w:rPr>
              <w:t>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557CCDD" w14:textId="593DAF07" w:rsidR="008B28E7" w:rsidRDefault="00355139" w:rsidP="00340E9A">
      <w:pPr>
        <w:ind w:right="237"/>
        <w:jc w:val="both"/>
        <w:rPr>
          <w:sz w:val="24"/>
          <w:szCs w:val="24"/>
        </w:rPr>
      </w:pPr>
      <w:r>
        <w:rPr>
          <w:sz w:val="24"/>
          <w:szCs w:val="24"/>
        </w:rPr>
        <w:t>In t</w:t>
      </w:r>
      <w:r w:rsidR="00806879">
        <w:rPr>
          <w:sz w:val="24"/>
          <w:szCs w:val="24"/>
        </w:rPr>
        <w:t xml:space="preserve">his essay </w:t>
      </w:r>
      <w:r w:rsidR="000527C1">
        <w:rPr>
          <w:sz w:val="24"/>
          <w:szCs w:val="24"/>
        </w:rPr>
        <w:t>I</w:t>
      </w:r>
      <w:r w:rsidR="00D96945">
        <w:rPr>
          <w:sz w:val="24"/>
          <w:szCs w:val="24"/>
        </w:rPr>
        <w:t xml:space="preserve"> shall critically evaluate</w:t>
      </w:r>
      <w:r w:rsidR="004460DB">
        <w:rPr>
          <w:sz w:val="24"/>
          <w:szCs w:val="24"/>
        </w:rPr>
        <w:t xml:space="preserve"> how I used </w:t>
      </w:r>
      <w:r w:rsidR="00806879">
        <w:rPr>
          <w:sz w:val="24"/>
          <w:szCs w:val="24"/>
        </w:rPr>
        <w:t>social media as a method to</w:t>
      </w:r>
      <w:r w:rsidR="00D96945">
        <w:rPr>
          <w:sz w:val="24"/>
          <w:szCs w:val="24"/>
        </w:rPr>
        <w:t xml:space="preserve"> communicate relevant information</w:t>
      </w:r>
      <w:r w:rsidR="00806879">
        <w:rPr>
          <w:sz w:val="24"/>
          <w:szCs w:val="24"/>
        </w:rPr>
        <w:t xml:space="preserve"> </w:t>
      </w:r>
      <w:r>
        <w:rPr>
          <w:sz w:val="24"/>
          <w:szCs w:val="24"/>
        </w:rPr>
        <w:t>to</w:t>
      </w:r>
      <w:r w:rsidR="00806879">
        <w:rPr>
          <w:sz w:val="24"/>
          <w:szCs w:val="24"/>
        </w:rPr>
        <w:t xml:space="preserve"> the public</w:t>
      </w:r>
      <w:r>
        <w:rPr>
          <w:sz w:val="24"/>
          <w:szCs w:val="24"/>
        </w:rPr>
        <w:t xml:space="preserve"> in order</w:t>
      </w:r>
      <w:r w:rsidR="00D96945">
        <w:rPr>
          <w:sz w:val="24"/>
          <w:szCs w:val="24"/>
        </w:rPr>
        <w:t xml:space="preserve"> </w:t>
      </w:r>
      <w:r w:rsidR="004460DB">
        <w:rPr>
          <w:sz w:val="24"/>
          <w:szCs w:val="24"/>
        </w:rPr>
        <w:t>to locate a high priority suspect</w:t>
      </w:r>
      <w:r>
        <w:rPr>
          <w:sz w:val="24"/>
          <w:szCs w:val="24"/>
        </w:rPr>
        <w:t xml:space="preserve"> of domestic violence. During</w:t>
      </w:r>
      <w:r w:rsidR="00D96945">
        <w:rPr>
          <w:sz w:val="24"/>
          <w:szCs w:val="24"/>
        </w:rPr>
        <w:t xml:space="preserve"> this evaluation, I shall </w:t>
      </w:r>
      <w:r>
        <w:rPr>
          <w:sz w:val="24"/>
          <w:szCs w:val="24"/>
        </w:rPr>
        <w:t xml:space="preserve">illustrate my decision-making process when deciding to use social media </w:t>
      </w:r>
      <w:r w:rsidR="002E7322">
        <w:rPr>
          <w:sz w:val="24"/>
          <w:szCs w:val="24"/>
        </w:rPr>
        <w:t>and</w:t>
      </w:r>
      <w:r>
        <w:rPr>
          <w:sz w:val="24"/>
          <w:szCs w:val="24"/>
        </w:rPr>
        <w:t xml:space="preserve"> </w:t>
      </w:r>
      <w:r w:rsidR="00D96945">
        <w:rPr>
          <w:sz w:val="24"/>
          <w:szCs w:val="24"/>
        </w:rPr>
        <w:t>which platforms would be most effective. I shall also define and evaluate the risks and benefits of the use of such platforms in line with authorised policing practices.</w:t>
      </w:r>
    </w:p>
    <w:p w14:paraId="7CA9FED7" w14:textId="77777777" w:rsidR="008B5CB0" w:rsidRPr="00270EEB" w:rsidRDefault="008B5CB0" w:rsidP="00340E9A">
      <w:pPr>
        <w:ind w:right="237"/>
        <w:jc w:val="both"/>
        <w:rPr>
          <w:sz w:val="24"/>
          <w:szCs w:val="24"/>
        </w:rPr>
      </w:pPr>
    </w:p>
    <w:p w14:paraId="18D5F47D" w14:textId="77777777" w:rsidR="00CE64F3" w:rsidRDefault="00CE64F3" w:rsidP="00340E9A">
      <w:pPr>
        <w:ind w:right="237"/>
        <w:jc w:val="both"/>
        <w:rPr>
          <w:sz w:val="24"/>
          <w:szCs w:val="24"/>
        </w:rPr>
      </w:pPr>
    </w:p>
    <w:p w14:paraId="5DF283F8" w14:textId="2599AE5B" w:rsidR="008E3671" w:rsidRDefault="008E3671" w:rsidP="00340E9A">
      <w:pPr>
        <w:ind w:right="237"/>
        <w:jc w:val="both"/>
        <w:rPr>
          <w:sz w:val="24"/>
          <w:szCs w:val="24"/>
        </w:rPr>
      </w:pPr>
      <w:r>
        <w:rPr>
          <w:sz w:val="24"/>
          <w:szCs w:val="24"/>
        </w:rPr>
        <w:t xml:space="preserve">This investigation came about following a call to the </w:t>
      </w:r>
      <w:r w:rsidR="00355139">
        <w:rPr>
          <w:sz w:val="24"/>
          <w:szCs w:val="24"/>
        </w:rPr>
        <w:t>P</w:t>
      </w:r>
      <w:r>
        <w:rPr>
          <w:sz w:val="24"/>
          <w:szCs w:val="24"/>
        </w:rPr>
        <w:t xml:space="preserve">ublic </w:t>
      </w:r>
      <w:r w:rsidR="00355139">
        <w:rPr>
          <w:sz w:val="24"/>
          <w:szCs w:val="24"/>
        </w:rPr>
        <w:t>S</w:t>
      </w:r>
      <w:r>
        <w:rPr>
          <w:sz w:val="24"/>
          <w:szCs w:val="24"/>
        </w:rPr>
        <w:t xml:space="preserve">ervice </w:t>
      </w:r>
      <w:r w:rsidR="00355139">
        <w:rPr>
          <w:sz w:val="24"/>
          <w:szCs w:val="24"/>
        </w:rPr>
        <w:t>C</w:t>
      </w:r>
      <w:r>
        <w:rPr>
          <w:sz w:val="24"/>
          <w:szCs w:val="24"/>
        </w:rPr>
        <w:t xml:space="preserve">entre (PSC) from a young female who was reporting having been assaulted by her partner who had since disappeared. </w:t>
      </w:r>
      <w:r w:rsidR="002E7322">
        <w:rPr>
          <w:sz w:val="24"/>
          <w:szCs w:val="24"/>
        </w:rPr>
        <w:t xml:space="preserve">As </w:t>
      </w:r>
      <w:r>
        <w:rPr>
          <w:sz w:val="24"/>
          <w:szCs w:val="24"/>
        </w:rPr>
        <w:t>this incident was not ongoing and had in fact taken place two days beforehand, the call was graded</w:t>
      </w:r>
      <w:r w:rsidR="00E874D1">
        <w:rPr>
          <w:sz w:val="24"/>
          <w:szCs w:val="24"/>
        </w:rPr>
        <w:t xml:space="preserve"> as a</w:t>
      </w:r>
      <w:r>
        <w:rPr>
          <w:sz w:val="24"/>
          <w:szCs w:val="24"/>
        </w:rPr>
        <w:t xml:space="preserve"> G4</w:t>
      </w:r>
      <w:r w:rsidR="00E874D1">
        <w:rPr>
          <w:sz w:val="24"/>
          <w:szCs w:val="24"/>
        </w:rPr>
        <w:t xml:space="preserve"> scheduled response</w:t>
      </w:r>
      <w:r>
        <w:rPr>
          <w:sz w:val="24"/>
          <w:szCs w:val="24"/>
        </w:rPr>
        <w:t xml:space="preserve"> </w:t>
      </w:r>
      <w:r w:rsidR="00E874D1">
        <w:rPr>
          <w:sz w:val="24"/>
          <w:szCs w:val="24"/>
        </w:rPr>
        <w:t xml:space="preserve">where the reporting person should expect </w:t>
      </w:r>
      <w:r w:rsidR="007606FE">
        <w:rPr>
          <w:sz w:val="24"/>
          <w:szCs w:val="24"/>
        </w:rPr>
        <w:t xml:space="preserve">further </w:t>
      </w:r>
      <w:r w:rsidR="00E874D1">
        <w:rPr>
          <w:sz w:val="24"/>
          <w:szCs w:val="24"/>
        </w:rPr>
        <w:t xml:space="preserve">contact from the local response team </w:t>
      </w:r>
      <w:r w:rsidR="007606FE">
        <w:rPr>
          <w:sz w:val="24"/>
          <w:szCs w:val="24"/>
        </w:rPr>
        <w:t xml:space="preserve">and agree an initial course of action </w:t>
      </w:r>
      <w:r w:rsidR="00E874D1">
        <w:rPr>
          <w:sz w:val="24"/>
          <w:szCs w:val="24"/>
        </w:rPr>
        <w:t>within 48 hours</w:t>
      </w:r>
      <w:r w:rsidR="007606FE">
        <w:rPr>
          <w:sz w:val="24"/>
          <w:szCs w:val="24"/>
        </w:rPr>
        <w:t xml:space="preserve"> (GMP, 2017).</w:t>
      </w:r>
      <w:r w:rsidR="000D0212">
        <w:rPr>
          <w:sz w:val="24"/>
          <w:szCs w:val="24"/>
        </w:rPr>
        <w:t xml:space="preserve"> </w:t>
      </w:r>
      <w:r w:rsidR="002E7322">
        <w:rPr>
          <w:sz w:val="24"/>
          <w:szCs w:val="24"/>
        </w:rPr>
        <w:t>When</w:t>
      </w:r>
      <w:r w:rsidR="000D0212">
        <w:rPr>
          <w:sz w:val="24"/>
          <w:szCs w:val="24"/>
        </w:rPr>
        <w:t xml:space="preserve"> </w:t>
      </w:r>
      <w:r w:rsidR="002E7322">
        <w:rPr>
          <w:sz w:val="24"/>
          <w:szCs w:val="24"/>
        </w:rPr>
        <w:t>contacting</w:t>
      </w:r>
      <w:r w:rsidR="000D0212">
        <w:rPr>
          <w:sz w:val="24"/>
          <w:szCs w:val="24"/>
        </w:rPr>
        <w:t xml:space="preserve"> the </w:t>
      </w:r>
      <w:r w:rsidR="008B54E3">
        <w:rPr>
          <w:sz w:val="24"/>
          <w:szCs w:val="24"/>
        </w:rPr>
        <w:t>female,</w:t>
      </w:r>
      <w:r w:rsidR="000D0212">
        <w:rPr>
          <w:sz w:val="24"/>
          <w:szCs w:val="24"/>
        </w:rPr>
        <w:t xml:space="preserve"> she disclosed having</w:t>
      </w:r>
      <w:r w:rsidR="00E107B2">
        <w:rPr>
          <w:sz w:val="24"/>
          <w:szCs w:val="24"/>
        </w:rPr>
        <w:t xml:space="preserve"> “a little”</w:t>
      </w:r>
      <w:r w:rsidR="000D0212">
        <w:rPr>
          <w:sz w:val="24"/>
          <w:szCs w:val="24"/>
        </w:rPr>
        <w:t xml:space="preserve"> swelling and bruis</w:t>
      </w:r>
      <w:r w:rsidR="00E107B2">
        <w:rPr>
          <w:sz w:val="24"/>
          <w:szCs w:val="24"/>
        </w:rPr>
        <w:t>ing</w:t>
      </w:r>
      <w:r w:rsidR="000D0212">
        <w:rPr>
          <w:sz w:val="24"/>
          <w:szCs w:val="24"/>
        </w:rPr>
        <w:t xml:space="preserve"> on her face from being hit.</w:t>
      </w:r>
      <w:r w:rsidR="008B54E3">
        <w:rPr>
          <w:sz w:val="24"/>
          <w:szCs w:val="24"/>
        </w:rPr>
        <w:t xml:space="preserve"> I</w:t>
      </w:r>
      <w:r w:rsidR="000D0212">
        <w:rPr>
          <w:sz w:val="24"/>
          <w:szCs w:val="24"/>
        </w:rPr>
        <w:t xml:space="preserve"> was aware that any images of visible bruising from the assault would be critical to capture as evidence should the complainant be willing to support police action</w:t>
      </w:r>
      <w:r w:rsidR="008B54E3">
        <w:rPr>
          <w:sz w:val="24"/>
          <w:szCs w:val="24"/>
        </w:rPr>
        <w:t>.</w:t>
      </w:r>
      <w:r w:rsidR="002E7322">
        <w:rPr>
          <w:sz w:val="24"/>
          <w:szCs w:val="24"/>
        </w:rPr>
        <w:t xml:space="preserve"> </w:t>
      </w:r>
      <w:r w:rsidR="00CE64F3">
        <w:rPr>
          <w:sz w:val="24"/>
          <w:szCs w:val="24"/>
        </w:rPr>
        <w:t>I</w:t>
      </w:r>
      <w:r w:rsidR="000D0212">
        <w:rPr>
          <w:sz w:val="24"/>
          <w:szCs w:val="24"/>
        </w:rPr>
        <w:t xml:space="preserve"> arranged to attend as soon as possible</w:t>
      </w:r>
      <w:r w:rsidR="008B54E3">
        <w:rPr>
          <w:sz w:val="24"/>
          <w:szCs w:val="24"/>
        </w:rPr>
        <w:t xml:space="preserve"> as this incident had occurred at least 2 days before being reported</w:t>
      </w:r>
      <w:r w:rsidR="002E7322">
        <w:rPr>
          <w:sz w:val="24"/>
          <w:szCs w:val="24"/>
        </w:rPr>
        <w:t>,</w:t>
      </w:r>
      <w:r w:rsidR="008B54E3">
        <w:rPr>
          <w:sz w:val="24"/>
          <w:szCs w:val="24"/>
        </w:rPr>
        <w:t xml:space="preserve"> narrowing the window for any evidential opportunities.</w:t>
      </w:r>
    </w:p>
    <w:p w14:paraId="21F7412A" w14:textId="258BB570" w:rsidR="00CE64F3" w:rsidRDefault="00CE64F3" w:rsidP="00340E9A">
      <w:pPr>
        <w:ind w:right="237"/>
        <w:jc w:val="both"/>
        <w:rPr>
          <w:sz w:val="24"/>
          <w:szCs w:val="24"/>
        </w:rPr>
      </w:pPr>
    </w:p>
    <w:p w14:paraId="7BBC409B" w14:textId="03B347A1" w:rsidR="00CE64F3" w:rsidRDefault="00CE64F3" w:rsidP="00BB3088">
      <w:pPr>
        <w:ind w:right="237"/>
        <w:jc w:val="both"/>
        <w:rPr>
          <w:sz w:val="24"/>
          <w:szCs w:val="24"/>
        </w:rPr>
      </w:pPr>
      <w:r>
        <w:rPr>
          <w:sz w:val="24"/>
          <w:szCs w:val="24"/>
        </w:rPr>
        <w:t>Upon attending the address</w:t>
      </w:r>
      <w:r w:rsidR="00E14926">
        <w:rPr>
          <w:sz w:val="24"/>
          <w:szCs w:val="24"/>
        </w:rPr>
        <w:t>,</w:t>
      </w:r>
      <w:r>
        <w:rPr>
          <w:sz w:val="24"/>
          <w:szCs w:val="24"/>
        </w:rPr>
        <w:t xml:space="preserve"> I was met by the female making the report and</w:t>
      </w:r>
      <w:r w:rsidR="00E107B2">
        <w:rPr>
          <w:sz w:val="24"/>
          <w:szCs w:val="24"/>
        </w:rPr>
        <w:t xml:space="preserve"> what I saw made it obvious that this incident was severely under-reported as her face had severe bruising all over</w:t>
      </w:r>
      <w:r w:rsidR="00E14926">
        <w:rPr>
          <w:sz w:val="24"/>
          <w:szCs w:val="24"/>
        </w:rPr>
        <w:t>. S</w:t>
      </w:r>
      <w:r w:rsidR="00E107B2">
        <w:rPr>
          <w:sz w:val="24"/>
          <w:szCs w:val="24"/>
        </w:rPr>
        <w:t xml:space="preserve">he could barely see out of one eye and had what appeared to be bite marks on her cheek, neck and bridge of her nose. </w:t>
      </w:r>
      <w:r w:rsidR="008318DE">
        <w:rPr>
          <w:sz w:val="24"/>
          <w:szCs w:val="24"/>
        </w:rPr>
        <w:t>Sadly,</w:t>
      </w:r>
      <w:r w:rsidR="00E107B2">
        <w:rPr>
          <w:sz w:val="24"/>
          <w:szCs w:val="24"/>
        </w:rPr>
        <w:t xml:space="preserve"> this was just one example of domestic violence being under reported. Victims will often play down </w:t>
      </w:r>
      <w:r w:rsidR="00E107B2">
        <w:rPr>
          <w:sz w:val="24"/>
          <w:szCs w:val="24"/>
        </w:rPr>
        <w:lastRenderedPageBreak/>
        <w:t xml:space="preserve">what they have been subjected to and often </w:t>
      </w:r>
      <w:r w:rsidR="002E7322">
        <w:rPr>
          <w:sz w:val="24"/>
          <w:szCs w:val="24"/>
        </w:rPr>
        <w:t xml:space="preserve">don’t </w:t>
      </w:r>
      <w:r w:rsidR="00E107B2">
        <w:rPr>
          <w:sz w:val="24"/>
          <w:szCs w:val="24"/>
        </w:rPr>
        <w:t>report matters to the police at all (</w:t>
      </w:r>
      <w:proofErr w:type="spellStart"/>
      <w:r w:rsidR="00E107B2">
        <w:rPr>
          <w:sz w:val="24"/>
          <w:szCs w:val="24"/>
        </w:rPr>
        <w:t>Womens</w:t>
      </w:r>
      <w:proofErr w:type="spellEnd"/>
      <w:r w:rsidR="00E107B2">
        <w:rPr>
          <w:sz w:val="24"/>
          <w:szCs w:val="24"/>
        </w:rPr>
        <w:t xml:space="preserve"> Aid, </w:t>
      </w:r>
      <w:r w:rsidR="009F731F">
        <w:rPr>
          <w:sz w:val="24"/>
          <w:szCs w:val="24"/>
        </w:rPr>
        <w:t xml:space="preserve">2022). The reasons for this </w:t>
      </w:r>
      <w:r w:rsidR="00372097">
        <w:rPr>
          <w:sz w:val="24"/>
          <w:szCs w:val="24"/>
        </w:rPr>
        <w:t xml:space="preserve">can include both personal reasons such as fear of repercussions or financial dependence as well as social reasons including influences from a </w:t>
      </w:r>
      <w:r w:rsidR="008318DE">
        <w:rPr>
          <w:sz w:val="24"/>
          <w:szCs w:val="24"/>
        </w:rPr>
        <w:t>person’s</w:t>
      </w:r>
      <w:r w:rsidR="00372097">
        <w:rPr>
          <w:sz w:val="24"/>
          <w:szCs w:val="24"/>
        </w:rPr>
        <w:t xml:space="preserve"> ethnic background and those subjected to victim blaming culture</w:t>
      </w:r>
      <w:r w:rsidR="00870E2A">
        <w:rPr>
          <w:sz w:val="24"/>
          <w:szCs w:val="24"/>
        </w:rPr>
        <w:t xml:space="preserve"> (</w:t>
      </w:r>
      <w:proofErr w:type="spellStart"/>
      <w:r w:rsidR="00870E2A">
        <w:rPr>
          <w:sz w:val="24"/>
          <w:szCs w:val="24"/>
        </w:rPr>
        <w:t>Gracia</w:t>
      </w:r>
      <w:proofErr w:type="spellEnd"/>
      <w:r w:rsidR="00870E2A">
        <w:rPr>
          <w:sz w:val="24"/>
          <w:szCs w:val="24"/>
        </w:rPr>
        <w:t>, 2004).</w:t>
      </w:r>
      <w:r w:rsidR="00903B3E">
        <w:rPr>
          <w:sz w:val="24"/>
          <w:szCs w:val="24"/>
        </w:rPr>
        <w:t xml:space="preserve"> It came to light that these injuries were the result of a series of attacks the female had endured from her partner over a </w:t>
      </w:r>
      <w:proofErr w:type="gramStart"/>
      <w:r w:rsidR="00903B3E">
        <w:rPr>
          <w:sz w:val="24"/>
          <w:szCs w:val="24"/>
        </w:rPr>
        <w:t>3 day</w:t>
      </w:r>
      <w:proofErr w:type="gramEnd"/>
      <w:r w:rsidR="00903B3E">
        <w:rPr>
          <w:sz w:val="24"/>
          <w:szCs w:val="24"/>
        </w:rPr>
        <w:t xml:space="preserve"> period. The most recent having occurred just under 48 hours before the victim had reported it to police and despite this, the injuries were still highly visible by the time I attended amplifying their severity. As the victim continued to tell me what had </w:t>
      </w:r>
      <w:proofErr w:type="gramStart"/>
      <w:r w:rsidR="00903B3E">
        <w:rPr>
          <w:sz w:val="24"/>
          <w:szCs w:val="24"/>
        </w:rPr>
        <w:t>happened</w:t>
      </w:r>
      <w:proofErr w:type="gramEnd"/>
      <w:r w:rsidR="00903B3E">
        <w:rPr>
          <w:sz w:val="24"/>
          <w:szCs w:val="24"/>
        </w:rPr>
        <w:t xml:space="preserve"> I asked her if she would be willing to provide a statement. I assured her that I would listen to what she had to say</w:t>
      </w:r>
      <w:r w:rsidR="002E7322">
        <w:rPr>
          <w:sz w:val="24"/>
          <w:szCs w:val="24"/>
        </w:rPr>
        <w:t xml:space="preserve"> regardless</w:t>
      </w:r>
      <w:r w:rsidR="00903B3E">
        <w:rPr>
          <w:sz w:val="24"/>
          <w:szCs w:val="24"/>
        </w:rPr>
        <w:t xml:space="preserve"> but by asking her before she told me </w:t>
      </w:r>
      <w:r w:rsidR="005577AC">
        <w:rPr>
          <w:sz w:val="24"/>
          <w:szCs w:val="24"/>
        </w:rPr>
        <w:t>everything,</w:t>
      </w:r>
      <w:r w:rsidR="00903B3E">
        <w:rPr>
          <w:sz w:val="24"/>
          <w:szCs w:val="24"/>
        </w:rPr>
        <w:t xml:space="preserve"> </w:t>
      </w:r>
      <w:r w:rsidR="001F5654">
        <w:rPr>
          <w:sz w:val="24"/>
          <w:szCs w:val="24"/>
        </w:rPr>
        <w:t>I would obtain a more accurate and comprehensive statement as I would take it directly from her first account</w:t>
      </w:r>
      <w:r w:rsidR="005577AC">
        <w:rPr>
          <w:sz w:val="24"/>
          <w:szCs w:val="24"/>
        </w:rPr>
        <w:t xml:space="preserve"> thereby</w:t>
      </w:r>
      <w:r w:rsidR="00DE3BB1">
        <w:rPr>
          <w:sz w:val="24"/>
          <w:szCs w:val="24"/>
        </w:rPr>
        <w:t xml:space="preserve"> obtaining the best quality evidence</w:t>
      </w:r>
      <w:r w:rsidR="002E7322">
        <w:rPr>
          <w:sz w:val="24"/>
          <w:szCs w:val="24"/>
        </w:rPr>
        <w:t xml:space="preserve"> </w:t>
      </w:r>
      <w:r w:rsidR="00DE3BB1">
        <w:rPr>
          <w:sz w:val="24"/>
          <w:szCs w:val="24"/>
        </w:rPr>
        <w:t xml:space="preserve">(College of Policing, </w:t>
      </w:r>
      <w:proofErr w:type="spellStart"/>
      <w:r w:rsidR="00DE3BB1">
        <w:rPr>
          <w:sz w:val="24"/>
          <w:szCs w:val="24"/>
        </w:rPr>
        <w:t>n.d</w:t>
      </w:r>
      <w:proofErr w:type="spellEnd"/>
      <w:r w:rsidR="005577AC">
        <w:rPr>
          <w:sz w:val="24"/>
          <w:szCs w:val="24"/>
        </w:rPr>
        <w:t>)</w:t>
      </w:r>
      <w:r w:rsidR="0032283C">
        <w:rPr>
          <w:sz w:val="24"/>
          <w:szCs w:val="24"/>
        </w:rPr>
        <w:t>. In addition to obtaining an evidential statement of the victims account of the facts, she was also offered the opportunity to complete a Victim Personal Statement (VPS)</w:t>
      </w:r>
      <w:r w:rsidR="00491F75">
        <w:rPr>
          <w:sz w:val="24"/>
          <w:szCs w:val="24"/>
        </w:rPr>
        <w:t xml:space="preserve">. This additional statement focuses more on the impact an incident has had on the victim and gives them the opportunity to express in their own words how </w:t>
      </w:r>
      <w:r w:rsidR="002E7322">
        <w:rPr>
          <w:sz w:val="24"/>
          <w:szCs w:val="24"/>
        </w:rPr>
        <w:t xml:space="preserve">it </w:t>
      </w:r>
      <w:r w:rsidR="00491F75">
        <w:rPr>
          <w:sz w:val="24"/>
          <w:szCs w:val="24"/>
        </w:rPr>
        <w:t xml:space="preserve">has made them feel </w:t>
      </w:r>
      <w:r w:rsidR="009471E1">
        <w:rPr>
          <w:sz w:val="24"/>
          <w:szCs w:val="24"/>
        </w:rPr>
        <w:t xml:space="preserve">(Crown Prosecution Service, </w:t>
      </w:r>
      <w:proofErr w:type="spellStart"/>
      <w:r w:rsidR="009471E1">
        <w:rPr>
          <w:sz w:val="24"/>
          <w:szCs w:val="24"/>
        </w:rPr>
        <w:t>n.d</w:t>
      </w:r>
      <w:proofErr w:type="spellEnd"/>
      <w:r w:rsidR="009471E1">
        <w:rPr>
          <w:sz w:val="24"/>
          <w:szCs w:val="24"/>
        </w:rPr>
        <w:t>)</w:t>
      </w:r>
      <w:r w:rsidR="00491F75">
        <w:rPr>
          <w:sz w:val="24"/>
          <w:szCs w:val="24"/>
        </w:rPr>
        <w:t>. However</w:t>
      </w:r>
      <w:r w:rsidR="00BB3088">
        <w:rPr>
          <w:sz w:val="24"/>
          <w:szCs w:val="24"/>
        </w:rPr>
        <w:t xml:space="preserve">, the victim was uneasy about giving any form of statement due to being fearful of </w:t>
      </w:r>
      <w:r w:rsidR="002E7322">
        <w:rPr>
          <w:sz w:val="24"/>
          <w:szCs w:val="24"/>
        </w:rPr>
        <w:t xml:space="preserve">repercussions </w:t>
      </w:r>
      <w:r w:rsidR="00BB3088">
        <w:rPr>
          <w:sz w:val="24"/>
          <w:szCs w:val="24"/>
        </w:rPr>
        <w:t>from assisting police and therefore declined this option. I felt that the impact this assault had on the victim was potentially going to be key evidence</w:t>
      </w:r>
      <w:r w:rsidR="002E7322">
        <w:rPr>
          <w:sz w:val="24"/>
          <w:szCs w:val="24"/>
        </w:rPr>
        <w:t>,</w:t>
      </w:r>
      <w:r w:rsidR="00BB3088">
        <w:rPr>
          <w:sz w:val="24"/>
          <w:szCs w:val="24"/>
        </w:rPr>
        <w:t xml:space="preserve"> particularly if the victim was to later withdraw her complaint as is common with cases of domestic violence</w:t>
      </w:r>
      <w:r w:rsidR="009471E1">
        <w:rPr>
          <w:sz w:val="24"/>
          <w:szCs w:val="24"/>
        </w:rPr>
        <w:t xml:space="preserve"> where up to a third of cases result in the victim withdrawing their support (HMICFRS, 2019). Therefore, I made sure I integrated as much of this information as I could into the victim’s evidential statement whilst being sure that I didn’t </w:t>
      </w:r>
      <w:r w:rsidR="002E7322">
        <w:rPr>
          <w:sz w:val="24"/>
          <w:szCs w:val="24"/>
        </w:rPr>
        <w:t xml:space="preserve">detract </w:t>
      </w:r>
      <w:r w:rsidR="009471E1">
        <w:rPr>
          <w:sz w:val="24"/>
          <w:szCs w:val="24"/>
        </w:rPr>
        <w:t xml:space="preserve">from the facts. This worked two-fold because this </w:t>
      </w:r>
      <w:r w:rsidR="00BB3088" w:rsidRPr="00BB3088">
        <w:rPr>
          <w:sz w:val="24"/>
          <w:szCs w:val="24"/>
        </w:rPr>
        <w:t>also meant that the victim would not have to go over the incident all over again</w:t>
      </w:r>
      <w:r w:rsidR="009471E1">
        <w:rPr>
          <w:sz w:val="24"/>
          <w:szCs w:val="24"/>
        </w:rPr>
        <w:t xml:space="preserve"> </w:t>
      </w:r>
      <w:r w:rsidR="00BB3088" w:rsidRPr="00BB3088">
        <w:rPr>
          <w:sz w:val="24"/>
          <w:szCs w:val="24"/>
        </w:rPr>
        <w:t>which could prove both traumatic and counterproductive for her</w:t>
      </w:r>
      <w:r w:rsidR="009471E1">
        <w:rPr>
          <w:sz w:val="24"/>
          <w:szCs w:val="24"/>
        </w:rPr>
        <w:t xml:space="preserve"> (Crown Prosecution Service, </w:t>
      </w:r>
      <w:proofErr w:type="spellStart"/>
      <w:r w:rsidR="009471E1">
        <w:rPr>
          <w:sz w:val="24"/>
          <w:szCs w:val="24"/>
        </w:rPr>
        <w:t>n.d</w:t>
      </w:r>
      <w:proofErr w:type="spellEnd"/>
      <w:r w:rsidR="009471E1">
        <w:rPr>
          <w:sz w:val="24"/>
          <w:szCs w:val="24"/>
        </w:rPr>
        <w:t>).</w:t>
      </w:r>
    </w:p>
    <w:p w14:paraId="65B46959" w14:textId="553A5ED6" w:rsidR="005577AC" w:rsidRDefault="005577AC" w:rsidP="00BB3088">
      <w:pPr>
        <w:ind w:right="237"/>
        <w:jc w:val="both"/>
        <w:rPr>
          <w:sz w:val="24"/>
          <w:szCs w:val="24"/>
        </w:rPr>
      </w:pPr>
    </w:p>
    <w:p w14:paraId="1C1732C7" w14:textId="64E3C40B" w:rsidR="00372E4D" w:rsidRDefault="005577AC" w:rsidP="00BB3088">
      <w:pPr>
        <w:ind w:right="237"/>
        <w:jc w:val="both"/>
        <w:rPr>
          <w:sz w:val="24"/>
          <w:szCs w:val="24"/>
        </w:rPr>
      </w:pPr>
      <w:r>
        <w:rPr>
          <w:sz w:val="24"/>
          <w:szCs w:val="24"/>
        </w:rPr>
        <w:t xml:space="preserve">Once the statement had been </w:t>
      </w:r>
      <w:proofErr w:type="gramStart"/>
      <w:r>
        <w:rPr>
          <w:sz w:val="24"/>
          <w:szCs w:val="24"/>
        </w:rPr>
        <w:t>obtained</w:t>
      </w:r>
      <w:proofErr w:type="gramEnd"/>
      <w:r>
        <w:rPr>
          <w:sz w:val="24"/>
          <w:szCs w:val="24"/>
        </w:rPr>
        <w:t xml:space="preserve"> we had to trace the </w:t>
      </w:r>
      <w:r w:rsidR="002E7322">
        <w:rPr>
          <w:sz w:val="24"/>
          <w:szCs w:val="24"/>
        </w:rPr>
        <w:t>suspect,</w:t>
      </w:r>
      <w:r>
        <w:rPr>
          <w:sz w:val="24"/>
          <w:szCs w:val="24"/>
        </w:rPr>
        <w:t xml:space="preserve"> and</w:t>
      </w:r>
      <w:r w:rsidR="008318DE">
        <w:rPr>
          <w:sz w:val="24"/>
          <w:szCs w:val="24"/>
        </w:rPr>
        <w:t xml:space="preserve"> the extreme level of violence sustained by our victim made </w:t>
      </w:r>
      <w:r w:rsidR="002E7322">
        <w:rPr>
          <w:sz w:val="24"/>
          <w:szCs w:val="24"/>
        </w:rPr>
        <w:t xml:space="preserve">this a </w:t>
      </w:r>
      <w:r w:rsidR="008318DE">
        <w:rPr>
          <w:sz w:val="24"/>
          <w:szCs w:val="24"/>
        </w:rPr>
        <w:t xml:space="preserve">high priority. </w:t>
      </w:r>
      <w:r>
        <w:rPr>
          <w:sz w:val="24"/>
          <w:szCs w:val="24"/>
        </w:rPr>
        <w:t xml:space="preserve">The suspects family </w:t>
      </w:r>
      <w:r w:rsidR="008318DE">
        <w:rPr>
          <w:sz w:val="24"/>
          <w:szCs w:val="24"/>
        </w:rPr>
        <w:t xml:space="preserve">and known associates </w:t>
      </w:r>
      <w:r>
        <w:rPr>
          <w:sz w:val="24"/>
          <w:szCs w:val="24"/>
        </w:rPr>
        <w:t xml:space="preserve">were </w:t>
      </w:r>
      <w:r w:rsidR="005400D4">
        <w:rPr>
          <w:sz w:val="24"/>
          <w:szCs w:val="24"/>
        </w:rPr>
        <w:t>reluctant to engage with police and stated they didn’t know of his whereabouts</w:t>
      </w:r>
      <w:r w:rsidR="00682FF2">
        <w:rPr>
          <w:sz w:val="24"/>
          <w:szCs w:val="24"/>
        </w:rPr>
        <w:t>. Similarly, the other more traditional methods of enquiry such as</w:t>
      </w:r>
      <w:r w:rsidR="008318DE">
        <w:rPr>
          <w:sz w:val="24"/>
          <w:szCs w:val="24"/>
        </w:rPr>
        <w:t xml:space="preserve"> CCTV enquiries,</w:t>
      </w:r>
      <w:r w:rsidR="00682FF2">
        <w:rPr>
          <w:sz w:val="24"/>
          <w:szCs w:val="24"/>
        </w:rPr>
        <w:t xml:space="preserve"> attending the suspects addresses</w:t>
      </w:r>
      <w:r w:rsidR="008318DE">
        <w:rPr>
          <w:sz w:val="24"/>
          <w:szCs w:val="24"/>
        </w:rPr>
        <w:t xml:space="preserve"> and</w:t>
      </w:r>
      <w:r w:rsidR="00682FF2">
        <w:rPr>
          <w:sz w:val="24"/>
          <w:szCs w:val="24"/>
        </w:rPr>
        <w:t xml:space="preserve"> known areas to frequent were proving equally ineffective. </w:t>
      </w:r>
      <w:r w:rsidR="009848C6">
        <w:rPr>
          <w:sz w:val="24"/>
          <w:szCs w:val="24"/>
        </w:rPr>
        <w:t xml:space="preserve">I </w:t>
      </w:r>
      <w:r w:rsidR="008318DE">
        <w:rPr>
          <w:sz w:val="24"/>
          <w:szCs w:val="24"/>
        </w:rPr>
        <w:t>concluded</w:t>
      </w:r>
      <w:r w:rsidR="009848C6">
        <w:rPr>
          <w:sz w:val="24"/>
          <w:szCs w:val="24"/>
        </w:rPr>
        <w:t xml:space="preserve"> that I would have to reach out to the general public to assist with our enquiries to locate the suspect. There are numerous ways in which the police can appeal to the public for finding wanted persons</w:t>
      </w:r>
      <w:r w:rsidR="00372E4D">
        <w:rPr>
          <w:sz w:val="24"/>
          <w:szCs w:val="24"/>
        </w:rPr>
        <w:t xml:space="preserve"> including TV appeals</w:t>
      </w:r>
      <w:r w:rsidR="000527C1">
        <w:rPr>
          <w:sz w:val="24"/>
          <w:szCs w:val="24"/>
        </w:rPr>
        <w:t>,</w:t>
      </w:r>
      <w:r w:rsidR="00372E4D">
        <w:rPr>
          <w:sz w:val="24"/>
          <w:szCs w:val="24"/>
        </w:rPr>
        <w:t xml:space="preserve"> newspapers, radio and social media (College of Policing, 2013). To help me decide which method of public appeal I would use, I used the mnemonic SAFCOM</w:t>
      </w:r>
      <w:r w:rsidR="002C6183">
        <w:rPr>
          <w:sz w:val="24"/>
          <w:szCs w:val="24"/>
        </w:rPr>
        <w:t xml:space="preserve"> (College of Policing, 2013)</w:t>
      </w:r>
      <w:r w:rsidR="00372E4D">
        <w:rPr>
          <w:sz w:val="24"/>
          <w:szCs w:val="24"/>
        </w:rPr>
        <w:t xml:space="preserve"> </w:t>
      </w:r>
      <w:r w:rsidR="002C6183">
        <w:rPr>
          <w:sz w:val="24"/>
          <w:szCs w:val="24"/>
        </w:rPr>
        <w:t>Which I shall illustrate below:</w:t>
      </w:r>
    </w:p>
    <w:p w14:paraId="46E10A47" w14:textId="39173C0A" w:rsidR="002C6183" w:rsidRDefault="002C6183" w:rsidP="00BB3088">
      <w:pPr>
        <w:ind w:right="237"/>
        <w:jc w:val="both"/>
        <w:rPr>
          <w:sz w:val="24"/>
          <w:szCs w:val="24"/>
        </w:rPr>
      </w:pPr>
    </w:p>
    <w:p w14:paraId="55CBDD09" w14:textId="051C13CF" w:rsidR="00C72C58" w:rsidRDefault="002C6183" w:rsidP="00BB3088">
      <w:pPr>
        <w:ind w:right="237"/>
        <w:jc w:val="both"/>
        <w:rPr>
          <w:sz w:val="24"/>
          <w:szCs w:val="24"/>
        </w:rPr>
      </w:pPr>
      <w:r>
        <w:rPr>
          <w:sz w:val="24"/>
          <w:szCs w:val="24"/>
        </w:rPr>
        <w:t>I had to</w:t>
      </w:r>
      <w:r w:rsidR="00884F29">
        <w:rPr>
          <w:sz w:val="24"/>
          <w:szCs w:val="24"/>
        </w:rPr>
        <w:t xml:space="preserve"> first</w:t>
      </w:r>
      <w:r>
        <w:rPr>
          <w:sz w:val="24"/>
          <w:szCs w:val="24"/>
        </w:rPr>
        <w:t xml:space="preserve"> define the </w:t>
      </w:r>
      <w:r w:rsidRPr="002C6183">
        <w:rPr>
          <w:b/>
          <w:bCs/>
          <w:sz w:val="24"/>
          <w:szCs w:val="24"/>
        </w:rPr>
        <w:t>Situation</w:t>
      </w:r>
      <w:r>
        <w:rPr>
          <w:b/>
          <w:bCs/>
          <w:sz w:val="24"/>
          <w:szCs w:val="24"/>
        </w:rPr>
        <w:t xml:space="preserve">, </w:t>
      </w:r>
      <w:r w:rsidRPr="002C6183">
        <w:rPr>
          <w:sz w:val="24"/>
          <w:szCs w:val="24"/>
        </w:rPr>
        <w:t>using the facts I already knew to outline the</w:t>
      </w:r>
      <w:r w:rsidR="00275FDC">
        <w:rPr>
          <w:sz w:val="24"/>
          <w:szCs w:val="24"/>
        </w:rPr>
        <w:t xml:space="preserve"> </w:t>
      </w:r>
      <w:r w:rsidRPr="008269BC">
        <w:rPr>
          <w:sz w:val="24"/>
          <w:szCs w:val="24"/>
        </w:rPr>
        <w:t>problem</w:t>
      </w:r>
      <w:r w:rsidR="008269BC" w:rsidRPr="008269BC">
        <w:rPr>
          <w:sz w:val="24"/>
          <w:szCs w:val="24"/>
        </w:rPr>
        <w:t xml:space="preserve"> (College of Policing, 2013).</w:t>
      </w:r>
      <w:r w:rsidRPr="008269BC">
        <w:rPr>
          <w:sz w:val="24"/>
          <w:szCs w:val="24"/>
        </w:rPr>
        <w:t xml:space="preserve"> In this case the problem being that we had a</w:t>
      </w:r>
      <w:r w:rsidR="000527C1">
        <w:rPr>
          <w:sz w:val="24"/>
          <w:szCs w:val="24"/>
        </w:rPr>
        <w:t>n outstanding</w:t>
      </w:r>
      <w:r w:rsidRPr="008269BC">
        <w:rPr>
          <w:sz w:val="24"/>
          <w:szCs w:val="24"/>
        </w:rPr>
        <w:t xml:space="preserve"> </w:t>
      </w:r>
      <w:r w:rsidR="000527C1">
        <w:rPr>
          <w:sz w:val="24"/>
          <w:szCs w:val="24"/>
        </w:rPr>
        <w:t xml:space="preserve">high </w:t>
      </w:r>
      <w:r w:rsidRPr="008269BC">
        <w:rPr>
          <w:sz w:val="24"/>
          <w:szCs w:val="24"/>
        </w:rPr>
        <w:t>priority suspect</w:t>
      </w:r>
      <w:r w:rsidR="00275FDC" w:rsidRPr="008269BC">
        <w:rPr>
          <w:sz w:val="24"/>
          <w:szCs w:val="24"/>
        </w:rPr>
        <w:t xml:space="preserve"> </w:t>
      </w:r>
      <w:r w:rsidR="008269BC">
        <w:rPr>
          <w:sz w:val="24"/>
          <w:szCs w:val="24"/>
        </w:rPr>
        <w:t>and a</w:t>
      </w:r>
      <w:r w:rsidR="00275FDC" w:rsidRPr="008269BC">
        <w:rPr>
          <w:sz w:val="24"/>
          <w:szCs w:val="24"/>
        </w:rPr>
        <w:t>ll other lines of enquiry to locate him had proved ineffective</w:t>
      </w:r>
      <w:r w:rsidR="008269BC">
        <w:rPr>
          <w:sz w:val="24"/>
          <w:szCs w:val="24"/>
        </w:rPr>
        <w:t>. I</w:t>
      </w:r>
      <w:r w:rsidR="00275FDC" w:rsidRPr="008269BC">
        <w:rPr>
          <w:sz w:val="24"/>
          <w:szCs w:val="24"/>
        </w:rPr>
        <w:t>t was in the interest of the victim and police that</w:t>
      </w:r>
      <w:r w:rsidR="00884F29">
        <w:rPr>
          <w:sz w:val="24"/>
          <w:szCs w:val="24"/>
        </w:rPr>
        <w:t xml:space="preserve"> the objective or </w:t>
      </w:r>
      <w:r w:rsidR="00884F29" w:rsidRPr="00884F29">
        <w:rPr>
          <w:b/>
          <w:bCs/>
          <w:sz w:val="24"/>
          <w:szCs w:val="24"/>
        </w:rPr>
        <w:t>Aim</w:t>
      </w:r>
      <w:r w:rsidR="00884F29">
        <w:rPr>
          <w:b/>
          <w:bCs/>
          <w:sz w:val="24"/>
          <w:szCs w:val="24"/>
        </w:rPr>
        <w:t xml:space="preserve"> </w:t>
      </w:r>
      <w:r w:rsidR="00884F29" w:rsidRPr="00884F29">
        <w:rPr>
          <w:sz w:val="24"/>
          <w:szCs w:val="24"/>
        </w:rPr>
        <w:t xml:space="preserve">of any public appeal was </w:t>
      </w:r>
      <w:r w:rsidR="00884F29">
        <w:rPr>
          <w:sz w:val="24"/>
          <w:szCs w:val="24"/>
        </w:rPr>
        <w:t xml:space="preserve">clearly defined and </w:t>
      </w:r>
      <w:r w:rsidR="00884F29" w:rsidRPr="00884F29">
        <w:rPr>
          <w:sz w:val="24"/>
          <w:szCs w:val="24"/>
        </w:rPr>
        <w:t>met</w:t>
      </w:r>
      <w:r w:rsidR="00884F29">
        <w:rPr>
          <w:b/>
          <w:bCs/>
          <w:sz w:val="24"/>
          <w:szCs w:val="24"/>
        </w:rPr>
        <w:t xml:space="preserve"> </w:t>
      </w:r>
      <w:r w:rsidR="00884F29" w:rsidRPr="008269BC">
        <w:rPr>
          <w:sz w:val="24"/>
          <w:szCs w:val="24"/>
        </w:rPr>
        <w:t>in a timely manner</w:t>
      </w:r>
      <w:r w:rsidR="00884F29">
        <w:rPr>
          <w:sz w:val="24"/>
          <w:szCs w:val="24"/>
        </w:rPr>
        <w:t xml:space="preserve"> (College of Policing, 2013) </w:t>
      </w:r>
      <w:r w:rsidR="000527C1">
        <w:rPr>
          <w:sz w:val="24"/>
          <w:szCs w:val="24"/>
        </w:rPr>
        <w:t xml:space="preserve">which was </w:t>
      </w:r>
      <w:r w:rsidR="00884F29">
        <w:rPr>
          <w:sz w:val="24"/>
          <w:szCs w:val="24"/>
        </w:rPr>
        <w:t xml:space="preserve">to locate the suspect </w:t>
      </w:r>
      <w:r w:rsidR="00275FDC" w:rsidRPr="008269BC">
        <w:rPr>
          <w:sz w:val="24"/>
          <w:szCs w:val="24"/>
        </w:rPr>
        <w:t>and arrest</w:t>
      </w:r>
      <w:r w:rsidR="00884F29">
        <w:rPr>
          <w:sz w:val="24"/>
          <w:szCs w:val="24"/>
        </w:rPr>
        <w:t xml:space="preserve"> them</w:t>
      </w:r>
      <w:r w:rsidR="00275FDC" w:rsidRPr="008269BC">
        <w:rPr>
          <w:sz w:val="24"/>
          <w:szCs w:val="24"/>
        </w:rPr>
        <w:t xml:space="preserve"> to enable a prompt and effective investigation into the relevant offences, protect a vulnerable person and prevent further physical injury </w:t>
      </w:r>
      <w:r w:rsidR="008269BC" w:rsidRPr="008269BC">
        <w:rPr>
          <w:sz w:val="24"/>
          <w:szCs w:val="24"/>
        </w:rPr>
        <w:t>(Trevelyan, 2017).</w:t>
      </w:r>
      <w:r w:rsidR="00884F29">
        <w:rPr>
          <w:sz w:val="24"/>
          <w:szCs w:val="24"/>
        </w:rPr>
        <w:t xml:space="preserve"> </w:t>
      </w:r>
    </w:p>
    <w:p w14:paraId="4DF684FB" w14:textId="77777777" w:rsidR="00C72C58" w:rsidRDefault="00C72C58" w:rsidP="00BB3088">
      <w:pPr>
        <w:ind w:right="237"/>
        <w:jc w:val="both"/>
        <w:rPr>
          <w:sz w:val="24"/>
          <w:szCs w:val="24"/>
        </w:rPr>
      </w:pPr>
    </w:p>
    <w:p w14:paraId="09364046" w14:textId="6319AE1E" w:rsidR="00C72C58" w:rsidRDefault="00884F29" w:rsidP="00BB3088">
      <w:pPr>
        <w:ind w:right="237"/>
        <w:jc w:val="both"/>
        <w:rPr>
          <w:sz w:val="24"/>
          <w:szCs w:val="24"/>
        </w:rPr>
      </w:pPr>
      <w:r>
        <w:rPr>
          <w:sz w:val="24"/>
          <w:szCs w:val="24"/>
        </w:rPr>
        <w:t xml:space="preserve">Once I had defined these, I had to consider </w:t>
      </w:r>
      <w:r w:rsidR="000527C1">
        <w:rPr>
          <w:sz w:val="24"/>
          <w:szCs w:val="24"/>
        </w:rPr>
        <w:t>several</w:t>
      </w:r>
      <w:r>
        <w:rPr>
          <w:sz w:val="24"/>
          <w:szCs w:val="24"/>
        </w:rPr>
        <w:t xml:space="preserve"> </w:t>
      </w:r>
      <w:r w:rsidRPr="00884F29">
        <w:rPr>
          <w:b/>
          <w:bCs/>
          <w:sz w:val="24"/>
          <w:szCs w:val="24"/>
        </w:rPr>
        <w:t>Factors</w:t>
      </w:r>
      <w:r>
        <w:rPr>
          <w:sz w:val="24"/>
          <w:szCs w:val="24"/>
        </w:rPr>
        <w:t>. These included assessing the risks</w:t>
      </w:r>
      <w:r w:rsidR="00C72C58">
        <w:rPr>
          <w:sz w:val="24"/>
          <w:szCs w:val="24"/>
        </w:rPr>
        <w:t xml:space="preserve"> (College of Policing, 2013)</w:t>
      </w:r>
      <w:r>
        <w:rPr>
          <w:sz w:val="24"/>
          <w:szCs w:val="24"/>
        </w:rPr>
        <w:t xml:space="preserve"> with going public with information that suggested that the suspect was wanted for a violent attack on his girlfriend</w:t>
      </w:r>
      <w:r w:rsidR="00756EF5">
        <w:rPr>
          <w:sz w:val="24"/>
          <w:szCs w:val="24"/>
        </w:rPr>
        <w:t>. This may increase</w:t>
      </w:r>
      <w:r w:rsidR="008429A5">
        <w:rPr>
          <w:sz w:val="24"/>
          <w:szCs w:val="24"/>
        </w:rPr>
        <w:t xml:space="preserve"> </w:t>
      </w:r>
      <w:r w:rsidR="00756EF5">
        <w:rPr>
          <w:sz w:val="24"/>
          <w:szCs w:val="24"/>
        </w:rPr>
        <w:t xml:space="preserve">the </w:t>
      </w:r>
      <w:r>
        <w:rPr>
          <w:sz w:val="24"/>
          <w:szCs w:val="24"/>
        </w:rPr>
        <w:t xml:space="preserve">risk </w:t>
      </w:r>
      <w:r w:rsidR="00756EF5">
        <w:rPr>
          <w:sz w:val="24"/>
          <w:szCs w:val="24"/>
        </w:rPr>
        <w:t>of the</w:t>
      </w:r>
      <w:r>
        <w:rPr>
          <w:sz w:val="24"/>
          <w:szCs w:val="24"/>
        </w:rPr>
        <w:t xml:space="preserve"> suspect </w:t>
      </w:r>
      <w:r w:rsidR="00756EF5">
        <w:rPr>
          <w:sz w:val="24"/>
          <w:szCs w:val="24"/>
        </w:rPr>
        <w:t xml:space="preserve">coming </w:t>
      </w:r>
      <w:r w:rsidR="00342F1E">
        <w:rPr>
          <w:sz w:val="24"/>
          <w:szCs w:val="24"/>
        </w:rPr>
        <w:t xml:space="preserve">to harm </w:t>
      </w:r>
      <w:r>
        <w:rPr>
          <w:sz w:val="24"/>
          <w:szCs w:val="24"/>
        </w:rPr>
        <w:t>from any would-be vigilante groups</w:t>
      </w:r>
      <w:r w:rsidR="00756EF5">
        <w:rPr>
          <w:sz w:val="24"/>
          <w:szCs w:val="24"/>
        </w:rPr>
        <w:t xml:space="preserve"> or people inclined to administer their own form of “street justice”</w:t>
      </w:r>
      <w:r w:rsidR="008429A5">
        <w:rPr>
          <w:sz w:val="24"/>
          <w:szCs w:val="24"/>
        </w:rPr>
        <w:t>. This can be particularly problematic as it is often the case that, without knowing the full or correct facts, people will often jump to conclusions and innocent people can suffer or be wrongly accused as was the case in 2019 when a father was wrongly accused of being a paedophile by a vigilante group</w:t>
      </w:r>
      <w:r w:rsidR="00C72C58">
        <w:rPr>
          <w:sz w:val="24"/>
          <w:szCs w:val="24"/>
        </w:rPr>
        <w:t xml:space="preserve"> and not cleared of any wrongdoing until the correct person was identified and arrested some 3 months later (Day, 2020). There was also the consideration that i</w:t>
      </w:r>
      <w:r w:rsidR="00756EF5">
        <w:rPr>
          <w:sz w:val="24"/>
          <w:szCs w:val="24"/>
        </w:rPr>
        <w:t>f we took too long to find the suspect, would the victim reconsider and withdraw her support</w:t>
      </w:r>
      <w:r w:rsidR="00C72C58">
        <w:rPr>
          <w:sz w:val="24"/>
          <w:szCs w:val="24"/>
        </w:rPr>
        <w:t>, or could the suspect return and cause more harm? I also had to consider the resources required when considering what platform to launch a public appeal including staffing requirements and any available funding that may be needed (College of Policing, 2013).</w:t>
      </w:r>
    </w:p>
    <w:p w14:paraId="2AE45027" w14:textId="13E3ACF5" w:rsidR="00C72C58" w:rsidRDefault="00C72C58" w:rsidP="00BB3088">
      <w:pPr>
        <w:ind w:right="237"/>
        <w:jc w:val="both"/>
        <w:rPr>
          <w:sz w:val="24"/>
          <w:szCs w:val="24"/>
        </w:rPr>
      </w:pPr>
    </w:p>
    <w:p w14:paraId="7354D0F2" w14:textId="5137AD95" w:rsidR="00EA4B3D" w:rsidRDefault="00C72C58" w:rsidP="00BB3088">
      <w:pPr>
        <w:ind w:right="237"/>
        <w:jc w:val="both"/>
        <w:rPr>
          <w:sz w:val="24"/>
          <w:szCs w:val="24"/>
        </w:rPr>
      </w:pPr>
      <w:r>
        <w:rPr>
          <w:sz w:val="24"/>
          <w:szCs w:val="24"/>
        </w:rPr>
        <w:t xml:space="preserve">So having considered the above, I then had to </w:t>
      </w:r>
      <w:r w:rsidR="0000459A">
        <w:rPr>
          <w:sz w:val="24"/>
          <w:szCs w:val="24"/>
        </w:rPr>
        <w:t xml:space="preserve">look at my </w:t>
      </w:r>
      <w:r w:rsidR="0000459A" w:rsidRPr="0000459A">
        <w:rPr>
          <w:b/>
          <w:bCs/>
          <w:sz w:val="24"/>
          <w:szCs w:val="24"/>
        </w:rPr>
        <w:t>Choices</w:t>
      </w:r>
      <w:r w:rsidR="0000459A">
        <w:rPr>
          <w:b/>
          <w:bCs/>
          <w:sz w:val="24"/>
          <w:szCs w:val="24"/>
        </w:rPr>
        <w:t xml:space="preserve"> </w:t>
      </w:r>
      <w:r w:rsidR="0000459A" w:rsidRPr="0000459A">
        <w:rPr>
          <w:sz w:val="24"/>
          <w:szCs w:val="24"/>
        </w:rPr>
        <w:t>of platforms</w:t>
      </w:r>
      <w:r w:rsidR="0000459A">
        <w:rPr>
          <w:sz w:val="24"/>
          <w:szCs w:val="24"/>
        </w:rPr>
        <w:t xml:space="preserve"> on which I could launch my public appeal</w:t>
      </w:r>
      <w:r w:rsidR="00EA4B3D">
        <w:rPr>
          <w:sz w:val="24"/>
          <w:szCs w:val="24"/>
        </w:rPr>
        <w:t xml:space="preserve"> and select the best </w:t>
      </w:r>
      <w:r w:rsidR="00EA4B3D" w:rsidRPr="00EA4B3D">
        <w:rPr>
          <w:b/>
          <w:bCs/>
          <w:sz w:val="24"/>
          <w:szCs w:val="24"/>
        </w:rPr>
        <w:t>Option(s)</w:t>
      </w:r>
      <w:r w:rsidR="00EA4B3D">
        <w:rPr>
          <w:sz w:val="24"/>
          <w:szCs w:val="24"/>
        </w:rPr>
        <w:t xml:space="preserve"> from these</w:t>
      </w:r>
      <w:r w:rsidR="0000459A">
        <w:rPr>
          <w:sz w:val="24"/>
          <w:szCs w:val="24"/>
        </w:rPr>
        <w:t>. The first option I discounted was radio</w:t>
      </w:r>
      <w:r w:rsidR="00355139">
        <w:rPr>
          <w:sz w:val="24"/>
          <w:szCs w:val="24"/>
        </w:rPr>
        <w:t xml:space="preserve"> because </w:t>
      </w:r>
      <w:r w:rsidR="0000459A">
        <w:rPr>
          <w:sz w:val="24"/>
          <w:szCs w:val="24"/>
        </w:rPr>
        <w:t>this appeal would require an image of the suspect</w:t>
      </w:r>
      <w:r w:rsidR="00355139">
        <w:rPr>
          <w:sz w:val="24"/>
          <w:szCs w:val="24"/>
        </w:rPr>
        <w:t xml:space="preserve"> to be effective</w:t>
      </w:r>
      <w:r w:rsidR="005635FB">
        <w:rPr>
          <w:sz w:val="24"/>
          <w:szCs w:val="24"/>
        </w:rPr>
        <w:t xml:space="preserve">. Also, the reach that radio has as a platform has been in decline over the past four years, with an estimated 40% of adults saying they use radio as a news source in 2022 (Ofcom, 2022). The next to be discounted was newspapers as, again this form of information distribution is in decline (Ofcom, 2022) </w:t>
      </w:r>
      <w:r w:rsidR="000527C1">
        <w:rPr>
          <w:sz w:val="24"/>
          <w:szCs w:val="24"/>
        </w:rPr>
        <w:t>and</w:t>
      </w:r>
      <w:r w:rsidR="005635FB">
        <w:rPr>
          <w:sz w:val="24"/>
          <w:szCs w:val="24"/>
        </w:rPr>
        <w:t xml:space="preserve"> usually requires the target audience to purchase said paper </w:t>
      </w:r>
      <w:r w:rsidR="0053182F">
        <w:rPr>
          <w:sz w:val="24"/>
          <w:szCs w:val="24"/>
        </w:rPr>
        <w:t xml:space="preserve">which </w:t>
      </w:r>
      <w:r w:rsidR="00457264">
        <w:rPr>
          <w:sz w:val="24"/>
          <w:szCs w:val="24"/>
        </w:rPr>
        <w:t>puts</w:t>
      </w:r>
      <w:r w:rsidR="00F11F8D">
        <w:rPr>
          <w:sz w:val="24"/>
          <w:szCs w:val="24"/>
        </w:rPr>
        <w:t xml:space="preserve"> limitations on the scope and reach of a public appeal with no real benefit. This left television and social media as the two remaining options. Ofcom’s 2022 report into news consumption found that both remained steady in their usage at 74% and 66% respectively. However, although television appears to reach more people when considering the delivery of news and public information to launch a TV appeal would be both costly and resource intensive. </w:t>
      </w:r>
    </w:p>
    <w:p w14:paraId="26561EBC" w14:textId="77777777" w:rsidR="00EA4B3D" w:rsidRDefault="00EA4B3D" w:rsidP="00BB3088">
      <w:pPr>
        <w:ind w:right="237"/>
        <w:jc w:val="both"/>
        <w:rPr>
          <w:sz w:val="24"/>
          <w:szCs w:val="24"/>
        </w:rPr>
      </w:pPr>
    </w:p>
    <w:p w14:paraId="3A4C149B" w14:textId="666C6BFF" w:rsidR="009848C6" w:rsidRDefault="00F11F8D" w:rsidP="00F45E58">
      <w:pPr>
        <w:ind w:right="237"/>
        <w:jc w:val="both"/>
        <w:rPr>
          <w:sz w:val="24"/>
          <w:szCs w:val="24"/>
        </w:rPr>
      </w:pPr>
      <w:r>
        <w:rPr>
          <w:sz w:val="24"/>
          <w:szCs w:val="24"/>
        </w:rPr>
        <w:t xml:space="preserve">Social media however would require no more than a picture and some basic information to be posted which is cost free and reaches a high target audience. In addition, </w:t>
      </w:r>
      <w:r w:rsidR="003141F8">
        <w:rPr>
          <w:sz w:val="24"/>
          <w:szCs w:val="24"/>
        </w:rPr>
        <w:t xml:space="preserve">it would be </w:t>
      </w:r>
      <w:r w:rsidR="00355139">
        <w:rPr>
          <w:sz w:val="24"/>
          <w:szCs w:val="24"/>
        </w:rPr>
        <w:t xml:space="preserve">constantly </w:t>
      </w:r>
      <w:r w:rsidR="003141F8">
        <w:rPr>
          <w:sz w:val="24"/>
          <w:szCs w:val="24"/>
        </w:rPr>
        <w:t>visible online</w:t>
      </w:r>
      <w:r w:rsidR="00355139">
        <w:rPr>
          <w:sz w:val="24"/>
          <w:szCs w:val="24"/>
        </w:rPr>
        <w:t xml:space="preserve"> </w:t>
      </w:r>
      <w:r w:rsidR="003141F8">
        <w:rPr>
          <w:sz w:val="24"/>
          <w:szCs w:val="24"/>
        </w:rPr>
        <w:t>until taken down. Even so, the use of social media would not be without its drawbacks. The same Ofcom report mentioned above also states that social media is considered the least accurate or trustworthy in terms of information distributed (Ofcom, 2022). In this case however this was negated as the only information that would be posted in the appeal would be the persons image, name and areas last seen or likely to be along with the offence(s) for which he was wanted for</w:t>
      </w:r>
      <w:r w:rsidR="00EA4B3D">
        <w:rPr>
          <w:sz w:val="24"/>
          <w:szCs w:val="24"/>
        </w:rPr>
        <w:t>, and this would be carried out by one of the force social media officers or staff members</w:t>
      </w:r>
      <w:r w:rsidR="003141F8">
        <w:rPr>
          <w:sz w:val="24"/>
          <w:szCs w:val="24"/>
        </w:rPr>
        <w:t xml:space="preserve">. No detail would be passed </w:t>
      </w:r>
      <w:r w:rsidR="00F45E58">
        <w:rPr>
          <w:sz w:val="24"/>
          <w:szCs w:val="24"/>
        </w:rPr>
        <w:t>about the incidents as at this stage of the investigation it would not be pertinent to release evidential material to those who have no policing purpose for it</w:t>
      </w:r>
      <w:r w:rsidR="00EA4B3D">
        <w:rPr>
          <w:sz w:val="24"/>
          <w:szCs w:val="24"/>
        </w:rPr>
        <w:t>.</w:t>
      </w:r>
      <w:r w:rsidR="006A2CEF">
        <w:rPr>
          <w:sz w:val="24"/>
          <w:szCs w:val="24"/>
        </w:rPr>
        <w:t xml:space="preserve"> </w:t>
      </w:r>
      <w:r w:rsidR="003062AE">
        <w:rPr>
          <w:sz w:val="24"/>
          <w:szCs w:val="24"/>
        </w:rPr>
        <w:t xml:space="preserve">In addition, a public post could also give the suspect warning they are wanted. However, the same could be said of any public appeal so this was not a decisive consideration here. A public social media post could also increase tension between police and the public as it creates an open forum for people to voice their opinion no matter how irrelevant or unfounded. Comments can also go off topic, meaning the audience could lose sight of the meaning of the post. </w:t>
      </w:r>
      <w:r w:rsidR="00462918">
        <w:rPr>
          <w:sz w:val="24"/>
          <w:szCs w:val="24"/>
        </w:rPr>
        <w:t xml:space="preserve">However, as the page administrators can control posts </w:t>
      </w:r>
      <w:r w:rsidR="00462918">
        <w:rPr>
          <w:sz w:val="24"/>
          <w:szCs w:val="24"/>
        </w:rPr>
        <w:lastRenderedPageBreak/>
        <w:t>and responses these concerns were also quickly negated. As</w:t>
      </w:r>
      <w:r w:rsidR="008318DE">
        <w:rPr>
          <w:sz w:val="24"/>
          <w:szCs w:val="24"/>
        </w:rPr>
        <w:t xml:space="preserve"> the </w:t>
      </w:r>
      <w:r w:rsidR="00355139">
        <w:rPr>
          <w:sz w:val="24"/>
          <w:szCs w:val="24"/>
        </w:rPr>
        <w:t xml:space="preserve">PSC </w:t>
      </w:r>
      <w:r w:rsidR="006A2CEF">
        <w:rPr>
          <w:sz w:val="24"/>
          <w:szCs w:val="24"/>
        </w:rPr>
        <w:t>woul</w:t>
      </w:r>
      <w:r w:rsidR="008318DE">
        <w:rPr>
          <w:sz w:val="24"/>
          <w:szCs w:val="24"/>
        </w:rPr>
        <w:t>d</w:t>
      </w:r>
      <w:r w:rsidR="006A2CEF">
        <w:rPr>
          <w:sz w:val="24"/>
          <w:szCs w:val="24"/>
        </w:rPr>
        <w:t xml:space="preserve"> be routinely </w:t>
      </w:r>
      <w:r w:rsidR="006A2CEF" w:rsidRPr="006A2CEF">
        <w:rPr>
          <w:b/>
          <w:bCs/>
          <w:sz w:val="24"/>
          <w:szCs w:val="24"/>
        </w:rPr>
        <w:t>Monitoring</w:t>
      </w:r>
      <w:r w:rsidR="006A2CEF">
        <w:rPr>
          <w:sz w:val="24"/>
          <w:szCs w:val="24"/>
        </w:rPr>
        <w:t xml:space="preserve"> t</w:t>
      </w:r>
      <w:r w:rsidR="008318DE">
        <w:rPr>
          <w:sz w:val="24"/>
          <w:szCs w:val="24"/>
        </w:rPr>
        <w:t>he</w:t>
      </w:r>
      <w:r w:rsidR="006A2CEF">
        <w:rPr>
          <w:sz w:val="24"/>
          <w:szCs w:val="24"/>
        </w:rPr>
        <w:t xml:space="preserve"> post</w:t>
      </w:r>
      <w:r w:rsidR="008318DE">
        <w:rPr>
          <w:sz w:val="24"/>
          <w:szCs w:val="24"/>
        </w:rPr>
        <w:t xml:space="preserve">, </w:t>
      </w:r>
      <w:r w:rsidR="006A2CEF">
        <w:rPr>
          <w:sz w:val="24"/>
          <w:szCs w:val="24"/>
        </w:rPr>
        <w:t>any subsequent reports or sightings of the suspect</w:t>
      </w:r>
      <w:r w:rsidR="008318DE">
        <w:rPr>
          <w:sz w:val="24"/>
          <w:szCs w:val="24"/>
        </w:rPr>
        <w:t xml:space="preserve"> could also be communicated almost instantly to officers via the airwaves.</w:t>
      </w:r>
      <w:r w:rsidR="00462918">
        <w:rPr>
          <w:sz w:val="24"/>
          <w:szCs w:val="24"/>
        </w:rPr>
        <w:t xml:space="preserve"> </w:t>
      </w:r>
      <w:r w:rsidR="00EA4B3D">
        <w:rPr>
          <w:sz w:val="24"/>
          <w:szCs w:val="24"/>
        </w:rPr>
        <w:t>As a result of the above considerations, I decided that a social media campaign was the best way forward.</w:t>
      </w:r>
    </w:p>
    <w:p w14:paraId="3B63064A" w14:textId="60F521A4" w:rsidR="00264324" w:rsidRDefault="00264324" w:rsidP="00340E9A">
      <w:pPr>
        <w:ind w:right="237"/>
        <w:jc w:val="both"/>
        <w:rPr>
          <w:sz w:val="24"/>
          <w:szCs w:val="24"/>
        </w:rPr>
      </w:pPr>
    </w:p>
    <w:p w14:paraId="5DCC57F7" w14:textId="77777777" w:rsidR="0085549E" w:rsidRDefault="0085549E" w:rsidP="00340E9A">
      <w:pPr>
        <w:ind w:right="237"/>
        <w:jc w:val="both"/>
        <w:rPr>
          <w:sz w:val="24"/>
          <w:szCs w:val="24"/>
        </w:rPr>
      </w:pPr>
    </w:p>
    <w:p w14:paraId="41584DE2" w14:textId="51D5EA8D" w:rsidR="006E3269" w:rsidRDefault="006A2CEF" w:rsidP="00340E9A">
      <w:pPr>
        <w:ind w:right="237"/>
        <w:jc w:val="both"/>
        <w:rPr>
          <w:sz w:val="24"/>
          <w:szCs w:val="24"/>
        </w:rPr>
      </w:pPr>
      <w:r>
        <w:rPr>
          <w:sz w:val="24"/>
          <w:szCs w:val="24"/>
        </w:rPr>
        <w:t>Now I had decided to launch a social media campaign to assist in locating the suspect, I had to decide which platform would be most appropriate for the task. South Wales Police use a variety of social media platforms such as TikTok</w:t>
      </w:r>
      <w:r w:rsidR="00EA2E11">
        <w:rPr>
          <w:sz w:val="24"/>
          <w:szCs w:val="24"/>
        </w:rPr>
        <w:t xml:space="preserve"> and</w:t>
      </w:r>
      <w:r>
        <w:rPr>
          <w:sz w:val="24"/>
          <w:szCs w:val="24"/>
        </w:rPr>
        <w:t xml:space="preserve"> Facebook</w:t>
      </w:r>
      <w:r w:rsidR="00EA2E11">
        <w:rPr>
          <w:sz w:val="24"/>
          <w:szCs w:val="24"/>
        </w:rPr>
        <w:t xml:space="preserve"> to name two,</w:t>
      </w:r>
      <w:r>
        <w:rPr>
          <w:sz w:val="24"/>
          <w:szCs w:val="24"/>
        </w:rPr>
        <w:t xml:space="preserve"> and each have their own merits and limitations.</w:t>
      </w:r>
      <w:r w:rsidR="00595423">
        <w:rPr>
          <w:sz w:val="24"/>
          <w:szCs w:val="24"/>
        </w:rPr>
        <w:t xml:space="preserve"> </w:t>
      </w:r>
      <w:proofErr w:type="spellStart"/>
      <w:r w:rsidR="00B201FD">
        <w:rPr>
          <w:sz w:val="24"/>
          <w:szCs w:val="24"/>
        </w:rPr>
        <w:t>Tiktok</w:t>
      </w:r>
      <w:proofErr w:type="spellEnd"/>
      <w:r w:rsidR="00B201FD">
        <w:rPr>
          <w:sz w:val="24"/>
          <w:szCs w:val="24"/>
        </w:rPr>
        <w:t xml:space="preserve"> for example was quickly discounted as, although having a massive following</w:t>
      </w:r>
      <w:r w:rsidR="00EA2E11">
        <w:rPr>
          <w:sz w:val="24"/>
          <w:szCs w:val="24"/>
        </w:rPr>
        <w:t xml:space="preserve"> </w:t>
      </w:r>
      <w:r w:rsidR="000527C1">
        <w:rPr>
          <w:sz w:val="24"/>
          <w:szCs w:val="24"/>
        </w:rPr>
        <w:t>of</w:t>
      </w:r>
      <w:r w:rsidR="00EA2E11">
        <w:rPr>
          <w:sz w:val="24"/>
          <w:szCs w:val="24"/>
        </w:rPr>
        <w:t xml:space="preserve"> over 1 billion users (Geyser, 2022).</w:t>
      </w:r>
      <w:r w:rsidR="00B201FD">
        <w:rPr>
          <w:sz w:val="24"/>
          <w:szCs w:val="24"/>
        </w:rPr>
        <w:t>, as a platform primarily for music videos it was unsuitable for the serious nature of the task</w:t>
      </w:r>
      <w:r w:rsidR="00EA2E11">
        <w:rPr>
          <w:sz w:val="24"/>
          <w:szCs w:val="24"/>
        </w:rPr>
        <w:t xml:space="preserve"> at hand</w:t>
      </w:r>
      <w:r w:rsidR="00B201FD">
        <w:rPr>
          <w:sz w:val="24"/>
          <w:szCs w:val="24"/>
        </w:rPr>
        <w:t>.</w:t>
      </w:r>
      <w:r w:rsidR="00EA2E11">
        <w:rPr>
          <w:sz w:val="24"/>
          <w:szCs w:val="24"/>
        </w:rPr>
        <w:t xml:space="preserve"> </w:t>
      </w:r>
      <w:r w:rsidR="00F61861">
        <w:rPr>
          <w:sz w:val="24"/>
          <w:szCs w:val="24"/>
        </w:rPr>
        <w:t xml:space="preserve">Also, the media and public have often been quite critical over the Police using </w:t>
      </w:r>
      <w:proofErr w:type="spellStart"/>
      <w:r w:rsidR="00F61861">
        <w:rPr>
          <w:sz w:val="24"/>
          <w:szCs w:val="24"/>
        </w:rPr>
        <w:t>tiktok</w:t>
      </w:r>
      <w:proofErr w:type="spellEnd"/>
      <w:r w:rsidR="00F61861">
        <w:rPr>
          <w:sz w:val="24"/>
          <w:szCs w:val="24"/>
        </w:rPr>
        <w:t xml:space="preserve"> with some Police chief officers also dubbing it “unprofessional” (Stevens, 2020).</w:t>
      </w:r>
      <w:r w:rsidR="00EA2E11">
        <w:rPr>
          <w:sz w:val="24"/>
          <w:szCs w:val="24"/>
        </w:rPr>
        <w:t xml:space="preserve"> Facebook on the other hand, was ideal due to various reasons. Firstly, as the most popular platform (Lyons, 2022) it would reach the</w:t>
      </w:r>
      <w:r w:rsidR="00264324">
        <w:rPr>
          <w:sz w:val="24"/>
          <w:szCs w:val="24"/>
        </w:rPr>
        <w:t xml:space="preserve"> </w:t>
      </w:r>
      <w:r w:rsidR="004925EF">
        <w:rPr>
          <w:sz w:val="24"/>
          <w:szCs w:val="24"/>
        </w:rPr>
        <w:t>wide</w:t>
      </w:r>
      <w:r w:rsidR="00B61B84">
        <w:rPr>
          <w:sz w:val="24"/>
          <w:szCs w:val="24"/>
        </w:rPr>
        <w:t>st</w:t>
      </w:r>
      <w:r w:rsidR="004925EF">
        <w:rPr>
          <w:sz w:val="24"/>
          <w:szCs w:val="24"/>
        </w:rPr>
        <w:t xml:space="preserve"> target audience</w:t>
      </w:r>
      <w:r w:rsidR="00EA2E11">
        <w:rPr>
          <w:sz w:val="24"/>
          <w:szCs w:val="24"/>
        </w:rPr>
        <w:t>. In addition,</w:t>
      </w:r>
      <w:r w:rsidR="004925EF">
        <w:rPr>
          <w:sz w:val="24"/>
          <w:szCs w:val="24"/>
        </w:rPr>
        <w:t xml:space="preserve"> public profiles</w:t>
      </w:r>
      <w:r w:rsidR="00EA2E11">
        <w:rPr>
          <w:sz w:val="24"/>
          <w:szCs w:val="24"/>
        </w:rPr>
        <w:t xml:space="preserve"> such as those used by South Wales Police</w:t>
      </w:r>
      <w:r w:rsidR="004925EF">
        <w:rPr>
          <w:sz w:val="24"/>
          <w:szCs w:val="24"/>
        </w:rPr>
        <w:t xml:space="preserve"> don’t require sharing directly with users</w:t>
      </w:r>
      <w:r w:rsidR="00EA2E11">
        <w:rPr>
          <w:sz w:val="24"/>
          <w:szCs w:val="24"/>
        </w:rPr>
        <w:t xml:space="preserve"> to be accessible to the public</w:t>
      </w:r>
      <w:r w:rsidR="00C03A19">
        <w:rPr>
          <w:sz w:val="24"/>
          <w:szCs w:val="24"/>
        </w:rPr>
        <w:t xml:space="preserve">. </w:t>
      </w:r>
      <w:r w:rsidR="00EA2E11">
        <w:rPr>
          <w:sz w:val="24"/>
          <w:szCs w:val="24"/>
        </w:rPr>
        <w:t xml:space="preserve">A simple informative post consisting of </w:t>
      </w:r>
      <w:r w:rsidR="00C03A19">
        <w:rPr>
          <w:sz w:val="24"/>
          <w:szCs w:val="24"/>
        </w:rPr>
        <w:t xml:space="preserve">a photo </w:t>
      </w:r>
      <w:r w:rsidR="004925EF">
        <w:rPr>
          <w:sz w:val="24"/>
          <w:szCs w:val="24"/>
        </w:rPr>
        <w:t>accompanied by</w:t>
      </w:r>
      <w:r w:rsidR="00462918">
        <w:rPr>
          <w:sz w:val="24"/>
          <w:szCs w:val="24"/>
        </w:rPr>
        <w:t xml:space="preserve"> the incident number and a short </w:t>
      </w:r>
      <w:r w:rsidR="00B61B84">
        <w:rPr>
          <w:sz w:val="24"/>
          <w:szCs w:val="24"/>
        </w:rPr>
        <w:t>narrative</w:t>
      </w:r>
      <w:r w:rsidR="00C03A19">
        <w:rPr>
          <w:sz w:val="24"/>
          <w:szCs w:val="24"/>
        </w:rPr>
        <w:t xml:space="preserve"> could be easily distributed in a very short space of time and be constantly monitored. The </w:t>
      </w:r>
      <w:r w:rsidR="008318DE">
        <w:rPr>
          <w:sz w:val="24"/>
          <w:szCs w:val="24"/>
        </w:rPr>
        <w:t>Facebook</w:t>
      </w:r>
      <w:r w:rsidR="00C03A19">
        <w:rPr>
          <w:sz w:val="24"/>
          <w:szCs w:val="24"/>
        </w:rPr>
        <w:t xml:space="preserve"> messenger tool </w:t>
      </w:r>
      <w:r w:rsidR="00B61B84">
        <w:rPr>
          <w:sz w:val="24"/>
          <w:szCs w:val="24"/>
        </w:rPr>
        <w:t>c</w:t>
      </w:r>
      <w:r w:rsidR="00C03A19">
        <w:rPr>
          <w:sz w:val="24"/>
          <w:szCs w:val="24"/>
        </w:rPr>
        <w:t>ould also</w:t>
      </w:r>
      <w:r w:rsidR="00B61B84">
        <w:rPr>
          <w:sz w:val="24"/>
          <w:szCs w:val="24"/>
        </w:rPr>
        <w:t xml:space="preserve"> be used to communicate directly with </w:t>
      </w:r>
      <w:r w:rsidR="00C03A19">
        <w:rPr>
          <w:sz w:val="24"/>
          <w:szCs w:val="24"/>
        </w:rPr>
        <w:t>the PSC</w:t>
      </w:r>
      <w:r w:rsidR="00B61B84">
        <w:rPr>
          <w:sz w:val="24"/>
          <w:szCs w:val="24"/>
        </w:rPr>
        <w:t xml:space="preserve"> to report sightings</w:t>
      </w:r>
      <w:r w:rsidR="00C03A19">
        <w:rPr>
          <w:sz w:val="24"/>
          <w:szCs w:val="24"/>
        </w:rPr>
        <w:t xml:space="preserve"> or assist with intelligence gathering. (</w:t>
      </w:r>
      <w:r w:rsidR="003062AE">
        <w:rPr>
          <w:sz w:val="24"/>
          <w:szCs w:val="24"/>
        </w:rPr>
        <w:t>The Police Foundation, 2014).</w:t>
      </w:r>
      <w:r w:rsidR="00462918">
        <w:rPr>
          <w:sz w:val="24"/>
          <w:szCs w:val="24"/>
        </w:rPr>
        <w:t xml:space="preserve"> </w:t>
      </w:r>
    </w:p>
    <w:p w14:paraId="4F794310" w14:textId="7A0E8B1C" w:rsidR="00B61B84" w:rsidRDefault="00B61B84" w:rsidP="00340E9A">
      <w:pPr>
        <w:ind w:right="237"/>
        <w:jc w:val="both"/>
        <w:rPr>
          <w:sz w:val="24"/>
          <w:szCs w:val="24"/>
        </w:rPr>
      </w:pPr>
    </w:p>
    <w:p w14:paraId="794590B4" w14:textId="77777777" w:rsidR="006E3269" w:rsidRDefault="006E3269" w:rsidP="00340E9A">
      <w:pPr>
        <w:ind w:right="237"/>
        <w:jc w:val="both"/>
        <w:rPr>
          <w:sz w:val="24"/>
          <w:szCs w:val="24"/>
        </w:rPr>
      </w:pPr>
    </w:p>
    <w:p w14:paraId="6C83016D" w14:textId="49B3B2B8" w:rsidR="00C8278A" w:rsidRPr="00C8278A" w:rsidRDefault="00C8278A" w:rsidP="00C8278A">
      <w:pPr>
        <w:rPr>
          <w:sz w:val="24"/>
          <w:szCs w:val="24"/>
        </w:rPr>
      </w:pPr>
      <w:r w:rsidRPr="00C8278A">
        <w:rPr>
          <w:sz w:val="24"/>
          <w:szCs w:val="24"/>
        </w:rPr>
        <w:t xml:space="preserve">As a result of this campaign, the suspect was located a few days later after an anonymous report from a member of the public. They had sighted the suspect and recognised them from the post that had been distributed on the various South Wales Police profiles. This suspect had previous history of evading police and I believe had it not been for the use of social media, locating him would have been a far lengthier and resource intensive process or the suspect may have even evaded us completely. This could ultimately have had an adverse effect on the </w:t>
      </w:r>
      <w:r w:rsidR="00E14926" w:rsidRPr="00C8278A">
        <w:rPr>
          <w:sz w:val="24"/>
          <w:szCs w:val="24"/>
        </w:rPr>
        <w:t>victim’s</w:t>
      </w:r>
      <w:r w:rsidRPr="00C8278A">
        <w:rPr>
          <w:sz w:val="24"/>
          <w:szCs w:val="24"/>
        </w:rPr>
        <w:t xml:space="preserve"> wellbeing as the longer it took to locate the suspect, the longer the victim would worry about them potentially returning to cause further injury. This could also have </w:t>
      </w:r>
      <w:r w:rsidR="00E14926" w:rsidRPr="00C8278A">
        <w:rPr>
          <w:sz w:val="24"/>
          <w:szCs w:val="24"/>
        </w:rPr>
        <w:t>affected</w:t>
      </w:r>
      <w:r w:rsidRPr="00C8278A">
        <w:rPr>
          <w:sz w:val="24"/>
          <w:szCs w:val="24"/>
        </w:rPr>
        <w:t xml:space="preserve"> the investigation as the victim could have had time to reconsider and withdraw her statement with this increased fear of reprisals. As this was the first, and to date only time I have used social media as a tool for progressing an investigation I felt that it was an overall success with no negative outcomes as a result. I now feel confident that if I were in a similar position </w:t>
      </w:r>
      <w:r w:rsidR="00E14926" w:rsidRPr="00C8278A">
        <w:rPr>
          <w:sz w:val="24"/>
          <w:szCs w:val="24"/>
        </w:rPr>
        <w:t>again,</w:t>
      </w:r>
      <w:r w:rsidRPr="00C8278A">
        <w:rPr>
          <w:sz w:val="24"/>
          <w:szCs w:val="24"/>
        </w:rPr>
        <w:t xml:space="preserve"> I could quickly </w:t>
      </w:r>
      <w:proofErr w:type="gramStart"/>
      <w:r w:rsidRPr="00C8278A">
        <w:rPr>
          <w:sz w:val="24"/>
          <w:szCs w:val="24"/>
        </w:rPr>
        <w:t>make a decision</w:t>
      </w:r>
      <w:proofErr w:type="gramEnd"/>
      <w:r w:rsidRPr="00C8278A">
        <w:rPr>
          <w:sz w:val="24"/>
          <w:szCs w:val="24"/>
        </w:rPr>
        <w:t xml:space="preserve"> on how to launch a public appeal on social media. I also feel that this has widened my skillset in other areas of policing as such campaigns can be utilised in many other scenarios including finding missing persons and appeals for witnesses or evidence such as dashcam footage relating to a road traffic incident. Experience in such a flexible and useful tool such as this will undoubtedly prove essential going forward in my career as a Police Officer.</w:t>
      </w:r>
    </w:p>
    <w:p w14:paraId="12E221A0" w14:textId="21562044" w:rsidR="00607CD3" w:rsidRDefault="00607CD3" w:rsidP="00340E9A">
      <w:pPr>
        <w:ind w:right="237"/>
        <w:jc w:val="both"/>
        <w:rPr>
          <w:sz w:val="24"/>
          <w:szCs w:val="24"/>
        </w:rPr>
      </w:pPr>
    </w:p>
    <w:p w14:paraId="00209A5D" w14:textId="7DCE8419" w:rsidR="00C8278A" w:rsidRDefault="00C8278A" w:rsidP="00340E9A">
      <w:pPr>
        <w:ind w:right="237"/>
        <w:jc w:val="both"/>
        <w:rPr>
          <w:sz w:val="24"/>
          <w:szCs w:val="24"/>
        </w:rPr>
      </w:pPr>
    </w:p>
    <w:p w14:paraId="76AEBAA0" w14:textId="77777777" w:rsidR="00C8278A" w:rsidRDefault="00C8278A" w:rsidP="00340E9A">
      <w:pPr>
        <w:ind w:right="237"/>
        <w:jc w:val="both"/>
        <w:rPr>
          <w:sz w:val="24"/>
          <w:szCs w:val="24"/>
        </w:rPr>
      </w:pPr>
    </w:p>
    <w:p w14:paraId="1562BC9A" w14:textId="5031CB6E" w:rsidR="00C8278A" w:rsidRPr="00E14926" w:rsidRDefault="00C8278A" w:rsidP="00340E9A">
      <w:pPr>
        <w:ind w:right="237"/>
        <w:jc w:val="both"/>
        <w:rPr>
          <w:sz w:val="24"/>
          <w:szCs w:val="24"/>
          <w:u w:val="single"/>
        </w:rPr>
      </w:pPr>
      <w:r w:rsidRPr="00E14926">
        <w:rPr>
          <w:sz w:val="24"/>
          <w:szCs w:val="24"/>
          <w:u w:val="single"/>
        </w:rPr>
        <w:t>Word Count: 2129</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E7AABAF" w14:textId="1188CD7D" w:rsidR="00025650" w:rsidRPr="00DA5DF3" w:rsidRDefault="00DA5DF3" w:rsidP="00DA5DF3">
      <w:pPr>
        <w:ind w:left="3600" w:right="237"/>
      </w:pPr>
      <w:r>
        <w:t xml:space="preserve">        </w:t>
      </w:r>
      <w:r w:rsidR="00025650">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6A995853"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009D1F38">
              <w:rPr>
                <w:rStyle w:val="normaltextrun"/>
                <w:rFonts w:ascii="Arial" w:hAnsi="Arial" w:cs="Arial"/>
                <w:color w:val="000000"/>
                <w:shd w:val="clear" w:color="auto" w:fill="FFFF00"/>
              </w:rPr>
              <w:t>0</w:t>
            </w:r>
            <w:r w:rsidR="5B5C5145">
              <w:rPr>
                <w:rStyle w:val="normaltextrun"/>
                <w:rFonts w:ascii="Arial" w:hAnsi="Arial" w:cs="Arial"/>
                <w:color w:val="000000"/>
                <w:shd w:val="clear" w:color="auto" w:fill="FFFF00"/>
              </w:rPr>
              <w:t xml:space="preserve">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22DB8482" w14:textId="77777777" w:rsidR="0032542D" w:rsidRPr="00EE27FA" w:rsidRDefault="0032542D" w:rsidP="0032542D">
      <w:pPr>
        <w:rPr>
          <w:sz w:val="24"/>
          <w:szCs w:val="24"/>
        </w:rPr>
      </w:pPr>
      <w:r w:rsidRPr="00EE27FA">
        <w:rPr>
          <w:sz w:val="24"/>
          <w:szCs w:val="24"/>
        </w:rPr>
        <w:t>The objective of this essay is to reflect on my involvement in a Road Traffic Collision (RTC) I attended which resulted in me taking on more of a leadership role than is perhaps expected of a Police Constable, particularly one still in their probationary period. Throughout the essay, I shall be critically reflecting on the incident and its immediate aftermath. I shall be considering the leadership styles and techniques I utilised during the incident and how I had to vary my approach depending on who I was interacting with at the time. This was important as the scenario required me being able to interact with several persons including my response policing colleagues, specialist officers from Roads Policing Unit (RPU) and senior officers. Aside from fellow officers, I also had to liaise with and instruct crews from the Fire and Ambulance Services as well as members of the public. There are many leadership skills that Police Officers must be able to learn, use and comprehend to be as effective as possible (</w:t>
      </w:r>
      <w:proofErr w:type="spellStart"/>
      <w:r w:rsidRPr="00EE27FA">
        <w:rPr>
          <w:sz w:val="24"/>
          <w:szCs w:val="24"/>
        </w:rPr>
        <w:t>Fritsvold</w:t>
      </w:r>
      <w:proofErr w:type="spellEnd"/>
      <w:r w:rsidRPr="00EE27FA">
        <w:rPr>
          <w:sz w:val="24"/>
          <w:szCs w:val="24"/>
        </w:rPr>
        <w:t xml:space="preserve">, </w:t>
      </w:r>
      <w:proofErr w:type="spellStart"/>
      <w:r w:rsidRPr="00EE27FA">
        <w:rPr>
          <w:sz w:val="24"/>
          <w:szCs w:val="24"/>
        </w:rPr>
        <w:t>n.d</w:t>
      </w:r>
      <w:proofErr w:type="spellEnd"/>
      <w:r w:rsidRPr="00EE27FA">
        <w:rPr>
          <w:sz w:val="24"/>
          <w:szCs w:val="24"/>
        </w:rPr>
        <w:t>) and I hope to illustrate this in this reflection.</w:t>
      </w:r>
    </w:p>
    <w:p w14:paraId="5A7732BC" w14:textId="77777777" w:rsidR="0032542D" w:rsidRPr="00EE27FA" w:rsidRDefault="0032542D" w:rsidP="0032542D">
      <w:pPr>
        <w:rPr>
          <w:sz w:val="24"/>
          <w:szCs w:val="24"/>
        </w:rPr>
      </w:pPr>
    </w:p>
    <w:p w14:paraId="58A29D68" w14:textId="1698940B" w:rsidR="00CE4DEC" w:rsidRDefault="0032542D" w:rsidP="0032542D">
      <w:pPr>
        <w:shd w:val="clear" w:color="auto" w:fill="FFFFFF"/>
        <w:spacing w:before="100" w:beforeAutospacing="1" w:after="100" w:afterAutospacing="1"/>
        <w:rPr>
          <w:color w:val="333333"/>
          <w:sz w:val="24"/>
          <w:szCs w:val="24"/>
        </w:rPr>
      </w:pPr>
      <w:r w:rsidRPr="00EE27FA">
        <w:rPr>
          <w:color w:val="333333"/>
          <w:sz w:val="24"/>
          <w:szCs w:val="24"/>
        </w:rPr>
        <w:t xml:space="preserve">I heard a call over my radio that units were required to attend an RTC on a dual carriageway involving two vehicles and that a person was injured. Usually, this would be attended by RPU officers in the first instance however, the nearest available unit </w:t>
      </w:r>
      <w:r w:rsidRPr="00EE27FA">
        <w:rPr>
          <w:color w:val="333333"/>
          <w:sz w:val="24"/>
          <w:szCs w:val="24"/>
        </w:rPr>
        <w:lastRenderedPageBreak/>
        <w:t xml:space="preserve">was some 30 minutes away so myself and one other unit attended the scene. This was the first multi vehicle RTC I had attended since gaining independent patrol status and whilst </w:t>
      </w:r>
      <w:proofErr w:type="spellStart"/>
      <w:r w:rsidRPr="00EE27FA">
        <w:rPr>
          <w:color w:val="333333"/>
          <w:sz w:val="24"/>
          <w:szCs w:val="24"/>
        </w:rPr>
        <w:t>en</w:t>
      </w:r>
      <w:proofErr w:type="spellEnd"/>
      <w:r w:rsidRPr="00EE27FA">
        <w:rPr>
          <w:color w:val="333333"/>
          <w:sz w:val="24"/>
          <w:szCs w:val="24"/>
        </w:rPr>
        <w:t xml:space="preserve">-route I was considering my plan of action whilst utilising the National Decision-Making model (NDM) to consider all eventualities. This model is used as a standard framework for most police decision making processes, which are often complex (College of Policing, 2022) and would prove invaluable later as the incident unfolded. As I was making my way to the scene of the collision, a further update was received that there was a </w:t>
      </w:r>
      <w:r w:rsidR="00021C32">
        <w:rPr>
          <w:color w:val="333333"/>
          <w:sz w:val="24"/>
          <w:szCs w:val="24"/>
        </w:rPr>
        <w:t xml:space="preserve">community </w:t>
      </w:r>
      <w:r w:rsidRPr="00EE27FA">
        <w:rPr>
          <w:color w:val="333333"/>
          <w:sz w:val="24"/>
          <w:szCs w:val="24"/>
        </w:rPr>
        <w:t xml:space="preserve">first aider on scene who believed the person injured had suffered a spinal injury and that there was severe traffic disruption. It was at this point I knew that it was </w:t>
      </w:r>
      <w:r w:rsidR="00636ACE">
        <w:rPr>
          <w:color w:val="333333"/>
          <w:sz w:val="24"/>
          <w:szCs w:val="24"/>
        </w:rPr>
        <w:t xml:space="preserve">possible </w:t>
      </w:r>
      <w:r w:rsidRPr="00EE27FA">
        <w:rPr>
          <w:color w:val="333333"/>
          <w:sz w:val="24"/>
          <w:szCs w:val="24"/>
        </w:rPr>
        <w:t>I would be dealing with a major incident involving other agencies and emergency services. The use of the NDM as described earlier would prove useful here as it forms the basis for the Joint Decision Model which is used when decisions must be made collaboratively with other emergency services within the Joint Emergency Services Programme, or JESIP (College of Policing, 2022)</w:t>
      </w:r>
      <w:r w:rsidR="000E4140">
        <w:rPr>
          <w:color w:val="333333"/>
          <w:sz w:val="24"/>
          <w:szCs w:val="24"/>
        </w:rPr>
        <w:t>.</w:t>
      </w:r>
      <w:r w:rsidR="00CE4DEC">
        <w:rPr>
          <w:color w:val="333333"/>
          <w:sz w:val="24"/>
          <w:szCs w:val="24"/>
        </w:rPr>
        <w:t xml:space="preserve"> </w:t>
      </w:r>
    </w:p>
    <w:p w14:paraId="2BF430A7" w14:textId="0DDC25F9" w:rsidR="00771A97" w:rsidRDefault="00CE4DEC" w:rsidP="0032542D">
      <w:pPr>
        <w:shd w:val="clear" w:color="auto" w:fill="FFFFFF"/>
        <w:spacing w:before="100" w:beforeAutospacing="1" w:after="100" w:afterAutospacing="1"/>
        <w:rPr>
          <w:color w:val="333333"/>
          <w:sz w:val="24"/>
          <w:szCs w:val="24"/>
        </w:rPr>
      </w:pPr>
      <w:r>
        <w:rPr>
          <w:color w:val="333333"/>
          <w:sz w:val="24"/>
          <w:szCs w:val="24"/>
        </w:rPr>
        <w:t>Upon arriving at the location</w:t>
      </w:r>
      <w:r w:rsidR="00E14926">
        <w:rPr>
          <w:color w:val="333333"/>
          <w:sz w:val="24"/>
          <w:szCs w:val="24"/>
        </w:rPr>
        <w:t>,</w:t>
      </w:r>
      <w:r>
        <w:rPr>
          <w:color w:val="333333"/>
          <w:sz w:val="24"/>
          <w:szCs w:val="24"/>
        </w:rPr>
        <w:t xml:space="preserve"> I realised I was the first on scene aside from one </w:t>
      </w:r>
      <w:r w:rsidR="00D67475">
        <w:rPr>
          <w:color w:val="333333"/>
          <w:sz w:val="24"/>
          <w:szCs w:val="24"/>
        </w:rPr>
        <w:t xml:space="preserve">off duty </w:t>
      </w:r>
      <w:r>
        <w:rPr>
          <w:color w:val="333333"/>
          <w:sz w:val="24"/>
          <w:szCs w:val="24"/>
        </w:rPr>
        <w:t>community first aider and was met with what could only be described as chaos. The two vehicle</w:t>
      </w:r>
      <w:r w:rsidR="00D67475">
        <w:rPr>
          <w:color w:val="333333"/>
          <w:sz w:val="24"/>
          <w:szCs w:val="24"/>
        </w:rPr>
        <w:t>s involved were near the bottom of the on-slip of the dual carriageway and the rear vehicle half blocking the inside live lane.</w:t>
      </w:r>
      <w:r w:rsidR="00E03CC5">
        <w:rPr>
          <w:color w:val="333333"/>
          <w:sz w:val="24"/>
          <w:szCs w:val="24"/>
        </w:rPr>
        <w:t xml:space="preserve"> My first concern was for the drivers of vehicles involved and I quickly found out that the driver of the front vehicle was seemingly unharmed but shaken up and had removed himself from the vehicle and standing on the verge behind the barriers. The driver of the rear vehicle however was complaining of severe neck and back pain. Fortunately, the off duty first aider ha</w:t>
      </w:r>
      <w:r w:rsidR="00C135D6">
        <w:rPr>
          <w:color w:val="333333"/>
          <w:sz w:val="24"/>
          <w:szCs w:val="24"/>
        </w:rPr>
        <w:t>d some basic equipment with him</w:t>
      </w:r>
      <w:r w:rsidR="00771A97">
        <w:rPr>
          <w:color w:val="333333"/>
          <w:sz w:val="24"/>
          <w:szCs w:val="24"/>
        </w:rPr>
        <w:t>,</w:t>
      </w:r>
      <w:r w:rsidR="00C135D6">
        <w:rPr>
          <w:color w:val="333333"/>
          <w:sz w:val="24"/>
          <w:szCs w:val="24"/>
        </w:rPr>
        <w:t xml:space="preserve"> so I instructed him to stay with the injured driver and monitor them whilst periodically calling over to </w:t>
      </w:r>
      <w:r w:rsidR="00771A97">
        <w:rPr>
          <w:color w:val="333333"/>
          <w:sz w:val="24"/>
          <w:szCs w:val="24"/>
        </w:rPr>
        <w:t xml:space="preserve">check on </w:t>
      </w:r>
      <w:r w:rsidR="00C135D6">
        <w:rPr>
          <w:color w:val="333333"/>
          <w:sz w:val="24"/>
          <w:szCs w:val="24"/>
        </w:rPr>
        <w:t xml:space="preserve">the other driver. My next biggest concern was that the RTC had occurred in a precarious position with the rear vehicle still occupied blocking a live lane. This caused severe congestion and posed a high risk to the safety of all concerned. </w:t>
      </w:r>
      <w:r w:rsidR="00D67475">
        <w:rPr>
          <w:color w:val="333333"/>
          <w:sz w:val="24"/>
          <w:szCs w:val="24"/>
        </w:rPr>
        <w:t>I knew that a second police unit from my response team was about a minute behind me</w:t>
      </w:r>
      <w:r w:rsidR="00E03CC5">
        <w:rPr>
          <w:color w:val="333333"/>
          <w:sz w:val="24"/>
          <w:szCs w:val="24"/>
        </w:rPr>
        <w:t>,</w:t>
      </w:r>
      <w:r w:rsidR="00D67475">
        <w:rPr>
          <w:color w:val="333333"/>
          <w:sz w:val="24"/>
          <w:szCs w:val="24"/>
        </w:rPr>
        <w:t xml:space="preserve"> so I had to think fast and consider my options to secure the scene and make it as safe as possible</w:t>
      </w:r>
      <w:r w:rsidR="00E03CC5">
        <w:rPr>
          <w:color w:val="333333"/>
          <w:sz w:val="24"/>
          <w:szCs w:val="24"/>
        </w:rPr>
        <w:t xml:space="preserve"> for other road users. I instructed the unit to close off the slip road to prevent further traffic joining the road as </w:t>
      </w:r>
      <w:r w:rsidR="00C135D6">
        <w:rPr>
          <w:color w:val="333333"/>
          <w:sz w:val="24"/>
          <w:szCs w:val="24"/>
        </w:rPr>
        <w:t xml:space="preserve">any joining traffic </w:t>
      </w:r>
      <w:r w:rsidR="00E03CC5">
        <w:rPr>
          <w:color w:val="333333"/>
          <w:sz w:val="24"/>
          <w:szCs w:val="24"/>
        </w:rPr>
        <w:t xml:space="preserve">would both cause </w:t>
      </w:r>
      <w:r w:rsidR="00C135D6">
        <w:rPr>
          <w:color w:val="333333"/>
          <w:sz w:val="24"/>
          <w:szCs w:val="24"/>
        </w:rPr>
        <w:t xml:space="preserve">further </w:t>
      </w:r>
      <w:r w:rsidR="00E03CC5">
        <w:rPr>
          <w:color w:val="333333"/>
          <w:sz w:val="24"/>
          <w:szCs w:val="24"/>
        </w:rPr>
        <w:t xml:space="preserve">congestion and, more importantly, jeopardise the safety of myself, those involved in the RTC, and other emergency services when they arrived. I then </w:t>
      </w:r>
      <w:r w:rsidR="00C135D6">
        <w:rPr>
          <w:color w:val="333333"/>
          <w:sz w:val="24"/>
          <w:szCs w:val="24"/>
        </w:rPr>
        <w:t>positioned my vehicle at an angle in the inside lane with emergency lighting activated to form a highly visible barrier between the RTC and oncoming traffic. After this I instructed one of the response officers to come down to the scene and set up traffic cones in the inside lane to help filter traffic into the outside lane and manage the congestion.</w:t>
      </w:r>
      <w:r w:rsidR="00771A97">
        <w:rPr>
          <w:color w:val="333333"/>
          <w:sz w:val="24"/>
          <w:szCs w:val="24"/>
        </w:rPr>
        <w:t xml:space="preserve"> This took no more than a couple of minutes and once I had made these decisions</w:t>
      </w:r>
      <w:r w:rsidR="00636ACE">
        <w:rPr>
          <w:color w:val="333333"/>
          <w:sz w:val="24"/>
          <w:szCs w:val="24"/>
        </w:rPr>
        <w:t>,</w:t>
      </w:r>
      <w:r w:rsidR="00771A97">
        <w:rPr>
          <w:color w:val="333333"/>
          <w:sz w:val="24"/>
          <w:szCs w:val="24"/>
        </w:rPr>
        <w:t xml:space="preserve"> I informed the control room of my initial assessment of the scene and actions that I had carried out using the</w:t>
      </w:r>
      <w:r w:rsidR="00C135D6">
        <w:rPr>
          <w:color w:val="333333"/>
          <w:sz w:val="24"/>
          <w:szCs w:val="24"/>
        </w:rPr>
        <w:t xml:space="preserve"> </w:t>
      </w:r>
      <w:r w:rsidR="00636ACE">
        <w:rPr>
          <w:color w:val="333333"/>
          <w:sz w:val="24"/>
          <w:szCs w:val="24"/>
        </w:rPr>
        <w:t xml:space="preserve">METHANE mnemonic (JESIP, </w:t>
      </w:r>
      <w:proofErr w:type="spellStart"/>
      <w:r w:rsidR="00636ACE">
        <w:rPr>
          <w:color w:val="333333"/>
          <w:sz w:val="24"/>
          <w:szCs w:val="24"/>
        </w:rPr>
        <w:t>n.d</w:t>
      </w:r>
      <w:proofErr w:type="spellEnd"/>
      <w:r w:rsidR="00636ACE">
        <w:rPr>
          <w:color w:val="333333"/>
          <w:sz w:val="24"/>
          <w:szCs w:val="24"/>
        </w:rPr>
        <w:t>)</w:t>
      </w:r>
      <w:r w:rsidR="00C10774">
        <w:rPr>
          <w:color w:val="333333"/>
          <w:sz w:val="24"/>
          <w:szCs w:val="24"/>
        </w:rPr>
        <w:t xml:space="preserve"> where I communicated the exact location of the incident as well as other important information such as hazards, accessibility, number of injured persons and what other resources would be required. </w:t>
      </w:r>
    </w:p>
    <w:p w14:paraId="043505FF" w14:textId="6F87EDDD" w:rsidR="00CE4DEC" w:rsidRDefault="00C135D6" w:rsidP="0032542D">
      <w:pPr>
        <w:shd w:val="clear" w:color="auto" w:fill="FFFFFF"/>
        <w:spacing w:before="100" w:beforeAutospacing="1" w:after="100" w:afterAutospacing="1"/>
        <w:rPr>
          <w:color w:val="333333"/>
          <w:sz w:val="24"/>
          <w:szCs w:val="24"/>
        </w:rPr>
      </w:pPr>
      <w:r>
        <w:rPr>
          <w:color w:val="333333"/>
          <w:sz w:val="24"/>
          <w:szCs w:val="24"/>
        </w:rPr>
        <w:t>At this stage I would say I utilised an autocratic style of leadership</w:t>
      </w:r>
      <w:r w:rsidR="00BF60FB">
        <w:rPr>
          <w:color w:val="333333"/>
          <w:sz w:val="24"/>
          <w:szCs w:val="24"/>
        </w:rPr>
        <w:t xml:space="preserve"> (Cherry, 2022)</w:t>
      </w:r>
      <w:r>
        <w:rPr>
          <w:color w:val="333333"/>
          <w:sz w:val="24"/>
          <w:szCs w:val="24"/>
        </w:rPr>
        <w:t xml:space="preserve"> where</w:t>
      </w:r>
      <w:r w:rsidR="00C10774">
        <w:rPr>
          <w:color w:val="333333"/>
          <w:sz w:val="24"/>
          <w:szCs w:val="24"/>
        </w:rPr>
        <w:t xml:space="preserve"> </w:t>
      </w:r>
      <w:r>
        <w:rPr>
          <w:color w:val="333333"/>
          <w:sz w:val="24"/>
          <w:szCs w:val="24"/>
        </w:rPr>
        <w:t xml:space="preserve">I took initial </w:t>
      </w:r>
      <w:r w:rsidR="00BF60FB">
        <w:rPr>
          <w:color w:val="333333"/>
          <w:sz w:val="24"/>
          <w:szCs w:val="24"/>
        </w:rPr>
        <w:t xml:space="preserve">overall </w:t>
      </w:r>
      <w:r>
        <w:rPr>
          <w:color w:val="333333"/>
          <w:sz w:val="24"/>
          <w:szCs w:val="24"/>
        </w:rPr>
        <w:t>control over the incident</w:t>
      </w:r>
      <w:r w:rsidR="00C10774">
        <w:rPr>
          <w:color w:val="333333"/>
          <w:sz w:val="24"/>
          <w:szCs w:val="24"/>
        </w:rPr>
        <w:t xml:space="preserve">. </w:t>
      </w:r>
      <w:r w:rsidR="00771A97">
        <w:rPr>
          <w:color w:val="333333"/>
          <w:sz w:val="24"/>
          <w:szCs w:val="24"/>
        </w:rPr>
        <w:t xml:space="preserve">Whilst often associated with negative connotations, in this case I feel </w:t>
      </w:r>
      <w:r w:rsidR="00C10774">
        <w:rPr>
          <w:color w:val="333333"/>
          <w:sz w:val="24"/>
          <w:szCs w:val="24"/>
        </w:rPr>
        <w:t>this</w:t>
      </w:r>
      <w:r w:rsidR="00771A97">
        <w:rPr>
          <w:color w:val="333333"/>
          <w:sz w:val="24"/>
          <w:szCs w:val="24"/>
        </w:rPr>
        <w:t xml:space="preserve"> was the best and most appropriate form of leadership to use</w:t>
      </w:r>
      <w:r w:rsidR="00C10774">
        <w:rPr>
          <w:color w:val="333333"/>
          <w:sz w:val="24"/>
          <w:szCs w:val="24"/>
        </w:rPr>
        <w:t xml:space="preserve"> as once I had conducted an initial assessment of the incident (College of Policing</w:t>
      </w:r>
      <w:r w:rsidR="00BF60FB">
        <w:rPr>
          <w:color w:val="333333"/>
          <w:sz w:val="24"/>
          <w:szCs w:val="24"/>
        </w:rPr>
        <w:t>, 2013)</w:t>
      </w:r>
      <w:r w:rsidR="00C10774">
        <w:rPr>
          <w:color w:val="333333"/>
          <w:sz w:val="24"/>
          <w:szCs w:val="24"/>
        </w:rPr>
        <w:t xml:space="preserve"> it allowed me to </w:t>
      </w:r>
      <w:r w:rsidR="00BF60FB">
        <w:rPr>
          <w:color w:val="333333"/>
          <w:sz w:val="24"/>
          <w:szCs w:val="24"/>
        </w:rPr>
        <w:t xml:space="preserve">make decisions </w:t>
      </w:r>
      <w:r w:rsidR="00C10774">
        <w:rPr>
          <w:color w:val="333333"/>
          <w:sz w:val="24"/>
          <w:szCs w:val="24"/>
        </w:rPr>
        <w:t>and direct other units quickly and effectively</w:t>
      </w:r>
      <w:r w:rsidR="00BF60FB">
        <w:rPr>
          <w:color w:val="333333"/>
          <w:sz w:val="24"/>
          <w:szCs w:val="24"/>
        </w:rPr>
        <w:t xml:space="preserve">. Whilst other more democratic or cooperative leadership </w:t>
      </w:r>
      <w:r w:rsidR="00BF60FB">
        <w:rPr>
          <w:color w:val="333333"/>
          <w:sz w:val="24"/>
          <w:szCs w:val="24"/>
        </w:rPr>
        <w:lastRenderedPageBreak/>
        <w:t>styles are often more desirable, in this case the situation required quick and clear direction with no time to stop and discuss a course of action due to the immediate risk to life and personal safety</w:t>
      </w:r>
      <w:r w:rsidR="00512721">
        <w:rPr>
          <w:color w:val="333333"/>
          <w:sz w:val="24"/>
          <w:szCs w:val="24"/>
        </w:rPr>
        <w:t>, this would not be so easily realised with a democratic approach as this leadership style can often fail when time is limited and roles are not clearly defined (</w:t>
      </w:r>
      <w:r w:rsidR="00922EE8">
        <w:rPr>
          <w:color w:val="333333"/>
          <w:sz w:val="24"/>
          <w:szCs w:val="24"/>
        </w:rPr>
        <w:t xml:space="preserve">Al </w:t>
      </w:r>
      <w:proofErr w:type="spellStart"/>
      <w:r w:rsidR="00384C1D">
        <w:rPr>
          <w:color w:val="333333"/>
          <w:sz w:val="24"/>
          <w:szCs w:val="24"/>
        </w:rPr>
        <w:t>Rhabi</w:t>
      </w:r>
      <w:proofErr w:type="spellEnd"/>
      <w:r w:rsidR="00384C1D">
        <w:rPr>
          <w:color w:val="333333"/>
          <w:sz w:val="24"/>
          <w:szCs w:val="24"/>
        </w:rPr>
        <w:t xml:space="preserve"> et al, 2017).</w:t>
      </w:r>
    </w:p>
    <w:p w14:paraId="78120140" w14:textId="65C6ECE2" w:rsidR="00D9342E" w:rsidRDefault="00D9342E" w:rsidP="0032542D">
      <w:pPr>
        <w:shd w:val="clear" w:color="auto" w:fill="FFFFFF"/>
        <w:spacing w:before="100" w:beforeAutospacing="1" w:after="100" w:afterAutospacing="1"/>
        <w:rPr>
          <w:color w:val="333333"/>
          <w:sz w:val="24"/>
          <w:szCs w:val="24"/>
        </w:rPr>
      </w:pPr>
    </w:p>
    <w:p w14:paraId="1B7A8507" w14:textId="467CE967" w:rsidR="00D9342E" w:rsidRDefault="00D9342E" w:rsidP="0032542D">
      <w:pPr>
        <w:shd w:val="clear" w:color="auto" w:fill="FFFFFF"/>
        <w:spacing w:before="100" w:beforeAutospacing="1" w:after="100" w:afterAutospacing="1"/>
        <w:rPr>
          <w:color w:val="333333"/>
          <w:sz w:val="24"/>
          <w:szCs w:val="24"/>
        </w:rPr>
      </w:pPr>
      <w:r>
        <w:rPr>
          <w:color w:val="333333"/>
          <w:sz w:val="24"/>
          <w:szCs w:val="24"/>
        </w:rPr>
        <w:t xml:space="preserve">Once these initial actions had been completed the fire service and colleagues from RPU arrived on scene, and it was here that my leadership approach would change. Although initially I had adopted an autocratic leadership style, we were now in a position where I had to liaise with not only other agencies but also persons who were in senior positions such as the Watch Manager from the Fire Service who, being two ranks up </w:t>
      </w:r>
      <w:r w:rsidR="00D77DE2">
        <w:rPr>
          <w:color w:val="333333"/>
          <w:sz w:val="24"/>
          <w:szCs w:val="24"/>
        </w:rPr>
        <w:t xml:space="preserve">I felt </w:t>
      </w:r>
      <w:r>
        <w:rPr>
          <w:color w:val="333333"/>
          <w:sz w:val="24"/>
          <w:szCs w:val="24"/>
        </w:rPr>
        <w:t>would roughly equate to a Police Inspector.</w:t>
      </w:r>
      <w:r w:rsidR="00724E72">
        <w:rPr>
          <w:color w:val="333333"/>
          <w:sz w:val="24"/>
          <w:szCs w:val="24"/>
        </w:rPr>
        <w:t xml:space="preserve"> Some would have perhaps found this intimidating, but I recall being unphased by this prospect due to years of previous experience in a military environment where, although not always the senior rank present, I had often been in command of a situation where I had to communicate and direct those both above and below me confidently to realise an objective.</w:t>
      </w:r>
      <w:r w:rsidR="00717F8D">
        <w:rPr>
          <w:color w:val="333333"/>
          <w:sz w:val="24"/>
          <w:szCs w:val="24"/>
        </w:rPr>
        <w:t xml:space="preserve"> In order to effectively manage the incident as a joint response, one agency </w:t>
      </w:r>
      <w:r w:rsidR="00F547DD">
        <w:rPr>
          <w:color w:val="333333"/>
          <w:sz w:val="24"/>
          <w:szCs w:val="24"/>
        </w:rPr>
        <w:t xml:space="preserve">would </w:t>
      </w:r>
      <w:r w:rsidR="00717F8D">
        <w:rPr>
          <w:color w:val="333333"/>
          <w:sz w:val="24"/>
          <w:szCs w:val="24"/>
        </w:rPr>
        <w:t>ha</w:t>
      </w:r>
      <w:r w:rsidR="00F547DD">
        <w:rPr>
          <w:color w:val="333333"/>
          <w:sz w:val="24"/>
          <w:szCs w:val="24"/>
        </w:rPr>
        <w:t>ve</w:t>
      </w:r>
      <w:r w:rsidR="00717F8D">
        <w:rPr>
          <w:color w:val="333333"/>
          <w:sz w:val="24"/>
          <w:szCs w:val="24"/>
        </w:rPr>
        <w:t xml:space="preserve"> to take an overall lead </w:t>
      </w:r>
      <w:r w:rsidR="00F547DD">
        <w:rPr>
          <w:color w:val="333333"/>
          <w:sz w:val="24"/>
          <w:szCs w:val="24"/>
        </w:rPr>
        <w:t xml:space="preserve">(JESIP, 2016) and it was decided that as all had equal parts to play that Police would take the lead here. Specifically, as I was first on scene </w:t>
      </w:r>
      <w:r w:rsidR="00922EE8">
        <w:rPr>
          <w:color w:val="333333"/>
          <w:sz w:val="24"/>
          <w:szCs w:val="24"/>
        </w:rPr>
        <w:t xml:space="preserve">and </w:t>
      </w:r>
      <w:r w:rsidR="00F547DD">
        <w:rPr>
          <w:color w:val="333333"/>
          <w:sz w:val="24"/>
          <w:szCs w:val="24"/>
        </w:rPr>
        <w:t>had taken a lead prior to the arrival of others and had already set things in motion to bring about a resolution to the incident</w:t>
      </w:r>
      <w:r w:rsidR="00922EE8">
        <w:rPr>
          <w:color w:val="333333"/>
          <w:sz w:val="24"/>
          <w:szCs w:val="24"/>
        </w:rPr>
        <w:t xml:space="preserve"> it was decided that I continued to take a lead. </w:t>
      </w:r>
    </w:p>
    <w:p w14:paraId="2860DB76" w14:textId="5DF8DAD2" w:rsidR="00922EE8" w:rsidRDefault="00922EE8" w:rsidP="0032542D">
      <w:pPr>
        <w:shd w:val="clear" w:color="auto" w:fill="FFFFFF"/>
        <w:spacing w:before="100" w:beforeAutospacing="1" w:after="100" w:afterAutospacing="1"/>
        <w:rPr>
          <w:color w:val="333333"/>
          <w:sz w:val="24"/>
          <w:szCs w:val="24"/>
        </w:rPr>
      </w:pPr>
      <w:r>
        <w:rPr>
          <w:color w:val="333333"/>
          <w:sz w:val="24"/>
          <w:szCs w:val="24"/>
        </w:rPr>
        <w:t>As a result, whilst elected to remain in overall command on the ground by other units, it was here that I took a more collaborative approach to leadership. This consisted of shar</w:t>
      </w:r>
      <w:r w:rsidR="00266032">
        <w:rPr>
          <w:color w:val="333333"/>
          <w:sz w:val="24"/>
          <w:szCs w:val="24"/>
        </w:rPr>
        <w:t xml:space="preserve">ing responsibility for individual aspects of the incident which was decided by each contributor’s position and skill set. (Sanfilippo, 2022). For example, </w:t>
      </w:r>
      <w:r w:rsidR="00114E48">
        <w:rPr>
          <w:color w:val="333333"/>
          <w:sz w:val="24"/>
          <w:szCs w:val="24"/>
        </w:rPr>
        <w:t>m</w:t>
      </w:r>
      <w:r w:rsidR="00266032">
        <w:rPr>
          <w:color w:val="333333"/>
          <w:sz w:val="24"/>
          <w:szCs w:val="24"/>
        </w:rPr>
        <w:t>aintaining flow of traffic and safety of the scene fell to RPU who had the specific skillset to manage the roads</w:t>
      </w:r>
      <w:r w:rsidR="00114E48">
        <w:rPr>
          <w:color w:val="333333"/>
          <w:sz w:val="24"/>
          <w:szCs w:val="24"/>
        </w:rPr>
        <w:t>. It turned out that as the driver of the rear vehicle involved in the RTC had a suspected spinal injury, and Ambulance were yet to arrive to make a full assessment, the fire service decided she would have to be removed from the vehicle by taking the roof off the car. Therefore, during this stage the Fire Service would take command. Finally, when Ambulance arrived, they would take over responsibility for the patient. I feel that by e</w:t>
      </w:r>
      <w:r w:rsidR="00266032">
        <w:rPr>
          <w:color w:val="333333"/>
          <w:sz w:val="24"/>
          <w:szCs w:val="24"/>
        </w:rPr>
        <w:t>mploying this tactic</w:t>
      </w:r>
      <w:r w:rsidR="00114E48">
        <w:rPr>
          <w:color w:val="333333"/>
          <w:sz w:val="24"/>
          <w:szCs w:val="24"/>
        </w:rPr>
        <w:t xml:space="preserve"> of shared leadership, I</w:t>
      </w:r>
      <w:r w:rsidR="00266032">
        <w:rPr>
          <w:color w:val="333333"/>
          <w:sz w:val="24"/>
          <w:szCs w:val="24"/>
        </w:rPr>
        <w:t xml:space="preserve"> also removed the need for total autocracy</w:t>
      </w:r>
      <w:r w:rsidR="00114E48">
        <w:rPr>
          <w:color w:val="333333"/>
          <w:sz w:val="24"/>
          <w:szCs w:val="24"/>
        </w:rPr>
        <w:t xml:space="preserve"> which can sometimes come across as bossy</w:t>
      </w:r>
      <w:r w:rsidR="00617998">
        <w:rPr>
          <w:color w:val="333333"/>
          <w:sz w:val="24"/>
          <w:szCs w:val="24"/>
        </w:rPr>
        <w:t xml:space="preserve">, </w:t>
      </w:r>
      <w:r w:rsidR="00114E48">
        <w:rPr>
          <w:color w:val="333333"/>
          <w:sz w:val="24"/>
          <w:szCs w:val="24"/>
        </w:rPr>
        <w:t xml:space="preserve">or </w:t>
      </w:r>
      <w:r w:rsidR="00617998">
        <w:rPr>
          <w:color w:val="333333"/>
          <w:sz w:val="24"/>
          <w:szCs w:val="24"/>
        </w:rPr>
        <w:t xml:space="preserve">make others </w:t>
      </w:r>
      <w:r w:rsidR="00114E48">
        <w:rPr>
          <w:color w:val="333333"/>
          <w:sz w:val="24"/>
          <w:szCs w:val="24"/>
        </w:rPr>
        <w:t>feel untrusted to fulfil their roles. (</w:t>
      </w:r>
      <w:r w:rsidR="00257F18">
        <w:rPr>
          <w:color w:val="333333"/>
          <w:sz w:val="24"/>
          <w:szCs w:val="24"/>
        </w:rPr>
        <w:t>Cherry, 2022).</w:t>
      </w:r>
      <w:r w:rsidR="00266032">
        <w:rPr>
          <w:color w:val="333333"/>
          <w:sz w:val="24"/>
          <w:szCs w:val="24"/>
        </w:rPr>
        <w:t xml:space="preserve"> I knew I could rely on each agency to do what was required of them and they knew I would not be interfering in their area of expertise</w:t>
      </w:r>
      <w:r w:rsidR="00257F18">
        <w:rPr>
          <w:color w:val="333333"/>
          <w:sz w:val="24"/>
          <w:szCs w:val="24"/>
        </w:rPr>
        <w:t xml:space="preserve"> which encouraged autonomy and collaboration (Sanfilippo, 2022).</w:t>
      </w:r>
    </w:p>
    <w:p w14:paraId="4D99293A" w14:textId="07CF7E4D" w:rsidR="00744225" w:rsidRDefault="00744225" w:rsidP="0032542D">
      <w:pPr>
        <w:shd w:val="clear" w:color="auto" w:fill="FFFFFF"/>
        <w:spacing w:before="100" w:beforeAutospacing="1" w:after="100" w:afterAutospacing="1"/>
        <w:rPr>
          <w:color w:val="333333"/>
          <w:sz w:val="24"/>
          <w:szCs w:val="24"/>
        </w:rPr>
      </w:pPr>
    </w:p>
    <w:p w14:paraId="0AE6DD3A" w14:textId="24CC1ABB" w:rsidR="00744225" w:rsidRDefault="00744225" w:rsidP="0032542D">
      <w:pPr>
        <w:shd w:val="clear" w:color="auto" w:fill="FFFFFF"/>
        <w:spacing w:before="100" w:beforeAutospacing="1" w:after="100" w:afterAutospacing="1"/>
        <w:rPr>
          <w:color w:val="333333"/>
          <w:sz w:val="24"/>
          <w:szCs w:val="24"/>
        </w:rPr>
      </w:pPr>
      <w:r>
        <w:rPr>
          <w:color w:val="333333"/>
          <w:sz w:val="24"/>
          <w:szCs w:val="24"/>
        </w:rPr>
        <w:t>Another area of leadership that would become apparent during this incident was that of perspective-taking</w:t>
      </w:r>
      <w:r w:rsidR="00365054">
        <w:rPr>
          <w:color w:val="333333"/>
          <w:sz w:val="24"/>
          <w:szCs w:val="24"/>
        </w:rPr>
        <w:t xml:space="preserve"> which is the skill of being able to understand a situation from the point of view of another</w:t>
      </w:r>
      <w:r w:rsidR="00A01991">
        <w:rPr>
          <w:color w:val="333333"/>
          <w:sz w:val="24"/>
          <w:szCs w:val="24"/>
        </w:rPr>
        <w:t xml:space="preserve"> (</w:t>
      </w:r>
      <w:proofErr w:type="spellStart"/>
      <w:r w:rsidR="00A01991">
        <w:rPr>
          <w:color w:val="333333"/>
          <w:sz w:val="24"/>
          <w:szCs w:val="24"/>
        </w:rPr>
        <w:t>Surdek</w:t>
      </w:r>
      <w:proofErr w:type="spellEnd"/>
      <w:r w:rsidR="00A01991">
        <w:rPr>
          <w:color w:val="333333"/>
          <w:sz w:val="24"/>
          <w:szCs w:val="24"/>
        </w:rPr>
        <w:t>, 2016)</w:t>
      </w:r>
      <w:r w:rsidR="00365054">
        <w:rPr>
          <w:color w:val="333333"/>
          <w:sz w:val="24"/>
          <w:szCs w:val="24"/>
        </w:rPr>
        <w:t xml:space="preserve">. </w:t>
      </w:r>
      <w:r w:rsidR="00A01991">
        <w:rPr>
          <w:color w:val="333333"/>
          <w:sz w:val="24"/>
          <w:szCs w:val="24"/>
        </w:rPr>
        <w:t xml:space="preserve">In this case, there was a significant delay </w:t>
      </w:r>
      <w:r w:rsidR="002A7CFC">
        <w:rPr>
          <w:color w:val="333333"/>
          <w:sz w:val="24"/>
          <w:szCs w:val="24"/>
        </w:rPr>
        <w:t xml:space="preserve">in the arrival of an ambulance crew to the scene which was causing the incident to take far longer than it needed to come to a resolution. This </w:t>
      </w:r>
      <w:r w:rsidR="00923C05">
        <w:rPr>
          <w:color w:val="333333"/>
          <w:sz w:val="24"/>
          <w:szCs w:val="24"/>
        </w:rPr>
        <w:t xml:space="preserve">was also starting to cause some of the others on scene to become irritable and fatigued, particularly one of the fire crews who had been called to the incident at the end of </w:t>
      </w:r>
      <w:r w:rsidR="00923C05">
        <w:rPr>
          <w:color w:val="333333"/>
          <w:sz w:val="24"/>
          <w:szCs w:val="24"/>
        </w:rPr>
        <w:lastRenderedPageBreak/>
        <w:t xml:space="preserve">their shift and were still on scene nearly 4 hours after the time they were due to finish. The ambulance service </w:t>
      </w:r>
      <w:r w:rsidR="000729A2">
        <w:rPr>
          <w:color w:val="333333"/>
          <w:sz w:val="24"/>
          <w:szCs w:val="24"/>
        </w:rPr>
        <w:t>was</w:t>
      </w:r>
      <w:r w:rsidR="00923C05">
        <w:rPr>
          <w:color w:val="333333"/>
          <w:sz w:val="24"/>
          <w:szCs w:val="24"/>
        </w:rPr>
        <w:t xml:space="preserve"> initially called by the off-duty first aider </w:t>
      </w:r>
      <w:r w:rsidR="001F2830">
        <w:rPr>
          <w:color w:val="333333"/>
          <w:sz w:val="24"/>
          <w:szCs w:val="24"/>
        </w:rPr>
        <w:t xml:space="preserve">as </w:t>
      </w:r>
      <w:r w:rsidR="00923C05">
        <w:rPr>
          <w:color w:val="333333"/>
          <w:sz w:val="24"/>
          <w:szCs w:val="24"/>
        </w:rPr>
        <w:t xml:space="preserve">I first </w:t>
      </w:r>
      <w:r w:rsidR="00E835F7">
        <w:rPr>
          <w:color w:val="333333"/>
          <w:sz w:val="24"/>
          <w:szCs w:val="24"/>
        </w:rPr>
        <w:t>arrived,</w:t>
      </w:r>
      <w:r w:rsidR="00440A5B">
        <w:rPr>
          <w:color w:val="333333"/>
          <w:sz w:val="24"/>
          <w:szCs w:val="24"/>
        </w:rPr>
        <w:t xml:space="preserve"> and it turned out that whilst the details of the incident passed contained all the important information about the injured party, further detail about the incident overall had not been passed. </w:t>
      </w:r>
      <w:r w:rsidR="00923C05">
        <w:rPr>
          <w:color w:val="333333"/>
          <w:sz w:val="24"/>
          <w:szCs w:val="24"/>
        </w:rPr>
        <w:t>I therefore took it upon myself to make a follow up call to the ambulance service</w:t>
      </w:r>
      <w:r w:rsidR="00440A5B">
        <w:rPr>
          <w:color w:val="333333"/>
          <w:sz w:val="24"/>
          <w:szCs w:val="24"/>
        </w:rPr>
        <w:t xml:space="preserve"> for an update</w:t>
      </w:r>
      <w:r w:rsidR="001F2830">
        <w:rPr>
          <w:color w:val="333333"/>
          <w:sz w:val="24"/>
          <w:szCs w:val="24"/>
        </w:rPr>
        <w:t xml:space="preserve"> whilst tasking the first aider to report to the fire crew manager to assist in stabilising the patient whilst one of the firefighters could have a rest</w:t>
      </w:r>
      <w:r w:rsidR="00440A5B">
        <w:rPr>
          <w:color w:val="333333"/>
          <w:sz w:val="24"/>
          <w:szCs w:val="24"/>
        </w:rPr>
        <w:t xml:space="preserve">. When I spoke to the ambulance </w:t>
      </w:r>
      <w:r w:rsidR="00464072">
        <w:rPr>
          <w:color w:val="333333"/>
          <w:sz w:val="24"/>
          <w:szCs w:val="24"/>
        </w:rPr>
        <w:t>controller,</w:t>
      </w:r>
      <w:r w:rsidR="00440A5B">
        <w:rPr>
          <w:color w:val="333333"/>
          <w:sz w:val="24"/>
          <w:szCs w:val="24"/>
        </w:rPr>
        <w:t xml:space="preserve"> they informed me they had graded the call “amber” which is where the risk is deemed serious but not life threatening and can include instructions being passed to the caller over the phone (</w:t>
      </w:r>
      <w:r w:rsidR="00464072">
        <w:rPr>
          <w:color w:val="333333"/>
          <w:sz w:val="24"/>
          <w:szCs w:val="24"/>
        </w:rPr>
        <w:t xml:space="preserve">NHS Wales, </w:t>
      </w:r>
      <w:proofErr w:type="spellStart"/>
      <w:r w:rsidR="00464072">
        <w:rPr>
          <w:color w:val="333333"/>
          <w:sz w:val="24"/>
          <w:szCs w:val="24"/>
        </w:rPr>
        <w:t>n.d</w:t>
      </w:r>
      <w:proofErr w:type="spellEnd"/>
      <w:r w:rsidR="00464072">
        <w:rPr>
          <w:color w:val="333333"/>
          <w:sz w:val="24"/>
          <w:szCs w:val="24"/>
        </w:rPr>
        <w:t xml:space="preserve">). This sounded </w:t>
      </w:r>
      <w:proofErr w:type="gramStart"/>
      <w:r w:rsidR="00464072">
        <w:rPr>
          <w:color w:val="333333"/>
          <w:sz w:val="24"/>
          <w:szCs w:val="24"/>
        </w:rPr>
        <w:t>similar to</w:t>
      </w:r>
      <w:proofErr w:type="gramEnd"/>
      <w:r w:rsidR="00464072">
        <w:rPr>
          <w:color w:val="333333"/>
          <w:sz w:val="24"/>
          <w:szCs w:val="24"/>
        </w:rPr>
        <w:t xml:space="preserve"> the police call grading G2 where there is a level of urgency required due to concerns for a </w:t>
      </w:r>
      <w:r w:rsidR="00E835F7">
        <w:rPr>
          <w:color w:val="333333"/>
          <w:sz w:val="24"/>
          <w:szCs w:val="24"/>
        </w:rPr>
        <w:t>person’s</w:t>
      </w:r>
      <w:r w:rsidR="00464072">
        <w:rPr>
          <w:color w:val="333333"/>
          <w:sz w:val="24"/>
          <w:szCs w:val="24"/>
        </w:rPr>
        <w:t xml:space="preserve"> safety or, in this case an RTC where persons are injured</w:t>
      </w:r>
      <w:r w:rsidR="000729A2">
        <w:rPr>
          <w:color w:val="333333"/>
          <w:sz w:val="24"/>
          <w:szCs w:val="24"/>
        </w:rPr>
        <w:t xml:space="preserve"> (College of Policing, 2005). This was frustrating as there were more factors which contributed to the incident requiring an immediate response from police including serious disruption being caused to traffic and the position of the incident putting all involved at increased risk of </w:t>
      </w:r>
      <w:r w:rsidR="00E835F7">
        <w:rPr>
          <w:color w:val="333333"/>
          <w:sz w:val="24"/>
          <w:szCs w:val="24"/>
        </w:rPr>
        <w:t>harm,</w:t>
      </w:r>
      <w:r w:rsidR="000729A2">
        <w:rPr>
          <w:color w:val="333333"/>
          <w:sz w:val="24"/>
          <w:szCs w:val="24"/>
        </w:rPr>
        <w:t xml:space="preserve"> but this hadn’t been communicated effectively. </w:t>
      </w:r>
      <w:r w:rsidR="00E835F7">
        <w:rPr>
          <w:color w:val="333333"/>
          <w:sz w:val="24"/>
          <w:szCs w:val="24"/>
        </w:rPr>
        <w:t xml:space="preserve">At this point I could have simply returned to a purely autocratic approach and tried to demand a quicker response from ambulance, however this would probably proved ineffective as the situation would not have changed from their point of view and I would have likely just come across as rude or bossy and this could have had a negative effect on the </w:t>
      </w:r>
      <w:r w:rsidR="005E7EB8">
        <w:rPr>
          <w:color w:val="333333"/>
          <w:sz w:val="24"/>
          <w:szCs w:val="24"/>
        </w:rPr>
        <w:t xml:space="preserve">attitudes </w:t>
      </w:r>
      <w:r w:rsidR="00E835F7">
        <w:rPr>
          <w:color w:val="333333"/>
          <w:sz w:val="24"/>
          <w:szCs w:val="24"/>
        </w:rPr>
        <w:t xml:space="preserve">and behaviours of all concerned </w:t>
      </w:r>
      <w:r w:rsidR="005E7EB8">
        <w:rPr>
          <w:color w:val="333333"/>
          <w:sz w:val="24"/>
          <w:szCs w:val="24"/>
        </w:rPr>
        <w:t xml:space="preserve">as shown in the </w:t>
      </w:r>
      <w:proofErr w:type="spellStart"/>
      <w:r w:rsidR="005E7EB8" w:rsidRPr="005E7EB8">
        <w:rPr>
          <w:i/>
          <w:iCs/>
          <w:color w:val="333333"/>
          <w:sz w:val="24"/>
          <w:szCs w:val="24"/>
        </w:rPr>
        <w:t>Betari’s</w:t>
      </w:r>
      <w:proofErr w:type="spellEnd"/>
      <w:r w:rsidR="005E7EB8" w:rsidRPr="005E7EB8">
        <w:rPr>
          <w:i/>
          <w:iCs/>
          <w:color w:val="333333"/>
          <w:sz w:val="24"/>
          <w:szCs w:val="24"/>
        </w:rPr>
        <w:t xml:space="preserve"> Box</w:t>
      </w:r>
      <w:r w:rsidR="005E7EB8">
        <w:rPr>
          <w:color w:val="333333"/>
          <w:sz w:val="24"/>
          <w:szCs w:val="24"/>
        </w:rPr>
        <w:t xml:space="preserve"> model (Barham, 2016).</w:t>
      </w:r>
      <w:r w:rsidR="001F2830">
        <w:rPr>
          <w:color w:val="333333"/>
          <w:sz w:val="24"/>
          <w:szCs w:val="24"/>
        </w:rPr>
        <w:t xml:space="preserve"> Instead, by empathising and understanding the perspective of the ambulance service based on the information they had, I was able to explain the situation further which changed the grading of the ambulance call prompting a quicker response. Once ambulance was on scene a few minutes later they were quickly briefed on the situation by </w:t>
      </w:r>
      <w:proofErr w:type="gramStart"/>
      <w:r w:rsidR="001F2830">
        <w:rPr>
          <w:color w:val="333333"/>
          <w:sz w:val="24"/>
          <w:szCs w:val="24"/>
        </w:rPr>
        <w:t>myself</w:t>
      </w:r>
      <w:proofErr w:type="gramEnd"/>
      <w:r w:rsidR="001F2830">
        <w:rPr>
          <w:color w:val="333333"/>
          <w:sz w:val="24"/>
          <w:szCs w:val="24"/>
        </w:rPr>
        <w:t>, before being fully integrated into the joint response effort helping to resolve the incident without further delay.</w:t>
      </w:r>
    </w:p>
    <w:p w14:paraId="214605E5" w14:textId="74879644" w:rsidR="0032542D" w:rsidRPr="00C030FC" w:rsidRDefault="0032542D" w:rsidP="00C030FC">
      <w:pPr>
        <w:shd w:val="clear" w:color="auto" w:fill="FFFFFF"/>
        <w:spacing w:before="100" w:beforeAutospacing="1" w:after="100" w:afterAutospacing="1"/>
        <w:rPr>
          <w:color w:val="333333"/>
          <w:sz w:val="24"/>
          <w:szCs w:val="24"/>
        </w:rPr>
      </w:pPr>
    </w:p>
    <w:p w14:paraId="076BBA06" w14:textId="109CA817" w:rsidR="0032542D" w:rsidRDefault="00617998" w:rsidP="0032542D">
      <w:pPr>
        <w:shd w:val="clear" w:color="auto" w:fill="FFFFFF"/>
        <w:spacing w:before="100" w:beforeAutospacing="1" w:after="100" w:afterAutospacing="1"/>
        <w:rPr>
          <w:color w:val="333333"/>
          <w:sz w:val="24"/>
          <w:szCs w:val="24"/>
        </w:rPr>
      </w:pPr>
      <w:r w:rsidRPr="00365054">
        <w:rPr>
          <w:color w:val="333333"/>
          <w:sz w:val="24"/>
          <w:szCs w:val="24"/>
        </w:rPr>
        <w:t>In conclusion, I feel that this incident gave me a huge opportunity to utilise my leadership ability and I would feel highly confident if called upon to take the lead in a similar scenario in the future. It also reaffirmed that policing requires a variety of leadership styles and approaches</w:t>
      </w:r>
      <w:r w:rsidR="00D12F55" w:rsidRPr="00365054">
        <w:rPr>
          <w:color w:val="333333"/>
          <w:sz w:val="24"/>
          <w:szCs w:val="24"/>
        </w:rPr>
        <w:t xml:space="preserve"> (HMICFRS, 2016) with each having their own uses and attributes depending on the situation. I also found that in this case, different leadership styles could be utilised within the same scenario depending on the task at hand.</w:t>
      </w:r>
      <w:r w:rsidR="00365054">
        <w:rPr>
          <w:color w:val="333333"/>
          <w:sz w:val="24"/>
          <w:szCs w:val="24"/>
        </w:rPr>
        <w:t xml:space="preserve"> By initially using an autocratic approach, I was able to quickly and effectively deploy and utilise other units to make the scene safe and control the situation. Once I had further units and services on scene, I was able to take a step back and utilise a shared responsibility tactic, utilising each contributor’s area of expertise to bring the incident to a close in a timely manner. </w:t>
      </w:r>
      <w:r w:rsidR="00A01991">
        <w:rPr>
          <w:color w:val="333333"/>
          <w:sz w:val="24"/>
          <w:szCs w:val="24"/>
        </w:rPr>
        <w:t>Finally,</w:t>
      </w:r>
      <w:r w:rsidR="00365054">
        <w:rPr>
          <w:color w:val="333333"/>
          <w:sz w:val="24"/>
          <w:szCs w:val="24"/>
        </w:rPr>
        <w:t xml:space="preserve"> by being able to </w:t>
      </w:r>
      <w:r w:rsidR="00A01991">
        <w:rPr>
          <w:color w:val="333333"/>
          <w:sz w:val="24"/>
          <w:szCs w:val="24"/>
        </w:rPr>
        <w:t>see things from a different perspective I could understand the differences in how other emergency services work</w:t>
      </w:r>
      <w:r w:rsidR="00C030FC">
        <w:rPr>
          <w:color w:val="333333"/>
          <w:sz w:val="24"/>
          <w:szCs w:val="24"/>
        </w:rPr>
        <w:t xml:space="preserve"> enabling me to communicate effectively</w:t>
      </w:r>
      <w:r w:rsidR="00A01991">
        <w:rPr>
          <w:color w:val="333333"/>
          <w:sz w:val="24"/>
          <w:szCs w:val="24"/>
        </w:rPr>
        <w:t xml:space="preserve"> which</w:t>
      </w:r>
      <w:r w:rsidR="00C030FC">
        <w:rPr>
          <w:color w:val="333333"/>
          <w:sz w:val="24"/>
          <w:szCs w:val="24"/>
        </w:rPr>
        <w:t xml:space="preserve"> builds trust and confidence between the police and other agencies (</w:t>
      </w:r>
      <w:proofErr w:type="spellStart"/>
      <w:r w:rsidR="00C030FC">
        <w:rPr>
          <w:color w:val="333333"/>
          <w:sz w:val="24"/>
          <w:szCs w:val="24"/>
        </w:rPr>
        <w:t>Fritsvold</w:t>
      </w:r>
      <w:proofErr w:type="spellEnd"/>
      <w:r w:rsidR="00C030FC">
        <w:rPr>
          <w:color w:val="333333"/>
          <w:sz w:val="24"/>
          <w:szCs w:val="24"/>
        </w:rPr>
        <w:t xml:space="preserve">, </w:t>
      </w:r>
      <w:proofErr w:type="spellStart"/>
      <w:r w:rsidR="00C030FC">
        <w:rPr>
          <w:color w:val="333333"/>
          <w:sz w:val="24"/>
          <w:szCs w:val="24"/>
        </w:rPr>
        <w:t>n.d</w:t>
      </w:r>
      <w:proofErr w:type="spellEnd"/>
      <w:r w:rsidR="00C030FC">
        <w:rPr>
          <w:color w:val="333333"/>
          <w:sz w:val="24"/>
          <w:szCs w:val="24"/>
        </w:rPr>
        <w:t xml:space="preserve">). </w:t>
      </w:r>
      <w:r w:rsidR="00A01991">
        <w:rPr>
          <w:color w:val="333333"/>
          <w:sz w:val="24"/>
          <w:szCs w:val="24"/>
        </w:rPr>
        <w:t xml:space="preserve"> I feel </w:t>
      </w:r>
      <w:r w:rsidR="00C030FC">
        <w:rPr>
          <w:color w:val="333333"/>
          <w:sz w:val="24"/>
          <w:szCs w:val="24"/>
        </w:rPr>
        <w:t xml:space="preserve">the confidence I have gained from this incident </w:t>
      </w:r>
      <w:r w:rsidR="00A01991">
        <w:rPr>
          <w:color w:val="333333"/>
          <w:sz w:val="24"/>
          <w:szCs w:val="24"/>
        </w:rPr>
        <w:t>will serve me well in the future.</w:t>
      </w:r>
    </w:p>
    <w:p w14:paraId="64E937B8" w14:textId="24B818DB" w:rsidR="00C030FC" w:rsidRPr="00C030FC" w:rsidRDefault="00C030FC" w:rsidP="0032542D">
      <w:pPr>
        <w:shd w:val="clear" w:color="auto" w:fill="FFFFFF"/>
        <w:spacing w:before="100" w:beforeAutospacing="1" w:after="100" w:afterAutospacing="1"/>
        <w:rPr>
          <w:color w:val="333333"/>
          <w:sz w:val="24"/>
          <w:szCs w:val="24"/>
          <w:u w:val="single"/>
        </w:rPr>
      </w:pPr>
      <w:r w:rsidRPr="00C030FC">
        <w:rPr>
          <w:color w:val="333333"/>
          <w:sz w:val="24"/>
          <w:szCs w:val="24"/>
          <w:u w:val="single"/>
        </w:rPr>
        <w:t>Word Count: 2</w:t>
      </w:r>
      <w:r>
        <w:rPr>
          <w:color w:val="333333"/>
          <w:sz w:val="24"/>
          <w:szCs w:val="24"/>
          <w:u w:val="single"/>
        </w:rPr>
        <w:t>086</w:t>
      </w:r>
    </w:p>
    <w:p w14:paraId="4ACC2523" w14:textId="4ADE2046" w:rsidR="0032542D" w:rsidRPr="00365054" w:rsidRDefault="0032542D" w:rsidP="0032542D">
      <w:pPr>
        <w:shd w:val="clear" w:color="auto" w:fill="FFFFFF"/>
        <w:spacing w:before="100" w:beforeAutospacing="1" w:after="100" w:afterAutospacing="1"/>
        <w:ind w:left="720"/>
        <w:rPr>
          <w:color w:val="333333"/>
          <w:sz w:val="24"/>
          <w:szCs w:val="24"/>
        </w:rPr>
      </w:pPr>
    </w:p>
    <w:p w14:paraId="7A99F832" w14:textId="0B1C6671" w:rsidR="00025650" w:rsidRDefault="00025650" w:rsidP="00340E9A">
      <w:pPr>
        <w:ind w:right="237"/>
        <w:jc w:val="both"/>
        <w:rPr>
          <w:color w:val="333333"/>
          <w:sz w:val="21"/>
          <w:szCs w:val="21"/>
        </w:rPr>
      </w:pPr>
    </w:p>
    <w:p w14:paraId="5B92A2AA" w14:textId="77777777" w:rsidR="00C030FC" w:rsidRPr="00270EEB" w:rsidRDefault="00C030FC" w:rsidP="00340E9A">
      <w:pPr>
        <w:ind w:right="237"/>
        <w:jc w:val="both"/>
        <w:rPr>
          <w:sz w:val="24"/>
          <w:szCs w:val="24"/>
        </w:rPr>
      </w:pPr>
    </w:p>
    <w:p w14:paraId="32933C98" w14:textId="68471C7A"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05CA41A"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009D1F38">
              <w:rPr>
                <w:rStyle w:val="normaltextrun"/>
                <w:rFonts w:ascii="Arial" w:hAnsi="Arial" w:cs="Arial"/>
                <w:color w:val="000000"/>
                <w:shd w:val="clear" w:color="auto" w:fill="FFFF00"/>
              </w:rPr>
              <w:t>0</w:t>
            </w:r>
            <w:r w:rsidR="5E4AC0A3">
              <w:rPr>
                <w:rStyle w:val="normaltextrun"/>
                <w:rFonts w:ascii="Arial" w:hAnsi="Arial" w:cs="Arial"/>
                <w:color w:val="000000"/>
                <w:shd w:val="clear" w:color="auto" w:fill="FFFF00"/>
              </w:rPr>
              <w:t>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46501266" w14:textId="77777777" w:rsidR="00533BFF" w:rsidRDefault="00533BFF" w:rsidP="00340E9A">
      <w:pPr>
        <w:ind w:right="237"/>
        <w:jc w:val="both"/>
        <w:rPr>
          <w:sz w:val="24"/>
          <w:szCs w:val="24"/>
        </w:rPr>
      </w:pPr>
    </w:p>
    <w:p w14:paraId="06D5C315" w14:textId="77777777" w:rsidR="00933A28" w:rsidRDefault="00887708" w:rsidP="00EB14BD">
      <w:pPr>
        <w:ind w:right="237"/>
        <w:jc w:val="both"/>
        <w:rPr>
          <w:sz w:val="24"/>
          <w:szCs w:val="24"/>
        </w:rPr>
      </w:pPr>
      <w:r>
        <w:rPr>
          <w:sz w:val="24"/>
          <w:szCs w:val="24"/>
        </w:rPr>
        <w:t xml:space="preserve">This </w:t>
      </w:r>
      <w:r w:rsidR="00EB14BD">
        <w:rPr>
          <w:sz w:val="24"/>
          <w:szCs w:val="24"/>
        </w:rPr>
        <w:t>essay</w:t>
      </w:r>
      <w:r>
        <w:rPr>
          <w:sz w:val="24"/>
          <w:szCs w:val="24"/>
        </w:rPr>
        <w:t xml:space="preserve"> shall be a critical reflection on my time served as a police constable from day one of training school through to the present day, covering my </w:t>
      </w:r>
      <w:r w:rsidR="008D46C1">
        <w:rPr>
          <w:sz w:val="24"/>
          <w:szCs w:val="24"/>
        </w:rPr>
        <w:t>three-year</w:t>
      </w:r>
      <w:r>
        <w:rPr>
          <w:sz w:val="24"/>
          <w:szCs w:val="24"/>
        </w:rPr>
        <w:t xml:space="preserve"> probation to date. I will </w:t>
      </w:r>
      <w:r w:rsidR="00933A28">
        <w:rPr>
          <w:sz w:val="24"/>
          <w:szCs w:val="24"/>
        </w:rPr>
        <w:t xml:space="preserve">first briefly reflect on some of the more unique experiences I had during tutorship. This will be followed by analysing </w:t>
      </w:r>
      <w:r w:rsidR="008D46C1">
        <w:rPr>
          <w:sz w:val="24"/>
          <w:szCs w:val="24"/>
        </w:rPr>
        <w:t xml:space="preserve">how my skills were further enhanced as a result of mentoring and generally learning from others once I reached independent patrol status. </w:t>
      </w:r>
      <w:r w:rsidR="00FD6834">
        <w:rPr>
          <w:sz w:val="24"/>
          <w:szCs w:val="24"/>
        </w:rPr>
        <w:t xml:space="preserve">This </w:t>
      </w:r>
      <w:r w:rsidR="00933A28">
        <w:rPr>
          <w:sz w:val="24"/>
          <w:szCs w:val="24"/>
        </w:rPr>
        <w:t xml:space="preserve">chapter </w:t>
      </w:r>
      <w:r w:rsidR="00FD6834">
        <w:rPr>
          <w:sz w:val="24"/>
          <w:szCs w:val="24"/>
        </w:rPr>
        <w:t xml:space="preserve">of my probationary period was arguably the most influential part of my learning to date as it allowed me to </w:t>
      </w:r>
      <w:r w:rsidR="004F757B">
        <w:rPr>
          <w:sz w:val="24"/>
          <w:szCs w:val="24"/>
        </w:rPr>
        <w:t xml:space="preserve">learn more independently and decide for myself what I needed to focus my efforts on at any </w:t>
      </w:r>
      <w:proofErr w:type="gramStart"/>
      <w:r w:rsidR="004F757B">
        <w:rPr>
          <w:sz w:val="24"/>
          <w:szCs w:val="24"/>
        </w:rPr>
        <w:t>particular time</w:t>
      </w:r>
      <w:proofErr w:type="gramEnd"/>
      <w:r w:rsidR="004F757B">
        <w:rPr>
          <w:sz w:val="24"/>
          <w:szCs w:val="24"/>
        </w:rPr>
        <w:t xml:space="preserve">. The independent phase of my probation also allowed me to learn from my own mistakes without the pressure of failing by making them. </w:t>
      </w:r>
    </w:p>
    <w:p w14:paraId="74829CBD" w14:textId="77777777" w:rsidR="00933A28" w:rsidRDefault="00933A28" w:rsidP="00EB14BD">
      <w:pPr>
        <w:ind w:right="237"/>
        <w:jc w:val="both"/>
        <w:rPr>
          <w:sz w:val="24"/>
          <w:szCs w:val="24"/>
        </w:rPr>
      </w:pPr>
    </w:p>
    <w:p w14:paraId="619DF3AB" w14:textId="3C3B4AF9" w:rsidR="00EB14BD" w:rsidRDefault="00EB14BD" w:rsidP="00EB14BD">
      <w:pPr>
        <w:ind w:right="237"/>
        <w:jc w:val="both"/>
        <w:rPr>
          <w:sz w:val="24"/>
          <w:szCs w:val="24"/>
        </w:rPr>
      </w:pPr>
      <w:r>
        <w:rPr>
          <w:sz w:val="24"/>
          <w:szCs w:val="24"/>
        </w:rPr>
        <w:t xml:space="preserve">I will also </w:t>
      </w:r>
      <w:r w:rsidR="00933A28">
        <w:rPr>
          <w:sz w:val="24"/>
          <w:szCs w:val="24"/>
        </w:rPr>
        <w:t>attempt to illustrate how my</w:t>
      </w:r>
      <w:r w:rsidR="00164C4E">
        <w:rPr>
          <w:sz w:val="24"/>
          <w:szCs w:val="24"/>
        </w:rPr>
        <w:t xml:space="preserve"> overall</w:t>
      </w:r>
      <w:r w:rsidR="00933A28">
        <w:rPr>
          <w:sz w:val="24"/>
          <w:szCs w:val="24"/>
        </w:rPr>
        <w:t xml:space="preserve"> experience since starting as a Police </w:t>
      </w:r>
      <w:r w:rsidR="00164C4E">
        <w:rPr>
          <w:sz w:val="24"/>
          <w:szCs w:val="24"/>
        </w:rPr>
        <w:t>Constable can</w:t>
      </w:r>
      <w:r w:rsidR="00933A28">
        <w:rPr>
          <w:sz w:val="24"/>
          <w:szCs w:val="24"/>
        </w:rPr>
        <w:t xml:space="preserve"> be considered a journey of self-realisation using </w:t>
      </w:r>
      <w:r w:rsidR="00164C4E">
        <w:rPr>
          <w:sz w:val="24"/>
          <w:szCs w:val="24"/>
        </w:rPr>
        <w:t xml:space="preserve">a model from </w:t>
      </w:r>
      <w:r w:rsidR="00933A28">
        <w:rPr>
          <w:sz w:val="24"/>
          <w:szCs w:val="24"/>
        </w:rPr>
        <w:t>Maslow</w:t>
      </w:r>
      <w:r w:rsidR="00164C4E">
        <w:rPr>
          <w:sz w:val="24"/>
          <w:szCs w:val="24"/>
        </w:rPr>
        <w:t>’</w:t>
      </w:r>
      <w:r w:rsidR="00933A28">
        <w:rPr>
          <w:sz w:val="24"/>
          <w:szCs w:val="24"/>
        </w:rPr>
        <w:t xml:space="preserve">s </w:t>
      </w:r>
      <w:r w:rsidR="00164C4E">
        <w:rPr>
          <w:sz w:val="24"/>
          <w:szCs w:val="24"/>
        </w:rPr>
        <w:t>T</w:t>
      </w:r>
      <w:r w:rsidR="00933A28">
        <w:rPr>
          <w:sz w:val="24"/>
          <w:szCs w:val="24"/>
        </w:rPr>
        <w:t>heory</w:t>
      </w:r>
      <w:r w:rsidR="00164C4E">
        <w:rPr>
          <w:sz w:val="24"/>
          <w:szCs w:val="24"/>
        </w:rPr>
        <w:t xml:space="preserve"> of Motivation</w:t>
      </w:r>
      <w:r w:rsidR="00933A28">
        <w:rPr>
          <w:sz w:val="24"/>
          <w:szCs w:val="24"/>
        </w:rPr>
        <w:t xml:space="preserve"> (Maslow, 1943). During this section I shall also </w:t>
      </w:r>
      <w:r>
        <w:rPr>
          <w:sz w:val="24"/>
          <w:szCs w:val="24"/>
        </w:rPr>
        <w:t>upon the additional courses I have undertaken including my taser course, response driving course and stinger course which have</w:t>
      </w:r>
      <w:r w:rsidR="00164C4E">
        <w:rPr>
          <w:sz w:val="24"/>
          <w:szCs w:val="24"/>
        </w:rPr>
        <w:t xml:space="preserve"> fuelled my self-motivation and</w:t>
      </w:r>
      <w:r>
        <w:rPr>
          <w:sz w:val="24"/>
          <w:szCs w:val="24"/>
        </w:rPr>
        <w:t xml:space="preserve"> enabled me to become a more established response officer.</w:t>
      </w:r>
    </w:p>
    <w:p w14:paraId="2046DC0D" w14:textId="0399E3F5" w:rsidR="00EB14BD" w:rsidRDefault="00EB14BD" w:rsidP="00340E9A">
      <w:pPr>
        <w:ind w:right="237"/>
        <w:jc w:val="both"/>
        <w:rPr>
          <w:sz w:val="24"/>
          <w:szCs w:val="24"/>
        </w:rPr>
      </w:pPr>
    </w:p>
    <w:p w14:paraId="6B9A57D9" w14:textId="77777777" w:rsidR="00EB14BD" w:rsidRDefault="00EB14BD" w:rsidP="00340E9A">
      <w:pPr>
        <w:ind w:right="237"/>
        <w:jc w:val="both"/>
        <w:rPr>
          <w:sz w:val="24"/>
          <w:szCs w:val="24"/>
        </w:rPr>
      </w:pPr>
    </w:p>
    <w:p w14:paraId="62578505" w14:textId="463FAC1C" w:rsidR="00530516" w:rsidRDefault="00A502B2" w:rsidP="00340E9A">
      <w:pPr>
        <w:ind w:right="237"/>
        <w:jc w:val="both"/>
        <w:rPr>
          <w:sz w:val="24"/>
          <w:szCs w:val="24"/>
        </w:rPr>
      </w:pPr>
      <w:r>
        <w:rPr>
          <w:sz w:val="24"/>
          <w:szCs w:val="24"/>
        </w:rPr>
        <w:t>Whilst all officers should have attained the same basic skills in initial training</w:t>
      </w:r>
      <w:r w:rsidR="00EB14BD">
        <w:rPr>
          <w:sz w:val="24"/>
          <w:szCs w:val="24"/>
        </w:rPr>
        <w:t xml:space="preserve"> in a classroom environment</w:t>
      </w:r>
      <w:r>
        <w:rPr>
          <w:sz w:val="24"/>
          <w:szCs w:val="24"/>
        </w:rPr>
        <w:t xml:space="preserve">, it is the tutorship </w:t>
      </w:r>
      <w:r w:rsidR="00EB14BD">
        <w:rPr>
          <w:sz w:val="24"/>
          <w:szCs w:val="24"/>
        </w:rPr>
        <w:t xml:space="preserve">and mentoring </w:t>
      </w:r>
      <w:r>
        <w:rPr>
          <w:sz w:val="24"/>
          <w:szCs w:val="24"/>
        </w:rPr>
        <w:t>phase</w:t>
      </w:r>
      <w:r w:rsidR="00EB14BD">
        <w:rPr>
          <w:sz w:val="24"/>
          <w:szCs w:val="24"/>
        </w:rPr>
        <w:t>s</w:t>
      </w:r>
      <w:r>
        <w:rPr>
          <w:sz w:val="24"/>
          <w:szCs w:val="24"/>
        </w:rPr>
        <w:t xml:space="preserve"> where officers learn how to police in a practical sense and will gain knowledge from the wide range of </w:t>
      </w:r>
      <w:r>
        <w:rPr>
          <w:sz w:val="24"/>
          <w:szCs w:val="24"/>
        </w:rPr>
        <w:lastRenderedPageBreak/>
        <w:t xml:space="preserve">experiences from different officers. Be it those who are good at the paperwork and are well versed in powers and policies or the officer who has the </w:t>
      </w:r>
      <w:r w:rsidR="00EB14BD">
        <w:rPr>
          <w:sz w:val="24"/>
          <w:szCs w:val="24"/>
        </w:rPr>
        <w:t>“</w:t>
      </w:r>
      <w:r>
        <w:rPr>
          <w:sz w:val="24"/>
          <w:szCs w:val="24"/>
        </w:rPr>
        <w:t xml:space="preserve">street </w:t>
      </w:r>
      <w:r w:rsidR="00236C4C">
        <w:rPr>
          <w:sz w:val="24"/>
          <w:szCs w:val="24"/>
        </w:rPr>
        <w:t>craft</w:t>
      </w:r>
      <w:r w:rsidR="00EB14BD">
        <w:rPr>
          <w:sz w:val="24"/>
          <w:szCs w:val="24"/>
        </w:rPr>
        <w:t>”</w:t>
      </w:r>
      <w:r w:rsidR="00236C4C">
        <w:rPr>
          <w:sz w:val="24"/>
          <w:szCs w:val="24"/>
        </w:rPr>
        <w:t xml:space="preserve"> </w:t>
      </w:r>
      <w:r>
        <w:rPr>
          <w:sz w:val="24"/>
          <w:szCs w:val="24"/>
        </w:rPr>
        <w:t xml:space="preserve">and </w:t>
      </w:r>
      <w:r w:rsidR="00236C4C">
        <w:rPr>
          <w:sz w:val="24"/>
          <w:szCs w:val="24"/>
        </w:rPr>
        <w:t xml:space="preserve">knows how to interact with people at all levels. It is rare that these qualities are all held by one person, so it is useful to learn from different people to gain a good grounding as a new </w:t>
      </w:r>
      <w:r w:rsidR="00420126">
        <w:rPr>
          <w:sz w:val="24"/>
          <w:szCs w:val="24"/>
        </w:rPr>
        <w:t xml:space="preserve">response </w:t>
      </w:r>
      <w:r w:rsidR="00236C4C">
        <w:rPr>
          <w:sz w:val="24"/>
          <w:szCs w:val="24"/>
        </w:rPr>
        <w:t xml:space="preserve">constable </w:t>
      </w:r>
      <w:r w:rsidR="004F757B">
        <w:rPr>
          <w:sz w:val="24"/>
          <w:szCs w:val="24"/>
        </w:rPr>
        <w:t>(Horton, 2022)</w:t>
      </w:r>
      <w:r w:rsidR="00530516">
        <w:rPr>
          <w:sz w:val="24"/>
          <w:szCs w:val="24"/>
        </w:rPr>
        <w:t xml:space="preserve">. </w:t>
      </w:r>
    </w:p>
    <w:p w14:paraId="6F667D73" w14:textId="77777777" w:rsidR="00530516" w:rsidRDefault="00530516" w:rsidP="00340E9A">
      <w:pPr>
        <w:ind w:right="237"/>
        <w:jc w:val="both"/>
        <w:rPr>
          <w:sz w:val="24"/>
          <w:szCs w:val="24"/>
        </w:rPr>
      </w:pPr>
    </w:p>
    <w:p w14:paraId="61FCCEF9" w14:textId="3204B99E" w:rsidR="00887708" w:rsidRDefault="00887708" w:rsidP="00340E9A">
      <w:pPr>
        <w:ind w:right="237"/>
        <w:jc w:val="both"/>
        <w:rPr>
          <w:sz w:val="24"/>
          <w:szCs w:val="24"/>
        </w:rPr>
      </w:pPr>
    </w:p>
    <w:p w14:paraId="7DC35616" w14:textId="49CA7DD5" w:rsidR="00D11708" w:rsidRDefault="00D11708" w:rsidP="00340E9A">
      <w:pPr>
        <w:ind w:right="237"/>
        <w:jc w:val="both"/>
        <w:rPr>
          <w:sz w:val="24"/>
          <w:szCs w:val="24"/>
        </w:rPr>
      </w:pPr>
    </w:p>
    <w:p w14:paraId="156C9FA1" w14:textId="6D233957" w:rsidR="00D11708" w:rsidRDefault="00CF171F" w:rsidP="00340E9A">
      <w:pPr>
        <w:ind w:right="237"/>
        <w:jc w:val="both"/>
        <w:rPr>
          <w:sz w:val="24"/>
          <w:szCs w:val="24"/>
        </w:rPr>
      </w:pPr>
      <w:r>
        <w:rPr>
          <w:sz w:val="24"/>
          <w:szCs w:val="24"/>
        </w:rPr>
        <w:t>Having already reflected upon my tutorship and initial training periods in depth for previous assignments, I shall only briefly reflect on that time here due to my somewhat unique experience I had.</w:t>
      </w:r>
      <w:r w:rsidR="00011E05">
        <w:rPr>
          <w:sz w:val="24"/>
          <w:szCs w:val="24"/>
        </w:rPr>
        <w:t xml:space="preserve"> During my time in tutorship, I had to overcome the additional hurdle of going through four tutors in three different stations throughout the initial </w:t>
      </w:r>
      <w:r w:rsidR="00BA7C1E">
        <w:rPr>
          <w:sz w:val="24"/>
          <w:szCs w:val="24"/>
        </w:rPr>
        <w:t>ten-week</w:t>
      </w:r>
      <w:r w:rsidR="00011E05">
        <w:rPr>
          <w:sz w:val="24"/>
          <w:szCs w:val="24"/>
        </w:rPr>
        <w:t xml:space="preserve"> period, resulting in a </w:t>
      </w:r>
      <w:r w:rsidR="00BA7C1E">
        <w:rPr>
          <w:sz w:val="24"/>
          <w:szCs w:val="24"/>
        </w:rPr>
        <w:t>four-</w:t>
      </w:r>
      <w:r w:rsidR="00011E05">
        <w:rPr>
          <w:sz w:val="24"/>
          <w:szCs w:val="24"/>
        </w:rPr>
        <w:t>week extension. This disruption naturally caused some detriment to my learning experience including both myself and each tutor having to adapt to each other’s learning and teaching styles</w:t>
      </w:r>
      <w:r w:rsidR="00BA7C1E">
        <w:rPr>
          <w:sz w:val="24"/>
          <w:szCs w:val="24"/>
        </w:rPr>
        <w:t xml:space="preserve"> and redefine and manage expectations. There were also communication issues that needed to be overcome (Jones &amp; Harris,2012). However, whilst this may at first seemed like a negative experience there were also positive elements to this experience, and it was these I focused on which ultimately resulted in a positive outcome of being declared fit for independent patrol. These included being able to draw knowledge from a wider range of instructor expertise</w:t>
      </w:r>
      <w:r w:rsidR="00912AE8">
        <w:rPr>
          <w:sz w:val="24"/>
          <w:szCs w:val="24"/>
        </w:rPr>
        <w:t xml:space="preserve"> (Jones &amp; Francis, 2012) </w:t>
      </w:r>
      <w:r w:rsidR="00164C4E">
        <w:rPr>
          <w:sz w:val="24"/>
          <w:szCs w:val="24"/>
        </w:rPr>
        <w:t>and</w:t>
      </w:r>
      <w:r w:rsidR="00912AE8">
        <w:rPr>
          <w:sz w:val="24"/>
          <w:szCs w:val="24"/>
        </w:rPr>
        <w:t xml:space="preserve"> by working in different communities, each with its own unique demographic, I was able to enhance my ability to adapt and develop my </w:t>
      </w:r>
      <w:r w:rsidR="00113E7A">
        <w:rPr>
          <w:sz w:val="24"/>
          <w:szCs w:val="24"/>
        </w:rPr>
        <w:t>skills</w:t>
      </w:r>
      <w:r w:rsidR="00912AE8">
        <w:rPr>
          <w:sz w:val="24"/>
          <w:szCs w:val="24"/>
        </w:rPr>
        <w:t xml:space="preserve"> to </w:t>
      </w:r>
      <w:r w:rsidR="00113E7A">
        <w:rPr>
          <w:sz w:val="24"/>
          <w:szCs w:val="24"/>
        </w:rPr>
        <w:t>a wider range of dynamic situations (</w:t>
      </w:r>
      <w:proofErr w:type="spellStart"/>
      <w:r w:rsidR="00113E7A">
        <w:rPr>
          <w:sz w:val="24"/>
          <w:szCs w:val="24"/>
        </w:rPr>
        <w:t>Ereser</w:t>
      </w:r>
      <w:proofErr w:type="spellEnd"/>
      <w:r w:rsidR="00113E7A">
        <w:rPr>
          <w:sz w:val="24"/>
          <w:szCs w:val="24"/>
        </w:rPr>
        <w:t>, 2018).</w:t>
      </w:r>
    </w:p>
    <w:p w14:paraId="499759C9" w14:textId="77777777" w:rsidR="00CF171F" w:rsidRDefault="00CF171F" w:rsidP="00340E9A">
      <w:pPr>
        <w:ind w:right="237"/>
        <w:jc w:val="both"/>
        <w:rPr>
          <w:sz w:val="24"/>
          <w:szCs w:val="24"/>
        </w:rPr>
      </w:pPr>
    </w:p>
    <w:p w14:paraId="42C16BBA" w14:textId="114E9EA2" w:rsidR="00D11708" w:rsidRDefault="00D11708" w:rsidP="00340E9A">
      <w:pPr>
        <w:ind w:right="237"/>
        <w:jc w:val="both"/>
        <w:rPr>
          <w:sz w:val="24"/>
          <w:szCs w:val="24"/>
        </w:rPr>
      </w:pPr>
    </w:p>
    <w:p w14:paraId="432A1B87" w14:textId="5D41C6B5" w:rsidR="00D37E02" w:rsidRDefault="001E07B8" w:rsidP="00340E9A">
      <w:pPr>
        <w:ind w:right="237"/>
        <w:jc w:val="both"/>
        <w:rPr>
          <w:sz w:val="24"/>
          <w:szCs w:val="24"/>
        </w:rPr>
      </w:pPr>
      <w:r>
        <w:rPr>
          <w:sz w:val="24"/>
          <w:szCs w:val="24"/>
        </w:rPr>
        <w:t>Following the</w:t>
      </w:r>
      <w:r w:rsidR="00D11708">
        <w:rPr>
          <w:sz w:val="24"/>
          <w:szCs w:val="24"/>
        </w:rPr>
        <w:t xml:space="preserve"> confirmation of</w:t>
      </w:r>
      <w:r>
        <w:rPr>
          <w:sz w:val="24"/>
          <w:szCs w:val="24"/>
        </w:rPr>
        <w:t xml:space="preserve"> my Independent Patrol status, I moved into the mentoring phase of my learning experience. This phase is more informal with no set </w:t>
      </w:r>
      <w:r w:rsidR="00164C4E">
        <w:rPr>
          <w:sz w:val="24"/>
          <w:szCs w:val="24"/>
        </w:rPr>
        <w:t>period</w:t>
      </w:r>
      <w:r>
        <w:rPr>
          <w:sz w:val="24"/>
          <w:szCs w:val="24"/>
        </w:rPr>
        <w:t xml:space="preserve"> and can be defined as “the process of helping and giving </w:t>
      </w:r>
      <w:r w:rsidR="00164C4E">
        <w:rPr>
          <w:sz w:val="24"/>
          <w:szCs w:val="24"/>
        </w:rPr>
        <w:t>advice</w:t>
      </w:r>
      <w:r>
        <w:rPr>
          <w:sz w:val="24"/>
          <w:szCs w:val="24"/>
        </w:rPr>
        <w:t xml:space="preserve"> to a less experienced person” (Anon, </w:t>
      </w:r>
      <w:proofErr w:type="spellStart"/>
      <w:r>
        <w:rPr>
          <w:sz w:val="24"/>
          <w:szCs w:val="24"/>
        </w:rPr>
        <w:t>n.d</w:t>
      </w:r>
      <w:proofErr w:type="spellEnd"/>
      <w:r>
        <w:rPr>
          <w:sz w:val="24"/>
          <w:szCs w:val="24"/>
        </w:rPr>
        <w:t>)</w:t>
      </w:r>
      <w:r w:rsidR="00DE6191">
        <w:rPr>
          <w:sz w:val="24"/>
          <w:szCs w:val="24"/>
        </w:rPr>
        <w:t xml:space="preserve"> however the same could be said of coaching. Indeed, debate about how the two relate and differ has been considerable an</w:t>
      </w:r>
      <w:r w:rsidR="00741908">
        <w:rPr>
          <w:sz w:val="24"/>
          <w:szCs w:val="24"/>
        </w:rPr>
        <w:t xml:space="preserve">d definitions can often be synonymous between </w:t>
      </w:r>
      <w:r w:rsidR="00741908" w:rsidRPr="00741908">
        <w:rPr>
          <w:sz w:val="24"/>
          <w:szCs w:val="24"/>
        </w:rPr>
        <w:t>organisations (Connor &amp; Pokora, 2012)</w:t>
      </w:r>
      <w:r w:rsidR="00E808D5">
        <w:rPr>
          <w:sz w:val="24"/>
          <w:szCs w:val="24"/>
        </w:rPr>
        <w:t xml:space="preserve">. To be more specific, the mentoring phase of my time in service consisted of something </w:t>
      </w:r>
      <w:r w:rsidR="00164C4E">
        <w:rPr>
          <w:sz w:val="24"/>
          <w:szCs w:val="24"/>
        </w:rPr>
        <w:t>like</w:t>
      </w:r>
      <w:r w:rsidR="00E808D5">
        <w:rPr>
          <w:sz w:val="24"/>
          <w:szCs w:val="24"/>
        </w:rPr>
        <w:t xml:space="preserve"> Cognitive behavioural Coaching or CBC. </w:t>
      </w:r>
    </w:p>
    <w:p w14:paraId="0A001F9A" w14:textId="31839666" w:rsidR="00BB41EB" w:rsidRDefault="00E808D5" w:rsidP="00340E9A">
      <w:pPr>
        <w:ind w:right="237"/>
        <w:jc w:val="both"/>
        <w:rPr>
          <w:sz w:val="24"/>
          <w:szCs w:val="24"/>
        </w:rPr>
      </w:pPr>
      <w:r>
        <w:rPr>
          <w:sz w:val="24"/>
          <w:szCs w:val="24"/>
        </w:rPr>
        <w:t xml:space="preserve">This is where rather than the learner being told what to do or what is correct, they learn for themselves through collaboration and guidance using </w:t>
      </w:r>
      <w:r w:rsidR="00D37E02">
        <w:rPr>
          <w:sz w:val="24"/>
          <w:szCs w:val="24"/>
        </w:rPr>
        <w:t>“Socratic” questioning which allows the learner to rationalise the answer or solution to a problem.</w:t>
      </w:r>
      <w:r>
        <w:rPr>
          <w:sz w:val="24"/>
          <w:szCs w:val="24"/>
        </w:rPr>
        <w:t xml:space="preserve"> (Megginson &amp; Clutterbuck, 2009).</w:t>
      </w:r>
      <w:r w:rsidR="00D37E02">
        <w:rPr>
          <w:sz w:val="24"/>
          <w:szCs w:val="24"/>
        </w:rPr>
        <w:t xml:space="preserve"> This in turn can also guide the learner to self-coach and change them from having a one-track mind to being more flexible in their </w:t>
      </w:r>
      <w:r w:rsidR="00164C4E">
        <w:rPr>
          <w:sz w:val="24"/>
          <w:szCs w:val="24"/>
        </w:rPr>
        <w:t>problem-solving</w:t>
      </w:r>
      <w:r w:rsidR="00D37E02">
        <w:rPr>
          <w:sz w:val="24"/>
          <w:szCs w:val="24"/>
        </w:rPr>
        <w:t xml:space="preserve"> approach (Curwen</w:t>
      </w:r>
      <w:r w:rsidR="00510736">
        <w:rPr>
          <w:sz w:val="24"/>
          <w:szCs w:val="24"/>
        </w:rPr>
        <w:t xml:space="preserve"> et al, </w:t>
      </w:r>
      <w:r w:rsidR="00D37E02">
        <w:rPr>
          <w:sz w:val="24"/>
          <w:szCs w:val="24"/>
        </w:rPr>
        <w:t>2000).</w:t>
      </w:r>
      <w:r w:rsidR="00BB41EB">
        <w:rPr>
          <w:sz w:val="24"/>
          <w:szCs w:val="24"/>
        </w:rPr>
        <w:t xml:space="preserve"> </w:t>
      </w:r>
    </w:p>
    <w:p w14:paraId="0ADC9A4B" w14:textId="4C17F05C" w:rsidR="00BB41EB" w:rsidRDefault="00BB41EB" w:rsidP="00340E9A">
      <w:pPr>
        <w:ind w:right="237"/>
        <w:jc w:val="both"/>
        <w:rPr>
          <w:sz w:val="24"/>
          <w:szCs w:val="24"/>
        </w:rPr>
      </w:pPr>
    </w:p>
    <w:p w14:paraId="5AFD47BF" w14:textId="77777777" w:rsidR="00BB41EB" w:rsidRDefault="00BB41EB" w:rsidP="00340E9A">
      <w:pPr>
        <w:ind w:right="237"/>
        <w:jc w:val="both"/>
        <w:rPr>
          <w:sz w:val="24"/>
          <w:szCs w:val="24"/>
        </w:rPr>
      </w:pPr>
    </w:p>
    <w:p w14:paraId="10285B16" w14:textId="51A96EDD" w:rsidR="00D11708" w:rsidRDefault="00BB41EB" w:rsidP="00340E9A">
      <w:pPr>
        <w:ind w:right="237"/>
        <w:jc w:val="both"/>
        <w:rPr>
          <w:sz w:val="24"/>
          <w:szCs w:val="24"/>
        </w:rPr>
      </w:pPr>
      <w:r>
        <w:rPr>
          <w:sz w:val="24"/>
          <w:szCs w:val="24"/>
        </w:rPr>
        <w:t>Reflecting on my own experience as a Student Constable</w:t>
      </w:r>
      <w:r w:rsidR="00280B8F">
        <w:rPr>
          <w:sz w:val="24"/>
          <w:szCs w:val="24"/>
        </w:rPr>
        <w:t>, whilst initial training gives you the textbook knowledge required it is the tutorship phase where the officer learns a way to apply it as taught by the tutor</w:t>
      </w:r>
      <w:r w:rsidR="00B45B72">
        <w:rPr>
          <w:sz w:val="24"/>
          <w:szCs w:val="24"/>
        </w:rPr>
        <w:t xml:space="preserve">. The tutor </w:t>
      </w:r>
      <w:r w:rsidR="00280B8F">
        <w:rPr>
          <w:sz w:val="24"/>
          <w:szCs w:val="24"/>
        </w:rPr>
        <w:t>has in turn been trained to deliver a certain standard of training set by the College of Policing</w:t>
      </w:r>
      <w:r w:rsidR="00B45B72">
        <w:rPr>
          <w:sz w:val="24"/>
          <w:szCs w:val="24"/>
        </w:rPr>
        <w:t xml:space="preserve"> including on the job learning, </w:t>
      </w:r>
      <w:r w:rsidR="00164C4E">
        <w:rPr>
          <w:sz w:val="24"/>
          <w:szCs w:val="24"/>
        </w:rPr>
        <w:t>development,</w:t>
      </w:r>
      <w:r w:rsidR="00B45B72">
        <w:rPr>
          <w:sz w:val="24"/>
          <w:szCs w:val="24"/>
        </w:rPr>
        <w:t xml:space="preserve"> and assessment. (College of Policing, </w:t>
      </w:r>
      <w:proofErr w:type="spellStart"/>
      <w:r w:rsidR="00B45B72">
        <w:rPr>
          <w:sz w:val="24"/>
          <w:szCs w:val="24"/>
        </w:rPr>
        <w:t>n.d</w:t>
      </w:r>
      <w:proofErr w:type="spellEnd"/>
      <w:r w:rsidR="00B45B72">
        <w:rPr>
          <w:sz w:val="24"/>
          <w:szCs w:val="24"/>
        </w:rPr>
        <w:t>). This however, whilst sets a certain standard does have its limitations</w:t>
      </w:r>
      <w:r w:rsidR="00280B8F">
        <w:rPr>
          <w:sz w:val="24"/>
          <w:szCs w:val="24"/>
        </w:rPr>
        <w:t>. I would suggest that it is once an officer gains independent status</w:t>
      </w:r>
      <w:r w:rsidR="00B45B72">
        <w:rPr>
          <w:sz w:val="24"/>
          <w:szCs w:val="24"/>
        </w:rPr>
        <w:t xml:space="preserve"> (IPS)</w:t>
      </w:r>
      <w:r w:rsidR="00280B8F">
        <w:rPr>
          <w:sz w:val="24"/>
          <w:szCs w:val="24"/>
        </w:rPr>
        <w:t xml:space="preserve"> that they really start to </w:t>
      </w:r>
      <w:r w:rsidR="00B45B72">
        <w:rPr>
          <w:sz w:val="24"/>
          <w:szCs w:val="24"/>
        </w:rPr>
        <w:t xml:space="preserve">learn their own way of policing through this more informal mentoring period. In my case I </w:t>
      </w:r>
      <w:r w:rsidR="00B45B72">
        <w:rPr>
          <w:sz w:val="24"/>
          <w:szCs w:val="24"/>
        </w:rPr>
        <w:lastRenderedPageBreak/>
        <w:t xml:space="preserve">had already learned from </w:t>
      </w:r>
      <w:r w:rsidR="00164C4E">
        <w:rPr>
          <w:sz w:val="24"/>
          <w:szCs w:val="24"/>
        </w:rPr>
        <w:t>several</w:t>
      </w:r>
      <w:r w:rsidR="00B45B72">
        <w:rPr>
          <w:sz w:val="24"/>
          <w:szCs w:val="24"/>
        </w:rPr>
        <w:t xml:space="preserve"> tutor constables which whilst initially disruptive</w:t>
      </w:r>
      <w:r w:rsidR="00E14926">
        <w:rPr>
          <w:sz w:val="24"/>
          <w:szCs w:val="24"/>
        </w:rPr>
        <w:t>,</w:t>
      </w:r>
      <w:r w:rsidR="00B45B72">
        <w:rPr>
          <w:sz w:val="24"/>
          <w:szCs w:val="24"/>
        </w:rPr>
        <w:t xml:space="preserve"> I </w:t>
      </w:r>
      <w:proofErr w:type="gramStart"/>
      <w:r w:rsidR="00B45B72">
        <w:rPr>
          <w:sz w:val="24"/>
          <w:szCs w:val="24"/>
        </w:rPr>
        <w:t>actually found</w:t>
      </w:r>
      <w:proofErr w:type="gramEnd"/>
      <w:r w:rsidR="00B45B72">
        <w:rPr>
          <w:sz w:val="24"/>
          <w:szCs w:val="24"/>
        </w:rPr>
        <w:t xml:space="preserve"> went in my favour entering the mentorship phase as I had already had the opportunity to select a number of skills from various tutors that I found worked best for me. In addition, after gaining IPS I found myself on yet another new team shortly after and it was this team where I could really draw on a wide range of experiences</w:t>
      </w:r>
      <w:r w:rsidR="00E66D86">
        <w:rPr>
          <w:sz w:val="24"/>
          <w:szCs w:val="24"/>
        </w:rPr>
        <w:t>.</w:t>
      </w:r>
      <w:r w:rsidR="00B45B72">
        <w:rPr>
          <w:sz w:val="24"/>
          <w:szCs w:val="24"/>
        </w:rPr>
        <w:t xml:space="preserve"> </w:t>
      </w:r>
      <w:r w:rsidR="00E66D86">
        <w:rPr>
          <w:sz w:val="24"/>
          <w:szCs w:val="24"/>
        </w:rPr>
        <w:t>T</w:t>
      </w:r>
      <w:r w:rsidR="00B45B72">
        <w:rPr>
          <w:sz w:val="24"/>
          <w:szCs w:val="24"/>
        </w:rPr>
        <w:t>here was a variety of officers</w:t>
      </w:r>
      <w:r w:rsidR="00E66D86">
        <w:rPr>
          <w:sz w:val="24"/>
          <w:szCs w:val="24"/>
        </w:rPr>
        <w:t xml:space="preserve"> on shift where some had little more service than I whilst others had maybe 5 or 6 years in, still new enough that they had likely received the same or similar training to myself but experienced enough to be well versed in their role. Finally, there were a couple of officers who had been in the job for 20 years plus and it was learning from these officers that I found of particular benefit. There was very little they hadn’t seen or done and had a wealth of job-related knowledge as well as life experience</w:t>
      </w:r>
      <w:r w:rsidR="00015EA0">
        <w:rPr>
          <w:sz w:val="24"/>
          <w:szCs w:val="24"/>
        </w:rPr>
        <w:t xml:space="preserve"> (Randstad, 2019).</w:t>
      </w:r>
    </w:p>
    <w:p w14:paraId="2AF0B460" w14:textId="6F449B2B" w:rsidR="00015EA0" w:rsidRDefault="00015EA0" w:rsidP="00340E9A">
      <w:pPr>
        <w:ind w:right="237"/>
        <w:jc w:val="both"/>
        <w:rPr>
          <w:sz w:val="24"/>
          <w:szCs w:val="24"/>
        </w:rPr>
      </w:pPr>
    </w:p>
    <w:p w14:paraId="3601A7B9" w14:textId="6A203B8E" w:rsidR="00015EA0" w:rsidRDefault="00015EA0" w:rsidP="00340E9A">
      <w:pPr>
        <w:ind w:right="237"/>
        <w:jc w:val="both"/>
        <w:rPr>
          <w:sz w:val="24"/>
          <w:szCs w:val="24"/>
        </w:rPr>
      </w:pPr>
      <w:r>
        <w:rPr>
          <w:sz w:val="24"/>
          <w:szCs w:val="24"/>
        </w:rPr>
        <w:t>I would say that my experience to date has somewhat followed the “</w:t>
      </w:r>
      <w:r w:rsidR="009A10B4">
        <w:rPr>
          <w:sz w:val="24"/>
          <w:szCs w:val="24"/>
        </w:rPr>
        <w:t>Maslow’s</w:t>
      </w:r>
      <w:r>
        <w:rPr>
          <w:sz w:val="24"/>
          <w:szCs w:val="24"/>
        </w:rPr>
        <w:t xml:space="preserve"> Pyramid” model. This “hierarchy of requirement” is a theory of human motivation which depicts a journey of self-realisation</w:t>
      </w:r>
      <w:r w:rsidR="00F902CA">
        <w:rPr>
          <w:sz w:val="24"/>
          <w:szCs w:val="24"/>
        </w:rPr>
        <w:t xml:space="preserve"> which can be almost universally applied to all aspects of life (McLeod, 2007)</w:t>
      </w:r>
      <w:r w:rsidR="00BA6CB4">
        <w:rPr>
          <w:sz w:val="24"/>
          <w:szCs w:val="24"/>
        </w:rPr>
        <w:t xml:space="preserve">. It uses a </w:t>
      </w:r>
      <w:r w:rsidR="00164C4E">
        <w:rPr>
          <w:sz w:val="24"/>
          <w:szCs w:val="24"/>
        </w:rPr>
        <w:t>5-tier</w:t>
      </w:r>
      <w:r w:rsidR="00BA6CB4">
        <w:rPr>
          <w:sz w:val="24"/>
          <w:szCs w:val="24"/>
        </w:rPr>
        <w:t xml:space="preserve"> structure that details </w:t>
      </w:r>
      <w:proofErr w:type="gramStart"/>
      <w:r w:rsidR="00BA6CB4">
        <w:rPr>
          <w:sz w:val="24"/>
          <w:szCs w:val="24"/>
        </w:rPr>
        <w:t>a number of</w:t>
      </w:r>
      <w:proofErr w:type="gramEnd"/>
      <w:r w:rsidR="00BA6CB4">
        <w:rPr>
          <w:sz w:val="24"/>
          <w:szCs w:val="24"/>
        </w:rPr>
        <w:t xml:space="preserve"> needs and requirements </w:t>
      </w:r>
      <w:r w:rsidR="00FA709B">
        <w:rPr>
          <w:sz w:val="24"/>
          <w:szCs w:val="24"/>
        </w:rPr>
        <w:t>for an individual to achieve and maintain motivation either indefinitely or to pursue an end goal. H</w:t>
      </w:r>
      <w:r w:rsidR="00F902CA">
        <w:rPr>
          <w:sz w:val="24"/>
          <w:szCs w:val="24"/>
        </w:rPr>
        <w:t>ere I shall illustrate</w:t>
      </w:r>
      <w:r w:rsidR="001972DF">
        <w:rPr>
          <w:sz w:val="24"/>
          <w:szCs w:val="24"/>
        </w:rPr>
        <w:t xml:space="preserve"> </w:t>
      </w:r>
      <w:r w:rsidR="00F902CA">
        <w:rPr>
          <w:sz w:val="24"/>
          <w:szCs w:val="24"/>
        </w:rPr>
        <w:t>how</w:t>
      </w:r>
      <w:r w:rsidR="001972DF">
        <w:rPr>
          <w:sz w:val="24"/>
          <w:szCs w:val="24"/>
        </w:rPr>
        <w:t xml:space="preserve"> elements of</w:t>
      </w:r>
      <w:r w:rsidR="00F902CA">
        <w:rPr>
          <w:sz w:val="24"/>
          <w:szCs w:val="24"/>
        </w:rPr>
        <w:t xml:space="preserve"> this can be applied to my experience during this tim</w:t>
      </w:r>
      <w:r w:rsidR="00BA6CB4">
        <w:rPr>
          <w:sz w:val="24"/>
          <w:szCs w:val="24"/>
        </w:rPr>
        <w:t>e</w:t>
      </w:r>
      <w:r w:rsidR="00F902CA">
        <w:rPr>
          <w:sz w:val="24"/>
          <w:szCs w:val="24"/>
        </w:rPr>
        <w:t>.</w:t>
      </w:r>
    </w:p>
    <w:p w14:paraId="79D714C1" w14:textId="4B4422FA" w:rsidR="001972DF" w:rsidRDefault="001972DF" w:rsidP="00340E9A">
      <w:pPr>
        <w:ind w:right="237"/>
        <w:jc w:val="both"/>
        <w:rPr>
          <w:sz w:val="24"/>
          <w:szCs w:val="24"/>
        </w:rPr>
      </w:pPr>
    </w:p>
    <w:p w14:paraId="0FFEBC32" w14:textId="6D831AB3" w:rsidR="001972DF" w:rsidRDefault="001972DF" w:rsidP="00340E9A">
      <w:pPr>
        <w:ind w:right="237"/>
        <w:jc w:val="both"/>
        <w:rPr>
          <w:sz w:val="24"/>
          <w:szCs w:val="24"/>
        </w:rPr>
      </w:pPr>
      <w:r>
        <w:rPr>
          <w:sz w:val="24"/>
          <w:szCs w:val="24"/>
        </w:rPr>
        <w:t xml:space="preserve">On the base level </w:t>
      </w:r>
      <w:r w:rsidR="00E57FF6">
        <w:rPr>
          <w:sz w:val="24"/>
          <w:szCs w:val="24"/>
        </w:rPr>
        <w:t>are</w:t>
      </w:r>
      <w:r>
        <w:rPr>
          <w:sz w:val="24"/>
          <w:szCs w:val="24"/>
        </w:rPr>
        <w:t xml:space="preserve"> the physiological </w:t>
      </w:r>
      <w:r w:rsidR="00E57FF6">
        <w:rPr>
          <w:sz w:val="24"/>
          <w:szCs w:val="24"/>
        </w:rPr>
        <w:t xml:space="preserve">human needs including sustenance, sleep, </w:t>
      </w:r>
      <w:r w:rsidR="00074150">
        <w:rPr>
          <w:sz w:val="24"/>
          <w:szCs w:val="24"/>
        </w:rPr>
        <w:t>warmth,</w:t>
      </w:r>
      <w:r w:rsidR="00E57FF6">
        <w:rPr>
          <w:sz w:val="24"/>
          <w:szCs w:val="24"/>
        </w:rPr>
        <w:t xml:space="preserve"> and the other essential requirements for survival</w:t>
      </w:r>
      <w:r w:rsidR="009A10B4">
        <w:rPr>
          <w:sz w:val="24"/>
          <w:szCs w:val="24"/>
        </w:rPr>
        <w:t xml:space="preserve"> (Maslow, 1943).</w:t>
      </w:r>
      <w:r w:rsidR="00E57FF6">
        <w:rPr>
          <w:sz w:val="24"/>
          <w:szCs w:val="24"/>
        </w:rPr>
        <w:t xml:space="preserve"> In this case I met these needs by adjusting my sleeping pattern to align with shift working, having to take breaks or find time to eat and drink at often </w:t>
      </w:r>
      <w:proofErr w:type="gramStart"/>
      <w:r w:rsidR="00E57FF6">
        <w:rPr>
          <w:sz w:val="24"/>
          <w:szCs w:val="24"/>
        </w:rPr>
        <w:t>less</w:t>
      </w:r>
      <w:proofErr w:type="gramEnd"/>
      <w:r w:rsidR="00E57FF6">
        <w:rPr>
          <w:sz w:val="24"/>
          <w:szCs w:val="24"/>
        </w:rPr>
        <w:t xml:space="preserve"> ideal times and change my diet in order for my body to cope with the rigours </w:t>
      </w:r>
      <w:r w:rsidR="00013FD9">
        <w:rPr>
          <w:sz w:val="24"/>
          <w:szCs w:val="24"/>
        </w:rPr>
        <w:t>that come with the role of a response officer.</w:t>
      </w:r>
    </w:p>
    <w:p w14:paraId="2B7FE10D" w14:textId="63E986CA" w:rsidR="009A10B4" w:rsidRDefault="009A10B4" w:rsidP="00340E9A">
      <w:pPr>
        <w:ind w:right="237"/>
        <w:jc w:val="both"/>
        <w:rPr>
          <w:sz w:val="24"/>
          <w:szCs w:val="24"/>
        </w:rPr>
      </w:pPr>
    </w:p>
    <w:p w14:paraId="10E4CFC6" w14:textId="0E77FEA2" w:rsidR="009A10B4" w:rsidRDefault="009A10B4" w:rsidP="00340E9A">
      <w:pPr>
        <w:ind w:right="237"/>
        <w:jc w:val="both"/>
        <w:rPr>
          <w:sz w:val="24"/>
          <w:szCs w:val="24"/>
        </w:rPr>
      </w:pPr>
      <w:r>
        <w:rPr>
          <w:sz w:val="24"/>
          <w:szCs w:val="24"/>
        </w:rPr>
        <w:t>Moving up from these basic survival requirements is an individual</w:t>
      </w:r>
      <w:r w:rsidR="00074150">
        <w:rPr>
          <w:sz w:val="24"/>
          <w:szCs w:val="24"/>
        </w:rPr>
        <w:t>’</w:t>
      </w:r>
      <w:r>
        <w:rPr>
          <w:sz w:val="24"/>
          <w:szCs w:val="24"/>
        </w:rPr>
        <w:t xml:space="preserve">s “safety needs” such as </w:t>
      </w:r>
      <w:r w:rsidR="00074150">
        <w:rPr>
          <w:sz w:val="24"/>
          <w:szCs w:val="24"/>
        </w:rPr>
        <w:t>protection, structure</w:t>
      </w:r>
      <w:r w:rsidR="003C68BB">
        <w:rPr>
          <w:sz w:val="24"/>
          <w:szCs w:val="24"/>
        </w:rPr>
        <w:t>,</w:t>
      </w:r>
      <w:r w:rsidR="00074150">
        <w:rPr>
          <w:sz w:val="24"/>
          <w:szCs w:val="24"/>
        </w:rPr>
        <w:t xml:space="preserve"> and stability in one’s life. This includes the person feeling compelled to abide by the law, set boundaries and conform to certain social trends (Maslow, 1943). This is where some instability starts to appear in my experience as until I complete my third year of the PCDA programme I cannot fulfil this tier as I do not have that stability in place because should I fail, then job security is at risk. </w:t>
      </w:r>
      <w:r w:rsidR="00D857BC">
        <w:rPr>
          <w:sz w:val="24"/>
          <w:szCs w:val="24"/>
        </w:rPr>
        <w:t>Maslow (1943) argued the point that the failure to meet requirements at every level of the model could lead to mental health issues and illness. I found an element of truth here as I have had to do my best to progress up the pyramid whilst having the worry of job security in the back of my mind, in turn causing</w:t>
      </w:r>
      <w:r w:rsidR="003C68BB">
        <w:rPr>
          <w:sz w:val="24"/>
          <w:szCs w:val="24"/>
        </w:rPr>
        <w:t xml:space="preserve"> some levels of</w:t>
      </w:r>
      <w:r w:rsidR="00D857BC">
        <w:rPr>
          <w:sz w:val="24"/>
          <w:szCs w:val="24"/>
        </w:rPr>
        <w:t xml:space="preserve"> stress. </w:t>
      </w:r>
    </w:p>
    <w:p w14:paraId="07571679" w14:textId="3305DC20" w:rsidR="00D857BC" w:rsidRDefault="00D857BC" w:rsidP="00340E9A">
      <w:pPr>
        <w:ind w:right="237"/>
        <w:jc w:val="both"/>
        <w:rPr>
          <w:sz w:val="24"/>
          <w:szCs w:val="24"/>
        </w:rPr>
      </w:pPr>
    </w:p>
    <w:p w14:paraId="02DA8C00" w14:textId="7FD0544C" w:rsidR="00D857BC" w:rsidRDefault="003C68BB" w:rsidP="00340E9A">
      <w:pPr>
        <w:ind w:right="237"/>
        <w:jc w:val="both"/>
        <w:rPr>
          <w:sz w:val="24"/>
          <w:szCs w:val="24"/>
        </w:rPr>
      </w:pPr>
      <w:r w:rsidRPr="00A355B3">
        <w:rPr>
          <w:sz w:val="24"/>
          <w:szCs w:val="24"/>
        </w:rPr>
        <w:t>T</w:t>
      </w:r>
      <w:r w:rsidR="00D857BC" w:rsidRPr="00A355B3">
        <w:rPr>
          <w:sz w:val="24"/>
          <w:szCs w:val="24"/>
        </w:rPr>
        <w:t>ier 3 of the model is the need for love and belonging wh</w:t>
      </w:r>
      <w:r w:rsidRPr="00A355B3">
        <w:rPr>
          <w:sz w:val="24"/>
          <w:szCs w:val="24"/>
        </w:rPr>
        <w:t>ere</w:t>
      </w:r>
      <w:r w:rsidR="00D857BC" w:rsidRPr="00A355B3">
        <w:rPr>
          <w:sz w:val="24"/>
          <w:szCs w:val="24"/>
        </w:rPr>
        <w:t xml:space="preserve"> Maslow (1943) states that a person requires friendship, family, intimacy</w:t>
      </w:r>
      <w:r w:rsidRPr="00A355B3">
        <w:rPr>
          <w:sz w:val="24"/>
          <w:szCs w:val="24"/>
        </w:rPr>
        <w:t>,</w:t>
      </w:r>
      <w:r w:rsidR="00D857BC" w:rsidRPr="00A355B3">
        <w:rPr>
          <w:sz w:val="24"/>
          <w:szCs w:val="24"/>
        </w:rPr>
        <w:t xml:space="preserve"> and a sense of connection. In the work environment, it is the friendships and sense of connection that are </w:t>
      </w:r>
      <w:r w:rsidR="00A21319" w:rsidRPr="00A355B3">
        <w:rPr>
          <w:sz w:val="24"/>
          <w:szCs w:val="24"/>
        </w:rPr>
        <w:t xml:space="preserve">prevalent to this </w:t>
      </w:r>
      <w:r w:rsidR="00164C4E" w:rsidRPr="00A355B3">
        <w:rPr>
          <w:sz w:val="24"/>
          <w:szCs w:val="24"/>
        </w:rPr>
        <w:t>theory,</w:t>
      </w:r>
      <w:r w:rsidRPr="00A355B3">
        <w:rPr>
          <w:sz w:val="24"/>
          <w:szCs w:val="24"/>
        </w:rPr>
        <w:t xml:space="preserve"> </w:t>
      </w:r>
      <w:r w:rsidR="00A21319" w:rsidRPr="00A355B3">
        <w:rPr>
          <w:sz w:val="24"/>
          <w:szCs w:val="24"/>
        </w:rPr>
        <w:t>and I can personally say</w:t>
      </w:r>
      <w:r w:rsidR="00A355B3">
        <w:rPr>
          <w:sz w:val="24"/>
          <w:szCs w:val="24"/>
        </w:rPr>
        <w:t xml:space="preserve"> these</w:t>
      </w:r>
      <w:r w:rsidR="00C57C02">
        <w:rPr>
          <w:sz w:val="24"/>
          <w:szCs w:val="24"/>
        </w:rPr>
        <w:t xml:space="preserve"> needs </w:t>
      </w:r>
      <w:r w:rsidR="00A21319" w:rsidRPr="00A355B3">
        <w:rPr>
          <w:sz w:val="24"/>
          <w:szCs w:val="24"/>
        </w:rPr>
        <w:t xml:space="preserve">have been met entirely. </w:t>
      </w:r>
      <w:r w:rsidRPr="00A355B3">
        <w:rPr>
          <w:sz w:val="24"/>
          <w:szCs w:val="24"/>
        </w:rPr>
        <w:t>The camaraderie found in the police service is</w:t>
      </w:r>
      <w:r w:rsidR="004D55E3" w:rsidRPr="00A355B3">
        <w:rPr>
          <w:sz w:val="24"/>
          <w:szCs w:val="24"/>
        </w:rPr>
        <w:t xml:space="preserve"> well documented and reference is often made to the “Police Family” ethic where officers are usually happy to support and assist each other</w:t>
      </w:r>
      <w:r w:rsidR="00A355B3">
        <w:rPr>
          <w:sz w:val="24"/>
          <w:szCs w:val="24"/>
        </w:rPr>
        <w:t xml:space="preserve"> </w:t>
      </w:r>
      <w:r w:rsidR="00A355B3" w:rsidRPr="00A355B3">
        <w:rPr>
          <w:sz w:val="24"/>
          <w:szCs w:val="24"/>
        </w:rPr>
        <w:t>(Millie &amp; Hirschler, 2018)</w:t>
      </w:r>
      <w:r w:rsidR="00A355B3">
        <w:rPr>
          <w:sz w:val="24"/>
          <w:szCs w:val="24"/>
        </w:rPr>
        <w:t xml:space="preserve">. In my experience, this idea of </w:t>
      </w:r>
      <w:r w:rsidR="00164C4E">
        <w:rPr>
          <w:sz w:val="24"/>
          <w:szCs w:val="24"/>
        </w:rPr>
        <w:t>close-knit</w:t>
      </w:r>
      <w:r w:rsidR="00A355B3">
        <w:rPr>
          <w:sz w:val="24"/>
          <w:szCs w:val="24"/>
        </w:rPr>
        <w:t xml:space="preserve"> friendship goes a long </w:t>
      </w:r>
      <w:proofErr w:type="gramStart"/>
      <w:r w:rsidR="00A355B3">
        <w:rPr>
          <w:sz w:val="24"/>
          <w:szCs w:val="24"/>
        </w:rPr>
        <w:t>way</w:t>
      </w:r>
      <w:proofErr w:type="gramEnd"/>
      <w:r w:rsidR="00A355B3">
        <w:rPr>
          <w:sz w:val="24"/>
          <w:szCs w:val="24"/>
        </w:rPr>
        <w:t xml:space="preserve"> and I can honestly say I have made friends for life and who’s support I</w:t>
      </w:r>
      <w:r w:rsidR="00C57C02">
        <w:rPr>
          <w:sz w:val="24"/>
          <w:szCs w:val="24"/>
        </w:rPr>
        <w:t xml:space="preserve"> could not have done without.</w:t>
      </w:r>
    </w:p>
    <w:p w14:paraId="46B00C73" w14:textId="6ADA84F2" w:rsidR="00C57C02" w:rsidRDefault="00C57C02" w:rsidP="00340E9A">
      <w:pPr>
        <w:ind w:right="237"/>
        <w:jc w:val="both"/>
        <w:rPr>
          <w:sz w:val="24"/>
          <w:szCs w:val="24"/>
        </w:rPr>
      </w:pPr>
    </w:p>
    <w:p w14:paraId="5C2B2AB4" w14:textId="3F3A5994" w:rsidR="00C57C02" w:rsidRPr="00A355B3" w:rsidRDefault="00C57C02" w:rsidP="00340E9A">
      <w:pPr>
        <w:ind w:right="237"/>
        <w:jc w:val="both"/>
        <w:rPr>
          <w:sz w:val="24"/>
          <w:szCs w:val="24"/>
        </w:rPr>
      </w:pPr>
      <w:r>
        <w:rPr>
          <w:sz w:val="24"/>
          <w:szCs w:val="24"/>
        </w:rPr>
        <w:lastRenderedPageBreak/>
        <w:t xml:space="preserve">The penultimate requirement in Maslow’s theory is that of Self-Esteem </w:t>
      </w:r>
      <w:proofErr w:type="spellStart"/>
      <w:r>
        <w:rPr>
          <w:sz w:val="24"/>
          <w:szCs w:val="24"/>
        </w:rPr>
        <w:t>i.e</w:t>
      </w:r>
      <w:proofErr w:type="spellEnd"/>
      <w:r>
        <w:rPr>
          <w:sz w:val="24"/>
          <w:szCs w:val="24"/>
        </w:rPr>
        <w:t>: the requirement for confidence, achievement, respect from others and the desire to be an individual</w:t>
      </w:r>
      <w:r w:rsidR="004F04E3">
        <w:rPr>
          <w:sz w:val="24"/>
          <w:szCs w:val="24"/>
        </w:rPr>
        <w:t xml:space="preserve"> (Maslow, 1943)</w:t>
      </w:r>
      <w:r>
        <w:rPr>
          <w:sz w:val="24"/>
          <w:szCs w:val="24"/>
        </w:rPr>
        <w:t>.</w:t>
      </w:r>
      <w:r w:rsidR="004F04E3">
        <w:rPr>
          <w:sz w:val="24"/>
          <w:szCs w:val="24"/>
        </w:rPr>
        <w:t xml:space="preserve"> L</w:t>
      </w:r>
      <w:r>
        <w:rPr>
          <w:sz w:val="24"/>
          <w:szCs w:val="24"/>
        </w:rPr>
        <w:t xml:space="preserve">ike </w:t>
      </w:r>
      <w:r w:rsidR="004F04E3">
        <w:rPr>
          <w:sz w:val="24"/>
          <w:szCs w:val="24"/>
        </w:rPr>
        <w:t xml:space="preserve">in </w:t>
      </w:r>
      <w:r>
        <w:rPr>
          <w:sz w:val="24"/>
          <w:szCs w:val="24"/>
        </w:rPr>
        <w:t>level 2, the overall sense of achievement is a work in progress</w:t>
      </w:r>
      <w:r w:rsidR="00C56AC3">
        <w:rPr>
          <w:sz w:val="24"/>
          <w:szCs w:val="24"/>
        </w:rPr>
        <w:t xml:space="preserve"> and indeed with the ongoing process of continuing personal development or CPD (College of Policing, 2020)</w:t>
      </w:r>
      <w:r w:rsidR="00BB2CE7">
        <w:rPr>
          <w:sz w:val="24"/>
          <w:szCs w:val="24"/>
        </w:rPr>
        <w:t xml:space="preserve"> one could argue that this element may never be fully achieved</w:t>
      </w:r>
      <w:r w:rsidR="004F04E3">
        <w:rPr>
          <w:sz w:val="24"/>
          <w:szCs w:val="24"/>
        </w:rPr>
        <w:t xml:space="preserve"> throughout an </w:t>
      </w:r>
      <w:r w:rsidR="00C51363">
        <w:rPr>
          <w:sz w:val="24"/>
          <w:szCs w:val="24"/>
        </w:rPr>
        <w:t>officer’s</w:t>
      </w:r>
      <w:r w:rsidR="004F04E3">
        <w:rPr>
          <w:sz w:val="24"/>
          <w:szCs w:val="24"/>
        </w:rPr>
        <w:t xml:space="preserve"> career. That said, I have seen my confidence grow exponentially and having now been in the role for close to 3 years I have attended many an incident where I have had to support colleagues and even informally mentored new starters on occasion. This has led to me quickly gaining the respect of my colleagues. I have also made good ground in finding my own style of policing which satisfies the need to be an individual (Maslow, 1943).</w:t>
      </w:r>
    </w:p>
    <w:p w14:paraId="671FA6D3" w14:textId="444FCF09" w:rsidR="009A10B4" w:rsidRDefault="009A10B4" w:rsidP="00340E9A">
      <w:pPr>
        <w:ind w:right="237"/>
        <w:jc w:val="both"/>
        <w:rPr>
          <w:sz w:val="24"/>
          <w:szCs w:val="24"/>
        </w:rPr>
      </w:pPr>
    </w:p>
    <w:p w14:paraId="0ECCF645" w14:textId="0E195820" w:rsidR="00164B04" w:rsidRDefault="004F04E3" w:rsidP="00340E9A">
      <w:pPr>
        <w:ind w:right="237"/>
        <w:jc w:val="both"/>
        <w:rPr>
          <w:sz w:val="24"/>
          <w:szCs w:val="24"/>
        </w:rPr>
      </w:pPr>
      <w:r>
        <w:rPr>
          <w:sz w:val="24"/>
          <w:szCs w:val="24"/>
        </w:rPr>
        <w:t>Finally</w:t>
      </w:r>
      <w:r w:rsidR="003D5E54">
        <w:rPr>
          <w:sz w:val="24"/>
          <w:szCs w:val="24"/>
        </w:rPr>
        <w:t>,</w:t>
      </w:r>
      <w:r>
        <w:rPr>
          <w:sz w:val="24"/>
          <w:szCs w:val="24"/>
        </w:rPr>
        <w:t xml:space="preserve"> we move to the top tier</w:t>
      </w:r>
      <w:r w:rsidR="003D5E54">
        <w:rPr>
          <w:sz w:val="24"/>
          <w:szCs w:val="24"/>
        </w:rPr>
        <w:t xml:space="preserve"> which is </w:t>
      </w:r>
      <w:r>
        <w:rPr>
          <w:sz w:val="24"/>
          <w:szCs w:val="24"/>
        </w:rPr>
        <w:t xml:space="preserve">that of Self Actualisation. The motivational needs here include Acceptance, Meaning, the discovery of Inner Potential and Purpose (Maslow, 1943). </w:t>
      </w:r>
      <w:r w:rsidR="003D5E54">
        <w:rPr>
          <w:sz w:val="24"/>
          <w:szCs w:val="24"/>
        </w:rPr>
        <w:t xml:space="preserve">Up until now, the previous tiers have contained </w:t>
      </w:r>
      <w:r w:rsidR="003D5E54">
        <w:rPr>
          <w:i/>
          <w:iCs/>
          <w:sz w:val="24"/>
          <w:szCs w:val="24"/>
        </w:rPr>
        <w:t>d</w:t>
      </w:r>
      <w:r w:rsidR="003D5E54" w:rsidRPr="003D5E54">
        <w:rPr>
          <w:i/>
          <w:iCs/>
          <w:sz w:val="24"/>
          <w:szCs w:val="24"/>
        </w:rPr>
        <w:t>eficiency</w:t>
      </w:r>
      <w:r w:rsidR="003D5E54">
        <w:rPr>
          <w:sz w:val="24"/>
          <w:szCs w:val="24"/>
        </w:rPr>
        <w:t xml:space="preserve"> needs </w:t>
      </w:r>
      <w:r w:rsidR="005F4281">
        <w:rPr>
          <w:sz w:val="24"/>
          <w:szCs w:val="24"/>
        </w:rPr>
        <w:t>whereas</w:t>
      </w:r>
      <w:r w:rsidR="003D5E54">
        <w:rPr>
          <w:sz w:val="24"/>
          <w:szCs w:val="24"/>
        </w:rPr>
        <w:t xml:space="preserve"> each need is fulfilled the motivation to obtain them decreases (McLeod, 2007). This final level is unique in the sense that as each need is fulfilled, the motivation to continue increases and are fuelled by the desire to develop. These are referred to as </w:t>
      </w:r>
      <w:r w:rsidR="003D5E54" w:rsidRPr="003D5E54">
        <w:rPr>
          <w:i/>
          <w:iCs/>
          <w:sz w:val="24"/>
          <w:szCs w:val="24"/>
        </w:rPr>
        <w:t>being</w:t>
      </w:r>
      <w:r w:rsidR="003D5E54">
        <w:rPr>
          <w:sz w:val="24"/>
          <w:szCs w:val="24"/>
        </w:rPr>
        <w:t xml:space="preserve"> or </w:t>
      </w:r>
      <w:r w:rsidR="003D5E54" w:rsidRPr="003D5E54">
        <w:rPr>
          <w:i/>
          <w:iCs/>
          <w:sz w:val="24"/>
          <w:szCs w:val="24"/>
        </w:rPr>
        <w:t>growth</w:t>
      </w:r>
      <w:r w:rsidR="003D5E54">
        <w:rPr>
          <w:i/>
          <w:iCs/>
          <w:sz w:val="24"/>
          <w:szCs w:val="24"/>
        </w:rPr>
        <w:t xml:space="preserve"> needs </w:t>
      </w:r>
      <w:r w:rsidR="003D5E54">
        <w:rPr>
          <w:sz w:val="24"/>
          <w:szCs w:val="24"/>
        </w:rPr>
        <w:t xml:space="preserve">(McLeod, 2007). </w:t>
      </w:r>
      <w:r w:rsidR="00164B04">
        <w:rPr>
          <w:sz w:val="24"/>
          <w:szCs w:val="24"/>
        </w:rPr>
        <w:t>It is this area that I would argue is the most significant in my development throughout my probationary period.</w:t>
      </w:r>
      <w:r w:rsidR="005F4281">
        <w:rPr>
          <w:sz w:val="24"/>
          <w:szCs w:val="24"/>
        </w:rPr>
        <w:t xml:space="preserve"> By meeting most of these objectives and overcoming the negative impacts of falling short on the remainder,</w:t>
      </w:r>
      <w:r w:rsidR="00164B04">
        <w:rPr>
          <w:sz w:val="24"/>
          <w:szCs w:val="24"/>
        </w:rPr>
        <w:t xml:space="preserve"> I have </w:t>
      </w:r>
      <w:r w:rsidR="005F4281">
        <w:rPr>
          <w:sz w:val="24"/>
          <w:szCs w:val="24"/>
        </w:rPr>
        <w:t>found the drive and enthusiasm to constantly develop myself as a response officer by completing courses to make me a more valuable resource.</w:t>
      </w:r>
    </w:p>
    <w:p w14:paraId="7D566DCE" w14:textId="77BF8227" w:rsidR="005F4281" w:rsidRDefault="005F4281" w:rsidP="00340E9A">
      <w:pPr>
        <w:ind w:right="237"/>
        <w:jc w:val="both"/>
        <w:rPr>
          <w:sz w:val="24"/>
          <w:szCs w:val="24"/>
        </w:rPr>
      </w:pPr>
    </w:p>
    <w:p w14:paraId="08F0F800" w14:textId="2D855D68" w:rsidR="005F4281" w:rsidRDefault="005F4281" w:rsidP="00340E9A">
      <w:pPr>
        <w:ind w:right="237"/>
        <w:jc w:val="both"/>
        <w:rPr>
          <w:sz w:val="24"/>
          <w:szCs w:val="24"/>
        </w:rPr>
      </w:pPr>
      <w:r>
        <w:rPr>
          <w:sz w:val="24"/>
          <w:szCs w:val="24"/>
        </w:rPr>
        <w:t>The first of these was the initial taser course, which enabled me to become a Specialist Taser Officer o</w:t>
      </w:r>
      <w:r w:rsidR="00A6708F">
        <w:rPr>
          <w:sz w:val="24"/>
          <w:szCs w:val="24"/>
        </w:rPr>
        <w:t>r</w:t>
      </w:r>
      <w:r>
        <w:rPr>
          <w:sz w:val="24"/>
          <w:szCs w:val="24"/>
        </w:rPr>
        <w:t xml:space="preserve"> STO</w:t>
      </w:r>
      <w:r w:rsidR="00774D46">
        <w:rPr>
          <w:sz w:val="24"/>
          <w:szCs w:val="24"/>
        </w:rPr>
        <w:t xml:space="preserve">. Following on from this shortly after came the response driving course, a </w:t>
      </w:r>
      <w:r w:rsidR="00164C4E">
        <w:rPr>
          <w:sz w:val="24"/>
          <w:szCs w:val="24"/>
        </w:rPr>
        <w:t>three-week</w:t>
      </w:r>
      <w:r w:rsidR="00774D46">
        <w:rPr>
          <w:sz w:val="24"/>
          <w:szCs w:val="24"/>
        </w:rPr>
        <w:t xml:space="preserve"> intensive course enabling me to utilise the driving exemptions afforded to officers under</w:t>
      </w:r>
      <w:r w:rsidR="003159EB">
        <w:rPr>
          <w:sz w:val="24"/>
          <w:szCs w:val="24"/>
        </w:rPr>
        <w:t xml:space="preserve"> the Road Traffic Regulation Act 1984</w:t>
      </w:r>
      <w:r w:rsidR="00774D46">
        <w:rPr>
          <w:sz w:val="24"/>
          <w:szCs w:val="24"/>
        </w:rPr>
        <w:t xml:space="preserve"> when there is a policing purpose, such as responding to emergencies</w:t>
      </w:r>
      <w:r w:rsidR="003159EB">
        <w:rPr>
          <w:sz w:val="24"/>
          <w:szCs w:val="24"/>
        </w:rPr>
        <w:t xml:space="preserve"> (College of Policing, 2013). These first two courses were almost essential to being classed as a fully deployable resource as without them</w:t>
      </w:r>
      <w:r w:rsidR="00FB3D40">
        <w:rPr>
          <w:sz w:val="24"/>
          <w:szCs w:val="24"/>
        </w:rPr>
        <w:t>, where the threat risk and harm or THRIVE assessment was high enough to call for officers in possession of taser I would not be able to attend as first on scene often resulting in me being relegated to the follow up enquiries</w:t>
      </w:r>
      <w:r w:rsidR="00083B68">
        <w:rPr>
          <w:sz w:val="24"/>
          <w:szCs w:val="24"/>
        </w:rPr>
        <w:t>. Additionally</w:t>
      </w:r>
      <w:r w:rsidR="00FB3D40">
        <w:rPr>
          <w:sz w:val="24"/>
          <w:szCs w:val="24"/>
        </w:rPr>
        <w:t xml:space="preserve">, </w:t>
      </w:r>
      <w:r w:rsidR="0021006F">
        <w:rPr>
          <w:sz w:val="24"/>
          <w:szCs w:val="24"/>
        </w:rPr>
        <w:t>I would</w:t>
      </w:r>
      <w:r w:rsidR="00FB3D40">
        <w:rPr>
          <w:sz w:val="24"/>
          <w:szCs w:val="24"/>
        </w:rPr>
        <w:t xml:space="preserve"> also</w:t>
      </w:r>
      <w:r w:rsidR="0021006F">
        <w:rPr>
          <w:sz w:val="24"/>
          <w:szCs w:val="24"/>
        </w:rPr>
        <w:t xml:space="preserve"> be limited to either driving vehicles for </w:t>
      </w:r>
      <w:r w:rsidR="00083B68">
        <w:rPr>
          <w:sz w:val="24"/>
          <w:szCs w:val="24"/>
        </w:rPr>
        <w:t xml:space="preserve">general </w:t>
      </w:r>
      <w:r w:rsidR="0021006F">
        <w:rPr>
          <w:sz w:val="24"/>
          <w:szCs w:val="24"/>
        </w:rPr>
        <w:t>enquiries</w:t>
      </w:r>
      <w:r w:rsidR="00083B68">
        <w:rPr>
          <w:sz w:val="24"/>
          <w:szCs w:val="24"/>
        </w:rPr>
        <w:t xml:space="preserve"> or stopping compliant motorists</w:t>
      </w:r>
      <w:r w:rsidR="00FB3D40">
        <w:rPr>
          <w:sz w:val="24"/>
          <w:szCs w:val="24"/>
        </w:rPr>
        <w:t xml:space="preserve"> (College of Policing, 2013)</w:t>
      </w:r>
      <w:r w:rsidR="00FB3D40" w:rsidRPr="00FB3D40">
        <w:rPr>
          <w:sz w:val="24"/>
          <w:szCs w:val="24"/>
        </w:rPr>
        <w:t xml:space="preserve"> </w:t>
      </w:r>
      <w:r w:rsidR="00FB3D40">
        <w:rPr>
          <w:sz w:val="24"/>
          <w:szCs w:val="24"/>
        </w:rPr>
        <w:t>and could only respond to emergency calls when the officer I was paired with was appropriately trained</w:t>
      </w:r>
      <w:r w:rsidR="00083B68">
        <w:rPr>
          <w:sz w:val="24"/>
          <w:szCs w:val="24"/>
        </w:rPr>
        <w:t xml:space="preserve"> </w:t>
      </w:r>
      <w:r w:rsidR="00FB3D40">
        <w:rPr>
          <w:sz w:val="24"/>
          <w:szCs w:val="24"/>
        </w:rPr>
        <w:t xml:space="preserve">and driving the vehicle. I also quickly found that once I had these capabilities and thus classed as a more useable </w:t>
      </w:r>
      <w:proofErr w:type="gramStart"/>
      <w:r w:rsidR="00FB3D40">
        <w:rPr>
          <w:sz w:val="24"/>
          <w:szCs w:val="24"/>
        </w:rPr>
        <w:t>resource</w:t>
      </w:r>
      <w:proofErr w:type="gramEnd"/>
      <w:r w:rsidR="00FB3D40">
        <w:rPr>
          <w:sz w:val="24"/>
          <w:szCs w:val="24"/>
        </w:rPr>
        <w:t xml:space="preserve"> I was placed on hospital watches and scene guards less often. This in turn also helped my development further as I was exposed to more scenarios.</w:t>
      </w:r>
    </w:p>
    <w:p w14:paraId="7BED9A47" w14:textId="4841AB2B" w:rsidR="00FB3D40" w:rsidRDefault="00FB3D40" w:rsidP="00340E9A">
      <w:pPr>
        <w:ind w:right="237"/>
        <w:jc w:val="both"/>
        <w:rPr>
          <w:sz w:val="24"/>
          <w:szCs w:val="24"/>
        </w:rPr>
      </w:pPr>
      <w:r>
        <w:rPr>
          <w:sz w:val="24"/>
          <w:szCs w:val="24"/>
        </w:rPr>
        <w:t>In addition, I also completed the H</w:t>
      </w:r>
      <w:r w:rsidR="003C57EB">
        <w:rPr>
          <w:sz w:val="24"/>
          <w:szCs w:val="24"/>
        </w:rPr>
        <w:t>OSTYDS (Hollow Spike Tyre Deflation System) or</w:t>
      </w:r>
      <w:r>
        <w:rPr>
          <w:sz w:val="24"/>
          <w:szCs w:val="24"/>
        </w:rPr>
        <w:t xml:space="preserve"> </w:t>
      </w:r>
      <w:r w:rsidR="003C57EB">
        <w:rPr>
          <w:sz w:val="24"/>
          <w:szCs w:val="24"/>
        </w:rPr>
        <w:t>“</w:t>
      </w:r>
      <w:r>
        <w:rPr>
          <w:sz w:val="24"/>
          <w:szCs w:val="24"/>
        </w:rPr>
        <w:t>stinger</w:t>
      </w:r>
      <w:r w:rsidR="003C57EB">
        <w:rPr>
          <w:sz w:val="24"/>
          <w:szCs w:val="24"/>
        </w:rPr>
        <w:t>”</w:t>
      </w:r>
      <w:r>
        <w:rPr>
          <w:sz w:val="24"/>
          <w:szCs w:val="24"/>
        </w:rPr>
        <w:t xml:space="preserve"> cours</w:t>
      </w:r>
      <w:r w:rsidR="003C57EB">
        <w:rPr>
          <w:sz w:val="24"/>
          <w:szCs w:val="24"/>
        </w:rPr>
        <w:t>e certifying me in the use of the HOSTYDS device to assist roads policing officers (RPU) and other pursuit trained colleagues in the safe resolution of a police pursuit (College of Policing, 2013). This has also helped in my personal development as it exposed me to the differing tactics and policies used by specialist departments which will undoubtedly help in the future when progressing my career.</w:t>
      </w:r>
    </w:p>
    <w:p w14:paraId="1A50709B" w14:textId="1AFCB7F0" w:rsidR="003C57EB" w:rsidRDefault="003C57EB" w:rsidP="00340E9A">
      <w:pPr>
        <w:ind w:right="237"/>
        <w:jc w:val="both"/>
        <w:rPr>
          <w:sz w:val="24"/>
          <w:szCs w:val="24"/>
        </w:rPr>
      </w:pPr>
    </w:p>
    <w:p w14:paraId="6C292C8E" w14:textId="714D112B" w:rsidR="003C57EB" w:rsidRDefault="003C57EB" w:rsidP="00340E9A">
      <w:pPr>
        <w:ind w:right="237"/>
        <w:jc w:val="both"/>
        <w:rPr>
          <w:sz w:val="24"/>
          <w:szCs w:val="24"/>
        </w:rPr>
      </w:pPr>
      <w:r>
        <w:rPr>
          <w:sz w:val="24"/>
          <w:szCs w:val="24"/>
        </w:rPr>
        <w:t xml:space="preserve">In conclusion, I have had an overall positive experience during my </w:t>
      </w:r>
      <w:r w:rsidR="004708C2">
        <w:rPr>
          <w:sz w:val="24"/>
          <w:szCs w:val="24"/>
        </w:rPr>
        <w:t>three-year</w:t>
      </w:r>
      <w:r>
        <w:rPr>
          <w:sz w:val="24"/>
          <w:szCs w:val="24"/>
        </w:rPr>
        <w:t xml:space="preserve"> probation</w:t>
      </w:r>
      <w:r w:rsidR="004708C2">
        <w:rPr>
          <w:sz w:val="24"/>
          <w:szCs w:val="24"/>
        </w:rPr>
        <w:t>.</w:t>
      </w:r>
      <w:r>
        <w:rPr>
          <w:sz w:val="24"/>
          <w:szCs w:val="24"/>
        </w:rPr>
        <w:t xml:space="preserve"> </w:t>
      </w:r>
      <w:r w:rsidR="004708C2">
        <w:rPr>
          <w:sz w:val="24"/>
          <w:szCs w:val="24"/>
        </w:rPr>
        <w:t>E</w:t>
      </w:r>
      <w:r>
        <w:rPr>
          <w:sz w:val="24"/>
          <w:szCs w:val="24"/>
        </w:rPr>
        <w:t>ven when I have had initially negative experiences</w:t>
      </w:r>
      <w:r w:rsidR="004708C2">
        <w:rPr>
          <w:sz w:val="24"/>
          <w:szCs w:val="24"/>
        </w:rPr>
        <w:t xml:space="preserve">, by focusing on the </w:t>
      </w:r>
      <w:r w:rsidR="004708C2">
        <w:rPr>
          <w:sz w:val="24"/>
          <w:szCs w:val="24"/>
        </w:rPr>
        <w:lastRenderedPageBreak/>
        <w:t>positive elements to these situations I have managed to learn at a quicker rate than I expected and been exposed to more experiences I have also been able to control my stress levels and enhance my coping mechanisms (Cherry, 2020). I feel comfortable and confident that I have completed the first stage of my journey into a long and unique career in policing.</w:t>
      </w:r>
    </w:p>
    <w:p w14:paraId="7A6C2806" w14:textId="6538CF2F" w:rsidR="003C57EB" w:rsidRDefault="003C57EB" w:rsidP="00340E9A">
      <w:pPr>
        <w:ind w:right="237"/>
        <w:jc w:val="both"/>
        <w:rPr>
          <w:sz w:val="24"/>
          <w:szCs w:val="24"/>
        </w:rPr>
      </w:pPr>
    </w:p>
    <w:p w14:paraId="4F712F84" w14:textId="5480EF4D" w:rsidR="004708C2" w:rsidRPr="00164C4E" w:rsidRDefault="004708C2" w:rsidP="00340E9A">
      <w:pPr>
        <w:ind w:right="237"/>
        <w:jc w:val="both"/>
        <w:rPr>
          <w:sz w:val="24"/>
          <w:szCs w:val="24"/>
          <w:u w:val="single"/>
        </w:rPr>
      </w:pPr>
      <w:r w:rsidRPr="00164C4E">
        <w:rPr>
          <w:sz w:val="24"/>
          <w:szCs w:val="24"/>
          <w:u w:val="single"/>
        </w:rPr>
        <w:t>Word Count: 2</w:t>
      </w:r>
      <w:r w:rsidR="00164C4E" w:rsidRPr="00164C4E">
        <w:rPr>
          <w:sz w:val="24"/>
          <w:szCs w:val="24"/>
          <w:u w:val="single"/>
        </w:rPr>
        <w:t>118</w:t>
      </w:r>
    </w:p>
    <w:p w14:paraId="4F609BB1" w14:textId="77777777" w:rsidR="003C57EB" w:rsidRDefault="003C57EB" w:rsidP="00340E9A">
      <w:pPr>
        <w:ind w:right="237"/>
        <w:jc w:val="both"/>
        <w:rPr>
          <w:sz w:val="24"/>
          <w:szCs w:val="24"/>
        </w:rPr>
      </w:pPr>
    </w:p>
    <w:p w14:paraId="1F043538" w14:textId="77777777" w:rsidR="00FB3D40" w:rsidRDefault="00FB3D40" w:rsidP="00340E9A">
      <w:pPr>
        <w:ind w:right="237"/>
        <w:jc w:val="both"/>
        <w:rPr>
          <w:sz w:val="24"/>
          <w:szCs w:val="24"/>
        </w:rPr>
      </w:pPr>
    </w:p>
    <w:p w14:paraId="29CBE4E8" w14:textId="77777777" w:rsidR="005F4281" w:rsidRDefault="005F4281" w:rsidP="00340E9A">
      <w:pPr>
        <w:ind w:right="237"/>
        <w:jc w:val="both"/>
        <w:rPr>
          <w:sz w:val="24"/>
          <w:szCs w:val="24"/>
        </w:rPr>
      </w:pPr>
    </w:p>
    <w:p w14:paraId="33BC15B2" w14:textId="51990D21" w:rsidR="00164B04" w:rsidRDefault="00164B04" w:rsidP="00340E9A">
      <w:pPr>
        <w:ind w:right="237"/>
        <w:jc w:val="both"/>
        <w:rPr>
          <w:sz w:val="24"/>
          <w:szCs w:val="24"/>
        </w:rPr>
      </w:pPr>
    </w:p>
    <w:p w14:paraId="77997F0E" w14:textId="5B7B221D" w:rsidR="00164B04" w:rsidRDefault="00164B04" w:rsidP="00340E9A">
      <w:pPr>
        <w:ind w:right="237"/>
        <w:jc w:val="both"/>
        <w:rPr>
          <w:sz w:val="24"/>
          <w:szCs w:val="24"/>
        </w:rPr>
      </w:pPr>
    </w:p>
    <w:p w14:paraId="59A9C11B" w14:textId="77777777" w:rsidR="00164B04" w:rsidRDefault="00164B04" w:rsidP="00340E9A">
      <w:pPr>
        <w:ind w:right="237"/>
        <w:jc w:val="both"/>
        <w:rPr>
          <w:sz w:val="24"/>
          <w:szCs w:val="24"/>
        </w:rPr>
      </w:pPr>
    </w:p>
    <w:p w14:paraId="2BD882CC" w14:textId="77777777" w:rsidR="00164B04" w:rsidRDefault="00164B04" w:rsidP="00340E9A">
      <w:pPr>
        <w:ind w:right="237"/>
        <w:jc w:val="both"/>
        <w:rPr>
          <w:sz w:val="24"/>
          <w:szCs w:val="24"/>
        </w:rPr>
      </w:pPr>
    </w:p>
    <w:p w14:paraId="723B83E5" w14:textId="77777777" w:rsidR="00BA6CB4" w:rsidRDefault="00BA6CB4" w:rsidP="00340E9A">
      <w:pPr>
        <w:ind w:right="237"/>
        <w:jc w:val="both"/>
        <w:rPr>
          <w:sz w:val="24"/>
          <w:szCs w:val="24"/>
        </w:rPr>
      </w:pPr>
    </w:p>
    <w:p w14:paraId="2C83C110" w14:textId="77777777" w:rsidR="00BA6CB4" w:rsidRDefault="00BA6CB4" w:rsidP="00340E9A">
      <w:pPr>
        <w:ind w:right="237"/>
        <w:jc w:val="both"/>
        <w:rPr>
          <w:sz w:val="24"/>
          <w:szCs w:val="24"/>
        </w:rPr>
      </w:pPr>
    </w:p>
    <w:p w14:paraId="46916998" w14:textId="538CC0A9" w:rsidR="00E52750" w:rsidRDefault="00E52750" w:rsidP="00340E9A">
      <w:pPr>
        <w:ind w:right="237"/>
        <w:jc w:val="both"/>
        <w:rPr>
          <w:sz w:val="24"/>
          <w:szCs w:val="24"/>
        </w:rPr>
      </w:pPr>
    </w:p>
    <w:p w14:paraId="59C8086E" w14:textId="77777777" w:rsidR="00E52750" w:rsidRDefault="00E52750" w:rsidP="00340E9A">
      <w:pPr>
        <w:ind w:right="237"/>
        <w:jc w:val="both"/>
        <w:rPr>
          <w:sz w:val="24"/>
          <w:szCs w:val="24"/>
        </w:rPr>
      </w:pPr>
    </w:p>
    <w:p w14:paraId="3A325D69" w14:textId="3936570B" w:rsidR="00D11708" w:rsidRDefault="00D11708" w:rsidP="00340E9A">
      <w:pPr>
        <w:ind w:right="237"/>
        <w:jc w:val="both"/>
        <w:rPr>
          <w:sz w:val="24"/>
          <w:szCs w:val="24"/>
        </w:rPr>
      </w:pPr>
    </w:p>
    <w:p w14:paraId="566422A4" w14:textId="5A91C1B9" w:rsidR="00017027" w:rsidRDefault="00017027" w:rsidP="00340E9A">
      <w:pPr>
        <w:ind w:right="237"/>
        <w:jc w:val="both"/>
        <w:rPr>
          <w:sz w:val="24"/>
          <w:szCs w:val="24"/>
        </w:rPr>
      </w:pPr>
    </w:p>
    <w:p w14:paraId="24C1AF60" w14:textId="77777777" w:rsidR="00017027" w:rsidRDefault="00017027" w:rsidP="00340E9A">
      <w:pPr>
        <w:ind w:right="237"/>
        <w:jc w:val="both"/>
        <w:rPr>
          <w:sz w:val="24"/>
          <w:szCs w:val="24"/>
        </w:rPr>
      </w:pPr>
    </w:p>
    <w:p w14:paraId="43AC4A75" w14:textId="43B1520E" w:rsidR="00D11708" w:rsidRDefault="00D11708" w:rsidP="00340E9A">
      <w:pPr>
        <w:ind w:right="237"/>
        <w:jc w:val="both"/>
        <w:rPr>
          <w:sz w:val="24"/>
          <w:szCs w:val="24"/>
        </w:rPr>
      </w:pPr>
    </w:p>
    <w:p w14:paraId="04A5BDFA" w14:textId="77777777" w:rsidR="00D11708" w:rsidRDefault="00D11708" w:rsidP="00340E9A">
      <w:pPr>
        <w:ind w:right="237"/>
        <w:jc w:val="both"/>
        <w:rPr>
          <w:sz w:val="24"/>
          <w:szCs w:val="24"/>
        </w:rPr>
      </w:pPr>
    </w:p>
    <w:p w14:paraId="1A85FED3" w14:textId="218DAFCF" w:rsidR="00D11708" w:rsidRDefault="00D11708" w:rsidP="00340E9A">
      <w:pPr>
        <w:ind w:right="237"/>
        <w:jc w:val="both"/>
        <w:rPr>
          <w:sz w:val="24"/>
          <w:szCs w:val="24"/>
        </w:rPr>
      </w:pPr>
    </w:p>
    <w:p w14:paraId="539E52CB" w14:textId="77777777" w:rsidR="00D11708" w:rsidRPr="00270EEB" w:rsidRDefault="00D11708"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49DBEF05" w:rsidR="004923DA" w:rsidRPr="00270EEB" w:rsidRDefault="004923DA" w:rsidP="00741908">
      <w:pPr>
        <w:overflowPunct/>
        <w:autoSpaceDE/>
        <w:autoSpaceDN/>
        <w:adjustRightInd/>
        <w:ind w:right="237"/>
        <w:textAlignment w:val="auto"/>
        <w:rPr>
          <w:b/>
          <w:sz w:val="24"/>
          <w:szCs w:val="24"/>
        </w:rPr>
      </w:pPr>
      <w:r w:rsidRPr="00270EEB">
        <w:rPr>
          <w:b/>
          <w:sz w:val="24"/>
          <w:szCs w:val="24"/>
        </w:rPr>
        <w:t>Bibliography</w:t>
      </w:r>
    </w:p>
    <w:p w14:paraId="5C7A9DD6" w14:textId="59C5C56F"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334285E" w14:textId="77777777" w:rsidR="00384C1D" w:rsidRDefault="00384C1D" w:rsidP="00340E9A">
      <w:pPr>
        <w:keepNext/>
        <w:spacing w:before="240" w:after="60"/>
        <w:ind w:right="237"/>
        <w:jc w:val="both"/>
        <w:rPr>
          <w:sz w:val="24"/>
          <w:szCs w:val="24"/>
        </w:rPr>
      </w:pPr>
    </w:p>
    <w:p w14:paraId="5847E916" w14:textId="123AC44C" w:rsidR="00384C1D" w:rsidRPr="00E14926" w:rsidRDefault="00384C1D" w:rsidP="00384C1D">
      <w:pPr>
        <w:pStyle w:val="NormalWeb"/>
        <w:ind w:left="567" w:hanging="567"/>
        <w:rPr>
          <w:rFonts w:ascii="Arial" w:hAnsi="Arial" w:cs="Arial"/>
        </w:rPr>
      </w:pPr>
      <w:r w:rsidRPr="00E14926">
        <w:rPr>
          <w:rFonts w:ascii="Arial" w:hAnsi="Arial" w:cs="Arial"/>
          <w:color w:val="222222"/>
          <w:shd w:val="clear" w:color="auto" w:fill="FFFFFF"/>
        </w:rPr>
        <w:t xml:space="preserve">Al </w:t>
      </w:r>
      <w:proofErr w:type="spellStart"/>
      <w:r w:rsidRPr="00E14926">
        <w:rPr>
          <w:rFonts w:ascii="Arial" w:hAnsi="Arial" w:cs="Arial"/>
          <w:color w:val="222222"/>
          <w:shd w:val="clear" w:color="auto" w:fill="FFFFFF"/>
        </w:rPr>
        <w:t>Rahbi</w:t>
      </w:r>
      <w:proofErr w:type="spellEnd"/>
      <w:r w:rsidRPr="00E14926">
        <w:rPr>
          <w:rFonts w:ascii="Arial" w:hAnsi="Arial" w:cs="Arial"/>
          <w:color w:val="222222"/>
          <w:shd w:val="clear" w:color="auto" w:fill="FFFFFF"/>
        </w:rPr>
        <w:t>, D., Khalid, K. and Khan, M. (2017) “The effects of leadership styles on team motivation”. </w:t>
      </w:r>
      <w:r w:rsidRPr="00E14926">
        <w:rPr>
          <w:rFonts w:ascii="Arial" w:hAnsi="Arial" w:cs="Arial"/>
          <w:i/>
          <w:iCs/>
          <w:color w:val="222222"/>
          <w:shd w:val="clear" w:color="auto" w:fill="FFFFFF"/>
        </w:rPr>
        <w:t>Academy of Strategic Management Journal</w:t>
      </w:r>
      <w:r w:rsidRPr="00E14926">
        <w:rPr>
          <w:rFonts w:ascii="Arial" w:hAnsi="Arial" w:cs="Arial"/>
          <w:color w:val="222222"/>
          <w:shd w:val="clear" w:color="auto" w:fill="FFFFFF"/>
        </w:rPr>
        <w:t>, </w:t>
      </w:r>
      <w:r w:rsidRPr="00E14926">
        <w:rPr>
          <w:rFonts w:ascii="Arial" w:hAnsi="Arial" w:cs="Arial"/>
          <w:i/>
          <w:iCs/>
          <w:color w:val="222222"/>
          <w:shd w:val="clear" w:color="auto" w:fill="FFFFFF"/>
        </w:rPr>
        <w:t>16</w:t>
      </w:r>
      <w:r w:rsidRPr="00E14926">
        <w:rPr>
          <w:rFonts w:ascii="Arial" w:hAnsi="Arial" w:cs="Arial"/>
          <w:color w:val="222222"/>
          <w:shd w:val="clear" w:color="auto" w:fill="FFFFFF"/>
        </w:rPr>
        <w:t>(2), pp.1-14.</w:t>
      </w:r>
    </w:p>
    <w:p w14:paraId="3880405E" w14:textId="77777777" w:rsidR="00DE6191" w:rsidRPr="00E14926" w:rsidRDefault="00DE6191" w:rsidP="00340E9A">
      <w:pPr>
        <w:keepNext/>
        <w:spacing w:before="240" w:after="60"/>
        <w:ind w:right="237"/>
        <w:jc w:val="both"/>
        <w:rPr>
          <w:sz w:val="24"/>
          <w:szCs w:val="24"/>
        </w:rPr>
      </w:pPr>
    </w:p>
    <w:p w14:paraId="3C7621A7" w14:textId="3F272109" w:rsidR="001E07B8" w:rsidRPr="00E14926" w:rsidRDefault="00DE6191" w:rsidP="001E07B8">
      <w:pPr>
        <w:pStyle w:val="NormalWeb"/>
        <w:ind w:left="567" w:hanging="567"/>
        <w:rPr>
          <w:rFonts w:ascii="Arial" w:hAnsi="Arial" w:cs="Arial"/>
        </w:rPr>
      </w:pPr>
      <w:r w:rsidRPr="00E14926">
        <w:rPr>
          <w:rFonts w:ascii="Arial" w:hAnsi="Arial" w:cs="Arial"/>
        </w:rPr>
        <w:t xml:space="preserve">Anon. </w:t>
      </w:r>
      <w:r w:rsidR="001E07B8" w:rsidRPr="00E14926">
        <w:rPr>
          <w:rFonts w:ascii="Arial" w:hAnsi="Arial" w:cs="Arial"/>
        </w:rPr>
        <w:t>(</w:t>
      </w:r>
      <w:proofErr w:type="spellStart"/>
      <w:r w:rsidR="000C5530" w:rsidRPr="00E14926">
        <w:rPr>
          <w:rFonts w:ascii="Arial" w:hAnsi="Arial" w:cs="Arial"/>
        </w:rPr>
        <w:t>n</w:t>
      </w:r>
      <w:r w:rsidR="001E07B8" w:rsidRPr="00E14926">
        <w:rPr>
          <w:rFonts w:ascii="Arial" w:hAnsi="Arial" w:cs="Arial"/>
        </w:rPr>
        <w:t>.</w:t>
      </w:r>
      <w:r w:rsidR="000C5530" w:rsidRPr="00E14926">
        <w:rPr>
          <w:rFonts w:ascii="Arial" w:hAnsi="Arial" w:cs="Arial"/>
        </w:rPr>
        <w:t>d</w:t>
      </w:r>
      <w:proofErr w:type="spellEnd"/>
      <w:r w:rsidR="001E07B8" w:rsidRPr="00E14926">
        <w:rPr>
          <w:rFonts w:ascii="Arial" w:hAnsi="Arial" w:cs="Arial"/>
        </w:rPr>
        <w:t xml:space="preserve">) </w:t>
      </w:r>
      <w:r w:rsidR="000C5530" w:rsidRPr="00E14926">
        <w:rPr>
          <w:rFonts w:ascii="Arial" w:hAnsi="Arial" w:cs="Arial"/>
        </w:rPr>
        <w:t xml:space="preserve">“Mentoring”, </w:t>
      </w:r>
      <w:r w:rsidR="001E07B8" w:rsidRPr="00E14926">
        <w:rPr>
          <w:rFonts w:ascii="Arial" w:hAnsi="Arial" w:cs="Arial"/>
          <w:i/>
          <w:iCs/>
        </w:rPr>
        <w:t>Cambridge Dictionary</w:t>
      </w:r>
      <w:r w:rsidR="001E07B8" w:rsidRPr="00E14926">
        <w:rPr>
          <w:rFonts w:ascii="Arial" w:hAnsi="Arial" w:cs="Arial"/>
        </w:rPr>
        <w:t xml:space="preserve">. Cambridge University Press. </w:t>
      </w:r>
      <w:bookmarkStart w:id="0" w:name="_Hlk122523513"/>
      <w:r w:rsidRPr="00E14926">
        <w:rPr>
          <w:rFonts w:ascii="Arial" w:hAnsi="Arial" w:cs="Arial"/>
          <w:shd w:val="clear" w:color="auto" w:fill="FFFFFF"/>
        </w:rPr>
        <w:t xml:space="preserve">[online] </w:t>
      </w:r>
      <w:bookmarkEnd w:id="0"/>
      <w:r w:rsidR="001E07B8" w:rsidRPr="00E14926">
        <w:rPr>
          <w:rFonts w:ascii="Arial" w:hAnsi="Arial" w:cs="Arial"/>
        </w:rPr>
        <w:t>Available at: https://dictionary.cambridge.org/dictionary/english/mentoring (Accessed: December 12, 2022).</w:t>
      </w:r>
    </w:p>
    <w:p w14:paraId="5B2B246B" w14:textId="6587C8F4" w:rsidR="004708C2" w:rsidRPr="00E14926" w:rsidRDefault="004708C2" w:rsidP="001E07B8">
      <w:pPr>
        <w:pStyle w:val="NormalWeb"/>
        <w:ind w:left="567" w:hanging="567"/>
        <w:rPr>
          <w:rFonts w:ascii="Arial" w:hAnsi="Arial" w:cs="Arial"/>
        </w:rPr>
      </w:pPr>
    </w:p>
    <w:p w14:paraId="11E2D268" w14:textId="42E46D04" w:rsidR="001F2830" w:rsidRPr="00E14926" w:rsidRDefault="001F2830" w:rsidP="001F2830">
      <w:pPr>
        <w:pStyle w:val="NormalWeb"/>
        <w:ind w:left="567" w:hanging="567"/>
        <w:rPr>
          <w:rFonts w:ascii="Arial" w:hAnsi="Arial" w:cs="Arial"/>
        </w:rPr>
      </w:pPr>
      <w:r w:rsidRPr="00E14926">
        <w:rPr>
          <w:rFonts w:ascii="Arial" w:hAnsi="Arial" w:cs="Arial"/>
        </w:rPr>
        <w:t xml:space="preserve">Barham, D.E. (2016) </w:t>
      </w:r>
      <w:r w:rsidRPr="00E14926">
        <w:rPr>
          <w:rFonts w:ascii="Arial" w:hAnsi="Arial" w:cs="Arial"/>
          <w:i/>
          <w:iCs/>
        </w:rPr>
        <w:t>Same destination, Different journey: A comparative study of public order policing in Britain and Spain</w:t>
      </w:r>
      <w:r w:rsidRPr="00E14926">
        <w:rPr>
          <w:rFonts w:ascii="Arial" w:hAnsi="Arial" w:cs="Arial"/>
        </w:rPr>
        <w:t>. dissertation. P.72.</w:t>
      </w:r>
    </w:p>
    <w:p w14:paraId="2535376C" w14:textId="77777777" w:rsidR="001F2830" w:rsidRPr="00E14926" w:rsidRDefault="001F2830" w:rsidP="001E07B8">
      <w:pPr>
        <w:pStyle w:val="NormalWeb"/>
        <w:ind w:left="567" w:hanging="567"/>
        <w:rPr>
          <w:rFonts w:ascii="Arial" w:hAnsi="Arial" w:cs="Arial"/>
        </w:rPr>
      </w:pPr>
    </w:p>
    <w:p w14:paraId="0513A93C" w14:textId="30501401" w:rsidR="004708C2" w:rsidRPr="00E14926" w:rsidRDefault="004708C2" w:rsidP="004708C2">
      <w:pPr>
        <w:pStyle w:val="NormalWeb"/>
        <w:ind w:left="567" w:hanging="567"/>
        <w:rPr>
          <w:rFonts w:ascii="Arial" w:hAnsi="Arial" w:cs="Arial"/>
        </w:rPr>
      </w:pPr>
      <w:r w:rsidRPr="00E14926">
        <w:rPr>
          <w:rFonts w:ascii="Arial" w:hAnsi="Arial" w:cs="Arial"/>
        </w:rPr>
        <w:t xml:space="preserve">Cherry, K. (2020) </w:t>
      </w:r>
      <w:r w:rsidRPr="00E14926">
        <w:rPr>
          <w:rFonts w:ascii="Arial" w:hAnsi="Arial" w:cs="Arial"/>
          <w:i/>
          <w:iCs/>
        </w:rPr>
        <w:t>How can positive thinking benefit your mind and body?</w:t>
      </w:r>
      <w:r w:rsidR="00443F2A" w:rsidRPr="00E14926">
        <w:rPr>
          <w:rFonts w:ascii="Arial" w:hAnsi="Arial" w:cs="Arial"/>
        </w:rPr>
        <w:t xml:space="preserve"> </w:t>
      </w:r>
      <w:r w:rsidR="00443F2A" w:rsidRPr="00E14926">
        <w:rPr>
          <w:rFonts w:ascii="Arial" w:hAnsi="Arial" w:cs="Arial"/>
          <w:i/>
          <w:iCs/>
          <w:shd w:val="clear" w:color="auto" w:fill="FFFFFF"/>
        </w:rPr>
        <w:t>|</w:t>
      </w:r>
      <w:r w:rsidRPr="00E14926">
        <w:rPr>
          <w:rFonts w:ascii="Arial" w:hAnsi="Arial" w:cs="Arial"/>
        </w:rPr>
        <w:t xml:space="preserve"> </w:t>
      </w:r>
      <w:proofErr w:type="spellStart"/>
      <w:r w:rsidRPr="00E14926">
        <w:rPr>
          <w:rFonts w:ascii="Arial" w:hAnsi="Arial" w:cs="Arial"/>
          <w:i/>
          <w:iCs/>
        </w:rPr>
        <w:t>Verywell</w:t>
      </w:r>
      <w:proofErr w:type="spellEnd"/>
      <w:r w:rsidRPr="00E14926">
        <w:rPr>
          <w:rFonts w:ascii="Arial" w:hAnsi="Arial" w:cs="Arial"/>
          <w:i/>
          <w:iCs/>
        </w:rPr>
        <w:t xml:space="preserve"> Mind</w:t>
      </w:r>
      <w:r w:rsidRPr="00E14926">
        <w:rPr>
          <w:rFonts w:ascii="Arial" w:hAnsi="Arial" w:cs="Arial"/>
        </w:rPr>
        <w:t xml:space="preserve">. </w:t>
      </w:r>
      <w:proofErr w:type="spellStart"/>
      <w:r w:rsidRPr="00E14926">
        <w:rPr>
          <w:rFonts w:ascii="Arial" w:hAnsi="Arial" w:cs="Arial"/>
        </w:rPr>
        <w:t>Verywell</w:t>
      </w:r>
      <w:proofErr w:type="spellEnd"/>
      <w:r w:rsidRPr="00E14926">
        <w:rPr>
          <w:rFonts w:ascii="Arial" w:hAnsi="Arial" w:cs="Arial"/>
        </w:rPr>
        <w:t xml:space="preserve"> Mind.</w:t>
      </w:r>
      <w:r w:rsidR="00BF60FB" w:rsidRPr="00E14926">
        <w:rPr>
          <w:rFonts w:ascii="Arial" w:hAnsi="Arial" w:cs="Arial"/>
        </w:rPr>
        <w:t xml:space="preserve"> </w:t>
      </w:r>
      <w:r w:rsidR="00BF60FB" w:rsidRPr="00E14926">
        <w:rPr>
          <w:rFonts w:ascii="Arial" w:hAnsi="Arial" w:cs="Arial"/>
          <w:shd w:val="clear" w:color="auto" w:fill="FFFFFF"/>
        </w:rPr>
        <w:t>[online]</w:t>
      </w:r>
      <w:r w:rsidRPr="00E14926">
        <w:rPr>
          <w:rFonts w:ascii="Arial" w:hAnsi="Arial" w:cs="Arial"/>
        </w:rPr>
        <w:t xml:space="preserve"> Available at: https://www.verywellmind.com/benefits-of-positive-thinking-2794767#:~:text=By%20nurturing%20positive%20emotions%2C%20even,them%20well%20in%20the%20future. (Accessed: December 13, 2022). </w:t>
      </w:r>
    </w:p>
    <w:p w14:paraId="0EEEDFE3" w14:textId="77777777" w:rsidR="00BF60FB" w:rsidRPr="00E14926" w:rsidRDefault="00BF60FB" w:rsidP="004708C2">
      <w:pPr>
        <w:pStyle w:val="NormalWeb"/>
        <w:ind w:left="567" w:hanging="567"/>
        <w:rPr>
          <w:rFonts w:ascii="Arial" w:hAnsi="Arial" w:cs="Arial"/>
        </w:rPr>
      </w:pPr>
    </w:p>
    <w:p w14:paraId="33E6938A" w14:textId="4275FC6E" w:rsidR="00BF60FB" w:rsidRPr="00E14926" w:rsidRDefault="00BF60FB" w:rsidP="00BF60FB">
      <w:pPr>
        <w:pStyle w:val="NormalWeb"/>
        <w:ind w:left="567" w:hanging="567"/>
        <w:rPr>
          <w:rFonts w:ascii="Arial" w:hAnsi="Arial" w:cs="Arial"/>
        </w:rPr>
      </w:pPr>
      <w:r w:rsidRPr="00E14926">
        <w:rPr>
          <w:rFonts w:ascii="Arial" w:hAnsi="Arial" w:cs="Arial"/>
        </w:rPr>
        <w:t xml:space="preserve">Cherry, K. (2022) </w:t>
      </w:r>
      <w:r w:rsidRPr="00E14926">
        <w:rPr>
          <w:rFonts w:ascii="Arial" w:hAnsi="Arial" w:cs="Arial"/>
          <w:i/>
          <w:iCs/>
        </w:rPr>
        <w:t>What are the pros and cons of autocratic leadership?</w:t>
      </w:r>
      <w:r w:rsidR="00384C1D" w:rsidRPr="00E14926">
        <w:rPr>
          <w:rFonts w:ascii="Arial" w:hAnsi="Arial" w:cs="Arial"/>
        </w:rPr>
        <w:t xml:space="preserve"> </w:t>
      </w:r>
      <w:r w:rsidR="00384C1D" w:rsidRPr="00E14926">
        <w:rPr>
          <w:rFonts w:ascii="Arial" w:hAnsi="Arial" w:cs="Arial"/>
          <w:i/>
          <w:iCs/>
          <w:shd w:val="clear" w:color="auto" w:fill="FFFFFF"/>
        </w:rPr>
        <w:t xml:space="preserve">| </w:t>
      </w:r>
      <w:proofErr w:type="spellStart"/>
      <w:r w:rsidRPr="00E14926">
        <w:rPr>
          <w:rFonts w:ascii="Arial" w:hAnsi="Arial" w:cs="Arial"/>
          <w:i/>
          <w:iCs/>
        </w:rPr>
        <w:t>Verywell</w:t>
      </w:r>
      <w:proofErr w:type="spellEnd"/>
      <w:r w:rsidRPr="00E14926">
        <w:rPr>
          <w:rFonts w:ascii="Arial" w:hAnsi="Arial" w:cs="Arial"/>
          <w:i/>
          <w:iCs/>
        </w:rPr>
        <w:t xml:space="preserve"> Mind</w:t>
      </w:r>
      <w:r w:rsidRPr="00E14926">
        <w:rPr>
          <w:rFonts w:ascii="Arial" w:hAnsi="Arial" w:cs="Arial"/>
        </w:rPr>
        <w:t xml:space="preserve">. </w:t>
      </w:r>
      <w:proofErr w:type="spellStart"/>
      <w:r w:rsidRPr="00E14926">
        <w:rPr>
          <w:rFonts w:ascii="Arial" w:hAnsi="Arial" w:cs="Arial"/>
        </w:rPr>
        <w:t>Verywell</w:t>
      </w:r>
      <w:proofErr w:type="spellEnd"/>
      <w:r w:rsidRPr="00E14926">
        <w:rPr>
          <w:rFonts w:ascii="Arial" w:hAnsi="Arial" w:cs="Arial"/>
        </w:rPr>
        <w:t xml:space="preserve"> Mind. </w:t>
      </w:r>
      <w:r w:rsidRPr="00E14926">
        <w:rPr>
          <w:rFonts w:ascii="Arial" w:hAnsi="Arial" w:cs="Arial"/>
          <w:shd w:val="clear" w:color="auto" w:fill="FFFFFF"/>
        </w:rPr>
        <w:t xml:space="preserve">[online] </w:t>
      </w:r>
      <w:r w:rsidRPr="00E14926">
        <w:rPr>
          <w:rFonts w:ascii="Arial" w:hAnsi="Arial" w:cs="Arial"/>
        </w:rPr>
        <w:t xml:space="preserve">Available at: https://www.verywellmind.com/what-is-autocratic-leadership-2795314 (Accessed: December 29, 2022). </w:t>
      </w:r>
    </w:p>
    <w:p w14:paraId="08C12FBD" w14:textId="77777777" w:rsidR="00BF60FB" w:rsidRPr="00E14926" w:rsidRDefault="00BF60FB" w:rsidP="004708C2">
      <w:pPr>
        <w:pStyle w:val="NormalWeb"/>
        <w:ind w:left="567" w:hanging="567"/>
        <w:rPr>
          <w:rFonts w:ascii="Arial" w:hAnsi="Arial" w:cs="Arial"/>
        </w:rPr>
      </w:pPr>
    </w:p>
    <w:p w14:paraId="2A9B1C9C" w14:textId="737E04AC" w:rsidR="00DE3BB1" w:rsidRPr="00E14926" w:rsidRDefault="00DE3BB1" w:rsidP="00DE3BB1">
      <w:pPr>
        <w:pStyle w:val="NormalWeb"/>
        <w:ind w:left="567" w:hanging="567"/>
        <w:rPr>
          <w:rFonts w:ascii="Arial" w:hAnsi="Arial" w:cs="Arial"/>
        </w:rPr>
      </w:pPr>
      <w:r w:rsidRPr="00E14926">
        <w:rPr>
          <w:rFonts w:ascii="Arial" w:hAnsi="Arial" w:cs="Arial"/>
        </w:rPr>
        <w:t xml:space="preserve">College of Policing (n.d.) </w:t>
      </w:r>
      <w:r w:rsidRPr="00E14926">
        <w:rPr>
          <w:rFonts w:ascii="Arial" w:hAnsi="Arial" w:cs="Arial"/>
          <w:i/>
          <w:iCs/>
        </w:rPr>
        <w:t xml:space="preserve">Obtaining initial accounts </w:t>
      </w:r>
      <w:r w:rsidRPr="00E14926">
        <w:rPr>
          <w:rFonts w:ascii="Arial" w:hAnsi="Arial" w:cs="Arial"/>
          <w:i/>
          <w:iCs/>
          <w:shd w:val="clear" w:color="auto" w:fill="FFFFFF"/>
        </w:rPr>
        <w:t xml:space="preserve">| </w:t>
      </w:r>
      <w:r w:rsidRPr="00E14926">
        <w:rPr>
          <w:rFonts w:ascii="Arial" w:hAnsi="Arial" w:cs="Arial"/>
          <w:i/>
          <w:iCs/>
        </w:rPr>
        <w:t>College of Policing</w:t>
      </w:r>
      <w:r w:rsidRPr="00E14926">
        <w:rPr>
          <w:rFonts w:ascii="Arial" w:hAnsi="Arial" w:cs="Arial"/>
        </w:rPr>
        <w:t xml:space="preserve">. [online] Available at: https://www.college.police.uk/guidance/obtaining-initial-accounts (Accessed: December 14, 2022). </w:t>
      </w:r>
    </w:p>
    <w:p w14:paraId="448631D8" w14:textId="6F5BD98E" w:rsidR="00372E4D" w:rsidRPr="00E14926" w:rsidRDefault="00372E4D" w:rsidP="00DE3BB1">
      <w:pPr>
        <w:pStyle w:val="NormalWeb"/>
        <w:ind w:left="567" w:hanging="567"/>
        <w:rPr>
          <w:rFonts w:ascii="Arial" w:hAnsi="Arial" w:cs="Arial"/>
        </w:rPr>
      </w:pPr>
    </w:p>
    <w:p w14:paraId="0BA876B7" w14:textId="77777777" w:rsidR="000729A2" w:rsidRPr="00E14926" w:rsidRDefault="000729A2" w:rsidP="000729A2">
      <w:pPr>
        <w:pStyle w:val="NormalWeb"/>
        <w:ind w:left="567" w:hanging="567"/>
        <w:rPr>
          <w:rFonts w:ascii="Arial" w:hAnsi="Arial" w:cs="Arial"/>
        </w:rPr>
      </w:pPr>
      <w:r w:rsidRPr="00E14926">
        <w:rPr>
          <w:rFonts w:ascii="Arial" w:hAnsi="Arial" w:cs="Arial"/>
        </w:rPr>
        <w:t xml:space="preserve">College of Policing (2005) </w:t>
      </w:r>
      <w:r w:rsidRPr="00E14926">
        <w:rPr>
          <w:rFonts w:ascii="Arial" w:hAnsi="Arial" w:cs="Arial"/>
          <w:i/>
          <w:iCs/>
        </w:rPr>
        <w:t>National Call Handling Standards</w:t>
      </w:r>
      <w:r w:rsidRPr="00E14926">
        <w:rPr>
          <w:rFonts w:ascii="Arial" w:hAnsi="Arial" w:cs="Arial"/>
        </w:rPr>
        <w:t xml:space="preserve">. Available at: https://library.college.police.uk/docs/homeoffice/call_handling_standards.pdf (Accessed: December 30, 2022). </w:t>
      </w:r>
    </w:p>
    <w:p w14:paraId="31B5FD18" w14:textId="77777777" w:rsidR="000729A2" w:rsidRPr="00E14926" w:rsidRDefault="000729A2" w:rsidP="00DE3BB1">
      <w:pPr>
        <w:pStyle w:val="NormalWeb"/>
        <w:ind w:left="567" w:hanging="567"/>
        <w:rPr>
          <w:rFonts w:ascii="Arial" w:hAnsi="Arial" w:cs="Arial"/>
        </w:rPr>
      </w:pPr>
    </w:p>
    <w:p w14:paraId="78D56339" w14:textId="7EBB5377" w:rsidR="00372E4D" w:rsidRPr="00E14926" w:rsidRDefault="00372E4D" w:rsidP="00372E4D">
      <w:pPr>
        <w:pStyle w:val="NormalWeb"/>
        <w:ind w:left="567" w:hanging="567"/>
        <w:rPr>
          <w:rFonts w:ascii="Arial" w:hAnsi="Arial" w:cs="Arial"/>
        </w:rPr>
      </w:pPr>
      <w:r w:rsidRPr="00E14926">
        <w:rPr>
          <w:rFonts w:ascii="Arial" w:hAnsi="Arial" w:cs="Arial"/>
        </w:rPr>
        <w:lastRenderedPageBreak/>
        <w:t xml:space="preserve">College of Policing (2013) </w:t>
      </w:r>
      <w:r w:rsidRPr="00E14926">
        <w:rPr>
          <w:rFonts w:ascii="Arial" w:hAnsi="Arial" w:cs="Arial"/>
          <w:i/>
          <w:iCs/>
        </w:rPr>
        <w:t>Communications strategy</w:t>
      </w:r>
      <w:r w:rsidRPr="00E14926">
        <w:rPr>
          <w:rFonts w:ascii="Arial" w:hAnsi="Arial" w:cs="Arial"/>
        </w:rPr>
        <w:t xml:space="preserve"> </w:t>
      </w:r>
      <w:r w:rsidRPr="00E14926">
        <w:rPr>
          <w:rFonts w:ascii="Arial" w:hAnsi="Arial" w:cs="Arial"/>
          <w:i/>
          <w:iCs/>
          <w:shd w:val="clear" w:color="auto" w:fill="FFFFFF"/>
        </w:rPr>
        <w:t xml:space="preserve">| </w:t>
      </w:r>
      <w:r w:rsidRPr="00E14926">
        <w:rPr>
          <w:rFonts w:ascii="Arial" w:hAnsi="Arial" w:cs="Arial"/>
          <w:i/>
          <w:iCs/>
        </w:rPr>
        <w:t>College of Policing</w:t>
      </w:r>
      <w:r w:rsidRPr="00E14926">
        <w:rPr>
          <w:rFonts w:ascii="Arial" w:hAnsi="Arial" w:cs="Arial"/>
        </w:rPr>
        <w:t xml:space="preserve">. [online] Available at: https://www.college.police.uk/app/investigation/investigative-strategies/communications-strategy#locating-the-suspect (Accessed: December 21, 2022). </w:t>
      </w:r>
    </w:p>
    <w:p w14:paraId="0DF6C5C0" w14:textId="4F0D1132" w:rsidR="0021006F" w:rsidRPr="00E14926" w:rsidRDefault="0021006F" w:rsidP="001E07B8">
      <w:pPr>
        <w:pStyle w:val="NormalWeb"/>
        <w:ind w:left="567" w:hanging="567"/>
        <w:rPr>
          <w:rFonts w:ascii="Arial" w:hAnsi="Arial" w:cs="Arial"/>
        </w:rPr>
      </w:pPr>
    </w:p>
    <w:p w14:paraId="07DBBC04" w14:textId="68F06820" w:rsidR="0021006F" w:rsidRPr="00E14926" w:rsidRDefault="0021006F" w:rsidP="0021006F">
      <w:pPr>
        <w:pStyle w:val="NormalWeb"/>
        <w:ind w:left="567" w:hanging="567"/>
        <w:rPr>
          <w:rFonts w:ascii="Arial" w:hAnsi="Arial" w:cs="Arial"/>
        </w:rPr>
      </w:pPr>
      <w:r w:rsidRPr="00E14926">
        <w:rPr>
          <w:rFonts w:ascii="Arial" w:hAnsi="Arial" w:cs="Arial"/>
        </w:rPr>
        <w:t xml:space="preserve">College of Policing (2013) </w:t>
      </w:r>
      <w:r w:rsidRPr="00E14926">
        <w:rPr>
          <w:rFonts w:ascii="Arial" w:hAnsi="Arial" w:cs="Arial"/>
          <w:i/>
          <w:iCs/>
        </w:rPr>
        <w:t>Police driving</w:t>
      </w:r>
      <w:r w:rsidR="003C57EB" w:rsidRPr="00E14926">
        <w:rPr>
          <w:rFonts w:ascii="Arial" w:hAnsi="Arial" w:cs="Arial"/>
          <w:i/>
          <w:iCs/>
        </w:rPr>
        <w:t xml:space="preserve"> </w:t>
      </w:r>
      <w:r w:rsidRPr="00E14926">
        <w:rPr>
          <w:rFonts w:ascii="Arial" w:hAnsi="Arial" w:cs="Arial"/>
          <w:i/>
          <w:iCs/>
          <w:shd w:val="clear" w:color="auto" w:fill="FFFFFF"/>
        </w:rPr>
        <w:t>|</w:t>
      </w:r>
      <w:r w:rsidR="003C57EB" w:rsidRPr="00E14926">
        <w:rPr>
          <w:rFonts w:ascii="Arial" w:hAnsi="Arial" w:cs="Arial"/>
          <w:i/>
          <w:iCs/>
          <w:shd w:val="clear" w:color="auto" w:fill="FFFFFF"/>
        </w:rPr>
        <w:t xml:space="preserve"> </w:t>
      </w:r>
      <w:r w:rsidRPr="00E14926">
        <w:rPr>
          <w:rFonts w:ascii="Arial" w:hAnsi="Arial" w:cs="Arial"/>
          <w:i/>
          <w:iCs/>
        </w:rPr>
        <w:t>College of Policing</w:t>
      </w:r>
      <w:r w:rsidRPr="00E14926">
        <w:rPr>
          <w:rFonts w:ascii="Arial" w:hAnsi="Arial" w:cs="Arial"/>
        </w:rPr>
        <w:t xml:space="preserve">. [online] Available at: https://www.college.police.uk/app/roads-policing/police-driving (Accessed: December 13, 2022). </w:t>
      </w:r>
    </w:p>
    <w:p w14:paraId="435978B7" w14:textId="3CBC2BE3" w:rsidR="0021006F" w:rsidRPr="00E14926" w:rsidRDefault="0021006F" w:rsidP="001E07B8">
      <w:pPr>
        <w:pStyle w:val="NormalWeb"/>
        <w:ind w:left="567" w:hanging="567"/>
        <w:rPr>
          <w:rFonts w:ascii="Arial" w:hAnsi="Arial" w:cs="Arial"/>
        </w:rPr>
      </w:pPr>
    </w:p>
    <w:p w14:paraId="42110F8C" w14:textId="36410F7C" w:rsidR="003C57EB" w:rsidRDefault="003C57EB" w:rsidP="003C57EB">
      <w:pPr>
        <w:pStyle w:val="NormalWeb"/>
        <w:ind w:left="567" w:hanging="567"/>
        <w:rPr>
          <w:rFonts w:ascii="Arial" w:hAnsi="Arial" w:cs="Arial"/>
        </w:rPr>
      </w:pPr>
      <w:r w:rsidRPr="00E14926">
        <w:rPr>
          <w:rFonts w:ascii="Arial" w:hAnsi="Arial" w:cs="Arial"/>
        </w:rPr>
        <w:t xml:space="preserve">College of Policing (2013) </w:t>
      </w:r>
      <w:r w:rsidRPr="00E14926">
        <w:rPr>
          <w:rFonts w:ascii="Arial" w:hAnsi="Arial" w:cs="Arial"/>
          <w:i/>
          <w:iCs/>
        </w:rPr>
        <w:t xml:space="preserve">Police pursuits </w:t>
      </w:r>
      <w:r w:rsidRPr="00E14926">
        <w:rPr>
          <w:rFonts w:ascii="Arial" w:hAnsi="Arial" w:cs="Arial"/>
          <w:i/>
          <w:iCs/>
          <w:shd w:val="clear" w:color="auto" w:fill="FFFFFF"/>
        </w:rPr>
        <w:t>|</w:t>
      </w:r>
      <w:r w:rsidRPr="00E14926">
        <w:rPr>
          <w:rFonts w:ascii="Arial" w:hAnsi="Arial" w:cs="Arial"/>
        </w:rPr>
        <w:t xml:space="preserve"> </w:t>
      </w:r>
      <w:r w:rsidRPr="00E14926">
        <w:rPr>
          <w:rFonts w:ascii="Arial" w:hAnsi="Arial" w:cs="Arial"/>
          <w:i/>
          <w:iCs/>
        </w:rPr>
        <w:t>College of Policing</w:t>
      </w:r>
      <w:r w:rsidRPr="00E14926">
        <w:rPr>
          <w:rFonts w:ascii="Arial" w:hAnsi="Arial" w:cs="Arial"/>
        </w:rPr>
        <w:t xml:space="preserve">. [online] Available at: https://www.college.police.uk/app/roads-policing/police-pursuits (Accessed: December 13, 2022). </w:t>
      </w:r>
    </w:p>
    <w:p w14:paraId="78FBD6B8" w14:textId="77777777" w:rsidR="00E14926" w:rsidRPr="00E14926" w:rsidRDefault="00E14926" w:rsidP="003C57EB">
      <w:pPr>
        <w:pStyle w:val="NormalWeb"/>
        <w:ind w:left="567" w:hanging="567"/>
        <w:rPr>
          <w:rFonts w:ascii="Arial" w:hAnsi="Arial" w:cs="Arial"/>
        </w:rPr>
      </w:pPr>
    </w:p>
    <w:p w14:paraId="047E92A2" w14:textId="70694667" w:rsidR="00E14926" w:rsidRDefault="00E14926" w:rsidP="00E14926">
      <w:pPr>
        <w:pStyle w:val="NormalWeb"/>
        <w:ind w:left="567" w:hanging="567"/>
        <w:rPr>
          <w:rFonts w:ascii="Arial" w:hAnsi="Arial" w:cs="Arial"/>
        </w:rPr>
      </w:pPr>
      <w:r w:rsidRPr="00E14926">
        <w:rPr>
          <w:rFonts w:ascii="Arial" w:hAnsi="Arial" w:cs="Arial"/>
        </w:rPr>
        <w:t xml:space="preserve">College of Policing (2014) </w:t>
      </w:r>
      <w:r w:rsidRPr="00E14926">
        <w:rPr>
          <w:rFonts w:ascii="Arial" w:hAnsi="Arial" w:cs="Arial"/>
          <w:i/>
          <w:iCs/>
        </w:rPr>
        <w:t>College of Policing Five Year Strategy</w:t>
      </w:r>
      <w:r w:rsidRPr="00E14926">
        <w:rPr>
          <w:rFonts w:ascii="Arial" w:hAnsi="Arial" w:cs="Arial"/>
        </w:rPr>
        <w:t xml:space="preserve">. Available at: https://library.college.police.uk/docs/college-of-policing/Five-Year-Strategy-2014.pdf (Accessed: January 2, 2023). </w:t>
      </w:r>
    </w:p>
    <w:p w14:paraId="11BEDD79" w14:textId="77777777" w:rsidR="00E14926" w:rsidRPr="00E14926" w:rsidRDefault="00E14926" w:rsidP="00E14926">
      <w:pPr>
        <w:pStyle w:val="NormalWeb"/>
        <w:ind w:left="567" w:hanging="567"/>
        <w:rPr>
          <w:rFonts w:ascii="Arial" w:hAnsi="Arial" w:cs="Arial"/>
        </w:rPr>
      </w:pPr>
    </w:p>
    <w:p w14:paraId="06CBFAE4" w14:textId="77777777" w:rsidR="00E14926" w:rsidRPr="00E14926" w:rsidRDefault="00E14926" w:rsidP="00E14926">
      <w:pPr>
        <w:pStyle w:val="NormalWeb"/>
        <w:ind w:left="567" w:hanging="567"/>
        <w:rPr>
          <w:rFonts w:ascii="Arial" w:hAnsi="Arial" w:cs="Arial"/>
        </w:rPr>
      </w:pPr>
      <w:r w:rsidRPr="00E14926">
        <w:rPr>
          <w:rFonts w:ascii="Arial" w:hAnsi="Arial" w:cs="Arial"/>
        </w:rPr>
        <w:t xml:space="preserve">College of Policing (2019) </w:t>
      </w:r>
      <w:r w:rsidRPr="00E14926">
        <w:rPr>
          <w:rFonts w:ascii="Arial" w:hAnsi="Arial" w:cs="Arial"/>
          <w:i/>
          <w:iCs/>
        </w:rPr>
        <w:t>Dealing with sudden unexpected death</w:t>
      </w:r>
      <w:r w:rsidRPr="00E14926">
        <w:rPr>
          <w:rFonts w:ascii="Arial" w:hAnsi="Arial" w:cs="Arial"/>
        </w:rPr>
        <w:t xml:space="preserve">. Available at: https://assets.publishing.service.gov.uk/government/uploads/system/uploads/attachment_data/file/922344/Dealing_with_sudden_unexpected_death.pdf (Accessed: December 31, 2022). </w:t>
      </w:r>
    </w:p>
    <w:p w14:paraId="19EC72F7" w14:textId="77777777" w:rsidR="003C57EB" w:rsidRPr="00E14926" w:rsidRDefault="003C57EB" w:rsidP="00E14926">
      <w:pPr>
        <w:pStyle w:val="NormalWeb"/>
        <w:rPr>
          <w:rFonts w:ascii="Arial" w:hAnsi="Arial" w:cs="Arial"/>
        </w:rPr>
      </w:pPr>
    </w:p>
    <w:p w14:paraId="41489343" w14:textId="780BF341" w:rsidR="00C56AC3" w:rsidRPr="00E14926" w:rsidRDefault="00C56AC3" w:rsidP="00C56AC3">
      <w:pPr>
        <w:pStyle w:val="NormalWeb"/>
        <w:ind w:left="567" w:hanging="567"/>
        <w:rPr>
          <w:rFonts w:ascii="Arial" w:hAnsi="Arial" w:cs="Arial"/>
        </w:rPr>
      </w:pPr>
      <w:r w:rsidRPr="00E14926">
        <w:rPr>
          <w:rFonts w:ascii="Arial" w:hAnsi="Arial" w:cs="Arial"/>
        </w:rPr>
        <w:t xml:space="preserve"> College of Policing (2020) </w:t>
      </w:r>
      <w:r w:rsidRPr="00E14926">
        <w:rPr>
          <w:rFonts w:ascii="Arial" w:hAnsi="Arial" w:cs="Arial"/>
          <w:i/>
          <w:iCs/>
        </w:rPr>
        <w:t>Continuing professional development (CPD)</w:t>
      </w:r>
      <w:r w:rsidRPr="00E14926">
        <w:rPr>
          <w:rFonts w:ascii="Arial" w:hAnsi="Arial" w:cs="Arial"/>
          <w:i/>
          <w:iCs/>
          <w:shd w:val="clear" w:color="auto" w:fill="FFFFFF"/>
        </w:rPr>
        <w:t xml:space="preserve"> |</w:t>
      </w:r>
      <w:r w:rsidRPr="00E14926">
        <w:rPr>
          <w:rFonts w:ascii="Arial" w:hAnsi="Arial" w:cs="Arial"/>
        </w:rPr>
        <w:t xml:space="preserve"> </w:t>
      </w:r>
      <w:r w:rsidRPr="00E14926">
        <w:rPr>
          <w:rFonts w:ascii="Arial" w:hAnsi="Arial" w:cs="Arial"/>
          <w:i/>
          <w:iCs/>
        </w:rPr>
        <w:t>College of Policing</w:t>
      </w:r>
      <w:r w:rsidRPr="00E14926">
        <w:rPr>
          <w:rFonts w:ascii="Arial" w:hAnsi="Arial" w:cs="Arial"/>
        </w:rPr>
        <w:t xml:space="preserve">. [online] Available at: https://www.college.police.uk/career-learning/career-development/CPD (Accessed: December 13, 2022). </w:t>
      </w:r>
    </w:p>
    <w:p w14:paraId="41BE2292" w14:textId="77777777" w:rsidR="00E14926" w:rsidRDefault="00E14926" w:rsidP="00BD75D0">
      <w:pPr>
        <w:shd w:val="clear" w:color="auto" w:fill="FFFFFF"/>
        <w:spacing w:before="100" w:beforeAutospacing="1" w:after="100" w:afterAutospacing="1"/>
        <w:rPr>
          <w:sz w:val="24"/>
          <w:szCs w:val="24"/>
        </w:rPr>
      </w:pPr>
    </w:p>
    <w:p w14:paraId="220F023D" w14:textId="35DEDC81" w:rsidR="00C56AC3" w:rsidRPr="00E14926" w:rsidRDefault="00BD75D0" w:rsidP="00BD75D0">
      <w:pPr>
        <w:shd w:val="clear" w:color="auto" w:fill="FFFFFF"/>
        <w:spacing w:before="100" w:beforeAutospacing="1" w:after="100" w:afterAutospacing="1"/>
        <w:rPr>
          <w:sz w:val="24"/>
          <w:szCs w:val="24"/>
          <w:shd w:val="clear" w:color="auto" w:fill="FFFFFF"/>
        </w:rPr>
      </w:pPr>
      <w:r w:rsidRPr="00E14926">
        <w:rPr>
          <w:sz w:val="24"/>
          <w:szCs w:val="24"/>
          <w:shd w:val="clear" w:color="auto" w:fill="FFFFFF"/>
        </w:rPr>
        <w:t>College of Policing</w:t>
      </w:r>
      <w:r w:rsidR="000C5530" w:rsidRPr="00E14926">
        <w:rPr>
          <w:sz w:val="24"/>
          <w:szCs w:val="24"/>
          <w:shd w:val="clear" w:color="auto" w:fill="FFFFFF"/>
        </w:rPr>
        <w:t xml:space="preserve"> (</w:t>
      </w:r>
      <w:r w:rsidRPr="00E14926">
        <w:rPr>
          <w:sz w:val="24"/>
          <w:szCs w:val="24"/>
          <w:shd w:val="clear" w:color="auto" w:fill="FFFFFF"/>
        </w:rPr>
        <w:t>2022</w:t>
      </w:r>
      <w:r w:rsidR="000C5530" w:rsidRPr="00E14926">
        <w:rPr>
          <w:sz w:val="24"/>
          <w:szCs w:val="24"/>
          <w:shd w:val="clear" w:color="auto" w:fill="FFFFFF"/>
        </w:rPr>
        <w:t>)</w:t>
      </w:r>
      <w:r w:rsidRPr="00E14926">
        <w:rPr>
          <w:sz w:val="24"/>
          <w:szCs w:val="24"/>
          <w:shd w:val="clear" w:color="auto" w:fill="FFFFFF"/>
        </w:rPr>
        <w:t> </w:t>
      </w:r>
      <w:r w:rsidRPr="00E14926">
        <w:rPr>
          <w:i/>
          <w:iCs/>
          <w:sz w:val="24"/>
          <w:szCs w:val="24"/>
          <w:shd w:val="clear" w:color="auto" w:fill="FFFFFF"/>
        </w:rPr>
        <w:t>National decision model | College of Policing</w:t>
      </w:r>
      <w:r w:rsidRPr="00E14926">
        <w:rPr>
          <w:sz w:val="24"/>
          <w:szCs w:val="24"/>
          <w:shd w:val="clear" w:color="auto" w:fill="FFFFFF"/>
        </w:rPr>
        <w:t>. [online] Available at: &lt;https://www.college.police.uk/app/national-decision-model&gt; [Accessed 14 September 2022].</w:t>
      </w:r>
    </w:p>
    <w:p w14:paraId="01195009" w14:textId="43201807" w:rsidR="00741908" w:rsidRPr="00E14926" w:rsidRDefault="00741908" w:rsidP="00BD75D0">
      <w:pPr>
        <w:shd w:val="clear" w:color="auto" w:fill="FFFFFF"/>
        <w:spacing w:before="100" w:beforeAutospacing="1" w:after="100" w:afterAutospacing="1"/>
        <w:rPr>
          <w:sz w:val="24"/>
          <w:szCs w:val="24"/>
          <w:shd w:val="clear" w:color="auto" w:fill="FFFFFF"/>
        </w:rPr>
      </w:pPr>
    </w:p>
    <w:p w14:paraId="4B2A37E9" w14:textId="3F9952D0" w:rsidR="00741908" w:rsidRPr="00E14926" w:rsidRDefault="00741908" w:rsidP="00741908">
      <w:pPr>
        <w:pStyle w:val="NormalWeb"/>
        <w:ind w:left="567" w:hanging="567"/>
        <w:rPr>
          <w:rFonts w:ascii="Arial" w:hAnsi="Arial" w:cs="Arial"/>
        </w:rPr>
      </w:pPr>
      <w:r w:rsidRPr="00E14926">
        <w:rPr>
          <w:rFonts w:ascii="Arial" w:hAnsi="Arial" w:cs="Arial"/>
        </w:rPr>
        <w:t xml:space="preserve">Connor, M. and Pokora, J. (2012) </w:t>
      </w:r>
      <w:r w:rsidRPr="00E14926">
        <w:rPr>
          <w:rFonts w:ascii="Arial" w:hAnsi="Arial" w:cs="Arial"/>
          <w:i/>
          <w:iCs/>
        </w:rPr>
        <w:t>Coaching and mentoring at work: Developing effective practice</w:t>
      </w:r>
      <w:r w:rsidRPr="00E14926">
        <w:rPr>
          <w:rFonts w:ascii="Arial" w:hAnsi="Arial" w:cs="Arial"/>
        </w:rPr>
        <w:t xml:space="preserve">. Maidenhead: McGraw-Hill/Open University Press. </w:t>
      </w:r>
    </w:p>
    <w:p w14:paraId="780AD35F" w14:textId="62DA3B08" w:rsidR="00510736" w:rsidRPr="00E14926" w:rsidRDefault="00510736" w:rsidP="00741908">
      <w:pPr>
        <w:pStyle w:val="NormalWeb"/>
        <w:ind w:left="567" w:hanging="567"/>
        <w:rPr>
          <w:rFonts w:ascii="Arial" w:hAnsi="Arial" w:cs="Arial"/>
        </w:rPr>
      </w:pPr>
    </w:p>
    <w:p w14:paraId="12118163" w14:textId="6AE542FF" w:rsidR="00491F75" w:rsidRPr="00E14926" w:rsidRDefault="00491F75" w:rsidP="00491F75">
      <w:pPr>
        <w:pStyle w:val="NormalWeb"/>
        <w:ind w:left="567" w:hanging="567"/>
        <w:rPr>
          <w:rFonts w:ascii="Arial" w:hAnsi="Arial" w:cs="Arial"/>
        </w:rPr>
      </w:pPr>
      <w:r w:rsidRPr="00E14926">
        <w:rPr>
          <w:rFonts w:ascii="Arial" w:hAnsi="Arial" w:cs="Arial"/>
        </w:rPr>
        <w:t>Crown Prosecution Service. (</w:t>
      </w:r>
      <w:proofErr w:type="spellStart"/>
      <w:r w:rsidRPr="00E14926">
        <w:rPr>
          <w:rFonts w:ascii="Arial" w:hAnsi="Arial" w:cs="Arial"/>
        </w:rPr>
        <w:t>n.d</w:t>
      </w:r>
      <w:proofErr w:type="spellEnd"/>
      <w:r w:rsidRPr="00E14926">
        <w:rPr>
          <w:rFonts w:ascii="Arial" w:hAnsi="Arial" w:cs="Arial"/>
        </w:rPr>
        <w:t>)</w:t>
      </w:r>
      <w:r w:rsidRPr="00E14926">
        <w:rPr>
          <w:rFonts w:ascii="Arial" w:hAnsi="Arial" w:cs="Arial"/>
          <w:i/>
          <w:iCs/>
        </w:rPr>
        <w:t xml:space="preserve"> The victim personal statement - crown prosecution service</w:t>
      </w:r>
      <w:r w:rsidRPr="00E14926">
        <w:rPr>
          <w:rFonts w:ascii="Arial" w:hAnsi="Arial" w:cs="Arial"/>
        </w:rPr>
        <w:t xml:space="preserve">. </w:t>
      </w:r>
      <w:r w:rsidRPr="00E14926">
        <w:rPr>
          <w:rFonts w:ascii="Arial" w:hAnsi="Arial" w:cs="Arial"/>
          <w:shd w:val="clear" w:color="auto" w:fill="FFFFFF"/>
        </w:rPr>
        <w:t>[</w:t>
      </w:r>
      <w:r w:rsidR="00C51363" w:rsidRPr="00E14926">
        <w:rPr>
          <w:rFonts w:ascii="Arial" w:hAnsi="Arial" w:cs="Arial"/>
          <w:shd w:val="clear" w:color="auto" w:fill="FFFFFF"/>
        </w:rPr>
        <w:t>online] Available</w:t>
      </w:r>
      <w:r w:rsidRPr="00E14926">
        <w:rPr>
          <w:rFonts w:ascii="Arial" w:hAnsi="Arial" w:cs="Arial"/>
        </w:rPr>
        <w:t xml:space="preserve"> at: https://www.cps.gov.uk/sites/default/files/documents/legal_guidance/joint-agency-guide-victim-personal-statement_0.pdf (Accessed: December 21, 2022). </w:t>
      </w:r>
    </w:p>
    <w:p w14:paraId="691794D8" w14:textId="77777777" w:rsidR="00491F75" w:rsidRPr="00E14926" w:rsidRDefault="00491F75" w:rsidP="00741908">
      <w:pPr>
        <w:pStyle w:val="NormalWeb"/>
        <w:ind w:left="567" w:hanging="567"/>
        <w:rPr>
          <w:rFonts w:ascii="Arial" w:hAnsi="Arial" w:cs="Arial"/>
        </w:rPr>
      </w:pPr>
    </w:p>
    <w:p w14:paraId="414690B5" w14:textId="4797349E" w:rsidR="00741908" w:rsidRPr="00E14926" w:rsidRDefault="00510736" w:rsidP="00BD75D0">
      <w:pPr>
        <w:shd w:val="clear" w:color="auto" w:fill="FFFFFF"/>
        <w:spacing w:before="100" w:beforeAutospacing="1" w:after="100" w:afterAutospacing="1"/>
        <w:rPr>
          <w:sz w:val="24"/>
          <w:szCs w:val="24"/>
          <w:shd w:val="clear" w:color="auto" w:fill="FFFFFF"/>
        </w:rPr>
      </w:pPr>
      <w:r w:rsidRPr="00E14926">
        <w:rPr>
          <w:sz w:val="24"/>
          <w:szCs w:val="24"/>
          <w:shd w:val="clear" w:color="auto" w:fill="FFFFFF"/>
        </w:rPr>
        <w:t xml:space="preserve">Curwen, B., Palmer, S., Ruddell, P. (2000). </w:t>
      </w:r>
      <w:r w:rsidRPr="00E14926">
        <w:rPr>
          <w:i/>
          <w:iCs/>
          <w:sz w:val="24"/>
          <w:szCs w:val="24"/>
          <w:shd w:val="clear" w:color="auto" w:fill="FFFFFF"/>
        </w:rPr>
        <w:t>Brief Cognitive Behaviour Therapy</w:t>
      </w:r>
      <w:r w:rsidRPr="00E14926">
        <w:rPr>
          <w:sz w:val="24"/>
          <w:szCs w:val="24"/>
          <w:shd w:val="clear" w:color="auto" w:fill="FFFFFF"/>
        </w:rPr>
        <w:t>. In: Palmer, S. and McMahon, G. (eds), Brief Therapy Series. London: Sage.</w:t>
      </w:r>
    </w:p>
    <w:p w14:paraId="0ECA6878" w14:textId="77777777" w:rsidR="00E14926" w:rsidRPr="00E14926" w:rsidRDefault="00E14926" w:rsidP="00BD75D0">
      <w:pPr>
        <w:shd w:val="clear" w:color="auto" w:fill="FFFFFF"/>
        <w:spacing w:before="100" w:beforeAutospacing="1" w:after="100" w:afterAutospacing="1"/>
        <w:rPr>
          <w:sz w:val="24"/>
          <w:szCs w:val="24"/>
          <w:shd w:val="clear" w:color="auto" w:fill="FFFFFF"/>
        </w:rPr>
      </w:pPr>
    </w:p>
    <w:p w14:paraId="0E0EA0F1" w14:textId="77777777" w:rsidR="00E14926" w:rsidRPr="00E14926" w:rsidRDefault="00E14926" w:rsidP="00E14926">
      <w:pPr>
        <w:pStyle w:val="NormalWeb"/>
        <w:ind w:left="567" w:hanging="567"/>
        <w:rPr>
          <w:rFonts w:ascii="Arial" w:hAnsi="Arial" w:cs="Arial"/>
        </w:rPr>
      </w:pPr>
      <w:r w:rsidRPr="00E14926">
        <w:rPr>
          <w:rFonts w:ascii="Arial" w:hAnsi="Arial" w:cs="Arial"/>
        </w:rPr>
        <w:t xml:space="preserve">Dabell, J. (2018) </w:t>
      </w:r>
      <w:proofErr w:type="spellStart"/>
      <w:r w:rsidRPr="00E14926">
        <w:rPr>
          <w:rFonts w:ascii="Arial" w:hAnsi="Arial" w:cs="Arial"/>
          <w:i/>
          <w:iCs/>
        </w:rPr>
        <w:t>Borton's</w:t>
      </w:r>
      <w:proofErr w:type="spellEnd"/>
      <w:r w:rsidRPr="00E14926">
        <w:rPr>
          <w:rFonts w:ascii="Arial" w:hAnsi="Arial" w:cs="Arial"/>
          <w:i/>
          <w:iCs/>
        </w:rPr>
        <w:t xml:space="preserve"> model of Reflection</w:t>
      </w:r>
      <w:r w:rsidRPr="00E14926">
        <w:rPr>
          <w:rFonts w:ascii="Arial" w:hAnsi="Arial" w:cs="Arial"/>
        </w:rPr>
        <w:t xml:space="preserve">, </w:t>
      </w:r>
      <w:r w:rsidRPr="00E14926">
        <w:rPr>
          <w:rFonts w:ascii="Arial" w:hAnsi="Arial" w:cs="Arial"/>
          <w:i/>
          <w:iCs/>
        </w:rPr>
        <w:t>John Dabell</w:t>
      </w:r>
      <w:r w:rsidRPr="00E14926">
        <w:rPr>
          <w:rFonts w:ascii="Arial" w:hAnsi="Arial" w:cs="Arial"/>
        </w:rPr>
        <w:t xml:space="preserve">. [online] Available at: https://johndabell.com/2018/08/05/models-of-reflection/ (Accessed: December 31, 2022). </w:t>
      </w:r>
    </w:p>
    <w:p w14:paraId="6489FBB7" w14:textId="77777777" w:rsidR="00C72C58" w:rsidRPr="00E14926" w:rsidRDefault="00C72C58" w:rsidP="00BD75D0">
      <w:pPr>
        <w:shd w:val="clear" w:color="auto" w:fill="FFFFFF"/>
        <w:spacing w:before="100" w:beforeAutospacing="1" w:after="100" w:afterAutospacing="1"/>
        <w:rPr>
          <w:sz w:val="24"/>
          <w:szCs w:val="24"/>
          <w:shd w:val="clear" w:color="auto" w:fill="FFFFFF"/>
        </w:rPr>
      </w:pPr>
    </w:p>
    <w:p w14:paraId="7EE876B3" w14:textId="06E03818" w:rsidR="00C72C58" w:rsidRPr="00E14926" w:rsidRDefault="00C72C58" w:rsidP="00C72C58">
      <w:pPr>
        <w:pStyle w:val="NormalWeb"/>
        <w:ind w:left="567" w:hanging="567"/>
        <w:rPr>
          <w:rFonts w:ascii="Arial" w:hAnsi="Arial" w:cs="Arial"/>
        </w:rPr>
      </w:pPr>
      <w:r w:rsidRPr="00E14926">
        <w:rPr>
          <w:rFonts w:ascii="Arial" w:hAnsi="Arial" w:cs="Arial"/>
        </w:rPr>
        <w:t xml:space="preserve">Day, L. (2020) </w:t>
      </w:r>
      <w:r w:rsidRPr="00E14926">
        <w:rPr>
          <w:rFonts w:ascii="Arial" w:hAnsi="Arial" w:cs="Arial"/>
          <w:i/>
          <w:iCs/>
        </w:rPr>
        <w:t>Paedophile hunters got innocent dad arrested in mistaken identity</w:t>
      </w:r>
      <w:r w:rsidRPr="00E14926">
        <w:rPr>
          <w:rFonts w:ascii="Arial" w:hAnsi="Arial" w:cs="Arial"/>
        </w:rPr>
        <w:t xml:space="preserve">, </w:t>
      </w:r>
      <w:proofErr w:type="spellStart"/>
      <w:r w:rsidRPr="00E14926">
        <w:rPr>
          <w:rFonts w:ascii="Arial" w:hAnsi="Arial" w:cs="Arial"/>
          <w:i/>
          <w:iCs/>
        </w:rPr>
        <w:t>WalesOnline</w:t>
      </w:r>
      <w:proofErr w:type="spellEnd"/>
      <w:r w:rsidRPr="00E14926">
        <w:rPr>
          <w:rFonts w:ascii="Arial" w:hAnsi="Arial" w:cs="Arial"/>
        </w:rPr>
        <w:t xml:space="preserve">. </w:t>
      </w:r>
      <w:r w:rsidR="000729A2" w:rsidRPr="00E14926">
        <w:rPr>
          <w:rFonts w:ascii="Arial" w:hAnsi="Arial" w:cs="Arial"/>
          <w:shd w:val="clear" w:color="auto" w:fill="FFFFFF"/>
        </w:rPr>
        <w:t xml:space="preserve">[online] </w:t>
      </w:r>
      <w:r w:rsidRPr="00E14926">
        <w:rPr>
          <w:rFonts w:ascii="Arial" w:hAnsi="Arial" w:cs="Arial"/>
        </w:rPr>
        <w:t xml:space="preserve">Available at: https://www.walesonline.co.uk/news/wales-news/stephen-price-barry-paedophile-hunters-18791237 (Accessed: December 21, 2022). </w:t>
      </w:r>
    </w:p>
    <w:p w14:paraId="62D4B56D" w14:textId="77777777" w:rsidR="00E14926" w:rsidRPr="00E14926" w:rsidRDefault="00E14926" w:rsidP="00C72C58">
      <w:pPr>
        <w:pStyle w:val="NormalWeb"/>
        <w:ind w:left="567" w:hanging="567"/>
        <w:rPr>
          <w:rFonts w:ascii="Arial" w:hAnsi="Arial" w:cs="Arial"/>
        </w:rPr>
      </w:pPr>
    </w:p>
    <w:p w14:paraId="27447AD1" w14:textId="77777777" w:rsidR="00E14926" w:rsidRPr="00E14926" w:rsidRDefault="00E14926" w:rsidP="00E14926">
      <w:pPr>
        <w:pStyle w:val="NormalWeb"/>
        <w:ind w:left="567" w:hanging="567"/>
        <w:rPr>
          <w:rFonts w:ascii="Arial" w:hAnsi="Arial" w:cs="Arial"/>
        </w:rPr>
      </w:pPr>
      <w:r w:rsidRPr="00E14926">
        <w:rPr>
          <w:rFonts w:ascii="Arial" w:hAnsi="Arial" w:cs="Arial"/>
        </w:rPr>
        <w:t xml:space="preserve">Foley, J. and Massey, K. (2018) “Police officers and post-traumatic stress disorder: Discussing the deficit in research, identification and prevention in England and Wales,” </w:t>
      </w:r>
      <w:r w:rsidRPr="00E14926">
        <w:rPr>
          <w:rFonts w:ascii="Arial" w:hAnsi="Arial" w:cs="Arial"/>
          <w:i/>
          <w:iCs/>
        </w:rPr>
        <w:t>The Police Journal: Theory, Practice and Principles</w:t>
      </w:r>
      <w:r w:rsidRPr="00E14926">
        <w:rPr>
          <w:rFonts w:ascii="Arial" w:hAnsi="Arial" w:cs="Arial"/>
        </w:rPr>
        <w:t xml:space="preserve">, 92(1), pp. 23–34. Available at: https://doi.org/10.1177/0032258x18761284. </w:t>
      </w:r>
    </w:p>
    <w:p w14:paraId="26DD5C07" w14:textId="77777777" w:rsidR="00510736" w:rsidRPr="00E14926" w:rsidRDefault="00510736" w:rsidP="00BD75D0">
      <w:pPr>
        <w:shd w:val="clear" w:color="auto" w:fill="FFFFFF"/>
        <w:spacing w:before="100" w:beforeAutospacing="1" w:after="100" w:afterAutospacing="1"/>
        <w:rPr>
          <w:sz w:val="24"/>
          <w:szCs w:val="24"/>
          <w:shd w:val="clear" w:color="auto" w:fill="FFFFFF"/>
        </w:rPr>
      </w:pPr>
    </w:p>
    <w:p w14:paraId="05AB1A0C" w14:textId="1D100360" w:rsidR="00113E7A" w:rsidRPr="00E14926" w:rsidRDefault="00113E7A" w:rsidP="00113E7A">
      <w:pPr>
        <w:pStyle w:val="NormalWeb"/>
        <w:ind w:left="567" w:hanging="567"/>
        <w:rPr>
          <w:rFonts w:ascii="Arial" w:hAnsi="Arial" w:cs="Arial"/>
        </w:rPr>
      </w:pPr>
      <w:proofErr w:type="spellStart"/>
      <w:r w:rsidRPr="00E14926">
        <w:rPr>
          <w:rFonts w:ascii="Arial" w:hAnsi="Arial" w:cs="Arial"/>
        </w:rPr>
        <w:t>Ereser</w:t>
      </w:r>
      <w:proofErr w:type="spellEnd"/>
      <w:r w:rsidRPr="00E14926">
        <w:rPr>
          <w:rFonts w:ascii="Arial" w:hAnsi="Arial" w:cs="Arial"/>
        </w:rPr>
        <w:t>, C. (2018</w:t>
      </w:r>
      <w:r w:rsidR="00C51363" w:rsidRPr="00E14926">
        <w:rPr>
          <w:rFonts w:ascii="Arial" w:hAnsi="Arial" w:cs="Arial"/>
        </w:rPr>
        <w:t>)</w:t>
      </w:r>
      <w:r w:rsidR="00C51363" w:rsidRPr="00E14926">
        <w:rPr>
          <w:rFonts w:ascii="Arial" w:hAnsi="Arial" w:cs="Arial"/>
          <w:i/>
          <w:iCs/>
        </w:rPr>
        <w:t xml:space="preserve"> How</w:t>
      </w:r>
      <w:r w:rsidRPr="00E14926">
        <w:rPr>
          <w:rFonts w:ascii="Arial" w:hAnsi="Arial" w:cs="Arial"/>
          <w:i/>
          <w:iCs/>
        </w:rPr>
        <w:t xml:space="preserve"> working across different cultures can contribute to personal and professional development</w:t>
      </w:r>
      <w:r w:rsidRPr="00E14926">
        <w:rPr>
          <w:rFonts w:ascii="Arial" w:hAnsi="Arial" w:cs="Arial"/>
        </w:rPr>
        <w:t xml:space="preserve">, </w:t>
      </w:r>
      <w:r w:rsidRPr="00E14926">
        <w:rPr>
          <w:rFonts w:ascii="Arial" w:hAnsi="Arial" w:cs="Arial"/>
          <w:i/>
          <w:iCs/>
        </w:rPr>
        <w:t>LinkedIn</w:t>
      </w:r>
      <w:r w:rsidRPr="00E14926">
        <w:rPr>
          <w:rFonts w:ascii="Arial" w:hAnsi="Arial" w:cs="Arial"/>
        </w:rPr>
        <w:t xml:space="preserve">. </w:t>
      </w:r>
      <w:r w:rsidR="000C5530" w:rsidRPr="00E14926">
        <w:rPr>
          <w:rFonts w:ascii="Arial" w:hAnsi="Arial" w:cs="Arial"/>
          <w:shd w:val="clear" w:color="auto" w:fill="FFFFFF"/>
        </w:rPr>
        <w:t xml:space="preserve">[online] </w:t>
      </w:r>
      <w:r w:rsidRPr="00E14926">
        <w:rPr>
          <w:rFonts w:ascii="Arial" w:hAnsi="Arial" w:cs="Arial"/>
        </w:rPr>
        <w:t xml:space="preserve">Available at: https://www.linkedin.com/pulse/how-working-across-different-cultures-can-contribute-personal-ereser (Accessed: December 12, 2022). </w:t>
      </w:r>
    </w:p>
    <w:p w14:paraId="7D1268AB" w14:textId="77777777" w:rsidR="00BD75D0" w:rsidRPr="00E14926" w:rsidRDefault="00BD75D0" w:rsidP="00BD75D0">
      <w:pPr>
        <w:shd w:val="clear" w:color="auto" w:fill="FFFFFF"/>
        <w:spacing w:before="100" w:beforeAutospacing="1" w:after="100" w:afterAutospacing="1"/>
        <w:rPr>
          <w:sz w:val="24"/>
          <w:szCs w:val="24"/>
          <w:shd w:val="clear" w:color="auto" w:fill="FFFFFF"/>
        </w:rPr>
      </w:pPr>
    </w:p>
    <w:p w14:paraId="3030D240" w14:textId="7515B493" w:rsidR="009A10B4" w:rsidRPr="00E14926" w:rsidRDefault="00BD75D0" w:rsidP="00BD75D0">
      <w:pPr>
        <w:rPr>
          <w:sz w:val="24"/>
          <w:szCs w:val="24"/>
          <w:shd w:val="clear" w:color="auto" w:fill="FFFFFF"/>
        </w:rPr>
      </w:pPr>
      <w:proofErr w:type="spellStart"/>
      <w:r w:rsidRPr="00E14926">
        <w:rPr>
          <w:sz w:val="24"/>
          <w:szCs w:val="24"/>
          <w:shd w:val="clear" w:color="auto" w:fill="FFFFFF"/>
        </w:rPr>
        <w:t>Fritsvold</w:t>
      </w:r>
      <w:proofErr w:type="spellEnd"/>
      <w:r w:rsidRPr="00E14926">
        <w:rPr>
          <w:sz w:val="24"/>
          <w:szCs w:val="24"/>
          <w:shd w:val="clear" w:color="auto" w:fill="FFFFFF"/>
        </w:rPr>
        <w:t xml:space="preserve">, E. </w:t>
      </w:r>
      <w:r w:rsidR="000C5530" w:rsidRPr="00E14926">
        <w:rPr>
          <w:sz w:val="24"/>
          <w:szCs w:val="24"/>
          <w:shd w:val="clear" w:color="auto" w:fill="FFFFFF"/>
        </w:rPr>
        <w:t>(</w:t>
      </w:r>
      <w:r w:rsidRPr="00E14926">
        <w:rPr>
          <w:sz w:val="24"/>
          <w:szCs w:val="24"/>
          <w:shd w:val="clear" w:color="auto" w:fill="FFFFFF"/>
        </w:rPr>
        <w:t>n.d.</w:t>
      </w:r>
      <w:r w:rsidR="000C5530" w:rsidRPr="00E14926">
        <w:rPr>
          <w:sz w:val="24"/>
          <w:szCs w:val="24"/>
          <w:shd w:val="clear" w:color="auto" w:fill="FFFFFF"/>
        </w:rPr>
        <w:t>)</w:t>
      </w:r>
      <w:r w:rsidRPr="00E14926">
        <w:rPr>
          <w:sz w:val="24"/>
          <w:szCs w:val="24"/>
          <w:shd w:val="clear" w:color="auto" w:fill="FFFFFF"/>
        </w:rPr>
        <w:t> </w:t>
      </w:r>
      <w:r w:rsidRPr="00E14926">
        <w:rPr>
          <w:i/>
          <w:iCs/>
          <w:sz w:val="24"/>
          <w:szCs w:val="24"/>
          <w:shd w:val="clear" w:color="auto" w:fill="FFFFFF"/>
        </w:rPr>
        <w:t>What Style of Police Leadership is Most Effective?</w:t>
      </w:r>
      <w:r w:rsidRPr="00E14926">
        <w:rPr>
          <w:sz w:val="24"/>
          <w:szCs w:val="24"/>
          <w:shd w:val="clear" w:color="auto" w:fill="FFFFFF"/>
        </w:rPr>
        <w:t xml:space="preserve"> [online] University of San Diego Online Degrees.</w:t>
      </w:r>
      <w:r w:rsidR="000729A2" w:rsidRPr="00E14926">
        <w:rPr>
          <w:sz w:val="24"/>
          <w:szCs w:val="24"/>
          <w:shd w:val="clear" w:color="auto" w:fill="FFFFFF"/>
        </w:rPr>
        <w:t xml:space="preserve"> [</w:t>
      </w:r>
      <w:proofErr w:type="gramStart"/>
      <w:r w:rsidR="000729A2" w:rsidRPr="00E14926">
        <w:rPr>
          <w:sz w:val="24"/>
          <w:szCs w:val="24"/>
          <w:shd w:val="clear" w:color="auto" w:fill="FFFFFF"/>
        </w:rPr>
        <w:t xml:space="preserve">online] </w:t>
      </w:r>
      <w:r w:rsidRPr="00E14926">
        <w:rPr>
          <w:sz w:val="24"/>
          <w:szCs w:val="24"/>
          <w:shd w:val="clear" w:color="auto" w:fill="FFFFFF"/>
        </w:rPr>
        <w:t xml:space="preserve"> Available</w:t>
      </w:r>
      <w:proofErr w:type="gramEnd"/>
      <w:r w:rsidRPr="00E14926">
        <w:rPr>
          <w:sz w:val="24"/>
          <w:szCs w:val="24"/>
          <w:shd w:val="clear" w:color="auto" w:fill="FFFFFF"/>
        </w:rPr>
        <w:t xml:space="preserve"> at: &lt;https://onlinedegrees.sandiego.edu/what-style-police-leadership-most-effective/&gt; [Accessed 13 September 2022].</w:t>
      </w:r>
    </w:p>
    <w:p w14:paraId="5EB74FAD" w14:textId="62432EC4" w:rsidR="007606FE" w:rsidRDefault="007606FE" w:rsidP="00BD75D0">
      <w:pPr>
        <w:rPr>
          <w:sz w:val="24"/>
          <w:szCs w:val="24"/>
          <w:shd w:val="clear" w:color="auto" w:fill="FFFFFF"/>
        </w:rPr>
      </w:pPr>
    </w:p>
    <w:p w14:paraId="4665FDCE" w14:textId="77777777" w:rsidR="00E14926" w:rsidRPr="00E14926" w:rsidRDefault="00E14926" w:rsidP="00BD75D0">
      <w:pPr>
        <w:rPr>
          <w:sz w:val="24"/>
          <w:szCs w:val="24"/>
          <w:shd w:val="clear" w:color="auto" w:fill="FFFFFF"/>
        </w:rPr>
      </w:pPr>
    </w:p>
    <w:p w14:paraId="1426117F" w14:textId="5CBD6DC7" w:rsidR="00595423" w:rsidRPr="00E14926" w:rsidRDefault="00595423" w:rsidP="00595423">
      <w:pPr>
        <w:pStyle w:val="NormalWeb"/>
        <w:ind w:left="567" w:hanging="567"/>
        <w:rPr>
          <w:rFonts w:ascii="Arial" w:hAnsi="Arial" w:cs="Arial"/>
        </w:rPr>
      </w:pPr>
      <w:r w:rsidRPr="00E14926">
        <w:rPr>
          <w:rFonts w:ascii="Arial" w:hAnsi="Arial" w:cs="Arial"/>
        </w:rPr>
        <w:t xml:space="preserve">Geyser, W. (2022) </w:t>
      </w:r>
      <w:r w:rsidRPr="00E14926">
        <w:rPr>
          <w:rFonts w:ascii="Arial" w:hAnsi="Arial" w:cs="Arial"/>
          <w:i/>
          <w:iCs/>
        </w:rPr>
        <w:t>What is TikTok? - everything you need to know in 2023</w:t>
      </w:r>
      <w:r w:rsidRPr="00E14926">
        <w:rPr>
          <w:rFonts w:ascii="Arial" w:hAnsi="Arial" w:cs="Arial"/>
        </w:rPr>
        <w:t xml:space="preserve">, </w:t>
      </w:r>
      <w:r w:rsidRPr="00E14926">
        <w:rPr>
          <w:rFonts w:ascii="Arial" w:hAnsi="Arial" w:cs="Arial"/>
          <w:i/>
          <w:iCs/>
        </w:rPr>
        <w:t>Influencer Marketing Hub</w:t>
      </w:r>
      <w:r w:rsidRPr="00E14926">
        <w:rPr>
          <w:rFonts w:ascii="Arial" w:hAnsi="Arial" w:cs="Arial"/>
        </w:rPr>
        <w:t xml:space="preserve">. </w:t>
      </w:r>
      <w:r w:rsidR="000729A2" w:rsidRPr="00E14926">
        <w:rPr>
          <w:rFonts w:ascii="Arial" w:hAnsi="Arial" w:cs="Arial"/>
          <w:shd w:val="clear" w:color="auto" w:fill="FFFFFF"/>
        </w:rPr>
        <w:t xml:space="preserve">[online] </w:t>
      </w:r>
      <w:r w:rsidRPr="00E14926">
        <w:rPr>
          <w:rFonts w:ascii="Arial" w:hAnsi="Arial" w:cs="Arial"/>
        </w:rPr>
        <w:t xml:space="preserve">Available at: https://influencermarketinghub.com/what-is-tiktok/ (Accessed: December 21, 2022). </w:t>
      </w:r>
    </w:p>
    <w:p w14:paraId="09F2A822" w14:textId="77777777" w:rsidR="00595423" w:rsidRPr="00E14926" w:rsidRDefault="00595423" w:rsidP="00BD75D0">
      <w:pPr>
        <w:rPr>
          <w:sz w:val="24"/>
          <w:szCs w:val="24"/>
          <w:shd w:val="clear" w:color="auto" w:fill="FFFFFF"/>
        </w:rPr>
      </w:pPr>
    </w:p>
    <w:p w14:paraId="5F90DFB3" w14:textId="355EB29B" w:rsidR="00870E2A" w:rsidRPr="00E14926" w:rsidRDefault="00870E2A" w:rsidP="00870E2A">
      <w:pPr>
        <w:pStyle w:val="NormalWeb"/>
        <w:ind w:left="567" w:hanging="567"/>
        <w:rPr>
          <w:rFonts w:ascii="Arial" w:hAnsi="Arial" w:cs="Arial"/>
        </w:rPr>
      </w:pPr>
      <w:proofErr w:type="spellStart"/>
      <w:r w:rsidRPr="00E14926">
        <w:rPr>
          <w:rFonts w:ascii="Arial" w:hAnsi="Arial" w:cs="Arial"/>
        </w:rPr>
        <w:t>Gracia</w:t>
      </w:r>
      <w:proofErr w:type="spellEnd"/>
      <w:r w:rsidRPr="00E14926">
        <w:rPr>
          <w:rFonts w:ascii="Arial" w:hAnsi="Arial" w:cs="Arial"/>
        </w:rPr>
        <w:t xml:space="preserve">, E. (2004) “Unreported cases of domestic violence against women: Towards an epidemiology of social silence, tolerance, and inhibition,” </w:t>
      </w:r>
      <w:r w:rsidRPr="00E14926">
        <w:rPr>
          <w:rFonts w:ascii="Arial" w:hAnsi="Arial" w:cs="Arial"/>
          <w:i/>
          <w:iCs/>
        </w:rPr>
        <w:t>Journal of Epidemiology &amp; Community Health</w:t>
      </w:r>
      <w:r w:rsidRPr="00E14926">
        <w:rPr>
          <w:rFonts w:ascii="Arial" w:hAnsi="Arial" w:cs="Arial"/>
        </w:rPr>
        <w:t xml:space="preserve">, 58(7), pp. 536–537. </w:t>
      </w:r>
      <w:r w:rsidR="000729A2" w:rsidRPr="00E14926">
        <w:rPr>
          <w:rFonts w:ascii="Arial" w:hAnsi="Arial" w:cs="Arial"/>
          <w:shd w:val="clear" w:color="auto" w:fill="FFFFFF"/>
        </w:rPr>
        <w:t>[</w:t>
      </w:r>
      <w:proofErr w:type="gramStart"/>
      <w:r w:rsidR="000729A2" w:rsidRPr="00E14926">
        <w:rPr>
          <w:rFonts w:ascii="Arial" w:hAnsi="Arial" w:cs="Arial"/>
          <w:shd w:val="clear" w:color="auto" w:fill="FFFFFF"/>
        </w:rPr>
        <w:t xml:space="preserve">online]  </w:t>
      </w:r>
      <w:r w:rsidRPr="00E14926">
        <w:rPr>
          <w:rFonts w:ascii="Arial" w:hAnsi="Arial" w:cs="Arial"/>
        </w:rPr>
        <w:t>Available</w:t>
      </w:r>
      <w:proofErr w:type="gramEnd"/>
      <w:r w:rsidRPr="00E14926">
        <w:rPr>
          <w:rFonts w:ascii="Arial" w:hAnsi="Arial" w:cs="Arial"/>
        </w:rPr>
        <w:t xml:space="preserve"> at: </w:t>
      </w:r>
      <w:hyperlink r:id="rId15" w:history="1">
        <w:r w:rsidR="00E14926" w:rsidRPr="00E14926">
          <w:rPr>
            <w:rStyle w:val="Hyperlink"/>
            <w:rFonts w:ascii="Arial" w:hAnsi="Arial" w:cs="Arial"/>
          </w:rPr>
          <w:t>https://doi.org/10.1136/jech.2003.019604</w:t>
        </w:r>
      </w:hyperlink>
      <w:r w:rsidRPr="00E14926">
        <w:rPr>
          <w:rFonts w:ascii="Arial" w:hAnsi="Arial" w:cs="Arial"/>
        </w:rPr>
        <w:t xml:space="preserve">. </w:t>
      </w:r>
    </w:p>
    <w:p w14:paraId="0CF6C33F" w14:textId="77777777" w:rsidR="00E14926" w:rsidRPr="00E14926" w:rsidRDefault="00E14926" w:rsidP="00870E2A">
      <w:pPr>
        <w:pStyle w:val="NormalWeb"/>
        <w:ind w:left="567" w:hanging="567"/>
        <w:rPr>
          <w:rFonts w:ascii="Arial" w:hAnsi="Arial" w:cs="Arial"/>
        </w:rPr>
      </w:pPr>
    </w:p>
    <w:p w14:paraId="04823CBB" w14:textId="77777777" w:rsidR="00E14926" w:rsidRPr="00E14926" w:rsidRDefault="00E14926" w:rsidP="00E14926">
      <w:pPr>
        <w:pStyle w:val="NormalWeb"/>
        <w:ind w:left="567" w:hanging="567"/>
        <w:rPr>
          <w:rFonts w:ascii="Arial" w:hAnsi="Arial" w:cs="Arial"/>
        </w:rPr>
      </w:pPr>
      <w:r w:rsidRPr="00E14926">
        <w:rPr>
          <w:rFonts w:ascii="Arial" w:hAnsi="Arial" w:cs="Arial"/>
        </w:rPr>
        <w:lastRenderedPageBreak/>
        <w:t xml:space="preserve">Grant, M. (1985) “The </w:t>
      </w:r>
      <w:proofErr w:type="spellStart"/>
      <w:r w:rsidRPr="00E14926">
        <w:rPr>
          <w:rFonts w:ascii="Arial" w:hAnsi="Arial" w:cs="Arial"/>
        </w:rPr>
        <w:t>kinesthetic</w:t>
      </w:r>
      <w:proofErr w:type="spellEnd"/>
      <w:r w:rsidRPr="00E14926">
        <w:rPr>
          <w:rFonts w:ascii="Arial" w:hAnsi="Arial" w:cs="Arial"/>
        </w:rPr>
        <w:t xml:space="preserve"> approach to teaching: Building a foundation for learning,” </w:t>
      </w:r>
      <w:r w:rsidRPr="00E14926">
        <w:rPr>
          <w:rFonts w:ascii="Arial" w:hAnsi="Arial" w:cs="Arial"/>
          <w:i/>
          <w:iCs/>
        </w:rPr>
        <w:t>Journal of Learning Disabilities</w:t>
      </w:r>
      <w:r w:rsidRPr="00E14926">
        <w:rPr>
          <w:rFonts w:ascii="Arial" w:hAnsi="Arial" w:cs="Arial"/>
        </w:rPr>
        <w:t xml:space="preserve">, 18(8), pp. 455–462. Available at: https://doi.org/10.1177/002221948501800803. </w:t>
      </w:r>
    </w:p>
    <w:p w14:paraId="08618F37" w14:textId="77777777" w:rsidR="00E14926" w:rsidRPr="00E14926" w:rsidRDefault="00E14926" w:rsidP="00870E2A">
      <w:pPr>
        <w:pStyle w:val="NormalWeb"/>
        <w:ind w:left="567" w:hanging="567"/>
        <w:rPr>
          <w:rFonts w:ascii="Arial" w:hAnsi="Arial" w:cs="Arial"/>
          <w:b/>
          <w:bCs/>
        </w:rPr>
      </w:pPr>
    </w:p>
    <w:p w14:paraId="77923ECC" w14:textId="77777777" w:rsidR="00870E2A" w:rsidRPr="00E14926" w:rsidRDefault="00870E2A" w:rsidP="00BD75D0">
      <w:pPr>
        <w:rPr>
          <w:sz w:val="24"/>
          <w:szCs w:val="24"/>
          <w:shd w:val="clear" w:color="auto" w:fill="FFFFFF"/>
        </w:rPr>
      </w:pPr>
    </w:p>
    <w:p w14:paraId="53CF8084" w14:textId="45B21BA0" w:rsidR="007606FE" w:rsidRPr="00E14926" w:rsidRDefault="007606FE" w:rsidP="007606FE">
      <w:pPr>
        <w:pStyle w:val="NormalWeb"/>
        <w:ind w:left="567" w:hanging="567"/>
        <w:rPr>
          <w:rFonts w:ascii="Arial" w:hAnsi="Arial" w:cs="Arial"/>
        </w:rPr>
      </w:pPr>
      <w:r w:rsidRPr="00E14926">
        <w:rPr>
          <w:rFonts w:ascii="Arial" w:hAnsi="Arial" w:cs="Arial"/>
        </w:rPr>
        <w:t xml:space="preserve">Greater Manchester Police. (2017) </w:t>
      </w:r>
      <w:r w:rsidRPr="00E14926">
        <w:rPr>
          <w:rFonts w:ascii="Arial" w:hAnsi="Arial" w:cs="Arial"/>
          <w:i/>
          <w:iCs/>
        </w:rPr>
        <w:t>Incident response policy - Greater Manchester Police</w:t>
      </w:r>
      <w:r w:rsidRPr="00E14926">
        <w:rPr>
          <w:rFonts w:ascii="Arial" w:hAnsi="Arial" w:cs="Arial"/>
        </w:rPr>
        <w:t xml:space="preserve">. </w:t>
      </w:r>
      <w:r w:rsidRPr="00E14926">
        <w:rPr>
          <w:rFonts w:ascii="Arial" w:hAnsi="Arial" w:cs="Arial"/>
          <w:shd w:val="clear" w:color="auto" w:fill="FFFFFF"/>
        </w:rPr>
        <w:t xml:space="preserve">[online] </w:t>
      </w:r>
      <w:r w:rsidRPr="00E14926">
        <w:rPr>
          <w:rFonts w:ascii="Arial" w:hAnsi="Arial" w:cs="Arial"/>
        </w:rPr>
        <w:t xml:space="preserve">Available at: https://www.gmp.police.uk/SysSiteAssets/foi-media/greater-manchester/policies/incident-response-policy-v1.3-july-2017-redacted.pdf (Accessed: December 14, 2022). </w:t>
      </w:r>
    </w:p>
    <w:p w14:paraId="62B80EDE" w14:textId="1E767F80" w:rsidR="007606FE" w:rsidRPr="00E14926" w:rsidRDefault="007606FE" w:rsidP="00BD75D0">
      <w:pPr>
        <w:rPr>
          <w:sz w:val="24"/>
          <w:szCs w:val="24"/>
          <w:shd w:val="clear" w:color="auto" w:fill="FFFFFF"/>
        </w:rPr>
      </w:pPr>
    </w:p>
    <w:p w14:paraId="5C0D590E" w14:textId="2F742DE3" w:rsidR="00870E2A" w:rsidRPr="00E14926" w:rsidRDefault="00870E2A" w:rsidP="00870E2A">
      <w:pPr>
        <w:keepNext/>
        <w:spacing w:before="240" w:after="60"/>
        <w:ind w:right="237"/>
        <w:jc w:val="both"/>
        <w:rPr>
          <w:sz w:val="24"/>
          <w:szCs w:val="24"/>
          <w:shd w:val="clear" w:color="auto" w:fill="FFFFFF"/>
        </w:rPr>
      </w:pPr>
      <w:r w:rsidRPr="00E14926">
        <w:rPr>
          <w:sz w:val="24"/>
          <w:szCs w:val="24"/>
          <w:shd w:val="clear" w:color="auto" w:fill="FFFFFF"/>
        </w:rPr>
        <w:t>Horton, R. (2022) </w:t>
      </w:r>
      <w:r w:rsidRPr="00E14926">
        <w:rPr>
          <w:i/>
          <w:iCs/>
          <w:sz w:val="24"/>
          <w:szCs w:val="24"/>
          <w:shd w:val="clear" w:color="auto" w:fill="FFFFFF"/>
        </w:rPr>
        <w:t>How to become a good response officer | College of Policing</w:t>
      </w:r>
      <w:r w:rsidRPr="00E14926">
        <w:rPr>
          <w:sz w:val="24"/>
          <w:szCs w:val="24"/>
          <w:shd w:val="clear" w:color="auto" w:fill="FFFFFF"/>
        </w:rPr>
        <w:t>. College of Policing. [online] Available at: &lt;https://www.college.police.uk/article/how-become-good-response-officer&gt; [Accessed 14 September 2022].</w:t>
      </w:r>
    </w:p>
    <w:p w14:paraId="0A5458F6" w14:textId="77777777" w:rsidR="00D12F55" w:rsidRPr="00E14926" w:rsidRDefault="00D12F55" w:rsidP="00D12F55">
      <w:pPr>
        <w:pStyle w:val="NormalWeb"/>
        <w:ind w:left="567" w:hanging="567"/>
        <w:rPr>
          <w:rFonts w:ascii="Arial" w:hAnsi="Arial" w:cs="Arial"/>
          <w:i/>
          <w:iCs/>
        </w:rPr>
      </w:pPr>
    </w:p>
    <w:p w14:paraId="2F5CAD2F" w14:textId="76578381" w:rsidR="00D12F55" w:rsidRPr="00E14926" w:rsidRDefault="00D12F55" w:rsidP="00D12F55">
      <w:pPr>
        <w:pStyle w:val="NormalWeb"/>
        <w:ind w:left="567" w:hanging="567"/>
        <w:rPr>
          <w:rFonts w:ascii="Arial" w:hAnsi="Arial" w:cs="Arial"/>
        </w:rPr>
      </w:pPr>
      <w:r w:rsidRPr="00E14926">
        <w:rPr>
          <w:rFonts w:ascii="Arial" w:hAnsi="Arial" w:cs="Arial"/>
        </w:rPr>
        <w:t>HMICFRS. (2016)</w:t>
      </w:r>
      <w:r w:rsidRPr="00E14926">
        <w:rPr>
          <w:rFonts w:ascii="Arial" w:hAnsi="Arial" w:cs="Arial"/>
          <w:i/>
          <w:iCs/>
        </w:rPr>
        <w:t xml:space="preserve"> Peel: Police leadership </w:t>
      </w:r>
      <w:proofErr w:type="gramStart"/>
      <w:r w:rsidRPr="00E14926">
        <w:rPr>
          <w:rFonts w:ascii="Arial" w:hAnsi="Arial" w:cs="Arial"/>
          <w:i/>
          <w:iCs/>
        </w:rPr>
        <w:t>2016</w:t>
      </w:r>
      <w:r w:rsidRPr="00E14926">
        <w:rPr>
          <w:rFonts w:ascii="Arial" w:hAnsi="Arial" w:cs="Arial"/>
        </w:rPr>
        <w:t xml:space="preserve"> </w:t>
      </w:r>
      <w:r w:rsidRPr="00E14926">
        <w:rPr>
          <w:rFonts w:ascii="Arial" w:hAnsi="Arial" w:cs="Arial"/>
          <w:i/>
          <w:iCs/>
          <w:shd w:val="clear" w:color="auto" w:fill="FFFFFF"/>
        </w:rPr>
        <w:t xml:space="preserve"> |</w:t>
      </w:r>
      <w:proofErr w:type="gramEnd"/>
      <w:r w:rsidRPr="00E14926">
        <w:rPr>
          <w:rFonts w:ascii="Arial" w:hAnsi="Arial" w:cs="Arial"/>
          <w:i/>
          <w:iCs/>
          <w:shd w:val="clear" w:color="auto" w:fill="FFFFFF"/>
        </w:rPr>
        <w:t xml:space="preserve"> </w:t>
      </w:r>
      <w:r w:rsidRPr="00E14926">
        <w:rPr>
          <w:rFonts w:ascii="Arial" w:hAnsi="Arial" w:cs="Arial"/>
          <w:i/>
          <w:iCs/>
        </w:rPr>
        <w:t>HMICFRS</w:t>
      </w:r>
      <w:r w:rsidRPr="00E14926">
        <w:rPr>
          <w:rFonts w:ascii="Arial" w:hAnsi="Arial" w:cs="Arial"/>
        </w:rPr>
        <w:t xml:space="preserve">. </w:t>
      </w:r>
      <w:r w:rsidR="000729A2" w:rsidRPr="00E14926">
        <w:rPr>
          <w:rFonts w:ascii="Arial" w:hAnsi="Arial" w:cs="Arial"/>
          <w:shd w:val="clear" w:color="auto" w:fill="FFFFFF"/>
        </w:rPr>
        <w:t xml:space="preserve">[online] </w:t>
      </w:r>
      <w:r w:rsidRPr="00E14926">
        <w:rPr>
          <w:rFonts w:ascii="Arial" w:hAnsi="Arial" w:cs="Arial"/>
        </w:rPr>
        <w:t xml:space="preserve">Available at: https://www.justiceinspectorates.gov.uk/hmicfrs/publications/peel-police-leadership-2016/ (Accessed: December 29, 2022). </w:t>
      </w:r>
    </w:p>
    <w:p w14:paraId="17111956" w14:textId="77777777" w:rsidR="00F547DD" w:rsidRPr="00E14926" w:rsidRDefault="00F547DD" w:rsidP="00870E2A">
      <w:pPr>
        <w:keepNext/>
        <w:spacing w:before="240" w:after="60"/>
        <w:ind w:right="237"/>
        <w:jc w:val="both"/>
        <w:rPr>
          <w:sz w:val="24"/>
          <w:szCs w:val="24"/>
          <w:shd w:val="clear" w:color="auto" w:fill="FFFFFF"/>
        </w:rPr>
      </w:pPr>
    </w:p>
    <w:p w14:paraId="22C58FC6" w14:textId="6199BB0A" w:rsidR="00F547DD" w:rsidRPr="00E14926" w:rsidRDefault="00F547DD" w:rsidP="00F547DD">
      <w:pPr>
        <w:pStyle w:val="NormalWeb"/>
        <w:ind w:left="567" w:hanging="567"/>
        <w:rPr>
          <w:rFonts w:ascii="Arial" w:hAnsi="Arial" w:cs="Arial"/>
        </w:rPr>
      </w:pPr>
      <w:r w:rsidRPr="00E14926">
        <w:rPr>
          <w:rFonts w:ascii="Arial" w:hAnsi="Arial" w:cs="Arial"/>
        </w:rPr>
        <w:t xml:space="preserve">JESIP. (2016) “The Interoperability Framework” </w:t>
      </w:r>
      <w:r w:rsidRPr="00E14926">
        <w:rPr>
          <w:rFonts w:ascii="Arial" w:hAnsi="Arial" w:cs="Arial"/>
          <w:i/>
          <w:iCs/>
        </w:rPr>
        <w:t xml:space="preserve">Joint </w:t>
      </w:r>
      <w:proofErr w:type="gramStart"/>
      <w:r w:rsidRPr="00E14926">
        <w:rPr>
          <w:rFonts w:ascii="Arial" w:hAnsi="Arial" w:cs="Arial"/>
          <w:i/>
          <w:iCs/>
        </w:rPr>
        <w:t xml:space="preserve">Doctrine </w:t>
      </w:r>
      <w:r w:rsidRPr="00E14926">
        <w:rPr>
          <w:rFonts w:ascii="Arial" w:hAnsi="Arial" w:cs="Arial"/>
          <w:i/>
          <w:iCs/>
          <w:shd w:val="clear" w:color="auto" w:fill="FFFFFF"/>
        </w:rPr>
        <w:t xml:space="preserve"> |</w:t>
      </w:r>
      <w:proofErr w:type="gramEnd"/>
      <w:r w:rsidRPr="00E14926">
        <w:rPr>
          <w:rFonts w:ascii="Arial" w:hAnsi="Arial" w:cs="Arial"/>
          <w:i/>
          <w:iCs/>
          <w:shd w:val="clear" w:color="auto" w:fill="FFFFFF"/>
        </w:rPr>
        <w:t xml:space="preserve"> </w:t>
      </w:r>
      <w:r w:rsidRPr="00E14926">
        <w:rPr>
          <w:rFonts w:ascii="Arial" w:hAnsi="Arial" w:cs="Arial"/>
          <w:i/>
          <w:iCs/>
        </w:rPr>
        <w:t>JESIP Website</w:t>
      </w:r>
      <w:r w:rsidRPr="00E14926">
        <w:rPr>
          <w:rFonts w:ascii="Arial" w:hAnsi="Arial" w:cs="Arial"/>
        </w:rPr>
        <w:t xml:space="preserve">. </w:t>
      </w:r>
      <w:r w:rsidRPr="00E14926">
        <w:rPr>
          <w:rFonts w:ascii="Arial" w:hAnsi="Arial" w:cs="Arial"/>
          <w:shd w:val="clear" w:color="auto" w:fill="FFFFFF"/>
        </w:rPr>
        <w:t xml:space="preserve">[online] </w:t>
      </w:r>
      <w:r w:rsidRPr="00E14926">
        <w:rPr>
          <w:rFonts w:ascii="Arial" w:hAnsi="Arial" w:cs="Arial"/>
        </w:rPr>
        <w:t xml:space="preserve">Available at: https://www.jesip.org.uk/ (Accessed: December 29, 2022). </w:t>
      </w:r>
    </w:p>
    <w:p w14:paraId="142B1CCC" w14:textId="54FC7614" w:rsidR="00636ACE" w:rsidRPr="00E14926" w:rsidRDefault="00636ACE" w:rsidP="00870E2A">
      <w:pPr>
        <w:keepNext/>
        <w:spacing w:before="240" w:after="60"/>
        <w:ind w:right="237"/>
        <w:jc w:val="both"/>
        <w:rPr>
          <w:sz w:val="24"/>
          <w:szCs w:val="24"/>
          <w:shd w:val="clear" w:color="auto" w:fill="FFFFFF"/>
        </w:rPr>
      </w:pPr>
    </w:p>
    <w:p w14:paraId="744AD167" w14:textId="5BFD79D3" w:rsidR="00636ACE" w:rsidRPr="00E14926" w:rsidRDefault="00636ACE" w:rsidP="00F547DD">
      <w:pPr>
        <w:pStyle w:val="NormalWeb"/>
        <w:ind w:left="567" w:hanging="567"/>
        <w:rPr>
          <w:rFonts w:ascii="Arial" w:hAnsi="Arial" w:cs="Arial"/>
        </w:rPr>
      </w:pPr>
      <w:r w:rsidRPr="00E14926">
        <w:rPr>
          <w:rFonts w:ascii="Arial" w:hAnsi="Arial" w:cs="Arial"/>
        </w:rPr>
        <w:t xml:space="preserve">JESIP. (2022) </w:t>
      </w:r>
      <w:r w:rsidRPr="00E14926">
        <w:rPr>
          <w:rFonts w:ascii="Arial" w:hAnsi="Arial" w:cs="Arial"/>
          <w:i/>
          <w:iCs/>
        </w:rPr>
        <w:t>M/</w:t>
      </w:r>
      <w:proofErr w:type="spellStart"/>
      <w:r w:rsidRPr="00E14926">
        <w:rPr>
          <w:rFonts w:ascii="Arial" w:hAnsi="Arial" w:cs="Arial"/>
          <w:i/>
          <w:iCs/>
        </w:rPr>
        <w:t>ethane</w:t>
      </w:r>
      <w:r w:rsidRPr="00E14926">
        <w:rPr>
          <w:rFonts w:ascii="Arial" w:hAnsi="Arial" w:cs="Arial"/>
          <w:i/>
          <w:iCs/>
          <w:shd w:val="clear" w:color="auto" w:fill="FFFFFF"/>
        </w:rPr>
        <w:t>|</w:t>
      </w:r>
      <w:r w:rsidRPr="00E14926">
        <w:rPr>
          <w:rFonts w:ascii="Arial" w:hAnsi="Arial" w:cs="Arial"/>
          <w:i/>
          <w:iCs/>
        </w:rPr>
        <w:t>JESIP</w:t>
      </w:r>
      <w:proofErr w:type="spellEnd"/>
      <w:r w:rsidRPr="00E14926">
        <w:rPr>
          <w:rFonts w:ascii="Arial" w:hAnsi="Arial" w:cs="Arial"/>
          <w:i/>
          <w:iCs/>
        </w:rPr>
        <w:t xml:space="preserve"> Website</w:t>
      </w:r>
      <w:r w:rsidRPr="00E14926">
        <w:rPr>
          <w:rFonts w:ascii="Arial" w:hAnsi="Arial" w:cs="Arial"/>
        </w:rPr>
        <w:t xml:space="preserve">. </w:t>
      </w:r>
      <w:r w:rsidRPr="00E14926">
        <w:rPr>
          <w:rFonts w:ascii="Arial" w:hAnsi="Arial" w:cs="Arial"/>
          <w:shd w:val="clear" w:color="auto" w:fill="FFFFFF"/>
        </w:rPr>
        <w:t xml:space="preserve">[online] </w:t>
      </w:r>
      <w:r w:rsidRPr="00E14926">
        <w:rPr>
          <w:rFonts w:ascii="Arial" w:hAnsi="Arial" w:cs="Arial"/>
        </w:rPr>
        <w:t xml:space="preserve">Available at: https://www.jesip.org.uk/joint-doctrine/m-ethane/ (Accessed: December 29, 2022). </w:t>
      </w:r>
    </w:p>
    <w:p w14:paraId="43061982" w14:textId="77777777" w:rsidR="00870E2A" w:rsidRPr="00E14926" w:rsidRDefault="00870E2A" w:rsidP="00BD75D0">
      <w:pPr>
        <w:rPr>
          <w:sz w:val="24"/>
          <w:szCs w:val="24"/>
          <w:shd w:val="clear" w:color="auto" w:fill="FFFFFF"/>
        </w:rPr>
      </w:pPr>
    </w:p>
    <w:p w14:paraId="32EA7C0B" w14:textId="165CEAF2" w:rsidR="00870E2A" w:rsidRPr="00E14926" w:rsidRDefault="00870E2A" w:rsidP="00870E2A">
      <w:pPr>
        <w:pStyle w:val="NormalWeb"/>
        <w:ind w:left="567" w:hanging="567"/>
        <w:rPr>
          <w:rFonts w:ascii="Arial" w:hAnsi="Arial" w:cs="Arial"/>
        </w:rPr>
      </w:pPr>
      <w:r w:rsidRPr="00E14926">
        <w:rPr>
          <w:rFonts w:ascii="Arial" w:hAnsi="Arial" w:cs="Arial"/>
        </w:rPr>
        <w:t xml:space="preserve">Jones, F. and Harris, S. (2012) “Benefits and drawbacks of using multiple instructors to teach single courses,” </w:t>
      </w:r>
      <w:r w:rsidRPr="00E14926">
        <w:rPr>
          <w:rFonts w:ascii="Arial" w:hAnsi="Arial" w:cs="Arial"/>
          <w:i/>
          <w:iCs/>
        </w:rPr>
        <w:t>College Teaching</w:t>
      </w:r>
      <w:r w:rsidRPr="00E14926">
        <w:rPr>
          <w:rFonts w:ascii="Arial" w:hAnsi="Arial" w:cs="Arial"/>
        </w:rPr>
        <w:t xml:space="preserve">, 60(4), pp. 132–139. </w:t>
      </w:r>
      <w:r w:rsidR="000729A2" w:rsidRPr="00E14926">
        <w:rPr>
          <w:rFonts w:ascii="Arial" w:hAnsi="Arial" w:cs="Arial"/>
          <w:shd w:val="clear" w:color="auto" w:fill="FFFFFF"/>
        </w:rPr>
        <w:t xml:space="preserve">[online] </w:t>
      </w:r>
      <w:r w:rsidRPr="00E14926">
        <w:rPr>
          <w:rFonts w:ascii="Arial" w:hAnsi="Arial" w:cs="Arial"/>
        </w:rPr>
        <w:t xml:space="preserve">Available at: https://doi.org/10.1080/87567555.2012.654832. </w:t>
      </w:r>
    </w:p>
    <w:p w14:paraId="704E0087" w14:textId="77777777" w:rsidR="00C03A19" w:rsidRPr="00E14926" w:rsidRDefault="00C03A19" w:rsidP="00870E2A">
      <w:pPr>
        <w:pStyle w:val="NormalWeb"/>
        <w:ind w:left="567" w:hanging="567"/>
        <w:rPr>
          <w:rFonts w:ascii="Arial" w:hAnsi="Arial" w:cs="Arial"/>
        </w:rPr>
      </w:pPr>
    </w:p>
    <w:p w14:paraId="195C2CC2" w14:textId="05ADFBCB" w:rsidR="00C03A19" w:rsidRPr="00E14926" w:rsidRDefault="00C03A19" w:rsidP="00C03A19">
      <w:pPr>
        <w:pStyle w:val="NormalWeb"/>
        <w:ind w:left="567" w:hanging="567"/>
        <w:rPr>
          <w:rFonts w:ascii="Arial" w:hAnsi="Arial" w:cs="Arial"/>
        </w:rPr>
      </w:pPr>
      <w:r w:rsidRPr="00E14926">
        <w:rPr>
          <w:rFonts w:ascii="Arial" w:hAnsi="Arial" w:cs="Arial"/>
        </w:rPr>
        <w:t xml:space="preserve">Lyons, K (2022) </w:t>
      </w:r>
      <w:r w:rsidRPr="00E14926">
        <w:rPr>
          <w:rFonts w:ascii="Arial" w:hAnsi="Arial" w:cs="Arial"/>
          <w:i/>
          <w:iCs/>
        </w:rPr>
        <w:t>28 top Social Media Platforms Worldwide</w:t>
      </w:r>
      <w:r w:rsidRPr="00E14926">
        <w:rPr>
          <w:rFonts w:ascii="Arial" w:hAnsi="Arial" w:cs="Arial"/>
        </w:rPr>
        <w:t xml:space="preserve">, </w:t>
      </w:r>
      <w:proofErr w:type="spellStart"/>
      <w:r w:rsidRPr="00E14926">
        <w:rPr>
          <w:rFonts w:ascii="Arial" w:hAnsi="Arial" w:cs="Arial"/>
          <w:i/>
          <w:iCs/>
        </w:rPr>
        <w:t>Semrush</w:t>
      </w:r>
      <w:proofErr w:type="spellEnd"/>
      <w:r w:rsidRPr="00E14926">
        <w:rPr>
          <w:rFonts w:ascii="Arial" w:hAnsi="Arial" w:cs="Arial"/>
          <w:i/>
          <w:iCs/>
        </w:rPr>
        <w:t xml:space="preserve"> Blog</w:t>
      </w:r>
      <w:r w:rsidRPr="00E14926">
        <w:rPr>
          <w:rFonts w:ascii="Arial" w:hAnsi="Arial" w:cs="Arial"/>
        </w:rPr>
        <w:t xml:space="preserve">. </w:t>
      </w:r>
      <w:r w:rsidR="000729A2" w:rsidRPr="00E14926">
        <w:rPr>
          <w:rFonts w:ascii="Arial" w:hAnsi="Arial" w:cs="Arial"/>
          <w:shd w:val="clear" w:color="auto" w:fill="FFFFFF"/>
        </w:rPr>
        <w:t xml:space="preserve">[online] </w:t>
      </w:r>
      <w:r w:rsidRPr="00E14926">
        <w:rPr>
          <w:rFonts w:ascii="Arial" w:hAnsi="Arial" w:cs="Arial"/>
        </w:rPr>
        <w:t xml:space="preserve">Available at: https://www.semrush.com/blog/most-popular-social-media-platforms/ (Accessed: December 28, 2022). </w:t>
      </w:r>
    </w:p>
    <w:p w14:paraId="55A43B4E" w14:textId="7B773459" w:rsidR="009A10B4" w:rsidRPr="00E14926" w:rsidRDefault="009A10B4" w:rsidP="00BD75D0">
      <w:pPr>
        <w:rPr>
          <w:sz w:val="24"/>
          <w:szCs w:val="24"/>
          <w:shd w:val="clear" w:color="auto" w:fill="FFFFFF"/>
        </w:rPr>
      </w:pPr>
    </w:p>
    <w:p w14:paraId="27203D89" w14:textId="77777777" w:rsidR="00C03A19" w:rsidRPr="00E14926" w:rsidRDefault="00C03A19" w:rsidP="00BD75D0">
      <w:pPr>
        <w:rPr>
          <w:sz w:val="24"/>
          <w:szCs w:val="24"/>
          <w:shd w:val="clear" w:color="auto" w:fill="FFFFFF"/>
        </w:rPr>
      </w:pPr>
    </w:p>
    <w:p w14:paraId="7CA3DD2F" w14:textId="1DA248C4" w:rsidR="009A10B4" w:rsidRPr="00E14926" w:rsidRDefault="009A10B4" w:rsidP="00BD75D0">
      <w:pPr>
        <w:rPr>
          <w:sz w:val="24"/>
          <w:szCs w:val="24"/>
          <w:shd w:val="clear" w:color="auto" w:fill="FFFFFF"/>
        </w:rPr>
      </w:pPr>
      <w:r w:rsidRPr="00E14926">
        <w:rPr>
          <w:sz w:val="24"/>
          <w:szCs w:val="24"/>
          <w:shd w:val="clear" w:color="auto" w:fill="FFFFFF"/>
        </w:rPr>
        <w:t>Maslow, A.H. (1943). “A Theory of Human Motivation”. In </w:t>
      </w:r>
      <w:r w:rsidRPr="00E14926">
        <w:rPr>
          <w:i/>
          <w:iCs/>
          <w:sz w:val="24"/>
          <w:szCs w:val="24"/>
        </w:rPr>
        <w:t>Psychological Review</w:t>
      </w:r>
      <w:r w:rsidRPr="00E14926">
        <w:rPr>
          <w:rStyle w:val="Emphasis"/>
          <w:sz w:val="24"/>
          <w:szCs w:val="24"/>
          <w:shd w:val="clear" w:color="auto" w:fill="FFFFFF"/>
        </w:rPr>
        <w:t>, 50</w:t>
      </w:r>
      <w:r w:rsidRPr="00E14926">
        <w:rPr>
          <w:sz w:val="24"/>
          <w:szCs w:val="24"/>
          <w:shd w:val="clear" w:color="auto" w:fill="FFFFFF"/>
        </w:rPr>
        <w:t> (4), 430-437. Washington, DC: American Psychological Association.</w:t>
      </w:r>
    </w:p>
    <w:p w14:paraId="426FC613" w14:textId="1AE56659" w:rsidR="009A10B4" w:rsidRPr="00E14926" w:rsidRDefault="009A10B4" w:rsidP="00BD75D0">
      <w:pPr>
        <w:rPr>
          <w:sz w:val="24"/>
          <w:szCs w:val="24"/>
          <w:shd w:val="clear" w:color="auto" w:fill="FFFFFF"/>
        </w:rPr>
      </w:pPr>
    </w:p>
    <w:p w14:paraId="6D9412EF" w14:textId="77777777" w:rsidR="00C03A19" w:rsidRPr="00E14926" w:rsidRDefault="00C03A19" w:rsidP="00BD75D0">
      <w:pPr>
        <w:rPr>
          <w:sz w:val="24"/>
          <w:szCs w:val="24"/>
          <w:shd w:val="clear" w:color="auto" w:fill="FFFFFF"/>
        </w:rPr>
      </w:pPr>
    </w:p>
    <w:p w14:paraId="48A65BC0" w14:textId="0AF56CE5" w:rsidR="00F902CA" w:rsidRPr="00E14926" w:rsidRDefault="00F902CA" w:rsidP="00F902CA">
      <w:pPr>
        <w:pStyle w:val="NormalWeb"/>
        <w:ind w:left="567" w:hanging="567"/>
        <w:rPr>
          <w:rFonts w:ascii="Arial" w:hAnsi="Arial" w:cs="Arial"/>
        </w:rPr>
      </w:pPr>
      <w:proofErr w:type="spellStart"/>
      <w:r w:rsidRPr="00E14926">
        <w:rPr>
          <w:rFonts w:ascii="Arial" w:hAnsi="Arial" w:cs="Arial"/>
        </w:rPr>
        <w:lastRenderedPageBreak/>
        <w:t>Mcleod</w:t>
      </w:r>
      <w:proofErr w:type="spellEnd"/>
      <w:r w:rsidRPr="00E14926">
        <w:rPr>
          <w:rFonts w:ascii="Arial" w:hAnsi="Arial" w:cs="Arial"/>
        </w:rPr>
        <w:t xml:space="preserve">, S. (2007) </w:t>
      </w:r>
      <w:r w:rsidRPr="00E14926">
        <w:rPr>
          <w:rFonts w:ascii="Arial" w:hAnsi="Arial" w:cs="Arial"/>
          <w:i/>
          <w:iCs/>
        </w:rPr>
        <w:t>Maslow's hierarchy of needs</w:t>
      </w:r>
      <w:r w:rsidRPr="00E14926">
        <w:rPr>
          <w:rFonts w:ascii="Arial" w:hAnsi="Arial" w:cs="Arial"/>
        </w:rPr>
        <w:t xml:space="preserve">, </w:t>
      </w:r>
      <w:r w:rsidRPr="00E14926">
        <w:rPr>
          <w:rFonts w:ascii="Arial" w:hAnsi="Arial" w:cs="Arial"/>
          <w:i/>
          <w:iCs/>
        </w:rPr>
        <w:t>Simply Psychology</w:t>
      </w:r>
      <w:r w:rsidRPr="00E14926">
        <w:rPr>
          <w:rFonts w:ascii="Arial" w:hAnsi="Arial" w:cs="Arial"/>
        </w:rPr>
        <w:t>.</w:t>
      </w:r>
      <w:r w:rsidR="000729A2" w:rsidRPr="00E14926">
        <w:rPr>
          <w:rFonts w:ascii="Arial" w:hAnsi="Arial" w:cs="Arial"/>
          <w:shd w:val="clear" w:color="auto" w:fill="FFFFFF"/>
        </w:rPr>
        <w:t xml:space="preserve"> [</w:t>
      </w:r>
      <w:proofErr w:type="gramStart"/>
      <w:r w:rsidR="000729A2" w:rsidRPr="00E14926">
        <w:rPr>
          <w:rFonts w:ascii="Arial" w:hAnsi="Arial" w:cs="Arial"/>
          <w:shd w:val="clear" w:color="auto" w:fill="FFFFFF"/>
        </w:rPr>
        <w:t xml:space="preserve">online] </w:t>
      </w:r>
      <w:r w:rsidRPr="00E14926">
        <w:rPr>
          <w:rFonts w:ascii="Arial" w:hAnsi="Arial" w:cs="Arial"/>
        </w:rPr>
        <w:t xml:space="preserve"> Available</w:t>
      </w:r>
      <w:proofErr w:type="gramEnd"/>
      <w:r w:rsidRPr="00E14926">
        <w:rPr>
          <w:rFonts w:ascii="Arial" w:hAnsi="Arial" w:cs="Arial"/>
        </w:rPr>
        <w:t xml:space="preserve"> at: https://www.simplypsychology.org/maslow.html (Accessed: December 12, 2022). </w:t>
      </w:r>
    </w:p>
    <w:p w14:paraId="033F2E96" w14:textId="77777777" w:rsidR="00C03A19" w:rsidRPr="00E14926" w:rsidRDefault="00C03A19" w:rsidP="00F902CA">
      <w:pPr>
        <w:pStyle w:val="NormalWeb"/>
        <w:ind w:left="567" w:hanging="567"/>
        <w:rPr>
          <w:rFonts w:ascii="Arial" w:hAnsi="Arial" w:cs="Arial"/>
        </w:rPr>
      </w:pPr>
    </w:p>
    <w:p w14:paraId="616E4C63" w14:textId="1C6B15C5" w:rsidR="00A355B3" w:rsidRPr="00E14926" w:rsidRDefault="00A355B3" w:rsidP="00A355B3">
      <w:pPr>
        <w:pStyle w:val="NormalWeb"/>
        <w:ind w:left="567" w:hanging="567"/>
        <w:rPr>
          <w:rFonts w:ascii="Arial" w:hAnsi="Arial" w:cs="Arial"/>
        </w:rPr>
      </w:pPr>
      <w:r w:rsidRPr="00E14926">
        <w:rPr>
          <w:rFonts w:ascii="Arial" w:hAnsi="Arial" w:cs="Arial"/>
        </w:rPr>
        <w:t xml:space="preserve">Millie, A. and Hirschler, S. (2018) </w:t>
      </w:r>
      <w:r w:rsidRPr="00E14926">
        <w:rPr>
          <w:rFonts w:ascii="Arial" w:hAnsi="Arial" w:cs="Arial"/>
          <w:i/>
          <w:iCs/>
        </w:rPr>
        <w:t>New Recruits in the Police: A study of attitudes, values and beliefs</w:t>
      </w:r>
      <w:r w:rsidRPr="00E14926">
        <w:rPr>
          <w:rFonts w:ascii="Arial" w:hAnsi="Arial" w:cs="Arial"/>
        </w:rPr>
        <w:t xml:space="preserve">. rep. Lancashire Constabulary. </w:t>
      </w:r>
    </w:p>
    <w:p w14:paraId="532EE25C" w14:textId="77777777" w:rsidR="00E14926" w:rsidRPr="00E14926" w:rsidRDefault="00E14926" w:rsidP="00A355B3">
      <w:pPr>
        <w:pStyle w:val="NormalWeb"/>
        <w:ind w:left="567" w:hanging="567"/>
        <w:rPr>
          <w:rFonts w:ascii="Arial" w:hAnsi="Arial" w:cs="Arial"/>
        </w:rPr>
      </w:pPr>
    </w:p>
    <w:p w14:paraId="15000747" w14:textId="77777777" w:rsidR="00E14926" w:rsidRPr="00E14926" w:rsidRDefault="00E14926" w:rsidP="00E14926">
      <w:pPr>
        <w:pStyle w:val="NormalWeb"/>
        <w:ind w:left="567" w:hanging="567"/>
        <w:rPr>
          <w:rFonts w:ascii="Arial" w:hAnsi="Arial" w:cs="Arial"/>
        </w:rPr>
      </w:pPr>
      <w:r w:rsidRPr="00E14926">
        <w:rPr>
          <w:rFonts w:ascii="Arial" w:hAnsi="Arial" w:cs="Arial"/>
        </w:rPr>
        <w:t xml:space="preserve">Mitchell, M. (1996) “Police coping with death: Assumptions and Rhetoric,” </w:t>
      </w:r>
      <w:r w:rsidRPr="00E14926">
        <w:rPr>
          <w:rFonts w:ascii="Arial" w:hAnsi="Arial" w:cs="Arial"/>
          <w:i/>
          <w:iCs/>
        </w:rPr>
        <w:t>Contemporary Issues in the Sociology of Death, Dying and Disposal</w:t>
      </w:r>
      <w:r w:rsidRPr="00E14926">
        <w:rPr>
          <w:rFonts w:ascii="Arial" w:hAnsi="Arial" w:cs="Arial"/>
        </w:rPr>
        <w:t xml:space="preserve">, pp. 137–148. Available at: </w:t>
      </w:r>
      <w:hyperlink r:id="rId16" w:history="1">
        <w:r w:rsidRPr="00E14926">
          <w:rPr>
            <w:rStyle w:val="Hyperlink"/>
            <w:rFonts w:ascii="Arial" w:hAnsi="Arial" w:cs="Arial"/>
          </w:rPr>
          <w:t>https://doi.org/10.1007/978-1-349-24303-7_11</w:t>
        </w:r>
      </w:hyperlink>
      <w:r w:rsidRPr="00E14926">
        <w:rPr>
          <w:rFonts w:ascii="Arial" w:hAnsi="Arial" w:cs="Arial"/>
        </w:rPr>
        <w:t xml:space="preserve">. </w:t>
      </w:r>
    </w:p>
    <w:p w14:paraId="69168941" w14:textId="209C648C" w:rsidR="00464072" w:rsidRPr="00E14926" w:rsidRDefault="00464072" w:rsidP="00A355B3">
      <w:pPr>
        <w:pStyle w:val="NormalWeb"/>
        <w:ind w:left="567" w:hanging="567"/>
        <w:rPr>
          <w:rFonts w:ascii="Arial" w:hAnsi="Arial" w:cs="Arial"/>
        </w:rPr>
      </w:pPr>
    </w:p>
    <w:p w14:paraId="2ACA11D9" w14:textId="045F411F" w:rsidR="00464072" w:rsidRPr="00E14926" w:rsidRDefault="00464072" w:rsidP="00464072">
      <w:pPr>
        <w:pStyle w:val="NormalWeb"/>
        <w:ind w:left="567" w:hanging="567"/>
        <w:rPr>
          <w:rFonts w:ascii="Arial" w:hAnsi="Arial" w:cs="Arial"/>
        </w:rPr>
      </w:pPr>
      <w:r w:rsidRPr="00E14926">
        <w:rPr>
          <w:rFonts w:ascii="Arial" w:hAnsi="Arial" w:cs="Arial"/>
        </w:rPr>
        <w:t xml:space="preserve">NHS Wales (no date) </w:t>
      </w:r>
      <w:r w:rsidRPr="00E14926">
        <w:rPr>
          <w:rFonts w:ascii="Arial" w:hAnsi="Arial" w:cs="Arial"/>
          <w:i/>
          <w:iCs/>
        </w:rPr>
        <w:t>Clinical response model</w:t>
      </w:r>
      <w:r w:rsidRPr="00E14926">
        <w:rPr>
          <w:rFonts w:ascii="Arial" w:hAnsi="Arial" w:cs="Arial"/>
        </w:rPr>
        <w:t xml:space="preserve">, </w:t>
      </w:r>
      <w:r w:rsidRPr="00E14926">
        <w:rPr>
          <w:rFonts w:ascii="Arial" w:hAnsi="Arial" w:cs="Arial"/>
          <w:i/>
          <w:iCs/>
        </w:rPr>
        <w:t>Emergency Ambulance Services Committee</w:t>
      </w:r>
      <w:r w:rsidRPr="00E14926">
        <w:rPr>
          <w:rFonts w:ascii="Arial" w:hAnsi="Arial" w:cs="Arial"/>
        </w:rPr>
        <w:t xml:space="preserve">. </w:t>
      </w:r>
      <w:r w:rsidR="000729A2" w:rsidRPr="00E14926">
        <w:rPr>
          <w:rFonts w:ascii="Arial" w:hAnsi="Arial" w:cs="Arial"/>
          <w:shd w:val="clear" w:color="auto" w:fill="FFFFFF"/>
        </w:rPr>
        <w:t xml:space="preserve">[online] </w:t>
      </w:r>
      <w:r w:rsidRPr="00E14926">
        <w:rPr>
          <w:rFonts w:ascii="Arial" w:hAnsi="Arial" w:cs="Arial"/>
        </w:rPr>
        <w:t xml:space="preserve">Available at: https://easc.nhs.wales/ambulance-service-indicators-old/clinical-response-model/ (Accessed: December 30, 2022). </w:t>
      </w:r>
    </w:p>
    <w:p w14:paraId="56BBA319" w14:textId="77777777" w:rsidR="00464072" w:rsidRPr="00E14926" w:rsidRDefault="00464072" w:rsidP="00464072">
      <w:pPr>
        <w:pStyle w:val="NormalWeb"/>
        <w:ind w:left="567" w:hanging="567"/>
        <w:rPr>
          <w:rFonts w:ascii="Arial" w:hAnsi="Arial" w:cs="Arial"/>
        </w:rPr>
      </w:pPr>
    </w:p>
    <w:p w14:paraId="7254C85F" w14:textId="77777777" w:rsidR="00E14926" w:rsidRPr="00E14926" w:rsidRDefault="00E14926" w:rsidP="00E14926">
      <w:pPr>
        <w:pStyle w:val="NormalWeb"/>
        <w:ind w:left="567" w:hanging="567"/>
        <w:rPr>
          <w:rFonts w:ascii="Arial" w:hAnsi="Arial" w:cs="Arial"/>
        </w:rPr>
      </w:pPr>
      <w:r w:rsidRPr="00E14926">
        <w:rPr>
          <w:rFonts w:ascii="Arial" w:hAnsi="Arial" w:cs="Arial"/>
        </w:rPr>
        <w:t xml:space="preserve">NPCC (2018) </w:t>
      </w:r>
      <w:r w:rsidRPr="00E14926">
        <w:rPr>
          <w:rFonts w:ascii="Arial" w:hAnsi="Arial" w:cs="Arial"/>
          <w:i/>
          <w:iCs/>
        </w:rPr>
        <w:t>Workforce transformation baseline - national police chiefs' council</w:t>
      </w:r>
      <w:r w:rsidRPr="00E14926">
        <w:rPr>
          <w:rFonts w:ascii="Arial" w:hAnsi="Arial" w:cs="Arial"/>
        </w:rPr>
        <w:t xml:space="preserve">. Available at: https://www.npcc.police.uk/Publication/Workforce%20Transformation%20Baseline.pdf (Accessed: January 2, 2023). </w:t>
      </w:r>
    </w:p>
    <w:p w14:paraId="15A9E504" w14:textId="26B5EC0A" w:rsidR="00E66D86" w:rsidRPr="00E14926" w:rsidRDefault="00E66D86" w:rsidP="00BD75D0">
      <w:pPr>
        <w:rPr>
          <w:sz w:val="24"/>
          <w:szCs w:val="24"/>
          <w:shd w:val="clear" w:color="auto" w:fill="FFFFFF"/>
        </w:rPr>
      </w:pPr>
    </w:p>
    <w:p w14:paraId="4EFB1116" w14:textId="5467F06F" w:rsidR="00C03A19" w:rsidRPr="00E14926" w:rsidRDefault="005635FB" w:rsidP="00C03A19">
      <w:pPr>
        <w:pStyle w:val="NormalWeb"/>
        <w:ind w:left="567" w:hanging="567"/>
        <w:rPr>
          <w:rFonts w:ascii="Arial" w:hAnsi="Arial" w:cs="Arial"/>
        </w:rPr>
      </w:pPr>
      <w:r w:rsidRPr="00E14926">
        <w:rPr>
          <w:rFonts w:ascii="Arial" w:hAnsi="Arial" w:cs="Arial"/>
        </w:rPr>
        <w:t>Ofcom (2022)</w:t>
      </w:r>
      <w:r w:rsidRPr="00E14926">
        <w:rPr>
          <w:rFonts w:ascii="Arial" w:hAnsi="Arial" w:cs="Arial"/>
          <w:i/>
          <w:iCs/>
        </w:rPr>
        <w:t xml:space="preserve"> News consumption in the </w:t>
      </w:r>
      <w:proofErr w:type="spellStart"/>
      <w:r w:rsidRPr="00E14926">
        <w:rPr>
          <w:rFonts w:ascii="Arial" w:hAnsi="Arial" w:cs="Arial"/>
          <w:i/>
          <w:iCs/>
        </w:rPr>
        <w:t>uk</w:t>
      </w:r>
      <w:proofErr w:type="spellEnd"/>
      <w:r w:rsidRPr="00E14926">
        <w:rPr>
          <w:rFonts w:ascii="Arial" w:hAnsi="Arial" w:cs="Arial"/>
          <w:i/>
          <w:iCs/>
        </w:rPr>
        <w:t xml:space="preserve"> 2022. </w:t>
      </w:r>
      <w:r w:rsidRPr="00E14926">
        <w:rPr>
          <w:rFonts w:ascii="Arial" w:hAnsi="Arial" w:cs="Arial"/>
        </w:rPr>
        <w:t xml:space="preserve">[online] Available at: https://www.ofcom.org.uk/__data/assets/pdf_file/0027/241947/News-Consumption-in-the-UK-2022-report.pdf (Accessed: December 21, 2022). </w:t>
      </w:r>
    </w:p>
    <w:p w14:paraId="327FC14B" w14:textId="77777777" w:rsidR="00E14926" w:rsidRPr="00E14926" w:rsidRDefault="00E14926" w:rsidP="00C03A19">
      <w:pPr>
        <w:pStyle w:val="NormalWeb"/>
        <w:ind w:left="567" w:hanging="567"/>
        <w:rPr>
          <w:rFonts w:ascii="Arial" w:hAnsi="Arial" w:cs="Arial"/>
        </w:rPr>
      </w:pPr>
    </w:p>
    <w:p w14:paraId="0F51752A" w14:textId="77777777" w:rsidR="00E14926" w:rsidRPr="00E14926" w:rsidRDefault="00E14926" w:rsidP="00E14926">
      <w:pPr>
        <w:pStyle w:val="NormalWeb"/>
        <w:ind w:left="567" w:hanging="567"/>
        <w:rPr>
          <w:rFonts w:ascii="Arial" w:hAnsi="Arial" w:cs="Arial"/>
        </w:rPr>
      </w:pPr>
      <w:proofErr w:type="spellStart"/>
      <w:r w:rsidRPr="00E14926">
        <w:rPr>
          <w:rFonts w:ascii="Arial" w:hAnsi="Arial" w:cs="Arial"/>
        </w:rPr>
        <w:t>Pogrebin</w:t>
      </w:r>
      <w:proofErr w:type="spellEnd"/>
      <w:r w:rsidRPr="00E14926">
        <w:rPr>
          <w:rFonts w:ascii="Arial" w:hAnsi="Arial" w:cs="Arial"/>
        </w:rPr>
        <w:t xml:space="preserve">, M.R. and Poole, E.D. (1991) “Police and tragic events: The management of emotions,” </w:t>
      </w:r>
      <w:r w:rsidRPr="00E14926">
        <w:rPr>
          <w:rFonts w:ascii="Arial" w:hAnsi="Arial" w:cs="Arial"/>
          <w:i/>
          <w:iCs/>
        </w:rPr>
        <w:t>Journal of Criminal Justice</w:t>
      </w:r>
      <w:r w:rsidRPr="00E14926">
        <w:rPr>
          <w:rFonts w:ascii="Arial" w:hAnsi="Arial" w:cs="Arial"/>
        </w:rPr>
        <w:t xml:space="preserve">, 19(4), pp. 395–403. Available at: https://doi.org/10.1016/0047-2352(91)90036-u. </w:t>
      </w:r>
    </w:p>
    <w:p w14:paraId="38D8E50E" w14:textId="77777777" w:rsidR="00C03A19" w:rsidRPr="00E14926" w:rsidRDefault="00C03A19" w:rsidP="00C03A19">
      <w:pPr>
        <w:pStyle w:val="NormalWeb"/>
        <w:rPr>
          <w:rFonts w:ascii="Arial" w:hAnsi="Arial" w:cs="Arial"/>
        </w:rPr>
      </w:pPr>
    </w:p>
    <w:p w14:paraId="2C2CFCE6" w14:textId="77777777" w:rsidR="005635FB" w:rsidRPr="00E14926" w:rsidRDefault="005635FB" w:rsidP="00BD75D0">
      <w:pPr>
        <w:rPr>
          <w:sz w:val="24"/>
          <w:szCs w:val="24"/>
          <w:shd w:val="clear" w:color="auto" w:fill="FFFFFF"/>
        </w:rPr>
      </w:pPr>
    </w:p>
    <w:p w14:paraId="0FF5348C" w14:textId="28043997" w:rsidR="00E66D86" w:rsidRPr="00E14926" w:rsidRDefault="00E66D86" w:rsidP="00E66D86">
      <w:pPr>
        <w:pStyle w:val="NormalWeb"/>
        <w:ind w:left="567" w:hanging="567"/>
        <w:rPr>
          <w:rFonts w:ascii="Arial" w:hAnsi="Arial" w:cs="Arial"/>
        </w:rPr>
      </w:pPr>
      <w:r w:rsidRPr="00E14926">
        <w:rPr>
          <w:rFonts w:ascii="Arial" w:hAnsi="Arial" w:cs="Arial"/>
        </w:rPr>
        <w:t xml:space="preserve">Randstad (2019) </w:t>
      </w:r>
      <w:r w:rsidRPr="00E14926">
        <w:rPr>
          <w:rFonts w:ascii="Arial" w:hAnsi="Arial" w:cs="Arial"/>
          <w:i/>
          <w:iCs/>
        </w:rPr>
        <w:t xml:space="preserve">What you can learn from experienced </w:t>
      </w:r>
      <w:proofErr w:type="spellStart"/>
      <w:r w:rsidRPr="00E14926">
        <w:rPr>
          <w:rFonts w:ascii="Arial" w:hAnsi="Arial" w:cs="Arial"/>
          <w:i/>
          <w:iCs/>
        </w:rPr>
        <w:t>coworkers</w:t>
      </w:r>
      <w:proofErr w:type="spellEnd"/>
      <w:r w:rsidRPr="00E14926">
        <w:rPr>
          <w:rFonts w:ascii="Arial" w:hAnsi="Arial" w:cs="Arial"/>
          <w:i/>
          <w:iCs/>
        </w:rPr>
        <w:t xml:space="preserve"> | Randstad Canada</w:t>
      </w:r>
      <w:r w:rsidRPr="00E14926">
        <w:rPr>
          <w:rFonts w:ascii="Arial" w:hAnsi="Arial" w:cs="Arial"/>
        </w:rPr>
        <w:t>.</w:t>
      </w:r>
      <w:r w:rsidR="00015EA0" w:rsidRPr="00E14926">
        <w:rPr>
          <w:rFonts w:ascii="Arial" w:hAnsi="Arial" w:cs="Arial"/>
        </w:rPr>
        <w:t xml:space="preserve"> [online] </w:t>
      </w:r>
      <w:r w:rsidRPr="00E14926">
        <w:rPr>
          <w:rFonts w:ascii="Arial" w:hAnsi="Arial" w:cs="Arial"/>
        </w:rPr>
        <w:t xml:space="preserve">Available at: https://www.randstad.ca/job-seeker/career-resources/career-development/what-you-can-learn-from-your-seasoned-coworkers/ (Accessed: December 12, 2022). </w:t>
      </w:r>
    </w:p>
    <w:p w14:paraId="452215B2" w14:textId="77777777" w:rsidR="00266032" w:rsidRPr="00E14926" w:rsidRDefault="00266032" w:rsidP="00E66D86">
      <w:pPr>
        <w:pStyle w:val="NormalWeb"/>
        <w:ind w:left="567" w:hanging="567"/>
        <w:rPr>
          <w:rFonts w:ascii="Arial" w:hAnsi="Arial" w:cs="Arial"/>
        </w:rPr>
      </w:pPr>
    </w:p>
    <w:p w14:paraId="439FBA46" w14:textId="5551F104" w:rsidR="00266032" w:rsidRPr="00E14926" w:rsidRDefault="00266032" w:rsidP="00266032">
      <w:pPr>
        <w:pStyle w:val="NormalWeb"/>
        <w:ind w:left="567" w:hanging="567"/>
        <w:rPr>
          <w:rFonts w:ascii="Arial" w:hAnsi="Arial" w:cs="Arial"/>
        </w:rPr>
      </w:pPr>
      <w:r w:rsidRPr="00E14926">
        <w:rPr>
          <w:rFonts w:ascii="Arial" w:hAnsi="Arial" w:cs="Arial"/>
        </w:rPr>
        <w:t xml:space="preserve">Sanfilippo, M. (2022) </w:t>
      </w:r>
      <w:r w:rsidRPr="00E14926">
        <w:rPr>
          <w:rFonts w:ascii="Arial" w:hAnsi="Arial" w:cs="Arial"/>
          <w:i/>
          <w:iCs/>
        </w:rPr>
        <w:t xml:space="preserve">What is shared </w:t>
      </w:r>
      <w:proofErr w:type="gramStart"/>
      <w:r w:rsidRPr="00E14926">
        <w:rPr>
          <w:rFonts w:ascii="Arial" w:hAnsi="Arial" w:cs="Arial"/>
          <w:i/>
          <w:iCs/>
        </w:rPr>
        <w:t>leadership?</w:t>
      </w:r>
      <w:r w:rsidRPr="00E14926">
        <w:rPr>
          <w:rFonts w:ascii="Arial" w:hAnsi="Arial" w:cs="Arial"/>
        </w:rPr>
        <w:t>,</w:t>
      </w:r>
      <w:proofErr w:type="gramEnd"/>
      <w:r w:rsidRPr="00E14926">
        <w:rPr>
          <w:rFonts w:ascii="Arial" w:hAnsi="Arial" w:cs="Arial"/>
        </w:rPr>
        <w:t xml:space="preserve"> </w:t>
      </w:r>
      <w:r w:rsidRPr="00E14926">
        <w:rPr>
          <w:rFonts w:ascii="Arial" w:hAnsi="Arial" w:cs="Arial"/>
          <w:i/>
          <w:iCs/>
        </w:rPr>
        <w:t>Business News Daily</w:t>
      </w:r>
      <w:r w:rsidRPr="00E14926">
        <w:rPr>
          <w:rFonts w:ascii="Arial" w:hAnsi="Arial" w:cs="Arial"/>
        </w:rPr>
        <w:t xml:space="preserve">. </w:t>
      </w:r>
      <w:r w:rsidR="000729A2" w:rsidRPr="00E14926">
        <w:rPr>
          <w:rFonts w:ascii="Arial" w:hAnsi="Arial" w:cs="Arial"/>
          <w:shd w:val="clear" w:color="auto" w:fill="FFFFFF"/>
        </w:rPr>
        <w:t xml:space="preserve">[online] </w:t>
      </w:r>
      <w:r w:rsidRPr="00E14926">
        <w:rPr>
          <w:rFonts w:ascii="Arial" w:hAnsi="Arial" w:cs="Arial"/>
        </w:rPr>
        <w:t xml:space="preserve">Available at: https://www.businessnewsdaily.com/135-shared-leadership-social-media-fuel-business-growth.html (Accessed: December 29, 2022). </w:t>
      </w:r>
    </w:p>
    <w:p w14:paraId="33037F9A" w14:textId="28430EC3" w:rsidR="00F61861" w:rsidRPr="00E14926" w:rsidRDefault="00F61861" w:rsidP="00384C1D">
      <w:pPr>
        <w:pStyle w:val="NormalWeb"/>
        <w:rPr>
          <w:rFonts w:ascii="Arial" w:hAnsi="Arial" w:cs="Arial"/>
        </w:rPr>
      </w:pPr>
    </w:p>
    <w:p w14:paraId="047757F9" w14:textId="43980D7B" w:rsidR="00F61861" w:rsidRPr="00E14926" w:rsidRDefault="00F61861" w:rsidP="00F61861">
      <w:pPr>
        <w:pStyle w:val="NormalWeb"/>
        <w:ind w:left="567" w:hanging="567"/>
        <w:rPr>
          <w:rFonts w:ascii="Arial" w:hAnsi="Arial" w:cs="Arial"/>
        </w:rPr>
      </w:pPr>
      <w:r w:rsidRPr="00E14926">
        <w:rPr>
          <w:rFonts w:ascii="Arial" w:hAnsi="Arial" w:cs="Arial"/>
        </w:rPr>
        <w:lastRenderedPageBreak/>
        <w:t xml:space="preserve">Stephens, M. (2020) </w:t>
      </w:r>
      <w:r w:rsidRPr="00E14926">
        <w:rPr>
          <w:rFonts w:ascii="Arial" w:hAnsi="Arial" w:cs="Arial"/>
          <w:i/>
          <w:iCs/>
        </w:rPr>
        <w:t xml:space="preserve">Police warned to stop taking part in </w:t>
      </w:r>
      <w:proofErr w:type="spellStart"/>
      <w:r w:rsidRPr="00E14926">
        <w:rPr>
          <w:rFonts w:ascii="Arial" w:hAnsi="Arial" w:cs="Arial"/>
          <w:i/>
          <w:iCs/>
        </w:rPr>
        <w:t>Tiktok</w:t>
      </w:r>
      <w:proofErr w:type="spellEnd"/>
      <w:r w:rsidRPr="00E14926">
        <w:rPr>
          <w:rFonts w:ascii="Arial" w:hAnsi="Arial" w:cs="Arial"/>
          <w:i/>
          <w:iCs/>
        </w:rPr>
        <w:t xml:space="preserve"> videos, amid concern 'unprofessional' behaviour sets the wrong tone during pandemic</w:t>
      </w:r>
      <w:r w:rsidRPr="00E14926">
        <w:rPr>
          <w:rFonts w:ascii="Arial" w:hAnsi="Arial" w:cs="Arial"/>
        </w:rPr>
        <w:t xml:space="preserve">, </w:t>
      </w:r>
      <w:r w:rsidRPr="00E14926">
        <w:rPr>
          <w:rFonts w:ascii="Arial" w:hAnsi="Arial" w:cs="Arial"/>
          <w:i/>
          <w:iCs/>
        </w:rPr>
        <w:t>The Telegraph</w:t>
      </w:r>
      <w:r w:rsidRPr="00E14926">
        <w:rPr>
          <w:rFonts w:ascii="Arial" w:hAnsi="Arial" w:cs="Arial"/>
        </w:rPr>
        <w:t xml:space="preserve">. Telegraph Media Group. </w:t>
      </w:r>
      <w:r w:rsidR="000729A2" w:rsidRPr="00E14926">
        <w:rPr>
          <w:rFonts w:ascii="Arial" w:hAnsi="Arial" w:cs="Arial"/>
          <w:shd w:val="clear" w:color="auto" w:fill="FFFFFF"/>
        </w:rPr>
        <w:t xml:space="preserve">[online] </w:t>
      </w:r>
      <w:r w:rsidRPr="00E14926">
        <w:rPr>
          <w:rFonts w:ascii="Arial" w:hAnsi="Arial" w:cs="Arial"/>
        </w:rPr>
        <w:t xml:space="preserve">Available at: https://www.telegraph.co.uk/news/2020/05/03/police-warned-stop-taking-part-tiktok-videos-amid-concern-unprofessional/ (Accessed: December 21, 2022). </w:t>
      </w:r>
    </w:p>
    <w:p w14:paraId="183EC38C" w14:textId="77777777" w:rsidR="00A01991" w:rsidRPr="00E14926" w:rsidRDefault="00A01991" w:rsidP="00F61861">
      <w:pPr>
        <w:pStyle w:val="NormalWeb"/>
        <w:ind w:left="567" w:hanging="567"/>
        <w:rPr>
          <w:rFonts w:ascii="Arial" w:hAnsi="Arial" w:cs="Arial"/>
        </w:rPr>
      </w:pPr>
    </w:p>
    <w:p w14:paraId="6814656D" w14:textId="3B49F828" w:rsidR="00A01991" w:rsidRPr="00E14926" w:rsidRDefault="00A01991" w:rsidP="00A01991">
      <w:pPr>
        <w:pStyle w:val="NormalWeb"/>
        <w:ind w:left="567" w:hanging="567"/>
        <w:rPr>
          <w:rFonts w:ascii="Arial" w:hAnsi="Arial" w:cs="Arial"/>
        </w:rPr>
      </w:pPr>
      <w:proofErr w:type="spellStart"/>
      <w:r w:rsidRPr="00E14926">
        <w:rPr>
          <w:rFonts w:ascii="Arial" w:hAnsi="Arial" w:cs="Arial"/>
        </w:rPr>
        <w:t>Surdek</w:t>
      </w:r>
      <w:proofErr w:type="spellEnd"/>
      <w:r w:rsidRPr="00E14926">
        <w:rPr>
          <w:rFonts w:ascii="Arial" w:hAnsi="Arial" w:cs="Arial"/>
        </w:rPr>
        <w:t xml:space="preserve">, S. (2016) </w:t>
      </w:r>
      <w:r w:rsidRPr="00E14926">
        <w:rPr>
          <w:rFonts w:ascii="Arial" w:hAnsi="Arial" w:cs="Arial"/>
          <w:i/>
          <w:iCs/>
        </w:rPr>
        <w:t>Council post: Why understanding other perspectives is a key leadership skill</w:t>
      </w:r>
      <w:r w:rsidRPr="00E14926">
        <w:rPr>
          <w:rFonts w:ascii="Arial" w:hAnsi="Arial" w:cs="Arial"/>
        </w:rPr>
        <w:t xml:space="preserve">, </w:t>
      </w:r>
      <w:r w:rsidRPr="00E14926">
        <w:rPr>
          <w:rFonts w:ascii="Arial" w:hAnsi="Arial" w:cs="Arial"/>
          <w:i/>
          <w:iCs/>
        </w:rPr>
        <w:t>Forbes</w:t>
      </w:r>
      <w:r w:rsidRPr="00E14926">
        <w:rPr>
          <w:rFonts w:ascii="Arial" w:hAnsi="Arial" w:cs="Arial"/>
        </w:rPr>
        <w:t xml:space="preserve">. Forbes Magazine. </w:t>
      </w:r>
      <w:r w:rsidR="000729A2" w:rsidRPr="00E14926">
        <w:rPr>
          <w:rFonts w:ascii="Arial" w:hAnsi="Arial" w:cs="Arial"/>
          <w:shd w:val="clear" w:color="auto" w:fill="FFFFFF"/>
        </w:rPr>
        <w:t xml:space="preserve">[online] </w:t>
      </w:r>
      <w:r w:rsidRPr="00E14926">
        <w:rPr>
          <w:rFonts w:ascii="Arial" w:hAnsi="Arial" w:cs="Arial"/>
        </w:rPr>
        <w:t xml:space="preserve">Available at: https://www.forbes.com/sites/forbescoachescouncil/2016/11/17/why-understanding-other-perspectives-is-a-key-leadership-skill/?sh=480a759d6d20 (Accessed: December 30, 2022). </w:t>
      </w:r>
    </w:p>
    <w:p w14:paraId="0ED7DF73" w14:textId="73D81469" w:rsidR="008269BC" w:rsidRPr="00E14926" w:rsidRDefault="008269BC" w:rsidP="00F61861">
      <w:pPr>
        <w:pStyle w:val="NormalWeb"/>
        <w:rPr>
          <w:rFonts w:ascii="Arial" w:hAnsi="Arial" w:cs="Arial"/>
        </w:rPr>
      </w:pPr>
    </w:p>
    <w:p w14:paraId="136D2AF9" w14:textId="5B63042C" w:rsidR="00C03A19" w:rsidRPr="00E14926" w:rsidRDefault="003062AE" w:rsidP="00C03A19">
      <w:pPr>
        <w:pStyle w:val="NormalWeb"/>
        <w:ind w:left="567" w:hanging="567"/>
        <w:rPr>
          <w:rFonts w:ascii="Arial" w:hAnsi="Arial" w:cs="Arial"/>
        </w:rPr>
      </w:pPr>
      <w:r w:rsidRPr="00E14926">
        <w:rPr>
          <w:rFonts w:ascii="Arial" w:hAnsi="Arial" w:cs="Arial"/>
        </w:rPr>
        <w:t>The Police Foundation</w:t>
      </w:r>
      <w:r w:rsidRPr="00E14926">
        <w:rPr>
          <w:rFonts w:ascii="Arial" w:hAnsi="Arial" w:cs="Arial"/>
          <w:i/>
          <w:iCs/>
        </w:rPr>
        <w:t xml:space="preserve">. </w:t>
      </w:r>
      <w:r w:rsidRPr="00E14926">
        <w:rPr>
          <w:rFonts w:ascii="Arial" w:hAnsi="Arial" w:cs="Arial"/>
        </w:rPr>
        <w:t xml:space="preserve">(2014) </w:t>
      </w:r>
      <w:r w:rsidR="00C03A19" w:rsidRPr="00E14926">
        <w:rPr>
          <w:rFonts w:ascii="Arial" w:hAnsi="Arial" w:cs="Arial"/>
          <w:i/>
          <w:iCs/>
        </w:rPr>
        <w:t>Social Media Briefing - The Police Foundation</w:t>
      </w:r>
      <w:r w:rsidR="00C03A19" w:rsidRPr="00E14926">
        <w:rPr>
          <w:rFonts w:ascii="Arial" w:hAnsi="Arial" w:cs="Arial"/>
        </w:rPr>
        <w:t xml:space="preserve">. The Police Foundation. </w:t>
      </w:r>
      <w:r w:rsidRPr="00E14926">
        <w:rPr>
          <w:rFonts w:ascii="Arial" w:hAnsi="Arial" w:cs="Arial"/>
        </w:rPr>
        <w:t xml:space="preserve">[online] </w:t>
      </w:r>
      <w:r w:rsidR="00C03A19" w:rsidRPr="00E14926">
        <w:rPr>
          <w:rFonts w:ascii="Arial" w:hAnsi="Arial" w:cs="Arial"/>
        </w:rPr>
        <w:t xml:space="preserve">Available at: https://www.police-foundation.org.uk/2017/wp-content/uploads/2017/08/Social_media_briefing_FINAL.pdf (Accessed: December 28, 2022). </w:t>
      </w:r>
    </w:p>
    <w:p w14:paraId="4394078A" w14:textId="77777777" w:rsidR="00C03A19" w:rsidRPr="00E14926" w:rsidRDefault="00C03A19" w:rsidP="00F61861">
      <w:pPr>
        <w:pStyle w:val="NormalWeb"/>
        <w:rPr>
          <w:rFonts w:ascii="Arial" w:hAnsi="Arial" w:cs="Arial"/>
        </w:rPr>
      </w:pPr>
    </w:p>
    <w:p w14:paraId="19223794" w14:textId="2CDBCCE0" w:rsidR="008269BC" w:rsidRPr="00E14926" w:rsidRDefault="008269BC" w:rsidP="008269BC">
      <w:pPr>
        <w:pStyle w:val="NormalWeb"/>
        <w:ind w:left="567" w:hanging="567"/>
        <w:rPr>
          <w:rFonts w:ascii="Arial" w:hAnsi="Arial" w:cs="Arial"/>
        </w:rPr>
      </w:pPr>
      <w:r w:rsidRPr="00E14926">
        <w:rPr>
          <w:rFonts w:ascii="Arial" w:hAnsi="Arial" w:cs="Arial"/>
        </w:rPr>
        <w:t xml:space="preserve">Trevelyan, L. (2017) </w:t>
      </w:r>
      <w:r w:rsidRPr="00E14926">
        <w:rPr>
          <w:rFonts w:ascii="Arial" w:hAnsi="Arial" w:cs="Arial"/>
          <w:i/>
          <w:iCs/>
        </w:rPr>
        <w:t>The power of arrest</w:t>
      </w:r>
      <w:r w:rsidRPr="00E14926">
        <w:rPr>
          <w:rFonts w:ascii="Arial" w:hAnsi="Arial" w:cs="Arial"/>
        </w:rPr>
        <w:t xml:space="preserve">, </w:t>
      </w:r>
      <w:r w:rsidRPr="00E14926">
        <w:rPr>
          <w:rFonts w:ascii="Arial" w:hAnsi="Arial" w:cs="Arial"/>
          <w:i/>
          <w:iCs/>
        </w:rPr>
        <w:t>InBrief.co.uk</w:t>
      </w:r>
      <w:r w:rsidRPr="00E14926">
        <w:rPr>
          <w:rFonts w:ascii="Arial" w:hAnsi="Arial" w:cs="Arial"/>
        </w:rPr>
        <w:t xml:space="preserve">. [online] Available at: https://www.inbrief.co.uk/police/power-of-arrest/ (Accessed: December 21, 2022). </w:t>
      </w:r>
    </w:p>
    <w:p w14:paraId="4D01EB43" w14:textId="77777777" w:rsidR="008269BC" w:rsidRPr="00E14926" w:rsidRDefault="008269BC" w:rsidP="00E66D86">
      <w:pPr>
        <w:pStyle w:val="NormalWeb"/>
        <w:ind w:left="567" w:hanging="567"/>
        <w:rPr>
          <w:rFonts w:ascii="Arial" w:hAnsi="Arial" w:cs="Arial"/>
        </w:rPr>
      </w:pPr>
    </w:p>
    <w:p w14:paraId="7C7144B2" w14:textId="0527BB52" w:rsidR="009F731F" w:rsidRPr="00443F2A" w:rsidRDefault="009F731F" w:rsidP="009F731F">
      <w:pPr>
        <w:pStyle w:val="NormalWeb"/>
        <w:ind w:left="567" w:hanging="567"/>
        <w:rPr>
          <w:rFonts w:ascii="Arial" w:hAnsi="Arial" w:cs="Arial"/>
        </w:rPr>
      </w:pPr>
      <w:proofErr w:type="spellStart"/>
      <w:r w:rsidRPr="00E14926">
        <w:rPr>
          <w:rFonts w:ascii="Arial" w:hAnsi="Arial" w:cs="Arial"/>
        </w:rPr>
        <w:t>Womens</w:t>
      </w:r>
      <w:proofErr w:type="spellEnd"/>
      <w:r w:rsidRPr="00E14926">
        <w:rPr>
          <w:rFonts w:ascii="Arial" w:hAnsi="Arial" w:cs="Arial"/>
        </w:rPr>
        <w:t xml:space="preserve"> Aid (2022) </w:t>
      </w:r>
      <w:r w:rsidRPr="00E14926">
        <w:rPr>
          <w:rFonts w:ascii="Arial" w:hAnsi="Arial" w:cs="Arial"/>
          <w:i/>
          <w:iCs/>
        </w:rPr>
        <w:t>How common is domestic abuse?</w:t>
      </w:r>
      <w:r w:rsidRPr="00E14926">
        <w:rPr>
          <w:rFonts w:ascii="Arial" w:hAnsi="Arial" w:cs="Arial"/>
        </w:rPr>
        <w:t xml:space="preserve"> </w:t>
      </w:r>
      <w:r w:rsidRPr="00E14926">
        <w:rPr>
          <w:rFonts w:ascii="Arial" w:hAnsi="Arial" w:cs="Arial"/>
          <w:i/>
          <w:iCs/>
        </w:rPr>
        <w:t>| Women's Aid</w:t>
      </w:r>
      <w:r w:rsidRPr="00E14926">
        <w:rPr>
          <w:rFonts w:ascii="Arial" w:hAnsi="Arial" w:cs="Arial"/>
        </w:rPr>
        <w:t>. [</w:t>
      </w:r>
      <w:r w:rsidR="00C51363" w:rsidRPr="00E14926">
        <w:rPr>
          <w:rFonts w:ascii="Arial" w:hAnsi="Arial" w:cs="Arial"/>
        </w:rPr>
        <w:t>online] Available</w:t>
      </w:r>
      <w:r w:rsidRPr="00E14926">
        <w:rPr>
          <w:rFonts w:ascii="Arial" w:hAnsi="Arial" w:cs="Arial"/>
        </w:rPr>
        <w:t xml:space="preserve"> at: https://www.womensaid.org.uk/information-support/what-is-domestic-abuse/how-common-is-domestic-abuse/ (Accessed: December 14,</w:t>
      </w:r>
      <w:r w:rsidRPr="00443F2A">
        <w:rPr>
          <w:rFonts w:ascii="Arial" w:hAnsi="Arial" w:cs="Arial"/>
        </w:rPr>
        <w:t xml:space="preserve"> 2022). </w:t>
      </w:r>
    </w:p>
    <w:p w14:paraId="0F55EE3D" w14:textId="77777777" w:rsidR="009F731F" w:rsidRPr="004708C2" w:rsidRDefault="009F731F" w:rsidP="00E66D86">
      <w:pPr>
        <w:pStyle w:val="NormalWeb"/>
        <w:ind w:left="567" w:hanging="567"/>
        <w:rPr>
          <w:rFonts w:asciiTheme="minorHAnsi" w:hAnsiTheme="minorHAnsi" w:cstheme="minorHAnsi"/>
        </w:rPr>
      </w:pPr>
    </w:p>
    <w:p w14:paraId="333BCB36" w14:textId="77777777" w:rsidR="00E66D86" w:rsidRPr="004708C2" w:rsidRDefault="00E66D86" w:rsidP="00BD75D0">
      <w:pPr>
        <w:rPr>
          <w:rFonts w:asciiTheme="minorHAnsi" w:hAnsiTheme="minorHAnsi" w:cstheme="minorHAnsi"/>
          <w:sz w:val="24"/>
          <w:szCs w:val="24"/>
          <w:shd w:val="clear" w:color="auto" w:fill="FFFFFF"/>
        </w:rPr>
      </w:pPr>
    </w:p>
    <w:p w14:paraId="29FBBBEF" w14:textId="77777777" w:rsidR="00DE6191" w:rsidRPr="004708C2" w:rsidRDefault="00DE6191" w:rsidP="00BD75D0">
      <w:pPr>
        <w:rPr>
          <w:rFonts w:asciiTheme="minorHAnsi" w:hAnsiTheme="minorHAnsi" w:cstheme="minorHAnsi"/>
          <w:sz w:val="24"/>
          <w:szCs w:val="24"/>
        </w:rPr>
      </w:pPr>
    </w:p>
    <w:p w14:paraId="04A05BAA" w14:textId="77777777" w:rsidR="00DE6191" w:rsidRPr="004708C2" w:rsidRDefault="00DE6191" w:rsidP="00340E9A">
      <w:pPr>
        <w:keepNext/>
        <w:spacing w:before="240" w:after="60"/>
        <w:ind w:right="237"/>
        <w:jc w:val="both"/>
        <w:rPr>
          <w:rFonts w:asciiTheme="minorHAnsi" w:hAnsiTheme="minorHAnsi" w:cstheme="minorHAnsi"/>
          <w:sz w:val="24"/>
          <w:szCs w:val="24"/>
          <w:shd w:val="clear" w:color="auto" w:fill="FFFFFF"/>
        </w:rPr>
      </w:pPr>
    </w:p>
    <w:p w14:paraId="1CDBEA08" w14:textId="77777777" w:rsidR="00BA7C1E" w:rsidRPr="00DE6191" w:rsidRDefault="00BA7C1E" w:rsidP="00340E9A">
      <w:pPr>
        <w:keepNext/>
        <w:spacing w:before="240" w:after="60"/>
        <w:ind w:right="237"/>
        <w:jc w:val="both"/>
        <w:rPr>
          <w:rFonts w:asciiTheme="minorHAnsi" w:hAnsiTheme="minorHAnsi" w:cstheme="minorHAnsi"/>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415655"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00415655">
        <w:rPr>
          <w:rFonts w:eastAsia="Arial"/>
          <w:b/>
          <w:bCs/>
          <w:color w:val="000000" w:themeColor="text1"/>
          <w:sz w:val="24"/>
          <w:szCs w:val="24"/>
          <w:highlight w:val="yellow"/>
        </w:rPr>
        <w:t xml:space="preserve">CONFIDENTIALITY and PLAGIARISM </w:t>
      </w:r>
    </w:p>
    <w:p w14:paraId="37AF4F35" w14:textId="10CB9FE1" w:rsidR="609B7D34" w:rsidRPr="00415655" w:rsidRDefault="609B7D34" w:rsidP="28D1B5E1">
      <w:pPr>
        <w:jc w:val="both"/>
        <w:rPr>
          <w:rFonts w:eastAsia="Arial"/>
          <w:b/>
          <w:bCs/>
          <w:color w:val="000000" w:themeColor="text1"/>
          <w:sz w:val="24"/>
          <w:szCs w:val="24"/>
          <w:highlight w:val="yellow"/>
        </w:rPr>
      </w:pPr>
    </w:p>
    <w:p w14:paraId="2E6D5953" w14:textId="7A4157C9" w:rsidR="609B7D34" w:rsidRPr="00415655" w:rsidRDefault="4A2FCBCA" w:rsidP="28D1B5E1">
      <w:pPr>
        <w:jc w:val="both"/>
        <w:rPr>
          <w:rFonts w:eastAsia="Arial"/>
          <w:b/>
          <w:bCs/>
          <w:color w:val="000000" w:themeColor="text1"/>
          <w:sz w:val="24"/>
          <w:szCs w:val="24"/>
          <w:highlight w:val="yellow"/>
        </w:rPr>
      </w:pPr>
      <w:r w:rsidRPr="00415655">
        <w:rPr>
          <w:rFonts w:eastAsia="Arial"/>
          <w:b/>
          <w:bCs/>
          <w:color w:val="000000" w:themeColor="text1"/>
          <w:sz w:val="24"/>
          <w:szCs w:val="24"/>
          <w:highlight w:val="yellow"/>
        </w:rPr>
        <w:t>This is automatically checked via Turnitin submission of your workbook.</w:t>
      </w:r>
    </w:p>
    <w:p w14:paraId="6D01F843" w14:textId="093A8EEF" w:rsidR="28D1B5E1" w:rsidRPr="00415655" w:rsidRDefault="28D1B5E1" w:rsidP="28D1B5E1">
      <w:pPr>
        <w:jc w:val="both"/>
        <w:rPr>
          <w:b/>
          <w:bCs/>
          <w:color w:val="000000" w:themeColor="text1"/>
          <w:sz w:val="24"/>
          <w:szCs w:val="24"/>
          <w:highlight w:val="yellow"/>
        </w:rPr>
      </w:pPr>
    </w:p>
    <w:p w14:paraId="1015A658" w14:textId="3FC5C757" w:rsidR="28D1B5E1" w:rsidRPr="00415655" w:rsidRDefault="28D1B5E1" w:rsidP="28D1B5E1">
      <w:pPr>
        <w:jc w:val="both"/>
        <w:rPr>
          <w:rFonts w:eastAsia="Arial"/>
          <w:b/>
          <w:bCs/>
          <w:color w:val="000000" w:themeColor="text1"/>
          <w:sz w:val="24"/>
          <w:szCs w:val="24"/>
          <w:highlight w:val="yellow"/>
        </w:rPr>
      </w:pPr>
      <w:r w:rsidRPr="00415655">
        <w:rPr>
          <w:rFonts w:eastAsia="Arial"/>
          <w:b/>
          <w:bCs/>
          <w:color w:val="000000" w:themeColor="text1"/>
          <w:sz w:val="24"/>
          <w:szCs w:val="24"/>
          <w:highlight w:val="yellow"/>
        </w:rPr>
        <w:t xml:space="preserve">Please sign below to confirm that the work submitted is your own. </w:t>
      </w:r>
    </w:p>
    <w:p w14:paraId="31F2C73E" w14:textId="15BB5EF1" w:rsidR="28D1B5E1" w:rsidRPr="00415655" w:rsidRDefault="28D1B5E1" w:rsidP="28D1B5E1">
      <w:pPr>
        <w:jc w:val="both"/>
        <w:rPr>
          <w:b/>
          <w:bCs/>
          <w:color w:val="000000" w:themeColor="text1"/>
          <w:sz w:val="24"/>
          <w:szCs w:val="24"/>
          <w:highlight w:val="yellow"/>
        </w:rPr>
      </w:pPr>
    </w:p>
    <w:p w14:paraId="6955422D" w14:textId="5B390BC8" w:rsidR="28D1B5E1" w:rsidRPr="00415655" w:rsidRDefault="28D1B5E1" w:rsidP="28D1B5E1">
      <w:pPr>
        <w:jc w:val="both"/>
        <w:rPr>
          <w:rFonts w:eastAsia="Arial"/>
          <w:b/>
          <w:bCs/>
          <w:color w:val="000000" w:themeColor="text1"/>
          <w:sz w:val="24"/>
          <w:szCs w:val="24"/>
          <w:highlight w:val="yellow"/>
        </w:rPr>
      </w:pPr>
      <w:r w:rsidRPr="00415655">
        <w:rPr>
          <w:rFonts w:eastAsia="Arial"/>
          <w:b/>
          <w:bCs/>
          <w:color w:val="000000" w:themeColor="text1"/>
          <w:sz w:val="24"/>
          <w:szCs w:val="24"/>
          <w:highlight w:val="yellow"/>
        </w:rPr>
        <w:t>Sign</w:t>
      </w:r>
      <w:r w:rsidR="00415655" w:rsidRPr="00415655">
        <w:rPr>
          <w:rFonts w:eastAsia="Arial"/>
          <w:b/>
          <w:bCs/>
          <w:color w:val="000000" w:themeColor="text1"/>
          <w:sz w:val="24"/>
          <w:szCs w:val="24"/>
          <w:highlight w:val="yellow"/>
        </w:rPr>
        <w:t xml:space="preserve">: </w:t>
      </w:r>
      <w:proofErr w:type="spellStart"/>
      <w:r w:rsidR="00415655" w:rsidRPr="00415655">
        <w:rPr>
          <w:rFonts w:eastAsia="Arial"/>
          <w:b/>
          <w:bCs/>
          <w:color w:val="000000" w:themeColor="text1"/>
          <w:sz w:val="24"/>
          <w:szCs w:val="24"/>
          <w:highlight w:val="yellow"/>
        </w:rPr>
        <w:t>RmjSeal</w:t>
      </w:r>
      <w:proofErr w:type="spellEnd"/>
    </w:p>
    <w:p w14:paraId="574DF1C8" w14:textId="1C0C00AA" w:rsidR="28D1B5E1" w:rsidRPr="00415655" w:rsidRDefault="28D1B5E1" w:rsidP="28D1B5E1">
      <w:pPr>
        <w:jc w:val="both"/>
        <w:rPr>
          <w:b/>
          <w:bCs/>
          <w:color w:val="000000" w:themeColor="text1"/>
          <w:sz w:val="24"/>
          <w:szCs w:val="24"/>
          <w:highlight w:val="yellow"/>
        </w:rPr>
      </w:pPr>
    </w:p>
    <w:p w14:paraId="6AF6F333" w14:textId="5A22E001" w:rsidR="28D1B5E1" w:rsidRPr="00415655" w:rsidRDefault="28D1B5E1" w:rsidP="28D1B5E1">
      <w:pPr>
        <w:jc w:val="both"/>
        <w:rPr>
          <w:rFonts w:eastAsia="Arial"/>
          <w:b/>
          <w:bCs/>
          <w:color w:val="000000" w:themeColor="text1"/>
          <w:sz w:val="24"/>
          <w:szCs w:val="24"/>
          <w:highlight w:val="yellow"/>
        </w:rPr>
      </w:pPr>
      <w:r w:rsidRPr="00415655">
        <w:rPr>
          <w:rFonts w:eastAsia="Arial"/>
          <w:b/>
          <w:bCs/>
          <w:color w:val="000000" w:themeColor="text1"/>
          <w:sz w:val="24"/>
          <w:szCs w:val="24"/>
          <w:highlight w:val="yellow"/>
        </w:rPr>
        <w:t>Date</w:t>
      </w:r>
      <w:r w:rsidR="00415655" w:rsidRPr="00415655">
        <w:rPr>
          <w:rFonts w:eastAsia="Arial"/>
          <w:b/>
          <w:bCs/>
          <w:color w:val="000000" w:themeColor="text1"/>
          <w:sz w:val="24"/>
          <w:szCs w:val="24"/>
          <w:highlight w:val="yellow"/>
        </w:rPr>
        <w:t>: 03/01/2023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8E4C0" w14:textId="77777777" w:rsidR="00146736" w:rsidRDefault="00146736">
      <w:r>
        <w:separator/>
      </w:r>
    </w:p>
  </w:endnote>
  <w:endnote w:type="continuationSeparator" w:id="0">
    <w:p w14:paraId="3E36728B" w14:textId="77777777" w:rsidR="00146736" w:rsidRDefault="00146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AE1E3" w14:textId="77777777" w:rsidR="00146736" w:rsidRDefault="00146736">
      <w:r>
        <w:separator/>
      </w:r>
    </w:p>
  </w:footnote>
  <w:footnote w:type="continuationSeparator" w:id="0">
    <w:p w14:paraId="22368668" w14:textId="77777777" w:rsidR="00146736" w:rsidRDefault="001467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68FF417C"/>
    <w:multiLevelType w:val="multilevel"/>
    <w:tmpl w:val="CCB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6D8A81"/>
    <w:multiLevelType w:val="hybridMultilevel"/>
    <w:tmpl w:val="54EC5994"/>
    <w:lvl w:ilvl="0" w:tplc="1436C610">
      <w:start w:val="1"/>
      <w:numFmt w:val="bullet"/>
      <w:lvlText w:val=""/>
      <w:lvlJc w:val="left"/>
      <w:pPr>
        <w:ind w:left="720" w:hanging="360"/>
      </w:pPr>
      <w:rPr>
        <w:rFonts w:ascii="Symbol" w:hAnsi="Symbol" w:hint="default"/>
      </w:rPr>
    </w:lvl>
    <w:lvl w:ilvl="1" w:tplc="04826392">
      <w:start w:val="1"/>
      <w:numFmt w:val="bullet"/>
      <w:lvlText w:val="o"/>
      <w:lvlJc w:val="left"/>
      <w:pPr>
        <w:ind w:left="1440" w:hanging="360"/>
      </w:pPr>
      <w:rPr>
        <w:rFonts w:ascii="Courier New" w:hAnsi="Courier New" w:hint="default"/>
      </w:rPr>
    </w:lvl>
    <w:lvl w:ilvl="2" w:tplc="65EA1F22">
      <w:start w:val="1"/>
      <w:numFmt w:val="bullet"/>
      <w:lvlText w:val=""/>
      <w:lvlJc w:val="left"/>
      <w:pPr>
        <w:ind w:left="2160" w:hanging="360"/>
      </w:pPr>
      <w:rPr>
        <w:rFonts w:ascii="Wingdings" w:hAnsi="Wingdings" w:hint="default"/>
      </w:rPr>
    </w:lvl>
    <w:lvl w:ilvl="3" w:tplc="A5F8A21A">
      <w:start w:val="1"/>
      <w:numFmt w:val="bullet"/>
      <w:lvlText w:val=""/>
      <w:lvlJc w:val="left"/>
      <w:pPr>
        <w:ind w:left="2880" w:hanging="360"/>
      </w:pPr>
      <w:rPr>
        <w:rFonts w:ascii="Symbol" w:hAnsi="Symbol" w:hint="default"/>
      </w:rPr>
    </w:lvl>
    <w:lvl w:ilvl="4" w:tplc="51EA0A9A">
      <w:start w:val="1"/>
      <w:numFmt w:val="bullet"/>
      <w:lvlText w:val="o"/>
      <w:lvlJc w:val="left"/>
      <w:pPr>
        <w:ind w:left="3600" w:hanging="360"/>
      </w:pPr>
      <w:rPr>
        <w:rFonts w:ascii="Courier New" w:hAnsi="Courier New" w:hint="default"/>
      </w:rPr>
    </w:lvl>
    <w:lvl w:ilvl="5" w:tplc="2D381254">
      <w:start w:val="1"/>
      <w:numFmt w:val="bullet"/>
      <w:lvlText w:val=""/>
      <w:lvlJc w:val="left"/>
      <w:pPr>
        <w:ind w:left="4320" w:hanging="360"/>
      </w:pPr>
      <w:rPr>
        <w:rFonts w:ascii="Wingdings" w:hAnsi="Wingdings" w:hint="default"/>
      </w:rPr>
    </w:lvl>
    <w:lvl w:ilvl="6" w:tplc="A66889C4">
      <w:start w:val="1"/>
      <w:numFmt w:val="bullet"/>
      <w:lvlText w:val=""/>
      <w:lvlJc w:val="left"/>
      <w:pPr>
        <w:ind w:left="5040" w:hanging="360"/>
      </w:pPr>
      <w:rPr>
        <w:rFonts w:ascii="Symbol" w:hAnsi="Symbol" w:hint="default"/>
      </w:rPr>
    </w:lvl>
    <w:lvl w:ilvl="7" w:tplc="8AB241C8">
      <w:start w:val="1"/>
      <w:numFmt w:val="bullet"/>
      <w:lvlText w:val="o"/>
      <w:lvlJc w:val="left"/>
      <w:pPr>
        <w:ind w:left="5760" w:hanging="360"/>
      </w:pPr>
      <w:rPr>
        <w:rFonts w:ascii="Courier New" w:hAnsi="Courier New" w:hint="default"/>
      </w:rPr>
    </w:lvl>
    <w:lvl w:ilvl="8" w:tplc="E2CAE7AA">
      <w:start w:val="1"/>
      <w:numFmt w:val="bullet"/>
      <w:lvlText w:val=""/>
      <w:lvlJc w:val="left"/>
      <w:pPr>
        <w:ind w:left="6480" w:hanging="360"/>
      </w:pPr>
      <w:rPr>
        <w:rFonts w:ascii="Wingdings" w:hAnsi="Wingdings" w:hint="default"/>
      </w:rPr>
    </w:lvl>
  </w:abstractNum>
  <w:num w:numId="1" w16cid:durableId="346443027">
    <w:abstractNumId w:val="4"/>
  </w:num>
  <w:num w:numId="2" w16cid:durableId="1688285036">
    <w:abstractNumId w:val="1"/>
  </w:num>
  <w:num w:numId="3" w16cid:durableId="1302005249">
    <w:abstractNumId w:val="2"/>
  </w:num>
  <w:num w:numId="4" w16cid:durableId="1137333654">
    <w:abstractNumId w:val="0"/>
  </w:num>
  <w:num w:numId="5" w16cid:durableId="212175977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9A"/>
    <w:rsid w:val="000045B8"/>
    <w:rsid w:val="00004B5C"/>
    <w:rsid w:val="00011E05"/>
    <w:rsid w:val="00013FD9"/>
    <w:rsid w:val="00015EA0"/>
    <w:rsid w:val="00017027"/>
    <w:rsid w:val="00020EEC"/>
    <w:rsid w:val="00021C32"/>
    <w:rsid w:val="00025650"/>
    <w:rsid w:val="00026FAB"/>
    <w:rsid w:val="00027B1F"/>
    <w:rsid w:val="0003088B"/>
    <w:rsid w:val="000325D9"/>
    <w:rsid w:val="000372B2"/>
    <w:rsid w:val="0004079F"/>
    <w:rsid w:val="00045B87"/>
    <w:rsid w:val="00045C07"/>
    <w:rsid w:val="000527C1"/>
    <w:rsid w:val="00055D43"/>
    <w:rsid w:val="00056FAC"/>
    <w:rsid w:val="00057751"/>
    <w:rsid w:val="00062E39"/>
    <w:rsid w:val="000729A2"/>
    <w:rsid w:val="00074150"/>
    <w:rsid w:val="00080E58"/>
    <w:rsid w:val="00083B6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5530"/>
    <w:rsid w:val="000C6892"/>
    <w:rsid w:val="000C6FFE"/>
    <w:rsid w:val="000D0212"/>
    <w:rsid w:val="000D0BB6"/>
    <w:rsid w:val="000E26B0"/>
    <w:rsid w:val="000E4140"/>
    <w:rsid w:val="000F1599"/>
    <w:rsid w:val="000F1769"/>
    <w:rsid w:val="000F6196"/>
    <w:rsid w:val="000F7ECD"/>
    <w:rsid w:val="00102E64"/>
    <w:rsid w:val="0010312C"/>
    <w:rsid w:val="00106DC7"/>
    <w:rsid w:val="00112391"/>
    <w:rsid w:val="00113E7A"/>
    <w:rsid w:val="00114E48"/>
    <w:rsid w:val="00114F52"/>
    <w:rsid w:val="0012135C"/>
    <w:rsid w:val="001347F8"/>
    <w:rsid w:val="001372FF"/>
    <w:rsid w:val="00137BB5"/>
    <w:rsid w:val="00137E05"/>
    <w:rsid w:val="001447F6"/>
    <w:rsid w:val="00146736"/>
    <w:rsid w:val="00147DE3"/>
    <w:rsid w:val="00150794"/>
    <w:rsid w:val="001608C4"/>
    <w:rsid w:val="00164B04"/>
    <w:rsid w:val="00164C4E"/>
    <w:rsid w:val="00171418"/>
    <w:rsid w:val="00190913"/>
    <w:rsid w:val="00196135"/>
    <w:rsid w:val="001961CF"/>
    <w:rsid w:val="001972DF"/>
    <w:rsid w:val="001A59BB"/>
    <w:rsid w:val="001A6A51"/>
    <w:rsid w:val="001A79C4"/>
    <w:rsid w:val="001B331A"/>
    <w:rsid w:val="001C0E74"/>
    <w:rsid w:val="001C321F"/>
    <w:rsid w:val="001C6CEC"/>
    <w:rsid w:val="001D229F"/>
    <w:rsid w:val="001D6162"/>
    <w:rsid w:val="001E07B8"/>
    <w:rsid w:val="001E6EDE"/>
    <w:rsid w:val="001E7592"/>
    <w:rsid w:val="001F2830"/>
    <w:rsid w:val="001F3878"/>
    <w:rsid w:val="001F4552"/>
    <w:rsid w:val="001F5654"/>
    <w:rsid w:val="002019EB"/>
    <w:rsid w:val="002030F2"/>
    <w:rsid w:val="00205051"/>
    <w:rsid w:val="0021006F"/>
    <w:rsid w:val="00211F65"/>
    <w:rsid w:val="0021562E"/>
    <w:rsid w:val="0022001B"/>
    <w:rsid w:val="00220D06"/>
    <w:rsid w:val="002219BA"/>
    <w:rsid w:val="002246A0"/>
    <w:rsid w:val="00224AF9"/>
    <w:rsid w:val="00230439"/>
    <w:rsid w:val="0023052E"/>
    <w:rsid w:val="00235176"/>
    <w:rsid w:val="00236061"/>
    <w:rsid w:val="00236C4C"/>
    <w:rsid w:val="002406A6"/>
    <w:rsid w:val="0024100E"/>
    <w:rsid w:val="00241C1B"/>
    <w:rsid w:val="0024288B"/>
    <w:rsid w:val="002531E5"/>
    <w:rsid w:val="00255D8E"/>
    <w:rsid w:val="00257F18"/>
    <w:rsid w:val="00260CE8"/>
    <w:rsid w:val="00264324"/>
    <w:rsid w:val="002657E9"/>
    <w:rsid w:val="00266032"/>
    <w:rsid w:val="0026665E"/>
    <w:rsid w:val="00270EEB"/>
    <w:rsid w:val="0027147E"/>
    <w:rsid w:val="00274DE8"/>
    <w:rsid w:val="00275FDC"/>
    <w:rsid w:val="002761F4"/>
    <w:rsid w:val="002775E1"/>
    <w:rsid w:val="00277979"/>
    <w:rsid w:val="002808EB"/>
    <w:rsid w:val="0028095D"/>
    <w:rsid w:val="00280B8F"/>
    <w:rsid w:val="00281705"/>
    <w:rsid w:val="00291ADD"/>
    <w:rsid w:val="00294868"/>
    <w:rsid w:val="00295CA1"/>
    <w:rsid w:val="002A291A"/>
    <w:rsid w:val="002A5604"/>
    <w:rsid w:val="002A7CFC"/>
    <w:rsid w:val="002B1701"/>
    <w:rsid w:val="002B1736"/>
    <w:rsid w:val="002B23C3"/>
    <w:rsid w:val="002B443A"/>
    <w:rsid w:val="002B5B35"/>
    <w:rsid w:val="002C256A"/>
    <w:rsid w:val="002C496D"/>
    <w:rsid w:val="002C6183"/>
    <w:rsid w:val="002D05EB"/>
    <w:rsid w:val="002D2F29"/>
    <w:rsid w:val="002D2FD3"/>
    <w:rsid w:val="002E7017"/>
    <w:rsid w:val="002E7322"/>
    <w:rsid w:val="002F1563"/>
    <w:rsid w:val="002F4F6E"/>
    <w:rsid w:val="003015C3"/>
    <w:rsid w:val="003062AE"/>
    <w:rsid w:val="0030698D"/>
    <w:rsid w:val="0031350A"/>
    <w:rsid w:val="003141F8"/>
    <w:rsid w:val="0031569E"/>
    <w:rsid w:val="003159EB"/>
    <w:rsid w:val="00316815"/>
    <w:rsid w:val="003168CA"/>
    <w:rsid w:val="00321255"/>
    <w:rsid w:val="0032230D"/>
    <w:rsid w:val="0032283C"/>
    <w:rsid w:val="00322A0B"/>
    <w:rsid w:val="0032542D"/>
    <w:rsid w:val="00332379"/>
    <w:rsid w:val="00335FC5"/>
    <w:rsid w:val="00340E9A"/>
    <w:rsid w:val="00342F1E"/>
    <w:rsid w:val="003516C0"/>
    <w:rsid w:val="00352E59"/>
    <w:rsid w:val="00354DBE"/>
    <w:rsid w:val="00355139"/>
    <w:rsid w:val="00355210"/>
    <w:rsid w:val="00365054"/>
    <w:rsid w:val="00365DF9"/>
    <w:rsid w:val="0036668D"/>
    <w:rsid w:val="00372097"/>
    <w:rsid w:val="00372DB4"/>
    <w:rsid w:val="00372E4D"/>
    <w:rsid w:val="0037490C"/>
    <w:rsid w:val="00375AF5"/>
    <w:rsid w:val="003761BD"/>
    <w:rsid w:val="003769F6"/>
    <w:rsid w:val="00384C1D"/>
    <w:rsid w:val="00385414"/>
    <w:rsid w:val="00386A3B"/>
    <w:rsid w:val="00390074"/>
    <w:rsid w:val="0039762B"/>
    <w:rsid w:val="003A0C37"/>
    <w:rsid w:val="003A1B6B"/>
    <w:rsid w:val="003A2F82"/>
    <w:rsid w:val="003A46C0"/>
    <w:rsid w:val="003A600E"/>
    <w:rsid w:val="003A6513"/>
    <w:rsid w:val="003B16C7"/>
    <w:rsid w:val="003B44EF"/>
    <w:rsid w:val="003C19F1"/>
    <w:rsid w:val="003C4186"/>
    <w:rsid w:val="003C458C"/>
    <w:rsid w:val="003C57EB"/>
    <w:rsid w:val="003C6185"/>
    <w:rsid w:val="003C68BB"/>
    <w:rsid w:val="003D0D2D"/>
    <w:rsid w:val="003D2BD0"/>
    <w:rsid w:val="003D4710"/>
    <w:rsid w:val="003D5E54"/>
    <w:rsid w:val="003E16D7"/>
    <w:rsid w:val="003E197E"/>
    <w:rsid w:val="004046F0"/>
    <w:rsid w:val="0040668F"/>
    <w:rsid w:val="00412677"/>
    <w:rsid w:val="00415655"/>
    <w:rsid w:val="00417925"/>
    <w:rsid w:val="00420126"/>
    <w:rsid w:val="004348AE"/>
    <w:rsid w:val="004376C0"/>
    <w:rsid w:val="00440A5B"/>
    <w:rsid w:val="0044115F"/>
    <w:rsid w:val="0044223A"/>
    <w:rsid w:val="00443F2A"/>
    <w:rsid w:val="004460DB"/>
    <w:rsid w:val="00446792"/>
    <w:rsid w:val="00446F80"/>
    <w:rsid w:val="00450C83"/>
    <w:rsid w:val="00451851"/>
    <w:rsid w:val="00453343"/>
    <w:rsid w:val="00457264"/>
    <w:rsid w:val="004608B9"/>
    <w:rsid w:val="00460ADB"/>
    <w:rsid w:val="00460F56"/>
    <w:rsid w:val="00462918"/>
    <w:rsid w:val="00464072"/>
    <w:rsid w:val="00465947"/>
    <w:rsid w:val="004708C2"/>
    <w:rsid w:val="00470BB1"/>
    <w:rsid w:val="00470C84"/>
    <w:rsid w:val="004718F7"/>
    <w:rsid w:val="00473153"/>
    <w:rsid w:val="004743AF"/>
    <w:rsid w:val="00482C17"/>
    <w:rsid w:val="004911B4"/>
    <w:rsid w:val="0049196A"/>
    <w:rsid w:val="00491F75"/>
    <w:rsid w:val="004923DA"/>
    <w:rsid w:val="004925EF"/>
    <w:rsid w:val="00493434"/>
    <w:rsid w:val="004962F9"/>
    <w:rsid w:val="004968E2"/>
    <w:rsid w:val="004A2A49"/>
    <w:rsid w:val="004B38E7"/>
    <w:rsid w:val="004B600B"/>
    <w:rsid w:val="004B6822"/>
    <w:rsid w:val="004B69F6"/>
    <w:rsid w:val="004C2D3A"/>
    <w:rsid w:val="004D03C4"/>
    <w:rsid w:val="004D0BF1"/>
    <w:rsid w:val="004D24D2"/>
    <w:rsid w:val="004D35A4"/>
    <w:rsid w:val="004D3606"/>
    <w:rsid w:val="004D445F"/>
    <w:rsid w:val="004D55E3"/>
    <w:rsid w:val="004E087B"/>
    <w:rsid w:val="004E44A4"/>
    <w:rsid w:val="004E7B8B"/>
    <w:rsid w:val="004E7BDD"/>
    <w:rsid w:val="004F04E3"/>
    <w:rsid w:val="004F1E21"/>
    <w:rsid w:val="004F740D"/>
    <w:rsid w:val="004F757B"/>
    <w:rsid w:val="004F7B8F"/>
    <w:rsid w:val="00500748"/>
    <w:rsid w:val="005011D6"/>
    <w:rsid w:val="0050167A"/>
    <w:rsid w:val="005042F1"/>
    <w:rsid w:val="00510736"/>
    <w:rsid w:val="00512721"/>
    <w:rsid w:val="00513C7D"/>
    <w:rsid w:val="005169D1"/>
    <w:rsid w:val="00521123"/>
    <w:rsid w:val="00521221"/>
    <w:rsid w:val="00530516"/>
    <w:rsid w:val="0053182F"/>
    <w:rsid w:val="00533BFF"/>
    <w:rsid w:val="00536FA9"/>
    <w:rsid w:val="005400D4"/>
    <w:rsid w:val="005414F4"/>
    <w:rsid w:val="00546187"/>
    <w:rsid w:val="005463F1"/>
    <w:rsid w:val="005534F2"/>
    <w:rsid w:val="005577AC"/>
    <w:rsid w:val="00557D77"/>
    <w:rsid w:val="00562EAA"/>
    <w:rsid w:val="005635FB"/>
    <w:rsid w:val="00563B58"/>
    <w:rsid w:val="005640C4"/>
    <w:rsid w:val="00564C53"/>
    <w:rsid w:val="0056684C"/>
    <w:rsid w:val="00571403"/>
    <w:rsid w:val="00574A0C"/>
    <w:rsid w:val="00576E4C"/>
    <w:rsid w:val="0057780F"/>
    <w:rsid w:val="00581E0A"/>
    <w:rsid w:val="00586D89"/>
    <w:rsid w:val="005916B8"/>
    <w:rsid w:val="00594FCA"/>
    <w:rsid w:val="00595423"/>
    <w:rsid w:val="005A1B4C"/>
    <w:rsid w:val="005A1BA3"/>
    <w:rsid w:val="005A545C"/>
    <w:rsid w:val="005B086F"/>
    <w:rsid w:val="005B1CF8"/>
    <w:rsid w:val="005C1567"/>
    <w:rsid w:val="005C6289"/>
    <w:rsid w:val="005C6CE5"/>
    <w:rsid w:val="005D267D"/>
    <w:rsid w:val="005D2A9A"/>
    <w:rsid w:val="005D3F07"/>
    <w:rsid w:val="005D583E"/>
    <w:rsid w:val="005E13EA"/>
    <w:rsid w:val="005E53BD"/>
    <w:rsid w:val="005E7EB8"/>
    <w:rsid w:val="005F4281"/>
    <w:rsid w:val="00606E27"/>
    <w:rsid w:val="00607CD3"/>
    <w:rsid w:val="006108C9"/>
    <w:rsid w:val="00615C7E"/>
    <w:rsid w:val="00617998"/>
    <w:rsid w:val="0062158D"/>
    <w:rsid w:val="006238C9"/>
    <w:rsid w:val="00630F39"/>
    <w:rsid w:val="006326D1"/>
    <w:rsid w:val="00632E0A"/>
    <w:rsid w:val="00633165"/>
    <w:rsid w:val="00636ACE"/>
    <w:rsid w:val="00636B6C"/>
    <w:rsid w:val="006447DE"/>
    <w:rsid w:val="00650CE9"/>
    <w:rsid w:val="0065276E"/>
    <w:rsid w:val="00654329"/>
    <w:rsid w:val="00654CEC"/>
    <w:rsid w:val="00655507"/>
    <w:rsid w:val="00656D91"/>
    <w:rsid w:val="006712A7"/>
    <w:rsid w:val="006733CC"/>
    <w:rsid w:val="00674FC2"/>
    <w:rsid w:val="00677E42"/>
    <w:rsid w:val="00682334"/>
    <w:rsid w:val="00682FF2"/>
    <w:rsid w:val="00684B16"/>
    <w:rsid w:val="00690C40"/>
    <w:rsid w:val="00694C00"/>
    <w:rsid w:val="00696F65"/>
    <w:rsid w:val="006A2CEF"/>
    <w:rsid w:val="006A7A6D"/>
    <w:rsid w:val="006B5E67"/>
    <w:rsid w:val="006BE8E5"/>
    <w:rsid w:val="006C2EB5"/>
    <w:rsid w:val="006C3261"/>
    <w:rsid w:val="006D18A3"/>
    <w:rsid w:val="006D5970"/>
    <w:rsid w:val="006E3269"/>
    <w:rsid w:val="006E481E"/>
    <w:rsid w:val="006E674A"/>
    <w:rsid w:val="006E795F"/>
    <w:rsid w:val="006F4A26"/>
    <w:rsid w:val="00700249"/>
    <w:rsid w:val="007056D0"/>
    <w:rsid w:val="0070604C"/>
    <w:rsid w:val="007069CD"/>
    <w:rsid w:val="007110E6"/>
    <w:rsid w:val="00711A70"/>
    <w:rsid w:val="00712CBE"/>
    <w:rsid w:val="00712E6F"/>
    <w:rsid w:val="00712E90"/>
    <w:rsid w:val="00713675"/>
    <w:rsid w:val="00713B7E"/>
    <w:rsid w:val="00717F8D"/>
    <w:rsid w:val="007204AE"/>
    <w:rsid w:val="0072148C"/>
    <w:rsid w:val="00724E72"/>
    <w:rsid w:val="0072678F"/>
    <w:rsid w:val="00727C4C"/>
    <w:rsid w:val="00734809"/>
    <w:rsid w:val="007406E1"/>
    <w:rsid w:val="00741908"/>
    <w:rsid w:val="00743E40"/>
    <w:rsid w:val="00744225"/>
    <w:rsid w:val="00751263"/>
    <w:rsid w:val="007538DC"/>
    <w:rsid w:val="00756EF5"/>
    <w:rsid w:val="0075704F"/>
    <w:rsid w:val="007606FE"/>
    <w:rsid w:val="00763B2D"/>
    <w:rsid w:val="00771A97"/>
    <w:rsid w:val="00772924"/>
    <w:rsid w:val="00774D46"/>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6879"/>
    <w:rsid w:val="00813CEC"/>
    <w:rsid w:val="0081534C"/>
    <w:rsid w:val="008171E4"/>
    <w:rsid w:val="008208EA"/>
    <w:rsid w:val="00824E67"/>
    <w:rsid w:val="00825A64"/>
    <w:rsid w:val="008269BC"/>
    <w:rsid w:val="00826F48"/>
    <w:rsid w:val="008308AE"/>
    <w:rsid w:val="0083166E"/>
    <w:rsid w:val="008318DE"/>
    <w:rsid w:val="00831DC3"/>
    <w:rsid w:val="008322C7"/>
    <w:rsid w:val="00834F1D"/>
    <w:rsid w:val="00836FEC"/>
    <w:rsid w:val="008403FD"/>
    <w:rsid w:val="00841F9D"/>
    <w:rsid w:val="008420E1"/>
    <w:rsid w:val="008429A5"/>
    <w:rsid w:val="00843D58"/>
    <w:rsid w:val="00843EBA"/>
    <w:rsid w:val="00844D98"/>
    <w:rsid w:val="00846D84"/>
    <w:rsid w:val="0085230E"/>
    <w:rsid w:val="0085355E"/>
    <w:rsid w:val="008550A1"/>
    <w:rsid w:val="0085549E"/>
    <w:rsid w:val="00861035"/>
    <w:rsid w:val="00861038"/>
    <w:rsid w:val="00865008"/>
    <w:rsid w:val="008665C1"/>
    <w:rsid w:val="00866B50"/>
    <w:rsid w:val="008708F1"/>
    <w:rsid w:val="00870E2A"/>
    <w:rsid w:val="00880539"/>
    <w:rsid w:val="00884F29"/>
    <w:rsid w:val="008859E8"/>
    <w:rsid w:val="0088737B"/>
    <w:rsid w:val="00887708"/>
    <w:rsid w:val="00892716"/>
    <w:rsid w:val="00893067"/>
    <w:rsid w:val="008933DE"/>
    <w:rsid w:val="00894509"/>
    <w:rsid w:val="00895FCE"/>
    <w:rsid w:val="00897F3E"/>
    <w:rsid w:val="008A1BA8"/>
    <w:rsid w:val="008A21B4"/>
    <w:rsid w:val="008A4576"/>
    <w:rsid w:val="008B07DE"/>
    <w:rsid w:val="008B28E7"/>
    <w:rsid w:val="008B54E3"/>
    <w:rsid w:val="008B5CB0"/>
    <w:rsid w:val="008C14C7"/>
    <w:rsid w:val="008C2264"/>
    <w:rsid w:val="008C2FFB"/>
    <w:rsid w:val="008C6EEA"/>
    <w:rsid w:val="008D46C1"/>
    <w:rsid w:val="008D5813"/>
    <w:rsid w:val="008D634E"/>
    <w:rsid w:val="008D778A"/>
    <w:rsid w:val="008E3671"/>
    <w:rsid w:val="008F22BD"/>
    <w:rsid w:val="008F46CC"/>
    <w:rsid w:val="00903B3E"/>
    <w:rsid w:val="009079BD"/>
    <w:rsid w:val="0091135B"/>
    <w:rsid w:val="00912AE8"/>
    <w:rsid w:val="00912BD9"/>
    <w:rsid w:val="00913B71"/>
    <w:rsid w:val="00920E5B"/>
    <w:rsid w:val="00922EE8"/>
    <w:rsid w:val="00923C05"/>
    <w:rsid w:val="00926436"/>
    <w:rsid w:val="0093018C"/>
    <w:rsid w:val="00932CCA"/>
    <w:rsid w:val="00933A28"/>
    <w:rsid w:val="00942D38"/>
    <w:rsid w:val="009471E1"/>
    <w:rsid w:val="00953E15"/>
    <w:rsid w:val="009544C0"/>
    <w:rsid w:val="00954FA4"/>
    <w:rsid w:val="00956AE9"/>
    <w:rsid w:val="00964CC6"/>
    <w:rsid w:val="009848C6"/>
    <w:rsid w:val="00991FDA"/>
    <w:rsid w:val="009927A1"/>
    <w:rsid w:val="0099774D"/>
    <w:rsid w:val="009A10B4"/>
    <w:rsid w:val="009A2EAF"/>
    <w:rsid w:val="009A5F3B"/>
    <w:rsid w:val="009B0B61"/>
    <w:rsid w:val="009B28C0"/>
    <w:rsid w:val="009B7136"/>
    <w:rsid w:val="009B7806"/>
    <w:rsid w:val="009C3AC2"/>
    <w:rsid w:val="009D1F38"/>
    <w:rsid w:val="009D4365"/>
    <w:rsid w:val="009D4E3B"/>
    <w:rsid w:val="009D7BC9"/>
    <w:rsid w:val="009E0C5A"/>
    <w:rsid w:val="009E1982"/>
    <w:rsid w:val="009E4D2C"/>
    <w:rsid w:val="009F0978"/>
    <w:rsid w:val="009F3AEC"/>
    <w:rsid w:val="009F731F"/>
    <w:rsid w:val="00A00081"/>
    <w:rsid w:val="00A015F7"/>
    <w:rsid w:val="00A01991"/>
    <w:rsid w:val="00A10D56"/>
    <w:rsid w:val="00A12AAE"/>
    <w:rsid w:val="00A13BB2"/>
    <w:rsid w:val="00A16DD1"/>
    <w:rsid w:val="00A209B8"/>
    <w:rsid w:val="00A21319"/>
    <w:rsid w:val="00A22441"/>
    <w:rsid w:val="00A23F3B"/>
    <w:rsid w:val="00A24406"/>
    <w:rsid w:val="00A25F64"/>
    <w:rsid w:val="00A27CC2"/>
    <w:rsid w:val="00A3221B"/>
    <w:rsid w:val="00A3273B"/>
    <w:rsid w:val="00A355B3"/>
    <w:rsid w:val="00A40ED6"/>
    <w:rsid w:val="00A4191E"/>
    <w:rsid w:val="00A470EE"/>
    <w:rsid w:val="00A47621"/>
    <w:rsid w:val="00A479CD"/>
    <w:rsid w:val="00A502B2"/>
    <w:rsid w:val="00A50CFC"/>
    <w:rsid w:val="00A54D67"/>
    <w:rsid w:val="00A55A3F"/>
    <w:rsid w:val="00A56BC4"/>
    <w:rsid w:val="00A652F6"/>
    <w:rsid w:val="00A6708F"/>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601F"/>
    <w:rsid w:val="00AD336F"/>
    <w:rsid w:val="00AD3550"/>
    <w:rsid w:val="00AD385D"/>
    <w:rsid w:val="00AD4DB4"/>
    <w:rsid w:val="00AE2564"/>
    <w:rsid w:val="00AE301F"/>
    <w:rsid w:val="00AE3302"/>
    <w:rsid w:val="00AE4E81"/>
    <w:rsid w:val="00AE7077"/>
    <w:rsid w:val="00AF61C2"/>
    <w:rsid w:val="00AF6CC6"/>
    <w:rsid w:val="00B011CD"/>
    <w:rsid w:val="00B0296A"/>
    <w:rsid w:val="00B12295"/>
    <w:rsid w:val="00B12F8D"/>
    <w:rsid w:val="00B137BE"/>
    <w:rsid w:val="00B17FA0"/>
    <w:rsid w:val="00B201FD"/>
    <w:rsid w:val="00B24344"/>
    <w:rsid w:val="00B26769"/>
    <w:rsid w:val="00B31C91"/>
    <w:rsid w:val="00B3747F"/>
    <w:rsid w:val="00B43194"/>
    <w:rsid w:val="00B45B72"/>
    <w:rsid w:val="00B47734"/>
    <w:rsid w:val="00B50FBA"/>
    <w:rsid w:val="00B558EB"/>
    <w:rsid w:val="00B577D3"/>
    <w:rsid w:val="00B60466"/>
    <w:rsid w:val="00B61B84"/>
    <w:rsid w:val="00B6548F"/>
    <w:rsid w:val="00B7502A"/>
    <w:rsid w:val="00B77305"/>
    <w:rsid w:val="00B82CC2"/>
    <w:rsid w:val="00B84A89"/>
    <w:rsid w:val="00B92BEF"/>
    <w:rsid w:val="00B9689A"/>
    <w:rsid w:val="00BA1FFA"/>
    <w:rsid w:val="00BA358B"/>
    <w:rsid w:val="00BA4BCA"/>
    <w:rsid w:val="00BA6CB4"/>
    <w:rsid w:val="00BA7C1E"/>
    <w:rsid w:val="00BA7FF1"/>
    <w:rsid w:val="00BB06CB"/>
    <w:rsid w:val="00BB261F"/>
    <w:rsid w:val="00BB2887"/>
    <w:rsid w:val="00BB2CE7"/>
    <w:rsid w:val="00BB3088"/>
    <w:rsid w:val="00BB41EB"/>
    <w:rsid w:val="00BB5EAA"/>
    <w:rsid w:val="00BB5F11"/>
    <w:rsid w:val="00BC0401"/>
    <w:rsid w:val="00BC04FA"/>
    <w:rsid w:val="00BC1C22"/>
    <w:rsid w:val="00BC460B"/>
    <w:rsid w:val="00BC5725"/>
    <w:rsid w:val="00BD30B1"/>
    <w:rsid w:val="00BD75D0"/>
    <w:rsid w:val="00BE0F7B"/>
    <w:rsid w:val="00BE10C2"/>
    <w:rsid w:val="00BF60FB"/>
    <w:rsid w:val="00C01D14"/>
    <w:rsid w:val="00C025B4"/>
    <w:rsid w:val="00C030FC"/>
    <w:rsid w:val="00C03A19"/>
    <w:rsid w:val="00C10774"/>
    <w:rsid w:val="00C11F61"/>
    <w:rsid w:val="00C135D6"/>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1363"/>
    <w:rsid w:val="00C54AED"/>
    <w:rsid w:val="00C55B2F"/>
    <w:rsid w:val="00C56AC3"/>
    <w:rsid w:val="00C57C02"/>
    <w:rsid w:val="00C63D00"/>
    <w:rsid w:val="00C6441B"/>
    <w:rsid w:val="00C7108B"/>
    <w:rsid w:val="00C72C58"/>
    <w:rsid w:val="00C8089F"/>
    <w:rsid w:val="00C8278A"/>
    <w:rsid w:val="00C836CC"/>
    <w:rsid w:val="00C87A74"/>
    <w:rsid w:val="00C90A71"/>
    <w:rsid w:val="00C91574"/>
    <w:rsid w:val="00C91BC2"/>
    <w:rsid w:val="00C92C71"/>
    <w:rsid w:val="00C93F8F"/>
    <w:rsid w:val="00CA0E96"/>
    <w:rsid w:val="00CA2745"/>
    <w:rsid w:val="00CA3593"/>
    <w:rsid w:val="00CA7F4F"/>
    <w:rsid w:val="00CB258E"/>
    <w:rsid w:val="00CB3C8F"/>
    <w:rsid w:val="00CB75CE"/>
    <w:rsid w:val="00CC02F1"/>
    <w:rsid w:val="00CC11A6"/>
    <w:rsid w:val="00CC135E"/>
    <w:rsid w:val="00CC2F8D"/>
    <w:rsid w:val="00CD5D3F"/>
    <w:rsid w:val="00CE4DEC"/>
    <w:rsid w:val="00CE5451"/>
    <w:rsid w:val="00CE64F3"/>
    <w:rsid w:val="00CF171F"/>
    <w:rsid w:val="00CF1E90"/>
    <w:rsid w:val="00CF3DB3"/>
    <w:rsid w:val="00D052BC"/>
    <w:rsid w:val="00D07026"/>
    <w:rsid w:val="00D11708"/>
    <w:rsid w:val="00D11C62"/>
    <w:rsid w:val="00D12F55"/>
    <w:rsid w:val="00D22C8F"/>
    <w:rsid w:val="00D33491"/>
    <w:rsid w:val="00D37E02"/>
    <w:rsid w:val="00D44F8E"/>
    <w:rsid w:val="00D44FD0"/>
    <w:rsid w:val="00D5733C"/>
    <w:rsid w:val="00D607EF"/>
    <w:rsid w:val="00D60F88"/>
    <w:rsid w:val="00D625E7"/>
    <w:rsid w:val="00D646BD"/>
    <w:rsid w:val="00D67475"/>
    <w:rsid w:val="00D70239"/>
    <w:rsid w:val="00D71201"/>
    <w:rsid w:val="00D720C7"/>
    <w:rsid w:val="00D73A26"/>
    <w:rsid w:val="00D77A04"/>
    <w:rsid w:val="00D77DE2"/>
    <w:rsid w:val="00D81D06"/>
    <w:rsid w:val="00D857BC"/>
    <w:rsid w:val="00D8652C"/>
    <w:rsid w:val="00D876E6"/>
    <w:rsid w:val="00D9342E"/>
    <w:rsid w:val="00D96945"/>
    <w:rsid w:val="00DA1025"/>
    <w:rsid w:val="00DA22EC"/>
    <w:rsid w:val="00DA5860"/>
    <w:rsid w:val="00DA5DF3"/>
    <w:rsid w:val="00DB07D8"/>
    <w:rsid w:val="00DB2767"/>
    <w:rsid w:val="00DC4729"/>
    <w:rsid w:val="00DE326B"/>
    <w:rsid w:val="00DE3BB1"/>
    <w:rsid w:val="00DE556F"/>
    <w:rsid w:val="00DE6191"/>
    <w:rsid w:val="00DF4CF5"/>
    <w:rsid w:val="00E002C5"/>
    <w:rsid w:val="00E03B6D"/>
    <w:rsid w:val="00E03CC5"/>
    <w:rsid w:val="00E107B2"/>
    <w:rsid w:val="00E14926"/>
    <w:rsid w:val="00E17160"/>
    <w:rsid w:val="00E17EF7"/>
    <w:rsid w:val="00E229AE"/>
    <w:rsid w:val="00E27E98"/>
    <w:rsid w:val="00E35BEC"/>
    <w:rsid w:val="00E50821"/>
    <w:rsid w:val="00E50EF8"/>
    <w:rsid w:val="00E51F91"/>
    <w:rsid w:val="00E52750"/>
    <w:rsid w:val="00E57B0A"/>
    <w:rsid w:val="00E57FF6"/>
    <w:rsid w:val="00E66D86"/>
    <w:rsid w:val="00E7086E"/>
    <w:rsid w:val="00E7374A"/>
    <w:rsid w:val="00E73C41"/>
    <w:rsid w:val="00E7598F"/>
    <w:rsid w:val="00E76F60"/>
    <w:rsid w:val="00E808D5"/>
    <w:rsid w:val="00E835F7"/>
    <w:rsid w:val="00E83D90"/>
    <w:rsid w:val="00E83F28"/>
    <w:rsid w:val="00E83F91"/>
    <w:rsid w:val="00E874D1"/>
    <w:rsid w:val="00E9107A"/>
    <w:rsid w:val="00E91F62"/>
    <w:rsid w:val="00E929FD"/>
    <w:rsid w:val="00E93240"/>
    <w:rsid w:val="00E9479B"/>
    <w:rsid w:val="00EA2E11"/>
    <w:rsid w:val="00EA4B3D"/>
    <w:rsid w:val="00EA4D48"/>
    <w:rsid w:val="00EB14BD"/>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1F8D"/>
    <w:rsid w:val="00F139CF"/>
    <w:rsid w:val="00F22AC5"/>
    <w:rsid w:val="00F23887"/>
    <w:rsid w:val="00F254D1"/>
    <w:rsid w:val="00F32B82"/>
    <w:rsid w:val="00F4043E"/>
    <w:rsid w:val="00F40CB5"/>
    <w:rsid w:val="00F4175E"/>
    <w:rsid w:val="00F41BBC"/>
    <w:rsid w:val="00F43B9D"/>
    <w:rsid w:val="00F444F0"/>
    <w:rsid w:val="00F45E58"/>
    <w:rsid w:val="00F50590"/>
    <w:rsid w:val="00F50847"/>
    <w:rsid w:val="00F53F27"/>
    <w:rsid w:val="00F546D1"/>
    <w:rsid w:val="00F547DD"/>
    <w:rsid w:val="00F61861"/>
    <w:rsid w:val="00F6513F"/>
    <w:rsid w:val="00F65710"/>
    <w:rsid w:val="00F66272"/>
    <w:rsid w:val="00F709C0"/>
    <w:rsid w:val="00F77329"/>
    <w:rsid w:val="00F902CA"/>
    <w:rsid w:val="00F927A1"/>
    <w:rsid w:val="00F92E4D"/>
    <w:rsid w:val="00FA3764"/>
    <w:rsid w:val="00FA56ED"/>
    <w:rsid w:val="00FA709B"/>
    <w:rsid w:val="00FB3D40"/>
    <w:rsid w:val="00FB5FA6"/>
    <w:rsid w:val="00FC1310"/>
    <w:rsid w:val="00FC2FF3"/>
    <w:rsid w:val="00FC3263"/>
    <w:rsid w:val="00FC51F9"/>
    <w:rsid w:val="00FC5B40"/>
    <w:rsid w:val="00FC5FF8"/>
    <w:rsid w:val="00FC702B"/>
    <w:rsid w:val="00FD3D7C"/>
    <w:rsid w:val="00FD4F8F"/>
    <w:rsid w:val="00FD6834"/>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BA7C1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9A10B4"/>
    <w:rPr>
      <w:i/>
      <w:iCs/>
    </w:rPr>
  </w:style>
  <w:style w:type="character" w:styleId="UnresolvedMention">
    <w:name w:val="Unresolved Mention"/>
    <w:basedOn w:val="DefaultParagraphFont"/>
    <w:uiPriority w:val="99"/>
    <w:semiHidden/>
    <w:unhideWhenUsed/>
    <w:rsid w:val="00E14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9308280">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5360447">
      <w:bodyDiv w:val="1"/>
      <w:marLeft w:val="0"/>
      <w:marRight w:val="0"/>
      <w:marTop w:val="0"/>
      <w:marBottom w:val="0"/>
      <w:divBdr>
        <w:top w:val="none" w:sz="0" w:space="0" w:color="auto"/>
        <w:left w:val="none" w:sz="0" w:space="0" w:color="auto"/>
        <w:bottom w:val="none" w:sz="0" w:space="0" w:color="auto"/>
        <w:right w:val="none" w:sz="0" w:space="0" w:color="auto"/>
      </w:divBdr>
    </w:div>
    <w:div w:id="269095798">
      <w:bodyDiv w:val="1"/>
      <w:marLeft w:val="0"/>
      <w:marRight w:val="0"/>
      <w:marTop w:val="0"/>
      <w:marBottom w:val="0"/>
      <w:divBdr>
        <w:top w:val="none" w:sz="0" w:space="0" w:color="auto"/>
        <w:left w:val="none" w:sz="0" w:space="0" w:color="auto"/>
        <w:bottom w:val="none" w:sz="0" w:space="0" w:color="auto"/>
        <w:right w:val="none" w:sz="0" w:space="0" w:color="auto"/>
      </w:divBdr>
    </w:div>
    <w:div w:id="273682074">
      <w:bodyDiv w:val="1"/>
      <w:marLeft w:val="0"/>
      <w:marRight w:val="0"/>
      <w:marTop w:val="0"/>
      <w:marBottom w:val="0"/>
      <w:divBdr>
        <w:top w:val="none" w:sz="0" w:space="0" w:color="auto"/>
        <w:left w:val="none" w:sz="0" w:space="0" w:color="auto"/>
        <w:bottom w:val="none" w:sz="0" w:space="0" w:color="auto"/>
        <w:right w:val="none" w:sz="0" w:space="0" w:color="auto"/>
      </w:divBdr>
    </w:div>
    <w:div w:id="28161493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8973861">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94809755">
      <w:bodyDiv w:val="1"/>
      <w:marLeft w:val="0"/>
      <w:marRight w:val="0"/>
      <w:marTop w:val="0"/>
      <w:marBottom w:val="0"/>
      <w:divBdr>
        <w:top w:val="none" w:sz="0" w:space="0" w:color="auto"/>
        <w:left w:val="none" w:sz="0" w:space="0" w:color="auto"/>
        <w:bottom w:val="none" w:sz="0" w:space="0" w:color="auto"/>
        <w:right w:val="none" w:sz="0" w:space="0" w:color="auto"/>
      </w:divBdr>
    </w:div>
    <w:div w:id="495532031">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5294422">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0213339">
      <w:bodyDiv w:val="1"/>
      <w:marLeft w:val="0"/>
      <w:marRight w:val="0"/>
      <w:marTop w:val="0"/>
      <w:marBottom w:val="0"/>
      <w:divBdr>
        <w:top w:val="none" w:sz="0" w:space="0" w:color="auto"/>
        <w:left w:val="none" w:sz="0" w:space="0" w:color="auto"/>
        <w:bottom w:val="none" w:sz="0" w:space="0" w:color="auto"/>
        <w:right w:val="none" w:sz="0" w:space="0" w:color="auto"/>
      </w:divBdr>
    </w:div>
    <w:div w:id="633608836">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3462087">
      <w:bodyDiv w:val="1"/>
      <w:marLeft w:val="0"/>
      <w:marRight w:val="0"/>
      <w:marTop w:val="0"/>
      <w:marBottom w:val="0"/>
      <w:divBdr>
        <w:top w:val="none" w:sz="0" w:space="0" w:color="auto"/>
        <w:left w:val="none" w:sz="0" w:space="0" w:color="auto"/>
        <w:bottom w:val="none" w:sz="0" w:space="0" w:color="auto"/>
        <w:right w:val="none" w:sz="0" w:space="0" w:color="auto"/>
      </w:divBdr>
    </w:div>
    <w:div w:id="648706626">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7066821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02838992">
      <w:bodyDiv w:val="1"/>
      <w:marLeft w:val="0"/>
      <w:marRight w:val="0"/>
      <w:marTop w:val="0"/>
      <w:marBottom w:val="0"/>
      <w:divBdr>
        <w:top w:val="none" w:sz="0" w:space="0" w:color="auto"/>
        <w:left w:val="none" w:sz="0" w:space="0" w:color="auto"/>
        <w:bottom w:val="none" w:sz="0" w:space="0" w:color="auto"/>
        <w:right w:val="none" w:sz="0" w:space="0" w:color="auto"/>
      </w:divBdr>
    </w:div>
    <w:div w:id="98516408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27489031">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4576220">
      <w:bodyDiv w:val="1"/>
      <w:marLeft w:val="0"/>
      <w:marRight w:val="0"/>
      <w:marTop w:val="0"/>
      <w:marBottom w:val="0"/>
      <w:divBdr>
        <w:top w:val="none" w:sz="0" w:space="0" w:color="auto"/>
        <w:left w:val="none" w:sz="0" w:space="0" w:color="auto"/>
        <w:bottom w:val="none" w:sz="0" w:space="0" w:color="auto"/>
        <w:right w:val="none" w:sz="0" w:space="0" w:color="auto"/>
      </w:divBdr>
    </w:div>
    <w:div w:id="113838114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135225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4001098">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19671059">
      <w:bodyDiv w:val="1"/>
      <w:marLeft w:val="0"/>
      <w:marRight w:val="0"/>
      <w:marTop w:val="0"/>
      <w:marBottom w:val="0"/>
      <w:divBdr>
        <w:top w:val="none" w:sz="0" w:space="0" w:color="auto"/>
        <w:left w:val="none" w:sz="0" w:space="0" w:color="auto"/>
        <w:bottom w:val="none" w:sz="0" w:space="0" w:color="auto"/>
        <w:right w:val="none" w:sz="0" w:space="0" w:color="auto"/>
      </w:divBdr>
    </w:div>
    <w:div w:id="1482766494">
      <w:bodyDiv w:val="1"/>
      <w:marLeft w:val="0"/>
      <w:marRight w:val="0"/>
      <w:marTop w:val="0"/>
      <w:marBottom w:val="0"/>
      <w:divBdr>
        <w:top w:val="none" w:sz="0" w:space="0" w:color="auto"/>
        <w:left w:val="none" w:sz="0" w:space="0" w:color="auto"/>
        <w:bottom w:val="none" w:sz="0" w:space="0" w:color="auto"/>
        <w:right w:val="none" w:sz="0" w:space="0" w:color="auto"/>
      </w:divBdr>
    </w:div>
    <w:div w:id="154062995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1042936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7215119">
      <w:bodyDiv w:val="1"/>
      <w:marLeft w:val="0"/>
      <w:marRight w:val="0"/>
      <w:marTop w:val="0"/>
      <w:marBottom w:val="0"/>
      <w:divBdr>
        <w:top w:val="none" w:sz="0" w:space="0" w:color="auto"/>
        <w:left w:val="none" w:sz="0" w:space="0" w:color="auto"/>
        <w:bottom w:val="none" w:sz="0" w:space="0" w:color="auto"/>
        <w:right w:val="none" w:sz="0" w:space="0" w:color="auto"/>
      </w:divBdr>
    </w:div>
    <w:div w:id="17546218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9372435">
      <w:bodyDiv w:val="1"/>
      <w:marLeft w:val="0"/>
      <w:marRight w:val="0"/>
      <w:marTop w:val="0"/>
      <w:marBottom w:val="0"/>
      <w:divBdr>
        <w:top w:val="none" w:sz="0" w:space="0" w:color="auto"/>
        <w:left w:val="none" w:sz="0" w:space="0" w:color="auto"/>
        <w:bottom w:val="none" w:sz="0" w:space="0" w:color="auto"/>
        <w:right w:val="none" w:sz="0" w:space="0" w:color="auto"/>
      </w:divBdr>
    </w:div>
    <w:div w:id="1780493389">
      <w:bodyDiv w:val="1"/>
      <w:marLeft w:val="0"/>
      <w:marRight w:val="0"/>
      <w:marTop w:val="0"/>
      <w:marBottom w:val="0"/>
      <w:divBdr>
        <w:top w:val="none" w:sz="0" w:space="0" w:color="auto"/>
        <w:left w:val="none" w:sz="0" w:space="0" w:color="auto"/>
        <w:bottom w:val="none" w:sz="0" w:space="0" w:color="auto"/>
        <w:right w:val="none" w:sz="0" w:space="0" w:color="auto"/>
      </w:divBdr>
    </w:div>
    <w:div w:id="1790396172">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8262819">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91571501">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056544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37215775">
      <w:bodyDiv w:val="1"/>
      <w:marLeft w:val="0"/>
      <w:marRight w:val="0"/>
      <w:marTop w:val="0"/>
      <w:marBottom w:val="0"/>
      <w:divBdr>
        <w:top w:val="none" w:sz="0" w:space="0" w:color="auto"/>
        <w:left w:val="none" w:sz="0" w:space="0" w:color="auto"/>
        <w:bottom w:val="none" w:sz="0" w:space="0" w:color="auto"/>
        <w:right w:val="none" w:sz="0" w:space="0" w:color="auto"/>
      </w:divBdr>
    </w:div>
    <w:div w:id="214068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36/jech.2003.019604"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31</Pages>
  <Words>10498</Words>
  <Characters>59840</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Richard Seal (1922431)</cp:lastModifiedBy>
  <cp:revision>5</cp:revision>
  <cp:lastPrinted>2014-08-26T08:55:00Z</cp:lastPrinted>
  <dcterms:created xsi:type="dcterms:W3CDTF">2022-12-30T18:41:00Z</dcterms:created>
  <dcterms:modified xsi:type="dcterms:W3CDTF">2023-01-03T13:36:00Z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