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84F406" w14:textId="16E9188A" w:rsidR="001F50A2" w:rsidRPr="001B4E66" w:rsidRDefault="00525793">
      <w:pPr>
        <w:rPr>
          <w:rFonts w:ascii="Arial" w:hAnsi="Arial" w:cs="Arial"/>
          <w:b/>
          <w:bCs/>
          <w:color w:val="000000" w:themeColor="text1"/>
          <w:u w:val="single"/>
        </w:rPr>
      </w:pPr>
      <w:r w:rsidRPr="001B4E66">
        <w:rPr>
          <w:rFonts w:ascii="Arial" w:hAnsi="Arial" w:cs="Arial"/>
          <w:b/>
          <w:bCs/>
          <w:color w:val="000000" w:themeColor="text1"/>
          <w:u w:val="single"/>
        </w:rPr>
        <w:t xml:space="preserve">Kemi Mason </w:t>
      </w:r>
      <w:r w:rsidR="00695164" w:rsidRPr="001B4E66">
        <w:rPr>
          <w:rFonts w:ascii="Arial" w:hAnsi="Arial" w:cs="Arial"/>
          <w:b/>
          <w:bCs/>
          <w:color w:val="000000" w:themeColor="text1"/>
          <w:u w:val="single"/>
        </w:rPr>
        <w:t>-</w:t>
      </w:r>
      <w:r w:rsidRPr="001B4E66">
        <w:rPr>
          <w:rFonts w:ascii="Arial" w:hAnsi="Arial" w:cs="Arial"/>
          <w:b/>
          <w:bCs/>
          <w:color w:val="000000" w:themeColor="text1"/>
          <w:u w:val="single"/>
        </w:rPr>
        <w:t>1701003</w:t>
      </w:r>
    </w:p>
    <w:p w14:paraId="34792CAA" w14:textId="181CED36" w:rsidR="000E6D59" w:rsidRPr="001B4E66" w:rsidRDefault="00525793">
      <w:pPr>
        <w:rPr>
          <w:rFonts w:ascii="Arial" w:hAnsi="Arial" w:cs="Arial"/>
          <w:b/>
          <w:bCs/>
          <w:color w:val="000000" w:themeColor="text1"/>
          <w:u w:val="single"/>
        </w:rPr>
      </w:pPr>
      <w:r w:rsidRPr="001B4E66">
        <w:rPr>
          <w:rFonts w:ascii="Arial" w:hAnsi="Arial" w:cs="Arial"/>
          <w:b/>
          <w:bCs/>
          <w:color w:val="000000" w:themeColor="text1"/>
          <w:u w:val="single"/>
        </w:rPr>
        <w:t>BMHP6012</w:t>
      </w:r>
      <w:r w:rsidR="000C22FF" w:rsidRPr="001B4E66">
        <w:rPr>
          <w:rFonts w:ascii="Arial" w:hAnsi="Arial" w:cs="Arial"/>
          <w:b/>
          <w:bCs/>
          <w:color w:val="000000" w:themeColor="text1"/>
          <w:u w:val="single"/>
        </w:rPr>
        <w:t xml:space="preserve"> – Continuing Prof</w:t>
      </w:r>
      <w:r w:rsidR="005F64F2" w:rsidRPr="001B4E66">
        <w:rPr>
          <w:rFonts w:ascii="Arial" w:hAnsi="Arial" w:cs="Arial"/>
          <w:b/>
          <w:bCs/>
          <w:color w:val="000000" w:themeColor="text1"/>
          <w:u w:val="single"/>
        </w:rPr>
        <w:t xml:space="preserve">essional Development </w:t>
      </w:r>
    </w:p>
    <w:p w14:paraId="01E94554" w14:textId="07647EB9" w:rsidR="001E19BB" w:rsidRPr="001B4E66" w:rsidRDefault="00525793" w:rsidP="00130B5B">
      <w:pPr>
        <w:rPr>
          <w:rFonts w:ascii="Arial" w:hAnsi="Arial" w:cs="Arial"/>
          <w:b/>
          <w:bCs/>
          <w:color w:val="000000" w:themeColor="text1"/>
          <w:u w:val="single"/>
        </w:rPr>
      </w:pPr>
      <w:r w:rsidRPr="001B4E66">
        <w:rPr>
          <w:rFonts w:ascii="Arial" w:hAnsi="Arial" w:cs="Arial"/>
          <w:b/>
          <w:bCs/>
          <w:color w:val="000000" w:themeColor="text1"/>
          <w:u w:val="single"/>
        </w:rPr>
        <w:t xml:space="preserve">Neil </w:t>
      </w:r>
      <w:proofErr w:type="spellStart"/>
      <w:r w:rsidRPr="001B4E66">
        <w:rPr>
          <w:rFonts w:ascii="Arial" w:hAnsi="Arial" w:cs="Arial"/>
          <w:b/>
          <w:bCs/>
          <w:color w:val="000000" w:themeColor="text1"/>
          <w:u w:val="single"/>
        </w:rPr>
        <w:t>Hapgood</w:t>
      </w:r>
      <w:proofErr w:type="spellEnd"/>
      <w:r w:rsidRPr="001B4E66">
        <w:rPr>
          <w:rFonts w:ascii="Arial" w:hAnsi="Arial" w:cs="Arial"/>
          <w:b/>
          <w:bCs/>
          <w:color w:val="000000" w:themeColor="text1"/>
          <w:u w:val="single"/>
        </w:rPr>
        <w:t xml:space="preserve"> </w:t>
      </w:r>
      <w:r w:rsidR="00130B5B" w:rsidRPr="001B4E66">
        <w:rPr>
          <w:rFonts w:ascii="Arial" w:hAnsi="Arial" w:cs="Arial"/>
          <w:b/>
          <w:bCs/>
          <w:color w:val="000000" w:themeColor="text1"/>
          <w:u w:val="single"/>
        </w:rPr>
        <w:t>-</w:t>
      </w:r>
      <w:r w:rsidRPr="001B4E66">
        <w:rPr>
          <w:rFonts w:ascii="Arial" w:hAnsi="Arial" w:cs="Arial"/>
          <w:b/>
          <w:bCs/>
          <w:color w:val="000000" w:themeColor="text1"/>
          <w:u w:val="single"/>
        </w:rPr>
        <w:t xml:space="preserve">Mentoring in Health and Social Care Case Study </w:t>
      </w:r>
    </w:p>
    <w:p w14:paraId="4A7A8BBD" w14:textId="1053F0C8" w:rsidR="00825A68" w:rsidRPr="001B4E66" w:rsidRDefault="00525793" w:rsidP="007415EE">
      <w:pPr>
        <w:pStyle w:val="NormalWeb"/>
        <w:shd w:val="clear" w:color="auto" w:fill="FFFFFF"/>
        <w:spacing w:before="0" w:beforeAutospacing="0" w:after="0" w:afterAutospacing="0"/>
        <w:divId w:val="1530409475"/>
        <w:rPr>
          <w:rFonts w:ascii="Arial" w:hAnsi="Arial" w:cs="Arial"/>
          <w:color w:val="000000" w:themeColor="text1"/>
          <w:sz w:val="22"/>
          <w:szCs w:val="22"/>
        </w:rPr>
      </w:pPr>
      <w:r w:rsidRPr="001B4E66">
        <w:rPr>
          <w:rFonts w:ascii="Arial" w:hAnsi="Arial" w:cs="Arial"/>
          <w:b/>
          <w:bCs/>
          <w:color w:val="000000" w:themeColor="text1"/>
          <w:sz w:val="22"/>
          <w:szCs w:val="22"/>
          <w:u w:val="single"/>
        </w:rPr>
        <w:t xml:space="preserve">Role of mentoring </w:t>
      </w:r>
      <w:r w:rsidR="009E6DF8" w:rsidRPr="001B4E66">
        <w:rPr>
          <w:rFonts w:ascii="Arial" w:hAnsi="Arial" w:cs="Arial"/>
          <w:b/>
          <w:bCs/>
          <w:color w:val="000000" w:themeColor="text1"/>
          <w:sz w:val="22"/>
          <w:szCs w:val="22"/>
          <w:u w:val="single"/>
        </w:rPr>
        <w:t>and performance development in the workplace</w:t>
      </w:r>
    </w:p>
    <w:p w14:paraId="5F8F29E6" w14:textId="35647419" w:rsidR="009E6DF8" w:rsidRPr="001B4E66" w:rsidRDefault="00525793">
      <w:pPr>
        <w:rPr>
          <w:rFonts w:ascii="Arial" w:hAnsi="Arial" w:cs="Arial"/>
          <w:b/>
          <w:bCs/>
          <w:color w:val="000000" w:themeColor="text1"/>
          <w:u w:val="single"/>
        </w:rPr>
      </w:pPr>
      <w:r w:rsidRPr="001B4E66">
        <w:rPr>
          <w:rFonts w:ascii="Arial" w:hAnsi="Arial" w:cs="Arial"/>
          <w:b/>
          <w:bCs/>
          <w:color w:val="000000" w:themeColor="text1"/>
          <w:u w:val="single"/>
        </w:rPr>
        <w:t xml:space="preserve">Continuing professional development </w:t>
      </w:r>
    </w:p>
    <w:p w14:paraId="1B0F7385" w14:textId="6BC95934" w:rsidR="004367CB" w:rsidRPr="001B4E66" w:rsidRDefault="00525793" w:rsidP="00031C9D">
      <w:pPr>
        <w:pStyle w:val="NormalWeb"/>
        <w:shd w:val="clear" w:color="auto" w:fill="FFFFFF"/>
        <w:spacing w:before="0" w:beforeAutospacing="0" w:after="150" w:afterAutospacing="0"/>
        <w:divId w:val="983772609"/>
        <w:rPr>
          <w:rFonts w:ascii="Arial" w:hAnsi="Arial" w:cs="Arial"/>
          <w:color w:val="000000" w:themeColor="text1"/>
          <w:sz w:val="22"/>
          <w:szCs w:val="22"/>
        </w:rPr>
      </w:pPr>
      <w:r w:rsidRPr="001B4E66">
        <w:rPr>
          <w:rFonts w:ascii="Arial" w:hAnsi="Arial" w:cs="Arial"/>
          <w:color w:val="000000" w:themeColor="text1"/>
          <w:sz w:val="22"/>
          <w:szCs w:val="22"/>
        </w:rPr>
        <w:t xml:space="preserve">According to Johnston (2019) </w:t>
      </w:r>
      <w:r w:rsidR="006039CC" w:rsidRPr="001B4E66">
        <w:rPr>
          <w:rFonts w:ascii="Arial" w:hAnsi="Arial" w:cs="Arial"/>
          <w:color w:val="000000" w:themeColor="text1"/>
          <w:sz w:val="22"/>
          <w:szCs w:val="22"/>
        </w:rPr>
        <w:t xml:space="preserve">Continuing Professional development refers to the </w:t>
      </w:r>
      <w:r w:rsidR="008F1A5F" w:rsidRPr="001B4E66">
        <w:rPr>
          <w:rFonts w:ascii="Arial" w:hAnsi="Arial" w:cs="Arial"/>
          <w:color w:val="000000" w:themeColor="text1"/>
          <w:sz w:val="22"/>
          <w:szCs w:val="22"/>
        </w:rPr>
        <w:t xml:space="preserve">process of documenting and tracking skills, experience and knowledge </w:t>
      </w:r>
      <w:r w:rsidR="00582162" w:rsidRPr="001B4E66">
        <w:rPr>
          <w:rFonts w:ascii="Arial" w:hAnsi="Arial" w:cs="Arial"/>
          <w:color w:val="000000" w:themeColor="text1"/>
          <w:sz w:val="22"/>
          <w:szCs w:val="22"/>
        </w:rPr>
        <w:t xml:space="preserve">that is gained </w:t>
      </w:r>
      <w:r w:rsidR="00C8705D" w:rsidRPr="001B4E66">
        <w:rPr>
          <w:rFonts w:ascii="Arial" w:hAnsi="Arial" w:cs="Arial"/>
          <w:color w:val="000000" w:themeColor="text1"/>
          <w:sz w:val="22"/>
          <w:szCs w:val="22"/>
        </w:rPr>
        <w:t xml:space="preserve">formally and informally during work and further than any initial training received. </w:t>
      </w:r>
      <w:r w:rsidR="00296148" w:rsidRPr="001B4E66">
        <w:rPr>
          <w:rFonts w:ascii="Arial" w:hAnsi="Arial" w:cs="Arial"/>
          <w:color w:val="000000" w:themeColor="text1"/>
          <w:sz w:val="22"/>
          <w:szCs w:val="22"/>
        </w:rPr>
        <w:t xml:space="preserve">It is a record of those things learnt </w:t>
      </w:r>
      <w:r w:rsidR="005D74D3" w:rsidRPr="001B4E66">
        <w:rPr>
          <w:rFonts w:ascii="Arial" w:hAnsi="Arial" w:cs="Arial"/>
          <w:color w:val="000000" w:themeColor="text1"/>
          <w:sz w:val="22"/>
          <w:szCs w:val="22"/>
        </w:rPr>
        <w:t xml:space="preserve">and experience and thus apply to your work. </w:t>
      </w:r>
      <w:r w:rsidR="00F92350" w:rsidRPr="001B4E66">
        <w:rPr>
          <w:rFonts w:ascii="Arial" w:hAnsi="Arial" w:cs="Arial"/>
          <w:color w:val="000000" w:themeColor="text1"/>
          <w:sz w:val="22"/>
          <w:szCs w:val="22"/>
        </w:rPr>
        <w:t xml:space="preserve">The process of CPD </w:t>
      </w:r>
      <w:r w:rsidR="00D35DE0" w:rsidRPr="001B4E66">
        <w:rPr>
          <w:rFonts w:ascii="Arial" w:hAnsi="Arial" w:cs="Arial"/>
          <w:color w:val="000000" w:themeColor="text1"/>
          <w:sz w:val="22"/>
          <w:szCs w:val="22"/>
        </w:rPr>
        <w:t>aids in manag</w:t>
      </w:r>
      <w:r w:rsidR="00012EF4" w:rsidRPr="001B4E66">
        <w:rPr>
          <w:rFonts w:ascii="Arial" w:hAnsi="Arial" w:cs="Arial"/>
          <w:color w:val="000000" w:themeColor="text1"/>
          <w:sz w:val="22"/>
          <w:szCs w:val="22"/>
        </w:rPr>
        <w:t>ing your individual development, but on an ongoing basis. It is part of a re</w:t>
      </w:r>
      <w:r w:rsidR="002F0528" w:rsidRPr="001B4E66">
        <w:rPr>
          <w:rFonts w:ascii="Arial" w:hAnsi="Arial" w:cs="Arial"/>
          <w:color w:val="000000" w:themeColor="text1"/>
          <w:sz w:val="22"/>
          <w:szCs w:val="22"/>
        </w:rPr>
        <w:t xml:space="preserve">flection </w:t>
      </w:r>
      <w:proofErr w:type="gramStart"/>
      <w:r w:rsidR="002F0528" w:rsidRPr="001B4E66">
        <w:rPr>
          <w:rFonts w:ascii="Arial" w:hAnsi="Arial" w:cs="Arial"/>
          <w:color w:val="000000" w:themeColor="text1"/>
          <w:sz w:val="22"/>
          <w:szCs w:val="22"/>
        </w:rPr>
        <w:t>process,</w:t>
      </w:r>
      <w:proofErr w:type="gramEnd"/>
      <w:r w:rsidR="002F0528" w:rsidRPr="001B4E66">
        <w:rPr>
          <w:rFonts w:ascii="Arial" w:hAnsi="Arial" w:cs="Arial"/>
          <w:color w:val="000000" w:themeColor="text1"/>
          <w:sz w:val="22"/>
          <w:szCs w:val="22"/>
        </w:rPr>
        <w:t xml:space="preserve"> it is much broader than a system of ticking off boxes it is always ongoing and you have to work on continuously. </w:t>
      </w:r>
      <w:r w:rsidR="00DC41EC" w:rsidRPr="001B4E66">
        <w:rPr>
          <w:rFonts w:ascii="Arial" w:hAnsi="Arial" w:cs="Arial"/>
          <w:color w:val="000000" w:themeColor="text1"/>
          <w:sz w:val="22"/>
          <w:szCs w:val="22"/>
        </w:rPr>
        <w:t xml:space="preserve">According to </w:t>
      </w:r>
      <w:r w:rsidR="00045251" w:rsidRPr="001B4E66">
        <w:rPr>
          <w:rFonts w:ascii="Arial" w:hAnsi="Arial" w:cs="Arial"/>
          <w:color w:val="000000" w:themeColor="text1"/>
          <w:sz w:val="22"/>
          <w:szCs w:val="22"/>
        </w:rPr>
        <w:t xml:space="preserve">The CPD Standards Office (2020), </w:t>
      </w:r>
      <w:r w:rsidR="007C27E0" w:rsidRPr="001B4E66">
        <w:rPr>
          <w:rFonts w:ascii="Arial" w:hAnsi="Arial" w:cs="Arial"/>
          <w:color w:val="000000" w:themeColor="text1"/>
          <w:sz w:val="22"/>
          <w:szCs w:val="22"/>
        </w:rPr>
        <w:t xml:space="preserve">CPD </w:t>
      </w:r>
      <w:r w:rsidR="004023CF" w:rsidRPr="001B4E66">
        <w:rPr>
          <w:rFonts w:ascii="Arial" w:hAnsi="Arial" w:cs="Arial"/>
          <w:color w:val="000000" w:themeColor="text1"/>
          <w:sz w:val="22"/>
          <w:szCs w:val="22"/>
        </w:rPr>
        <w:t xml:space="preserve">is </w:t>
      </w:r>
      <w:r w:rsidR="007D7845" w:rsidRPr="001B4E66">
        <w:rPr>
          <w:rFonts w:ascii="Arial" w:hAnsi="Arial" w:cs="Arial"/>
          <w:color w:val="000000" w:themeColor="text1"/>
          <w:sz w:val="22"/>
          <w:szCs w:val="22"/>
        </w:rPr>
        <w:t>intentionally maintaining and developing the knowledge and skills that are needed to perform within a professional environment.</w:t>
      </w:r>
      <w:r w:rsidR="006A6E0D" w:rsidRPr="001B4E66">
        <w:rPr>
          <w:rFonts w:ascii="Arial" w:hAnsi="Arial" w:cs="Arial"/>
          <w:color w:val="000000" w:themeColor="text1"/>
          <w:sz w:val="22"/>
          <w:szCs w:val="22"/>
        </w:rPr>
        <w:t xml:space="preserve"> This could also be using current skills </w:t>
      </w:r>
      <w:r w:rsidR="00C27272" w:rsidRPr="001B4E66">
        <w:rPr>
          <w:rFonts w:ascii="Arial" w:hAnsi="Arial" w:cs="Arial"/>
          <w:color w:val="000000" w:themeColor="text1"/>
          <w:sz w:val="22"/>
          <w:szCs w:val="22"/>
        </w:rPr>
        <w:t>and further developing them to a whole new level</w:t>
      </w:r>
      <w:r w:rsidR="009D1A29" w:rsidRPr="001B4E66">
        <w:rPr>
          <w:rFonts w:ascii="Arial" w:hAnsi="Arial" w:cs="Arial"/>
          <w:color w:val="000000" w:themeColor="text1"/>
          <w:sz w:val="22"/>
          <w:szCs w:val="22"/>
        </w:rPr>
        <w:t xml:space="preserve"> or creating and learning new skills that will help with </w:t>
      </w:r>
      <w:r w:rsidR="00566EBC" w:rsidRPr="001B4E66">
        <w:rPr>
          <w:rFonts w:ascii="Arial" w:hAnsi="Arial" w:cs="Arial"/>
          <w:color w:val="000000" w:themeColor="text1"/>
          <w:sz w:val="22"/>
          <w:szCs w:val="22"/>
        </w:rPr>
        <w:t xml:space="preserve">a new role or promotion. </w:t>
      </w:r>
      <w:r w:rsidR="006D0109" w:rsidRPr="001B4E66">
        <w:rPr>
          <w:rFonts w:ascii="Arial" w:hAnsi="Arial" w:cs="Arial"/>
          <w:color w:val="000000" w:themeColor="text1"/>
          <w:sz w:val="22"/>
          <w:szCs w:val="22"/>
        </w:rPr>
        <w:t xml:space="preserve">According to </w:t>
      </w:r>
      <w:r w:rsidR="00031C9D" w:rsidRPr="001B4E66">
        <w:rPr>
          <w:rFonts w:ascii="Arial" w:hAnsi="Arial" w:cs="Arial"/>
          <w:color w:val="000000" w:themeColor="text1"/>
          <w:sz w:val="22"/>
          <w:szCs w:val="22"/>
        </w:rPr>
        <w:t>Open University (2020), self-reflection is basically like looking into a mirror and then describing what you see. It is learning to self- assess and look at the positives and negatives.</w:t>
      </w:r>
      <w:r w:rsidRPr="001B4E66">
        <w:rPr>
          <w:rFonts w:ascii="Arial" w:hAnsi="Arial" w:cs="Arial"/>
          <w:color w:val="000000" w:themeColor="text1"/>
          <w:sz w:val="22"/>
          <w:szCs w:val="22"/>
        </w:rPr>
        <w:t xml:space="preserve"> Self-reflection is important as it helps to develop skills and review how to effect those skills are, which means rather than carrying on just having average skills and keep doing them, looking at why we do the things that come naturally to us and then deciding if there is a better way or more efficient way of doing it in the future. </w:t>
      </w:r>
      <w:r w:rsidR="001004EC" w:rsidRPr="001B4E66">
        <w:rPr>
          <w:rFonts w:ascii="Arial" w:hAnsi="Arial" w:cs="Arial"/>
          <w:color w:val="000000" w:themeColor="text1"/>
          <w:sz w:val="22"/>
          <w:szCs w:val="22"/>
        </w:rPr>
        <w:t>CPD in health and</w:t>
      </w:r>
      <w:bookmarkStart w:id="0" w:name="int-content"/>
      <w:bookmarkStart w:id="1" w:name="main-content"/>
      <w:bookmarkEnd w:id="0"/>
      <w:bookmarkEnd w:id="1"/>
      <w:r w:rsidR="001004EC" w:rsidRPr="001B4E66">
        <w:rPr>
          <w:rFonts w:ascii="Arial" w:hAnsi="Arial" w:cs="Arial"/>
          <w:color w:val="000000" w:themeColor="text1"/>
          <w:sz w:val="22"/>
          <w:szCs w:val="22"/>
        </w:rPr>
        <w:t xml:space="preserve"> social care is used to ensure anybody working in the sector is always developing and learning new skills. This ensures they are always up to date with new methods, training, practices and other key components of health care. And self-reflection is used in health and social care to ensure the individual is aware of their behaviours, to note if they have a pattern or routines approach to working and how they can improve as a person in a health and social care role. </w:t>
      </w:r>
    </w:p>
    <w:p w14:paraId="23432DC2" w14:textId="113F654F" w:rsidR="00624FE8" w:rsidRPr="001B4E66" w:rsidRDefault="00525793">
      <w:pPr>
        <w:pStyle w:val="NormalWeb"/>
        <w:shd w:val="clear" w:color="auto" w:fill="FFFFFF"/>
        <w:spacing w:before="0" w:beforeAutospacing="0" w:after="150" w:afterAutospacing="0"/>
        <w:divId w:val="983772609"/>
        <w:rPr>
          <w:rFonts w:ascii="Arial" w:hAnsi="Arial" w:cs="Arial"/>
          <w:b/>
          <w:bCs/>
          <w:color w:val="000000" w:themeColor="text1"/>
          <w:sz w:val="22"/>
          <w:szCs w:val="22"/>
          <w:u w:val="single"/>
        </w:rPr>
      </w:pPr>
      <w:r w:rsidRPr="001B4E66">
        <w:rPr>
          <w:rFonts w:ascii="Arial" w:hAnsi="Arial" w:cs="Arial"/>
          <w:b/>
          <w:bCs/>
          <w:color w:val="000000" w:themeColor="text1"/>
          <w:sz w:val="22"/>
          <w:szCs w:val="22"/>
          <w:u w:val="single"/>
        </w:rPr>
        <w:t>Reflexivit</w:t>
      </w:r>
      <w:r w:rsidR="001B4E66">
        <w:rPr>
          <w:rFonts w:ascii="Arial" w:hAnsi="Arial" w:cs="Arial"/>
          <w:b/>
          <w:bCs/>
          <w:color w:val="000000" w:themeColor="text1"/>
          <w:sz w:val="22"/>
          <w:szCs w:val="22"/>
          <w:u w:val="single"/>
        </w:rPr>
        <w:t>y</w:t>
      </w:r>
    </w:p>
    <w:p w14:paraId="66F02D34" w14:textId="7C911784" w:rsidR="00A60550" w:rsidRPr="001B4E66" w:rsidRDefault="00525793" w:rsidP="00C271D5">
      <w:pPr>
        <w:rPr>
          <w:rFonts w:ascii="Arial" w:eastAsia="Times New Roman" w:hAnsi="Arial" w:cs="Arial"/>
          <w:color w:val="000000" w:themeColor="text1"/>
          <w:shd w:val="clear" w:color="auto" w:fill="FFFFFF"/>
        </w:rPr>
      </w:pPr>
      <w:r w:rsidRPr="001B4E66">
        <w:rPr>
          <w:rFonts w:ascii="Arial" w:hAnsi="Arial" w:cs="Arial"/>
          <w:color w:val="000000" w:themeColor="text1"/>
        </w:rPr>
        <w:t xml:space="preserve">Reflexivity is </w:t>
      </w:r>
      <w:r w:rsidR="00B551EF" w:rsidRPr="001B4E66">
        <w:rPr>
          <w:rFonts w:ascii="Arial" w:hAnsi="Arial" w:cs="Arial"/>
          <w:color w:val="000000" w:themeColor="text1"/>
        </w:rPr>
        <w:t xml:space="preserve">involving </w:t>
      </w:r>
      <w:proofErr w:type="gramStart"/>
      <w:r w:rsidR="00B551EF" w:rsidRPr="001B4E66">
        <w:rPr>
          <w:rFonts w:ascii="Arial" w:hAnsi="Arial" w:cs="Arial"/>
          <w:color w:val="000000" w:themeColor="text1"/>
        </w:rPr>
        <w:t>ones</w:t>
      </w:r>
      <w:proofErr w:type="gramEnd"/>
      <w:r w:rsidR="00B551EF" w:rsidRPr="001B4E66">
        <w:rPr>
          <w:rFonts w:ascii="Arial" w:hAnsi="Arial" w:cs="Arial"/>
          <w:color w:val="000000" w:themeColor="text1"/>
        </w:rPr>
        <w:t xml:space="preserve"> ability to understand how an individual's social locations </w:t>
      </w:r>
      <w:r w:rsidR="008002DA" w:rsidRPr="001B4E66">
        <w:rPr>
          <w:rFonts w:ascii="Arial" w:hAnsi="Arial" w:cs="Arial"/>
          <w:color w:val="000000" w:themeColor="text1"/>
        </w:rPr>
        <w:t xml:space="preserve">and life experiences have an impact, whether negative or positive </w:t>
      </w:r>
      <w:r w:rsidR="008B7CB1" w:rsidRPr="001B4E66">
        <w:rPr>
          <w:rFonts w:ascii="Arial" w:hAnsi="Arial" w:cs="Arial"/>
          <w:color w:val="000000" w:themeColor="text1"/>
        </w:rPr>
        <w:t>have shaped the way they understand the world we live in</w:t>
      </w:r>
      <w:r w:rsidR="003D7D53" w:rsidRPr="001B4E66">
        <w:rPr>
          <w:rFonts w:ascii="Arial" w:hAnsi="Arial" w:cs="Arial"/>
          <w:color w:val="000000" w:themeColor="text1"/>
        </w:rPr>
        <w:t xml:space="preserve"> </w:t>
      </w:r>
      <w:r w:rsidR="003D7D53" w:rsidRPr="001B4E66">
        <w:rPr>
          <w:rFonts w:ascii="Arial" w:eastAsia="Times New Roman" w:hAnsi="Arial" w:cs="Arial"/>
          <w:color w:val="000000" w:themeColor="text1"/>
          <w:shd w:val="clear" w:color="auto" w:fill="FFFFFF"/>
        </w:rPr>
        <w:t>(Landy et al., 2016)</w:t>
      </w:r>
      <w:r w:rsidR="00FA441A" w:rsidRPr="001B4E66">
        <w:rPr>
          <w:rFonts w:ascii="Arial" w:eastAsia="Times New Roman" w:hAnsi="Arial" w:cs="Arial"/>
          <w:color w:val="000000" w:themeColor="text1"/>
          <w:shd w:val="clear" w:color="auto" w:fill="FFFFFF"/>
        </w:rPr>
        <w:t xml:space="preserve"> </w:t>
      </w:r>
      <w:r w:rsidR="00D14E75" w:rsidRPr="001B4E66">
        <w:rPr>
          <w:rFonts w:ascii="Arial" w:eastAsia="Times New Roman" w:hAnsi="Arial" w:cs="Arial"/>
          <w:color w:val="000000" w:themeColor="text1"/>
          <w:shd w:val="clear" w:color="auto" w:fill="FFFFFF"/>
        </w:rPr>
        <w:t xml:space="preserve">Warwick University (2017) states that reflexivity is </w:t>
      </w:r>
      <w:r w:rsidR="00DE6775" w:rsidRPr="001B4E66">
        <w:rPr>
          <w:rFonts w:ascii="Arial" w:eastAsia="Times New Roman" w:hAnsi="Arial" w:cs="Arial"/>
          <w:color w:val="000000" w:themeColor="text1"/>
          <w:shd w:val="clear" w:color="auto" w:fill="FFFFFF"/>
        </w:rPr>
        <w:t>where ones own beliefs, practices and judgments are examined.</w:t>
      </w:r>
      <w:r w:rsidR="000176E5" w:rsidRPr="001B4E66">
        <w:rPr>
          <w:rFonts w:ascii="Arial" w:eastAsia="Times New Roman" w:hAnsi="Arial" w:cs="Arial"/>
          <w:color w:val="000000" w:themeColor="text1"/>
          <w:shd w:val="clear" w:color="auto" w:fill="FFFFFF"/>
        </w:rPr>
        <w:t xml:space="preserve"> Even though they seem similar reflexivity is not the same as being reflective. </w:t>
      </w:r>
      <w:r w:rsidR="00624FE8" w:rsidRPr="001B4E66">
        <w:rPr>
          <w:rFonts w:ascii="Arial" w:eastAsia="Times New Roman" w:hAnsi="Arial" w:cs="Arial"/>
          <w:color w:val="000000" w:themeColor="text1"/>
          <w:shd w:val="clear" w:color="auto" w:fill="FFFFFF"/>
        </w:rPr>
        <w:t xml:space="preserve">Dixon (2018) states that reflexivity is the process of continual reflection upon a process or growth and the core of reflexivity is the idea of being self-aware. </w:t>
      </w:r>
      <w:r w:rsidR="0083050E" w:rsidRPr="001B4E66">
        <w:rPr>
          <w:rFonts w:ascii="Arial" w:eastAsia="Times New Roman" w:hAnsi="Arial" w:cs="Arial"/>
          <w:color w:val="000000" w:themeColor="text1"/>
          <w:shd w:val="clear" w:color="auto" w:fill="FFFFFF"/>
        </w:rPr>
        <w:t xml:space="preserve">Tremblay, Richard, Brousselle and Beaudet, (2013) state that in recent decades reflexivity has received much more attention in regards to professional training and education and especially within public health and health promotion fields. Reflexivity has been recognised as important but there seems to be no consensus on the ways to assess how impactful reflexivity is or how to conceptualize the different forms that are developed amongst professionals and participants within a sector or training programmes. </w:t>
      </w:r>
      <w:r w:rsidR="00CA56C4" w:rsidRPr="001B4E66">
        <w:rPr>
          <w:rFonts w:ascii="Arial" w:eastAsia="Times New Roman" w:hAnsi="Arial" w:cs="Arial"/>
          <w:color w:val="000000" w:themeColor="text1"/>
          <w:shd w:val="clear" w:color="auto" w:fill="FFFFFF"/>
        </w:rPr>
        <w:t xml:space="preserve">Tremblay et al (2013) also notes there are two different types of </w:t>
      </w:r>
      <w:r w:rsidR="00F11D71" w:rsidRPr="001B4E66">
        <w:rPr>
          <w:rFonts w:ascii="Arial" w:eastAsia="Times New Roman" w:hAnsi="Arial" w:cs="Arial"/>
          <w:color w:val="000000" w:themeColor="text1"/>
          <w:shd w:val="clear" w:color="auto" w:fill="FFFFFF"/>
        </w:rPr>
        <w:t xml:space="preserve">reflexivity </w:t>
      </w:r>
      <w:r w:rsidR="003646D4" w:rsidRPr="001B4E66">
        <w:rPr>
          <w:rFonts w:ascii="Arial" w:eastAsia="Times New Roman" w:hAnsi="Arial" w:cs="Arial"/>
          <w:color w:val="000000" w:themeColor="text1"/>
          <w:shd w:val="clear" w:color="auto" w:fill="FFFFFF"/>
        </w:rPr>
        <w:t xml:space="preserve">which are formative and critical. </w:t>
      </w:r>
      <w:r w:rsidR="00670761" w:rsidRPr="001B4E66">
        <w:rPr>
          <w:rFonts w:ascii="Arial" w:eastAsia="Times New Roman" w:hAnsi="Arial" w:cs="Arial"/>
          <w:color w:val="000000" w:themeColor="text1"/>
          <w:shd w:val="clear" w:color="auto" w:fill="FFFFFF"/>
        </w:rPr>
        <w:t xml:space="preserve">Formative reflexivity is where the professionals are allowed to make sense of a </w:t>
      </w:r>
      <w:r w:rsidR="00211B3F" w:rsidRPr="001B4E66">
        <w:rPr>
          <w:rFonts w:ascii="Arial" w:eastAsia="Times New Roman" w:hAnsi="Arial" w:cs="Arial"/>
          <w:color w:val="000000" w:themeColor="text1"/>
          <w:shd w:val="clear" w:color="auto" w:fill="FFFFFF"/>
        </w:rPr>
        <w:t xml:space="preserve">concrete situation and can identify the knowledge </w:t>
      </w:r>
      <w:r w:rsidR="00D45E2D" w:rsidRPr="001B4E66">
        <w:rPr>
          <w:rFonts w:ascii="Arial" w:eastAsia="Times New Roman" w:hAnsi="Arial" w:cs="Arial"/>
          <w:color w:val="000000" w:themeColor="text1"/>
          <w:shd w:val="clear" w:color="auto" w:fill="FFFFFF"/>
        </w:rPr>
        <w:t>that is applicable in practice that has the main goal of improvement.</w:t>
      </w:r>
      <w:r w:rsidR="005F4E8C" w:rsidRPr="001B4E66">
        <w:rPr>
          <w:rFonts w:ascii="Arial" w:eastAsia="Times New Roman" w:hAnsi="Arial" w:cs="Arial"/>
          <w:color w:val="000000" w:themeColor="text1"/>
          <w:shd w:val="clear" w:color="auto" w:fill="FFFFFF"/>
        </w:rPr>
        <w:t xml:space="preserve"> The other form is critical reflexivity </w:t>
      </w:r>
      <w:r w:rsidR="00491499" w:rsidRPr="001B4E66">
        <w:rPr>
          <w:rFonts w:ascii="Arial" w:eastAsia="Times New Roman" w:hAnsi="Arial" w:cs="Arial"/>
          <w:color w:val="000000" w:themeColor="text1"/>
          <w:shd w:val="clear" w:color="auto" w:fill="FFFFFF"/>
        </w:rPr>
        <w:t xml:space="preserve">where </w:t>
      </w:r>
      <w:r w:rsidR="00B7409C" w:rsidRPr="001B4E66">
        <w:rPr>
          <w:rFonts w:ascii="Arial" w:eastAsia="Times New Roman" w:hAnsi="Arial" w:cs="Arial"/>
          <w:color w:val="000000" w:themeColor="text1"/>
          <w:shd w:val="clear" w:color="auto" w:fill="FFFFFF"/>
        </w:rPr>
        <w:t xml:space="preserve">practice is questioned </w:t>
      </w:r>
      <w:r w:rsidR="00826074" w:rsidRPr="001B4E66">
        <w:rPr>
          <w:rFonts w:ascii="Arial" w:eastAsia="Times New Roman" w:hAnsi="Arial" w:cs="Arial"/>
          <w:color w:val="000000" w:themeColor="text1"/>
          <w:shd w:val="clear" w:color="auto" w:fill="FFFFFF"/>
        </w:rPr>
        <w:t xml:space="preserve">plus where social, moral and power issues </w:t>
      </w:r>
      <w:r w:rsidR="000B2DE9" w:rsidRPr="001B4E66">
        <w:rPr>
          <w:rFonts w:ascii="Arial" w:eastAsia="Times New Roman" w:hAnsi="Arial" w:cs="Arial"/>
          <w:color w:val="000000" w:themeColor="text1"/>
          <w:shd w:val="clear" w:color="auto" w:fill="FFFFFF"/>
        </w:rPr>
        <w:t xml:space="preserve">that are underlying within the practice. This process is one that is crucial for </w:t>
      </w:r>
      <w:r w:rsidR="0009757D" w:rsidRPr="001B4E66">
        <w:rPr>
          <w:rFonts w:ascii="Arial" w:eastAsia="Times New Roman" w:hAnsi="Arial" w:cs="Arial"/>
          <w:color w:val="000000" w:themeColor="text1"/>
          <w:shd w:val="clear" w:color="auto" w:fill="FFFFFF"/>
        </w:rPr>
        <w:t xml:space="preserve">health </w:t>
      </w:r>
      <w:r w:rsidR="0009757D" w:rsidRPr="001B4E66">
        <w:rPr>
          <w:rFonts w:ascii="Arial" w:eastAsia="Times New Roman" w:hAnsi="Arial" w:cs="Arial"/>
          <w:color w:val="000000" w:themeColor="text1"/>
          <w:shd w:val="clear" w:color="auto" w:fill="FFFFFF"/>
        </w:rPr>
        <w:lastRenderedPageBreak/>
        <w:t xml:space="preserve">promotion as there is always </w:t>
      </w:r>
      <w:r w:rsidR="00E30530" w:rsidRPr="001B4E66">
        <w:rPr>
          <w:rFonts w:ascii="Arial" w:eastAsia="Times New Roman" w:hAnsi="Arial" w:cs="Arial"/>
          <w:color w:val="000000" w:themeColor="text1"/>
          <w:shd w:val="clear" w:color="auto" w:fill="FFFFFF"/>
        </w:rPr>
        <w:t xml:space="preserve">social injustice and equity concerns in the field of health and social care. </w:t>
      </w:r>
      <w:r w:rsidR="008F3679" w:rsidRPr="001B4E66">
        <w:rPr>
          <w:rFonts w:ascii="Arial" w:eastAsia="Times New Roman" w:hAnsi="Arial" w:cs="Arial"/>
          <w:color w:val="000000" w:themeColor="text1"/>
          <w:shd w:val="clear" w:color="auto" w:fill="FFFFFF"/>
        </w:rPr>
        <w:t>(Rootman, Pederson, Frohlich and Dupéré, 2017)</w:t>
      </w:r>
    </w:p>
    <w:p w14:paraId="2822A362" w14:textId="37DEF45B" w:rsidR="00CB250C" w:rsidRPr="001B4E66" w:rsidRDefault="00525793" w:rsidP="00C271D5">
      <w:pPr>
        <w:rPr>
          <w:rFonts w:ascii="Arial" w:eastAsia="Times New Roman" w:hAnsi="Arial" w:cs="Arial"/>
          <w:b/>
          <w:bCs/>
          <w:color w:val="000000" w:themeColor="text1"/>
          <w:u w:val="single"/>
          <w:shd w:val="clear" w:color="auto" w:fill="FFFFFF"/>
        </w:rPr>
      </w:pPr>
      <w:r w:rsidRPr="001B4E66">
        <w:rPr>
          <w:rFonts w:ascii="Arial" w:eastAsia="Times New Roman" w:hAnsi="Arial" w:cs="Arial"/>
          <w:b/>
          <w:bCs/>
          <w:color w:val="000000" w:themeColor="text1"/>
          <w:u w:val="single"/>
          <w:shd w:val="clear" w:color="auto" w:fill="FFFFFF"/>
        </w:rPr>
        <w:t xml:space="preserve">Mentoring </w:t>
      </w:r>
    </w:p>
    <w:p w14:paraId="7B705D6C" w14:textId="166B6EF1" w:rsidR="00617BED" w:rsidRPr="001B4E66" w:rsidRDefault="00525793" w:rsidP="00C271D5">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According to the University of Cambridge mentoring </w:t>
      </w:r>
      <w:proofErr w:type="gramStart"/>
      <w:r w:rsidRPr="001B4E66">
        <w:rPr>
          <w:rFonts w:ascii="Arial" w:eastAsia="Times New Roman" w:hAnsi="Arial" w:cs="Arial"/>
          <w:color w:val="000000" w:themeColor="text1"/>
          <w:shd w:val="clear" w:color="auto" w:fill="FFFFFF"/>
        </w:rPr>
        <w:t>isa  system</w:t>
      </w:r>
      <w:proofErr w:type="gramEnd"/>
      <w:r w:rsidRPr="001B4E66">
        <w:rPr>
          <w:rFonts w:ascii="Arial" w:eastAsia="Times New Roman" w:hAnsi="Arial" w:cs="Arial"/>
          <w:color w:val="000000" w:themeColor="text1"/>
          <w:shd w:val="clear" w:color="auto" w:fill="FFFFFF"/>
        </w:rPr>
        <w:t xml:space="preserve"> of guidance that has sem- structure but is not set in stone, the guidance is where a person can share the knowledge, experience and skills</w:t>
      </w:r>
      <w:r w:rsidR="0095542A" w:rsidRPr="001B4E66">
        <w:rPr>
          <w:rFonts w:ascii="Arial" w:eastAsia="Times New Roman" w:hAnsi="Arial" w:cs="Arial"/>
          <w:color w:val="000000" w:themeColor="text1"/>
          <w:shd w:val="clear" w:color="auto" w:fill="FFFFFF"/>
        </w:rPr>
        <w:t xml:space="preserve"> to assist others </w:t>
      </w:r>
      <w:r w:rsidR="00755C26" w:rsidRPr="001B4E66">
        <w:rPr>
          <w:rFonts w:ascii="Arial" w:eastAsia="Times New Roman" w:hAnsi="Arial" w:cs="Arial"/>
          <w:color w:val="000000" w:themeColor="text1"/>
          <w:shd w:val="clear" w:color="auto" w:fill="FFFFFF"/>
        </w:rPr>
        <w:t xml:space="preserve">in the progression in their own lives but alsn their education and careers. </w:t>
      </w:r>
      <w:r w:rsidR="00686E64" w:rsidRPr="001B4E66">
        <w:rPr>
          <w:rFonts w:ascii="Arial" w:eastAsia="Times New Roman" w:hAnsi="Arial" w:cs="Arial"/>
          <w:color w:val="000000" w:themeColor="text1"/>
          <w:shd w:val="clear" w:color="auto" w:fill="FFFFFF"/>
        </w:rPr>
        <w:t>Mentors should be easily accessible and always prepared to offer guidance and help if the need arise</w:t>
      </w:r>
      <w:r w:rsidR="00D70A45" w:rsidRPr="001B4E66">
        <w:rPr>
          <w:rFonts w:ascii="Arial" w:eastAsia="Times New Roman" w:hAnsi="Arial" w:cs="Arial"/>
          <w:color w:val="000000" w:themeColor="text1"/>
          <w:shd w:val="clear" w:color="auto" w:fill="FFFFFF"/>
        </w:rPr>
        <w:t xml:space="preserve">s with obvious agreed bounds. </w:t>
      </w:r>
      <w:r w:rsidR="00FF710B" w:rsidRPr="001B4E66">
        <w:rPr>
          <w:rFonts w:ascii="Arial" w:eastAsia="Times New Roman" w:hAnsi="Arial" w:cs="Arial"/>
          <w:color w:val="000000" w:themeColor="text1"/>
          <w:shd w:val="clear" w:color="auto" w:fill="FFFFFF"/>
        </w:rPr>
        <w:t>Being a mentor i</w:t>
      </w:r>
      <w:r w:rsidR="00314034" w:rsidRPr="001B4E66">
        <w:rPr>
          <w:rFonts w:ascii="Arial" w:eastAsia="Times New Roman" w:hAnsi="Arial" w:cs="Arial"/>
          <w:color w:val="000000" w:themeColor="text1"/>
          <w:shd w:val="clear" w:color="auto" w:fill="FFFFFF"/>
        </w:rPr>
        <w:t xml:space="preserve">s similar to a chain link, meaning it is for passing on good practice and knowledge </w:t>
      </w:r>
      <w:r w:rsidR="004D07C6" w:rsidRPr="001B4E66">
        <w:rPr>
          <w:rFonts w:ascii="Arial" w:eastAsia="Times New Roman" w:hAnsi="Arial" w:cs="Arial"/>
          <w:color w:val="000000" w:themeColor="text1"/>
          <w:shd w:val="clear" w:color="auto" w:fill="FFFFFF"/>
        </w:rPr>
        <w:t xml:space="preserve">so the benefits can be spread widely and developed further. </w:t>
      </w:r>
      <w:r w:rsidR="00B36A65" w:rsidRPr="001B4E66">
        <w:rPr>
          <w:rFonts w:ascii="Arial" w:eastAsia="Times New Roman" w:hAnsi="Arial" w:cs="Arial"/>
          <w:color w:val="000000" w:themeColor="text1"/>
          <w:shd w:val="clear" w:color="auto" w:fill="FFFFFF"/>
        </w:rPr>
        <w:t xml:space="preserve">University of Southhampton (2020) </w:t>
      </w:r>
      <w:r w:rsidR="00023CEA" w:rsidRPr="001B4E66">
        <w:rPr>
          <w:rFonts w:ascii="Arial" w:eastAsia="Times New Roman" w:hAnsi="Arial" w:cs="Arial"/>
          <w:color w:val="000000" w:themeColor="text1"/>
          <w:shd w:val="clear" w:color="auto" w:fill="FFFFFF"/>
        </w:rPr>
        <w:t xml:space="preserve">states that </w:t>
      </w:r>
      <w:r w:rsidR="005D56D7" w:rsidRPr="001B4E66">
        <w:rPr>
          <w:rFonts w:ascii="Arial" w:eastAsia="Times New Roman" w:hAnsi="Arial" w:cs="Arial"/>
          <w:color w:val="000000" w:themeColor="text1"/>
          <w:shd w:val="clear" w:color="auto" w:fill="FFFFFF"/>
        </w:rPr>
        <w:t xml:space="preserve">the act of mentoring is a relationship that is protected and supports in learning </w:t>
      </w:r>
      <w:r w:rsidR="00D619C1" w:rsidRPr="001B4E66">
        <w:rPr>
          <w:rFonts w:ascii="Arial" w:eastAsia="Times New Roman" w:hAnsi="Arial" w:cs="Arial"/>
          <w:color w:val="000000" w:themeColor="text1"/>
          <w:shd w:val="clear" w:color="auto" w:fill="FFFFFF"/>
        </w:rPr>
        <w:t xml:space="preserve">and experimentation, which also helps the mentees to develop their potential. </w:t>
      </w:r>
      <w:r w:rsidR="007A1865" w:rsidRPr="001B4E66">
        <w:rPr>
          <w:rFonts w:ascii="Arial" w:eastAsia="Times New Roman" w:hAnsi="Arial" w:cs="Arial"/>
          <w:color w:val="000000" w:themeColor="text1"/>
          <w:shd w:val="clear" w:color="auto" w:fill="FFFFFF"/>
        </w:rPr>
        <w:t xml:space="preserve">The need for mentoring is when both mentor and mentee has the recognition </w:t>
      </w:r>
      <w:proofErr w:type="gramStart"/>
      <w:r w:rsidR="007A1865" w:rsidRPr="001B4E66">
        <w:rPr>
          <w:rFonts w:ascii="Arial" w:eastAsia="Times New Roman" w:hAnsi="Arial" w:cs="Arial"/>
          <w:color w:val="000000" w:themeColor="text1"/>
          <w:shd w:val="clear" w:color="auto" w:fill="FFFFFF"/>
        </w:rPr>
        <w:t>ofthe  need</w:t>
      </w:r>
      <w:proofErr w:type="gramEnd"/>
      <w:r w:rsidR="007A1865" w:rsidRPr="001B4E66">
        <w:rPr>
          <w:rFonts w:ascii="Arial" w:eastAsia="Times New Roman" w:hAnsi="Arial" w:cs="Arial"/>
          <w:color w:val="000000" w:themeColor="text1"/>
          <w:shd w:val="clear" w:color="auto" w:fill="FFFFFF"/>
        </w:rPr>
        <w:t xml:space="preserve"> for personal or professional development and for mentoring to be successful is based on trust and most importantly </w:t>
      </w:r>
      <w:r w:rsidR="004C38F7" w:rsidRPr="001B4E66">
        <w:rPr>
          <w:rFonts w:ascii="Arial" w:eastAsia="Times New Roman" w:hAnsi="Arial" w:cs="Arial"/>
          <w:color w:val="000000" w:themeColor="text1"/>
          <w:shd w:val="clear" w:color="auto" w:fill="FFFFFF"/>
        </w:rPr>
        <w:t xml:space="preserve">confidentiality. There are different forms of mentoring such as </w:t>
      </w:r>
      <w:r w:rsidR="00ED004C" w:rsidRPr="001B4E66">
        <w:rPr>
          <w:rFonts w:ascii="Arial" w:eastAsia="Times New Roman" w:hAnsi="Arial" w:cs="Arial"/>
          <w:color w:val="000000" w:themeColor="text1"/>
          <w:shd w:val="clear" w:color="auto" w:fill="FFFFFF"/>
        </w:rPr>
        <w:t>informal mentoring, one-stop mentoring advice and long-term formal mentoring</w:t>
      </w:r>
      <w:r w:rsidR="00F37B4C" w:rsidRPr="001B4E66">
        <w:rPr>
          <w:rFonts w:ascii="Arial" w:eastAsia="Times New Roman" w:hAnsi="Arial" w:cs="Arial"/>
          <w:color w:val="000000" w:themeColor="text1"/>
          <w:shd w:val="clear" w:color="auto" w:fill="FFFFFF"/>
        </w:rPr>
        <w:t>. On- stop mentoring advice is for when an individual has a specific nee , where then you can select a mentor whom possesses experiences in the area you desire and you can meet whenever you please be it once or multiple times .</w:t>
      </w:r>
      <w:r w:rsidR="00FC24BD" w:rsidRPr="001B4E66">
        <w:rPr>
          <w:rFonts w:ascii="Arial" w:eastAsia="Times New Roman" w:hAnsi="Arial" w:cs="Arial"/>
          <w:color w:val="000000" w:themeColor="text1"/>
          <w:shd w:val="clear" w:color="auto" w:fill="FFFFFF"/>
        </w:rPr>
        <w:t>Mogensen, (2019) states that it is important to know and understand the differences between formal and informal mentoring as the different processes</w:t>
      </w:r>
      <w:r w:rsidR="00B12DF3" w:rsidRPr="001B4E66">
        <w:rPr>
          <w:rFonts w:ascii="Arial" w:eastAsia="Times New Roman" w:hAnsi="Arial" w:cs="Arial"/>
          <w:color w:val="000000" w:themeColor="text1"/>
          <w:shd w:val="clear" w:color="auto" w:fill="FFFFFF"/>
        </w:rPr>
        <w:t>requioer different strategies</w:t>
      </w:r>
      <w:r w:rsidR="000B1041" w:rsidRPr="001B4E66">
        <w:rPr>
          <w:rFonts w:ascii="Arial" w:eastAsia="Times New Roman" w:hAnsi="Arial" w:cs="Arial"/>
          <w:color w:val="000000" w:themeColor="text1"/>
          <w:shd w:val="clear" w:color="auto" w:fill="FFFFFF"/>
        </w:rPr>
        <w:t xml:space="preserve">, goals and benchmarks. Informal mentoring has very little structure or has a loose suructure and then the sessions are then based upon the relationship and chemistry of the mentor and the mentee. Often informal mentoring can develop into a friendship as it is more friendly and open to change and expression. Whereas on the opposite end of the spectrum </w:t>
      </w:r>
      <w:r w:rsidRPr="001B4E66">
        <w:rPr>
          <w:rFonts w:ascii="Arial" w:eastAsia="Times New Roman" w:hAnsi="Arial" w:cs="Arial"/>
          <w:color w:val="000000" w:themeColor="text1"/>
          <w:shd w:val="clear" w:color="auto" w:fill="FFFFFF"/>
        </w:rPr>
        <w:t xml:space="preserve">formal mentoring is very structured and has a specific objective, is often measured and mentors and mentees usually are based upon compaiabiilty. Formal meetings have a specified amount of time that is allocated and </w:t>
      </w:r>
      <w:r w:rsidR="003D1EA0" w:rsidRPr="001B4E66">
        <w:rPr>
          <w:rFonts w:ascii="Arial" w:eastAsia="Times New Roman" w:hAnsi="Arial" w:cs="Arial"/>
          <w:color w:val="000000" w:themeColor="text1"/>
          <w:shd w:val="clear" w:color="auto" w:fill="FFFFFF"/>
        </w:rPr>
        <w:t>usually formally ends</w:t>
      </w:r>
      <w:r w:rsidR="00E50B34" w:rsidRPr="001B4E66">
        <w:rPr>
          <w:rFonts w:ascii="Arial" w:eastAsia="Times New Roman" w:hAnsi="Arial" w:cs="Arial"/>
          <w:color w:val="000000" w:themeColor="text1"/>
          <w:shd w:val="clear" w:color="auto" w:fill="FFFFFF"/>
        </w:rPr>
        <w:t xml:space="preserve"> </w:t>
      </w:r>
      <w:r w:rsidR="003B7230" w:rsidRPr="001B4E66">
        <w:rPr>
          <w:rFonts w:ascii="Arial" w:eastAsia="Times New Roman" w:hAnsi="Arial" w:cs="Arial"/>
          <w:color w:val="000000" w:themeColor="text1"/>
          <w:shd w:val="clear" w:color="auto" w:fill="FFFFFF"/>
        </w:rPr>
        <w:t>(Insala, 2019)</w:t>
      </w:r>
      <w:r w:rsidR="003D1EA0" w:rsidRPr="001B4E66">
        <w:rPr>
          <w:rFonts w:ascii="Arial" w:eastAsia="Times New Roman" w:hAnsi="Arial" w:cs="Arial"/>
          <w:color w:val="000000" w:themeColor="text1"/>
          <w:shd w:val="clear" w:color="auto" w:fill="FFFFFF"/>
        </w:rPr>
        <w:t xml:space="preserve"> </w:t>
      </w:r>
    </w:p>
    <w:p w14:paraId="3FB2516D" w14:textId="0EE2CC3C" w:rsidR="0083050E" w:rsidRPr="001B4E66" w:rsidRDefault="00525793" w:rsidP="00C271D5">
      <w:pPr>
        <w:rPr>
          <w:rFonts w:ascii="Arial" w:eastAsia="Times New Roman" w:hAnsi="Arial" w:cs="Arial"/>
          <w:b/>
          <w:bCs/>
          <w:color w:val="000000" w:themeColor="text1"/>
          <w:u w:val="single"/>
          <w:shd w:val="clear" w:color="auto" w:fill="FFFFFF"/>
        </w:rPr>
      </w:pPr>
      <w:r w:rsidRPr="001B4E66">
        <w:rPr>
          <w:rFonts w:ascii="Arial" w:eastAsia="Times New Roman" w:hAnsi="Arial" w:cs="Arial"/>
          <w:b/>
          <w:bCs/>
          <w:color w:val="000000" w:themeColor="text1"/>
          <w:u w:val="single"/>
          <w:shd w:val="clear" w:color="auto" w:fill="FFFFFF"/>
        </w:rPr>
        <w:t xml:space="preserve">Coaching </w:t>
      </w:r>
    </w:p>
    <w:p w14:paraId="446633FB" w14:textId="77777777" w:rsidR="006317B4" w:rsidRPr="001B4E66" w:rsidRDefault="00525793" w:rsidP="00C271D5">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Coaching according to the coaching academy (2020) is </w:t>
      </w:r>
      <w:r w:rsidR="00B268E1" w:rsidRPr="001B4E66">
        <w:rPr>
          <w:rFonts w:ascii="Arial" w:eastAsia="Times New Roman" w:hAnsi="Arial" w:cs="Arial"/>
          <w:color w:val="000000" w:themeColor="text1"/>
          <w:shd w:val="clear" w:color="auto" w:fill="FFFFFF"/>
        </w:rPr>
        <w:t xml:space="preserve">where </w:t>
      </w:r>
      <w:proofErr w:type="gramStart"/>
      <w:r w:rsidR="00B268E1" w:rsidRPr="001B4E66">
        <w:rPr>
          <w:rFonts w:ascii="Arial" w:eastAsia="Times New Roman" w:hAnsi="Arial" w:cs="Arial"/>
          <w:color w:val="000000" w:themeColor="text1"/>
          <w:shd w:val="clear" w:color="auto" w:fill="FFFFFF"/>
        </w:rPr>
        <w:t>somebod  is</w:t>
      </w:r>
      <w:proofErr w:type="gramEnd"/>
      <w:r w:rsidR="00B268E1" w:rsidRPr="001B4E66">
        <w:rPr>
          <w:rFonts w:ascii="Arial" w:eastAsia="Times New Roman" w:hAnsi="Arial" w:cs="Arial"/>
          <w:color w:val="000000" w:themeColor="text1"/>
          <w:shd w:val="clear" w:color="auto" w:fill="FFFFFF"/>
        </w:rPr>
        <w:t xml:space="preserve"> assisted in bridging the gap between the position they are in now, in life or work and then where they would like to be</w:t>
      </w:r>
      <w:r w:rsidR="00D5488D" w:rsidRPr="001B4E66">
        <w:rPr>
          <w:rFonts w:ascii="Arial" w:eastAsia="Times New Roman" w:hAnsi="Arial" w:cs="Arial"/>
          <w:color w:val="000000" w:themeColor="text1"/>
          <w:shd w:val="clear" w:color="auto" w:fill="FFFFFF"/>
        </w:rPr>
        <w:t xml:space="preserve"> and typically coaching is more effective than somebody working alone as it provides motivation.  A coach can achieve this by raising awareness of the client by using questioning techniques that are powerful</w:t>
      </w:r>
      <w:r w:rsidR="00FB3434" w:rsidRPr="001B4E66">
        <w:rPr>
          <w:rFonts w:ascii="Arial" w:eastAsia="Times New Roman" w:hAnsi="Arial" w:cs="Arial"/>
          <w:color w:val="000000" w:themeColor="text1"/>
          <w:shd w:val="clear" w:color="auto" w:fill="FFFFFF"/>
        </w:rPr>
        <w:t xml:space="preserve"> so they are clear on their true desire and who they are truthfuy, by assisting in creating a practical </w:t>
      </w:r>
      <w:r w:rsidR="00D24B72" w:rsidRPr="001B4E66">
        <w:rPr>
          <w:rFonts w:ascii="Arial" w:eastAsia="Times New Roman" w:hAnsi="Arial" w:cs="Arial"/>
          <w:color w:val="000000" w:themeColor="text1"/>
          <w:shd w:val="clear" w:color="auto" w:fill="FFFFFF"/>
        </w:rPr>
        <w:t>action plan that hse a step by step guide to reach a goal and providing o going support</w:t>
      </w:r>
      <w:r w:rsidR="00834E55" w:rsidRPr="001B4E66">
        <w:rPr>
          <w:rFonts w:ascii="Arial" w:eastAsia="Times New Roman" w:hAnsi="Arial" w:cs="Arial"/>
          <w:color w:val="000000" w:themeColor="text1"/>
          <w:shd w:val="clear" w:color="auto" w:fill="FFFFFF"/>
        </w:rPr>
        <w:t xml:space="preserve"> and the tools, techniques and strategies to make lon- lasting changes for success. </w:t>
      </w:r>
      <w:r w:rsidR="00CE0B28" w:rsidRPr="001B4E66">
        <w:rPr>
          <w:rFonts w:ascii="Arial" w:eastAsia="Times New Roman" w:hAnsi="Arial" w:cs="Arial"/>
          <w:color w:val="000000" w:themeColor="text1"/>
          <w:shd w:val="clear" w:color="auto" w:fill="FFFFFF"/>
        </w:rPr>
        <w:t>Coaching is different from mentoring</w:t>
      </w:r>
      <w:r w:rsidR="005E7771" w:rsidRPr="001B4E66">
        <w:rPr>
          <w:rFonts w:ascii="Arial" w:eastAsia="Times New Roman" w:hAnsi="Arial" w:cs="Arial"/>
          <w:color w:val="000000" w:themeColor="text1"/>
          <w:shd w:val="clear" w:color="auto" w:fill="FFFFFF"/>
        </w:rPr>
        <w:t>, where a mentor would provide their own opinion, a coach would not provide that</w:t>
      </w:r>
      <w:r w:rsidR="005F5A61" w:rsidRPr="001B4E66">
        <w:rPr>
          <w:rFonts w:ascii="Arial" w:eastAsia="Times New Roman" w:hAnsi="Arial" w:cs="Arial"/>
          <w:color w:val="000000" w:themeColor="text1"/>
          <w:shd w:val="clear" w:color="auto" w:fill="FFFFFF"/>
        </w:rPr>
        <w:t>, they would just help them come to a conclusion and a solution themselves.</w:t>
      </w:r>
      <w:r w:rsidR="00A24762" w:rsidRPr="001B4E66">
        <w:rPr>
          <w:rFonts w:ascii="Arial" w:eastAsia="Times New Roman" w:hAnsi="Arial" w:cs="Arial"/>
          <w:color w:val="000000" w:themeColor="text1"/>
          <w:shd w:val="clear" w:color="auto" w:fill="FFFFFF"/>
        </w:rPr>
        <w:t xml:space="preserve"> According to the Association for Project Management (2020,) coaching can help if an individual recognises that they need to develop personally, either to possibly reach a personal or work goal effectively or just to deal with issues they are facing in work currently in a better manner. A coach is more there to encourage and challegeg rather than direct or teach somebody. </w:t>
      </w:r>
    </w:p>
    <w:p w14:paraId="2C69E725" w14:textId="77777777" w:rsidR="001B4E66" w:rsidRDefault="001B4E66" w:rsidP="00C271D5">
      <w:pPr>
        <w:rPr>
          <w:rFonts w:ascii="Arial" w:eastAsia="Times New Roman" w:hAnsi="Arial" w:cs="Arial"/>
          <w:b/>
          <w:bCs/>
          <w:color w:val="000000" w:themeColor="text1"/>
          <w:u w:val="single"/>
          <w:shd w:val="clear" w:color="auto" w:fill="FFFFFF"/>
        </w:rPr>
      </w:pPr>
    </w:p>
    <w:p w14:paraId="4BB134EF" w14:textId="77777777" w:rsidR="001B4E66" w:rsidRDefault="001B4E66" w:rsidP="00C271D5">
      <w:pPr>
        <w:rPr>
          <w:rFonts w:ascii="Arial" w:eastAsia="Times New Roman" w:hAnsi="Arial" w:cs="Arial"/>
          <w:b/>
          <w:bCs/>
          <w:color w:val="000000" w:themeColor="text1"/>
          <w:u w:val="single"/>
          <w:shd w:val="clear" w:color="auto" w:fill="FFFFFF"/>
        </w:rPr>
      </w:pPr>
    </w:p>
    <w:p w14:paraId="5E4CCA67" w14:textId="481E4105" w:rsidR="00EF0411" w:rsidRPr="001B4E66" w:rsidRDefault="00525793" w:rsidP="00C271D5">
      <w:pPr>
        <w:rPr>
          <w:rFonts w:ascii="Arial" w:eastAsia="Times New Roman" w:hAnsi="Arial" w:cs="Arial"/>
          <w:color w:val="000000" w:themeColor="text1"/>
          <w:shd w:val="clear" w:color="auto" w:fill="FFFFFF"/>
        </w:rPr>
      </w:pPr>
      <w:r w:rsidRPr="001B4E66">
        <w:rPr>
          <w:rFonts w:ascii="Arial" w:eastAsia="Times New Roman" w:hAnsi="Arial" w:cs="Arial"/>
          <w:b/>
          <w:bCs/>
          <w:color w:val="000000" w:themeColor="text1"/>
          <w:u w:val="single"/>
          <w:shd w:val="clear" w:color="auto" w:fill="FFFFFF"/>
        </w:rPr>
        <w:lastRenderedPageBreak/>
        <w:t xml:space="preserve">Increase in the use of mentoring and coaching within the National Health Service </w:t>
      </w:r>
    </w:p>
    <w:p w14:paraId="4DDADA53" w14:textId="697C1136" w:rsidR="00C85400" w:rsidRPr="001B4E66" w:rsidRDefault="00525793" w:rsidP="00C271D5">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According to the NHS education for Scotland (2016,)</w:t>
      </w:r>
      <w:r w:rsidR="002C7566" w:rsidRPr="001B4E66">
        <w:rPr>
          <w:rFonts w:ascii="Arial" w:eastAsia="Times New Roman" w:hAnsi="Arial" w:cs="Arial"/>
          <w:color w:val="000000" w:themeColor="text1"/>
          <w:shd w:val="clear" w:color="auto" w:fill="FFFFFF"/>
        </w:rPr>
        <w:t xml:space="preserve"> coaching is now prevalent throughout the whole of the National Health Service</w:t>
      </w:r>
      <w:r w:rsidR="00F96F9B" w:rsidRPr="001B4E66">
        <w:rPr>
          <w:rFonts w:ascii="Arial" w:eastAsia="Times New Roman" w:hAnsi="Arial" w:cs="Arial"/>
          <w:color w:val="000000" w:themeColor="text1"/>
          <w:shd w:val="clear" w:color="auto" w:fill="FFFFFF"/>
        </w:rPr>
        <w:t xml:space="preserve">. The NHS in Scotland has a register that has the names of people who are approved to coach and who are qualified and experienced coaches who have undergone an assessment process to achieve </w:t>
      </w:r>
      <w:r w:rsidR="008253FD" w:rsidRPr="001B4E66">
        <w:rPr>
          <w:rFonts w:ascii="Arial" w:eastAsia="Times New Roman" w:hAnsi="Arial" w:cs="Arial"/>
          <w:color w:val="000000" w:themeColor="text1"/>
          <w:shd w:val="clear" w:color="auto" w:fill="FFFFFF"/>
        </w:rPr>
        <w:t xml:space="preserve">that coach status. These coaches have a requirement </w:t>
      </w:r>
      <w:r w:rsidR="009F2B71" w:rsidRPr="001B4E66">
        <w:rPr>
          <w:rFonts w:ascii="Arial" w:eastAsia="Times New Roman" w:hAnsi="Arial" w:cs="Arial"/>
          <w:color w:val="000000" w:themeColor="text1"/>
          <w:shd w:val="clear" w:color="auto" w:fill="FFFFFF"/>
        </w:rPr>
        <w:t xml:space="preserve">and an expectation to work at a level that is transformative </w:t>
      </w:r>
      <w:r w:rsidR="001B107B" w:rsidRPr="001B4E66">
        <w:rPr>
          <w:rFonts w:ascii="Arial" w:eastAsia="Times New Roman" w:hAnsi="Arial" w:cs="Arial"/>
          <w:color w:val="000000" w:themeColor="text1"/>
          <w:shd w:val="clear" w:color="auto" w:fill="FFFFFF"/>
        </w:rPr>
        <w:t xml:space="preserve">when it is deemed appropriate. Coached are available if an individual is </w:t>
      </w:r>
      <w:r w:rsidR="00575F4F" w:rsidRPr="001B4E66">
        <w:rPr>
          <w:rFonts w:ascii="Arial" w:eastAsia="Times New Roman" w:hAnsi="Arial" w:cs="Arial"/>
          <w:color w:val="000000" w:themeColor="text1"/>
          <w:shd w:val="clear" w:color="auto" w:fill="FFFFFF"/>
        </w:rPr>
        <w:t xml:space="preserve">participatingion specific development progrmames that include an element of coaching. </w:t>
      </w:r>
      <w:proofErr w:type="gramStart"/>
      <w:r w:rsidR="004440A8" w:rsidRPr="001B4E66">
        <w:rPr>
          <w:rFonts w:ascii="Arial" w:eastAsia="Times New Roman" w:hAnsi="Arial" w:cs="Arial"/>
          <w:color w:val="000000" w:themeColor="text1"/>
          <w:shd w:val="clear" w:color="auto" w:fill="FFFFFF"/>
        </w:rPr>
        <w:t>However</w:t>
      </w:r>
      <w:proofErr w:type="gramEnd"/>
      <w:r w:rsidR="004440A8" w:rsidRPr="001B4E66">
        <w:rPr>
          <w:rFonts w:ascii="Arial" w:eastAsia="Times New Roman" w:hAnsi="Arial" w:cs="Arial"/>
          <w:color w:val="000000" w:themeColor="text1"/>
          <w:shd w:val="clear" w:color="auto" w:fill="FFFFFF"/>
        </w:rPr>
        <w:t xml:space="preserve"> there is an option of requesting an external coach even if you are not participating in a programm</w:t>
      </w:r>
      <w:r w:rsidR="00C43243" w:rsidRPr="001B4E66">
        <w:rPr>
          <w:rFonts w:ascii="Arial" w:eastAsia="Times New Roman" w:hAnsi="Arial" w:cs="Arial"/>
          <w:color w:val="000000" w:themeColor="text1"/>
          <w:shd w:val="clear" w:color="auto" w:fill="FFFFFF"/>
        </w:rPr>
        <w:t>e.</w:t>
      </w:r>
      <w:r w:rsidRPr="001B4E66">
        <w:rPr>
          <w:rFonts w:ascii="Arial" w:eastAsia="Times New Roman" w:hAnsi="Arial" w:cs="Arial"/>
          <w:color w:val="000000" w:themeColor="text1"/>
          <w:shd w:val="clear" w:color="auto" w:fill="FFFFFF"/>
        </w:rPr>
        <w:t xml:space="preserve"> Whereas mentoring within the NHS according to NHSEeducation for Scotland </w:t>
      </w:r>
      <w:r w:rsidR="00767CEC" w:rsidRPr="001B4E66">
        <w:rPr>
          <w:rFonts w:ascii="Arial" w:eastAsia="Times New Roman" w:hAnsi="Arial" w:cs="Arial"/>
          <w:color w:val="000000" w:themeColor="text1"/>
          <w:shd w:val="clear" w:color="auto" w:fill="FFFFFF"/>
        </w:rPr>
        <w:t>(</w:t>
      </w:r>
      <w:proofErr w:type="gramStart"/>
      <w:r w:rsidR="00767CEC" w:rsidRPr="001B4E66">
        <w:rPr>
          <w:rFonts w:ascii="Arial" w:eastAsia="Times New Roman" w:hAnsi="Arial" w:cs="Arial"/>
          <w:color w:val="000000" w:themeColor="text1"/>
          <w:shd w:val="clear" w:color="auto" w:fill="FFFFFF"/>
        </w:rPr>
        <w:t>2016)is</w:t>
      </w:r>
      <w:proofErr w:type="gramEnd"/>
      <w:r w:rsidR="00767CEC" w:rsidRPr="001B4E66">
        <w:rPr>
          <w:rFonts w:ascii="Arial" w:eastAsia="Times New Roman" w:hAnsi="Arial" w:cs="Arial"/>
          <w:color w:val="000000" w:themeColor="text1"/>
          <w:shd w:val="clear" w:color="auto" w:fill="FFFFFF"/>
        </w:rPr>
        <w:t xml:space="preserve"> being used for many different uses in health and social care</w:t>
      </w:r>
      <w:r w:rsidR="00844E60" w:rsidRPr="001B4E66">
        <w:rPr>
          <w:rFonts w:ascii="Arial" w:eastAsia="Times New Roman" w:hAnsi="Arial" w:cs="Arial"/>
          <w:color w:val="000000" w:themeColor="text1"/>
          <w:shd w:val="clear" w:color="auto" w:fill="FFFFFF"/>
        </w:rPr>
        <w:t xml:space="preserve"> such as being an encouragement for developing teams of people that are stuck </w:t>
      </w:r>
      <w:r w:rsidR="00667A1F" w:rsidRPr="001B4E66">
        <w:rPr>
          <w:rFonts w:ascii="Arial" w:eastAsia="Times New Roman" w:hAnsi="Arial" w:cs="Arial"/>
          <w:color w:val="000000" w:themeColor="text1"/>
          <w:shd w:val="clear" w:color="auto" w:fill="FFFFFF"/>
        </w:rPr>
        <w:t>with relationships or in</w:t>
      </w:r>
      <w:r w:rsidR="003242AA" w:rsidRPr="001B4E66">
        <w:rPr>
          <w:rFonts w:ascii="Arial" w:eastAsia="Times New Roman" w:hAnsi="Arial" w:cs="Arial"/>
          <w:color w:val="000000" w:themeColor="text1"/>
          <w:shd w:val="clear" w:color="auto" w:fill="FFFFFF"/>
        </w:rPr>
        <w:t xml:space="preserve">terventions with service users or to support people who are in minority groups. </w:t>
      </w:r>
      <w:r w:rsidR="008166B1" w:rsidRPr="001B4E66">
        <w:rPr>
          <w:rFonts w:ascii="Arial" w:eastAsia="Times New Roman" w:hAnsi="Arial" w:cs="Arial"/>
          <w:color w:val="000000" w:themeColor="text1"/>
          <w:shd w:val="clear" w:color="auto" w:fill="FFFFFF"/>
        </w:rPr>
        <w:t xml:space="preserve"> The NHS works with 10 different Local Leadership Academies (LLA) that </w:t>
      </w:r>
      <w:r w:rsidR="00E00ABC" w:rsidRPr="001B4E66">
        <w:rPr>
          <w:rFonts w:ascii="Arial" w:eastAsia="Times New Roman" w:hAnsi="Arial" w:cs="Arial"/>
          <w:color w:val="000000" w:themeColor="text1"/>
          <w:shd w:val="clear" w:color="auto" w:fill="FFFFFF"/>
        </w:rPr>
        <w:t xml:space="preserve">leads the National Coaching and Mentoring Collaborative </w:t>
      </w:r>
      <w:r w:rsidR="00E14883" w:rsidRPr="001B4E66">
        <w:rPr>
          <w:rFonts w:ascii="Arial" w:eastAsia="Times New Roman" w:hAnsi="Arial" w:cs="Arial"/>
          <w:color w:val="000000" w:themeColor="text1"/>
          <w:shd w:val="clear" w:color="auto" w:fill="FFFFFF"/>
        </w:rPr>
        <w:t xml:space="preserve">to deliver a joint strategy for learning. </w:t>
      </w:r>
      <w:r w:rsidR="00E523D2" w:rsidRPr="001B4E66">
        <w:rPr>
          <w:rFonts w:ascii="Arial" w:eastAsia="Times New Roman" w:hAnsi="Arial" w:cs="Arial"/>
          <w:color w:val="000000" w:themeColor="text1"/>
          <w:shd w:val="clear" w:color="auto" w:fill="FFFFFF"/>
        </w:rPr>
        <w:t xml:space="preserve"> There are four main drivers according to the NHS Leadership </w:t>
      </w:r>
      <w:r w:rsidR="00185364" w:rsidRPr="001B4E66">
        <w:rPr>
          <w:rFonts w:ascii="Arial" w:eastAsia="Times New Roman" w:hAnsi="Arial" w:cs="Arial"/>
          <w:color w:val="000000" w:themeColor="text1"/>
          <w:shd w:val="clear" w:color="auto" w:fill="FFFFFF"/>
        </w:rPr>
        <w:t xml:space="preserve">Academy that show the purpose of coaching and mentoring in leadership development and they are used to develop systems at all levels to support population health, </w:t>
      </w:r>
      <w:r w:rsidR="00676363" w:rsidRPr="001B4E66">
        <w:rPr>
          <w:rFonts w:ascii="Arial" w:eastAsia="Times New Roman" w:hAnsi="Arial" w:cs="Arial"/>
          <w:color w:val="000000" w:themeColor="text1"/>
          <w:shd w:val="clear" w:color="auto" w:fill="FFFFFF"/>
        </w:rPr>
        <w:t>a deliberate way of building leadership for inclusion</w:t>
      </w:r>
      <w:r w:rsidR="00E73AD8" w:rsidRPr="001B4E66">
        <w:rPr>
          <w:rFonts w:ascii="Arial" w:eastAsia="Times New Roman" w:hAnsi="Arial" w:cs="Arial"/>
          <w:color w:val="000000" w:themeColor="text1"/>
          <w:shd w:val="clear" w:color="auto" w:fill="FFFFFF"/>
        </w:rPr>
        <w:t xml:space="preserve"> to shape and develop systems that are inclusive and </w:t>
      </w:r>
      <w:r w:rsidR="00E22446" w:rsidRPr="001B4E66">
        <w:rPr>
          <w:rFonts w:ascii="Arial" w:eastAsia="Times New Roman" w:hAnsi="Arial" w:cs="Arial"/>
          <w:color w:val="000000" w:themeColor="text1"/>
          <w:shd w:val="clear" w:color="auto" w:fill="FFFFFF"/>
        </w:rPr>
        <w:t xml:space="preserve">have talent management forthe  planning of the health and care economy and lastly </w:t>
      </w:r>
      <w:r w:rsidR="000A2C7B" w:rsidRPr="001B4E66">
        <w:rPr>
          <w:rFonts w:ascii="Arial" w:eastAsia="Times New Roman" w:hAnsi="Arial" w:cs="Arial"/>
          <w:color w:val="000000" w:themeColor="text1"/>
          <w:shd w:val="clear" w:color="auto" w:fill="FFFFFF"/>
        </w:rPr>
        <w:t xml:space="preserve">coaching and mentoring is an enables for the organisational developmen  for transforming </w:t>
      </w:r>
      <w:r w:rsidR="00DB71BA" w:rsidRPr="001B4E66">
        <w:rPr>
          <w:rFonts w:ascii="Arial" w:eastAsia="Times New Roman" w:hAnsi="Arial" w:cs="Arial"/>
          <w:color w:val="000000" w:themeColor="text1"/>
          <w:shd w:val="clear" w:color="auto" w:fill="FFFFFF"/>
        </w:rPr>
        <w:t>a cultural agenda and to redesign the leadership practice for worl</w:t>
      </w:r>
      <w:r w:rsidR="008C74B0" w:rsidRPr="001B4E66">
        <w:rPr>
          <w:rFonts w:ascii="Arial" w:eastAsia="Times New Roman" w:hAnsi="Arial" w:cs="Arial"/>
          <w:color w:val="000000" w:themeColor="text1"/>
          <w:shd w:val="clear" w:color="auto" w:fill="FFFFFF"/>
        </w:rPr>
        <w:t xml:space="preserve">- class patient and citizen care. </w:t>
      </w:r>
      <w:proofErr w:type="gramStart"/>
      <w:r w:rsidR="008C74B0" w:rsidRPr="001B4E66">
        <w:rPr>
          <w:rFonts w:ascii="Arial" w:eastAsia="Times New Roman" w:hAnsi="Arial" w:cs="Arial"/>
          <w:color w:val="000000" w:themeColor="text1"/>
          <w:shd w:val="clear" w:color="auto" w:fill="FFFFFF"/>
        </w:rPr>
        <w:t>Therefore</w:t>
      </w:r>
      <w:proofErr w:type="gramEnd"/>
      <w:r w:rsidR="008C74B0" w:rsidRPr="001B4E66">
        <w:rPr>
          <w:rFonts w:ascii="Arial" w:eastAsia="Times New Roman" w:hAnsi="Arial" w:cs="Arial"/>
          <w:color w:val="000000" w:themeColor="text1"/>
          <w:shd w:val="clear" w:color="auto" w:fill="FFFFFF"/>
        </w:rPr>
        <w:t xml:space="preserve"> it is a vital part of the NHS and how they deliver care for the public. </w:t>
      </w:r>
    </w:p>
    <w:p w14:paraId="2580B030" w14:textId="77777777" w:rsidR="001B4E66" w:rsidRDefault="00525793" w:rsidP="00C271D5">
      <w:pPr>
        <w:rPr>
          <w:rFonts w:ascii="Arial" w:eastAsia="Times New Roman" w:hAnsi="Arial" w:cs="Arial"/>
          <w:b/>
          <w:bCs/>
          <w:color w:val="000000" w:themeColor="text1"/>
          <w:u w:val="single"/>
          <w:shd w:val="clear" w:color="auto" w:fill="FFFFFF"/>
        </w:rPr>
      </w:pPr>
      <w:r w:rsidRPr="001B4E66">
        <w:rPr>
          <w:rFonts w:ascii="Arial" w:eastAsia="Times New Roman" w:hAnsi="Arial" w:cs="Arial"/>
          <w:b/>
          <w:bCs/>
          <w:color w:val="000000" w:themeColor="text1"/>
          <w:u w:val="single"/>
          <w:shd w:val="clear" w:color="auto" w:fill="FFFFFF"/>
        </w:rPr>
        <w:t xml:space="preserve">Shadowing </w:t>
      </w:r>
    </w:p>
    <w:p w14:paraId="6FC11344" w14:textId="475BBD79" w:rsidR="001242AB" w:rsidRPr="001B4E66" w:rsidRDefault="00525793" w:rsidP="00C271D5">
      <w:pPr>
        <w:rPr>
          <w:rFonts w:ascii="Arial" w:eastAsia="Times New Roman" w:hAnsi="Arial" w:cs="Arial"/>
          <w:b/>
          <w:bCs/>
          <w:color w:val="000000" w:themeColor="text1"/>
          <w:u w:val="single"/>
          <w:shd w:val="clear" w:color="auto" w:fill="FFFFFF"/>
        </w:rPr>
      </w:pPr>
      <w:r w:rsidRPr="001B4E66">
        <w:rPr>
          <w:rFonts w:ascii="Arial" w:eastAsia="Times New Roman" w:hAnsi="Arial" w:cs="Arial"/>
          <w:color w:val="000000" w:themeColor="text1"/>
          <w:shd w:val="clear" w:color="auto" w:fill="FFFFFF"/>
        </w:rPr>
        <w:t xml:space="preserve">A procedure that is probably </w:t>
      </w:r>
      <w:r w:rsidR="00EB5759" w:rsidRPr="001B4E66">
        <w:rPr>
          <w:rFonts w:ascii="Arial" w:eastAsia="Times New Roman" w:hAnsi="Arial" w:cs="Arial"/>
          <w:color w:val="000000" w:themeColor="text1"/>
          <w:shd w:val="clear" w:color="auto" w:fill="FFFFFF"/>
        </w:rPr>
        <w:t>known to many people in the world of health and social care is shadowing</w:t>
      </w:r>
      <w:r w:rsidR="00B63CEA" w:rsidRPr="001B4E66">
        <w:rPr>
          <w:rFonts w:ascii="Arial" w:eastAsia="Times New Roman" w:hAnsi="Arial" w:cs="Arial"/>
          <w:color w:val="000000" w:themeColor="text1"/>
          <w:shd w:val="clear" w:color="auto" w:fill="FFFFFF"/>
        </w:rPr>
        <w:t>. AllAboutCareers</w:t>
      </w:r>
      <w:r w:rsidR="00AC289C" w:rsidRPr="001B4E66">
        <w:rPr>
          <w:rFonts w:ascii="Arial" w:eastAsia="Times New Roman" w:hAnsi="Arial" w:cs="Arial"/>
          <w:color w:val="000000" w:themeColor="text1"/>
          <w:shd w:val="clear" w:color="auto" w:fill="FFFFFF"/>
        </w:rPr>
        <w:t xml:space="preserve"> (2020) </w:t>
      </w:r>
      <w:r w:rsidR="00F12ADD" w:rsidRPr="001B4E66">
        <w:rPr>
          <w:rFonts w:ascii="Arial" w:eastAsia="Times New Roman" w:hAnsi="Arial" w:cs="Arial"/>
          <w:color w:val="000000" w:themeColor="text1"/>
          <w:shd w:val="clear" w:color="auto" w:fill="FFFFFF"/>
        </w:rPr>
        <w:t>work shadowing</w:t>
      </w:r>
      <w:r w:rsidR="00F32CB0" w:rsidRPr="001B4E66">
        <w:rPr>
          <w:rFonts w:ascii="Arial" w:eastAsia="Times New Roman" w:hAnsi="Arial" w:cs="Arial"/>
          <w:color w:val="000000" w:themeColor="text1"/>
          <w:shd w:val="clear" w:color="auto" w:fill="FFFFFF"/>
        </w:rPr>
        <w:t xml:space="preserve">cano show people the daily business of a specific job role and task </w:t>
      </w:r>
      <w:r w:rsidR="001A1CC8" w:rsidRPr="001B4E66">
        <w:rPr>
          <w:rFonts w:ascii="Arial" w:eastAsia="Times New Roman" w:hAnsi="Arial" w:cs="Arial"/>
          <w:color w:val="000000" w:themeColor="text1"/>
          <w:shd w:val="clear" w:color="auto" w:fill="FFFFFF"/>
        </w:rPr>
        <w:t xml:space="preserve">by shadowing a person who already does that job, therefore you are watching them, analysing and taking in the information you are learning from somebody who is already skilled and experienced </w:t>
      </w:r>
      <w:r w:rsidR="00C61681" w:rsidRPr="001B4E66">
        <w:rPr>
          <w:rFonts w:ascii="Arial" w:eastAsia="Times New Roman" w:hAnsi="Arial" w:cs="Arial"/>
          <w:color w:val="000000" w:themeColor="text1"/>
          <w:shd w:val="clear" w:color="auto" w:fill="FFFFFF"/>
        </w:rPr>
        <w:t xml:space="preserve">in the role you are aspiring to be or considering as a job. </w:t>
      </w:r>
      <w:r w:rsidR="00476AF3" w:rsidRPr="001B4E66">
        <w:rPr>
          <w:rFonts w:ascii="Arial" w:eastAsia="Times New Roman" w:hAnsi="Arial" w:cs="Arial"/>
          <w:color w:val="000000" w:themeColor="text1"/>
          <w:shd w:val="clear" w:color="auto" w:fill="FFFFFF"/>
        </w:rPr>
        <w:t>Health Careers (2020) states that shadowing also</w:t>
      </w:r>
      <w:r w:rsidR="007317A8" w:rsidRPr="001B4E66">
        <w:rPr>
          <w:rFonts w:ascii="Arial" w:eastAsia="Times New Roman" w:hAnsi="Arial" w:cs="Arial"/>
          <w:color w:val="000000" w:themeColor="text1"/>
          <w:shd w:val="clear" w:color="auto" w:fill="FFFFFF"/>
        </w:rPr>
        <w:t>allows askingk q</w:t>
      </w:r>
      <w:r w:rsidR="00596246" w:rsidRPr="001B4E66">
        <w:rPr>
          <w:rFonts w:ascii="Arial" w:eastAsia="Times New Roman" w:hAnsi="Arial" w:cs="Arial"/>
          <w:color w:val="000000" w:themeColor="text1"/>
          <w:shd w:val="clear" w:color="auto" w:fill="FFFFFF"/>
        </w:rPr>
        <w:t xml:space="preserve">uestions direclyt to somebody who is experienced. </w:t>
      </w:r>
      <w:r w:rsidR="00186FBC" w:rsidRPr="001B4E66">
        <w:rPr>
          <w:rFonts w:ascii="Arial" w:eastAsia="Times New Roman" w:hAnsi="Arial" w:cs="Arial"/>
          <w:color w:val="000000" w:themeColor="text1"/>
          <w:shd w:val="clear" w:color="auto" w:fill="FFFFFF"/>
        </w:rPr>
        <w:t xml:space="preserve">Shadowing is important as it allows development, </w:t>
      </w:r>
      <w:proofErr w:type="gramStart"/>
      <w:r w:rsidR="00186FBC" w:rsidRPr="001B4E66">
        <w:rPr>
          <w:rFonts w:ascii="Arial" w:eastAsia="Times New Roman" w:hAnsi="Arial" w:cs="Arial"/>
          <w:color w:val="000000" w:themeColor="text1"/>
          <w:shd w:val="clear" w:color="auto" w:fill="FFFFFF"/>
        </w:rPr>
        <w:t xml:space="preserve">networkin </w:t>
      </w:r>
      <w:r w:rsidR="007D668D" w:rsidRPr="001B4E66">
        <w:rPr>
          <w:rFonts w:ascii="Arial" w:eastAsia="Times New Roman" w:hAnsi="Arial" w:cs="Arial"/>
          <w:color w:val="000000" w:themeColor="text1"/>
          <w:shd w:val="clear" w:color="auto" w:fill="FFFFFF"/>
        </w:rPr>
        <w:t xml:space="preserve"> offers</w:t>
      </w:r>
      <w:proofErr w:type="gramEnd"/>
      <w:r w:rsidR="007D668D" w:rsidRPr="001B4E66">
        <w:rPr>
          <w:rFonts w:ascii="Arial" w:eastAsia="Times New Roman" w:hAnsi="Arial" w:cs="Arial"/>
          <w:color w:val="000000" w:themeColor="text1"/>
          <w:shd w:val="clear" w:color="auto" w:fill="FFFFFF"/>
        </w:rPr>
        <w:t xml:space="preserve"> a hand- on experience and if you are still in education and have not yet made a definitive decision could offer some clarity on </w:t>
      </w:r>
      <w:r w:rsidR="00471D57" w:rsidRPr="001B4E66">
        <w:rPr>
          <w:rFonts w:ascii="Arial" w:eastAsia="Times New Roman" w:hAnsi="Arial" w:cs="Arial"/>
          <w:color w:val="000000" w:themeColor="text1"/>
          <w:shd w:val="clear" w:color="auto" w:fill="FFFFFF"/>
        </w:rPr>
        <w:t xml:space="preserve">your goal in life for a career. </w:t>
      </w:r>
    </w:p>
    <w:p w14:paraId="1ECCA9F2" w14:textId="5AA1E4F9" w:rsidR="008D5E4B" w:rsidRPr="001B4E66" w:rsidRDefault="00525793" w:rsidP="009B7F94">
      <w:pPr>
        <w:ind w:left="720" w:hanging="720"/>
        <w:rPr>
          <w:rFonts w:ascii="Arial" w:eastAsia="Times New Roman" w:hAnsi="Arial" w:cs="Arial"/>
          <w:b/>
          <w:bCs/>
          <w:color w:val="000000" w:themeColor="text1"/>
          <w:u w:val="single"/>
          <w:shd w:val="clear" w:color="auto" w:fill="FFFFFF"/>
        </w:rPr>
      </w:pPr>
      <w:r w:rsidRPr="001B4E66">
        <w:rPr>
          <w:rFonts w:ascii="Arial" w:eastAsia="Times New Roman" w:hAnsi="Arial" w:cs="Arial"/>
          <w:b/>
          <w:bCs/>
          <w:color w:val="000000" w:themeColor="text1"/>
          <w:u w:val="single"/>
          <w:shd w:val="clear" w:color="auto" w:fill="FFFFFF"/>
        </w:rPr>
        <w:t xml:space="preserve">Two </w:t>
      </w:r>
      <w:proofErr w:type="spellStart"/>
      <w:r w:rsidRPr="001B4E66">
        <w:rPr>
          <w:rFonts w:ascii="Arial" w:eastAsia="Times New Roman" w:hAnsi="Arial" w:cs="Arial"/>
          <w:b/>
          <w:bCs/>
          <w:color w:val="000000" w:themeColor="text1"/>
          <w:u w:val="single"/>
          <w:shd w:val="clear" w:color="auto" w:fill="FFFFFF"/>
        </w:rPr>
        <w:t>re</w:t>
      </w:r>
      <w:r w:rsidR="009A69AB" w:rsidRPr="001B4E66">
        <w:rPr>
          <w:rFonts w:ascii="Arial" w:eastAsia="Times New Roman" w:hAnsi="Arial" w:cs="Arial"/>
          <w:b/>
          <w:bCs/>
          <w:color w:val="000000" w:themeColor="text1"/>
          <w:u w:val="single"/>
          <w:shd w:val="clear" w:color="auto" w:fill="FFFFFF"/>
        </w:rPr>
        <w:t>cco</w:t>
      </w:r>
      <w:r w:rsidRPr="001B4E66">
        <w:rPr>
          <w:rFonts w:ascii="Arial" w:eastAsia="Times New Roman" w:hAnsi="Arial" w:cs="Arial"/>
          <w:b/>
          <w:bCs/>
          <w:color w:val="000000" w:themeColor="text1"/>
          <w:u w:val="single"/>
          <w:shd w:val="clear" w:color="auto" w:fill="FFFFFF"/>
        </w:rPr>
        <w:t>mendations</w:t>
      </w:r>
      <w:proofErr w:type="spellEnd"/>
      <w:r w:rsidRPr="001B4E66">
        <w:rPr>
          <w:rFonts w:ascii="Arial" w:eastAsia="Times New Roman" w:hAnsi="Arial" w:cs="Arial"/>
          <w:b/>
          <w:bCs/>
          <w:color w:val="000000" w:themeColor="text1"/>
          <w:u w:val="single"/>
          <w:shd w:val="clear" w:color="auto" w:fill="FFFFFF"/>
        </w:rPr>
        <w:t xml:space="preserve"> for future learning </w:t>
      </w:r>
    </w:p>
    <w:p w14:paraId="474DC95B" w14:textId="679FA91B" w:rsidR="00CA369F" w:rsidRPr="001B4E66" w:rsidRDefault="00525793" w:rsidP="00C271D5">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After studying, researching, analysing and critiquing </w:t>
      </w:r>
      <w:r w:rsidR="001242E6" w:rsidRPr="001B4E66">
        <w:rPr>
          <w:rFonts w:ascii="Arial" w:eastAsia="Times New Roman" w:hAnsi="Arial" w:cs="Arial"/>
          <w:color w:val="000000" w:themeColor="text1"/>
          <w:shd w:val="clear" w:color="auto" w:fill="FFFFFF"/>
        </w:rPr>
        <w:t xml:space="preserve">factorsconcerningo </w:t>
      </w:r>
      <w:r w:rsidR="003C59A9" w:rsidRPr="001B4E66">
        <w:rPr>
          <w:rFonts w:ascii="Arial" w:eastAsia="Times New Roman" w:hAnsi="Arial" w:cs="Arial"/>
          <w:color w:val="000000" w:themeColor="text1"/>
          <w:shd w:val="clear" w:color="auto" w:fill="FFFFFF"/>
        </w:rPr>
        <w:t xml:space="preserve">mentoring and </w:t>
      </w:r>
      <w:proofErr w:type="gramStart"/>
      <w:r w:rsidR="003C59A9" w:rsidRPr="001B4E66">
        <w:rPr>
          <w:rFonts w:ascii="Arial" w:eastAsia="Times New Roman" w:hAnsi="Arial" w:cs="Arial"/>
          <w:color w:val="000000" w:themeColor="text1"/>
          <w:shd w:val="clear" w:color="auto" w:fill="FFFFFF"/>
        </w:rPr>
        <w:t>coachin  it</w:t>
      </w:r>
      <w:proofErr w:type="gramEnd"/>
      <w:r w:rsidR="003C59A9" w:rsidRPr="001B4E66">
        <w:rPr>
          <w:rFonts w:ascii="Arial" w:eastAsia="Times New Roman" w:hAnsi="Arial" w:cs="Arial"/>
          <w:color w:val="000000" w:themeColor="text1"/>
          <w:shd w:val="clear" w:color="auto" w:fill="FFFFFF"/>
        </w:rPr>
        <w:t xml:space="preserve"> has provided me with the experience and education needed for providing and receiving mentoring or coaching in a professional and informal setting. It will aid my growth and development when I decide what career route I would like to take andIi already know that having a mentor or coach is not a negative thing but a</w:t>
      </w:r>
      <w:r w:rsidR="007765C6" w:rsidRPr="001B4E66">
        <w:rPr>
          <w:rFonts w:ascii="Arial" w:eastAsia="Times New Roman" w:hAnsi="Arial" w:cs="Arial"/>
          <w:color w:val="000000" w:themeColor="text1"/>
          <w:shd w:val="clear" w:color="auto" w:fill="FFFFFF"/>
        </w:rPr>
        <w:t xml:space="preserve">n opportunity not to pass up as it provides essential and meaningful support and development of </w:t>
      </w:r>
      <w:proofErr w:type="gramStart"/>
      <w:r w:rsidR="007765C6" w:rsidRPr="001B4E66">
        <w:rPr>
          <w:rFonts w:ascii="Arial" w:eastAsia="Times New Roman" w:hAnsi="Arial" w:cs="Arial"/>
          <w:color w:val="000000" w:themeColor="text1"/>
          <w:shd w:val="clear" w:color="auto" w:fill="FFFFFF"/>
        </w:rPr>
        <w:t>your self</w:t>
      </w:r>
      <w:proofErr w:type="gramEnd"/>
      <w:r w:rsidR="007765C6" w:rsidRPr="001B4E66">
        <w:rPr>
          <w:rFonts w:ascii="Arial" w:eastAsia="Times New Roman" w:hAnsi="Arial" w:cs="Arial"/>
          <w:color w:val="000000" w:themeColor="text1"/>
          <w:shd w:val="clear" w:color="auto" w:fill="FFFFFF"/>
        </w:rPr>
        <w:t xml:space="preserve"> that is focused on a job role but can be used for day to day life</w:t>
      </w:r>
      <w:r w:rsidR="00CA369F" w:rsidRPr="001B4E66">
        <w:rPr>
          <w:rFonts w:ascii="Arial" w:eastAsia="Times New Roman" w:hAnsi="Arial" w:cs="Arial"/>
          <w:color w:val="000000" w:themeColor="text1"/>
          <w:shd w:val="clear" w:color="auto" w:fill="FFFFFF"/>
        </w:rPr>
        <w:t xml:space="preserve">. </w:t>
      </w:r>
      <w:r w:rsidRPr="001B4E66">
        <w:rPr>
          <w:rFonts w:ascii="Arial" w:eastAsia="Times New Roman" w:hAnsi="Arial" w:cs="Arial"/>
          <w:color w:val="000000" w:themeColor="text1"/>
          <w:shd w:val="clear" w:color="auto" w:fill="FFFFFF"/>
        </w:rPr>
        <w:t xml:space="preserve">To build upon this learning I am aiming to further educate myself on new and improved forms of mrntoring and coaching and how I can provide that in my current job role even though it is notabou o health and social care but can be transpired into a role in health care. Secondl,y I will get in contact with </w:t>
      </w:r>
      <w:proofErr w:type="gramStart"/>
      <w:r w:rsidRPr="001B4E66">
        <w:rPr>
          <w:rFonts w:ascii="Arial" w:eastAsia="Times New Roman" w:hAnsi="Arial" w:cs="Arial"/>
          <w:color w:val="000000" w:themeColor="text1"/>
          <w:shd w:val="clear" w:color="auto" w:fill="FFFFFF"/>
        </w:rPr>
        <w:t>c</w:t>
      </w:r>
      <w:r w:rsidR="009A69AB" w:rsidRPr="001B4E66">
        <w:rPr>
          <w:rFonts w:ascii="Arial" w:eastAsia="Times New Roman" w:hAnsi="Arial" w:cs="Arial"/>
          <w:color w:val="000000" w:themeColor="text1"/>
          <w:shd w:val="clear" w:color="auto" w:fill="FFFFFF"/>
        </w:rPr>
        <w:t>o</w:t>
      </w:r>
      <w:r w:rsidRPr="001B4E66">
        <w:rPr>
          <w:rFonts w:ascii="Arial" w:eastAsia="Times New Roman" w:hAnsi="Arial" w:cs="Arial"/>
          <w:color w:val="000000" w:themeColor="text1"/>
          <w:shd w:val="clear" w:color="auto" w:fill="FFFFFF"/>
        </w:rPr>
        <w:t xml:space="preserve"> workers</w:t>
      </w:r>
      <w:proofErr w:type="gramEnd"/>
      <w:r w:rsidRPr="001B4E66">
        <w:rPr>
          <w:rFonts w:ascii="Arial" w:eastAsia="Times New Roman" w:hAnsi="Arial" w:cs="Arial"/>
          <w:color w:val="000000" w:themeColor="text1"/>
          <w:shd w:val="clear" w:color="auto" w:fill="FFFFFF"/>
        </w:rPr>
        <w:t xml:space="preserve"> who have a higher status than me such a as manager or team leader and ask them how they feel mentoring helps with business, </w:t>
      </w:r>
      <w:r w:rsidRPr="001B4E66">
        <w:rPr>
          <w:rFonts w:ascii="Arial" w:eastAsia="Times New Roman" w:hAnsi="Arial" w:cs="Arial"/>
          <w:color w:val="000000" w:themeColor="text1"/>
          <w:shd w:val="clear" w:color="auto" w:fill="FFFFFF"/>
        </w:rPr>
        <w:lastRenderedPageBreak/>
        <w:t xml:space="preserve">mental health and motivation ina  work setting, plus asking any health care workers I already know what type of mentoring and coaching they have been involved in and how they felt the experience went and if it had aided the practice positively or negatively.  </w:t>
      </w:r>
    </w:p>
    <w:p w14:paraId="3097B569" w14:textId="281A3F7A" w:rsidR="00F12ADD" w:rsidRPr="001B4E66" w:rsidRDefault="00F12ADD">
      <w:pPr>
        <w:shd w:val="clear" w:color="auto" w:fill="FFFFFF"/>
        <w:spacing w:after="300"/>
        <w:divId w:val="706026564"/>
        <w:rPr>
          <w:rFonts w:ascii="Arial" w:hAnsi="Arial" w:cs="Arial"/>
          <w:color w:val="000000" w:themeColor="text1"/>
        </w:rPr>
      </w:pPr>
    </w:p>
    <w:p w14:paraId="1EFAB4E4" w14:textId="77777777" w:rsidR="00F12ADD" w:rsidRPr="001B4E66" w:rsidRDefault="00F12ADD" w:rsidP="00C271D5">
      <w:pPr>
        <w:rPr>
          <w:rFonts w:ascii="Arial" w:eastAsia="Times New Roman" w:hAnsi="Arial" w:cs="Arial"/>
          <w:color w:val="000000" w:themeColor="text1"/>
          <w:shd w:val="clear" w:color="auto" w:fill="FFFFFF"/>
        </w:rPr>
      </w:pPr>
    </w:p>
    <w:p w14:paraId="61899F54" w14:textId="77777777" w:rsidR="006173F5" w:rsidRPr="001B4E66" w:rsidRDefault="006173F5">
      <w:pPr>
        <w:pStyle w:val="qowt-li-181"/>
        <w:shd w:val="clear" w:color="auto" w:fill="FFFFFF"/>
        <w:spacing w:before="0" w:beforeAutospacing="0" w:after="0" w:afterAutospacing="0"/>
        <w:ind w:left="1440"/>
        <w:divId w:val="332757000"/>
        <w:rPr>
          <w:rStyle w:val="qowt-font6-arial"/>
          <w:rFonts w:ascii="Arial" w:hAnsi="Arial" w:cs="Arial"/>
          <w:color w:val="000000" w:themeColor="text1"/>
          <w:sz w:val="22"/>
          <w:szCs w:val="22"/>
        </w:rPr>
      </w:pPr>
    </w:p>
    <w:p w14:paraId="55961A92" w14:textId="7A8624A2" w:rsidR="0077656A" w:rsidRPr="001B4E66" w:rsidRDefault="0077656A">
      <w:pPr>
        <w:pStyle w:val="qowt-li-181"/>
        <w:shd w:val="clear" w:color="auto" w:fill="FFFFFF"/>
        <w:spacing w:before="0" w:beforeAutospacing="0" w:after="0" w:afterAutospacing="0"/>
        <w:ind w:left="1440"/>
        <w:divId w:val="332757000"/>
        <w:rPr>
          <w:rStyle w:val="qowt-font6-arial"/>
          <w:rFonts w:ascii="Arial" w:hAnsi="Arial" w:cs="Arial"/>
          <w:color w:val="000000" w:themeColor="text1"/>
          <w:sz w:val="22"/>
          <w:szCs w:val="22"/>
        </w:rPr>
      </w:pPr>
    </w:p>
    <w:p w14:paraId="7340FA3E" w14:textId="3D9D57B6" w:rsidR="0077656A" w:rsidRPr="001B4E66" w:rsidRDefault="0077656A">
      <w:pPr>
        <w:pStyle w:val="qowt-li-181"/>
        <w:shd w:val="clear" w:color="auto" w:fill="FFFFFF"/>
        <w:spacing w:before="0" w:beforeAutospacing="0" w:after="0" w:afterAutospacing="0"/>
        <w:ind w:left="1440"/>
        <w:divId w:val="332757000"/>
        <w:rPr>
          <w:rFonts w:ascii="Arial" w:hAnsi="Arial" w:cs="Arial"/>
          <w:color w:val="000000" w:themeColor="text1"/>
          <w:sz w:val="22"/>
          <w:szCs w:val="22"/>
        </w:rPr>
      </w:pPr>
    </w:p>
    <w:p w14:paraId="583AB988" w14:textId="5FEC7D22" w:rsidR="00C43243" w:rsidRPr="001B4E66" w:rsidRDefault="00C43243">
      <w:pPr>
        <w:pStyle w:val="qowt-li-181"/>
        <w:shd w:val="clear" w:color="auto" w:fill="FFFFFF"/>
        <w:spacing w:before="0" w:beforeAutospacing="0" w:after="0" w:afterAutospacing="0"/>
        <w:ind w:left="1440"/>
        <w:divId w:val="332757000"/>
        <w:rPr>
          <w:rFonts w:ascii="Arial" w:hAnsi="Arial" w:cs="Arial"/>
          <w:color w:val="000000" w:themeColor="text1"/>
          <w:sz w:val="22"/>
          <w:szCs w:val="22"/>
        </w:rPr>
      </w:pPr>
    </w:p>
    <w:p w14:paraId="0E895C51" w14:textId="46A75688" w:rsidR="00C43243" w:rsidRPr="001B4E66" w:rsidRDefault="00C43243">
      <w:pPr>
        <w:pStyle w:val="qowt-li-181"/>
        <w:shd w:val="clear" w:color="auto" w:fill="FFFFFF"/>
        <w:spacing w:before="0" w:beforeAutospacing="0" w:after="0" w:afterAutospacing="0"/>
        <w:ind w:left="1440"/>
        <w:divId w:val="332757000"/>
        <w:rPr>
          <w:rFonts w:ascii="Arial" w:hAnsi="Arial" w:cs="Arial"/>
          <w:color w:val="000000" w:themeColor="text1"/>
          <w:sz w:val="22"/>
          <w:szCs w:val="22"/>
        </w:rPr>
      </w:pPr>
    </w:p>
    <w:p w14:paraId="1CAF87B5" w14:textId="77777777" w:rsidR="00C43243" w:rsidRPr="001B4E66" w:rsidRDefault="00C43243">
      <w:pPr>
        <w:pStyle w:val="qowt-li-181"/>
        <w:shd w:val="clear" w:color="auto" w:fill="FFFFFF"/>
        <w:spacing w:before="0" w:beforeAutospacing="0" w:after="0" w:afterAutospacing="0"/>
        <w:ind w:left="1440"/>
        <w:divId w:val="332757000"/>
        <w:rPr>
          <w:rFonts w:ascii="Arial" w:hAnsi="Arial" w:cs="Arial"/>
          <w:color w:val="000000" w:themeColor="text1"/>
          <w:sz w:val="22"/>
          <w:szCs w:val="22"/>
        </w:rPr>
      </w:pPr>
    </w:p>
    <w:p w14:paraId="01CF676C" w14:textId="31C33BB9" w:rsidR="00332A77" w:rsidRPr="001B4E66" w:rsidRDefault="00332A77">
      <w:pPr>
        <w:pStyle w:val="qowt-li-181"/>
        <w:shd w:val="clear" w:color="auto" w:fill="FFFFFF"/>
        <w:spacing w:before="0" w:beforeAutospacing="0" w:after="0" w:afterAutospacing="0"/>
        <w:ind w:left="1440"/>
        <w:divId w:val="332757000"/>
        <w:rPr>
          <w:rFonts w:ascii="Arial" w:hAnsi="Arial" w:cs="Arial"/>
          <w:color w:val="000000" w:themeColor="text1"/>
          <w:sz w:val="22"/>
          <w:szCs w:val="22"/>
        </w:rPr>
      </w:pPr>
    </w:p>
    <w:p w14:paraId="37A9E378" w14:textId="77777777" w:rsidR="00695164" w:rsidRPr="001B4E66" w:rsidRDefault="00695164">
      <w:pPr>
        <w:rPr>
          <w:rFonts w:ascii="Arial" w:hAnsi="Arial" w:cs="Arial"/>
          <w:color w:val="000000" w:themeColor="text1"/>
          <w:u w:val="single"/>
        </w:rPr>
      </w:pPr>
    </w:p>
    <w:p w14:paraId="78EA9996" w14:textId="633F3522" w:rsidR="00E050E4" w:rsidRPr="001B4E66" w:rsidRDefault="00E050E4">
      <w:pPr>
        <w:rPr>
          <w:rFonts w:ascii="Arial" w:hAnsi="Arial" w:cs="Arial"/>
          <w:color w:val="000000" w:themeColor="text1"/>
          <w:u w:val="single"/>
        </w:rPr>
      </w:pPr>
    </w:p>
    <w:p w14:paraId="0AE6390A" w14:textId="3D26E663" w:rsidR="00624FE8" w:rsidRPr="001B4E66" w:rsidRDefault="00624FE8">
      <w:pPr>
        <w:rPr>
          <w:rFonts w:ascii="Arial" w:hAnsi="Arial" w:cs="Arial"/>
          <w:color w:val="000000" w:themeColor="text1"/>
          <w:u w:val="single"/>
        </w:rPr>
      </w:pPr>
    </w:p>
    <w:p w14:paraId="18612ED2" w14:textId="634DF35F" w:rsidR="00624FE8" w:rsidRPr="001B4E66" w:rsidRDefault="00624FE8">
      <w:pPr>
        <w:rPr>
          <w:rFonts w:ascii="Arial" w:hAnsi="Arial" w:cs="Arial"/>
          <w:color w:val="000000" w:themeColor="text1"/>
          <w:u w:val="single"/>
        </w:rPr>
      </w:pPr>
    </w:p>
    <w:p w14:paraId="407E6F7C" w14:textId="4D87B812" w:rsidR="00624FE8" w:rsidRPr="001B4E66" w:rsidRDefault="00624FE8">
      <w:pPr>
        <w:rPr>
          <w:rFonts w:ascii="Arial" w:hAnsi="Arial" w:cs="Arial"/>
          <w:color w:val="000000" w:themeColor="text1"/>
          <w:u w:val="single"/>
        </w:rPr>
      </w:pPr>
    </w:p>
    <w:p w14:paraId="6AAD6413" w14:textId="18E52F6E" w:rsidR="00624FE8" w:rsidRPr="001B4E66" w:rsidRDefault="00624FE8">
      <w:pPr>
        <w:rPr>
          <w:rFonts w:ascii="Arial" w:hAnsi="Arial" w:cs="Arial"/>
          <w:color w:val="000000" w:themeColor="text1"/>
          <w:u w:val="single"/>
        </w:rPr>
      </w:pPr>
    </w:p>
    <w:p w14:paraId="2B595279" w14:textId="1D551EF9" w:rsidR="00624FE8" w:rsidRPr="001B4E66" w:rsidRDefault="00624FE8">
      <w:pPr>
        <w:rPr>
          <w:rFonts w:ascii="Arial" w:hAnsi="Arial" w:cs="Arial"/>
          <w:color w:val="000000" w:themeColor="text1"/>
          <w:u w:val="single"/>
        </w:rPr>
      </w:pPr>
    </w:p>
    <w:p w14:paraId="659204AE" w14:textId="2DCA7954" w:rsidR="00023CEA" w:rsidRPr="001B4E66" w:rsidRDefault="00023CEA">
      <w:pPr>
        <w:rPr>
          <w:rFonts w:ascii="Arial" w:hAnsi="Arial" w:cs="Arial"/>
          <w:color w:val="000000" w:themeColor="text1"/>
          <w:u w:val="single"/>
        </w:rPr>
      </w:pPr>
    </w:p>
    <w:p w14:paraId="4B9D577E" w14:textId="6E325DA7" w:rsidR="00023CEA" w:rsidRPr="001B4E66" w:rsidRDefault="00023CEA">
      <w:pPr>
        <w:rPr>
          <w:rFonts w:ascii="Arial" w:hAnsi="Arial" w:cs="Arial"/>
          <w:color w:val="000000" w:themeColor="text1"/>
          <w:u w:val="single"/>
        </w:rPr>
      </w:pPr>
    </w:p>
    <w:p w14:paraId="1D3FCA8E" w14:textId="334A58DE" w:rsidR="00023CEA" w:rsidRPr="001B4E66" w:rsidRDefault="00023CEA">
      <w:pPr>
        <w:rPr>
          <w:rFonts w:ascii="Arial" w:hAnsi="Arial" w:cs="Arial"/>
          <w:color w:val="000000" w:themeColor="text1"/>
          <w:u w:val="single"/>
        </w:rPr>
      </w:pPr>
    </w:p>
    <w:p w14:paraId="464007BA" w14:textId="21754490" w:rsidR="00023CEA" w:rsidRPr="001B4E66" w:rsidRDefault="00023CEA">
      <w:pPr>
        <w:rPr>
          <w:rFonts w:ascii="Arial" w:hAnsi="Arial" w:cs="Arial"/>
          <w:color w:val="000000" w:themeColor="text1"/>
          <w:u w:val="single"/>
        </w:rPr>
      </w:pPr>
    </w:p>
    <w:p w14:paraId="2AD4018F" w14:textId="224C9C19" w:rsidR="00023CEA" w:rsidRPr="001B4E66" w:rsidRDefault="00023CEA">
      <w:pPr>
        <w:rPr>
          <w:rFonts w:ascii="Arial" w:hAnsi="Arial" w:cs="Arial"/>
          <w:color w:val="000000" w:themeColor="text1"/>
          <w:u w:val="single"/>
        </w:rPr>
      </w:pPr>
    </w:p>
    <w:p w14:paraId="700D3A0E" w14:textId="46791629" w:rsidR="00023CEA" w:rsidRPr="001B4E66" w:rsidRDefault="00023CEA">
      <w:pPr>
        <w:rPr>
          <w:rFonts w:ascii="Arial" w:hAnsi="Arial" w:cs="Arial"/>
          <w:color w:val="000000" w:themeColor="text1"/>
          <w:u w:val="single"/>
        </w:rPr>
      </w:pPr>
    </w:p>
    <w:p w14:paraId="2E53EC1A" w14:textId="649566AD" w:rsidR="00023CEA" w:rsidRPr="001B4E66" w:rsidRDefault="00023CEA">
      <w:pPr>
        <w:rPr>
          <w:rFonts w:ascii="Arial" w:hAnsi="Arial" w:cs="Arial"/>
          <w:color w:val="000000" w:themeColor="text1"/>
          <w:u w:val="single"/>
        </w:rPr>
      </w:pPr>
    </w:p>
    <w:p w14:paraId="5290F4C1" w14:textId="1E0A7E43" w:rsidR="00023CEA" w:rsidRPr="001B4E66" w:rsidRDefault="00023CEA">
      <w:pPr>
        <w:rPr>
          <w:rFonts w:ascii="Arial" w:hAnsi="Arial" w:cs="Arial"/>
          <w:color w:val="000000" w:themeColor="text1"/>
          <w:u w:val="single"/>
        </w:rPr>
      </w:pPr>
    </w:p>
    <w:p w14:paraId="139A8445" w14:textId="29D0F9D3" w:rsidR="00023CEA" w:rsidRPr="001B4E66" w:rsidRDefault="00023CEA">
      <w:pPr>
        <w:rPr>
          <w:rFonts w:ascii="Arial" w:hAnsi="Arial" w:cs="Arial"/>
          <w:color w:val="000000" w:themeColor="text1"/>
          <w:u w:val="single"/>
        </w:rPr>
      </w:pPr>
    </w:p>
    <w:p w14:paraId="510CD451" w14:textId="6034F555" w:rsidR="00023CEA" w:rsidRPr="001B4E66" w:rsidRDefault="00023CEA">
      <w:pPr>
        <w:rPr>
          <w:rFonts w:ascii="Arial" w:hAnsi="Arial" w:cs="Arial"/>
          <w:color w:val="000000" w:themeColor="text1"/>
          <w:u w:val="single"/>
        </w:rPr>
      </w:pPr>
    </w:p>
    <w:p w14:paraId="6EE80F8A" w14:textId="57A90B01" w:rsidR="00023CEA" w:rsidRPr="001B4E66" w:rsidRDefault="00023CEA">
      <w:pPr>
        <w:rPr>
          <w:rFonts w:ascii="Arial" w:hAnsi="Arial" w:cs="Arial"/>
          <w:color w:val="000000" w:themeColor="text1"/>
          <w:u w:val="single"/>
        </w:rPr>
      </w:pPr>
    </w:p>
    <w:p w14:paraId="15D538E6" w14:textId="77777777" w:rsidR="001B4E66" w:rsidRDefault="001B4E66">
      <w:pPr>
        <w:rPr>
          <w:rFonts w:ascii="Arial" w:hAnsi="Arial" w:cs="Arial"/>
          <w:b/>
          <w:bCs/>
          <w:color w:val="000000" w:themeColor="text1"/>
          <w:u w:val="single"/>
        </w:rPr>
      </w:pPr>
    </w:p>
    <w:p w14:paraId="5305D38F" w14:textId="77777777" w:rsidR="001B4E66" w:rsidRDefault="001B4E66">
      <w:pPr>
        <w:rPr>
          <w:rFonts w:ascii="Arial" w:hAnsi="Arial" w:cs="Arial"/>
          <w:b/>
          <w:bCs/>
          <w:color w:val="000000" w:themeColor="text1"/>
          <w:u w:val="single"/>
        </w:rPr>
      </w:pPr>
    </w:p>
    <w:p w14:paraId="78657753" w14:textId="77777777" w:rsidR="001B4E66" w:rsidRDefault="001B4E66">
      <w:pPr>
        <w:rPr>
          <w:rFonts w:ascii="Arial" w:hAnsi="Arial" w:cs="Arial"/>
          <w:b/>
          <w:bCs/>
          <w:color w:val="000000" w:themeColor="text1"/>
          <w:u w:val="single"/>
        </w:rPr>
      </w:pPr>
    </w:p>
    <w:p w14:paraId="3BE52666" w14:textId="2191FB61" w:rsidR="00587846" w:rsidRPr="001B4E66" w:rsidRDefault="00525793">
      <w:pPr>
        <w:rPr>
          <w:rFonts w:ascii="Arial" w:hAnsi="Arial" w:cs="Arial"/>
          <w:b/>
          <w:bCs/>
          <w:color w:val="000000" w:themeColor="text1"/>
          <w:u w:val="single"/>
        </w:rPr>
      </w:pPr>
      <w:r w:rsidRPr="001B4E66">
        <w:rPr>
          <w:rFonts w:ascii="Arial" w:hAnsi="Arial" w:cs="Arial"/>
          <w:b/>
          <w:bCs/>
          <w:color w:val="000000" w:themeColor="text1"/>
          <w:u w:val="single"/>
        </w:rPr>
        <w:lastRenderedPageBreak/>
        <w:t>Referenc</w:t>
      </w:r>
      <w:r w:rsidR="00695164" w:rsidRPr="001B4E66">
        <w:rPr>
          <w:rFonts w:ascii="Arial" w:hAnsi="Arial" w:cs="Arial"/>
          <w:b/>
          <w:bCs/>
          <w:color w:val="000000" w:themeColor="text1"/>
          <w:u w:val="single"/>
        </w:rPr>
        <w:t xml:space="preserve">es </w:t>
      </w:r>
    </w:p>
    <w:p w14:paraId="403E551A" w14:textId="78CD6F51" w:rsidR="00B63CEA" w:rsidRPr="001B4E66" w:rsidRDefault="00525793">
      <w:pPr>
        <w:rPr>
          <w:rFonts w:ascii="Arial" w:hAnsi="Arial" w:cs="Arial"/>
          <w:b/>
          <w:bCs/>
          <w:color w:val="000000" w:themeColor="text1"/>
          <w:u w:val="single"/>
        </w:rPr>
      </w:pPr>
      <w:r w:rsidRPr="001B4E66">
        <w:rPr>
          <w:rFonts w:ascii="Arial" w:eastAsia="Times New Roman" w:hAnsi="Arial" w:cs="Arial"/>
          <w:color w:val="000000" w:themeColor="text1"/>
          <w:shd w:val="clear" w:color="auto" w:fill="FFFFFF"/>
        </w:rPr>
        <w:t>Allaboutcareers.com. 2020. </w:t>
      </w:r>
      <w:r w:rsidRPr="001B4E66">
        <w:rPr>
          <w:rFonts w:ascii="Arial" w:eastAsia="Times New Roman" w:hAnsi="Arial" w:cs="Arial"/>
          <w:i/>
          <w:iCs/>
          <w:color w:val="000000" w:themeColor="text1"/>
          <w:shd w:val="clear" w:color="auto" w:fill="FFFFFF"/>
        </w:rPr>
        <w:t>Work Shadowing | Allaboutcareers</w:t>
      </w:r>
      <w:r w:rsidRPr="001B4E66">
        <w:rPr>
          <w:rFonts w:ascii="Arial" w:eastAsia="Times New Roman" w:hAnsi="Arial" w:cs="Arial"/>
          <w:color w:val="000000" w:themeColor="text1"/>
          <w:shd w:val="clear" w:color="auto" w:fill="FFFFFF"/>
        </w:rPr>
        <w:t>. [online] Available at: &lt;https://www.allaboutcareers.com/careers-advice/work-experience/work-shadowing&gt; [Accessed 4 June 2020].</w:t>
      </w:r>
    </w:p>
    <w:p w14:paraId="4EBA00A8" w14:textId="71661342" w:rsidR="00A24762" w:rsidRPr="001B4E66" w:rsidRDefault="00525793">
      <w:pPr>
        <w:rPr>
          <w:rFonts w:ascii="Arial" w:hAnsi="Arial" w:cs="Arial"/>
          <w:b/>
          <w:bCs/>
          <w:color w:val="000000" w:themeColor="text1"/>
          <w:u w:val="single"/>
        </w:rPr>
      </w:pPr>
      <w:r w:rsidRPr="001B4E66">
        <w:rPr>
          <w:rFonts w:ascii="Arial" w:eastAsia="Times New Roman" w:hAnsi="Arial" w:cs="Arial"/>
          <w:color w:val="000000" w:themeColor="text1"/>
          <w:shd w:val="clear" w:color="auto" w:fill="FFFFFF"/>
        </w:rPr>
        <w:t>Association for Project Management. 2020. </w:t>
      </w:r>
      <w:r w:rsidRPr="001B4E66">
        <w:rPr>
          <w:rFonts w:ascii="Arial" w:eastAsia="Times New Roman" w:hAnsi="Arial" w:cs="Arial"/>
          <w:i/>
          <w:iCs/>
          <w:color w:val="000000" w:themeColor="text1"/>
          <w:shd w:val="clear" w:color="auto" w:fill="FFFFFF"/>
        </w:rPr>
        <w:t xml:space="preserve">Coaching Vs Mentoring - Why </w:t>
      </w:r>
      <w:proofErr w:type="gramStart"/>
      <w:r w:rsidRPr="001B4E66">
        <w:rPr>
          <w:rFonts w:ascii="Arial" w:eastAsia="Times New Roman" w:hAnsi="Arial" w:cs="Arial"/>
          <w:i/>
          <w:iCs/>
          <w:color w:val="000000" w:themeColor="text1"/>
          <w:shd w:val="clear" w:color="auto" w:fill="FFFFFF"/>
        </w:rPr>
        <w:t>The</w:t>
      </w:r>
      <w:proofErr w:type="gramEnd"/>
      <w:r w:rsidRPr="001B4E66">
        <w:rPr>
          <w:rFonts w:ascii="Arial" w:eastAsia="Times New Roman" w:hAnsi="Arial" w:cs="Arial"/>
          <w:i/>
          <w:iCs/>
          <w:color w:val="000000" w:themeColor="text1"/>
          <w:shd w:val="clear" w:color="auto" w:fill="FFFFFF"/>
        </w:rPr>
        <w:t xml:space="preserve"> Difference Matters</w:t>
      </w:r>
      <w:r w:rsidRPr="001B4E66">
        <w:rPr>
          <w:rFonts w:ascii="Arial" w:eastAsia="Times New Roman" w:hAnsi="Arial" w:cs="Arial"/>
          <w:color w:val="000000" w:themeColor="text1"/>
          <w:shd w:val="clear" w:color="auto" w:fill="FFFFFF"/>
        </w:rPr>
        <w:t>. [online] Available at: &lt;https://www.apm.org.uk/blog/coaching-vs-mentoring-why-the-difference-matters/&gt; [Accessed 4 June 2020].</w:t>
      </w:r>
    </w:p>
    <w:p w14:paraId="2B493D3F" w14:textId="54899799" w:rsidR="00ED1A9D" w:rsidRPr="001B4E66" w:rsidRDefault="00525793">
      <w:pPr>
        <w:rPr>
          <w:rFonts w:ascii="Arial" w:hAnsi="Arial" w:cs="Arial"/>
          <w:color w:val="000000" w:themeColor="text1"/>
          <w:u w:val="single"/>
        </w:rPr>
      </w:pPr>
      <w:r w:rsidRPr="001B4E66">
        <w:rPr>
          <w:rFonts w:ascii="Arial" w:eastAsia="Times New Roman" w:hAnsi="Arial" w:cs="Arial"/>
          <w:color w:val="000000" w:themeColor="text1"/>
          <w:shd w:val="clear" w:color="auto" w:fill="FFFFFF"/>
        </w:rPr>
        <w:t>Butler, J., 2017. </w:t>
      </w:r>
      <w:r w:rsidRPr="001B4E66">
        <w:rPr>
          <w:rFonts w:ascii="Arial" w:eastAsia="Times New Roman" w:hAnsi="Arial" w:cs="Arial"/>
          <w:i/>
          <w:iCs/>
          <w:color w:val="000000" w:themeColor="text1"/>
          <w:shd w:val="clear" w:color="auto" w:fill="FFFFFF"/>
        </w:rPr>
        <w:t xml:space="preserve">The Importance </w:t>
      </w:r>
      <w:proofErr w:type="gramStart"/>
      <w:r w:rsidRPr="001B4E66">
        <w:rPr>
          <w:rFonts w:ascii="Arial" w:eastAsia="Times New Roman" w:hAnsi="Arial" w:cs="Arial"/>
          <w:i/>
          <w:iCs/>
          <w:color w:val="000000" w:themeColor="text1"/>
          <w:shd w:val="clear" w:color="auto" w:fill="FFFFFF"/>
        </w:rPr>
        <w:t>Of</w:t>
      </w:r>
      <w:proofErr w:type="gramEnd"/>
      <w:r w:rsidRPr="001B4E66">
        <w:rPr>
          <w:rFonts w:ascii="Arial" w:eastAsia="Times New Roman" w:hAnsi="Arial" w:cs="Arial"/>
          <w:i/>
          <w:iCs/>
          <w:color w:val="000000" w:themeColor="text1"/>
          <w:shd w:val="clear" w:color="auto" w:fill="FFFFFF"/>
        </w:rPr>
        <w:t xml:space="preserve"> Job Shadowing</w:t>
      </w:r>
      <w:r w:rsidRPr="001B4E66">
        <w:rPr>
          <w:rFonts w:ascii="Arial" w:eastAsia="Times New Roman" w:hAnsi="Arial" w:cs="Arial"/>
          <w:color w:val="000000" w:themeColor="text1"/>
          <w:shd w:val="clear" w:color="auto" w:fill="FFFFFF"/>
        </w:rPr>
        <w:t>. [online] EducationQuest. Available at: &lt;https://www.educationquest.org/blog/importance-job-shadowing/&gt; [Accessed 4 June 2020].</w:t>
      </w:r>
    </w:p>
    <w:p w14:paraId="79C54438" w14:textId="45698F39" w:rsidR="00023CEA"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Crawford, M., </w:t>
      </w:r>
      <w:r w:rsidR="00F92AB7"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2016</w:t>
      </w:r>
      <w:r w:rsidR="00F92AB7"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 </w:t>
      </w:r>
      <w:r w:rsidRPr="001B4E66">
        <w:rPr>
          <w:rFonts w:ascii="Arial" w:eastAsia="Times New Roman" w:hAnsi="Arial" w:cs="Arial"/>
          <w:i/>
          <w:iCs/>
          <w:color w:val="000000" w:themeColor="text1"/>
          <w:shd w:val="clear" w:color="auto" w:fill="FFFFFF"/>
        </w:rPr>
        <w:t xml:space="preserve">Why Professional Development Matters </w:t>
      </w:r>
      <w:proofErr w:type="gramStart"/>
      <w:r w:rsidRPr="001B4E66">
        <w:rPr>
          <w:rFonts w:ascii="Arial" w:eastAsia="Times New Roman" w:hAnsi="Arial" w:cs="Arial"/>
          <w:i/>
          <w:iCs/>
          <w:color w:val="000000" w:themeColor="text1"/>
          <w:shd w:val="clear" w:color="auto" w:fill="FFFFFF"/>
        </w:rPr>
        <w:t>To</w:t>
      </w:r>
      <w:proofErr w:type="gramEnd"/>
      <w:r w:rsidRPr="001B4E66">
        <w:rPr>
          <w:rFonts w:ascii="Arial" w:eastAsia="Times New Roman" w:hAnsi="Arial" w:cs="Arial"/>
          <w:i/>
          <w:iCs/>
          <w:color w:val="000000" w:themeColor="text1"/>
          <w:shd w:val="clear" w:color="auto" w:fill="FFFFFF"/>
        </w:rPr>
        <w:t xml:space="preserve"> The Success Of A Company</w:t>
      </w:r>
      <w:r w:rsidRPr="001B4E66">
        <w:rPr>
          <w:rFonts w:ascii="Arial" w:eastAsia="Times New Roman" w:hAnsi="Arial" w:cs="Arial"/>
          <w:color w:val="000000" w:themeColor="text1"/>
          <w:shd w:val="clear" w:color="auto" w:fill="FFFFFF"/>
        </w:rPr>
        <w:t>. [online] Bizjournals.com. Available at: &lt;https://www.bizjournals.com/bizjournals/how-to/growth-strategies/2016/09/professional-development-matters-success-company.html#:~:text=Professional%20development%20helps%20employees%20continue,but%20also%20excel%20in%20it.&amp;text=Actively%20pursuing%20professional%20development%20ensures,and%20directions%20in%20an%20industry.&gt; [Accessed 3 June 2020].</w:t>
      </w:r>
    </w:p>
    <w:p w14:paraId="5A90946F" w14:textId="7DA8699A" w:rsidR="00F84844" w:rsidRPr="001B4E66" w:rsidRDefault="00525793">
      <w:pPr>
        <w:rPr>
          <w:rFonts w:ascii="Arial" w:hAnsi="Arial" w:cs="Arial"/>
          <w:color w:val="000000" w:themeColor="text1"/>
          <w:u w:val="single"/>
        </w:rPr>
      </w:pPr>
      <w:r w:rsidRPr="001B4E66">
        <w:rPr>
          <w:rFonts w:ascii="Arial" w:eastAsia="Times New Roman" w:hAnsi="Arial" w:cs="Arial"/>
          <w:color w:val="000000" w:themeColor="text1"/>
          <w:shd w:val="clear" w:color="auto" w:fill="FFFFFF"/>
        </w:rPr>
        <w:t xml:space="preserve">Dixon, T., </w:t>
      </w:r>
      <w:r w:rsidR="00023CEA"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2018</w:t>
      </w:r>
      <w:r w:rsidR="00023CEA"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 </w:t>
      </w:r>
      <w:r w:rsidRPr="001B4E66">
        <w:rPr>
          <w:rFonts w:ascii="Arial" w:eastAsia="Times New Roman" w:hAnsi="Arial" w:cs="Arial"/>
          <w:i/>
          <w:iCs/>
          <w:color w:val="000000" w:themeColor="text1"/>
          <w:shd w:val="clear" w:color="auto" w:fill="FFFFFF"/>
        </w:rPr>
        <w:t>What Is "Reflexivity?" | IB Psychology</w:t>
      </w:r>
      <w:r w:rsidRPr="001B4E66">
        <w:rPr>
          <w:rFonts w:ascii="Arial" w:eastAsia="Times New Roman" w:hAnsi="Arial" w:cs="Arial"/>
          <w:color w:val="000000" w:themeColor="text1"/>
          <w:shd w:val="clear" w:color="auto" w:fill="FFFFFF"/>
        </w:rPr>
        <w:t>. [online] IB Psychology. Available at: &lt;https://www.themantic-education.com/ibpsych/2018/03/16/what-is-reflexivity/&gt; [Accessed 4 June 2020].</w:t>
      </w:r>
    </w:p>
    <w:p w14:paraId="7891467D" w14:textId="1969EA22" w:rsidR="001004EC"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Health &amp; Care Professions Council. 2020. </w:t>
      </w:r>
      <w:r w:rsidRPr="001B4E66">
        <w:rPr>
          <w:rFonts w:ascii="Arial" w:eastAsia="Times New Roman" w:hAnsi="Arial" w:cs="Arial"/>
          <w:i/>
          <w:iCs/>
          <w:color w:val="000000" w:themeColor="text1"/>
          <w:shd w:val="clear" w:color="auto" w:fill="FFFFFF"/>
        </w:rPr>
        <w:t>Continuing Professional Development (CPD) |</w:t>
      </w:r>
      <w:r w:rsidRPr="001B4E66">
        <w:rPr>
          <w:rFonts w:ascii="Arial" w:eastAsia="Times New Roman" w:hAnsi="Arial" w:cs="Arial"/>
          <w:color w:val="000000" w:themeColor="text1"/>
          <w:shd w:val="clear" w:color="auto" w:fill="FFFFFF"/>
        </w:rPr>
        <w:t>. [online] Available at: &lt;https://www.hcpc-uk.org/cpd/#:~:text=Continuing%20professional%20development%20(CPD)%20is,to%20practise%20safely%20and%20effectively.&gt; [Accessed 4 June 2020].</w:t>
      </w:r>
    </w:p>
    <w:p w14:paraId="0F47CA75" w14:textId="123DB1DA" w:rsidR="00951BF3"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Health Careers. 2020. </w:t>
      </w:r>
      <w:r w:rsidRPr="001B4E66">
        <w:rPr>
          <w:rFonts w:ascii="Arial" w:eastAsia="Times New Roman" w:hAnsi="Arial" w:cs="Arial"/>
          <w:i/>
          <w:iCs/>
          <w:color w:val="000000" w:themeColor="text1"/>
          <w:shd w:val="clear" w:color="auto" w:fill="FFFFFF"/>
        </w:rPr>
        <w:t>Work Shadowing</w:t>
      </w:r>
      <w:r w:rsidRPr="001B4E66">
        <w:rPr>
          <w:rFonts w:ascii="Arial" w:eastAsia="Times New Roman" w:hAnsi="Arial" w:cs="Arial"/>
          <w:color w:val="000000" w:themeColor="text1"/>
          <w:shd w:val="clear" w:color="auto" w:fill="FFFFFF"/>
        </w:rPr>
        <w:t>. [online] Available at: &lt;https://www.healthcareers.nhs.uk/explore-roles/doctors/applying-medical-school/gaining-experience-medical-school/work-shadowing&gt; [Accessed 4 June 2020].</w:t>
      </w:r>
    </w:p>
    <w:p w14:paraId="6AD98644" w14:textId="251BB9D5" w:rsidR="00752A68"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Insala. (2019). </w:t>
      </w:r>
      <w:r w:rsidRPr="001B4E66">
        <w:rPr>
          <w:rFonts w:ascii="Arial" w:eastAsia="Times New Roman" w:hAnsi="Arial" w:cs="Arial"/>
          <w:i/>
          <w:iCs/>
          <w:color w:val="000000" w:themeColor="text1"/>
          <w:shd w:val="clear" w:color="auto" w:fill="FFFFFF"/>
        </w:rPr>
        <w:t xml:space="preserve">What Are The Differences Between Formal And Informal </w:t>
      </w:r>
      <w:proofErr w:type="gramStart"/>
      <w:r w:rsidRPr="001B4E66">
        <w:rPr>
          <w:rFonts w:ascii="Arial" w:eastAsia="Times New Roman" w:hAnsi="Arial" w:cs="Arial"/>
          <w:i/>
          <w:iCs/>
          <w:color w:val="000000" w:themeColor="text1"/>
          <w:shd w:val="clear" w:color="auto" w:fill="FFFFFF"/>
        </w:rPr>
        <w:t>Mentoring?</w:t>
      </w:r>
      <w:r w:rsidRPr="001B4E66">
        <w:rPr>
          <w:rFonts w:ascii="Arial" w:eastAsia="Times New Roman" w:hAnsi="Arial" w:cs="Arial"/>
          <w:color w:val="000000" w:themeColor="text1"/>
          <w:shd w:val="clear" w:color="auto" w:fill="FFFFFF"/>
        </w:rPr>
        <w:t>.</w:t>
      </w:r>
      <w:proofErr w:type="gramEnd"/>
      <w:r w:rsidRPr="001B4E66">
        <w:rPr>
          <w:rFonts w:ascii="Arial" w:eastAsia="Times New Roman" w:hAnsi="Arial" w:cs="Arial"/>
          <w:color w:val="000000" w:themeColor="text1"/>
          <w:shd w:val="clear" w:color="auto" w:fill="FFFFFF"/>
        </w:rPr>
        <w:t xml:space="preserve"> [online] Available at: &lt;https://www.insala.com/blog/differences-between-formal-and-informal-mentoring&gt; [Accessed 4 June 2020].</w:t>
      </w:r>
    </w:p>
    <w:p w14:paraId="478B701E" w14:textId="047BE675" w:rsidR="005F5863"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Johnston, L., 2019. </w:t>
      </w:r>
      <w:r w:rsidRPr="001B4E66">
        <w:rPr>
          <w:rFonts w:ascii="Arial" w:eastAsia="Times New Roman" w:hAnsi="Arial" w:cs="Arial"/>
          <w:i/>
          <w:iCs/>
          <w:color w:val="000000" w:themeColor="text1"/>
          <w:shd w:val="clear" w:color="auto" w:fill="FFFFFF"/>
        </w:rPr>
        <w:t>What Is Continuing Professional Development (CPD</w:t>
      </w:r>
      <w:proofErr w:type="gramStart"/>
      <w:r w:rsidRPr="001B4E66">
        <w:rPr>
          <w:rFonts w:ascii="Arial" w:eastAsia="Times New Roman" w:hAnsi="Arial" w:cs="Arial"/>
          <w:i/>
          <w:iCs/>
          <w:color w:val="000000" w:themeColor="text1"/>
          <w:shd w:val="clear" w:color="auto" w:fill="FFFFFF"/>
        </w:rPr>
        <w:t>)?</w:t>
      </w:r>
      <w:r w:rsidRPr="001B4E66">
        <w:rPr>
          <w:rFonts w:ascii="Arial" w:eastAsia="Times New Roman" w:hAnsi="Arial" w:cs="Arial"/>
          <w:color w:val="000000" w:themeColor="text1"/>
          <w:shd w:val="clear" w:color="auto" w:fill="FFFFFF"/>
        </w:rPr>
        <w:t>.</w:t>
      </w:r>
      <w:proofErr w:type="gramEnd"/>
      <w:r w:rsidRPr="001B4E66">
        <w:rPr>
          <w:rFonts w:ascii="Arial" w:eastAsia="Times New Roman" w:hAnsi="Arial" w:cs="Arial"/>
          <w:color w:val="000000" w:themeColor="text1"/>
          <w:shd w:val="clear" w:color="auto" w:fill="FFFFFF"/>
        </w:rPr>
        <w:t xml:space="preserve"> [online] career-advice.jobs.ac.uk. Available at: &lt;https://career-advice.jobs.ac.uk/career-development/what-is-continuing-professional-development-cpd/&gt; [Accessed 3 June 2020].</w:t>
      </w:r>
    </w:p>
    <w:p w14:paraId="2044DC6A" w14:textId="60A740FA" w:rsidR="00A60550"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Landy </w:t>
      </w:r>
      <w:proofErr w:type="gramStart"/>
      <w:r w:rsidRPr="001B4E66">
        <w:rPr>
          <w:rFonts w:ascii="Arial" w:eastAsia="Times New Roman" w:hAnsi="Arial" w:cs="Arial"/>
          <w:color w:val="000000" w:themeColor="text1"/>
          <w:shd w:val="clear" w:color="auto" w:fill="FFFFFF"/>
        </w:rPr>
        <w:t>R ;</w:t>
      </w:r>
      <w:proofErr w:type="gramEnd"/>
      <w:r w:rsidRPr="001B4E66">
        <w:rPr>
          <w:rFonts w:ascii="Arial" w:eastAsia="Times New Roman" w:hAnsi="Arial" w:cs="Arial"/>
          <w:color w:val="000000" w:themeColor="text1"/>
          <w:shd w:val="clear" w:color="auto" w:fill="FFFFFF"/>
        </w:rPr>
        <w:t xml:space="preserve"> Cameron, C; Au, A Cameron, D O'Brien, K.; Robrigado, K; Baxter, L; Cockburn, L; O'Hearn, S; Oliver, B&amp; Nixon, S. (2016). Educational Strategies to Enhance Reflexivity Among Clinicians and Health Professional Students: A Scoping Study [34 paragraphs]. </w:t>
      </w:r>
      <w:r w:rsidRPr="001B4E66">
        <w:rPr>
          <w:rStyle w:val="fqscharitalic"/>
          <w:rFonts w:ascii="Arial" w:eastAsia="Times New Roman" w:hAnsi="Arial" w:cs="Arial"/>
          <w:i/>
          <w:iCs/>
          <w:color w:val="000000" w:themeColor="text1"/>
          <w:shd w:val="clear" w:color="auto" w:fill="FFFFFF"/>
        </w:rPr>
        <w:t>Forum Qualitative Sozialforschung / Forum: Qualitative Social Research</w:t>
      </w:r>
      <w:r w:rsidRPr="001B4E66">
        <w:rPr>
          <w:rFonts w:ascii="Arial" w:eastAsia="Times New Roman" w:hAnsi="Arial" w:cs="Arial"/>
          <w:color w:val="000000" w:themeColor="text1"/>
          <w:shd w:val="clear" w:color="auto" w:fill="FFFFFF"/>
        </w:rPr>
        <w:t>, </w:t>
      </w:r>
      <w:r w:rsidRPr="001B4E66">
        <w:rPr>
          <w:rStyle w:val="fqscharitalic"/>
          <w:rFonts w:ascii="Arial" w:eastAsia="Times New Roman" w:hAnsi="Arial" w:cs="Arial"/>
          <w:i/>
          <w:iCs/>
          <w:color w:val="000000" w:themeColor="text1"/>
          <w:shd w:val="clear" w:color="auto" w:fill="FFFFFF"/>
        </w:rPr>
        <w:t>17</w:t>
      </w:r>
      <w:r w:rsidRPr="001B4E66">
        <w:rPr>
          <w:rFonts w:ascii="Arial" w:eastAsia="Times New Roman" w:hAnsi="Arial" w:cs="Arial"/>
          <w:color w:val="000000" w:themeColor="text1"/>
          <w:shd w:val="clear" w:color="auto" w:fill="FFFFFF"/>
        </w:rPr>
        <w:t>(3), Art. 14,</w:t>
      </w:r>
    </w:p>
    <w:p w14:paraId="2106E3D3" w14:textId="25615586" w:rsidR="00825A68"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Leadershipacademy.nhs.uk. 2020. </w:t>
      </w:r>
      <w:r w:rsidRPr="001B4E66">
        <w:rPr>
          <w:rFonts w:ascii="Arial" w:eastAsia="Times New Roman" w:hAnsi="Arial" w:cs="Arial"/>
          <w:i/>
          <w:iCs/>
          <w:color w:val="000000" w:themeColor="text1"/>
          <w:shd w:val="clear" w:color="auto" w:fill="FFFFFF"/>
        </w:rPr>
        <w:t xml:space="preserve">Coaching </w:t>
      </w:r>
      <w:proofErr w:type="gramStart"/>
      <w:r w:rsidRPr="001B4E66">
        <w:rPr>
          <w:rFonts w:ascii="Arial" w:eastAsia="Times New Roman" w:hAnsi="Arial" w:cs="Arial"/>
          <w:i/>
          <w:iCs/>
          <w:color w:val="000000" w:themeColor="text1"/>
          <w:shd w:val="clear" w:color="auto" w:fill="FFFFFF"/>
        </w:rPr>
        <w:t>And</w:t>
      </w:r>
      <w:proofErr w:type="gramEnd"/>
      <w:r w:rsidRPr="001B4E66">
        <w:rPr>
          <w:rFonts w:ascii="Arial" w:eastAsia="Times New Roman" w:hAnsi="Arial" w:cs="Arial"/>
          <w:i/>
          <w:iCs/>
          <w:color w:val="000000" w:themeColor="text1"/>
          <w:shd w:val="clear" w:color="auto" w:fill="FFFFFF"/>
        </w:rPr>
        <w:t xml:space="preserve"> Mentoring – Leadership Academy</w:t>
      </w:r>
      <w:r w:rsidRPr="001B4E66">
        <w:rPr>
          <w:rFonts w:ascii="Arial" w:eastAsia="Times New Roman" w:hAnsi="Arial" w:cs="Arial"/>
          <w:color w:val="000000" w:themeColor="text1"/>
          <w:shd w:val="clear" w:color="auto" w:fill="FFFFFF"/>
        </w:rPr>
        <w:t>. [online] Available at: &lt;https://www.leadershipacademy.nhs.uk/resources/coaching-register/#:~:text=Coaching%20and%20Mentoring%20are%20used,the%20health%20and%20care%20economy&gt; [Accessed 4 June 2020].</w:t>
      </w:r>
    </w:p>
    <w:p w14:paraId="709AE006" w14:textId="72AFBB2A" w:rsidR="002F7CBE"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lastRenderedPageBreak/>
        <w:t>Mogensen, R., 2019. </w:t>
      </w:r>
      <w:r w:rsidRPr="001B4E66">
        <w:rPr>
          <w:rFonts w:ascii="Arial" w:eastAsia="Times New Roman" w:hAnsi="Arial" w:cs="Arial"/>
          <w:i/>
          <w:iCs/>
          <w:color w:val="000000" w:themeColor="text1"/>
          <w:shd w:val="clear" w:color="auto" w:fill="FFFFFF"/>
        </w:rPr>
        <w:t xml:space="preserve">Difference Between INFORMAL </w:t>
      </w:r>
      <w:proofErr w:type="gramStart"/>
      <w:r w:rsidRPr="001B4E66">
        <w:rPr>
          <w:rFonts w:ascii="Arial" w:eastAsia="Times New Roman" w:hAnsi="Arial" w:cs="Arial"/>
          <w:i/>
          <w:iCs/>
          <w:color w:val="000000" w:themeColor="text1"/>
          <w:shd w:val="clear" w:color="auto" w:fill="FFFFFF"/>
        </w:rPr>
        <w:t>And</w:t>
      </w:r>
      <w:proofErr w:type="gramEnd"/>
      <w:r w:rsidRPr="001B4E66">
        <w:rPr>
          <w:rFonts w:ascii="Arial" w:eastAsia="Times New Roman" w:hAnsi="Arial" w:cs="Arial"/>
          <w:i/>
          <w:iCs/>
          <w:color w:val="000000" w:themeColor="text1"/>
          <w:shd w:val="clear" w:color="auto" w:fill="FFFFFF"/>
        </w:rPr>
        <w:t xml:space="preserve"> FORMAL MENTORING</w:t>
      </w:r>
      <w:r w:rsidRPr="001B4E66">
        <w:rPr>
          <w:rFonts w:ascii="Arial" w:eastAsia="Times New Roman" w:hAnsi="Arial" w:cs="Arial"/>
          <w:color w:val="000000" w:themeColor="text1"/>
          <w:shd w:val="clear" w:color="auto" w:fill="FFFFFF"/>
        </w:rPr>
        <w:t>. [online] Mentoringcomplete. Available at: &lt;https://www.get.mentoringcomplete.com/blog/bid/90851/what-is-the-difference-between-informal-and-formal-mentoring&gt; [Accessed 4 June 2020].</w:t>
      </w:r>
    </w:p>
    <w:p w14:paraId="6F202B1D" w14:textId="752E45CF" w:rsidR="00825A68"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NHS Education for Scotland. 2016. </w:t>
      </w:r>
      <w:r w:rsidRPr="001B4E66">
        <w:rPr>
          <w:rFonts w:ascii="Arial" w:eastAsia="Times New Roman" w:hAnsi="Arial" w:cs="Arial"/>
          <w:i/>
          <w:iCs/>
          <w:color w:val="000000" w:themeColor="text1"/>
          <w:shd w:val="clear" w:color="auto" w:fill="FFFFFF"/>
        </w:rPr>
        <w:t xml:space="preserve">Leadership &amp; Management, Coaching </w:t>
      </w:r>
      <w:proofErr w:type="gramStart"/>
      <w:r w:rsidRPr="001B4E66">
        <w:rPr>
          <w:rFonts w:ascii="Arial" w:eastAsia="Times New Roman" w:hAnsi="Arial" w:cs="Arial"/>
          <w:i/>
          <w:iCs/>
          <w:color w:val="000000" w:themeColor="text1"/>
          <w:shd w:val="clear" w:color="auto" w:fill="FFFFFF"/>
        </w:rPr>
        <w:t>And</w:t>
      </w:r>
      <w:proofErr w:type="gramEnd"/>
      <w:r w:rsidRPr="001B4E66">
        <w:rPr>
          <w:rFonts w:ascii="Arial" w:eastAsia="Times New Roman" w:hAnsi="Arial" w:cs="Arial"/>
          <w:i/>
          <w:iCs/>
          <w:color w:val="000000" w:themeColor="text1"/>
          <w:shd w:val="clear" w:color="auto" w:fill="FFFFFF"/>
        </w:rPr>
        <w:t xml:space="preserve"> Mentoring</w:t>
      </w:r>
      <w:r w:rsidRPr="001B4E66">
        <w:rPr>
          <w:rFonts w:ascii="Arial" w:eastAsia="Times New Roman" w:hAnsi="Arial" w:cs="Arial"/>
          <w:color w:val="000000" w:themeColor="text1"/>
          <w:shd w:val="clear" w:color="auto" w:fill="FFFFFF"/>
        </w:rPr>
        <w:t>. [online] Available at: &lt;http://www.central.knowledge.scot.nhs.uk/CoachMentor/the-evolution-of-coaching-and-mentoring.html&gt; [Accessed 4 June 2020].</w:t>
      </w:r>
    </w:p>
    <w:p w14:paraId="1DC59E88" w14:textId="588A3B97" w:rsidR="00A43E8E"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Rootman, I., Pederson, A., Frohlich, K. and Dupéré, S., </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2017</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 </w:t>
      </w:r>
      <w:r w:rsidRPr="001B4E66">
        <w:rPr>
          <w:rFonts w:ascii="Arial" w:eastAsia="Times New Roman" w:hAnsi="Arial" w:cs="Arial"/>
          <w:i/>
          <w:iCs/>
          <w:color w:val="000000" w:themeColor="text1"/>
          <w:shd w:val="clear" w:color="auto" w:fill="FFFFFF"/>
        </w:rPr>
        <w:t xml:space="preserve">Health Promotion </w:t>
      </w:r>
      <w:proofErr w:type="gramStart"/>
      <w:r w:rsidRPr="001B4E66">
        <w:rPr>
          <w:rFonts w:ascii="Arial" w:eastAsia="Times New Roman" w:hAnsi="Arial" w:cs="Arial"/>
          <w:i/>
          <w:iCs/>
          <w:color w:val="000000" w:themeColor="text1"/>
          <w:shd w:val="clear" w:color="auto" w:fill="FFFFFF"/>
        </w:rPr>
        <w:t>In</w:t>
      </w:r>
      <w:proofErr w:type="gramEnd"/>
      <w:r w:rsidRPr="001B4E66">
        <w:rPr>
          <w:rFonts w:ascii="Arial" w:eastAsia="Times New Roman" w:hAnsi="Arial" w:cs="Arial"/>
          <w:i/>
          <w:iCs/>
          <w:color w:val="000000" w:themeColor="text1"/>
          <w:shd w:val="clear" w:color="auto" w:fill="FFFFFF"/>
        </w:rPr>
        <w:t xml:space="preserve"> Canada: New Perspectives On Theory, Practice, Policy, And Research</w:t>
      </w:r>
      <w:r w:rsidRPr="001B4E66">
        <w:rPr>
          <w:rFonts w:ascii="Arial" w:eastAsia="Times New Roman" w:hAnsi="Arial" w:cs="Arial"/>
          <w:color w:val="000000" w:themeColor="text1"/>
          <w:shd w:val="clear" w:color="auto" w:fill="FFFFFF"/>
        </w:rPr>
        <w:t>. Canada: Canadian Scholars, pp.328-350.</w:t>
      </w:r>
    </w:p>
    <w:p w14:paraId="3F5BF7F0" w14:textId="1053B0FE" w:rsidR="00A70829"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The-coaching-academy.com. 2020. </w:t>
      </w:r>
      <w:r w:rsidRPr="001B4E66">
        <w:rPr>
          <w:rFonts w:ascii="Arial" w:eastAsia="Times New Roman" w:hAnsi="Arial" w:cs="Arial"/>
          <w:i/>
          <w:iCs/>
          <w:color w:val="000000" w:themeColor="text1"/>
          <w:shd w:val="clear" w:color="auto" w:fill="FFFFFF"/>
        </w:rPr>
        <w:t>What Is Coaching? | The Coaching Academy</w:t>
      </w:r>
      <w:r w:rsidRPr="001B4E66">
        <w:rPr>
          <w:rFonts w:ascii="Arial" w:eastAsia="Times New Roman" w:hAnsi="Arial" w:cs="Arial"/>
          <w:color w:val="000000" w:themeColor="text1"/>
          <w:shd w:val="clear" w:color="auto" w:fill="FFFFFF"/>
        </w:rPr>
        <w:t>. [online] Available at: &lt;https://www.the-coaching-academy.com/coaching/index.asp&gt; [Accessed 4 June 2020].</w:t>
      </w:r>
    </w:p>
    <w:p w14:paraId="641CA1F2" w14:textId="63570EBF" w:rsidR="00DC41EC" w:rsidRPr="001B4E66" w:rsidRDefault="00525793">
      <w:pPr>
        <w:rPr>
          <w:rFonts w:ascii="Arial" w:hAnsi="Arial" w:cs="Arial"/>
          <w:color w:val="000000" w:themeColor="text1"/>
          <w:u w:val="single"/>
        </w:rPr>
      </w:pPr>
      <w:r w:rsidRPr="001B4E66">
        <w:rPr>
          <w:rFonts w:ascii="Arial" w:eastAsia="Times New Roman" w:hAnsi="Arial" w:cs="Arial"/>
          <w:color w:val="000000" w:themeColor="text1"/>
          <w:shd w:val="clear" w:color="auto" w:fill="FFFFFF"/>
        </w:rPr>
        <w:t xml:space="preserve">The CPD Standards Office. </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2020</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 </w:t>
      </w:r>
      <w:r w:rsidRPr="001B4E66">
        <w:rPr>
          <w:rFonts w:ascii="Arial" w:eastAsia="Times New Roman" w:hAnsi="Arial" w:cs="Arial"/>
          <w:i/>
          <w:iCs/>
          <w:color w:val="000000" w:themeColor="text1"/>
          <w:shd w:val="clear" w:color="auto" w:fill="FFFFFF"/>
        </w:rPr>
        <w:t>What Is CPD? | The CPD Standards Office</w:t>
      </w:r>
      <w:r w:rsidRPr="001B4E66">
        <w:rPr>
          <w:rFonts w:ascii="Arial" w:eastAsia="Times New Roman" w:hAnsi="Arial" w:cs="Arial"/>
          <w:color w:val="000000" w:themeColor="text1"/>
          <w:shd w:val="clear" w:color="auto" w:fill="FFFFFF"/>
        </w:rPr>
        <w:t>. [online] Available at: &lt;https://www.cpdstandards.com/what-is-cpd/&gt; [Accessed 3 June 2020].</w:t>
      </w:r>
    </w:p>
    <w:p w14:paraId="1E5D89B5" w14:textId="713964DA" w:rsidR="00587846" w:rsidRPr="001B4E66" w:rsidRDefault="00525793">
      <w:pPr>
        <w:rPr>
          <w:rFonts w:ascii="Arial" w:eastAsia="Times New Roman" w:hAnsi="Arial" w:cs="Arial"/>
          <w:color w:val="000000" w:themeColor="text1"/>
          <w:shd w:val="clear" w:color="auto" w:fill="FFFFFF"/>
        </w:rPr>
      </w:pPr>
      <w:proofErr w:type="gramStart"/>
      <w:r w:rsidRPr="001B4E66">
        <w:rPr>
          <w:rFonts w:ascii="Arial" w:eastAsia="Times New Roman" w:hAnsi="Arial" w:cs="Arial"/>
          <w:color w:val="000000" w:themeColor="text1"/>
          <w:shd w:val="clear" w:color="auto" w:fill="FFFFFF"/>
        </w:rPr>
        <w:t>Travis</w:t>
      </w:r>
      <w:r w:rsidR="00EE1A5D" w:rsidRPr="001B4E66">
        <w:rPr>
          <w:rFonts w:ascii="Arial" w:eastAsia="Times New Roman" w:hAnsi="Arial" w:cs="Arial"/>
          <w:color w:val="000000" w:themeColor="text1"/>
          <w:shd w:val="clear" w:color="auto" w:fill="FFFFFF"/>
        </w:rPr>
        <w:t>.</w:t>
      </w:r>
      <w:r w:rsidR="000E74DB" w:rsidRPr="001B4E66">
        <w:rPr>
          <w:rFonts w:ascii="Arial" w:eastAsia="Times New Roman" w:hAnsi="Arial" w:cs="Arial"/>
          <w:color w:val="000000" w:themeColor="text1"/>
          <w:shd w:val="clear" w:color="auto" w:fill="FFFFFF"/>
        </w:rPr>
        <w:t xml:space="preserve">B </w:t>
      </w:r>
      <w:r w:rsidR="00EE1A5D" w:rsidRPr="001B4E66">
        <w:rPr>
          <w:rFonts w:ascii="Arial" w:eastAsia="Times New Roman" w:hAnsi="Arial" w:cs="Arial"/>
          <w:color w:val="000000" w:themeColor="text1"/>
          <w:shd w:val="clear" w:color="auto" w:fill="FFFFFF"/>
        </w:rPr>
        <w:t xml:space="preserve"> </w:t>
      </w:r>
      <w:r w:rsidR="000E74DB" w:rsidRPr="001B4E66">
        <w:rPr>
          <w:rFonts w:ascii="Arial" w:eastAsia="Times New Roman" w:hAnsi="Arial" w:cs="Arial"/>
          <w:color w:val="000000" w:themeColor="text1"/>
          <w:shd w:val="clear" w:color="auto" w:fill="FFFFFF"/>
        </w:rPr>
        <w:t>(</w:t>
      </w:r>
      <w:proofErr w:type="gramEnd"/>
      <w:r w:rsidRPr="001B4E66">
        <w:rPr>
          <w:rFonts w:ascii="Arial" w:eastAsia="Times New Roman" w:hAnsi="Arial" w:cs="Arial"/>
          <w:color w:val="000000" w:themeColor="text1"/>
          <w:shd w:val="clear" w:color="auto" w:fill="FFFFFF"/>
        </w:rPr>
        <w:t>201</w:t>
      </w:r>
      <w:r w:rsidR="000E74DB" w:rsidRPr="001B4E66">
        <w:rPr>
          <w:rFonts w:ascii="Arial" w:eastAsia="Times New Roman" w:hAnsi="Arial" w:cs="Arial"/>
          <w:color w:val="000000" w:themeColor="text1"/>
          <w:shd w:val="clear" w:color="auto" w:fill="FFFFFF"/>
        </w:rPr>
        <w:t xml:space="preserve">) </w:t>
      </w:r>
      <w:r w:rsidR="00EE1A5D" w:rsidRPr="001B4E66">
        <w:rPr>
          <w:rFonts w:ascii="Arial" w:eastAsia="Times New Roman" w:hAnsi="Arial" w:cs="Arial"/>
          <w:color w:val="000000" w:themeColor="text1"/>
          <w:shd w:val="clear" w:color="auto" w:fill="FFFFFF"/>
        </w:rPr>
        <w:t>. </w:t>
      </w:r>
      <w:r w:rsidR="00EE1A5D" w:rsidRPr="001B4E66">
        <w:rPr>
          <w:rFonts w:ascii="Arial" w:eastAsia="Times New Roman" w:hAnsi="Arial" w:cs="Arial"/>
          <w:i/>
          <w:iCs/>
          <w:color w:val="000000" w:themeColor="text1"/>
          <w:shd w:val="clear" w:color="auto" w:fill="FFFFFF"/>
        </w:rPr>
        <w:t xml:space="preserve">5 Ways </w:t>
      </w:r>
      <w:proofErr w:type="gramStart"/>
      <w:r w:rsidR="00EE1A5D" w:rsidRPr="001B4E66">
        <w:rPr>
          <w:rFonts w:ascii="Arial" w:eastAsia="Times New Roman" w:hAnsi="Arial" w:cs="Arial"/>
          <w:i/>
          <w:iCs/>
          <w:color w:val="000000" w:themeColor="text1"/>
          <w:shd w:val="clear" w:color="auto" w:fill="FFFFFF"/>
        </w:rPr>
        <w:t>To</w:t>
      </w:r>
      <w:proofErr w:type="gramEnd"/>
      <w:r w:rsidR="00EE1A5D" w:rsidRPr="001B4E66">
        <w:rPr>
          <w:rFonts w:ascii="Arial" w:eastAsia="Times New Roman" w:hAnsi="Arial" w:cs="Arial"/>
          <w:i/>
          <w:iCs/>
          <w:color w:val="000000" w:themeColor="text1"/>
          <w:shd w:val="clear" w:color="auto" w:fill="FFFFFF"/>
        </w:rPr>
        <w:t xml:space="preserve"> Organize Your Mind For Maximum Productivity</w:t>
      </w:r>
      <w:r w:rsidR="00EE1A5D" w:rsidRPr="001B4E66">
        <w:rPr>
          <w:rFonts w:ascii="Arial" w:eastAsia="Times New Roman" w:hAnsi="Arial" w:cs="Arial"/>
          <w:color w:val="000000" w:themeColor="text1"/>
          <w:shd w:val="clear" w:color="auto" w:fill="FFFFFF"/>
        </w:rPr>
        <w:t>. [online] Available at: &lt;https://www.weforum.org/agenda/2015/11/5-ways-to-organize-your-mind-for-maximum-productivity/&gt; [Accessed 3 June 2020].</w:t>
      </w:r>
    </w:p>
    <w:p w14:paraId="41DEF894" w14:textId="6C64EA82" w:rsidR="0083050E"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Tremblay, M., Richard, L., Brousselle, A. and Beaudet, N., </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2013</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 Learning reflexively from a health promotion professional development program in Canada. </w:t>
      </w:r>
      <w:r w:rsidRPr="001B4E66">
        <w:rPr>
          <w:rFonts w:ascii="Arial" w:eastAsia="Times New Roman" w:hAnsi="Arial" w:cs="Arial"/>
          <w:i/>
          <w:iCs/>
          <w:color w:val="000000" w:themeColor="text1"/>
          <w:shd w:val="clear" w:color="auto" w:fill="FFFFFF"/>
        </w:rPr>
        <w:t>Health Promotion International</w:t>
      </w:r>
      <w:r w:rsidRPr="001B4E66">
        <w:rPr>
          <w:rFonts w:ascii="Arial" w:eastAsia="Times New Roman" w:hAnsi="Arial" w:cs="Arial"/>
          <w:color w:val="000000" w:themeColor="text1"/>
          <w:shd w:val="clear" w:color="auto" w:fill="FFFFFF"/>
        </w:rPr>
        <w:t>, 29(3), pp.538-548.</w:t>
      </w:r>
    </w:p>
    <w:p w14:paraId="452E1C28" w14:textId="7514D342" w:rsidR="00833765"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 xml:space="preserve">University of Cambridge. </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2020</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 </w:t>
      </w:r>
      <w:r w:rsidRPr="001B4E66">
        <w:rPr>
          <w:rFonts w:ascii="Arial" w:eastAsia="Times New Roman" w:hAnsi="Arial" w:cs="Arial"/>
          <w:i/>
          <w:iCs/>
          <w:color w:val="000000" w:themeColor="text1"/>
          <w:shd w:val="clear" w:color="auto" w:fill="FFFFFF"/>
        </w:rPr>
        <w:t xml:space="preserve">What Is Mentoring? | Personal </w:t>
      </w:r>
      <w:proofErr w:type="gramStart"/>
      <w:r w:rsidRPr="001B4E66">
        <w:rPr>
          <w:rFonts w:ascii="Arial" w:eastAsia="Times New Roman" w:hAnsi="Arial" w:cs="Arial"/>
          <w:i/>
          <w:iCs/>
          <w:color w:val="000000" w:themeColor="text1"/>
          <w:shd w:val="clear" w:color="auto" w:fill="FFFFFF"/>
        </w:rPr>
        <w:t>And</w:t>
      </w:r>
      <w:proofErr w:type="gramEnd"/>
      <w:r w:rsidRPr="001B4E66">
        <w:rPr>
          <w:rFonts w:ascii="Arial" w:eastAsia="Times New Roman" w:hAnsi="Arial" w:cs="Arial"/>
          <w:i/>
          <w:iCs/>
          <w:color w:val="000000" w:themeColor="text1"/>
          <w:shd w:val="clear" w:color="auto" w:fill="FFFFFF"/>
        </w:rPr>
        <w:t xml:space="preserve"> Professional Development</w:t>
      </w:r>
      <w:r w:rsidRPr="001B4E66">
        <w:rPr>
          <w:rFonts w:ascii="Arial" w:eastAsia="Times New Roman" w:hAnsi="Arial" w:cs="Arial"/>
          <w:color w:val="000000" w:themeColor="text1"/>
          <w:shd w:val="clear" w:color="auto" w:fill="FFFFFF"/>
        </w:rPr>
        <w:t>. [online] Available at: &lt;https://www.ppd.admin.cam.ac.uk/professional-development/mentoring-university-cambridge/what-mentoring&gt; [Accessed 4 June 2020].</w:t>
      </w:r>
    </w:p>
    <w:p w14:paraId="3481F30B" w14:textId="4A001579" w:rsidR="00A77571" w:rsidRPr="001B4E66" w:rsidRDefault="00525793">
      <w:pPr>
        <w:rPr>
          <w:rFonts w:ascii="Arial" w:eastAsia="Times New Roman" w:hAnsi="Arial" w:cs="Arial"/>
          <w:color w:val="000000" w:themeColor="text1"/>
          <w:shd w:val="clear" w:color="auto" w:fill="FFFFFF"/>
        </w:rPr>
      </w:pPr>
      <w:r w:rsidRPr="001B4E66">
        <w:rPr>
          <w:rFonts w:ascii="Arial" w:eastAsia="Times New Roman" w:hAnsi="Arial" w:cs="Arial"/>
          <w:color w:val="000000" w:themeColor="text1"/>
          <w:shd w:val="clear" w:color="auto" w:fill="FFFFFF"/>
        </w:rPr>
        <w:t>University of Southampton (2020). </w:t>
      </w:r>
      <w:r w:rsidRPr="001B4E66">
        <w:rPr>
          <w:rFonts w:ascii="Arial" w:eastAsia="Times New Roman" w:hAnsi="Arial" w:cs="Arial"/>
          <w:i/>
          <w:iCs/>
          <w:color w:val="000000" w:themeColor="text1"/>
          <w:shd w:val="clear" w:color="auto" w:fill="FFFFFF"/>
        </w:rPr>
        <w:t xml:space="preserve">What Is Mentoring? | Centre For Higher Education Practice | University </w:t>
      </w:r>
      <w:proofErr w:type="gramStart"/>
      <w:r w:rsidRPr="001B4E66">
        <w:rPr>
          <w:rFonts w:ascii="Arial" w:eastAsia="Times New Roman" w:hAnsi="Arial" w:cs="Arial"/>
          <w:i/>
          <w:iCs/>
          <w:color w:val="000000" w:themeColor="text1"/>
          <w:shd w:val="clear" w:color="auto" w:fill="FFFFFF"/>
        </w:rPr>
        <w:t>Of</w:t>
      </w:r>
      <w:proofErr w:type="gramEnd"/>
      <w:r w:rsidRPr="001B4E66">
        <w:rPr>
          <w:rFonts w:ascii="Arial" w:eastAsia="Times New Roman" w:hAnsi="Arial" w:cs="Arial"/>
          <w:i/>
          <w:iCs/>
          <w:color w:val="000000" w:themeColor="text1"/>
          <w:shd w:val="clear" w:color="auto" w:fill="FFFFFF"/>
        </w:rPr>
        <w:t xml:space="preserve"> Southampton</w:t>
      </w:r>
      <w:r w:rsidRPr="001B4E66">
        <w:rPr>
          <w:rFonts w:ascii="Arial" w:eastAsia="Times New Roman" w:hAnsi="Arial" w:cs="Arial"/>
          <w:color w:val="000000" w:themeColor="text1"/>
          <w:shd w:val="clear" w:color="auto" w:fill="FFFFFF"/>
        </w:rPr>
        <w:t>. [online] Available at: &lt;https://www.southampton.ac.uk/chep/mentoring/what-is-mentoring.page&gt; [Accessed 4 June 2020].</w:t>
      </w:r>
    </w:p>
    <w:p w14:paraId="0F2A5C3F" w14:textId="6AD00942" w:rsidR="00FA441A" w:rsidRPr="001B4E66" w:rsidRDefault="00525793">
      <w:pPr>
        <w:rPr>
          <w:rFonts w:ascii="Arial" w:hAnsi="Arial" w:cs="Arial"/>
          <w:color w:val="000000" w:themeColor="text1"/>
          <w:u w:val="single"/>
        </w:rPr>
      </w:pPr>
      <w:r w:rsidRPr="001B4E66">
        <w:rPr>
          <w:rFonts w:ascii="Arial" w:eastAsia="Times New Roman" w:hAnsi="Arial" w:cs="Arial"/>
          <w:color w:val="000000" w:themeColor="text1"/>
          <w:shd w:val="clear" w:color="auto" w:fill="FFFFFF"/>
        </w:rPr>
        <w:t xml:space="preserve">Warwick.ac.uk. </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2017</w:t>
      </w:r>
      <w:r w:rsidR="00A77571" w:rsidRPr="001B4E66">
        <w:rPr>
          <w:rFonts w:ascii="Arial" w:eastAsia="Times New Roman" w:hAnsi="Arial" w:cs="Arial"/>
          <w:color w:val="000000" w:themeColor="text1"/>
          <w:shd w:val="clear" w:color="auto" w:fill="FFFFFF"/>
        </w:rPr>
        <w:t>)</w:t>
      </w:r>
      <w:r w:rsidRPr="001B4E66">
        <w:rPr>
          <w:rFonts w:ascii="Arial" w:eastAsia="Times New Roman" w:hAnsi="Arial" w:cs="Arial"/>
          <w:color w:val="000000" w:themeColor="text1"/>
          <w:shd w:val="clear" w:color="auto" w:fill="FFFFFF"/>
        </w:rPr>
        <w:t>. </w:t>
      </w:r>
      <w:r w:rsidRPr="001B4E66">
        <w:rPr>
          <w:rFonts w:ascii="Arial" w:eastAsia="Times New Roman" w:hAnsi="Arial" w:cs="Arial"/>
          <w:i/>
          <w:iCs/>
          <w:color w:val="000000" w:themeColor="text1"/>
          <w:shd w:val="clear" w:color="auto" w:fill="FFFFFF"/>
        </w:rPr>
        <w:t>Reflexivity</w:t>
      </w:r>
      <w:r w:rsidRPr="001B4E66">
        <w:rPr>
          <w:rFonts w:ascii="Arial" w:eastAsia="Times New Roman" w:hAnsi="Arial" w:cs="Arial"/>
          <w:color w:val="000000" w:themeColor="text1"/>
          <w:shd w:val="clear" w:color="auto" w:fill="FFFFFF"/>
        </w:rPr>
        <w:t>. [online] Available at: &lt;https://warwick.ac.uk/fac/soc/ces/research/current/socialtheory/maps/reflexivity/&gt; [Accessed 4 June 2020].</w:t>
      </w:r>
    </w:p>
    <w:sectPr w:rsidR="00FA441A" w:rsidRPr="001B4E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B0D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045F2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0A2"/>
    <w:rsid w:val="00004D64"/>
    <w:rsid w:val="00012EF4"/>
    <w:rsid w:val="000176E5"/>
    <w:rsid w:val="00023CEA"/>
    <w:rsid w:val="00031C9D"/>
    <w:rsid w:val="00045251"/>
    <w:rsid w:val="00061024"/>
    <w:rsid w:val="00086469"/>
    <w:rsid w:val="0009721F"/>
    <w:rsid w:val="0009757D"/>
    <w:rsid w:val="000A2C7B"/>
    <w:rsid w:val="000A566C"/>
    <w:rsid w:val="000B1041"/>
    <w:rsid w:val="000B2DE9"/>
    <w:rsid w:val="000C22FF"/>
    <w:rsid w:val="000E2B40"/>
    <w:rsid w:val="000E6D59"/>
    <w:rsid w:val="000E74DB"/>
    <w:rsid w:val="001004EC"/>
    <w:rsid w:val="001050CF"/>
    <w:rsid w:val="001242AB"/>
    <w:rsid w:val="001242E6"/>
    <w:rsid w:val="0012769D"/>
    <w:rsid w:val="00130B5B"/>
    <w:rsid w:val="0013251E"/>
    <w:rsid w:val="001338CA"/>
    <w:rsid w:val="00133EEA"/>
    <w:rsid w:val="00142D57"/>
    <w:rsid w:val="00146DEC"/>
    <w:rsid w:val="00151E65"/>
    <w:rsid w:val="00162407"/>
    <w:rsid w:val="00185364"/>
    <w:rsid w:val="00186FBC"/>
    <w:rsid w:val="00187610"/>
    <w:rsid w:val="001A1CC8"/>
    <w:rsid w:val="001B107B"/>
    <w:rsid w:val="001B4E66"/>
    <w:rsid w:val="001E19BB"/>
    <w:rsid w:val="001F46C6"/>
    <w:rsid w:val="001F50A2"/>
    <w:rsid w:val="00211B3F"/>
    <w:rsid w:val="002155E1"/>
    <w:rsid w:val="00295702"/>
    <w:rsid w:val="00296148"/>
    <w:rsid w:val="002C7566"/>
    <w:rsid w:val="002D7C72"/>
    <w:rsid w:val="002E7953"/>
    <w:rsid w:val="002F0528"/>
    <w:rsid w:val="002F7CBE"/>
    <w:rsid w:val="00305830"/>
    <w:rsid w:val="00314034"/>
    <w:rsid w:val="003242AA"/>
    <w:rsid w:val="00327526"/>
    <w:rsid w:val="00332A77"/>
    <w:rsid w:val="00335B23"/>
    <w:rsid w:val="0033785D"/>
    <w:rsid w:val="00353ADC"/>
    <w:rsid w:val="003646D4"/>
    <w:rsid w:val="003A440E"/>
    <w:rsid w:val="003A4762"/>
    <w:rsid w:val="003A494D"/>
    <w:rsid w:val="003B7230"/>
    <w:rsid w:val="003C59A9"/>
    <w:rsid w:val="003D1EA0"/>
    <w:rsid w:val="003D7D53"/>
    <w:rsid w:val="004023CF"/>
    <w:rsid w:val="004363A3"/>
    <w:rsid w:val="004367CB"/>
    <w:rsid w:val="00441634"/>
    <w:rsid w:val="0044216C"/>
    <w:rsid w:val="004440A8"/>
    <w:rsid w:val="00471D57"/>
    <w:rsid w:val="004764C2"/>
    <w:rsid w:val="00476AF3"/>
    <w:rsid w:val="00491499"/>
    <w:rsid w:val="004B5F47"/>
    <w:rsid w:val="004C38F7"/>
    <w:rsid w:val="004C68AB"/>
    <w:rsid w:val="004D07C6"/>
    <w:rsid w:val="004E36AA"/>
    <w:rsid w:val="00525793"/>
    <w:rsid w:val="005336C9"/>
    <w:rsid w:val="0053644D"/>
    <w:rsid w:val="00544684"/>
    <w:rsid w:val="00544EE2"/>
    <w:rsid w:val="00555124"/>
    <w:rsid w:val="00566EBC"/>
    <w:rsid w:val="00572E63"/>
    <w:rsid w:val="00575F4F"/>
    <w:rsid w:val="00582162"/>
    <w:rsid w:val="00587846"/>
    <w:rsid w:val="005930D8"/>
    <w:rsid w:val="00596246"/>
    <w:rsid w:val="005B7350"/>
    <w:rsid w:val="005D56D7"/>
    <w:rsid w:val="005D7389"/>
    <w:rsid w:val="005D74D3"/>
    <w:rsid w:val="005E7771"/>
    <w:rsid w:val="005F4E8C"/>
    <w:rsid w:val="005F5863"/>
    <w:rsid w:val="005F5A61"/>
    <w:rsid w:val="005F64F2"/>
    <w:rsid w:val="006039CC"/>
    <w:rsid w:val="006173F5"/>
    <w:rsid w:val="00617BED"/>
    <w:rsid w:val="00620F7C"/>
    <w:rsid w:val="00624FE8"/>
    <w:rsid w:val="006317B4"/>
    <w:rsid w:val="00653152"/>
    <w:rsid w:val="00667A1F"/>
    <w:rsid w:val="00670761"/>
    <w:rsid w:val="00676363"/>
    <w:rsid w:val="00686E64"/>
    <w:rsid w:val="00695164"/>
    <w:rsid w:val="006A6E0D"/>
    <w:rsid w:val="006D0109"/>
    <w:rsid w:val="006F763E"/>
    <w:rsid w:val="007146B5"/>
    <w:rsid w:val="00724657"/>
    <w:rsid w:val="007317A8"/>
    <w:rsid w:val="00733AB8"/>
    <w:rsid w:val="00735C7F"/>
    <w:rsid w:val="007415EE"/>
    <w:rsid w:val="0074199A"/>
    <w:rsid w:val="00752A68"/>
    <w:rsid w:val="00755C26"/>
    <w:rsid w:val="00767CEC"/>
    <w:rsid w:val="0077656A"/>
    <w:rsid w:val="007765C6"/>
    <w:rsid w:val="007903A8"/>
    <w:rsid w:val="007A1865"/>
    <w:rsid w:val="007C27E0"/>
    <w:rsid w:val="007C753C"/>
    <w:rsid w:val="007D3DF4"/>
    <w:rsid w:val="007D668D"/>
    <w:rsid w:val="007D7845"/>
    <w:rsid w:val="007E144E"/>
    <w:rsid w:val="008002DA"/>
    <w:rsid w:val="00814E97"/>
    <w:rsid w:val="008166B1"/>
    <w:rsid w:val="008253FD"/>
    <w:rsid w:val="00825A68"/>
    <w:rsid w:val="00826074"/>
    <w:rsid w:val="0083050E"/>
    <w:rsid w:val="00833765"/>
    <w:rsid w:val="00834E55"/>
    <w:rsid w:val="00844E60"/>
    <w:rsid w:val="00857229"/>
    <w:rsid w:val="008616F9"/>
    <w:rsid w:val="008A127E"/>
    <w:rsid w:val="008B7CB1"/>
    <w:rsid w:val="008C74B0"/>
    <w:rsid w:val="008D2782"/>
    <w:rsid w:val="008D5E4B"/>
    <w:rsid w:val="008F1A5F"/>
    <w:rsid w:val="008F3679"/>
    <w:rsid w:val="00903DD7"/>
    <w:rsid w:val="0091541A"/>
    <w:rsid w:val="009320D8"/>
    <w:rsid w:val="00951BF3"/>
    <w:rsid w:val="0095542A"/>
    <w:rsid w:val="00961938"/>
    <w:rsid w:val="00971CD8"/>
    <w:rsid w:val="00973A20"/>
    <w:rsid w:val="00980734"/>
    <w:rsid w:val="009A69AB"/>
    <w:rsid w:val="009A6CA7"/>
    <w:rsid w:val="009B3DB4"/>
    <w:rsid w:val="009B7F94"/>
    <w:rsid w:val="009D0A6C"/>
    <w:rsid w:val="009D1A29"/>
    <w:rsid w:val="009E263E"/>
    <w:rsid w:val="009E6DF8"/>
    <w:rsid w:val="009F2B71"/>
    <w:rsid w:val="00A24762"/>
    <w:rsid w:val="00A27832"/>
    <w:rsid w:val="00A41B4E"/>
    <w:rsid w:val="00A43E8E"/>
    <w:rsid w:val="00A60550"/>
    <w:rsid w:val="00A6509B"/>
    <w:rsid w:val="00A70829"/>
    <w:rsid w:val="00A77571"/>
    <w:rsid w:val="00A813AE"/>
    <w:rsid w:val="00A83F8E"/>
    <w:rsid w:val="00A86219"/>
    <w:rsid w:val="00A96F10"/>
    <w:rsid w:val="00AA1BCB"/>
    <w:rsid w:val="00AC289C"/>
    <w:rsid w:val="00B12DF3"/>
    <w:rsid w:val="00B26228"/>
    <w:rsid w:val="00B268E1"/>
    <w:rsid w:val="00B36A65"/>
    <w:rsid w:val="00B47655"/>
    <w:rsid w:val="00B5346C"/>
    <w:rsid w:val="00B551EF"/>
    <w:rsid w:val="00B6017F"/>
    <w:rsid w:val="00B63CEA"/>
    <w:rsid w:val="00B7409C"/>
    <w:rsid w:val="00B9238E"/>
    <w:rsid w:val="00BA3839"/>
    <w:rsid w:val="00BF39C1"/>
    <w:rsid w:val="00BF527E"/>
    <w:rsid w:val="00C271D5"/>
    <w:rsid w:val="00C27272"/>
    <w:rsid w:val="00C34478"/>
    <w:rsid w:val="00C43243"/>
    <w:rsid w:val="00C47B07"/>
    <w:rsid w:val="00C57F12"/>
    <w:rsid w:val="00C61681"/>
    <w:rsid w:val="00C62C47"/>
    <w:rsid w:val="00C85400"/>
    <w:rsid w:val="00C8705D"/>
    <w:rsid w:val="00C94D06"/>
    <w:rsid w:val="00CA369F"/>
    <w:rsid w:val="00CA4985"/>
    <w:rsid w:val="00CA56C4"/>
    <w:rsid w:val="00CB250C"/>
    <w:rsid w:val="00CC1F81"/>
    <w:rsid w:val="00CD0609"/>
    <w:rsid w:val="00CE0B28"/>
    <w:rsid w:val="00D04559"/>
    <w:rsid w:val="00D04C00"/>
    <w:rsid w:val="00D06F6B"/>
    <w:rsid w:val="00D14E75"/>
    <w:rsid w:val="00D24B72"/>
    <w:rsid w:val="00D35DE0"/>
    <w:rsid w:val="00D41342"/>
    <w:rsid w:val="00D45E2D"/>
    <w:rsid w:val="00D47181"/>
    <w:rsid w:val="00D5488D"/>
    <w:rsid w:val="00D619C1"/>
    <w:rsid w:val="00D70A45"/>
    <w:rsid w:val="00D97368"/>
    <w:rsid w:val="00DB71BA"/>
    <w:rsid w:val="00DC41EC"/>
    <w:rsid w:val="00DD6FCF"/>
    <w:rsid w:val="00DE6775"/>
    <w:rsid w:val="00DE69B2"/>
    <w:rsid w:val="00DF7D58"/>
    <w:rsid w:val="00E00ABC"/>
    <w:rsid w:val="00E050E4"/>
    <w:rsid w:val="00E14883"/>
    <w:rsid w:val="00E22446"/>
    <w:rsid w:val="00E30530"/>
    <w:rsid w:val="00E50B34"/>
    <w:rsid w:val="00E523D2"/>
    <w:rsid w:val="00E57045"/>
    <w:rsid w:val="00E57437"/>
    <w:rsid w:val="00E70B07"/>
    <w:rsid w:val="00E73AD8"/>
    <w:rsid w:val="00EA06D0"/>
    <w:rsid w:val="00EB5759"/>
    <w:rsid w:val="00ED004C"/>
    <w:rsid w:val="00ED1A9D"/>
    <w:rsid w:val="00EE1A5D"/>
    <w:rsid w:val="00EE5134"/>
    <w:rsid w:val="00EF0411"/>
    <w:rsid w:val="00F11D71"/>
    <w:rsid w:val="00F12ADD"/>
    <w:rsid w:val="00F32CB0"/>
    <w:rsid w:val="00F37B4C"/>
    <w:rsid w:val="00F84844"/>
    <w:rsid w:val="00F919D4"/>
    <w:rsid w:val="00F92350"/>
    <w:rsid w:val="00F92AB7"/>
    <w:rsid w:val="00F9481E"/>
    <w:rsid w:val="00F96F9B"/>
    <w:rsid w:val="00FA0F29"/>
    <w:rsid w:val="00FA441A"/>
    <w:rsid w:val="00FA7EC9"/>
    <w:rsid w:val="00FB3434"/>
    <w:rsid w:val="00FC24BD"/>
    <w:rsid w:val="00FE1CF1"/>
    <w:rsid w:val="00FF04A1"/>
    <w:rsid w:val="00FF7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41F6E25"/>
  <w15:chartTrackingRefBased/>
  <w15:docId w15:val="{31FAE121-EF33-7C4E-881A-5A1B52EDA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unhideWhenUsed/>
    <w:qFormat/>
    <w:rsid w:val="00F8484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3ADC"/>
    <w:pPr>
      <w:spacing w:before="100" w:beforeAutospacing="1" w:after="100" w:afterAutospacing="1" w:line="240" w:lineRule="auto"/>
    </w:pPr>
    <w:rPr>
      <w:rFonts w:ascii="Times New Roman" w:hAnsi="Times New Roman" w:cs="Times New Roman"/>
      <w:sz w:val="24"/>
      <w:szCs w:val="24"/>
    </w:rPr>
  </w:style>
  <w:style w:type="character" w:customStyle="1" w:styleId="qowt-font6-arial">
    <w:name w:val="qowt-font6-arial"/>
    <w:basedOn w:val="DefaultParagraphFont"/>
    <w:rsid w:val="003A4762"/>
  </w:style>
  <w:style w:type="character" w:styleId="Hyperlink">
    <w:name w:val="Hyperlink"/>
    <w:basedOn w:val="DefaultParagraphFont"/>
    <w:uiPriority w:val="99"/>
    <w:semiHidden/>
    <w:unhideWhenUsed/>
    <w:rsid w:val="0044216C"/>
    <w:rPr>
      <w:color w:val="0000FF"/>
      <w:u w:val="single"/>
    </w:rPr>
  </w:style>
  <w:style w:type="paragraph" w:customStyle="1" w:styleId="msonormal0">
    <w:name w:val="msonormal"/>
    <w:basedOn w:val="Normal"/>
    <w:rsid w:val="00F9481E"/>
    <w:pPr>
      <w:spacing w:before="100" w:beforeAutospacing="1" w:after="100" w:afterAutospacing="1" w:line="240" w:lineRule="auto"/>
    </w:pPr>
    <w:rPr>
      <w:rFonts w:ascii="Times New Roman" w:hAnsi="Times New Roman" w:cs="Times New Roman"/>
      <w:sz w:val="24"/>
      <w:szCs w:val="24"/>
    </w:rPr>
  </w:style>
  <w:style w:type="paragraph" w:customStyle="1" w:styleId="first-para">
    <w:name w:val="first-para"/>
    <w:basedOn w:val="Normal"/>
    <w:rsid w:val="00F9481E"/>
    <w:pPr>
      <w:spacing w:before="100" w:beforeAutospacing="1" w:after="100" w:afterAutospacing="1" w:line="240" w:lineRule="auto"/>
    </w:pPr>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F84844"/>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F84844"/>
    <w:rPr>
      <w:b/>
      <w:bCs/>
    </w:rPr>
  </w:style>
  <w:style w:type="paragraph" w:customStyle="1" w:styleId="qowt-li-181">
    <w:name w:val="qowt-li-18_1"/>
    <w:basedOn w:val="Normal"/>
    <w:rsid w:val="00332A77"/>
    <w:pPr>
      <w:spacing w:before="100" w:beforeAutospacing="1" w:after="100" w:afterAutospacing="1" w:line="240" w:lineRule="auto"/>
    </w:pPr>
    <w:rPr>
      <w:rFonts w:ascii="Times New Roman" w:hAnsi="Times New Roman" w:cs="Times New Roman"/>
      <w:sz w:val="24"/>
      <w:szCs w:val="24"/>
    </w:rPr>
  </w:style>
  <w:style w:type="character" w:customStyle="1" w:styleId="fqscharitalic">
    <w:name w:val="fqscharitalic"/>
    <w:basedOn w:val="DefaultParagraphFont"/>
    <w:rsid w:val="00A60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5039469">
      <w:bodyDiv w:val="1"/>
      <w:marLeft w:val="0"/>
      <w:marRight w:val="0"/>
      <w:marTop w:val="0"/>
      <w:marBottom w:val="0"/>
      <w:divBdr>
        <w:top w:val="none" w:sz="0" w:space="0" w:color="auto"/>
        <w:left w:val="none" w:sz="0" w:space="0" w:color="auto"/>
        <w:bottom w:val="none" w:sz="0" w:space="0" w:color="auto"/>
        <w:right w:val="none" w:sz="0" w:space="0" w:color="auto"/>
      </w:divBdr>
    </w:div>
    <w:div w:id="332757000">
      <w:bodyDiv w:val="1"/>
      <w:marLeft w:val="0"/>
      <w:marRight w:val="0"/>
      <w:marTop w:val="0"/>
      <w:marBottom w:val="0"/>
      <w:divBdr>
        <w:top w:val="none" w:sz="0" w:space="0" w:color="auto"/>
        <w:left w:val="none" w:sz="0" w:space="0" w:color="auto"/>
        <w:bottom w:val="none" w:sz="0" w:space="0" w:color="auto"/>
        <w:right w:val="none" w:sz="0" w:space="0" w:color="auto"/>
      </w:divBdr>
      <w:divsChild>
        <w:div w:id="213852851">
          <w:marLeft w:val="0"/>
          <w:marRight w:val="0"/>
          <w:marTop w:val="0"/>
          <w:marBottom w:val="0"/>
          <w:divBdr>
            <w:top w:val="none" w:sz="0" w:space="0" w:color="auto"/>
            <w:left w:val="none" w:sz="0" w:space="0" w:color="auto"/>
            <w:bottom w:val="none" w:sz="0" w:space="0" w:color="auto"/>
            <w:right w:val="none" w:sz="0" w:space="0" w:color="auto"/>
          </w:divBdr>
        </w:div>
        <w:div w:id="759104274">
          <w:marLeft w:val="0"/>
          <w:marRight w:val="0"/>
          <w:marTop w:val="0"/>
          <w:marBottom w:val="0"/>
          <w:divBdr>
            <w:top w:val="none" w:sz="0" w:space="0" w:color="auto"/>
            <w:left w:val="none" w:sz="0" w:space="0" w:color="auto"/>
            <w:bottom w:val="none" w:sz="0" w:space="0" w:color="auto"/>
            <w:right w:val="none" w:sz="0" w:space="0" w:color="auto"/>
          </w:divBdr>
        </w:div>
      </w:divsChild>
    </w:div>
    <w:div w:id="586229870">
      <w:bodyDiv w:val="1"/>
      <w:marLeft w:val="0"/>
      <w:marRight w:val="0"/>
      <w:marTop w:val="0"/>
      <w:marBottom w:val="0"/>
      <w:divBdr>
        <w:top w:val="none" w:sz="0" w:space="0" w:color="auto"/>
        <w:left w:val="none" w:sz="0" w:space="0" w:color="auto"/>
        <w:bottom w:val="none" w:sz="0" w:space="0" w:color="auto"/>
        <w:right w:val="none" w:sz="0" w:space="0" w:color="auto"/>
      </w:divBdr>
    </w:div>
    <w:div w:id="706026564">
      <w:bodyDiv w:val="1"/>
      <w:marLeft w:val="0"/>
      <w:marRight w:val="0"/>
      <w:marTop w:val="0"/>
      <w:marBottom w:val="0"/>
      <w:divBdr>
        <w:top w:val="none" w:sz="0" w:space="0" w:color="auto"/>
        <w:left w:val="none" w:sz="0" w:space="0" w:color="auto"/>
        <w:bottom w:val="none" w:sz="0" w:space="0" w:color="auto"/>
        <w:right w:val="none" w:sz="0" w:space="0" w:color="auto"/>
      </w:divBdr>
    </w:div>
    <w:div w:id="766926258">
      <w:bodyDiv w:val="1"/>
      <w:marLeft w:val="0"/>
      <w:marRight w:val="0"/>
      <w:marTop w:val="0"/>
      <w:marBottom w:val="0"/>
      <w:divBdr>
        <w:top w:val="none" w:sz="0" w:space="0" w:color="auto"/>
        <w:left w:val="none" w:sz="0" w:space="0" w:color="auto"/>
        <w:bottom w:val="none" w:sz="0" w:space="0" w:color="auto"/>
        <w:right w:val="none" w:sz="0" w:space="0" w:color="auto"/>
      </w:divBdr>
    </w:div>
    <w:div w:id="983772609">
      <w:bodyDiv w:val="1"/>
      <w:marLeft w:val="0"/>
      <w:marRight w:val="0"/>
      <w:marTop w:val="0"/>
      <w:marBottom w:val="0"/>
      <w:divBdr>
        <w:top w:val="none" w:sz="0" w:space="0" w:color="auto"/>
        <w:left w:val="none" w:sz="0" w:space="0" w:color="auto"/>
        <w:bottom w:val="none" w:sz="0" w:space="0" w:color="auto"/>
        <w:right w:val="none" w:sz="0" w:space="0" w:color="auto"/>
      </w:divBdr>
      <w:divsChild>
        <w:div w:id="97792828">
          <w:marLeft w:val="0"/>
          <w:marRight w:val="0"/>
          <w:marTop w:val="0"/>
          <w:marBottom w:val="0"/>
          <w:divBdr>
            <w:top w:val="none" w:sz="0" w:space="0" w:color="auto"/>
            <w:left w:val="none" w:sz="0" w:space="0" w:color="auto"/>
            <w:bottom w:val="none" w:sz="0" w:space="0" w:color="auto"/>
            <w:right w:val="none" w:sz="0" w:space="0" w:color="auto"/>
          </w:divBdr>
          <w:divsChild>
            <w:div w:id="1021933890">
              <w:marLeft w:val="0"/>
              <w:marRight w:val="0"/>
              <w:marTop w:val="0"/>
              <w:marBottom w:val="0"/>
              <w:divBdr>
                <w:top w:val="none" w:sz="0" w:space="0" w:color="auto"/>
                <w:left w:val="none" w:sz="0" w:space="0" w:color="auto"/>
                <w:bottom w:val="none" w:sz="0" w:space="0" w:color="auto"/>
                <w:right w:val="none" w:sz="0" w:space="0" w:color="auto"/>
              </w:divBdr>
              <w:divsChild>
                <w:div w:id="1062365203">
                  <w:marLeft w:val="0"/>
                  <w:marRight w:val="0"/>
                  <w:marTop w:val="0"/>
                  <w:marBottom w:val="0"/>
                  <w:divBdr>
                    <w:top w:val="none" w:sz="0" w:space="0" w:color="auto"/>
                    <w:left w:val="none" w:sz="0" w:space="0" w:color="auto"/>
                    <w:bottom w:val="none" w:sz="0" w:space="0" w:color="auto"/>
                    <w:right w:val="none" w:sz="0" w:space="0" w:color="auto"/>
                  </w:divBdr>
                  <w:divsChild>
                    <w:div w:id="1247106012">
                      <w:marLeft w:val="0"/>
                      <w:marRight w:val="0"/>
                      <w:marTop w:val="0"/>
                      <w:marBottom w:val="0"/>
                      <w:divBdr>
                        <w:top w:val="none" w:sz="0" w:space="0" w:color="auto"/>
                        <w:left w:val="none" w:sz="0" w:space="0" w:color="auto"/>
                        <w:bottom w:val="none" w:sz="0" w:space="0" w:color="auto"/>
                        <w:right w:val="none" w:sz="0" w:space="0" w:color="auto"/>
                      </w:divBdr>
                      <w:divsChild>
                        <w:div w:id="77410669">
                          <w:marLeft w:val="0"/>
                          <w:marRight w:val="0"/>
                          <w:marTop w:val="0"/>
                          <w:marBottom w:val="0"/>
                          <w:divBdr>
                            <w:top w:val="none" w:sz="0" w:space="0" w:color="auto"/>
                            <w:left w:val="none" w:sz="0" w:space="0" w:color="auto"/>
                            <w:bottom w:val="none" w:sz="0" w:space="0" w:color="auto"/>
                            <w:right w:val="none" w:sz="0" w:space="0" w:color="auto"/>
                          </w:divBdr>
                          <w:divsChild>
                            <w:div w:id="1427774286">
                              <w:marLeft w:val="0"/>
                              <w:marRight w:val="0"/>
                              <w:marTop w:val="0"/>
                              <w:marBottom w:val="0"/>
                              <w:divBdr>
                                <w:top w:val="none" w:sz="0" w:space="0" w:color="auto"/>
                                <w:left w:val="none" w:sz="0" w:space="0" w:color="auto"/>
                                <w:bottom w:val="none" w:sz="0" w:space="0" w:color="auto"/>
                                <w:right w:val="none" w:sz="0" w:space="0" w:color="auto"/>
                              </w:divBdr>
                              <w:divsChild>
                                <w:div w:id="895313232">
                                  <w:marLeft w:val="0"/>
                                  <w:marRight w:val="0"/>
                                  <w:marTop w:val="0"/>
                                  <w:marBottom w:val="0"/>
                                  <w:divBdr>
                                    <w:top w:val="none" w:sz="0" w:space="0" w:color="auto"/>
                                    <w:left w:val="none" w:sz="0" w:space="0" w:color="auto"/>
                                    <w:bottom w:val="none" w:sz="0" w:space="0" w:color="auto"/>
                                    <w:right w:val="none" w:sz="0" w:space="0" w:color="auto"/>
                                  </w:divBdr>
                                  <w:divsChild>
                                    <w:div w:id="1198392308">
                                      <w:marLeft w:val="0"/>
                                      <w:marRight w:val="0"/>
                                      <w:marTop w:val="0"/>
                                      <w:marBottom w:val="0"/>
                                      <w:divBdr>
                                        <w:top w:val="none" w:sz="0" w:space="0" w:color="auto"/>
                                        <w:left w:val="none" w:sz="0" w:space="0" w:color="auto"/>
                                        <w:bottom w:val="none" w:sz="0" w:space="0" w:color="auto"/>
                                        <w:right w:val="none" w:sz="0" w:space="0" w:color="auto"/>
                                      </w:divBdr>
                                      <w:divsChild>
                                        <w:div w:id="39767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0446584">
              <w:marLeft w:val="0"/>
              <w:marRight w:val="0"/>
              <w:marTop w:val="0"/>
              <w:marBottom w:val="0"/>
              <w:divBdr>
                <w:top w:val="none" w:sz="0" w:space="0" w:color="auto"/>
                <w:left w:val="none" w:sz="0" w:space="0" w:color="auto"/>
                <w:bottom w:val="none" w:sz="0" w:space="0" w:color="auto"/>
                <w:right w:val="none" w:sz="0" w:space="0" w:color="auto"/>
              </w:divBdr>
            </w:div>
          </w:divsChild>
        </w:div>
        <w:div w:id="654601992">
          <w:marLeft w:val="0"/>
          <w:marRight w:val="0"/>
          <w:marTop w:val="0"/>
          <w:marBottom w:val="0"/>
          <w:divBdr>
            <w:top w:val="none" w:sz="0" w:space="0" w:color="auto"/>
            <w:left w:val="none" w:sz="0" w:space="0" w:color="auto"/>
            <w:bottom w:val="none" w:sz="0" w:space="0" w:color="auto"/>
            <w:right w:val="none" w:sz="0" w:space="0" w:color="auto"/>
          </w:divBdr>
        </w:div>
        <w:div w:id="1279147066">
          <w:marLeft w:val="0"/>
          <w:marRight w:val="0"/>
          <w:marTop w:val="0"/>
          <w:marBottom w:val="0"/>
          <w:divBdr>
            <w:top w:val="none" w:sz="0" w:space="0" w:color="auto"/>
            <w:left w:val="none" w:sz="0" w:space="0" w:color="auto"/>
            <w:bottom w:val="none" w:sz="0" w:space="0" w:color="auto"/>
            <w:right w:val="none" w:sz="0" w:space="0" w:color="auto"/>
          </w:divBdr>
        </w:div>
      </w:divsChild>
    </w:div>
    <w:div w:id="1134717612">
      <w:bodyDiv w:val="1"/>
      <w:marLeft w:val="0"/>
      <w:marRight w:val="0"/>
      <w:marTop w:val="0"/>
      <w:marBottom w:val="0"/>
      <w:divBdr>
        <w:top w:val="none" w:sz="0" w:space="0" w:color="auto"/>
        <w:left w:val="none" w:sz="0" w:space="0" w:color="auto"/>
        <w:bottom w:val="none" w:sz="0" w:space="0" w:color="auto"/>
        <w:right w:val="none" w:sz="0" w:space="0" w:color="auto"/>
      </w:divBdr>
    </w:div>
    <w:div w:id="1530409475">
      <w:bodyDiv w:val="1"/>
      <w:marLeft w:val="0"/>
      <w:marRight w:val="0"/>
      <w:marTop w:val="0"/>
      <w:marBottom w:val="0"/>
      <w:divBdr>
        <w:top w:val="none" w:sz="0" w:space="0" w:color="auto"/>
        <w:left w:val="none" w:sz="0" w:space="0" w:color="auto"/>
        <w:bottom w:val="none" w:sz="0" w:space="0" w:color="auto"/>
        <w:right w:val="none" w:sz="0" w:space="0" w:color="auto"/>
      </w:divBdr>
      <w:divsChild>
        <w:div w:id="1092355245">
          <w:marLeft w:val="0"/>
          <w:marRight w:val="0"/>
          <w:marTop w:val="0"/>
          <w:marBottom w:val="0"/>
          <w:divBdr>
            <w:top w:val="none" w:sz="0" w:space="0" w:color="auto"/>
            <w:left w:val="none" w:sz="0" w:space="0" w:color="auto"/>
            <w:bottom w:val="none" w:sz="0" w:space="0" w:color="auto"/>
            <w:right w:val="none" w:sz="0" w:space="0" w:color="auto"/>
          </w:divBdr>
        </w:div>
        <w:div w:id="1359698810">
          <w:marLeft w:val="0"/>
          <w:marRight w:val="0"/>
          <w:marTop w:val="0"/>
          <w:marBottom w:val="0"/>
          <w:divBdr>
            <w:top w:val="none" w:sz="0" w:space="0" w:color="auto"/>
            <w:left w:val="none" w:sz="0" w:space="0" w:color="auto"/>
            <w:bottom w:val="none" w:sz="0" w:space="0" w:color="auto"/>
            <w:right w:val="none" w:sz="0" w:space="0" w:color="auto"/>
          </w:divBdr>
        </w:div>
        <w:div w:id="1496412626">
          <w:marLeft w:val="0"/>
          <w:marRight w:val="0"/>
          <w:marTop w:val="0"/>
          <w:marBottom w:val="0"/>
          <w:divBdr>
            <w:top w:val="none" w:sz="0" w:space="0" w:color="auto"/>
            <w:left w:val="none" w:sz="0" w:space="0" w:color="auto"/>
            <w:bottom w:val="none" w:sz="0" w:space="0" w:color="auto"/>
            <w:right w:val="none" w:sz="0" w:space="0" w:color="auto"/>
          </w:divBdr>
        </w:div>
        <w:div w:id="1823741507">
          <w:marLeft w:val="0"/>
          <w:marRight w:val="0"/>
          <w:marTop w:val="0"/>
          <w:marBottom w:val="0"/>
          <w:divBdr>
            <w:top w:val="none" w:sz="0" w:space="0" w:color="auto"/>
            <w:left w:val="none" w:sz="0" w:space="0" w:color="auto"/>
            <w:bottom w:val="none" w:sz="0" w:space="0" w:color="auto"/>
            <w:right w:val="none" w:sz="0" w:space="0" w:color="auto"/>
          </w:divBdr>
        </w:div>
        <w:div w:id="2119250525">
          <w:marLeft w:val="0"/>
          <w:marRight w:val="0"/>
          <w:marTop w:val="0"/>
          <w:marBottom w:val="0"/>
          <w:divBdr>
            <w:top w:val="none" w:sz="0" w:space="0" w:color="auto"/>
            <w:left w:val="none" w:sz="0" w:space="0" w:color="auto"/>
            <w:bottom w:val="none" w:sz="0" w:space="0" w:color="auto"/>
            <w:right w:val="none" w:sz="0" w:space="0" w:color="auto"/>
          </w:divBdr>
        </w:div>
      </w:divsChild>
    </w:div>
    <w:div w:id="1759403037">
      <w:bodyDiv w:val="1"/>
      <w:marLeft w:val="0"/>
      <w:marRight w:val="0"/>
      <w:marTop w:val="0"/>
      <w:marBottom w:val="0"/>
      <w:divBdr>
        <w:top w:val="none" w:sz="0" w:space="0" w:color="auto"/>
        <w:left w:val="none" w:sz="0" w:space="0" w:color="auto"/>
        <w:bottom w:val="none" w:sz="0" w:space="0" w:color="auto"/>
        <w:right w:val="none" w:sz="0" w:space="0" w:color="auto"/>
      </w:divBdr>
    </w:div>
    <w:div w:id="1846901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2451</Words>
  <Characters>13973</Characters>
  <Application>Microsoft Office Word</Application>
  <DocSecurity>0</DocSecurity>
  <Lines>116</Lines>
  <Paragraphs>32</Paragraphs>
  <ScaleCrop>false</ScaleCrop>
  <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Mason (1701003)</dc:creator>
  <cp:lastModifiedBy>Kemi Mason (1701003)</cp:lastModifiedBy>
  <cp:revision>2</cp:revision>
  <dcterms:created xsi:type="dcterms:W3CDTF">2020-06-05T12:39:00Z</dcterms:created>
  <dcterms:modified xsi:type="dcterms:W3CDTF">2020-06-05T12:39:00Z</dcterms:modified>
</cp:coreProperties>
</file>