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D3D47" w14:textId="77777777" w:rsidR="007475F7" w:rsidRPr="00156450" w:rsidRDefault="007475F7" w:rsidP="007475F7">
      <w:pPr>
        <w:spacing w:after="200" w:line="276" w:lineRule="auto"/>
        <w:jc w:val="center"/>
        <w:rPr>
          <w:rFonts w:eastAsia="Times New Roman"/>
          <w:b/>
          <w:sz w:val="36"/>
          <w:lang w:eastAsia="en-IN"/>
        </w:rPr>
      </w:pPr>
      <w:bookmarkStart w:id="0" w:name="_Toc150530037"/>
    </w:p>
    <w:p w14:paraId="3FB4989F" w14:textId="77777777" w:rsidR="007475F7" w:rsidRPr="00156450" w:rsidRDefault="007475F7" w:rsidP="007475F7">
      <w:pPr>
        <w:spacing w:after="200" w:line="276" w:lineRule="auto"/>
        <w:jc w:val="center"/>
        <w:rPr>
          <w:rFonts w:eastAsia="Times New Roman"/>
          <w:b/>
          <w:sz w:val="36"/>
          <w:lang w:eastAsia="en-IN"/>
        </w:rPr>
      </w:pPr>
    </w:p>
    <w:p w14:paraId="0E4FDEB6" w14:textId="77777777" w:rsidR="007475F7" w:rsidRPr="00156450" w:rsidRDefault="007475F7" w:rsidP="007475F7">
      <w:pPr>
        <w:spacing w:after="200" w:line="276" w:lineRule="auto"/>
        <w:jc w:val="center"/>
        <w:rPr>
          <w:rFonts w:eastAsia="Times New Roman"/>
          <w:b/>
          <w:sz w:val="36"/>
          <w:lang w:eastAsia="en-IN"/>
        </w:rPr>
      </w:pPr>
    </w:p>
    <w:p w14:paraId="291FA284" w14:textId="77777777" w:rsidR="007475F7" w:rsidRPr="00156450" w:rsidRDefault="007475F7" w:rsidP="007475F7">
      <w:pPr>
        <w:spacing w:after="200" w:line="276" w:lineRule="auto"/>
        <w:jc w:val="center"/>
        <w:rPr>
          <w:rFonts w:eastAsia="Times New Roman"/>
          <w:b/>
          <w:sz w:val="36"/>
          <w:lang w:eastAsia="en-IN"/>
        </w:rPr>
      </w:pPr>
    </w:p>
    <w:p w14:paraId="3DAA76D9" w14:textId="77777777" w:rsidR="007475F7" w:rsidRPr="00156450" w:rsidRDefault="007475F7" w:rsidP="007475F7">
      <w:pPr>
        <w:spacing w:after="200" w:line="276" w:lineRule="auto"/>
        <w:jc w:val="center"/>
        <w:rPr>
          <w:rFonts w:eastAsia="Times New Roman"/>
          <w:b/>
          <w:sz w:val="36"/>
          <w:lang w:eastAsia="en-IN"/>
        </w:rPr>
      </w:pPr>
    </w:p>
    <w:p w14:paraId="0362517B" w14:textId="77777777" w:rsidR="007475F7" w:rsidRPr="00156450" w:rsidRDefault="007475F7" w:rsidP="007475F7">
      <w:pPr>
        <w:spacing w:after="200" w:line="276" w:lineRule="auto"/>
        <w:jc w:val="center"/>
        <w:rPr>
          <w:rFonts w:eastAsia="Times New Roman"/>
          <w:b/>
          <w:sz w:val="36"/>
          <w:lang w:eastAsia="en-IN"/>
        </w:rPr>
      </w:pPr>
    </w:p>
    <w:p w14:paraId="6DDC912E" w14:textId="77777777" w:rsidR="007475F7" w:rsidRPr="00156450" w:rsidRDefault="007475F7" w:rsidP="007475F7">
      <w:pPr>
        <w:spacing w:after="200" w:line="276" w:lineRule="auto"/>
        <w:jc w:val="center"/>
        <w:rPr>
          <w:rFonts w:eastAsia="Times New Roman"/>
          <w:b/>
          <w:sz w:val="36"/>
          <w:lang w:eastAsia="en-IN"/>
        </w:rPr>
      </w:pPr>
    </w:p>
    <w:p w14:paraId="4ACE2EBA" w14:textId="45AF7080" w:rsidR="00156450" w:rsidRDefault="00156450" w:rsidP="00156450">
      <w:pPr>
        <w:pStyle w:val="TOCHeading"/>
        <w:jc w:val="center"/>
        <w:rPr>
          <w:rFonts w:ascii="Arial" w:eastAsia="Times New Roman" w:hAnsi="Arial" w:cs="Arial"/>
          <w:bCs w:val="0"/>
          <w:color w:val="auto"/>
          <w:sz w:val="36"/>
          <w:szCs w:val="22"/>
          <w:lang w:val="en-GB" w:eastAsia="en-IN"/>
        </w:rPr>
      </w:pPr>
      <w:r w:rsidRPr="00175119">
        <w:rPr>
          <w:rFonts w:ascii="Arial" w:eastAsia="Times New Roman" w:hAnsi="Arial" w:cs="Arial"/>
          <w:bCs w:val="0"/>
          <w:color w:val="auto"/>
          <w:sz w:val="36"/>
          <w:szCs w:val="22"/>
          <w:lang w:val="en-GB" w:eastAsia="en-IN"/>
        </w:rPr>
        <w:t>Emergent Leadership Skills in the Workplace</w:t>
      </w:r>
    </w:p>
    <w:p w14:paraId="4881815E" w14:textId="77777777" w:rsidR="00175119" w:rsidRDefault="00175119" w:rsidP="00175119">
      <w:pPr>
        <w:rPr>
          <w:lang w:eastAsia="en-IN"/>
        </w:rPr>
      </w:pPr>
    </w:p>
    <w:p w14:paraId="3D832A85" w14:textId="77777777" w:rsidR="00175119" w:rsidRDefault="00175119" w:rsidP="00175119">
      <w:pPr>
        <w:rPr>
          <w:lang w:eastAsia="en-IN"/>
        </w:rPr>
      </w:pPr>
    </w:p>
    <w:p w14:paraId="4C758905" w14:textId="77777777" w:rsidR="00175119" w:rsidRDefault="00175119" w:rsidP="00175119">
      <w:pPr>
        <w:rPr>
          <w:lang w:eastAsia="en-IN"/>
        </w:rPr>
      </w:pPr>
    </w:p>
    <w:p w14:paraId="65C7D671" w14:textId="77777777" w:rsidR="00175119" w:rsidRDefault="00175119" w:rsidP="00175119">
      <w:pPr>
        <w:jc w:val="center"/>
        <w:rPr>
          <w:rStyle w:val="normaltextrun"/>
          <w:rFonts w:ascii="Arial" w:hAnsi="Arial"/>
          <w:b/>
          <w:bCs/>
          <w:color w:val="000000"/>
          <w:sz w:val="28"/>
          <w:szCs w:val="28"/>
          <w:shd w:val="clear" w:color="auto" w:fill="FFFFFF"/>
        </w:rPr>
      </w:pPr>
      <w:r w:rsidRPr="00B5166F">
        <w:rPr>
          <w:rStyle w:val="normaltextrun"/>
          <w:rFonts w:ascii="Arial" w:hAnsi="Arial"/>
          <w:b/>
          <w:bCs/>
          <w:color w:val="000000"/>
          <w:sz w:val="28"/>
          <w:szCs w:val="28"/>
          <w:shd w:val="clear" w:color="auto" w:fill="FFFFFF"/>
          <w:lang w:val="en-US"/>
        </w:rPr>
        <w:t xml:space="preserve">Student: </w:t>
      </w:r>
      <w:r w:rsidRPr="00B5166F">
        <w:rPr>
          <w:rStyle w:val="normaltextrun"/>
          <w:rFonts w:ascii="Arial" w:hAnsi="Arial"/>
          <w:b/>
          <w:bCs/>
          <w:color w:val="000000"/>
          <w:sz w:val="28"/>
          <w:szCs w:val="28"/>
          <w:shd w:val="clear" w:color="auto" w:fill="FFFFFF"/>
        </w:rPr>
        <w:t>Cristian Dumitru – 2108821</w:t>
      </w:r>
    </w:p>
    <w:p w14:paraId="3E7A9AAC" w14:textId="77777777" w:rsidR="00175119" w:rsidRPr="00B5166F" w:rsidRDefault="00175119" w:rsidP="00175119">
      <w:pPr>
        <w:jc w:val="center"/>
        <w:rPr>
          <w:rFonts w:ascii="Arial" w:hAnsi="Arial"/>
          <w:b/>
          <w:bCs/>
          <w:color w:val="000000"/>
          <w:sz w:val="28"/>
          <w:szCs w:val="28"/>
          <w:shd w:val="clear" w:color="auto" w:fill="FFFFFF"/>
        </w:rPr>
      </w:pPr>
    </w:p>
    <w:p w14:paraId="008C885D" w14:textId="4469BBFE" w:rsidR="00175119" w:rsidRDefault="00175119" w:rsidP="00175119">
      <w:pPr>
        <w:pStyle w:val="paragraph"/>
        <w:spacing w:before="0" w:beforeAutospacing="0" w:after="0" w:afterAutospacing="0"/>
        <w:jc w:val="center"/>
        <w:textAlignment w:val="baseline"/>
        <w:rPr>
          <w:rFonts w:ascii="Arial" w:hAnsi="Arial" w:cs="Arial"/>
          <w:b/>
          <w:bCs/>
          <w:sz w:val="28"/>
          <w:szCs w:val="28"/>
        </w:rPr>
      </w:pPr>
      <w:r w:rsidRPr="00B5166F">
        <w:rPr>
          <w:rStyle w:val="normaltextrun"/>
          <w:rFonts w:ascii="Arial" w:hAnsi="Arial" w:cs="Arial"/>
          <w:b/>
          <w:bCs/>
          <w:sz w:val="28"/>
          <w:szCs w:val="28"/>
          <w:lang w:val="en-US"/>
        </w:rPr>
        <w:t xml:space="preserve">Module Code: </w:t>
      </w:r>
      <w:r w:rsidRPr="00B5166F">
        <w:rPr>
          <w:rFonts w:ascii="Arial" w:hAnsi="Arial" w:cs="Arial"/>
          <w:b/>
          <w:bCs/>
          <w:sz w:val="28"/>
          <w:szCs w:val="28"/>
        </w:rPr>
        <w:t>BMSW</w:t>
      </w:r>
      <w:r>
        <w:rPr>
          <w:rFonts w:ascii="Arial" w:hAnsi="Arial" w:cs="Arial"/>
          <w:b/>
          <w:bCs/>
          <w:sz w:val="28"/>
          <w:szCs w:val="28"/>
        </w:rPr>
        <w:t>610</w:t>
      </w:r>
      <w:r>
        <w:rPr>
          <w:rFonts w:ascii="Arial" w:hAnsi="Arial" w:cs="Arial"/>
          <w:b/>
          <w:bCs/>
          <w:sz w:val="28"/>
          <w:szCs w:val="28"/>
        </w:rPr>
        <w:t>1</w:t>
      </w:r>
    </w:p>
    <w:p w14:paraId="2A57FD07" w14:textId="77777777" w:rsidR="00175119" w:rsidRDefault="00175119" w:rsidP="00175119">
      <w:pPr>
        <w:pStyle w:val="paragraph"/>
        <w:spacing w:before="0" w:beforeAutospacing="0" w:after="0" w:afterAutospacing="0"/>
        <w:jc w:val="center"/>
        <w:textAlignment w:val="baseline"/>
        <w:rPr>
          <w:rFonts w:ascii="Arial" w:hAnsi="Arial" w:cs="Arial"/>
          <w:b/>
          <w:bCs/>
          <w:sz w:val="28"/>
          <w:szCs w:val="28"/>
        </w:rPr>
      </w:pPr>
    </w:p>
    <w:p w14:paraId="0C92B397" w14:textId="77777777" w:rsidR="00175119" w:rsidRPr="00B5166F" w:rsidRDefault="00175119" w:rsidP="00175119">
      <w:pPr>
        <w:pStyle w:val="paragraph"/>
        <w:spacing w:before="0" w:beforeAutospacing="0" w:after="0" w:afterAutospacing="0"/>
        <w:jc w:val="center"/>
        <w:textAlignment w:val="baseline"/>
        <w:rPr>
          <w:rFonts w:ascii="Arial" w:hAnsi="Arial" w:cs="Arial"/>
          <w:b/>
          <w:bCs/>
          <w:sz w:val="28"/>
          <w:szCs w:val="28"/>
        </w:rPr>
      </w:pPr>
    </w:p>
    <w:p w14:paraId="7B50CCA5" w14:textId="7EED1902" w:rsidR="00175119" w:rsidRPr="00175119" w:rsidRDefault="00175119" w:rsidP="00175119">
      <w:pPr>
        <w:jc w:val="center"/>
        <w:rPr>
          <w:lang w:eastAsia="en-IN"/>
        </w:rPr>
      </w:pPr>
      <w:r w:rsidRPr="00B5166F">
        <w:rPr>
          <w:rStyle w:val="normaltextrun"/>
          <w:rFonts w:ascii="Arial" w:hAnsi="Arial"/>
          <w:b/>
          <w:bCs/>
          <w:sz w:val="28"/>
          <w:szCs w:val="28"/>
          <w:lang w:val="en-US"/>
        </w:rPr>
        <w:t>Lecturer:</w:t>
      </w:r>
      <w:r>
        <w:rPr>
          <w:rStyle w:val="normaltextrun"/>
          <w:rFonts w:ascii="Arial" w:hAnsi="Arial"/>
          <w:b/>
          <w:bCs/>
          <w:sz w:val="28"/>
          <w:szCs w:val="28"/>
          <w:lang w:val="en-US"/>
        </w:rPr>
        <w:t xml:space="preserve"> Olu Adegbite</w:t>
      </w:r>
    </w:p>
    <w:p w14:paraId="33725EE6" w14:textId="77777777" w:rsidR="00156450" w:rsidRPr="00156450" w:rsidRDefault="00156450" w:rsidP="00156450">
      <w:pPr>
        <w:rPr>
          <w:lang w:eastAsia="en-IN"/>
        </w:rPr>
      </w:pPr>
    </w:p>
    <w:p w14:paraId="4AE538ED" w14:textId="56C5C6A5" w:rsidR="00156450" w:rsidRDefault="00156450">
      <w:pPr>
        <w:spacing w:after="200" w:line="276" w:lineRule="auto"/>
        <w:jc w:val="left"/>
        <w:rPr>
          <w:lang w:eastAsia="en-IN"/>
        </w:rPr>
      </w:pPr>
      <w:r>
        <w:rPr>
          <w:lang w:eastAsia="en-IN"/>
        </w:rPr>
        <w:br w:type="page"/>
      </w:r>
    </w:p>
    <w:sdt>
      <w:sdtPr>
        <w:rPr>
          <w:rFonts w:ascii="Times New Roman" w:eastAsia="Arial" w:hAnsi="Times New Roman" w:cs="Times New Roman"/>
          <w:b w:val="0"/>
          <w:bCs w:val="0"/>
          <w:color w:val="auto"/>
          <w:sz w:val="24"/>
          <w:szCs w:val="22"/>
          <w:lang w:val="en-GB"/>
        </w:rPr>
        <w:id w:val="-1873761050"/>
        <w:docPartObj>
          <w:docPartGallery w:val="Table of Contents"/>
          <w:docPartUnique/>
        </w:docPartObj>
      </w:sdtPr>
      <w:sdtEndPr>
        <w:rPr>
          <w:rFonts w:cs="Arial"/>
          <w:noProof/>
        </w:rPr>
      </w:sdtEndPr>
      <w:sdtContent>
        <w:p w14:paraId="692059F3" w14:textId="1FB6F02C" w:rsidR="00156450" w:rsidRPr="00156450" w:rsidRDefault="00156450" w:rsidP="00156450">
          <w:pPr>
            <w:pStyle w:val="TOCHeading"/>
            <w:spacing w:line="480" w:lineRule="auto"/>
            <w:rPr>
              <w:rFonts w:ascii="Times New Roman" w:hAnsi="Times New Roman" w:cs="Times New Roman"/>
              <w:color w:val="auto"/>
            </w:rPr>
          </w:pPr>
          <w:r w:rsidRPr="00156450">
            <w:rPr>
              <w:rFonts w:ascii="Times New Roman" w:hAnsi="Times New Roman" w:cs="Times New Roman"/>
              <w:color w:val="auto"/>
            </w:rPr>
            <w:t>Table of Contents</w:t>
          </w:r>
        </w:p>
        <w:p w14:paraId="57582BCE" w14:textId="64C50F7D" w:rsidR="00156450" w:rsidRDefault="00156450" w:rsidP="00156450">
          <w:pPr>
            <w:pStyle w:val="TOC1"/>
            <w:tabs>
              <w:tab w:val="right" w:leader="dot" w:pos="9016"/>
            </w:tabs>
            <w:rPr>
              <w:rFonts w:asciiTheme="minorHAnsi" w:eastAsiaTheme="minorEastAsia" w:hAnsiTheme="minorHAnsi" w:cstheme="minorBidi"/>
              <w:noProof/>
              <w:kern w:val="2"/>
              <w:sz w:val="22"/>
              <w:lang w:eastAsia="en-GB"/>
              <w14:ligatures w14:val="standardContextual"/>
            </w:rPr>
          </w:pPr>
          <w:r>
            <w:fldChar w:fldCharType="begin"/>
          </w:r>
          <w:r>
            <w:instrText xml:space="preserve"> TOC \o "1-3" \h \z \u </w:instrText>
          </w:r>
          <w:r>
            <w:fldChar w:fldCharType="separate"/>
          </w:r>
          <w:hyperlink w:anchor="_Toc150895038" w:history="1">
            <w:r w:rsidRPr="002A1878">
              <w:rPr>
                <w:rStyle w:val="Hyperlink"/>
                <w:noProof/>
              </w:rPr>
              <w:t>Part 1: Academic Report</w:t>
            </w:r>
            <w:r>
              <w:rPr>
                <w:noProof/>
                <w:webHidden/>
              </w:rPr>
              <w:tab/>
            </w:r>
            <w:r>
              <w:rPr>
                <w:noProof/>
                <w:webHidden/>
              </w:rPr>
              <w:fldChar w:fldCharType="begin"/>
            </w:r>
            <w:r>
              <w:rPr>
                <w:noProof/>
                <w:webHidden/>
              </w:rPr>
              <w:instrText xml:space="preserve"> PAGEREF _Toc150895038 \h </w:instrText>
            </w:r>
            <w:r>
              <w:rPr>
                <w:noProof/>
                <w:webHidden/>
              </w:rPr>
            </w:r>
            <w:r>
              <w:rPr>
                <w:noProof/>
                <w:webHidden/>
              </w:rPr>
              <w:fldChar w:fldCharType="separate"/>
            </w:r>
            <w:r w:rsidR="00175119">
              <w:rPr>
                <w:noProof/>
                <w:webHidden/>
              </w:rPr>
              <w:t>3</w:t>
            </w:r>
            <w:r>
              <w:rPr>
                <w:noProof/>
                <w:webHidden/>
              </w:rPr>
              <w:fldChar w:fldCharType="end"/>
            </w:r>
          </w:hyperlink>
        </w:p>
        <w:p w14:paraId="6C955C9E" w14:textId="2D348683" w:rsidR="00156450" w:rsidRDefault="00000000" w:rsidP="00156450">
          <w:pPr>
            <w:pStyle w:val="TOC2"/>
            <w:tabs>
              <w:tab w:val="right" w:leader="dot" w:pos="9016"/>
            </w:tabs>
            <w:rPr>
              <w:rFonts w:asciiTheme="minorHAnsi" w:eastAsiaTheme="minorEastAsia" w:hAnsiTheme="minorHAnsi" w:cstheme="minorBidi"/>
              <w:noProof/>
              <w:kern w:val="2"/>
              <w:sz w:val="22"/>
              <w:lang w:eastAsia="en-GB"/>
              <w14:ligatures w14:val="standardContextual"/>
            </w:rPr>
          </w:pPr>
          <w:hyperlink w:anchor="_Toc150895039" w:history="1">
            <w:r w:rsidR="00156450" w:rsidRPr="002A1878">
              <w:rPr>
                <w:rStyle w:val="Hyperlink"/>
                <w:noProof/>
              </w:rPr>
              <w:t>Introduction</w:t>
            </w:r>
            <w:r w:rsidR="00156450">
              <w:rPr>
                <w:noProof/>
                <w:webHidden/>
              </w:rPr>
              <w:tab/>
            </w:r>
            <w:r w:rsidR="00156450">
              <w:rPr>
                <w:noProof/>
                <w:webHidden/>
              </w:rPr>
              <w:fldChar w:fldCharType="begin"/>
            </w:r>
            <w:r w:rsidR="00156450">
              <w:rPr>
                <w:noProof/>
                <w:webHidden/>
              </w:rPr>
              <w:instrText xml:space="preserve"> PAGEREF _Toc150895039 \h </w:instrText>
            </w:r>
            <w:r w:rsidR="00156450">
              <w:rPr>
                <w:noProof/>
                <w:webHidden/>
              </w:rPr>
            </w:r>
            <w:r w:rsidR="00156450">
              <w:rPr>
                <w:noProof/>
                <w:webHidden/>
              </w:rPr>
              <w:fldChar w:fldCharType="separate"/>
            </w:r>
            <w:r w:rsidR="00175119">
              <w:rPr>
                <w:noProof/>
                <w:webHidden/>
              </w:rPr>
              <w:t>3</w:t>
            </w:r>
            <w:r w:rsidR="00156450">
              <w:rPr>
                <w:noProof/>
                <w:webHidden/>
              </w:rPr>
              <w:fldChar w:fldCharType="end"/>
            </w:r>
          </w:hyperlink>
        </w:p>
        <w:p w14:paraId="390F10FC" w14:textId="0A2D3D26" w:rsidR="00156450" w:rsidRDefault="00000000" w:rsidP="00156450">
          <w:pPr>
            <w:pStyle w:val="TOC2"/>
            <w:tabs>
              <w:tab w:val="right" w:leader="dot" w:pos="9016"/>
            </w:tabs>
            <w:rPr>
              <w:rFonts w:asciiTheme="minorHAnsi" w:eastAsiaTheme="minorEastAsia" w:hAnsiTheme="minorHAnsi" w:cstheme="minorBidi"/>
              <w:noProof/>
              <w:kern w:val="2"/>
              <w:sz w:val="22"/>
              <w:lang w:eastAsia="en-GB"/>
              <w14:ligatures w14:val="standardContextual"/>
            </w:rPr>
          </w:pPr>
          <w:hyperlink w:anchor="_Toc150895040" w:history="1">
            <w:r w:rsidR="00156450" w:rsidRPr="002A1878">
              <w:rPr>
                <w:rStyle w:val="Hyperlink"/>
                <w:rFonts w:eastAsia="Times New Roman"/>
                <w:noProof/>
                <w:lang w:eastAsia="en-IN"/>
              </w:rPr>
              <w:t>Part A: Critical explanation of trait theory, Situational theory, behavioural theory</w:t>
            </w:r>
            <w:r w:rsidR="00156450">
              <w:rPr>
                <w:noProof/>
                <w:webHidden/>
              </w:rPr>
              <w:tab/>
            </w:r>
            <w:r w:rsidR="00156450">
              <w:rPr>
                <w:noProof/>
                <w:webHidden/>
              </w:rPr>
              <w:fldChar w:fldCharType="begin"/>
            </w:r>
            <w:r w:rsidR="00156450">
              <w:rPr>
                <w:noProof/>
                <w:webHidden/>
              </w:rPr>
              <w:instrText xml:space="preserve"> PAGEREF _Toc150895040 \h </w:instrText>
            </w:r>
            <w:r w:rsidR="00156450">
              <w:rPr>
                <w:noProof/>
                <w:webHidden/>
              </w:rPr>
            </w:r>
            <w:r w:rsidR="00156450">
              <w:rPr>
                <w:noProof/>
                <w:webHidden/>
              </w:rPr>
              <w:fldChar w:fldCharType="separate"/>
            </w:r>
            <w:r w:rsidR="00175119">
              <w:rPr>
                <w:noProof/>
                <w:webHidden/>
              </w:rPr>
              <w:t>3</w:t>
            </w:r>
            <w:r w:rsidR="00156450">
              <w:rPr>
                <w:noProof/>
                <w:webHidden/>
              </w:rPr>
              <w:fldChar w:fldCharType="end"/>
            </w:r>
          </w:hyperlink>
        </w:p>
        <w:p w14:paraId="120B697E" w14:textId="74D8E6A7" w:rsidR="00156450" w:rsidRDefault="00000000" w:rsidP="00156450">
          <w:pPr>
            <w:pStyle w:val="TOC2"/>
            <w:tabs>
              <w:tab w:val="right" w:leader="dot" w:pos="9016"/>
            </w:tabs>
            <w:rPr>
              <w:rFonts w:asciiTheme="minorHAnsi" w:eastAsiaTheme="minorEastAsia" w:hAnsiTheme="minorHAnsi" w:cstheme="minorBidi"/>
              <w:noProof/>
              <w:kern w:val="2"/>
              <w:sz w:val="22"/>
              <w:lang w:eastAsia="en-GB"/>
              <w14:ligatures w14:val="standardContextual"/>
            </w:rPr>
          </w:pPr>
          <w:hyperlink w:anchor="_Toc150895041" w:history="1">
            <w:r w:rsidR="00156450" w:rsidRPr="002A1878">
              <w:rPr>
                <w:rStyle w:val="Hyperlink"/>
                <w:rFonts w:eastAsia="Times New Roman"/>
                <w:noProof/>
                <w:lang w:eastAsia="en-IN"/>
              </w:rPr>
              <w:t>Part B: Contingency leadership</w:t>
            </w:r>
            <w:r w:rsidR="00156450">
              <w:rPr>
                <w:noProof/>
                <w:webHidden/>
              </w:rPr>
              <w:tab/>
            </w:r>
            <w:r w:rsidR="00156450">
              <w:rPr>
                <w:noProof/>
                <w:webHidden/>
              </w:rPr>
              <w:fldChar w:fldCharType="begin"/>
            </w:r>
            <w:r w:rsidR="00156450">
              <w:rPr>
                <w:noProof/>
                <w:webHidden/>
              </w:rPr>
              <w:instrText xml:space="preserve"> PAGEREF _Toc150895041 \h </w:instrText>
            </w:r>
            <w:r w:rsidR="00156450">
              <w:rPr>
                <w:noProof/>
                <w:webHidden/>
              </w:rPr>
            </w:r>
            <w:r w:rsidR="00156450">
              <w:rPr>
                <w:noProof/>
                <w:webHidden/>
              </w:rPr>
              <w:fldChar w:fldCharType="separate"/>
            </w:r>
            <w:r w:rsidR="00175119">
              <w:rPr>
                <w:noProof/>
                <w:webHidden/>
              </w:rPr>
              <w:t>12</w:t>
            </w:r>
            <w:r w:rsidR="00156450">
              <w:rPr>
                <w:noProof/>
                <w:webHidden/>
              </w:rPr>
              <w:fldChar w:fldCharType="end"/>
            </w:r>
          </w:hyperlink>
        </w:p>
        <w:p w14:paraId="5ADAC75C" w14:textId="67FFA3D1" w:rsidR="00156450" w:rsidRDefault="00000000" w:rsidP="00156450">
          <w:pPr>
            <w:pStyle w:val="TOC2"/>
            <w:tabs>
              <w:tab w:val="right" w:leader="dot" w:pos="9016"/>
            </w:tabs>
            <w:rPr>
              <w:rFonts w:asciiTheme="minorHAnsi" w:eastAsiaTheme="minorEastAsia" w:hAnsiTheme="minorHAnsi" w:cstheme="minorBidi"/>
              <w:noProof/>
              <w:kern w:val="2"/>
              <w:sz w:val="22"/>
              <w:lang w:eastAsia="en-GB"/>
              <w14:ligatures w14:val="standardContextual"/>
            </w:rPr>
          </w:pPr>
          <w:hyperlink w:anchor="_Toc150895042" w:history="1">
            <w:r w:rsidR="00156450" w:rsidRPr="002A1878">
              <w:rPr>
                <w:rStyle w:val="Hyperlink"/>
                <w:noProof/>
              </w:rPr>
              <w:t>Conclusion</w:t>
            </w:r>
            <w:r w:rsidR="00156450">
              <w:rPr>
                <w:noProof/>
                <w:webHidden/>
              </w:rPr>
              <w:tab/>
            </w:r>
            <w:r w:rsidR="00156450">
              <w:rPr>
                <w:noProof/>
                <w:webHidden/>
              </w:rPr>
              <w:fldChar w:fldCharType="begin"/>
            </w:r>
            <w:r w:rsidR="00156450">
              <w:rPr>
                <w:noProof/>
                <w:webHidden/>
              </w:rPr>
              <w:instrText xml:space="preserve"> PAGEREF _Toc150895042 \h </w:instrText>
            </w:r>
            <w:r w:rsidR="00156450">
              <w:rPr>
                <w:noProof/>
                <w:webHidden/>
              </w:rPr>
            </w:r>
            <w:r w:rsidR="00156450">
              <w:rPr>
                <w:noProof/>
                <w:webHidden/>
              </w:rPr>
              <w:fldChar w:fldCharType="separate"/>
            </w:r>
            <w:r w:rsidR="00175119">
              <w:rPr>
                <w:noProof/>
                <w:webHidden/>
              </w:rPr>
              <w:t>16</w:t>
            </w:r>
            <w:r w:rsidR="00156450">
              <w:rPr>
                <w:noProof/>
                <w:webHidden/>
              </w:rPr>
              <w:fldChar w:fldCharType="end"/>
            </w:r>
          </w:hyperlink>
        </w:p>
        <w:p w14:paraId="161F044B" w14:textId="779E339F" w:rsidR="00156450" w:rsidRDefault="00000000" w:rsidP="00156450">
          <w:pPr>
            <w:pStyle w:val="TOC1"/>
            <w:tabs>
              <w:tab w:val="right" w:leader="dot" w:pos="9016"/>
            </w:tabs>
            <w:rPr>
              <w:rFonts w:asciiTheme="minorHAnsi" w:eastAsiaTheme="minorEastAsia" w:hAnsiTheme="minorHAnsi" w:cstheme="minorBidi"/>
              <w:noProof/>
              <w:kern w:val="2"/>
              <w:sz w:val="22"/>
              <w:lang w:eastAsia="en-GB"/>
              <w14:ligatures w14:val="standardContextual"/>
            </w:rPr>
          </w:pPr>
          <w:hyperlink w:anchor="_Toc150895043" w:history="1">
            <w:r w:rsidR="00156450" w:rsidRPr="002A1878">
              <w:rPr>
                <w:rStyle w:val="Hyperlink"/>
                <w:noProof/>
              </w:rPr>
              <w:t>Assignment 2: Essay</w:t>
            </w:r>
            <w:r w:rsidR="00156450">
              <w:rPr>
                <w:noProof/>
                <w:webHidden/>
              </w:rPr>
              <w:tab/>
            </w:r>
            <w:r w:rsidR="00156450">
              <w:rPr>
                <w:noProof/>
                <w:webHidden/>
              </w:rPr>
              <w:fldChar w:fldCharType="begin"/>
            </w:r>
            <w:r w:rsidR="00156450">
              <w:rPr>
                <w:noProof/>
                <w:webHidden/>
              </w:rPr>
              <w:instrText xml:space="preserve"> PAGEREF _Toc150895043 \h </w:instrText>
            </w:r>
            <w:r w:rsidR="00156450">
              <w:rPr>
                <w:noProof/>
                <w:webHidden/>
              </w:rPr>
            </w:r>
            <w:r w:rsidR="00156450">
              <w:rPr>
                <w:noProof/>
                <w:webHidden/>
              </w:rPr>
              <w:fldChar w:fldCharType="separate"/>
            </w:r>
            <w:r w:rsidR="00175119">
              <w:rPr>
                <w:noProof/>
                <w:webHidden/>
              </w:rPr>
              <w:t>18</w:t>
            </w:r>
            <w:r w:rsidR="00156450">
              <w:rPr>
                <w:noProof/>
                <w:webHidden/>
              </w:rPr>
              <w:fldChar w:fldCharType="end"/>
            </w:r>
          </w:hyperlink>
        </w:p>
        <w:p w14:paraId="3EF46BFE" w14:textId="58845A82" w:rsidR="00156450" w:rsidRDefault="00000000" w:rsidP="00156450">
          <w:pPr>
            <w:pStyle w:val="TOC2"/>
            <w:tabs>
              <w:tab w:val="right" w:leader="dot" w:pos="9016"/>
            </w:tabs>
            <w:rPr>
              <w:rFonts w:asciiTheme="minorHAnsi" w:eastAsiaTheme="minorEastAsia" w:hAnsiTheme="minorHAnsi" w:cstheme="minorBidi"/>
              <w:noProof/>
              <w:kern w:val="2"/>
              <w:sz w:val="22"/>
              <w:lang w:eastAsia="en-GB"/>
              <w14:ligatures w14:val="standardContextual"/>
            </w:rPr>
          </w:pPr>
          <w:hyperlink w:anchor="_Toc150895044" w:history="1">
            <w:r w:rsidR="00156450" w:rsidRPr="002A1878">
              <w:rPr>
                <w:rStyle w:val="Hyperlink"/>
                <w:noProof/>
              </w:rPr>
              <w:t>Reflection on Empowering Leadership</w:t>
            </w:r>
            <w:r w:rsidR="00156450">
              <w:rPr>
                <w:noProof/>
                <w:webHidden/>
              </w:rPr>
              <w:tab/>
            </w:r>
            <w:r w:rsidR="00156450">
              <w:rPr>
                <w:noProof/>
                <w:webHidden/>
              </w:rPr>
              <w:fldChar w:fldCharType="begin"/>
            </w:r>
            <w:r w:rsidR="00156450">
              <w:rPr>
                <w:noProof/>
                <w:webHidden/>
              </w:rPr>
              <w:instrText xml:space="preserve"> PAGEREF _Toc150895044 \h </w:instrText>
            </w:r>
            <w:r w:rsidR="00156450">
              <w:rPr>
                <w:noProof/>
                <w:webHidden/>
              </w:rPr>
            </w:r>
            <w:r w:rsidR="00156450">
              <w:rPr>
                <w:noProof/>
                <w:webHidden/>
              </w:rPr>
              <w:fldChar w:fldCharType="separate"/>
            </w:r>
            <w:r w:rsidR="00175119">
              <w:rPr>
                <w:noProof/>
                <w:webHidden/>
              </w:rPr>
              <w:t>18</w:t>
            </w:r>
            <w:r w:rsidR="00156450">
              <w:rPr>
                <w:noProof/>
                <w:webHidden/>
              </w:rPr>
              <w:fldChar w:fldCharType="end"/>
            </w:r>
          </w:hyperlink>
        </w:p>
        <w:p w14:paraId="41DFB256" w14:textId="307C0D04" w:rsidR="00156450" w:rsidRDefault="00000000" w:rsidP="00156450">
          <w:pPr>
            <w:pStyle w:val="TOC1"/>
            <w:tabs>
              <w:tab w:val="right" w:leader="dot" w:pos="9016"/>
            </w:tabs>
            <w:rPr>
              <w:rFonts w:asciiTheme="minorHAnsi" w:eastAsiaTheme="minorEastAsia" w:hAnsiTheme="minorHAnsi" w:cstheme="minorBidi"/>
              <w:noProof/>
              <w:kern w:val="2"/>
              <w:sz w:val="22"/>
              <w:lang w:eastAsia="en-GB"/>
              <w14:ligatures w14:val="standardContextual"/>
            </w:rPr>
          </w:pPr>
          <w:hyperlink w:anchor="_Toc150895045" w:history="1">
            <w:r w:rsidR="00156450" w:rsidRPr="002A1878">
              <w:rPr>
                <w:rStyle w:val="Hyperlink"/>
                <w:noProof/>
              </w:rPr>
              <w:t>References</w:t>
            </w:r>
            <w:r w:rsidR="00156450">
              <w:rPr>
                <w:noProof/>
                <w:webHidden/>
              </w:rPr>
              <w:tab/>
            </w:r>
            <w:r w:rsidR="00156450">
              <w:rPr>
                <w:noProof/>
                <w:webHidden/>
              </w:rPr>
              <w:fldChar w:fldCharType="begin"/>
            </w:r>
            <w:r w:rsidR="00156450">
              <w:rPr>
                <w:noProof/>
                <w:webHidden/>
              </w:rPr>
              <w:instrText xml:space="preserve"> PAGEREF _Toc150895045 \h </w:instrText>
            </w:r>
            <w:r w:rsidR="00156450">
              <w:rPr>
                <w:noProof/>
                <w:webHidden/>
              </w:rPr>
            </w:r>
            <w:r w:rsidR="00156450">
              <w:rPr>
                <w:noProof/>
                <w:webHidden/>
              </w:rPr>
              <w:fldChar w:fldCharType="separate"/>
            </w:r>
            <w:r w:rsidR="00175119">
              <w:rPr>
                <w:noProof/>
                <w:webHidden/>
              </w:rPr>
              <w:t>25</w:t>
            </w:r>
            <w:r w:rsidR="00156450">
              <w:rPr>
                <w:noProof/>
                <w:webHidden/>
              </w:rPr>
              <w:fldChar w:fldCharType="end"/>
            </w:r>
          </w:hyperlink>
        </w:p>
        <w:p w14:paraId="1927BB70" w14:textId="3DC95686" w:rsidR="00156450" w:rsidRDefault="00156450" w:rsidP="00156450">
          <w:r>
            <w:rPr>
              <w:b/>
              <w:bCs/>
              <w:noProof/>
            </w:rPr>
            <w:fldChar w:fldCharType="end"/>
          </w:r>
        </w:p>
      </w:sdtContent>
    </w:sdt>
    <w:p w14:paraId="26978A6C" w14:textId="77777777" w:rsidR="007475F7" w:rsidRPr="00156450" w:rsidRDefault="007475F7">
      <w:pPr>
        <w:spacing w:after="200" w:line="276" w:lineRule="auto"/>
        <w:jc w:val="left"/>
        <w:rPr>
          <w:rFonts w:eastAsia="Times New Roman" w:cstheme="majorBidi"/>
          <w:b/>
          <w:bCs/>
          <w:sz w:val="28"/>
          <w:szCs w:val="28"/>
          <w:lang w:eastAsia="en-IN"/>
        </w:rPr>
      </w:pPr>
      <w:r w:rsidRPr="00156450">
        <w:rPr>
          <w:rFonts w:eastAsia="Times New Roman"/>
          <w:lang w:eastAsia="en-IN"/>
        </w:rPr>
        <w:br w:type="page"/>
      </w:r>
    </w:p>
    <w:p w14:paraId="158D19C1" w14:textId="37C064B8" w:rsidR="00156450" w:rsidRPr="00175119" w:rsidRDefault="00156450" w:rsidP="00156450">
      <w:pPr>
        <w:pStyle w:val="Heading1"/>
        <w:rPr>
          <w:rFonts w:ascii="Arial" w:hAnsi="Arial" w:cs="Arial"/>
        </w:rPr>
      </w:pPr>
      <w:bookmarkStart w:id="1" w:name="_Toc150895038"/>
      <w:bookmarkEnd w:id="0"/>
      <w:r w:rsidRPr="00175119">
        <w:rPr>
          <w:rFonts w:ascii="Arial" w:hAnsi="Arial" w:cs="Arial"/>
        </w:rPr>
        <w:lastRenderedPageBreak/>
        <w:t>Part 1: Academic Report</w:t>
      </w:r>
      <w:bookmarkEnd w:id="1"/>
    </w:p>
    <w:p w14:paraId="6AF96F1A" w14:textId="13EA10A4" w:rsidR="00CE0590" w:rsidRPr="00175119" w:rsidRDefault="00CE0590" w:rsidP="001F7C61">
      <w:pPr>
        <w:pStyle w:val="Heading2"/>
        <w:rPr>
          <w:rFonts w:ascii="Arial" w:hAnsi="Arial" w:cs="Arial"/>
        </w:rPr>
      </w:pPr>
      <w:bookmarkStart w:id="2" w:name="_Toc150895039"/>
      <w:r w:rsidRPr="00175119">
        <w:rPr>
          <w:rFonts w:ascii="Arial" w:hAnsi="Arial" w:cs="Arial"/>
        </w:rPr>
        <w:t>Introduction</w:t>
      </w:r>
      <w:bookmarkEnd w:id="2"/>
    </w:p>
    <w:p w14:paraId="7E282889" w14:textId="77777777" w:rsidR="00CE0590" w:rsidRPr="00175119" w:rsidRDefault="00CE0590" w:rsidP="00CA357F">
      <w:pPr>
        <w:rPr>
          <w:rFonts w:ascii="Arial" w:hAnsi="Arial"/>
        </w:rPr>
      </w:pPr>
      <w:r w:rsidRPr="00175119">
        <w:rPr>
          <w:rFonts w:ascii="Arial" w:hAnsi="Arial"/>
        </w:rPr>
        <w:t>The reliance of firms on effective leadership has been growing at present. Leadership can be simply interpreted as an individual's ability to influence and support individuals to meet a common objective. The approach of leadership starts with outlining the objectives, conveying them to others, and influencing and providing the required support to meet the objectives. In respect to management, leadership holds far more influence on the performance of a firm. Management is more concerned with distinguishing tasks and providing the resources to ensure the required activities are peer-facilitated. Leadership stresses on individuals to make the best use of the available resources to enhance the performance. Thus, this task will delve into the various methodologies behind leadership in relation to XYZ methodology and outline the similarities and differences shared by each methodology. The task will also outline the benefits and drawbacks of each methodology and suggest a suitable methodology to address cultural and personal differences. Additionally, the task will shed light on the importance of the contingent approach in response to the challenges facing firms in the UK.</w:t>
      </w:r>
    </w:p>
    <w:p w14:paraId="417FF7D1" w14:textId="28E347EF" w:rsidR="00156450" w:rsidRPr="00175119" w:rsidRDefault="00156450" w:rsidP="00156450">
      <w:pPr>
        <w:pStyle w:val="Heading2"/>
        <w:rPr>
          <w:rFonts w:ascii="Arial" w:eastAsia="Times New Roman" w:hAnsi="Arial" w:cs="Arial"/>
          <w:szCs w:val="24"/>
          <w:lang w:eastAsia="en-IN"/>
        </w:rPr>
      </w:pPr>
      <w:bookmarkStart w:id="3" w:name="_Toc150895040"/>
      <w:r w:rsidRPr="00175119">
        <w:rPr>
          <w:rFonts w:ascii="Arial" w:eastAsia="Times New Roman" w:hAnsi="Arial" w:cs="Arial"/>
          <w:lang w:eastAsia="en-IN"/>
        </w:rPr>
        <w:t>Part A: Critical explanation of trait theory, Situational theory, behavioural theory</w:t>
      </w:r>
      <w:bookmarkEnd w:id="3"/>
    </w:p>
    <w:p w14:paraId="65A805C8" w14:textId="77777777" w:rsidR="00CE0590" w:rsidRPr="00175119" w:rsidRDefault="001F7C61" w:rsidP="00156450">
      <w:pPr>
        <w:rPr>
          <w:rFonts w:ascii="Arial" w:hAnsi="Arial"/>
          <w:b/>
          <w:bCs/>
          <w:u w:val="single"/>
        </w:rPr>
      </w:pPr>
      <w:r w:rsidRPr="00175119">
        <w:rPr>
          <w:rFonts w:ascii="Arial" w:hAnsi="Arial"/>
          <w:b/>
          <w:bCs/>
          <w:u w:val="single"/>
        </w:rPr>
        <w:t>Definition of theories</w:t>
      </w:r>
    </w:p>
    <w:p w14:paraId="79F2A6CA" w14:textId="77777777" w:rsidR="00CA357F" w:rsidRPr="00175119" w:rsidRDefault="00CA357F" w:rsidP="001F7C61">
      <w:pPr>
        <w:rPr>
          <w:rFonts w:ascii="Arial" w:hAnsi="Arial"/>
          <w:b/>
        </w:rPr>
      </w:pPr>
      <w:r w:rsidRPr="00175119">
        <w:rPr>
          <w:rFonts w:ascii="Arial" w:hAnsi="Arial"/>
          <w:b/>
        </w:rPr>
        <w:t>Trait theory of leadership</w:t>
      </w:r>
    </w:p>
    <w:p w14:paraId="6CF58B1E" w14:textId="77777777" w:rsidR="00CA357F" w:rsidRPr="00175119" w:rsidRDefault="00CA357F" w:rsidP="008B0841">
      <w:pPr>
        <w:pStyle w:val="ListParagraph"/>
        <w:numPr>
          <w:ilvl w:val="0"/>
          <w:numId w:val="2"/>
        </w:numPr>
        <w:rPr>
          <w:rFonts w:ascii="Arial" w:hAnsi="Arial"/>
          <w:shd w:val="clear" w:color="auto" w:fill="FFFFFF"/>
        </w:rPr>
      </w:pPr>
      <w:r w:rsidRPr="00175119">
        <w:rPr>
          <w:rFonts w:ascii="Arial" w:hAnsi="Arial"/>
          <w:b/>
        </w:rPr>
        <w:t>Who</w:t>
      </w:r>
      <w:r w:rsidRPr="00175119">
        <w:rPr>
          <w:rFonts w:ascii="Arial" w:hAnsi="Arial"/>
        </w:rPr>
        <w:t>: The methodology was brought forward by Thomas Carlyle and Francis Galton in the 20</w:t>
      </w:r>
      <w:r w:rsidRPr="00175119">
        <w:rPr>
          <w:rFonts w:ascii="Arial" w:hAnsi="Arial"/>
          <w:vertAlign w:val="superscript"/>
        </w:rPr>
        <w:t>th</w:t>
      </w:r>
      <w:r w:rsidRPr="00175119">
        <w:rPr>
          <w:rFonts w:ascii="Arial" w:hAnsi="Arial"/>
        </w:rPr>
        <w:t xml:space="preserve"> century, which stresses the attributes of an individual to fulfil the role of a leader. As per the methodology, individuals cannot be trained or </w:t>
      </w:r>
      <w:r w:rsidRPr="00175119">
        <w:rPr>
          <w:rFonts w:ascii="Arial" w:hAnsi="Arial"/>
        </w:rPr>
        <w:lastRenderedPageBreak/>
        <w:t>developed to become leaders, and effective leaders possess certain qualities that allow them to stand out from the crowd and lead the way for individuals</w:t>
      </w:r>
      <w:r w:rsidR="008B0841" w:rsidRPr="00175119">
        <w:rPr>
          <w:rFonts w:ascii="Arial" w:hAnsi="Arial"/>
        </w:rPr>
        <w:t xml:space="preserve"> </w:t>
      </w:r>
      <w:r w:rsidR="008B0841" w:rsidRPr="00175119">
        <w:rPr>
          <w:rFonts w:ascii="Arial" w:hAnsi="Arial"/>
          <w:shd w:val="clear" w:color="auto" w:fill="FFFFFF"/>
        </w:rPr>
        <w:t>(</w:t>
      </w:r>
      <w:proofErr w:type="spellStart"/>
      <w:r w:rsidR="008B0841" w:rsidRPr="00175119">
        <w:rPr>
          <w:rFonts w:ascii="Arial" w:hAnsi="Arial"/>
          <w:shd w:val="clear" w:color="auto" w:fill="FFFFFF"/>
        </w:rPr>
        <w:t>Benmira</w:t>
      </w:r>
      <w:proofErr w:type="spellEnd"/>
      <w:r w:rsidR="008B0841" w:rsidRPr="00175119">
        <w:rPr>
          <w:rFonts w:ascii="Arial" w:hAnsi="Arial"/>
          <w:shd w:val="clear" w:color="auto" w:fill="FFFFFF"/>
        </w:rPr>
        <w:t xml:space="preserve"> and Agboola, 2021)</w:t>
      </w:r>
      <w:r w:rsidRPr="00175119">
        <w:rPr>
          <w:rFonts w:ascii="Arial" w:hAnsi="Arial"/>
        </w:rPr>
        <w:t>. Thus, the methodology gained prominence and is widely adapted by firms to identify the attributes of an effective leader to upkeep the output of their performance.</w:t>
      </w:r>
    </w:p>
    <w:p w14:paraId="22E6E1EE" w14:textId="77777777" w:rsidR="00CA357F" w:rsidRPr="00175119" w:rsidRDefault="00CA357F" w:rsidP="008B0841">
      <w:pPr>
        <w:pStyle w:val="ListParagraph"/>
        <w:numPr>
          <w:ilvl w:val="0"/>
          <w:numId w:val="2"/>
        </w:numPr>
        <w:rPr>
          <w:rFonts w:ascii="Arial" w:hAnsi="Arial"/>
          <w:shd w:val="clear" w:color="auto" w:fill="FFFFFF"/>
        </w:rPr>
      </w:pPr>
      <w:r w:rsidRPr="00175119">
        <w:rPr>
          <w:rFonts w:ascii="Arial" w:hAnsi="Arial"/>
          <w:b/>
        </w:rPr>
        <w:t>When</w:t>
      </w:r>
      <w:r w:rsidRPr="00175119">
        <w:rPr>
          <w:rFonts w:ascii="Arial" w:hAnsi="Arial"/>
        </w:rPr>
        <w:t>: After Thomas Carlyle delved into understanding the inherent attributes of the leader in the wake of the 20</w:t>
      </w:r>
      <w:r w:rsidRPr="00175119">
        <w:rPr>
          <w:rFonts w:ascii="Arial" w:hAnsi="Arial"/>
          <w:vertAlign w:val="superscript"/>
        </w:rPr>
        <w:t>th</w:t>
      </w:r>
      <w:r w:rsidRPr="00175119">
        <w:rPr>
          <w:rFonts w:ascii="Arial" w:hAnsi="Arial"/>
        </w:rPr>
        <w:t xml:space="preserve"> century, the specific style of leading took headway. Although the mythology was widely used in the early 20</w:t>
      </w:r>
      <w:r w:rsidRPr="00175119">
        <w:rPr>
          <w:rFonts w:ascii="Arial" w:hAnsi="Arial"/>
          <w:vertAlign w:val="superscript"/>
        </w:rPr>
        <w:t>th</w:t>
      </w:r>
      <w:r w:rsidRPr="00175119">
        <w:rPr>
          <w:rFonts w:ascii="Arial" w:hAnsi="Arial"/>
        </w:rPr>
        <w:t xml:space="preserve"> century, at present it is susceptible to criticism as it does not believe in developing attributes related to a leader</w:t>
      </w:r>
      <w:r w:rsidR="008B0841" w:rsidRPr="00175119">
        <w:rPr>
          <w:rFonts w:ascii="Arial" w:hAnsi="Arial"/>
          <w:shd w:val="clear" w:color="auto" w:fill="FFFFFF"/>
        </w:rPr>
        <w:t xml:space="preserve"> (Uslu, 2019)</w:t>
      </w:r>
      <w:r w:rsidRPr="00175119">
        <w:rPr>
          <w:rFonts w:ascii="Arial" w:hAnsi="Arial"/>
        </w:rPr>
        <w:t>. However, the methodology is still used by firms to identify the attributes required to lead.</w:t>
      </w:r>
    </w:p>
    <w:p w14:paraId="0E762DD2" w14:textId="77777777" w:rsidR="00CA357F" w:rsidRPr="00175119" w:rsidRDefault="00CA357F" w:rsidP="008B0841">
      <w:pPr>
        <w:pStyle w:val="ListParagraph"/>
        <w:numPr>
          <w:ilvl w:val="0"/>
          <w:numId w:val="2"/>
        </w:numPr>
        <w:rPr>
          <w:rFonts w:ascii="Arial" w:hAnsi="Arial"/>
          <w:shd w:val="clear" w:color="auto" w:fill="FFFFFF"/>
        </w:rPr>
      </w:pPr>
      <w:r w:rsidRPr="00175119">
        <w:rPr>
          <w:rFonts w:ascii="Arial" w:hAnsi="Arial"/>
          <w:b/>
        </w:rPr>
        <w:t>Why</w:t>
      </w:r>
      <w:r w:rsidRPr="00175119">
        <w:rPr>
          <w:rFonts w:ascii="Arial" w:hAnsi="Arial"/>
        </w:rPr>
        <w:t>: The methodology mainly stresses the attributes of an effective leader that can be used to guide the workforce. As per the methodology, attributes such as self-confidence and emotional intelligence are important for an individual to lead the workforce</w:t>
      </w:r>
      <w:r w:rsidR="008B0841" w:rsidRPr="00175119">
        <w:rPr>
          <w:rFonts w:ascii="Arial" w:hAnsi="Arial"/>
          <w:shd w:val="clear" w:color="auto" w:fill="FFFFFF"/>
        </w:rPr>
        <w:t xml:space="preserve"> (Hunt and </w:t>
      </w:r>
      <w:proofErr w:type="spellStart"/>
      <w:r w:rsidR="008B0841" w:rsidRPr="00175119">
        <w:rPr>
          <w:rFonts w:ascii="Arial" w:hAnsi="Arial"/>
          <w:shd w:val="clear" w:color="auto" w:fill="FFFFFF"/>
        </w:rPr>
        <w:t>Fedynich</w:t>
      </w:r>
      <w:proofErr w:type="spellEnd"/>
      <w:r w:rsidR="008B0841" w:rsidRPr="00175119">
        <w:rPr>
          <w:rFonts w:ascii="Arial" w:hAnsi="Arial"/>
          <w:shd w:val="clear" w:color="auto" w:fill="FFFFFF"/>
        </w:rPr>
        <w:t>, 2019)</w:t>
      </w:r>
      <w:r w:rsidRPr="00175119">
        <w:rPr>
          <w:rFonts w:ascii="Arial" w:hAnsi="Arial"/>
        </w:rPr>
        <w:t xml:space="preserve">. Thus, the methodology is mainly adopted to identify individuals to </w:t>
      </w:r>
      <w:r w:rsidR="0033184D" w:rsidRPr="00175119">
        <w:rPr>
          <w:rFonts w:ascii="Arial" w:hAnsi="Arial"/>
        </w:rPr>
        <w:t>fulfil</w:t>
      </w:r>
      <w:r w:rsidRPr="00175119">
        <w:rPr>
          <w:rFonts w:ascii="Arial" w:hAnsi="Arial"/>
        </w:rPr>
        <w:t xml:space="preserve"> the role of leaders in a firm, which can in turn be used to upkeep the performance of the firm.</w:t>
      </w:r>
    </w:p>
    <w:p w14:paraId="66C89A44" w14:textId="77777777" w:rsidR="0033184D" w:rsidRPr="00175119" w:rsidRDefault="0033184D" w:rsidP="001F7C61">
      <w:pPr>
        <w:rPr>
          <w:rFonts w:ascii="Arial" w:hAnsi="Arial"/>
          <w:b/>
        </w:rPr>
      </w:pPr>
      <w:r w:rsidRPr="00175119">
        <w:rPr>
          <w:rFonts w:ascii="Arial" w:hAnsi="Arial"/>
          <w:b/>
        </w:rPr>
        <w:t>Situational theory of leadership</w:t>
      </w:r>
    </w:p>
    <w:p w14:paraId="38D31FC2" w14:textId="77777777" w:rsidR="0033184D" w:rsidRPr="00175119" w:rsidRDefault="0033184D" w:rsidP="008B0841">
      <w:pPr>
        <w:pStyle w:val="ListParagraph"/>
        <w:numPr>
          <w:ilvl w:val="0"/>
          <w:numId w:val="21"/>
        </w:numPr>
        <w:rPr>
          <w:rFonts w:ascii="Arial" w:hAnsi="Arial"/>
          <w:shd w:val="clear" w:color="auto" w:fill="FFFFFF"/>
        </w:rPr>
      </w:pPr>
      <w:r w:rsidRPr="00175119">
        <w:rPr>
          <w:rFonts w:ascii="Arial" w:hAnsi="Arial"/>
          <w:b/>
        </w:rPr>
        <w:t>Who</w:t>
      </w:r>
      <w:r w:rsidRPr="00175119">
        <w:rPr>
          <w:rFonts w:ascii="Arial" w:hAnsi="Arial"/>
        </w:rPr>
        <w:t>: The methodology was brought forward by Ken Blanchard and Paul Hersey, which is also known as the contingency methodology. The methodology was brought forward after understanding the continuum of change in the environment of a business, which makes it difficult to stick to a single approach to leadership</w:t>
      </w:r>
      <w:r w:rsidR="008B0841" w:rsidRPr="00175119">
        <w:rPr>
          <w:rFonts w:ascii="Arial" w:hAnsi="Arial"/>
          <w:shd w:val="clear" w:color="auto" w:fill="FFFFFF"/>
        </w:rPr>
        <w:t xml:space="preserve"> (Guhr et. al. 2019)</w:t>
      </w:r>
      <w:r w:rsidRPr="00175119">
        <w:rPr>
          <w:rFonts w:ascii="Arial" w:hAnsi="Arial"/>
        </w:rPr>
        <w:t>.</w:t>
      </w:r>
    </w:p>
    <w:p w14:paraId="16763563" w14:textId="77777777" w:rsidR="0033184D" w:rsidRPr="00175119" w:rsidRDefault="0033184D" w:rsidP="008B0841">
      <w:pPr>
        <w:pStyle w:val="ListParagraph"/>
        <w:numPr>
          <w:ilvl w:val="0"/>
          <w:numId w:val="21"/>
        </w:numPr>
        <w:rPr>
          <w:rFonts w:ascii="Arial" w:hAnsi="Arial"/>
        </w:rPr>
      </w:pPr>
      <w:r w:rsidRPr="00175119">
        <w:rPr>
          <w:rFonts w:ascii="Arial" w:hAnsi="Arial"/>
          <w:b/>
        </w:rPr>
        <w:t>When</w:t>
      </w:r>
      <w:r w:rsidRPr="00175119">
        <w:rPr>
          <w:rFonts w:ascii="Arial" w:hAnsi="Arial"/>
        </w:rPr>
        <w:t xml:space="preserve">: The development of the methodology </w:t>
      </w:r>
      <w:proofErr w:type="gramStart"/>
      <w:r w:rsidRPr="00175119">
        <w:rPr>
          <w:rFonts w:ascii="Arial" w:hAnsi="Arial"/>
        </w:rPr>
        <w:t>dates back to</w:t>
      </w:r>
      <w:proofErr w:type="gramEnd"/>
      <w:r w:rsidRPr="00175119">
        <w:rPr>
          <w:rFonts w:ascii="Arial" w:hAnsi="Arial"/>
        </w:rPr>
        <w:t xml:space="preserve"> the late 1960’s and has been a widely adopted methodology even at present. Given that the </w:t>
      </w:r>
      <w:r w:rsidRPr="00175119">
        <w:rPr>
          <w:rFonts w:ascii="Arial" w:hAnsi="Arial"/>
        </w:rPr>
        <w:lastRenderedPageBreak/>
        <w:t>environment in business fluctuates continuously, the methodology gained prominence.</w:t>
      </w:r>
    </w:p>
    <w:p w14:paraId="4FEADD9F" w14:textId="77777777" w:rsidR="0033184D" w:rsidRPr="00175119" w:rsidRDefault="0033184D" w:rsidP="008B0841">
      <w:pPr>
        <w:pStyle w:val="ListParagraph"/>
        <w:numPr>
          <w:ilvl w:val="0"/>
          <w:numId w:val="21"/>
        </w:numPr>
        <w:rPr>
          <w:rFonts w:ascii="Arial" w:hAnsi="Arial"/>
          <w:shd w:val="clear" w:color="auto" w:fill="FFFFFF"/>
        </w:rPr>
      </w:pPr>
      <w:r w:rsidRPr="00175119">
        <w:rPr>
          <w:rFonts w:ascii="Arial" w:hAnsi="Arial"/>
          <w:b/>
        </w:rPr>
        <w:t>Why</w:t>
      </w:r>
      <w:r w:rsidRPr="00175119">
        <w:rPr>
          <w:rFonts w:ascii="Arial" w:hAnsi="Arial"/>
        </w:rPr>
        <w:t>: The methodology was introduced considering several elements that can serve as barriers for a leader. One of the most notable elements considered by the methodology is the difference between the individuals in the workforce regarding their maturity. Thus, the form of leadership is used to influence individuals based on their abilities and maturity</w:t>
      </w:r>
      <w:r w:rsidR="008B0841" w:rsidRPr="00175119">
        <w:rPr>
          <w:rFonts w:ascii="Arial" w:hAnsi="Arial"/>
          <w:shd w:val="clear" w:color="auto" w:fill="FFFFFF"/>
        </w:rPr>
        <w:t xml:space="preserve"> (Kaluza et. al., 2020)</w:t>
      </w:r>
      <w:r w:rsidRPr="00175119">
        <w:rPr>
          <w:rFonts w:ascii="Arial" w:hAnsi="Arial"/>
        </w:rPr>
        <w:t>. However, the methodology stresses adjusting the approach of leadership to improve the adaptability of the workforce and enhance performance, which can in turn allow the firm to remain competitive.</w:t>
      </w:r>
    </w:p>
    <w:p w14:paraId="0045019F" w14:textId="77777777" w:rsidR="005B137F" w:rsidRPr="00175119" w:rsidRDefault="005B137F" w:rsidP="008B0841">
      <w:pPr>
        <w:rPr>
          <w:rFonts w:ascii="Arial" w:hAnsi="Arial"/>
          <w:b/>
        </w:rPr>
      </w:pPr>
      <w:r w:rsidRPr="00175119">
        <w:rPr>
          <w:rFonts w:ascii="Arial" w:hAnsi="Arial"/>
          <w:b/>
        </w:rPr>
        <w:t>The behavioural theory of leadership</w:t>
      </w:r>
    </w:p>
    <w:p w14:paraId="725BD09A" w14:textId="77777777" w:rsidR="005B137F" w:rsidRPr="00175119" w:rsidRDefault="005B137F" w:rsidP="008B0841">
      <w:pPr>
        <w:pStyle w:val="ListParagraph"/>
        <w:numPr>
          <w:ilvl w:val="0"/>
          <w:numId w:val="20"/>
        </w:numPr>
        <w:rPr>
          <w:rFonts w:ascii="Arial" w:hAnsi="Arial"/>
          <w:shd w:val="clear" w:color="auto" w:fill="FFFFFF"/>
        </w:rPr>
      </w:pPr>
      <w:r w:rsidRPr="00175119">
        <w:rPr>
          <w:rFonts w:ascii="Arial" w:hAnsi="Arial"/>
          <w:b/>
        </w:rPr>
        <w:t>Who</w:t>
      </w:r>
      <w:r w:rsidRPr="00175119">
        <w:rPr>
          <w:rFonts w:ascii="Arial" w:hAnsi="Arial"/>
        </w:rPr>
        <w:t>: The Methodist Church was brought forward mainly due to the efforts of the State University of Ohio. The methodology specifically stresses the conduct of a leader rather than the techniques that allow individuals to effectively influence the workforce</w:t>
      </w:r>
      <w:r w:rsidR="008B0841" w:rsidRPr="00175119">
        <w:rPr>
          <w:rFonts w:ascii="Arial" w:hAnsi="Arial"/>
          <w:shd w:val="clear" w:color="auto" w:fill="FFFFFF"/>
        </w:rPr>
        <w:t xml:space="preserve"> (</w:t>
      </w:r>
      <w:proofErr w:type="spellStart"/>
      <w:r w:rsidR="008B0841" w:rsidRPr="00175119">
        <w:rPr>
          <w:rFonts w:ascii="Arial" w:hAnsi="Arial"/>
          <w:shd w:val="clear" w:color="auto" w:fill="FFFFFF"/>
        </w:rPr>
        <w:t>Wuryani</w:t>
      </w:r>
      <w:proofErr w:type="spellEnd"/>
      <w:r w:rsidR="008B0841" w:rsidRPr="00175119">
        <w:rPr>
          <w:rFonts w:ascii="Arial" w:hAnsi="Arial"/>
          <w:shd w:val="clear" w:color="auto" w:fill="FFFFFF"/>
        </w:rPr>
        <w:t xml:space="preserve"> et. al., 2021)</w:t>
      </w:r>
      <w:r w:rsidRPr="00175119">
        <w:rPr>
          <w:rFonts w:ascii="Arial" w:hAnsi="Arial"/>
        </w:rPr>
        <w:t>.</w:t>
      </w:r>
    </w:p>
    <w:p w14:paraId="475EABB7" w14:textId="77777777" w:rsidR="005B137F" w:rsidRPr="00175119" w:rsidRDefault="005B137F" w:rsidP="008B0841">
      <w:pPr>
        <w:pStyle w:val="ListParagraph"/>
        <w:numPr>
          <w:ilvl w:val="0"/>
          <w:numId w:val="20"/>
        </w:numPr>
        <w:rPr>
          <w:rFonts w:ascii="Arial" w:hAnsi="Arial"/>
          <w:shd w:val="clear" w:color="auto" w:fill="FFFFFF"/>
        </w:rPr>
      </w:pPr>
      <w:r w:rsidRPr="00175119">
        <w:rPr>
          <w:rFonts w:ascii="Arial" w:hAnsi="Arial"/>
          <w:b/>
        </w:rPr>
        <w:t>When</w:t>
      </w:r>
      <w:r w:rsidRPr="00175119">
        <w:rPr>
          <w:rFonts w:ascii="Arial" w:hAnsi="Arial"/>
        </w:rPr>
        <w:t>: The methodology rose in reputation during the late 1940s due to the drawbacks of the methodology of trait leadership. The methodology was introduced to understand the effectiveness of leaders due to their focus on bonding and objectives</w:t>
      </w:r>
      <w:r w:rsidR="008B0841" w:rsidRPr="00175119">
        <w:rPr>
          <w:rFonts w:ascii="Arial" w:hAnsi="Arial"/>
          <w:shd w:val="clear" w:color="auto" w:fill="FFFFFF"/>
        </w:rPr>
        <w:t xml:space="preserve"> (</w:t>
      </w:r>
      <w:proofErr w:type="spellStart"/>
      <w:r w:rsidR="008B0841" w:rsidRPr="00175119">
        <w:rPr>
          <w:rFonts w:ascii="Arial" w:hAnsi="Arial"/>
          <w:shd w:val="clear" w:color="auto" w:fill="FFFFFF"/>
        </w:rPr>
        <w:t>Daniëls</w:t>
      </w:r>
      <w:proofErr w:type="spellEnd"/>
      <w:r w:rsidR="008B0841" w:rsidRPr="00175119">
        <w:rPr>
          <w:rFonts w:ascii="Arial" w:hAnsi="Arial"/>
          <w:shd w:val="clear" w:color="auto" w:fill="FFFFFF"/>
        </w:rPr>
        <w:t xml:space="preserve"> et. al., 2019)</w:t>
      </w:r>
      <w:r w:rsidRPr="00175119">
        <w:rPr>
          <w:rFonts w:ascii="Arial" w:hAnsi="Arial"/>
        </w:rPr>
        <w:t>.</w:t>
      </w:r>
    </w:p>
    <w:p w14:paraId="15EE78CE" w14:textId="77777777" w:rsidR="005B137F" w:rsidRPr="00175119" w:rsidRDefault="005B137F" w:rsidP="008B0841">
      <w:pPr>
        <w:pStyle w:val="ListParagraph"/>
        <w:numPr>
          <w:ilvl w:val="0"/>
          <w:numId w:val="20"/>
        </w:numPr>
        <w:rPr>
          <w:rFonts w:ascii="Arial" w:hAnsi="Arial"/>
          <w:shd w:val="clear" w:color="auto" w:fill="FFFFFF"/>
        </w:rPr>
      </w:pPr>
      <w:r w:rsidRPr="00175119">
        <w:rPr>
          <w:rFonts w:ascii="Arial" w:hAnsi="Arial"/>
          <w:b/>
        </w:rPr>
        <w:t>Why</w:t>
      </w:r>
      <w:r w:rsidRPr="00175119">
        <w:rPr>
          <w:rFonts w:ascii="Arial" w:hAnsi="Arial"/>
        </w:rPr>
        <w:t>: The methodology was put in place to outline the conduct of an individual to achieve the desired results from the workforce. As per the methodology, the conduct of a leader is influenced by their focus on goals or relationships in the workplace</w:t>
      </w:r>
      <w:r w:rsidR="008B0841" w:rsidRPr="00175119">
        <w:rPr>
          <w:rFonts w:ascii="Arial" w:hAnsi="Arial"/>
          <w:shd w:val="clear" w:color="auto" w:fill="FFFFFF"/>
        </w:rPr>
        <w:t xml:space="preserve"> (Pearce et. al., 2019)</w:t>
      </w:r>
      <w:r w:rsidRPr="00175119">
        <w:rPr>
          <w:rFonts w:ascii="Arial" w:hAnsi="Arial"/>
        </w:rPr>
        <w:t>. Thus, the contract is shaped under different circumstances, which can improve adaptability and allow the firm to meet its objectives.</w:t>
      </w:r>
    </w:p>
    <w:p w14:paraId="789D2AD5" w14:textId="77777777" w:rsidR="005B137F" w:rsidRPr="00175119" w:rsidRDefault="001F7C61" w:rsidP="00156450">
      <w:pPr>
        <w:rPr>
          <w:rFonts w:ascii="Arial" w:hAnsi="Arial"/>
          <w:b/>
          <w:bCs/>
          <w:u w:val="single"/>
        </w:rPr>
      </w:pPr>
      <w:r w:rsidRPr="00175119">
        <w:rPr>
          <w:rFonts w:ascii="Arial" w:hAnsi="Arial"/>
          <w:b/>
          <w:bCs/>
          <w:u w:val="single"/>
        </w:rPr>
        <w:lastRenderedPageBreak/>
        <w:t>Comparison and contrast of the theories</w:t>
      </w:r>
    </w:p>
    <w:p w14:paraId="40812FD4" w14:textId="77777777" w:rsidR="0013037F" w:rsidRPr="00175119" w:rsidRDefault="0013037F" w:rsidP="0013037F">
      <w:pPr>
        <w:rPr>
          <w:rFonts w:ascii="Arial" w:hAnsi="Arial"/>
        </w:rPr>
      </w:pPr>
      <w:r w:rsidRPr="00175119">
        <w:rPr>
          <w:rFonts w:ascii="Arial" w:hAnsi="Arial"/>
        </w:rPr>
        <w:t xml:space="preserve">As all the discussed methodologies behind leadership primarily stress improving the effectiveness of a leader to influence the workforce and, in turn, </w:t>
      </w:r>
      <w:proofErr w:type="spellStart"/>
      <w:r w:rsidRPr="00175119">
        <w:rPr>
          <w:rFonts w:ascii="Arial" w:hAnsi="Arial"/>
        </w:rPr>
        <w:t>aid</w:t>
      </w:r>
      <w:proofErr w:type="spellEnd"/>
      <w:r w:rsidRPr="00175119">
        <w:rPr>
          <w:rFonts w:ascii="Arial" w:hAnsi="Arial"/>
        </w:rPr>
        <w:t xml:space="preserve"> the firm in achieving the desired goals, there are similarities between the theories. However, each methodology also holds a distinct principle, which acts as an element of differentiation. Thus, this section will delve into the differences and similarities between the three methodologies.</w:t>
      </w:r>
    </w:p>
    <w:p w14:paraId="3714BAFF" w14:textId="77777777" w:rsidR="0013037F" w:rsidRPr="00175119" w:rsidRDefault="0013037F" w:rsidP="0013037F">
      <w:pPr>
        <w:rPr>
          <w:rFonts w:ascii="Arial" w:hAnsi="Arial"/>
          <w:b/>
        </w:rPr>
      </w:pPr>
      <w:r w:rsidRPr="00175119">
        <w:rPr>
          <w:rFonts w:ascii="Arial" w:hAnsi="Arial"/>
          <w:b/>
        </w:rPr>
        <w:t>Similarities</w:t>
      </w:r>
    </w:p>
    <w:p w14:paraId="3156A074" w14:textId="77777777" w:rsidR="0013037F" w:rsidRPr="00175119" w:rsidRDefault="0013037F" w:rsidP="002C38CA">
      <w:pPr>
        <w:pStyle w:val="ListParagraph"/>
        <w:numPr>
          <w:ilvl w:val="0"/>
          <w:numId w:val="22"/>
        </w:numPr>
        <w:rPr>
          <w:rFonts w:ascii="Arial" w:hAnsi="Arial"/>
          <w:shd w:val="clear" w:color="auto" w:fill="FFFFFF"/>
        </w:rPr>
      </w:pPr>
      <w:r w:rsidRPr="00175119">
        <w:rPr>
          <w:rFonts w:ascii="Arial" w:hAnsi="Arial"/>
          <w:b/>
        </w:rPr>
        <w:t>Effective leadership:</w:t>
      </w:r>
      <w:r w:rsidRPr="00175119">
        <w:rPr>
          <w:rFonts w:ascii="Arial" w:hAnsi="Arial"/>
        </w:rPr>
        <w:t xml:space="preserve"> One of the notable elements that align the three methodologies is their stress on understanding the underlying elements of an effective leader. All three methodologies discussed focus on elements like attributes, conduct, and situations that an individual requires to be an effective leader</w:t>
      </w:r>
      <w:r w:rsidR="002C38CA" w:rsidRPr="00175119">
        <w:rPr>
          <w:rFonts w:ascii="Arial" w:hAnsi="Arial"/>
        </w:rPr>
        <w:t xml:space="preserve"> </w:t>
      </w:r>
      <w:r w:rsidR="002C38CA" w:rsidRPr="00175119">
        <w:rPr>
          <w:rFonts w:ascii="Arial" w:hAnsi="Arial"/>
          <w:shd w:val="clear" w:color="auto" w:fill="FFFFFF"/>
        </w:rPr>
        <w:t>(Northouse, 2021)</w:t>
      </w:r>
      <w:r w:rsidRPr="00175119">
        <w:rPr>
          <w:rFonts w:ascii="Arial" w:hAnsi="Arial"/>
        </w:rPr>
        <w:t>. Thus, all the methodologies can be used to judge an individual's ability to effectively lead the workforce to achieve the desired objectives of the firm.</w:t>
      </w:r>
    </w:p>
    <w:p w14:paraId="6356577B" w14:textId="77777777" w:rsidR="0013037F" w:rsidRPr="00175119" w:rsidRDefault="0013037F" w:rsidP="002C38CA">
      <w:pPr>
        <w:pStyle w:val="ListParagraph"/>
        <w:numPr>
          <w:ilvl w:val="0"/>
          <w:numId w:val="22"/>
        </w:numPr>
        <w:rPr>
          <w:rFonts w:ascii="Arial" w:hAnsi="Arial"/>
        </w:rPr>
      </w:pPr>
      <w:r w:rsidRPr="00175119">
        <w:rPr>
          <w:rFonts w:ascii="Arial" w:hAnsi="Arial"/>
          <w:b/>
        </w:rPr>
        <w:t>Development</w:t>
      </w:r>
      <w:r w:rsidRPr="00175119">
        <w:rPr>
          <w:rFonts w:ascii="Arial" w:hAnsi="Arial"/>
        </w:rPr>
        <w:t>: Another element that makes the three methodologies alike is their stress on developing leaders. As all three methodologies stress specific elements such as attributes in trait methodology, circumstances in situational methodology, and conduct in behavioural methodology, it can be used to understand the elements an individual requires to develop to successfully carry out the responsibilities of a leader. Thus, all the methodologies can be used to improve the effectiveness of individuals in leading.</w:t>
      </w:r>
    </w:p>
    <w:p w14:paraId="0267059E" w14:textId="77777777" w:rsidR="0013037F" w:rsidRPr="00175119" w:rsidRDefault="0013037F" w:rsidP="002C38CA">
      <w:pPr>
        <w:pStyle w:val="ListParagraph"/>
        <w:numPr>
          <w:ilvl w:val="0"/>
          <w:numId w:val="22"/>
        </w:numPr>
        <w:rPr>
          <w:rFonts w:ascii="Arial" w:hAnsi="Arial"/>
          <w:shd w:val="clear" w:color="auto" w:fill="FFFFFF"/>
        </w:rPr>
      </w:pPr>
      <w:r w:rsidRPr="00175119">
        <w:rPr>
          <w:rFonts w:ascii="Arial" w:hAnsi="Arial"/>
          <w:b/>
        </w:rPr>
        <w:t>Human-centric</w:t>
      </w:r>
      <w:r w:rsidRPr="00175119">
        <w:rPr>
          <w:rFonts w:ascii="Arial" w:hAnsi="Arial"/>
        </w:rPr>
        <w:t xml:space="preserve">: Another notable element that makes the different methodologies alike is their stress on the relationships shared between the leader and the workforce. All the discussed methodologies stress individual </w:t>
      </w:r>
      <w:r w:rsidRPr="00175119">
        <w:rPr>
          <w:rFonts w:ascii="Arial" w:hAnsi="Arial"/>
        </w:rPr>
        <w:lastRenderedPageBreak/>
        <w:t>attributes such as confidence, conduct, and circumstances that are required to influence the workforce</w:t>
      </w:r>
      <w:r w:rsidR="002C38CA" w:rsidRPr="00175119">
        <w:rPr>
          <w:rFonts w:ascii="Arial" w:hAnsi="Arial"/>
          <w:shd w:val="clear" w:color="auto" w:fill="FFFFFF"/>
        </w:rPr>
        <w:t xml:space="preserve"> (Wang et. al., 2022)</w:t>
      </w:r>
      <w:r w:rsidRPr="00175119">
        <w:rPr>
          <w:rFonts w:ascii="Arial" w:hAnsi="Arial"/>
        </w:rPr>
        <w:t>. Thus, all the methodologies particularly stress the human element and outline attributes of a leader that are required to form bonds and influence the workforce.</w:t>
      </w:r>
    </w:p>
    <w:p w14:paraId="454F4282" w14:textId="77777777" w:rsidR="0013037F" w:rsidRPr="00175119" w:rsidRDefault="0013037F" w:rsidP="0013037F">
      <w:pPr>
        <w:rPr>
          <w:rFonts w:ascii="Arial" w:hAnsi="Arial"/>
          <w:b/>
        </w:rPr>
      </w:pPr>
      <w:r w:rsidRPr="00175119">
        <w:rPr>
          <w:rFonts w:ascii="Arial" w:hAnsi="Arial"/>
          <w:b/>
        </w:rPr>
        <w:t>Differences</w:t>
      </w:r>
    </w:p>
    <w:p w14:paraId="0CB75358" w14:textId="77777777" w:rsidR="0013037F" w:rsidRPr="00175119" w:rsidRDefault="0013037F" w:rsidP="002C38CA">
      <w:pPr>
        <w:pStyle w:val="ListParagraph"/>
        <w:numPr>
          <w:ilvl w:val="0"/>
          <w:numId w:val="23"/>
        </w:numPr>
        <w:rPr>
          <w:rFonts w:ascii="Arial" w:hAnsi="Arial"/>
          <w:shd w:val="clear" w:color="auto" w:fill="FFFFFF"/>
        </w:rPr>
      </w:pPr>
      <w:r w:rsidRPr="00175119">
        <w:rPr>
          <w:rFonts w:ascii="Arial" w:hAnsi="Arial"/>
          <w:b/>
        </w:rPr>
        <w:t>Approach</w:t>
      </w:r>
      <w:r w:rsidRPr="00175119">
        <w:rPr>
          <w:rFonts w:ascii="Arial" w:hAnsi="Arial"/>
        </w:rPr>
        <w:t xml:space="preserve">: A notable element that sets apart the discussed methodologies related to leadership is their approach. The trait model of leadership focuses on specific characteristics that an individual must possess </w:t>
      </w:r>
      <w:proofErr w:type="gramStart"/>
      <w:r w:rsidRPr="00175119">
        <w:rPr>
          <w:rFonts w:ascii="Arial" w:hAnsi="Arial"/>
        </w:rPr>
        <w:t>in order to</w:t>
      </w:r>
      <w:proofErr w:type="gramEnd"/>
      <w:r w:rsidRPr="00175119">
        <w:rPr>
          <w:rFonts w:ascii="Arial" w:hAnsi="Arial"/>
        </w:rPr>
        <w:t xml:space="preserve"> lead effectively. While behavioural methodology stresses the focus of a leader on tasks or relationships with the workforce, that shapes the approach of a leader, situational methodology does not consider either attributes or values of an individual and simply considers circumstances that shape the approach of the leader to upkeep the performance of the workforce</w:t>
      </w:r>
      <w:r w:rsidR="002C38CA" w:rsidRPr="00175119">
        <w:rPr>
          <w:rFonts w:ascii="Arial" w:hAnsi="Arial"/>
          <w:shd w:val="clear" w:color="auto" w:fill="FFFFFF"/>
        </w:rPr>
        <w:t xml:space="preserve"> (Fors </w:t>
      </w:r>
      <w:proofErr w:type="spellStart"/>
      <w:r w:rsidR="002C38CA" w:rsidRPr="00175119">
        <w:rPr>
          <w:rFonts w:ascii="Arial" w:hAnsi="Arial"/>
          <w:shd w:val="clear" w:color="auto" w:fill="FFFFFF"/>
        </w:rPr>
        <w:t>Brandebo</w:t>
      </w:r>
      <w:proofErr w:type="spellEnd"/>
      <w:r w:rsidR="002C38CA" w:rsidRPr="00175119">
        <w:rPr>
          <w:rFonts w:ascii="Arial" w:hAnsi="Arial"/>
          <w:shd w:val="clear" w:color="auto" w:fill="FFFFFF"/>
        </w:rPr>
        <w:t>, 2020)</w:t>
      </w:r>
      <w:r w:rsidRPr="00175119">
        <w:rPr>
          <w:rFonts w:ascii="Arial" w:hAnsi="Arial"/>
        </w:rPr>
        <w:t>.</w:t>
      </w:r>
    </w:p>
    <w:p w14:paraId="7005007A" w14:textId="77777777" w:rsidR="0013037F" w:rsidRPr="00175119" w:rsidRDefault="0013037F" w:rsidP="002C38CA">
      <w:pPr>
        <w:pStyle w:val="ListParagraph"/>
        <w:numPr>
          <w:ilvl w:val="0"/>
          <w:numId w:val="23"/>
        </w:numPr>
        <w:rPr>
          <w:rFonts w:ascii="Arial" w:hAnsi="Arial"/>
        </w:rPr>
      </w:pPr>
      <w:r w:rsidRPr="00175119">
        <w:rPr>
          <w:rFonts w:ascii="Arial" w:hAnsi="Arial"/>
          <w:b/>
        </w:rPr>
        <w:t>Nature</w:t>
      </w:r>
      <w:r w:rsidRPr="00175119">
        <w:rPr>
          <w:rFonts w:ascii="Arial" w:hAnsi="Arial"/>
        </w:rPr>
        <w:t>: Another element that separates the decision-making methodologies behind leadership is their makeup. While the trait methodology considers the inherent attributes of an individual to fulfil the role of leader, which cannot be developed, the methodology behind behavioural leadership moves away from attributes and considers the motivating factors of the leader for their specific conduct. Lastly, the situational methodology considers the fluctuating environment of business, which requires leaders to continuously adapt their approaches.</w:t>
      </w:r>
    </w:p>
    <w:p w14:paraId="0AF03A4A" w14:textId="77777777" w:rsidR="0013037F" w:rsidRPr="00175119" w:rsidRDefault="0013037F" w:rsidP="002C38CA">
      <w:pPr>
        <w:pStyle w:val="ListParagraph"/>
        <w:numPr>
          <w:ilvl w:val="0"/>
          <w:numId w:val="23"/>
        </w:numPr>
        <w:rPr>
          <w:rFonts w:ascii="Arial" w:hAnsi="Arial"/>
          <w:shd w:val="clear" w:color="auto" w:fill="FFFFFF"/>
        </w:rPr>
      </w:pPr>
      <w:r w:rsidRPr="00175119">
        <w:rPr>
          <w:rFonts w:ascii="Arial" w:hAnsi="Arial"/>
          <w:b/>
        </w:rPr>
        <w:t>Flexibility</w:t>
      </w:r>
      <w:r w:rsidRPr="00175119">
        <w:rPr>
          <w:rFonts w:ascii="Arial" w:hAnsi="Arial"/>
        </w:rPr>
        <w:t xml:space="preserve">: As the trait methodology believes that individuals having certain inherent attributes can only fulfil the role of leader, which can be developed through training or guidance, it does not offer flexibility. However, the behavioural methodology suggests that the content of a leader is flexible based </w:t>
      </w:r>
      <w:r w:rsidRPr="00175119">
        <w:rPr>
          <w:rFonts w:ascii="Arial" w:hAnsi="Arial"/>
        </w:rPr>
        <w:lastRenderedPageBreak/>
        <w:t>upon their motives, while the situational methodology offers the maximum adaptability as it requires leaders to switch their approach with respect to the circumstances present in front of them</w:t>
      </w:r>
      <w:r w:rsidR="002C38CA" w:rsidRPr="00175119">
        <w:rPr>
          <w:rFonts w:ascii="Arial" w:hAnsi="Arial"/>
          <w:shd w:val="clear" w:color="auto" w:fill="FFFFFF"/>
        </w:rPr>
        <w:t xml:space="preserve"> (Tang and Tang, 2019)</w:t>
      </w:r>
      <w:r w:rsidRPr="00175119">
        <w:rPr>
          <w:rFonts w:ascii="Arial" w:hAnsi="Arial"/>
        </w:rPr>
        <w:t>.</w:t>
      </w:r>
    </w:p>
    <w:p w14:paraId="3CF8E700" w14:textId="77777777" w:rsidR="00D7343D" w:rsidRPr="00175119" w:rsidRDefault="001F7C61" w:rsidP="00156450">
      <w:pPr>
        <w:rPr>
          <w:rFonts w:ascii="Arial" w:hAnsi="Arial"/>
          <w:b/>
          <w:bCs/>
          <w:u w:val="single"/>
        </w:rPr>
      </w:pPr>
      <w:r w:rsidRPr="00175119">
        <w:rPr>
          <w:rFonts w:ascii="Arial" w:hAnsi="Arial"/>
          <w:b/>
          <w:bCs/>
          <w:u w:val="single"/>
        </w:rPr>
        <w:t>Advantages and Disadvantages of the theories</w:t>
      </w:r>
    </w:p>
    <w:p w14:paraId="33C2B4BB" w14:textId="77777777" w:rsidR="00D7343D" w:rsidRPr="00175119" w:rsidRDefault="00D7343D" w:rsidP="00D7343D">
      <w:pPr>
        <w:rPr>
          <w:rFonts w:ascii="Arial" w:hAnsi="Arial"/>
          <w:b/>
        </w:rPr>
      </w:pPr>
      <w:r w:rsidRPr="00175119">
        <w:rPr>
          <w:rFonts w:ascii="Arial" w:hAnsi="Arial"/>
          <w:b/>
        </w:rPr>
        <w:t>Trait Theory</w:t>
      </w:r>
    </w:p>
    <w:p w14:paraId="4F9C3995" w14:textId="77777777" w:rsidR="00D7343D" w:rsidRPr="00175119" w:rsidRDefault="00D7343D" w:rsidP="001F7C61">
      <w:pPr>
        <w:pStyle w:val="ListParagraph"/>
        <w:numPr>
          <w:ilvl w:val="0"/>
          <w:numId w:val="7"/>
        </w:numPr>
        <w:rPr>
          <w:rFonts w:ascii="Arial" w:hAnsi="Arial"/>
          <w:b/>
        </w:rPr>
      </w:pPr>
      <w:r w:rsidRPr="00175119">
        <w:rPr>
          <w:rFonts w:ascii="Arial" w:hAnsi="Arial"/>
          <w:b/>
        </w:rPr>
        <w:t>Advantages:</w:t>
      </w:r>
    </w:p>
    <w:p w14:paraId="3759E631" w14:textId="77777777" w:rsidR="00D7343D" w:rsidRPr="00175119" w:rsidRDefault="00D7343D" w:rsidP="001F7C61">
      <w:pPr>
        <w:pStyle w:val="ListParagraph"/>
        <w:numPr>
          <w:ilvl w:val="0"/>
          <w:numId w:val="8"/>
        </w:numPr>
        <w:rPr>
          <w:rFonts w:ascii="Arial" w:hAnsi="Arial"/>
        </w:rPr>
      </w:pPr>
      <w:r w:rsidRPr="00175119">
        <w:rPr>
          <w:rFonts w:ascii="Arial" w:hAnsi="Arial"/>
          <w:b/>
        </w:rPr>
        <w:t>Growth</w:t>
      </w:r>
      <w:r w:rsidRPr="00175119">
        <w:rPr>
          <w:rFonts w:ascii="Arial" w:hAnsi="Arial"/>
        </w:rPr>
        <w:t xml:space="preserve">: By adopting the trait methodology, firms can convey the responsibilities of the workforce without misinterpretation, which can be beneficial in achieving the objectives of the firm and helping in growing. </w:t>
      </w:r>
      <w:r w:rsidR="00CE297E" w:rsidRPr="00175119">
        <w:rPr>
          <w:rFonts w:ascii="Arial" w:hAnsi="Arial"/>
        </w:rPr>
        <w:t>The leaders present at Vodafone</w:t>
      </w:r>
      <w:r w:rsidRPr="00175119">
        <w:rPr>
          <w:rFonts w:ascii="Arial" w:hAnsi="Arial"/>
        </w:rPr>
        <w:t xml:space="preserve"> displayed the specific attributes outlined by the methodology, such as decisiveness, which has allowed the firm to become one of the prominent names in the </w:t>
      </w:r>
      <w:r w:rsidR="00CE297E" w:rsidRPr="00175119">
        <w:rPr>
          <w:rFonts w:ascii="Arial" w:hAnsi="Arial"/>
        </w:rPr>
        <w:t>industry</w:t>
      </w:r>
      <w:r w:rsidRPr="00175119">
        <w:rPr>
          <w:rFonts w:ascii="Arial" w:hAnsi="Arial"/>
        </w:rPr>
        <w:t xml:space="preserve"> and enjoy a major portion of the market.</w:t>
      </w:r>
    </w:p>
    <w:p w14:paraId="0EE0B035" w14:textId="77777777" w:rsidR="00D7343D" w:rsidRPr="00175119" w:rsidRDefault="00D7343D" w:rsidP="001F7C61">
      <w:pPr>
        <w:pStyle w:val="ListParagraph"/>
        <w:numPr>
          <w:ilvl w:val="0"/>
          <w:numId w:val="8"/>
        </w:numPr>
        <w:rPr>
          <w:rFonts w:ascii="Arial" w:hAnsi="Arial"/>
        </w:rPr>
      </w:pPr>
      <w:r w:rsidRPr="00175119">
        <w:rPr>
          <w:rFonts w:ascii="Arial" w:hAnsi="Arial"/>
          <w:b/>
        </w:rPr>
        <w:t>Quick Decision</w:t>
      </w:r>
      <w:r w:rsidRPr="00175119">
        <w:rPr>
          <w:rFonts w:ascii="Arial" w:hAnsi="Arial"/>
        </w:rPr>
        <w:t>: Due to the specific attributes of individuals as per the methodology, such as decisiveness, leaders can make quick decisions to adapt to the strategies of their competitors to gain advantage</w:t>
      </w:r>
      <w:r w:rsidR="007C4CE6" w:rsidRPr="00175119">
        <w:rPr>
          <w:rFonts w:ascii="Arial" w:hAnsi="Arial"/>
        </w:rPr>
        <w:t xml:space="preserve"> (</w:t>
      </w:r>
      <w:proofErr w:type="spellStart"/>
      <w:r w:rsidR="007C4CE6" w:rsidRPr="00175119">
        <w:rPr>
          <w:rFonts w:ascii="Arial" w:hAnsi="Arial"/>
          <w:shd w:val="clear" w:color="auto" w:fill="FFFFFF"/>
        </w:rPr>
        <w:t>Dumulescu</w:t>
      </w:r>
      <w:proofErr w:type="spellEnd"/>
      <w:r w:rsidR="007C4CE6" w:rsidRPr="00175119">
        <w:rPr>
          <w:rFonts w:ascii="Arial" w:hAnsi="Arial"/>
          <w:shd w:val="clear" w:color="auto" w:fill="FFFFFF"/>
        </w:rPr>
        <w:t xml:space="preserve"> and </w:t>
      </w:r>
      <w:proofErr w:type="spellStart"/>
      <w:r w:rsidR="007C4CE6" w:rsidRPr="00175119">
        <w:rPr>
          <w:rFonts w:ascii="Arial" w:hAnsi="Arial"/>
          <w:shd w:val="clear" w:color="auto" w:fill="FFFFFF"/>
        </w:rPr>
        <w:t>Muţiu</w:t>
      </w:r>
      <w:proofErr w:type="spellEnd"/>
      <w:r w:rsidR="007C4CE6" w:rsidRPr="00175119">
        <w:rPr>
          <w:rFonts w:ascii="Arial" w:hAnsi="Arial"/>
          <w:shd w:val="clear" w:color="auto" w:fill="FFFFFF"/>
        </w:rPr>
        <w:t>, 2021)</w:t>
      </w:r>
      <w:r w:rsidRPr="00175119">
        <w:rPr>
          <w:rFonts w:ascii="Arial" w:hAnsi="Arial"/>
        </w:rPr>
        <w:t xml:space="preserve">. Thus, if </w:t>
      </w:r>
      <w:r w:rsidR="00CE297E" w:rsidRPr="00175119">
        <w:rPr>
          <w:rFonts w:ascii="Arial" w:hAnsi="Arial"/>
        </w:rPr>
        <w:t>Vodafone</w:t>
      </w:r>
      <w:r w:rsidRPr="00175119">
        <w:rPr>
          <w:rFonts w:ascii="Arial" w:hAnsi="Arial"/>
        </w:rPr>
        <w:t xml:space="preserve"> applies the methodology, it can allow the firm to make better decisions during uncertain downtimes like the pandemic to increase their share in the market.</w:t>
      </w:r>
    </w:p>
    <w:p w14:paraId="5CD4A2E4" w14:textId="77777777" w:rsidR="00D7343D" w:rsidRPr="00175119" w:rsidRDefault="00D7343D" w:rsidP="001F7C61">
      <w:pPr>
        <w:pStyle w:val="ListParagraph"/>
        <w:numPr>
          <w:ilvl w:val="0"/>
          <w:numId w:val="7"/>
        </w:numPr>
        <w:rPr>
          <w:rFonts w:ascii="Arial" w:hAnsi="Arial"/>
          <w:b/>
        </w:rPr>
      </w:pPr>
      <w:r w:rsidRPr="00175119">
        <w:rPr>
          <w:rFonts w:ascii="Arial" w:hAnsi="Arial"/>
          <w:b/>
        </w:rPr>
        <w:t>Disadvantages:</w:t>
      </w:r>
    </w:p>
    <w:p w14:paraId="6479E329" w14:textId="77777777" w:rsidR="00D7343D" w:rsidRPr="00175119" w:rsidRDefault="00D7343D" w:rsidP="001F7C61">
      <w:pPr>
        <w:pStyle w:val="ListParagraph"/>
        <w:numPr>
          <w:ilvl w:val="0"/>
          <w:numId w:val="9"/>
        </w:numPr>
        <w:rPr>
          <w:rFonts w:ascii="Arial" w:hAnsi="Arial"/>
        </w:rPr>
      </w:pPr>
      <w:r w:rsidRPr="00175119">
        <w:rPr>
          <w:rFonts w:ascii="Arial" w:hAnsi="Arial"/>
          <w:b/>
        </w:rPr>
        <w:t>Adaptability</w:t>
      </w:r>
      <w:r w:rsidRPr="00175119">
        <w:rPr>
          <w:rFonts w:ascii="Arial" w:hAnsi="Arial"/>
        </w:rPr>
        <w:t xml:space="preserve">: As the hierarchy stresses the inherent attributes of individuals to fulfil the role of a leader, it reduces the flexibility of the firm. Thus, solely focusing on </w:t>
      </w:r>
      <w:proofErr w:type="gramStart"/>
      <w:r w:rsidRPr="00175119">
        <w:rPr>
          <w:rFonts w:ascii="Arial" w:hAnsi="Arial"/>
        </w:rPr>
        <w:t>particular traits</w:t>
      </w:r>
      <w:proofErr w:type="gramEnd"/>
      <w:r w:rsidRPr="00175119">
        <w:rPr>
          <w:rFonts w:ascii="Arial" w:hAnsi="Arial"/>
        </w:rPr>
        <w:t xml:space="preserve"> for leaders can also take away the firm's ability to adapt to changing markets, which can in turn damage its survival.</w:t>
      </w:r>
    </w:p>
    <w:p w14:paraId="330C9009" w14:textId="77777777" w:rsidR="00D7343D" w:rsidRPr="00175119" w:rsidRDefault="00D7343D" w:rsidP="001F7C61">
      <w:pPr>
        <w:pStyle w:val="ListParagraph"/>
        <w:numPr>
          <w:ilvl w:val="0"/>
          <w:numId w:val="9"/>
        </w:numPr>
        <w:rPr>
          <w:rFonts w:ascii="Arial" w:hAnsi="Arial"/>
        </w:rPr>
      </w:pPr>
      <w:r w:rsidRPr="00175119">
        <w:rPr>
          <w:rFonts w:ascii="Arial" w:hAnsi="Arial"/>
          <w:b/>
        </w:rPr>
        <w:t xml:space="preserve">Reduced employee engagement: </w:t>
      </w:r>
      <w:r w:rsidRPr="00175119">
        <w:rPr>
          <w:rFonts w:ascii="Arial" w:hAnsi="Arial"/>
        </w:rPr>
        <w:t xml:space="preserve">Another drawback of the particular methodology is related to creating a negative work environment where the </w:t>
      </w:r>
      <w:r w:rsidRPr="00175119">
        <w:rPr>
          <w:rFonts w:ascii="Arial" w:hAnsi="Arial"/>
        </w:rPr>
        <w:lastRenderedPageBreak/>
        <w:t>engagement of the work forc</w:t>
      </w:r>
      <w:r w:rsidR="00CE297E" w:rsidRPr="00175119">
        <w:rPr>
          <w:rFonts w:ascii="Arial" w:hAnsi="Arial"/>
        </w:rPr>
        <w:t>e can be reduced. As the organis</w:t>
      </w:r>
      <w:r w:rsidRPr="00175119">
        <w:rPr>
          <w:rFonts w:ascii="Arial" w:hAnsi="Arial"/>
        </w:rPr>
        <w:t>ation does not stress on developing leaders as it holds specific attributes essential for the role, it discourages offering training and development to the employees, which can in turn reduce their engagement with the firm.</w:t>
      </w:r>
    </w:p>
    <w:p w14:paraId="03FE7194" w14:textId="77777777" w:rsidR="00D7343D" w:rsidRPr="00175119" w:rsidRDefault="00D7343D" w:rsidP="00D7343D">
      <w:pPr>
        <w:rPr>
          <w:rFonts w:ascii="Arial" w:hAnsi="Arial"/>
          <w:b/>
        </w:rPr>
      </w:pPr>
      <w:r w:rsidRPr="00175119">
        <w:rPr>
          <w:rFonts w:ascii="Arial" w:hAnsi="Arial"/>
          <w:b/>
        </w:rPr>
        <w:t>Behavioural Theory</w:t>
      </w:r>
    </w:p>
    <w:p w14:paraId="5357F91B" w14:textId="77777777" w:rsidR="00D7343D" w:rsidRPr="00175119" w:rsidRDefault="00D7343D" w:rsidP="001F7C61">
      <w:pPr>
        <w:pStyle w:val="ListParagraph"/>
        <w:numPr>
          <w:ilvl w:val="0"/>
          <w:numId w:val="7"/>
        </w:numPr>
        <w:rPr>
          <w:rFonts w:ascii="Arial" w:hAnsi="Arial"/>
          <w:b/>
        </w:rPr>
      </w:pPr>
      <w:r w:rsidRPr="00175119">
        <w:rPr>
          <w:rFonts w:ascii="Arial" w:hAnsi="Arial"/>
          <w:b/>
        </w:rPr>
        <w:t>Advantages:</w:t>
      </w:r>
    </w:p>
    <w:p w14:paraId="70FC5F71" w14:textId="77777777" w:rsidR="00D7343D" w:rsidRPr="00175119" w:rsidRDefault="00D7343D" w:rsidP="001F7C61">
      <w:pPr>
        <w:pStyle w:val="ListParagraph"/>
        <w:numPr>
          <w:ilvl w:val="0"/>
          <w:numId w:val="10"/>
        </w:numPr>
        <w:rPr>
          <w:rFonts w:ascii="Arial" w:hAnsi="Arial"/>
        </w:rPr>
      </w:pPr>
      <w:r w:rsidRPr="00175119">
        <w:rPr>
          <w:rFonts w:ascii="Arial" w:hAnsi="Arial"/>
          <w:b/>
        </w:rPr>
        <w:t>Positive brand image:</w:t>
      </w:r>
      <w:r w:rsidRPr="00175119">
        <w:rPr>
          <w:rFonts w:ascii="Arial" w:hAnsi="Arial"/>
        </w:rPr>
        <w:t xml:space="preserve"> As the methodology stresses on the leader's conduct to achieve the objectives, it can help in shaping the perception of the firm in the minds of consumers</w:t>
      </w:r>
      <w:r w:rsidR="007C4CE6" w:rsidRPr="00175119">
        <w:rPr>
          <w:rFonts w:ascii="Arial" w:hAnsi="Arial"/>
        </w:rPr>
        <w:t xml:space="preserve"> (</w:t>
      </w:r>
      <w:proofErr w:type="spellStart"/>
      <w:r w:rsidR="007C4CE6" w:rsidRPr="00175119">
        <w:rPr>
          <w:rFonts w:ascii="Arial" w:hAnsi="Arial"/>
          <w:shd w:val="clear" w:color="auto" w:fill="FFFFFF"/>
        </w:rPr>
        <w:t>Novitasari</w:t>
      </w:r>
      <w:proofErr w:type="spellEnd"/>
      <w:r w:rsidR="007C4CE6" w:rsidRPr="00175119">
        <w:rPr>
          <w:rFonts w:ascii="Arial" w:hAnsi="Arial"/>
          <w:shd w:val="clear" w:color="auto" w:fill="FFFFFF"/>
        </w:rPr>
        <w:t xml:space="preserve"> et. al., 2020)</w:t>
      </w:r>
      <w:r w:rsidRPr="00175119">
        <w:rPr>
          <w:rFonts w:ascii="Arial" w:hAnsi="Arial"/>
        </w:rPr>
        <w:t xml:space="preserve">. </w:t>
      </w:r>
      <w:r w:rsidR="00CE297E" w:rsidRPr="00175119">
        <w:rPr>
          <w:rFonts w:ascii="Arial" w:hAnsi="Arial"/>
        </w:rPr>
        <w:t>Vodafone’s</w:t>
      </w:r>
      <w:r w:rsidRPr="00175119">
        <w:rPr>
          <w:rFonts w:ascii="Arial" w:hAnsi="Arial"/>
        </w:rPr>
        <w:t xml:space="preserve"> stress towards enhancing the satisfaction of consumers has allowed the firm to keep their consumers engaged and enjoy a major portion of the market.</w:t>
      </w:r>
    </w:p>
    <w:p w14:paraId="1CE65BB4" w14:textId="77777777" w:rsidR="00D7343D" w:rsidRPr="00175119" w:rsidRDefault="00D7343D" w:rsidP="001F7C61">
      <w:pPr>
        <w:pStyle w:val="ListParagraph"/>
        <w:numPr>
          <w:ilvl w:val="0"/>
          <w:numId w:val="10"/>
        </w:numPr>
        <w:rPr>
          <w:rFonts w:ascii="Arial" w:hAnsi="Arial"/>
        </w:rPr>
      </w:pPr>
      <w:r w:rsidRPr="00175119">
        <w:rPr>
          <w:rFonts w:ascii="Arial" w:hAnsi="Arial"/>
          <w:b/>
        </w:rPr>
        <w:t>Culture</w:t>
      </w:r>
      <w:r w:rsidRPr="00175119">
        <w:rPr>
          <w:rFonts w:ascii="Arial" w:hAnsi="Arial"/>
        </w:rPr>
        <w:t>: The methodology can also help in developing a positive culture at work. Leaders who stress relationships can help uphold the benefits of the work, which can in turn improve engagement.</w:t>
      </w:r>
    </w:p>
    <w:p w14:paraId="4C58C05D" w14:textId="77777777" w:rsidR="00D7343D" w:rsidRPr="00175119" w:rsidRDefault="00D7343D" w:rsidP="001F7C61">
      <w:pPr>
        <w:pStyle w:val="ListParagraph"/>
        <w:numPr>
          <w:ilvl w:val="0"/>
          <w:numId w:val="7"/>
        </w:numPr>
        <w:rPr>
          <w:rFonts w:ascii="Arial" w:hAnsi="Arial"/>
          <w:b/>
        </w:rPr>
      </w:pPr>
      <w:r w:rsidRPr="00175119">
        <w:rPr>
          <w:rFonts w:ascii="Arial" w:hAnsi="Arial"/>
          <w:b/>
        </w:rPr>
        <w:t>Disadvantages:</w:t>
      </w:r>
    </w:p>
    <w:p w14:paraId="03D87D91" w14:textId="77777777" w:rsidR="00D7343D" w:rsidRPr="00175119" w:rsidRDefault="00D7343D" w:rsidP="001F7C61">
      <w:pPr>
        <w:pStyle w:val="ListParagraph"/>
        <w:numPr>
          <w:ilvl w:val="0"/>
          <w:numId w:val="11"/>
        </w:numPr>
        <w:rPr>
          <w:rFonts w:ascii="Arial" w:hAnsi="Arial"/>
        </w:rPr>
      </w:pPr>
      <w:r w:rsidRPr="00175119">
        <w:rPr>
          <w:rFonts w:ascii="Arial" w:hAnsi="Arial"/>
          <w:b/>
        </w:rPr>
        <w:t>Operational Challenges:</w:t>
      </w:r>
      <w:r w:rsidRPr="00175119">
        <w:rPr>
          <w:rFonts w:ascii="Arial" w:hAnsi="Arial"/>
        </w:rPr>
        <w:t xml:space="preserve"> One of the notable drawbacks of the methodology is its impact on operations. If leaders stress more on relationships, it can increase the costs related to operations, which can in turn damage the operations.</w:t>
      </w:r>
    </w:p>
    <w:p w14:paraId="2355C59F" w14:textId="77777777" w:rsidR="00D7343D" w:rsidRPr="00175119" w:rsidRDefault="00D7343D" w:rsidP="001F7C61">
      <w:pPr>
        <w:pStyle w:val="ListParagraph"/>
        <w:numPr>
          <w:ilvl w:val="0"/>
          <w:numId w:val="11"/>
        </w:numPr>
        <w:rPr>
          <w:rFonts w:ascii="Arial" w:hAnsi="Arial"/>
        </w:rPr>
      </w:pPr>
      <w:r w:rsidRPr="00175119">
        <w:rPr>
          <w:rFonts w:ascii="Arial" w:hAnsi="Arial"/>
          <w:b/>
        </w:rPr>
        <w:t>Inconsistency</w:t>
      </w:r>
      <w:r w:rsidRPr="00175119">
        <w:rPr>
          <w:rFonts w:ascii="Arial" w:hAnsi="Arial"/>
        </w:rPr>
        <w:t>: The workforce of the firm may also feel disengaged if leaders consistently shape their conduct, which can also bring in confusion, damage the efficiency of the operations, and reduce the engagement of the employees.</w:t>
      </w:r>
    </w:p>
    <w:p w14:paraId="2C8B231B" w14:textId="77777777" w:rsidR="00D7343D" w:rsidRPr="00175119" w:rsidRDefault="00D7343D" w:rsidP="00D7343D">
      <w:pPr>
        <w:rPr>
          <w:rFonts w:ascii="Arial" w:hAnsi="Arial"/>
          <w:b/>
        </w:rPr>
      </w:pPr>
      <w:r w:rsidRPr="00175119">
        <w:rPr>
          <w:rFonts w:ascii="Arial" w:hAnsi="Arial"/>
          <w:b/>
        </w:rPr>
        <w:t>Situational Theory</w:t>
      </w:r>
    </w:p>
    <w:p w14:paraId="70CE7B14" w14:textId="77777777" w:rsidR="00D7343D" w:rsidRPr="00175119" w:rsidRDefault="00D7343D" w:rsidP="001F7C61">
      <w:pPr>
        <w:pStyle w:val="ListParagraph"/>
        <w:numPr>
          <w:ilvl w:val="0"/>
          <w:numId w:val="7"/>
        </w:numPr>
        <w:rPr>
          <w:rFonts w:ascii="Arial" w:hAnsi="Arial"/>
          <w:b/>
        </w:rPr>
      </w:pPr>
      <w:r w:rsidRPr="00175119">
        <w:rPr>
          <w:rFonts w:ascii="Arial" w:hAnsi="Arial"/>
          <w:b/>
        </w:rPr>
        <w:t>Advantages:</w:t>
      </w:r>
    </w:p>
    <w:p w14:paraId="3C5497EA" w14:textId="77777777" w:rsidR="00D7343D" w:rsidRPr="00175119" w:rsidRDefault="00D7343D" w:rsidP="001F7C61">
      <w:pPr>
        <w:pStyle w:val="ListParagraph"/>
        <w:numPr>
          <w:ilvl w:val="0"/>
          <w:numId w:val="12"/>
        </w:numPr>
        <w:rPr>
          <w:rFonts w:ascii="Arial" w:hAnsi="Arial"/>
        </w:rPr>
      </w:pPr>
      <w:r w:rsidRPr="00175119">
        <w:rPr>
          <w:rFonts w:ascii="Arial" w:hAnsi="Arial"/>
          <w:b/>
        </w:rPr>
        <w:t>Flexibility</w:t>
      </w:r>
      <w:r w:rsidRPr="00175119">
        <w:rPr>
          <w:rFonts w:ascii="Arial" w:hAnsi="Arial"/>
        </w:rPr>
        <w:t xml:space="preserve">: As the industry </w:t>
      </w:r>
      <w:r w:rsidR="00CE297E" w:rsidRPr="00175119">
        <w:rPr>
          <w:rFonts w:ascii="Arial" w:hAnsi="Arial"/>
        </w:rPr>
        <w:t>Vodafone</w:t>
      </w:r>
      <w:r w:rsidRPr="00175119">
        <w:rPr>
          <w:rFonts w:ascii="Arial" w:hAnsi="Arial"/>
        </w:rPr>
        <w:t xml:space="preserve"> operates in is filled with competitors, adopting the situational methodology can provide the firm with the required </w:t>
      </w:r>
      <w:r w:rsidRPr="00175119">
        <w:rPr>
          <w:rFonts w:ascii="Arial" w:hAnsi="Arial"/>
        </w:rPr>
        <w:lastRenderedPageBreak/>
        <w:t>flexibility to adapt to the strategies of their competitors to enhance their share of the market.</w:t>
      </w:r>
    </w:p>
    <w:p w14:paraId="1454CA58" w14:textId="77777777" w:rsidR="00D7343D" w:rsidRPr="00175119" w:rsidRDefault="00D7343D" w:rsidP="001F7C61">
      <w:pPr>
        <w:pStyle w:val="ListParagraph"/>
        <w:numPr>
          <w:ilvl w:val="0"/>
          <w:numId w:val="12"/>
        </w:numPr>
        <w:rPr>
          <w:rFonts w:ascii="Arial" w:hAnsi="Arial"/>
        </w:rPr>
      </w:pPr>
      <w:r w:rsidRPr="00175119">
        <w:rPr>
          <w:rFonts w:ascii="Arial" w:hAnsi="Arial"/>
          <w:b/>
        </w:rPr>
        <w:t>Individual consideration:</w:t>
      </w:r>
      <w:r w:rsidRPr="00175119">
        <w:rPr>
          <w:rFonts w:ascii="Arial" w:hAnsi="Arial"/>
        </w:rPr>
        <w:t xml:space="preserve"> Another benefit that firms can enjoy by adapting to the methodology of leadership is improved performance by considering the individual differences and motivating them accordingly.</w:t>
      </w:r>
    </w:p>
    <w:p w14:paraId="13E35FBF" w14:textId="77777777" w:rsidR="00D7343D" w:rsidRPr="00175119" w:rsidRDefault="00D7343D" w:rsidP="001F7C61">
      <w:pPr>
        <w:pStyle w:val="ListParagraph"/>
        <w:numPr>
          <w:ilvl w:val="0"/>
          <w:numId w:val="7"/>
        </w:numPr>
        <w:rPr>
          <w:rFonts w:ascii="Arial" w:hAnsi="Arial"/>
          <w:b/>
        </w:rPr>
      </w:pPr>
      <w:r w:rsidRPr="00175119">
        <w:rPr>
          <w:rFonts w:ascii="Arial" w:hAnsi="Arial"/>
          <w:b/>
        </w:rPr>
        <w:t>Disadvantages:</w:t>
      </w:r>
    </w:p>
    <w:p w14:paraId="14DCEAB2" w14:textId="77777777" w:rsidR="00D7343D" w:rsidRPr="00175119" w:rsidRDefault="00D7343D" w:rsidP="001F7C61">
      <w:pPr>
        <w:pStyle w:val="ListParagraph"/>
        <w:numPr>
          <w:ilvl w:val="0"/>
          <w:numId w:val="13"/>
        </w:numPr>
        <w:rPr>
          <w:rFonts w:ascii="Arial" w:hAnsi="Arial"/>
        </w:rPr>
      </w:pPr>
      <w:r w:rsidRPr="00175119">
        <w:rPr>
          <w:rFonts w:ascii="Arial" w:hAnsi="Arial"/>
          <w:b/>
        </w:rPr>
        <w:t>Decision Making:</w:t>
      </w:r>
      <w:r w:rsidRPr="00175119">
        <w:rPr>
          <w:rFonts w:ascii="Arial" w:hAnsi="Arial"/>
        </w:rPr>
        <w:t xml:space="preserve"> One of the notable drawbacks of the methodology is the continuous change in the business environment. As </w:t>
      </w:r>
      <w:r w:rsidR="00CE297E" w:rsidRPr="00175119">
        <w:rPr>
          <w:rFonts w:ascii="Arial" w:hAnsi="Arial"/>
        </w:rPr>
        <w:t>Vodafone</w:t>
      </w:r>
      <w:r w:rsidRPr="00175119">
        <w:rPr>
          <w:rFonts w:ascii="Arial" w:hAnsi="Arial"/>
        </w:rPr>
        <w:t xml:space="preserve"> has various competitors and the strategies of the firm are influenced by various political and technological elements, it is essential to consider all the elements for making accurate decisions.</w:t>
      </w:r>
    </w:p>
    <w:p w14:paraId="7A246D00" w14:textId="77777777" w:rsidR="00D7343D" w:rsidRPr="00175119" w:rsidRDefault="00D7343D" w:rsidP="001F7C61">
      <w:pPr>
        <w:pStyle w:val="ListParagraph"/>
        <w:numPr>
          <w:ilvl w:val="0"/>
          <w:numId w:val="13"/>
        </w:numPr>
        <w:rPr>
          <w:rFonts w:ascii="Arial" w:hAnsi="Arial"/>
        </w:rPr>
      </w:pPr>
      <w:r w:rsidRPr="00175119">
        <w:rPr>
          <w:rFonts w:ascii="Arial" w:hAnsi="Arial"/>
          <w:b/>
        </w:rPr>
        <w:t>Time-taking:</w:t>
      </w:r>
      <w:r w:rsidRPr="00175119">
        <w:rPr>
          <w:rFonts w:ascii="Arial" w:hAnsi="Arial"/>
        </w:rPr>
        <w:t xml:space="preserve"> As the hierarchy stresses individual differences, it can take a huge amount of time for leaders to understand </w:t>
      </w:r>
      <w:proofErr w:type="gramStart"/>
      <w:r w:rsidRPr="00175119">
        <w:rPr>
          <w:rFonts w:ascii="Arial" w:hAnsi="Arial"/>
        </w:rPr>
        <w:t>each</w:t>
      </w:r>
      <w:proofErr w:type="gramEnd"/>
      <w:r w:rsidRPr="00175119">
        <w:rPr>
          <w:rFonts w:ascii="Arial" w:hAnsi="Arial"/>
        </w:rPr>
        <w:t xml:space="preserve"> and every individual compromised in the workforce.</w:t>
      </w:r>
    </w:p>
    <w:p w14:paraId="62769DFF" w14:textId="77777777" w:rsidR="00D7343D" w:rsidRPr="00175119" w:rsidRDefault="001F7C61" w:rsidP="00156450">
      <w:pPr>
        <w:rPr>
          <w:rFonts w:ascii="Arial" w:hAnsi="Arial"/>
          <w:b/>
          <w:bCs/>
          <w:szCs w:val="24"/>
          <w:u w:val="single"/>
          <w:lang w:eastAsia="en-IN"/>
        </w:rPr>
      </w:pPr>
      <w:r w:rsidRPr="00175119">
        <w:rPr>
          <w:rFonts w:ascii="Arial" w:hAnsi="Arial"/>
          <w:b/>
          <w:bCs/>
          <w:u w:val="single"/>
          <w:lang w:eastAsia="en-IN"/>
        </w:rPr>
        <w:t xml:space="preserve">Evaluate which of the theoretical approaches would be most useful when considering the role of culture and personal </w:t>
      </w:r>
      <w:proofErr w:type="gramStart"/>
      <w:r w:rsidRPr="00175119">
        <w:rPr>
          <w:rFonts w:ascii="Arial" w:hAnsi="Arial"/>
          <w:b/>
          <w:bCs/>
          <w:u w:val="single"/>
          <w:lang w:eastAsia="en-IN"/>
        </w:rPr>
        <w:t>differences</w:t>
      </w:r>
      <w:proofErr w:type="gramEnd"/>
      <w:r w:rsidR="00D7343D" w:rsidRPr="00175119">
        <w:rPr>
          <w:rFonts w:ascii="Arial" w:hAnsi="Arial"/>
          <w:b/>
          <w:bCs/>
          <w:u w:val="single"/>
        </w:rPr>
        <w:t> </w:t>
      </w:r>
    </w:p>
    <w:p w14:paraId="7B98295B" w14:textId="77777777" w:rsidR="00482D31" w:rsidRPr="00175119" w:rsidRDefault="00482D31" w:rsidP="00482D31">
      <w:pPr>
        <w:rPr>
          <w:rFonts w:ascii="Arial" w:hAnsi="Arial"/>
        </w:rPr>
      </w:pPr>
      <w:r w:rsidRPr="00175119">
        <w:rPr>
          <w:rFonts w:ascii="Arial" w:hAnsi="Arial"/>
        </w:rPr>
        <w:t>While considering personal differences as well as cultural roles specifically relevant to individuals born between 1990 and 2010, which is profoundly known as generation Z, situational and behavioural methodologies are the best suited. Individuals coming under the generation Z category have higher literacy with respect to digitalization as well as distinct attributes with respect to culture. Thus, this section will delve into the benefits of applying the suitability as well as the behavioural methodology to generation Z.</w:t>
      </w:r>
    </w:p>
    <w:p w14:paraId="17779394" w14:textId="77777777" w:rsidR="00482D31" w:rsidRPr="00175119" w:rsidRDefault="00482D31" w:rsidP="001F7C61">
      <w:pPr>
        <w:pStyle w:val="ListParagraph"/>
        <w:numPr>
          <w:ilvl w:val="0"/>
          <w:numId w:val="7"/>
        </w:numPr>
        <w:rPr>
          <w:rFonts w:ascii="Arial" w:hAnsi="Arial"/>
          <w:b/>
        </w:rPr>
      </w:pPr>
      <w:r w:rsidRPr="00175119">
        <w:rPr>
          <w:rFonts w:ascii="Arial" w:hAnsi="Arial"/>
          <w:b/>
        </w:rPr>
        <w:t>Advantages of the behavioural theory of leadership</w:t>
      </w:r>
    </w:p>
    <w:p w14:paraId="616550A2" w14:textId="77777777" w:rsidR="00482D31" w:rsidRPr="00175119" w:rsidRDefault="00482D31" w:rsidP="001F7C61">
      <w:pPr>
        <w:pStyle w:val="ListParagraph"/>
        <w:numPr>
          <w:ilvl w:val="0"/>
          <w:numId w:val="14"/>
        </w:numPr>
        <w:rPr>
          <w:rFonts w:ascii="Arial" w:hAnsi="Arial"/>
        </w:rPr>
      </w:pPr>
      <w:r w:rsidRPr="00175119">
        <w:rPr>
          <w:rFonts w:ascii="Arial" w:hAnsi="Arial"/>
          <w:b/>
        </w:rPr>
        <w:lastRenderedPageBreak/>
        <w:t>Stress on conduct:</w:t>
      </w:r>
      <w:r w:rsidRPr="00175119">
        <w:rPr>
          <w:rFonts w:ascii="Arial" w:hAnsi="Arial"/>
        </w:rPr>
        <w:t xml:space="preserve"> The specific methodology is useful for the people falling under the generation Z category while considering their distinctive conduct, which </w:t>
      </w:r>
      <w:proofErr w:type="gramStart"/>
      <w:r w:rsidRPr="00175119">
        <w:rPr>
          <w:rFonts w:ascii="Arial" w:hAnsi="Arial"/>
        </w:rPr>
        <w:t>is connected with</w:t>
      </w:r>
      <w:proofErr w:type="gramEnd"/>
      <w:r w:rsidRPr="00175119">
        <w:rPr>
          <w:rFonts w:ascii="Arial" w:hAnsi="Arial"/>
        </w:rPr>
        <w:t xml:space="preserve"> their remarkable inclinations and ways of behaving. This age, for the most part, values adaptability, coordinated effort, and verification in authority styles.</w:t>
      </w:r>
    </w:p>
    <w:p w14:paraId="06D335B7" w14:textId="77777777" w:rsidR="00482D31" w:rsidRPr="00175119" w:rsidRDefault="00482D31" w:rsidP="001F7C61">
      <w:pPr>
        <w:pStyle w:val="ListParagraph"/>
        <w:numPr>
          <w:ilvl w:val="0"/>
          <w:numId w:val="14"/>
        </w:numPr>
        <w:rPr>
          <w:rFonts w:ascii="Arial" w:hAnsi="Arial"/>
        </w:rPr>
      </w:pPr>
      <w:r w:rsidRPr="00175119">
        <w:rPr>
          <w:rFonts w:ascii="Arial" w:hAnsi="Arial"/>
          <w:b/>
        </w:rPr>
        <w:t>Flexibility</w:t>
      </w:r>
      <w:r w:rsidRPr="00175119">
        <w:rPr>
          <w:rFonts w:ascii="Arial" w:hAnsi="Arial"/>
        </w:rPr>
        <w:t>: People coming under the generation Z category can change their enthusiasm and appreciation of leadership with a conduct approach, as this style is useful in giving versatility and adaptability</w:t>
      </w:r>
      <w:r w:rsidR="00F0017F" w:rsidRPr="00175119">
        <w:rPr>
          <w:rFonts w:ascii="Arial" w:hAnsi="Arial"/>
        </w:rPr>
        <w:t xml:space="preserve"> (</w:t>
      </w:r>
      <w:r w:rsidR="00F0017F" w:rsidRPr="00175119">
        <w:rPr>
          <w:rFonts w:ascii="Arial" w:hAnsi="Arial"/>
          <w:shd w:val="clear" w:color="auto" w:fill="FFFFFF"/>
        </w:rPr>
        <w:t>Črešnar and Nedelko, 2020)</w:t>
      </w:r>
      <w:r w:rsidRPr="00175119">
        <w:rPr>
          <w:rFonts w:ascii="Arial" w:hAnsi="Arial"/>
        </w:rPr>
        <w:t>. Thus, individuals will be seriously captivating in the workplace by adjusting the leadership approach based on the enthusiasm of the Generation Z workforce.</w:t>
      </w:r>
    </w:p>
    <w:p w14:paraId="6FC05F4E" w14:textId="77777777" w:rsidR="00482D31" w:rsidRPr="00175119" w:rsidRDefault="00482D31" w:rsidP="001F7C61">
      <w:pPr>
        <w:pStyle w:val="ListParagraph"/>
        <w:numPr>
          <w:ilvl w:val="0"/>
          <w:numId w:val="7"/>
        </w:numPr>
        <w:rPr>
          <w:rFonts w:ascii="Arial" w:hAnsi="Arial"/>
          <w:b/>
        </w:rPr>
      </w:pPr>
      <w:r w:rsidRPr="00175119">
        <w:rPr>
          <w:rFonts w:ascii="Arial" w:hAnsi="Arial"/>
          <w:b/>
        </w:rPr>
        <w:t>Advantages of the Situational Theory of Leadership</w:t>
      </w:r>
    </w:p>
    <w:p w14:paraId="42152B85" w14:textId="77777777" w:rsidR="00482D31" w:rsidRPr="00175119" w:rsidRDefault="00482D31" w:rsidP="001F7C61">
      <w:pPr>
        <w:pStyle w:val="ListParagraph"/>
        <w:numPr>
          <w:ilvl w:val="0"/>
          <w:numId w:val="15"/>
        </w:numPr>
        <w:rPr>
          <w:rFonts w:ascii="Arial" w:hAnsi="Arial"/>
        </w:rPr>
      </w:pPr>
      <w:r w:rsidRPr="00175119">
        <w:rPr>
          <w:rFonts w:ascii="Arial" w:hAnsi="Arial"/>
          <w:b/>
        </w:rPr>
        <w:t>Adapting to cultural differences</w:t>
      </w:r>
      <w:r w:rsidRPr="00175119">
        <w:rPr>
          <w:rFonts w:ascii="Arial" w:hAnsi="Arial"/>
        </w:rPr>
        <w:t>: The specific methodology of leadership stresses on altering the leadership approach based on the ability and maturity of the workforce. As generation Z holds distinct attributes related to their cultural background, the form of leadership can cater to the difference in maturity due to their cultural background, which can in turn improve effectiveness. Moreover, this can help in creating a work environment that upholds diversity, which can in turn improve the firm's adaptability as well as competency.</w:t>
      </w:r>
    </w:p>
    <w:p w14:paraId="413374A5" w14:textId="77777777" w:rsidR="00482D31" w:rsidRPr="00175119" w:rsidRDefault="00482D31" w:rsidP="001F7C61">
      <w:pPr>
        <w:pStyle w:val="ListParagraph"/>
        <w:numPr>
          <w:ilvl w:val="0"/>
          <w:numId w:val="15"/>
        </w:numPr>
        <w:rPr>
          <w:rFonts w:ascii="Arial" w:hAnsi="Arial"/>
        </w:rPr>
      </w:pPr>
      <w:r w:rsidRPr="00175119">
        <w:rPr>
          <w:rFonts w:ascii="Arial" w:hAnsi="Arial"/>
          <w:b/>
        </w:rPr>
        <w:t>Customization</w:t>
      </w:r>
      <w:r w:rsidRPr="00175119">
        <w:rPr>
          <w:rFonts w:ascii="Arial" w:hAnsi="Arial"/>
        </w:rPr>
        <w:t xml:space="preserve">: Additionally, the form of leadership can also be used to customize the environmental workface that best suits the individuals belonging to a specific generation. As the methodology considers the differences present between individuals, the form of leadership can be used to tailor the communication approach used to interact with the workforce </w:t>
      </w:r>
      <w:proofErr w:type="gramStart"/>
      <w:r w:rsidRPr="00175119">
        <w:rPr>
          <w:rFonts w:ascii="Arial" w:hAnsi="Arial"/>
        </w:rPr>
        <w:t>in order to</w:t>
      </w:r>
      <w:proofErr w:type="gramEnd"/>
      <w:r w:rsidRPr="00175119">
        <w:rPr>
          <w:rFonts w:ascii="Arial" w:hAnsi="Arial"/>
        </w:rPr>
        <w:t xml:space="preserve"> reduce misinterpretations and improve efficiency</w:t>
      </w:r>
      <w:r w:rsidR="00F0017F" w:rsidRPr="00175119">
        <w:rPr>
          <w:rFonts w:ascii="Arial" w:hAnsi="Arial"/>
        </w:rPr>
        <w:t xml:space="preserve"> (</w:t>
      </w:r>
      <w:proofErr w:type="spellStart"/>
      <w:r w:rsidR="00F0017F" w:rsidRPr="00175119">
        <w:rPr>
          <w:rFonts w:ascii="Arial" w:hAnsi="Arial"/>
          <w:shd w:val="clear" w:color="auto" w:fill="FFFFFF"/>
        </w:rPr>
        <w:t>Gabrielova</w:t>
      </w:r>
      <w:proofErr w:type="spellEnd"/>
      <w:r w:rsidR="00F0017F" w:rsidRPr="00175119">
        <w:rPr>
          <w:rFonts w:ascii="Arial" w:hAnsi="Arial"/>
          <w:shd w:val="clear" w:color="auto" w:fill="FFFFFF"/>
        </w:rPr>
        <w:t xml:space="preserve"> and Buchko, 2021)</w:t>
      </w:r>
      <w:r w:rsidRPr="00175119">
        <w:rPr>
          <w:rFonts w:ascii="Arial" w:hAnsi="Arial"/>
        </w:rPr>
        <w:t>.</w:t>
      </w:r>
    </w:p>
    <w:p w14:paraId="6E0EA3EC" w14:textId="77777777" w:rsidR="00482D31" w:rsidRPr="00175119" w:rsidRDefault="00482D31" w:rsidP="00482D31">
      <w:pPr>
        <w:rPr>
          <w:rFonts w:ascii="Arial" w:hAnsi="Arial"/>
        </w:rPr>
      </w:pPr>
      <w:r w:rsidRPr="00175119">
        <w:rPr>
          <w:rFonts w:ascii="Arial" w:hAnsi="Arial"/>
        </w:rPr>
        <w:lastRenderedPageBreak/>
        <w:t>All in all, the two methodologies of behaviour and situation are suitable for individuals of generation Z as they lean toward adaptability, distinct social attributes, and literacy in digital technologies. Thus, the two methodologies will be able to cater to these individuals by fostering their assorted encounters and information in different working environments. Both the situational and behavioural methodologies are useful in recognizing perceptible attributes by figuring out the vitality of flexibility in private settings and different societies.</w:t>
      </w:r>
    </w:p>
    <w:p w14:paraId="42B3879A" w14:textId="77777777" w:rsidR="001F7C61" w:rsidRPr="00175119" w:rsidRDefault="001E16AD" w:rsidP="00156450">
      <w:pPr>
        <w:pStyle w:val="Heading2"/>
        <w:rPr>
          <w:rFonts w:ascii="Arial" w:eastAsia="Times New Roman" w:hAnsi="Arial" w:cs="Arial"/>
          <w:szCs w:val="24"/>
          <w:lang w:eastAsia="en-IN"/>
        </w:rPr>
      </w:pPr>
      <w:bookmarkStart w:id="4" w:name="_Toc150895041"/>
      <w:r w:rsidRPr="00175119">
        <w:rPr>
          <w:rFonts w:ascii="Arial" w:eastAsia="Times New Roman" w:hAnsi="Arial" w:cs="Arial"/>
          <w:lang w:eastAsia="en-IN"/>
        </w:rPr>
        <w:t xml:space="preserve">Part B: </w:t>
      </w:r>
      <w:r w:rsidR="001F7C61" w:rsidRPr="00175119">
        <w:rPr>
          <w:rFonts w:ascii="Arial" w:eastAsia="Times New Roman" w:hAnsi="Arial" w:cs="Arial"/>
          <w:lang w:eastAsia="en-IN"/>
        </w:rPr>
        <w:t>Contingency leadership</w:t>
      </w:r>
      <w:bookmarkEnd w:id="4"/>
    </w:p>
    <w:p w14:paraId="7C65E3F3" w14:textId="77777777" w:rsidR="00482D31" w:rsidRPr="00175119" w:rsidRDefault="001F7C61" w:rsidP="00156450">
      <w:pPr>
        <w:rPr>
          <w:rFonts w:ascii="Arial" w:hAnsi="Arial"/>
          <w:b/>
          <w:bCs/>
          <w:u w:val="single"/>
        </w:rPr>
      </w:pPr>
      <w:r w:rsidRPr="00175119">
        <w:rPr>
          <w:rFonts w:ascii="Arial" w:hAnsi="Arial"/>
          <w:b/>
          <w:bCs/>
          <w:u w:val="single"/>
        </w:rPr>
        <w:t>Definition of contingency leadership</w:t>
      </w:r>
    </w:p>
    <w:p w14:paraId="6BE6ECA4" w14:textId="77777777" w:rsidR="00901F0C" w:rsidRPr="00175119" w:rsidRDefault="0042280B" w:rsidP="0042280B">
      <w:pPr>
        <w:rPr>
          <w:rFonts w:ascii="Arial" w:hAnsi="Arial"/>
        </w:rPr>
      </w:pPr>
      <w:r w:rsidRPr="00175119">
        <w:rPr>
          <w:rFonts w:ascii="Arial" w:hAnsi="Arial"/>
        </w:rPr>
        <w:t xml:space="preserve">The contingency leadership approach can be simply interpreted as an approach where the leadership forms </w:t>
      </w:r>
      <w:proofErr w:type="gramStart"/>
      <w:r w:rsidRPr="00175119">
        <w:rPr>
          <w:rFonts w:ascii="Arial" w:hAnsi="Arial"/>
        </w:rPr>
        <w:t>adapts</w:t>
      </w:r>
      <w:proofErr w:type="gramEnd"/>
      <w:r w:rsidRPr="00175119">
        <w:rPr>
          <w:rFonts w:ascii="Arial" w:hAnsi="Arial"/>
        </w:rPr>
        <w:t xml:space="preserve"> based on the circumstances present in front. The </w:t>
      </w:r>
      <w:proofErr w:type="gramStart"/>
      <w:r w:rsidRPr="00175119">
        <w:rPr>
          <w:rFonts w:ascii="Arial" w:hAnsi="Arial"/>
        </w:rPr>
        <w:t>main focus</w:t>
      </w:r>
      <w:proofErr w:type="gramEnd"/>
      <w:r w:rsidRPr="00175119">
        <w:rPr>
          <w:rFonts w:ascii="Arial" w:hAnsi="Arial"/>
        </w:rPr>
        <w:t xml:space="preserve"> of the approach remains to increase the effectiveness of leaders by taking into account the varying scenarios and altering the approach to motivate the workforce. The contingency leadership approach can be further simplified by using the model of least preferred co-worker, which is also known as LPC and was translated by Fred Fridler. This model portrays the significance of authority styles in specific circumstances</w:t>
      </w:r>
      <w:r w:rsidR="002475A1" w:rsidRPr="00175119">
        <w:rPr>
          <w:rFonts w:ascii="Arial" w:hAnsi="Arial"/>
        </w:rPr>
        <w:t xml:space="preserve"> (</w:t>
      </w:r>
      <w:proofErr w:type="spellStart"/>
      <w:r w:rsidR="002475A1" w:rsidRPr="00175119">
        <w:rPr>
          <w:rFonts w:ascii="Arial" w:hAnsi="Arial"/>
          <w:shd w:val="clear" w:color="auto" w:fill="FFFFFF"/>
        </w:rPr>
        <w:t>Dinibutun</w:t>
      </w:r>
      <w:proofErr w:type="spellEnd"/>
      <w:r w:rsidR="002475A1" w:rsidRPr="00175119">
        <w:rPr>
          <w:rFonts w:ascii="Arial" w:hAnsi="Arial"/>
          <w:shd w:val="clear" w:color="auto" w:fill="FFFFFF"/>
        </w:rPr>
        <w:t>, 2020)</w:t>
      </w:r>
      <w:r w:rsidRPr="00175119">
        <w:rPr>
          <w:rFonts w:ascii="Arial" w:hAnsi="Arial"/>
        </w:rPr>
        <w:t xml:space="preserve">. As per this model, the connection between a pioneer's favourability and character can be broken down. In this model, favoured colleagues of the leaders are appraised by them in view of the size of agreeableness to antagonism and relationship-situated to task-oriented. Leaders who have low LPC scores can </w:t>
      </w:r>
      <w:proofErr w:type="gramStart"/>
      <w:r w:rsidRPr="00175119">
        <w:rPr>
          <w:rFonts w:ascii="Arial" w:hAnsi="Arial"/>
        </w:rPr>
        <w:t>actually oversee</w:t>
      </w:r>
      <w:proofErr w:type="gramEnd"/>
      <w:r w:rsidRPr="00175119">
        <w:rPr>
          <w:rFonts w:ascii="Arial" w:hAnsi="Arial"/>
        </w:rPr>
        <w:t xml:space="preserve"> in either exceptionally horrible or profoundly positive circumstances. Then again, leaders with high LPC scores can respectably oversee great circumstances. High LPC leaders are relationship-situated, and low LPC leaders are task-situated inside a work environment. The possibility approach to administration style is useful in changing authority styles with conditional requests. For instance, an </w:t>
      </w:r>
      <w:r w:rsidRPr="00175119">
        <w:rPr>
          <w:rFonts w:ascii="Arial" w:hAnsi="Arial"/>
        </w:rPr>
        <w:lastRenderedPageBreak/>
        <w:t>undertaking-focused pioneer can be compelling in overseeing circumstances where legitimate directions are required. A relationship-arranged pioneer can be successful in controlling moderate testing circumstances inside an association. Thus, with the assistance of the model, the effectiveness of a leader can be judged based on their adaptability.</w:t>
      </w:r>
    </w:p>
    <w:p w14:paraId="15114A17" w14:textId="77777777" w:rsidR="00D7343D" w:rsidRPr="00175119" w:rsidRDefault="001F7C61" w:rsidP="00156450">
      <w:pPr>
        <w:rPr>
          <w:rFonts w:ascii="Arial" w:hAnsi="Arial"/>
          <w:b/>
          <w:bCs/>
          <w:szCs w:val="24"/>
          <w:u w:val="single"/>
          <w:lang w:eastAsia="en-IN"/>
        </w:rPr>
      </w:pPr>
      <w:r w:rsidRPr="00175119">
        <w:rPr>
          <w:rFonts w:ascii="Arial" w:hAnsi="Arial"/>
          <w:b/>
          <w:bCs/>
          <w:u w:val="single"/>
          <w:lang w:eastAsia="en-IN"/>
        </w:rPr>
        <w:t xml:space="preserve">Current and recent issues that have impacted UK </w:t>
      </w:r>
      <w:proofErr w:type="gramStart"/>
      <w:r w:rsidRPr="00175119">
        <w:rPr>
          <w:rFonts w:ascii="Arial" w:hAnsi="Arial"/>
          <w:b/>
          <w:bCs/>
          <w:u w:val="single"/>
          <w:lang w:eastAsia="en-IN"/>
        </w:rPr>
        <w:t>business</w:t>
      </w:r>
      <w:proofErr w:type="gramEnd"/>
      <w:r w:rsidRPr="00175119">
        <w:rPr>
          <w:rFonts w:ascii="Arial" w:hAnsi="Arial"/>
          <w:b/>
          <w:bCs/>
          <w:u w:val="single"/>
          <w:lang w:eastAsia="en-IN"/>
        </w:rPr>
        <w:t xml:space="preserve"> </w:t>
      </w:r>
    </w:p>
    <w:p w14:paraId="5354073B" w14:textId="77777777" w:rsidR="00EB3E57" w:rsidRPr="00175119" w:rsidRDefault="00EB3E57" w:rsidP="00EB3E57">
      <w:pPr>
        <w:rPr>
          <w:rFonts w:ascii="Arial" w:hAnsi="Arial"/>
        </w:rPr>
      </w:pPr>
      <w:r w:rsidRPr="00175119">
        <w:rPr>
          <w:rFonts w:ascii="Arial" w:hAnsi="Arial"/>
          <w:b/>
        </w:rPr>
        <w:t>Political:</w:t>
      </w:r>
      <w:r w:rsidRPr="00175119">
        <w:rPr>
          <w:rFonts w:ascii="Arial" w:hAnsi="Arial"/>
        </w:rPr>
        <w:t xml:space="preserve"> Due to the UK decision to leave the European Union, the charges of the workforce massively increased, which affected Vodafone similarly to every other firm. Moreover, due to the decision, Vodafone faced numerous challenges in operating in other nations in the European continent due to the increased number of documents. Moreover, the firm also stumbles upon guidelines related to protecting information due to UK’s separation from the European Union</w:t>
      </w:r>
      <w:r w:rsidR="002475A1" w:rsidRPr="00175119">
        <w:rPr>
          <w:rFonts w:ascii="Arial" w:hAnsi="Arial"/>
        </w:rPr>
        <w:t xml:space="preserve"> (</w:t>
      </w:r>
      <w:r w:rsidR="002475A1" w:rsidRPr="00175119">
        <w:rPr>
          <w:rFonts w:ascii="Arial" w:hAnsi="Arial"/>
          <w:shd w:val="clear" w:color="auto" w:fill="FFFFFF"/>
        </w:rPr>
        <w:t>Gerli and Whalley, 2022)</w:t>
      </w:r>
      <w:r w:rsidRPr="00175119">
        <w:rPr>
          <w:rFonts w:ascii="Arial" w:hAnsi="Arial"/>
        </w:rPr>
        <w:t>. However, the firm adhered to the regulatory changes in safeguarding information by adopting the GDPR, which has allowed the firm to address the issue related to information security in the nation.</w:t>
      </w:r>
    </w:p>
    <w:p w14:paraId="59A64916" w14:textId="77777777" w:rsidR="00EB3E57" w:rsidRPr="00175119" w:rsidRDefault="00EB3E57" w:rsidP="00EB3E57">
      <w:pPr>
        <w:rPr>
          <w:rFonts w:ascii="Arial" w:hAnsi="Arial"/>
        </w:rPr>
      </w:pPr>
      <w:r w:rsidRPr="00175119">
        <w:rPr>
          <w:rFonts w:ascii="Arial" w:hAnsi="Arial"/>
          <w:b/>
        </w:rPr>
        <w:t>Economical</w:t>
      </w:r>
      <w:r w:rsidRPr="00175119">
        <w:rPr>
          <w:rFonts w:ascii="Arial" w:hAnsi="Arial"/>
        </w:rPr>
        <w:t>: The UK’s decision to separate from the European Union also pulled down the value of the pound, which several times affected Vodafone. Moreover, due to the decision to leave the European Union, the increase in labour charges also increased the cost of the firm, which in turn affected their gains. Russia's invasion of Ukraine also disrupted the supply chain, which in turn raised the prices of energy, which also affected the firm's ability to keep its charges down. Due to the above factors, the rate of inflation in the UK rose massively, resulting in control measures that reduced the spending power of consumers, which in turn impacted the revenue of the firm.</w:t>
      </w:r>
    </w:p>
    <w:p w14:paraId="5B4EA4FC" w14:textId="77777777" w:rsidR="00EB3E57" w:rsidRPr="00175119" w:rsidRDefault="00EB3E57" w:rsidP="00EB3E57">
      <w:pPr>
        <w:rPr>
          <w:rFonts w:ascii="Arial" w:hAnsi="Arial"/>
        </w:rPr>
      </w:pPr>
      <w:r w:rsidRPr="00175119">
        <w:rPr>
          <w:rFonts w:ascii="Arial" w:hAnsi="Arial"/>
          <w:b/>
        </w:rPr>
        <w:lastRenderedPageBreak/>
        <w:t>Socio-cultural</w:t>
      </w:r>
      <w:r w:rsidRPr="00175119">
        <w:rPr>
          <w:rFonts w:ascii="Arial" w:hAnsi="Arial"/>
        </w:rPr>
        <w:t>: The pandemic as well as the progression of technology shifted the habit of the workforce to operate from remote locations. Thus, to move along with the emerging trend, Vodafone had to alter their services to provide high-speed internet to cater to the requirements of consumers. Additionally, as the pandemic forced people to stay in their homes, the consumption of digital content increased massively. Thus, Vodafone is also required to adhere to their services to improve connectivity.</w:t>
      </w:r>
    </w:p>
    <w:p w14:paraId="731C4923" w14:textId="77777777" w:rsidR="00EB3E57" w:rsidRPr="00175119" w:rsidRDefault="00EB3E57" w:rsidP="00EB3E57">
      <w:pPr>
        <w:rPr>
          <w:rFonts w:ascii="Arial" w:hAnsi="Arial"/>
        </w:rPr>
      </w:pPr>
      <w:r w:rsidRPr="00175119">
        <w:rPr>
          <w:rFonts w:ascii="Arial" w:hAnsi="Arial"/>
          <w:b/>
        </w:rPr>
        <w:t>Technological</w:t>
      </w:r>
      <w:r w:rsidRPr="00175119">
        <w:rPr>
          <w:rFonts w:ascii="Arial" w:hAnsi="Arial"/>
        </w:rPr>
        <w:t>: At present, technology has been progressing massively, and as Vodafone operates in the telecom industry, it is also required to keep pace with the progression of technology. However, the pandemic shifted the preferences of consumers and made them more reliant on digital platforms for entertainment as well as communication. However, Vodafone faces the challenge of moving along with the progression in technology and providing 5G facilities to consumers. At present, the requirement for 5G internet services is massive, which is an area of opportunity, but Vodafone requires significant monetary resources to take advantage</w:t>
      </w:r>
      <w:r w:rsidR="002475A1" w:rsidRPr="00175119">
        <w:rPr>
          <w:rFonts w:ascii="Arial" w:hAnsi="Arial"/>
        </w:rPr>
        <w:t xml:space="preserve"> (</w:t>
      </w:r>
      <w:r w:rsidR="002475A1" w:rsidRPr="00175119">
        <w:rPr>
          <w:rFonts w:ascii="Arial" w:hAnsi="Arial"/>
          <w:shd w:val="clear" w:color="auto" w:fill="FFFFFF"/>
        </w:rPr>
        <w:t>Whalley, 2022)</w:t>
      </w:r>
      <w:r w:rsidRPr="00175119">
        <w:rPr>
          <w:rFonts w:ascii="Arial" w:hAnsi="Arial"/>
        </w:rPr>
        <w:t>.</w:t>
      </w:r>
    </w:p>
    <w:p w14:paraId="1F2EABA5" w14:textId="77777777" w:rsidR="00EB3E57" w:rsidRPr="00175119" w:rsidRDefault="00EB3E57" w:rsidP="00EB3E57">
      <w:pPr>
        <w:rPr>
          <w:rFonts w:ascii="Arial" w:hAnsi="Arial"/>
        </w:rPr>
      </w:pPr>
      <w:r w:rsidRPr="00175119">
        <w:rPr>
          <w:rFonts w:ascii="Arial" w:hAnsi="Arial"/>
          <w:b/>
        </w:rPr>
        <w:t>Legal</w:t>
      </w:r>
      <w:r w:rsidRPr="00175119">
        <w:rPr>
          <w:rFonts w:ascii="Arial" w:hAnsi="Arial"/>
        </w:rPr>
        <w:t>: As Vodafone operated in multiple regions across the globe, it was necessary for the firm to abide by distinct guidelines. Moreover, due to the UK’s decision to separate from the European Union, Vodafone is required to adhere to its operations as per the altered guidelines. Moreover, at present, safeguarding information is crucial, and there are several guidelines that look to safeguard the information of the public from being used unethically, which is also a challenge for Vodafone.</w:t>
      </w:r>
    </w:p>
    <w:p w14:paraId="5C7B8A05" w14:textId="77777777" w:rsidR="00EB3E57" w:rsidRPr="00175119" w:rsidRDefault="00EB3E57" w:rsidP="00EB3E57">
      <w:pPr>
        <w:rPr>
          <w:rFonts w:ascii="Arial" w:hAnsi="Arial"/>
        </w:rPr>
      </w:pPr>
      <w:r w:rsidRPr="00175119">
        <w:rPr>
          <w:rFonts w:ascii="Arial" w:hAnsi="Arial"/>
          <w:b/>
        </w:rPr>
        <w:t>Environmental</w:t>
      </w:r>
      <w:r w:rsidRPr="00175119">
        <w:rPr>
          <w:rFonts w:ascii="Arial" w:hAnsi="Arial"/>
        </w:rPr>
        <w:t xml:space="preserve">: The upheaval of the pandemic further pushed the spotlight on holding the benefit of the environment. Thus, various regulatory bodies have brought forward guidelines to shape the conduct of firms in relation to upholding the quality of the environment. As Vodafone operates in the telecommunications sector, the requirement for digital devices has been rising, which has increased the amount of </w:t>
      </w:r>
      <w:r w:rsidRPr="00175119">
        <w:rPr>
          <w:rFonts w:ascii="Arial" w:hAnsi="Arial"/>
        </w:rPr>
        <w:lastRenderedPageBreak/>
        <w:t>electronic waste</w:t>
      </w:r>
      <w:r w:rsidR="002475A1" w:rsidRPr="00175119">
        <w:rPr>
          <w:rFonts w:ascii="Arial" w:hAnsi="Arial"/>
        </w:rPr>
        <w:t xml:space="preserve"> (</w:t>
      </w:r>
      <w:r w:rsidR="002475A1" w:rsidRPr="00175119">
        <w:rPr>
          <w:rFonts w:ascii="Arial" w:hAnsi="Arial"/>
          <w:shd w:val="clear" w:color="auto" w:fill="FFFFFF"/>
        </w:rPr>
        <w:t xml:space="preserve">Van </w:t>
      </w:r>
      <w:proofErr w:type="spellStart"/>
      <w:r w:rsidR="002475A1" w:rsidRPr="00175119">
        <w:rPr>
          <w:rFonts w:ascii="Arial" w:hAnsi="Arial"/>
          <w:shd w:val="clear" w:color="auto" w:fill="FFFFFF"/>
        </w:rPr>
        <w:t>Yken</w:t>
      </w:r>
      <w:proofErr w:type="spellEnd"/>
      <w:r w:rsidR="002475A1" w:rsidRPr="00175119">
        <w:rPr>
          <w:rFonts w:ascii="Arial" w:hAnsi="Arial"/>
          <w:shd w:val="clear" w:color="auto" w:fill="FFFFFF"/>
        </w:rPr>
        <w:t xml:space="preserve"> et. al., 2021)</w:t>
      </w:r>
      <w:r w:rsidRPr="00175119">
        <w:rPr>
          <w:rFonts w:ascii="Arial" w:hAnsi="Arial"/>
        </w:rPr>
        <w:t xml:space="preserve">. Thus, it is essential for the firm to adjust their operations </w:t>
      </w:r>
      <w:proofErr w:type="gramStart"/>
      <w:r w:rsidRPr="00175119">
        <w:rPr>
          <w:rFonts w:ascii="Arial" w:hAnsi="Arial"/>
        </w:rPr>
        <w:t>and also</w:t>
      </w:r>
      <w:proofErr w:type="gramEnd"/>
      <w:r w:rsidRPr="00175119">
        <w:rPr>
          <w:rFonts w:ascii="Arial" w:hAnsi="Arial"/>
        </w:rPr>
        <w:t xml:space="preserve"> stress CSR to support the interests of the environment.</w:t>
      </w:r>
    </w:p>
    <w:p w14:paraId="0A6ABAAF" w14:textId="77777777" w:rsidR="00446033" w:rsidRPr="00175119" w:rsidRDefault="00446033" w:rsidP="00156450">
      <w:pPr>
        <w:rPr>
          <w:rFonts w:ascii="Arial" w:hAnsi="Arial"/>
          <w:b/>
          <w:bCs/>
          <w:u w:val="single"/>
        </w:rPr>
      </w:pPr>
      <w:r w:rsidRPr="00175119">
        <w:rPr>
          <w:rFonts w:ascii="Arial" w:hAnsi="Arial"/>
          <w:b/>
          <w:bCs/>
          <w:u w:val="single"/>
          <w:lang w:eastAsia="en-IN"/>
        </w:rPr>
        <w:t xml:space="preserve">Specific example that can be made relevant to a UK small </w:t>
      </w:r>
      <w:proofErr w:type="gramStart"/>
      <w:r w:rsidRPr="00175119">
        <w:rPr>
          <w:rFonts w:ascii="Arial" w:hAnsi="Arial"/>
          <w:b/>
          <w:bCs/>
          <w:u w:val="single"/>
          <w:lang w:eastAsia="en-IN"/>
        </w:rPr>
        <w:t>business</w:t>
      </w:r>
      <w:proofErr w:type="gramEnd"/>
      <w:r w:rsidRPr="00175119">
        <w:rPr>
          <w:rFonts w:ascii="Arial" w:hAnsi="Arial"/>
          <w:b/>
          <w:bCs/>
          <w:u w:val="single"/>
          <w:lang w:eastAsia="en-IN"/>
        </w:rPr>
        <w:t> </w:t>
      </w:r>
      <w:r w:rsidRPr="00175119">
        <w:rPr>
          <w:rFonts w:ascii="Arial" w:hAnsi="Arial"/>
          <w:b/>
          <w:bCs/>
          <w:u w:val="single"/>
        </w:rPr>
        <w:t xml:space="preserve"> </w:t>
      </w:r>
    </w:p>
    <w:p w14:paraId="3B888F63" w14:textId="77777777" w:rsidR="00446033" w:rsidRPr="00175119" w:rsidRDefault="00446033" w:rsidP="00446033">
      <w:pPr>
        <w:pStyle w:val="ListParagraph"/>
        <w:numPr>
          <w:ilvl w:val="0"/>
          <w:numId w:val="7"/>
        </w:numPr>
        <w:rPr>
          <w:rFonts w:ascii="Arial" w:hAnsi="Arial"/>
          <w:b/>
        </w:rPr>
      </w:pPr>
      <w:r w:rsidRPr="00175119">
        <w:rPr>
          <w:rFonts w:ascii="Arial" w:hAnsi="Arial"/>
          <w:b/>
        </w:rPr>
        <w:t>Effective</w:t>
      </w:r>
    </w:p>
    <w:p w14:paraId="00F18B35" w14:textId="2E4C3777" w:rsidR="009878C6" w:rsidRPr="00175119" w:rsidRDefault="009878C6" w:rsidP="00446033">
      <w:pPr>
        <w:pStyle w:val="ListParagraph"/>
        <w:numPr>
          <w:ilvl w:val="0"/>
          <w:numId w:val="16"/>
        </w:numPr>
        <w:rPr>
          <w:rFonts w:ascii="Arial" w:hAnsi="Arial"/>
        </w:rPr>
      </w:pPr>
      <w:r w:rsidRPr="00175119">
        <w:rPr>
          <w:rFonts w:ascii="Arial" w:hAnsi="Arial"/>
          <w:b/>
        </w:rPr>
        <w:t>Service plan</w:t>
      </w:r>
      <w:r w:rsidRPr="00175119">
        <w:rPr>
          <w:rFonts w:ascii="Arial" w:hAnsi="Arial"/>
        </w:rPr>
        <w:t xml:space="preserve">: Vodafone has kept up with its adaptability in administrations and choices </w:t>
      </w:r>
      <w:proofErr w:type="gramStart"/>
      <w:r w:rsidRPr="00175119">
        <w:rPr>
          <w:rFonts w:ascii="Arial" w:hAnsi="Arial"/>
        </w:rPr>
        <w:t>in regards to</w:t>
      </w:r>
      <w:proofErr w:type="gramEnd"/>
      <w:r w:rsidRPr="00175119">
        <w:rPr>
          <w:rFonts w:ascii="Arial" w:hAnsi="Arial"/>
        </w:rPr>
        <w:t xml:space="preserve"> the interest in remote work. This </w:t>
      </w:r>
      <w:r w:rsidR="00156450" w:rsidRPr="00175119">
        <w:rPr>
          <w:rFonts w:ascii="Arial" w:hAnsi="Arial"/>
        </w:rPr>
        <w:t>organis</w:t>
      </w:r>
      <w:r w:rsidRPr="00175119">
        <w:rPr>
          <w:rFonts w:ascii="Arial" w:hAnsi="Arial"/>
        </w:rPr>
        <w:t xml:space="preserve">ation has perceived the requirements and inclinations of clients and has been offering types of assistance that are completely upheld by clients. This </w:t>
      </w:r>
      <w:r w:rsidR="00156450" w:rsidRPr="00175119">
        <w:rPr>
          <w:rFonts w:ascii="Arial" w:hAnsi="Arial"/>
        </w:rPr>
        <w:t>organis</w:t>
      </w:r>
      <w:r w:rsidRPr="00175119">
        <w:rPr>
          <w:rFonts w:ascii="Arial" w:hAnsi="Arial"/>
        </w:rPr>
        <w:t xml:space="preserve">ation has created administrations </w:t>
      </w:r>
      <w:proofErr w:type="gramStart"/>
      <w:r w:rsidRPr="00175119">
        <w:rPr>
          <w:rFonts w:ascii="Arial" w:hAnsi="Arial"/>
        </w:rPr>
        <w:t>in regards to</w:t>
      </w:r>
      <w:proofErr w:type="gramEnd"/>
      <w:r w:rsidRPr="00175119">
        <w:rPr>
          <w:rFonts w:ascii="Arial" w:hAnsi="Arial"/>
        </w:rPr>
        <w:t xml:space="preserve"> information utilization to keep up with virtual coordinated effort and remote work.</w:t>
      </w:r>
    </w:p>
    <w:p w14:paraId="4D76133F" w14:textId="10320261" w:rsidR="009878C6" w:rsidRPr="00175119" w:rsidRDefault="009878C6" w:rsidP="00446033">
      <w:pPr>
        <w:pStyle w:val="ListParagraph"/>
        <w:numPr>
          <w:ilvl w:val="0"/>
          <w:numId w:val="16"/>
        </w:numPr>
        <w:rPr>
          <w:rFonts w:ascii="Arial" w:hAnsi="Arial"/>
        </w:rPr>
      </w:pPr>
      <w:r w:rsidRPr="00175119">
        <w:rPr>
          <w:rFonts w:ascii="Arial" w:hAnsi="Arial"/>
          <w:b/>
        </w:rPr>
        <w:t>Network capacity</w:t>
      </w:r>
      <w:r w:rsidRPr="00175119">
        <w:rPr>
          <w:rFonts w:ascii="Arial" w:hAnsi="Arial"/>
        </w:rPr>
        <w:t xml:space="preserve">: Vodafone has kept up with its </w:t>
      </w:r>
      <w:r w:rsidR="00156450" w:rsidRPr="00175119">
        <w:rPr>
          <w:rFonts w:ascii="Arial" w:hAnsi="Arial"/>
        </w:rPr>
        <w:t>organis</w:t>
      </w:r>
      <w:r w:rsidRPr="00175119">
        <w:rPr>
          <w:rFonts w:ascii="Arial" w:hAnsi="Arial"/>
        </w:rPr>
        <w:t xml:space="preserve">ation limit successfully, which is critical in this industry. This </w:t>
      </w:r>
      <w:r w:rsidR="00156450" w:rsidRPr="00175119">
        <w:rPr>
          <w:rFonts w:ascii="Arial" w:hAnsi="Arial"/>
        </w:rPr>
        <w:t>organis</w:t>
      </w:r>
      <w:r w:rsidRPr="00175119">
        <w:rPr>
          <w:rFonts w:ascii="Arial" w:hAnsi="Arial"/>
        </w:rPr>
        <w:t>ation has put resources into different perspectives, for example, remote work, digitalization, and others, to draw in additional clients and work on its standing on the lookout</w:t>
      </w:r>
      <w:r w:rsidR="00E9019F" w:rsidRPr="00175119">
        <w:rPr>
          <w:rFonts w:ascii="Arial" w:hAnsi="Arial"/>
        </w:rPr>
        <w:t xml:space="preserve"> (</w:t>
      </w:r>
      <w:r w:rsidR="00E9019F" w:rsidRPr="00175119">
        <w:rPr>
          <w:rFonts w:ascii="Arial" w:hAnsi="Arial"/>
          <w:shd w:val="clear" w:color="auto" w:fill="FFFFFF"/>
        </w:rPr>
        <w:t>Peres, 2019)</w:t>
      </w:r>
      <w:r w:rsidRPr="00175119">
        <w:rPr>
          <w:rFonts w:ascii="Arial" w:hAnsi="Arial"/>
        </w:rPr>
        <w:t>.</w:t>
      </w:r>
    </w:p>
    <w:p w14:paraId="45CD2B0F" w14:textId="217DD158" w:rsidR="009878C6" w:rsidRPr="00175119" w:rsidRDefault="009878C6" w:rsidP="00446033">
      <w:pPr>
        <w:pStyle w:val="ListParagraph"/>
        <w:numPr>
          <w:ilvl w:val="0"/>
          <w:numId w:val="16"/>
        </w:numPr>
        <w:rPr>
          <w:rFonts w:ascii="Arial" w:hAnsi="Arial"/>
        </w:rPr>
      </w:pPr>
      <w:r w:rsidRPr="00175119">
        <w:rPr>
          <w:rFonts w:ascii="Arial" w:hAnsi="Arial"/>
          <w:b/>
        </w:rPr>
        <w:t>Digitalization</w:t>
      </w:r>
      <w:r w:rsidRPr="00175119">
        <w:rPr>
          <w:rFonts w:ascii="Arial" w:hAnsi="Arial"/>
        </w:rPr>
        <w:t xml:space="preserve">: Vodafone has focused on focusing harder on advanced considerations in the hour of the pandemic. This has improved how I might interpret correspondence and network with clients. This </w:t>
      </w:r>
      <w:r w:rsidR="00156450" w:rsidRPr="00175119">
        <w:rPr>
          <w:rFonts w:ascii="Arial" w:hAnsi="Arial"/>
        </w:rPr>
        <w:t>organis</w:t>
      </w:r>
      <w:r w:rsidRPr="00175119">
        <w:rPr>
          <w:rFonts w:ascii="Arial" w:hAnsi="Arial"/>
        </w:rPr>
        <w:t xml:space="preserve">ation has created associations and joint efforts with different </w:t>
      </w:r>
      <w:r w:rsidR="00156450" w:rsidRPr="00175119">
        <w:rPr>
          <w:rFonts w:ascii="Arial" w:hAnsi="Arial"/>
        </w:rPr>
        <w:t>organis</w:t>
      </w:r>
      <w:r w:rsidRPr="00175119">
        <w:rPr>
          <w:rFonts w:ascii="Arial" w:hAnsi="Arial"/>
        </w:rPr>
        <w:t>ations to provide better digitalization to its clients.</w:t>
      </w:r>
    </w:p>
    <w:p w14:paraId="6AF9B537" w14:textId="77777777" w:rsidR="009878C6" w:rsidRPr="00175119" w:rsidRDefault="00446033" w:rsidP="00446033">
      <w:pPr>
        <w:pStyle w:val="ListParagraph"/>
        <w:numPr>
          <w:ilvl w:val="0"/>
          <w:numId w:val="7"/>
        </w:numPr>
        <w:rPr>
          <w:rFonts w:ascii="Arial" w:hAnsi="Arial"/>
          <w:b/>
        </w:rPr>
      </w:pPr>
      <w:r w:rsidRPr="00175119">
        <w:rPr>
          <w:rFonts w:ascii="Arial" w:hAnsi="Arial"/>
          <w:b/>
        </w:rPr>
        <w:t>Ineffective</w:t>
      </w:r>
      <w:r w:rsidR="009878C6" w:rsidRPr="00175119">
        <w:rPr>
          <w:rFonts w:ascii="Arial" w:hAnsi="Arial"/>
          <w:b/>
        </w:rPr>
        <w:t> </w:t>
      </w:r>
    </w:p>
    <w:p w14:paraId="08A9E5DC" w14:textId="6A056ECF" w:rsidR="009878C6" w:rsidRPr="00175119" w:rsidRDefault="009878C6" w:rsidP="00446033">
      <w:pPr>
        <w:pStyle w:val="ListParagraph"/>
        <w:numPr>
          <w:ilvl w:val="0"/>
          <w:numId w:val="17"/>
        </w:numPr>
        <w:rPr>
          <w:rFonts w:ascii="Arial" w:hAnsi="Arial"/>
        </w:rPr>
      </w:pPr>
      <w:r w:rsidRPr="00175119">
        <w:rPr>
          <w:rFonts w:ascii="Arial" w:hAnsi="Arial"/>
          <w:b/>
        </w:rPr>
        <w:t>Consumer engagement</w:t>
      </w:r>
      <w:r w:rsidRPr="00175119">
        <w:rPr>
          <w:rFonts w:ascii="Arial" w:hAnsi="Arial"/>
        </w:rPr>
        <w:t xml:space="preserve">: This </w:t>
      </w:r>
      <w:r w:rsidR="00156450" w:rsidRPr="00175119">
        <w:rPr>
          <w:rFonts w:ascii="Arial" w:hAnsi="Arial"/>
        </w:rPr>
        <w:t>organis</w:t>
      </w:r>
      <w:r w:rsidRPr="00175119">
        <w:rPr>
          <w:rFonts w:ascii="Arial" w:hAnsi="Arial"/>
        </w:rPr>
        <w:t xml:space="preserve">ation has confronted different difficulties </w:t>
      </w:r>
      <w:proofErr w:type="gramStart"/>
      <w:r w:rsidRPr="00175119">
        <w:rPr>
          <w:rFonts w:ascii="Arial" w:hAnsi="Arial"/>
        </w:rPr>
        <w:t>in regards to</w:t>
      </w:r>
      <w:proofErr w:type="gramEnd"/>
      <w:r w:rsidRPr="00175119">
        <w:rPr>
          <w:rFonts w:ascii="Arial" w:hAnsi="Arial"/>
        </w:rPr>
        <w:t xml:space="preserve"> client correspondence since the pandemic began. During that time, Vodafone has confronted challenges </w:t>
      </w:r>
      <w:proofErr w:type="gramStart"/>
      <w:r w:rsidRPr="00175119">
        <w:rPr>
          <w:rFonts w:ascii="Arial" w:hAnsi="Arial"/>
        </w:rPr>
        <w:t>in regards to</w:t>
      </w:r>
      <w:proofErr w:type="gramEnd"/>
      <w:r w:rsidRPr="00175119">
        <w:rPr>
          <w:rFonts w:ascii="Arial" w:hAnsi="Arial"/>
        </w:rPr>
        <w:t xml:space="preserve"> client dissatisfaction and administration.</w:t>
      </w:r>
    </w:p>
    <w:p w14:paraId="78E3EB88" w14:textId="351FC0B4" w:rsidR="009878C6" w:rsidRPr="00175119" w:rsidRDefault="009878C6" w:rsidP="00446033">
      <w:pPr>
        <w:pStyle w:val="ListParagraph"/>
        <w:numPr>
          <w:ilvl w:val="0"/>
          <w:numId w:val="17"/>
        </w:numPr>
        <w:rPr>
          <w:rFonts w:ascii="Arial" w:hAnsi="Arial"/>
        </w:rPr>
      </w:pPr>
      <w:r w:rsidRPr="00175119">
        <w:rPr>
          <w:rFonts w:ascii="Arial" w:hAnsi="Arial"/>
          <w:b/>
        </w:rPr>
        <w:lastRenderedPageBreak/>
        <w:t>Chain of Supply</w:t>
      </w:r>
      <w:r w:rsidRPr="00175119">
        <w:rPr>
          <w:rFonts w:ascii="Arial" w:hAnsi="Arial"/>
        </w:rPr>
        <w:t xml:space="preserve">: Vodafone has confronted a few difficulties inside its production network for its executives in the hour of the pandemic circumstance. This </w:t>
      </w:r>
      <w:r w:rsidR="00156450" w:rsidRPr="00175119">
        <w:rPr>
          <w:rFonts w:ascii="Arial" w:hAnsi="Arial"/>
        </w:rPr>
        <w:t>organis</w:t>
      </w:r>
      <w:r w:rsidRPr="00175119">
        <w:rPr>
          <w:rFonts w:ascii="Arial" w:hAnsi="Arial"/>
        </w:rPr>
        <w:t xml:space="preserve">ation might have moderated its difficulties by making associations with different providers on the lookout. This </w:t>
      </w:r>
      <w:r w:rsidR="00156450" w:rsidRPr="00175119">
        <w:rPr>
          <w:rFonts w:ascii="Arial" w:hAnsi="Arial"/>
        </w:rPr>
        <w:t>organis</w:t>
      </w:r>
      <w:r w:rsidRPr="00175119">
        <w:rPr>
          <w:rFonts w:ascii="Arial" w:hAnsi="Arial"/>
        </w:rPr>
        <w:t>ation might have changed its production network and executives to keep up with its exhibitions and business.</w:t>
      </w:r>
    </w:p>
    <w:p w14:paraId="5ACFAC9A" w14:textId="69702785" w:rsidR="009878C6" w:rsidRPr="00175119" w:rsidRDefault="009878C6" w:rsidP="00446033">
      <w:pPr>
        <w:pStyle w:val="ListParagraph"/>
        <w:numPr>
          <w:ilvl w:val="0"/>
          <w:numId w:val="17"/>
        </w:numPr>
        <w:rPr>
          <w:rFonts w:ascii="Arial" w:hAnsi="Arial"/>
        </w:rPr>
      </w:pPr>
      <w:r w:rsidRPr="00175119">
        <w:rPr>
          <w:rFonts w:ascii="Arial" w:hAnsi="Arial"/>
          <w:b/>
        </w:rPr>
        <w:t>Accessibility challenges</w:t>
      </w:r>
      <w:r w:rsidRPr="00175119">
        <w:rPr>
          <w:rFonts w:ascii="Arial" w:hAnsi="Arial"/>
        </w:rPr>
        <w:t xml:space="preserve">: This </w:t>
      </w:r>
      <w:r w:rsidR="00156450" w:rsidRPr="00175119">
        <w:rPr>
          <w:rFonts w:ascii="Arial" w:hAnsi="Arial"/>
        </w:rPr>
        <w:t>organis</w:t>
      </w:r>
      <w:r w:rsidRPr="00175119">
        <w:rPr>
          <w:rFonts w:ascii="Arial" w:hAnsi="Arial"/>
        </w:rPr>
        <w:t xml:space="preserve">ation has confronted difficulties </w:t>
      </w:r>
      <w:proofErr w:type="gramStart"/>
      <w:r w:rsidRPr="00175119">
        <w:rPr>
          <w:rFonts w:ascii="Arial" w:hAnsi="Arial"/>
        </w:rPr>
        <w:t>in regards to</w:t>
      </w:r>
      <w:proofErr w:type="gramEnd"/>
      <w:r w:rsidRPr="00175119">
        <w:rPr>
          <w:rFonts w:ascii="Arial" w:hAnsi="Arial"/>
        </w:rPr>
        <w:t xml:space="preserve"> advanced digital solutions in the industry. Vodafone has confronted difficulties with respect to the upgrade of reasonable </w:t>
      </w:r>
      <w:r w:rsidR="00156450" w:rsidRPr="00175119">
        <w:rPr>
          <w:rFonts w:ascii="Arial" w:hAnsi="Arial"/>
        </w:rPr>
        <w:t>organis</w:t>
      </w:r>
      <w:r w:rsidRPr="00175119">
        <w:rPr>
          <w:rFonts w:ascii="Arial" w:hAnsi="Arial"/>
        </w:rPr>
        <w:t xml:space="preserve">ational arrangements. The data plans of this </w:t>
      </w:r>
      <w:r w:rsidR="00156450" w:rsidRPr="00175119">
        <w:rPr>
          <w:rFonts w:ascii="Arial" w:hAnsi="Arial"/>
        </w:rPr>
        <w:t>organis</w:t>
      </w:r>
      <w:r w:rsidRPr="00175119">
        <w:rPr>
          <w:rFonts w:ascii="Arial" w:hAnsi="Arial"/>
        </w:rPr>
        <w:t xml:space="preserve">ation have set boundaries for clients of different socioeconomic backgrounds. This </w:t>
      </w:r>
      <w:r w:rsidR="00156450" w:rsidRPr="00175119">
        <w:rPr>
          <w:rFonts w:ascii="Arial" w:hAnsi="Arial"/>
        </w:rPr>
        <w:t>organis</w:t>
      </w:r>
      <w:r w:rsidRPr="00175119">
        <w:rPr>
          <w:rFonts w:ascii="Arial" w:hAnsi="Arial"/>
        </w:rPr>
        <w:t>ation might have further developed its reasonableness influence with the assistance of additional extensive methodologies.</w:t>
      </w:r>
    </w:p>
    <w:p w14:paraId="6C1D74DF" w14:textId="77777777" w:rsidR="00446033" w:rsidRPr="00175119" w:rsidRDefault="00446033" w:rsidP="00156450">
      <w:pPr>
        <w:pStyle w:val="Heading2"/>
        <w:rPr>
          <w:rFonts w:ascii="Arial" w:hAnsi="Arial" w:cs="Arial"/>
        </w:rPr>
      </w:pPr>
      <w:bookmarkStart w:id="5" w:name="_Toc150895042"/>
      <w:r w:rsidRPr="00175119">
        <w:rPr>
          <w:rFonts w:ascii="Arial" w:hAnsi="Arial" w:cs="Arial"/>
        </w:rPr>
        <w:t>Conclusion</w:t>
      </w:r>
      <w:bookmarkEnd w:id="5"/>
    </w:p>
    <w:p w14:paraId="4119828D" w14:textId="77777777" w:rsidR="00EB3E57" w:rsidRPr="00175119" w:rsidRDefault="0027087A" w:rsidP="00D7343D">
      <w:pPr>
        <w:rPr>
          <w:rFonts w:ascii="Arial" w:hAnsi="Arial"/>
          <w:b/>
        </w:rPr>
      </w:pPr>
      <w:r w:rsidRPr="00175119">
        <w:rPr>
          <w:rFonts w:ascii="Arial" w:hAnsi="Arial"/>
        </w:rPr>
        <w:t xml:space="preserve">In conclusion, the trait methodology mainly stresses the attributes of an effective leader that can be used to guide the workforce while the behavioural methodology was put in place to outline the conduct of an individual to achieve the desired results from the workforce. One of the notable elements that align the three methodologies is their stress on understanding the underlying elements of an effective leader. While the trait methodology considers the inherent attributes of an individual to fulfil the role of leader, which cannot be developed, the methodology behind behavioural leadership moves away from attributes and considers the motivating factors of the leader for their specific conduct. By adopting the trait methodology, firms can convey the responsibilities of the workforce without misinterpretation. However, as the hierarchy stresses the inherent attributes of individuals to fulfil the role of a leader, it reduces the flexibility of </w:t>
      </w:r>
      <w:r w:rsidRPr="00175119">
        <w:rPr>
          <w:rFonts w:ascii="Arial" w:hAnsi="Arial"/>
        </w:rPr>
        <w:lastRenderedPageBreak/>
        <w:t xml:space="preserve">the firm. As the industry Vodafone operates in is filled with competitors, adopting the situational methodology can provide the firm with the required flexibility to adapt to the strategies of their competitors to enhance their share of the market. The </w:t>
      </w:r>
      <w:proofErr w:type="gramStart"/>
      <w:r w:rsidRPr="00175119">
        <w:rPr>
          <w:rFonts w:ascii="Arial" w:hAnsi="Arial"/>
        </w:rPr>
        <w:t>main focus</w:t>
      </w:r>
      <w:proofErr w:type="gramEnd"/>
      <w:r w:rsidRPr="00175119">
        <w:rPr>
          <w:rFonts w:ascii="Arial" w:hAnsi="Arial"/>
        </w:rPr>
        <w:t xml:space="preserve"> of the contingent approach remains to increase the effectiveness of leaders by taking into account the varying scenarios and altering the approach to motivate the workforce, which can be effective in handling generation Z. The industry is moved by technological advancement, but Vodafone faces challenges in meeting the requirements of consumers of 5G data services.</w:t>
      </w:r>
    </w:p>
    <w:p w14:paraId="0AB238A9" w14:textId="77777777" w:rsidR="00871458" w:rsidRPr="00175119" w:rsidRDefault="00D7343D" w:rsidP="00D7343D">
      <w:pPr>
        <w:rPr>
          <w:rFonts w:ascii="Arial" w:hAnsi="Arial"/>
        </w:rPr>
      </w:pPr>
      <w:r w:rsidRPr="00175119">
        <w:rPr>
          <w:rFonts w:ascii="Arial" w:hAnsi="Arial"/>
        </w:rPr>
        <w:t> </w:t>
      </w:r>
    </w:p>
    <w:p w14:paraId="72347246" w14:textId="77777777" w:rsidR="001E1AD8" w:rsidRPr="00175119" w:rsidRDefault="001E1AD8">
      <w:pPr>
        <w:spacing w:after="200" w:line="276" w:lineRule="auto"/>
        <w:jc w:val="left"/>
        <w:rPr>
          <w:rFonts w:ascii="Arial" w:hAnsi="Arial"/>
        </w:rPr>
      </w:pPr>
      <w:r w:rsidRPr="00175119">
        <w:rPr>
          <w:rFonts w:ascii="Arial" w:hAnsi="Arial"/>
        </w:rPr>
        <w:br w:type="page"/>
      </w:r>
    </w:p>
    <w:p w14:paraId="6110E130" w14:textId="77777777" w:rsidR="001E1AD8" w:rsidRPr="00175119" w:rsidRDefault="001E1AD8" w:rsidP="001E1AD8">
      <w:pPr>
        <w:pStyle w:val="Heading1"/>
        <w:rPr>
          <w:rFonts w:ascii="Arial" w:hAnsi="Arial" w:cs="Arial"/>
        </w:rPr>
      </w:pPr>
      <w:bookmarkStart w:id="6" w:name="_Toc150895043"/>
      <w:r w:rsidRPr="00175119">
        <w:rPr>
          <w:rFonts w:ascii="Arial" w:hAnsi="Arial" w:cs="Arial"/>
        </w:rPr>
        <w:lastRenderedPageBreak/>
        <w:t>Assignment 2: Essay</w:t>
      </w:r>
      <w:bookmarkEnd w:id="6"/>
    </w:p>
    <w:p w14:paraId="5F9BCEB8" w14:textId="77777777" w:rsidR="001E1AD8" w:rsidRPr="00175119" w:rsidRDefault="001E1AD8" w:rsidP="00156450">
      <w:pPr>
        <w:pStyle w:val="Heading2"/>
        <w:rPr>
          <w:rFonts w:ascii="Arial" w:hAnsi="Arial" w:cs="Arial"/>
        </w:rPr>
      </w:pPr>
      <w:bookmarkStart w:id="7" w:name="_Toc150895044"/>
      <w:r w:rsidRPr="00175119">
        <w:rPr>
          <w:rFonts w:ascii="Arial" w:hAnsi="Arial" w:cs="Arial"/>
        </w:rPr>
        <w:t>Reflection on Empowering Leadership</w:t>
      </w:r>
      <w:bookmarkEnd w:id="7"/>
    </w:p>
    <w:p w14:paraId="77565257" w14:textId="3DEE768E" w:rsidR="001E1AD8" w:rsidRPr="00175119" w:rsidRDefault="001E1AD8" w:rsidP="001E1AD8">
      <w:pPr>
        <w:pStyle w:val="NormalWeb"/>
        <w:spacing w:before="0" w:beforeAutospacing="0" w:after="200" w:afterAutospacing="0" w:line="480" w:lineRule="auto"/>
        <w:jc w:val="both"/>
        <w:rPr>
          <w:rFonts w:ascii="Arial" w:hAnsi="Arial" w:cs="Arial"/>
        </w:rPr>
      </w:pPr>
      <w:r w:rsidRPr="00175119">
        <w:rPr>
          <w:rFonts w:ascii="Arial" w:hAnsi="Arial" w:cs="Arial"/>
          <w:color w:val="000000"/>
        </w:rPr>
        <w:t xml:space="preserve">This essay aims at discussing essential leadership theories and styles for successful </w:t>
      </w:r>
      <w:r w:rsidR="00156450" w:rsidRPr="00175119">
        <w:rPr>
          <w:rFonts w:ascii="Arial" w:hAnsi="Arial" w:cs="Arial"/>
          <w:color w:val="000000"/>
        </w:rPr>
        <w:t>organis</w:t>
      </w:r>
      <w:r w:rsidRPr="00175119">
        <w:rPr>
          <w:rFonts w:ascii="Arial" w:hAnsi="Arial" w:cs="Arial"/>
          <w:color w:val="000000"/>
        </w:rPr>
        <w:t>ations operating in the marketplace.</w:t>
      </w:r>
      <w:r w:rsidRPr="00175119">
        <w:rPr>
          <w:rFonts w:ascii="Arial" w:hAnsi="Arial" w:cs="Arial"/>
          <w:color w:val="000000"/>
          <w:shd w:val="clear" w:color="auto" w:fill="FFFFFF"/>
        </w:rPr>
        <w:t xml:space="preserve"> </w:t>
      </w:r>
      <w:r w:rsidRPr="00175119">
        <w:rPr>
          <w:rFonts w:ascii="Arial" w:hAnsi="Arial" w:cs="Arial"/>
          <w:color w:val="000000"/>
        </w:rPr>
        <w:t xml:space="preserve">These included the trait theory, the situational theory, and the </w:t>
      </w:r>
      <w:r w:rsidR="00156450" w:rsidRPr="00175119">
        <w:rPr>
          <w:rFonts w:ascii="Arial" w:hAnsi="Arial" w:cs="Arial"/>
          <w:color w:val="000000"/>
        </w:rPr>
        <w:t>behavioural</w:t>
      </w:r>
      <w:r w:rsidRPr="00175119">
        <w:rPr>
          <w:rFonts w:ascii="Arial" w:hAnsi="Arial" w:cs="Arial"/>
          <w:color w:val="000000"/>
        </w:rPr>
        <w:t xml:space="preserve"> theory, each playing a different role within the </w:t>
      </w:r>
      <w:r w:rsidR="00156450" w:rsidRPr="00175119">
        <w:rPr>
          <w:rFonts w:ascii="Arial" w:hAnsi="Arial" w:cs="Arial"/>
          <w:color w:val="000000"/>
        </w:rPr>
        <w:t>organis</w:t>
      </w:r>
      <w:r w:rsidRPr="00175119">
        <w:rPr>
          <w:rFonts w:ascii="Arial" w:hAnsi="Arial" w:cs="Arial"/>
          <w:color w:val="000000"/>
        </w:rPr>
        <w:t>ational context.</w:t>
      </w:r>
      <w:r w:rsidRPr="00175119">
        <w:rPr>
          <w:rFonts w:ascii="Arial" w:hAnsi="Arial" w:cs="Arial"/>
          <w:color w:val="000000"/>
          <w:shd w:val="clear" w:color="auto" w:fill="FFFFFF"/>
        </w:rPr>
        <w:t xml:space="preserve"> </w:t>
      </w:r>
      <w:r w:rsidRPr="00175119">
        <w:rPr>
          <w:rFonts w:ascii="Arial" w:hAnsi="Arial" w:cs="Arial"/>
          <w:color w:val="000000"/>
        </w:rPr>
        <w:t>It is also imperative to highlight that leadership styles influence the way people will be motivated and led which are also crucial determinants of success in any business.</w:t>
      </w:r>
      <w:r w:rsidRPr="00175119">
        <w:rPr>
          <w:rFonts w:ascii="Arial" w:hAnsi="Arial" w:cs="Arial"/>
          <w:color w:val="000000"/>
          <w:shd w:val="clear" w:color="auto" w:fill="FFFFFF"/>
        </w:rPr>
        <w:t xml:space="preserve"> </w:t>
      </w:r>
      <w:r w:rsidRPr="00175119">
        <w:rPr>
          <w:rFonts w:ascii="Arial" w:hAnsi="Arial" w:cs="Arial"/>
          <w:color w:val="000000"/>
        </w:rPr>
        <w:t xml:space="preserve">When it comes to the financial market, leaders emerge as important people, who are protecting the </w:t>
      </w:r>
      <w:r w:rsidR="00156450" w:rsidRPr="00175119">
        <w:rPr>
          <w:rFonts w:ascii="Arial" w:hAnsi="Arial" w:cs="Arial"/>
          <w:color w:val="000000"/>
        </w:rPr>
        <w:t>organis</w:t>
      </w:r>
      <w:r w:rsidRPr="00175119">
        <w:rPr>
          <w:rFonts w:ascii="Arial" w:hAnsi="Arial" w:cs="Arial"/>
          <w:color w:val="000000"/>
        </w:rPr>
        <w:t>ation's reputation and success under the highly unstable conditions.</w:t>
      </w:r>
      <w:r w:rsidRPr="00175119">
        <w:rPr>
          <w:rFonts w:ascii="Arial" w:hAnsi="Arial" w:cs="Arial"/>
          <w:color w:val="000000"/>
          <w:shd w:val="clear" w:color="auto" w:fill="FFFFFF"/>
        </w:rPr>
        <w:t xml:space="preserve"> </w:t>
      </w:r>
      <w:r w:rsidRPr="00175119">
        <w:rPr>
          <w:rFonts w:ascii="Arial" w:hAnsi="Arial" w:cs="Arial"/>
          <w:color w:val="000000"/>
        </w:rPr>
        <w:t xml:space="preserve">The subsequent sections of this essay will scrutinize three prominent </w:t>
      </w:r>
      <w:r w:rsidR="00156450" w:rsidRPr="00175119">
        <w:rPr>
          <w:rFonts w:ascii="Arial" w:hAnsi="Arial" w:cs="Arial"/>
          <w:color w:val="000000"/>
        </w:rPr>
        <w:t>organis</w:t>
      </w:r>
      <w:r w:rsidRPr="00175119">
        <w:rPr>
          <w:rFonts w:ascii="Arial" w:hAnsi="Arial" w:cs="Arial"/>
          <w:color w:val="000000"/>
        </w:rPr>
        <w:t xml:space="preserve">ational theories: trait theory, situational theory, and </w:t>
      </w:r>
      <w:r w:rsidR="00156450" w:rsidRPr="00175119">
        <w:rPr>
          <w:rFonts w:ascii="Arial" w:hAnsi="Arial" w:cs="Arial"/>
          <w:color w:val="000000"/>
        </w:rPr>
        <w:t>behavioural</w:t>
      </w:r>
      <w:r w:rsidRPr="00175119">
        <w:rPr>
          <w:rFonts w:ascii="Arial" w:hAnsi="Arial" w:cs="Arial"/>
          <w:color w:val="000000"/>
        </w:rPr>
        <w:t xml:space="preserve"> theory.</w:t>
      </w:r>
      <w:r w:rsidRPr="00175119">
        <w:rPr>
          <w:rFonts w:ascii="Arial" w:hAnsi="Arial" w:cs="Arial"/>
          <w:color w:val="000000"/>
          <w:shd w:val="clear" w:color="auto" w:fill="FFFFFF"/>
        </w:rPr>
        <w:t xml:space="preserve"> </w:t>
      </w:r>
      <w:r w:rsidRPr="00175119">
        <w:rPr>
          <w:rFonts w:ascii="Arial" w:hAnsi="Arial" w:cs="Arial"/>
          <w:color w:val="000000"/>
        </w:rPr>
        <w:t>These are the basic pillars of successful leadership. Leaders are guided on how they can use strategies through which they will motivate and influence their teams.</w:t>
      </w:r>
      <w:r w:rsidRPr="00175119">
        <w:rPr>
          <w:rFonts w:ascii="Arial" w:hAnsi="Arial" w:cs="Arial"/>
          <w:color w:val="000000"/>
          <w:shd w:val="clear" w:color="auto" w:fill="FFFFFF"/>
        </w:rPr>
        <w:t xml:space="preserve"> </w:t>
      </w:r>
      <w:r w:rsidRPr="00175119">
        <w:rPr>
          <w:rFonts w:ascii="Arial" w:hAnsi="Arial" w:cs="Arial"/>
          <w:color w:val="000000"/>
        </w:rPr>
        <w:t xml:space="preserve">Discussion of each theory will reveal their distinct elements and the way they impact </w:t>
      </w:r>
      <w:r w:rsidR="00156450" w:rsidRPr="00175119">
        <w:rPr>
          <w:rFonts w:ascii="Arial" w:hAnsi="Arial" w:cs="Arial"/>
          <w:color w:val="000000"/>
        </w:rPr>
        <w:t>organis</w:t>
      </w:r>
      <w:r w:rsidRPr="00175119">
        <w:rPr>
          <w:rFonts w:ascii="Arial" w:hAnsi="Arial" w:cs="Arial"/>
          <w:color w:val="000000"/>
        </w:rPr>
        <w:t>ational activities, which will contribute to the practical application of the theories.</w:t>
      </w:r>
      <w:r w:rsidRPr="00175119">
        <w:rPr>
          <w:rFonts w:ascii="Arial" w:hAnsi="Arial" w:cs="Arial"/>
          <w:color w:val="000000"/>
          <w:shd w:val="clear" w:color="auto" w:fill="FFFFFF"/>
        </w:rPr>
        <w:t xml:space="preserve"> </w:t>
      </w:r>
      <w:r w:rsidRPr="00175119">
        <w:rPr>
          <w:rFonts w:ascii="Arial" w:hAnsi="Arial" w:cs="Arial"/>
          <w:color w:val="000000"/>
        </w:rPr>
        <w:t xml:space="preserve">This case study will focus on the author’s experiences and reflections </w:t>
      </w:r>
      <w:proofErr w:type="gramStart"/>
      <w:r w:rsidRPr="00175119">
        <w:rPr>
          <w:rFonts w:ascii="Arial" w:hAnsi="Arial" w:cs="Arial"/>
          <w:color w:val="000000"/>
        </w:rPr>
        <w:t>as a result of</w:t>
      </w:r>
      <w:proofErr w:type="gramEnd"/>
      <w:r w:rsidRPr="00175119">
        <w:rPr>
          <w:rFonts w:ascii="Arial" w:hAnsi="Arial" w:cs="Arial"/>
          <w:color w:val="000000"/>
        </w:rPr>
        <w:t xml:space="preserve"> these leadership theories.</w:t>
      </w:r>
      <w:r w:rsidRPr="00175119">
        <w:rPr>
          <w:rFonts w:ascii="Arial" w:hAnsi="Arial" w:cs="Arial"/>
          <w:color w:val="000000"/>
          <w:shd w:val="clear" w:color="auto" w:fill="FFFFFF"/>
        </w:rPr>
        <w:t xml:space="preserve"> </w:t>
      </w:r>
      <w:r w:rsidRPr="00175119">
        <w:rPr>
          <w:rFonts w:ascii="Arial" w:hAnsi="Arial" w:cs="Arial"/>
          <w:color w:val="000000"/>
        </w:rPr>
        <w:t>The story will unfold how the author experienced the idea on emotional and intellectual levels.</w:t>
      </w:r>
      <w:r w:rsidRPr="00175119">
        <w:rPr>
          <w:rFonts w:ascii="Arial" w:hAnsi="Arial" w:cs="Arial"/>
          <w:color w:val="000000"/>
          <w:shd w:val="clear" w:color="auto" w:fill="FFFFFF"/>
        </w:rPr>
        <w:t xml:space="preserve"> </w:t>
      </w:r>
      <w:r w:rsidRPr="00175119">
        <w:rPr>
          <w:rFonts w:ascii="Arial" w:hAnsi="Arial" w:cs="Arial"/>
          <w:color w:val="000000"/>
        </w:rPr>
        <w:t>The report is meant to discuss the author’s actions, feelings about the other tasks, and the emotional background for the absorption of these theories into their mental structure.</w:t>
      </w:r>
      <w:r w:rsidRPr="00175119">
        <w:rPr>
          <w:rFonts w:ascii="Arial" w:hAnsi="Arial" w:cs="Arial"/>
          <w:color w:val="000000"/>
          <w:shd w:val="clear" w:color="auto" w:fill="FFFFFF"/>
        </w:rPr>
        <w:t xml:space="preserve"> </w:t>
      </w:r>
      <w:r w:rsidRPr="00175119">
        <w:rPr>
          <w:rFonts w:ascii="Arial" w:hAnsi="Arial" w:cs="Arial"/>
          <w:color w:val="000000"/>
        </w:rPr>
        <w:t>Finally, the essay will also cover the author’s pre-employment course and learning experiences which serve as the basis for their understanding of the leadership theories.</w:t>
      </w:r>
      <w:r w:rsidRPr="00175119">
        <w:rPr>
          <w:rFonts w:ascii="Arial" w:hAnsi="Arial" w:cs="Arial"/>
          <w:color w:val="000000"/>
          <w:shd w:val="clear" w:color="auto" w:fill="FFFFFF"/>
        </w:rPr>
        <w:t xml:space="preserve"> </w:t>
      </w:r>
      <w:r w:rsidRPr="00175119">
        <w:rPr>
          <w:rFonts w:ascii="Arial" w:hAnsi="Arial" w:cs="Arial"/>
          <w:color w:val="000000"/>
        </w:rPr>
        <w:t>In the future, the author will state what kind of leadership they would like to learn about and why, as it relates to their growth journey.</w:t>
      </w:r>
      <w:r w:rsidRPr="00175119">
        <w:rPr>
          <w:rFonts w:ascii="Arial" w:hAnsi="Arial" w:cs="Arial"/>
          <w:color w:val="000000"/>
          <w:shd w:val="clear" w:color="auto" w:fill="FFFFFF"/>
        </w:rPr>
        <w:t xml:space="preserve"> </w:t>
      </w:r>
      <w:r w:rsidRPr="00175119">
        <w:rPr>
          <w:rFonts w:ascii="Arial" w:hAnsi="Arial" w:cs="Arial"/>
          <w:color w:val="000000"/>
        </w:rPr>
        <w:t>This is a detailed study of the author’s intellectual and emotional development based upon the leadership theories.</w:t>
      </w:r>
    </w:p>
    <w:p w14:paraId="45A1CA38" w14:textId="4043244A" w:rsidR="001E1AD8" w:rsidRPr="00175119" w:rsidRDefault="001E1AD8" w:rsidP="001E1AD8">
      <w:pPr>
        <w:pStyle w:val="NormalWeb"/>
        <w:spacing w:before="0" w:beforeAutospacing="0" w:after="200" w:afterAutospacing="0" w:line="480" w:lineRule="auto"/>
        <w:jc w:val="both"/>
        <w:rPr>
          <w:rFonts w:ascii="Arial" w:hAnsi="Arial" w:cs="Arial"/>
        </w:rPr>
      </w:pPr>
      <w:r w:rsidRPr="00175119">
        <w:rPr>
          <w:rFonts w:ascii="Arial" w:hAnsi="Arial" w:cs="Arial"/>
          <w:color w:val="000000"/>
        </w:rPr>
        <w:lastRenderedPageBreak/>
        <w:t xml:space="preserve">The current comprehensive case study involves the exploration of </w:t>
      </w:r>
      <w:r w:rsidRPr="00175119">
        <w:rPr>
          <w:rFonts w:ascii="Arial" w:hAnsi="Arial" w:cs="Arial"/>
          <w:b/>
          <w:bCs/>
          <w:color w:val="000000"/>
        </w:rPr>
        <w:t>leadership theories that include topics, tasks, and practical examples</w:t>
      </w:r>
      <w:r w:rsidRPr="00175119">
        <w:rPr>
          <w:rFonts w:ascii="Arial" w:hAnsi="Arial" w:cs="Arial"/>
          <w:color w:val="000000"/>
        </w:rPr>
        <w:t xml:space="preserve"> of trait theory, </w:t>
      </w:r>
      <w:r w:rsidR="00156450" w:rsidRPr="00175119">
        <w:rPr>
          <w:rFonts w:ascii="Arial" w:hAnsi="Arial" w:cs="Arial"/>
          <w:color w:val="000000"/>
        </w:rPr>
        <w:t>behavioural</w:t>
      </w:r>
      <w:r w:rsidRPr="00175119">
        <w:rPr>
          <w:rFonts w:ascii="Arial" w:hAnsi="Arial" w:cs="Arial"/>
          <w:color w:val="000000"/>
        </w:rPr>
        <w:t xml:space="preserve"> theory, and situational theory.</w:t>
      </w:r>
      <w:r w:rsidRPr="00175119">
        <w:rPr>
          <w:rFonts w:ascii="Arial" w:hAnsi="Arial" w:cs="Arial"/>
          <w:color w:val="000000"/>
          <w:shd w:val="clear" w:color="auto" w:fill="FFFFFF"/>
        </w:rPr>
        <w:t xml:space="preserve"> </w:t>
      </w:r>
      <w:r w:rsidRPr="00175119">
        <w:rPr>
          <w:rFonts w:ascii="Arial" w:hAnsi="Arial" w:cs="Arial"/>
          <w:color w:val="000000"/>
        </w:rPr>
        <w:t xml:space="preserve">These are deemed essential leadership theories to realize </w:t>
      </w:r>
      <w:r w:rsidR="00156450" w:rsidRPr="00175119">
        <w:rPr>
          <w:rFonts w:ascii="Arial" w:hAnsi="Arial" w:cs="Arial"/>
          <w:color w:val="000000"/>
        </w:rPr>
        <w:t>organis</w:t>
      </w:r>
      <w:r w:rsidRPr="00175119">
        <w:rPr>
          <w:rFonts w:ascii="Arial" w:hAnsi="Arial" w:cs="Arial"/>
          <w:color w:val="000000"/>
        </w:rPr>
        <w:t>ational objectives and success.</w:t>
      </w:r>
      <w:r w:rsidRPr="00175119">
        <w:rPr>
          <w:rFonts w:ascii="Arial" w:hAnsi="Arial" w:cs="Arial"/>
          <w:color w:val="000000"/>
          <w:shd w:val="clear" w:color="auto" w:fill="FFFFFF"/>
        </w:rPr>
        <w:t xml:space="preserve"> </w:t>
      </w:r>
      <w:r w:rsidRPr="00175119">
        <w:rPr>
          <w:rFonts w:ascii="Arial" w:hAnsi="Arial" w:cs="Arial"/>
          <w:color w:val="000000"/>
        </w:rPr>
        <w:t xml:space="preserve">The meaning and significance of these theories are explored throughout this report in a nuanced manner, highlighting their intricate dynamics within an </w:t>
      </w:r>
      <w:r w:rsidR="00156450" w:rsidRPr="00175119">
        <w:rPr>
          <w:rFonts w:ascii="Arial" w:hAnsi="Arial" w:cs="Arial"/>
          <w:color w:val="000000"/>
        </w:rPr>
        <w:t>organis</w:t>
      </w:r>
      <w:r w:rsidRPr="00175119">
        <w:rPr>
          <w:rFonts w:ascii="Arial" w:hAnsi="Arial" w:cs="Arial"/>
          <w:color w:val="000000"/>
        </w:rPr>
        <w:t>ational context</w:t>
      </w:r>
      <w:r w:rsidRPr="00175119">
        <w:rPr>
          <w:rFonts w:ascii="Arial" w:hAnsi="Arial" w:cs="Arial"/>
          <w:color w:val="000000"/>
          <w:shd w:val="clear" w:color="auto" w:fill="FFFFFF"/>
        </w:rPr>
        <w:t xml:space="preserve"> (Appleby, 2020)</w:t>
      </w:r>
      <w:r w:rsidRPr="00175119">
        <w:rPr>
          <w:rFonts w:ascii="Arial" w:hAnsi="Arial" w:cs="Arial"/>
          <w:color w:val="000000"/>
        </w:rPr>
        <w:t>.</w:t>
      </w:r>
      <w:r w:rsidRPr="00175119">
        <w:rPr>
          <w:rFonts w:ascii="Arial" w:hAnsi="Arial" w:cs="Arial"/>
          <w:color w:val="000000"/>
          <w:shd w:val="clear" w:color="auto" w:fill="FFFFFF"/>
        </w:rPr>
        <w:t xml:space="preserve"> </w:t>
      </w:r>
      <w:r w:rsidRPr="00175119">
        <w:rPr>
          <w:rFonts w:ascii="Arial" w:hAnsi="Arial" w:cs="Arial"/>
          <w:color w:val="000000"/>
        </w:rPr>
        <w:t xml:space="preserve">This analysis takes a comparative approach to examine the traits, </w:t>
      </w:r>
      <w:r w:rsidR="00156450" w:rsidRPr="00175119">
        <w:rPr>
          <w:rFonts w:ascii="Arial" w:hAnsi="Arial" w:cs="Arial"/>
          <w:color w:val="000000"/>
        </w:rPr>
        <w:t>behavioural</w:t>
      </w:r>
      <w:r w:rsidRPr="00175119">
        <w:rPr>
          <w:rFonts w:ascii="Arial" w:hAnsi="Arial" w:cs="Arial"/>
          <w:color w:val="000000"/>
        </w:rPr>
        <w:t>, and situational theories and how they have been applied in Vodafone.</w:t>
      </w:r>
      <w:r w:rsidRPr="00175119">
        <w:rPr>
          <w:rFonts w:ascii="Arial" w:hAnsi="Arial" w:cs="Arial"/>
          <w:color w:val="000000"/>
          <w:shd w:val="clear" w:color="auto" w:fill="FFFFFF"/>
        </w:rPr>
        <w:t xml:space="preserve"> </w:t>
      </w:r>
      <w:r w:rsidRPr="00175119">
        <w:rPr>
          <w:rFonts w:ascii="Arial" w:hAnsi="Arial" w:cs="Arial"/>
          <w:color w:val="000000"/>
        </w:rPr>
        <w:t>The report takes apart every theory and provides a clear understanding of them and their implications for effective leadership.</w:t>
      </w:r>
      <w:r w:rsidRPr="00175119">
        <w:rPr>
          <w:rFonts w:ascii="Arial" w:hAnsi="Arial" w:cs="Arial"/>
          <w:color w:val="000000"/>
          <w:shd w:val="clear" w:color="auto" w:fill="FFFFFF"/>
        </w:rPr>
        <w:t xml:space="preserve"> </w:t>
      </w:r>
      <w:r w:rsidRPr="00175119">
        <w:rPr>
          <w:rFonts w:ascii="Arial" w:hAnsi="Arial" w:cs="Arial"/>
          <w:color w:val="000000"/>
        </w:rPr>
        <w:t xml:space="preserve">The situational approach is especially important as it </w:t>
      </w:r>
      <w:proofErr w:type="gramStart"/>
      <w:r w:rsidRPr="00175119">
        <w:rPr>
          <w:rFonts w:ascii="Arial" w:hAnsi="Arial" w:cs="Arial"/>
          <w:color w:val="000000"/>
        </w:rPr>
        <w:t>takes into account</w:t>
      </w:r>
      <w:proofErr w:type="gramEnd"/>
      <w:r w:rsidRPr="00175119">
        <w:rPr>
          <w:rFonts w:ascii="Arial" w:hAnsi="Arial" w:cs="Arial"/>
          <w:color w:val="000000"/>
        </w:rPr>
        <w:t xml:space="preserve"> personal differences and cultural characteristics, especially relevant to the Gen Z generation.</w:t>
      </w:r>
      <w:r w:rsidRPr="00175119">
        <w:rPr>
          <w:rFonts w:ascii="Arial" w:hAnsi="Arial" w:cs="Arial"/>
          <w:color w:val="000000"/>
          <w:shd w:val="clear" w:color="auto" w:fill="FFFFFF"/>
        </w:rPr>
        <w:t xml:space="preserve"> </w:t>
      </w:r>
      <w:r w:rsidRPr="00175119">
        <w:rPr>
          <w:rFonts w:ascii="Arial" w:hAnsi="Arial" w:cs="Arial"/>
          <w:color w:val="000000"/>
        </w:rPr>
        <w:t>In addition, the report presents the situational or contingency theory that informs the LPC approach and PESTLE analysis as a tool for dealing with current challenges like the COVID-19 pandemic.</w:t>
      </w:r>
      <w:r w:rsidRPr="00175119">
        <w:rPr>
          <w:rFonts w:ascii="Arial" w:hAnsi="Arial" w:cs="Arial"/>
          <w:color w:val="000000"/>
          <w:shd w:val="clear" w:color="auto" w:fill="FFFFFF"/>
        </w:rPr>
        <w:t xml:space="preserve"> </w:t>
      </w:r>
      <w:r w:rsidRPr="00175119">
        <w:rPr>
          <w:rFonts w:ascii="Arial" w:hAnsi="Arial" w:cs="Arial"/>
          <w:color w:val="000000"/>
        </w:rPr>
        <w:t xml:space="preserve">Situational theory is the forefront framework for the complexity and uncertainty of 21st century </w:t>
      </w:r>
      <w:r w:rsidR="00156450" w:rsidRPr="00175119">
        <w:rPr>
          <w:rFonts w:ascii="Arial" w:hAnsi="Arial" w:cs="Arial"/>
          <w:color w:val="000000"/>
        </w:rPr>
        <w:t>organis</w:t>
      </w:r>
      <w:r w:rsidRPr="00175119">
        <w:rPr>
          <w:rFonts w:ascii="Arial" w:hAnsi="Arial" w:cs="Arial"/>
          <w:color w:val="000000"/>
        </w:rPr>
        <w:t>ational landscapes.</w:t>
      </w:r>
      <w:r w:rsidRPr="00175119">
        <w:rPr>
          <w:rFonts w:ascii="Arial" w:hAnsi="Arial" w:cs="Arial"/>
          <w:color w:val="000000"/>
          <w:shd w:val="clear" w:color="auto" w:fill="FFFFFF"/>
        </w:rPr>
        <w:t xml:space="preserve"> </w:t>
      </w:r>
      <w:r w:rsidRPr="00175119">
        <w:rPr>
          <w:rFonts w:ascii="Arial" w:hAnsi="Arial" w:cs="Arial"/>
          <w:color w:val="000000"/>
        </w:rPr>
        <w:t>Sharing of knowledge and experience on leadership theories and styles forms part of the key issues addressed in this case study</w:t>
      </w:r>
      <w:r w:rsidRPr="00175119">
        <w:rPr>
          <w:rFonts w:ascii="Arial" w:hAnsi="Arial" w:cs="Arial"/>
          <w:color w:val="000000"/>
          <w:shd w:val="clear" w:color="auto" w:fill="FFFFFF"/>
        </w:rPr>
        <w:t xml:space="preserve"> (</w:t>
      </w:r>
      <w:proofErr w:type="spellStart"/>
      <w:r w:rsidRPr="00175119">
        <w:rPr>
          <w:rFonts w:ascii="Arial" w:hAnsi="Arial" w:cs="Arial"/>
          <w:color w:val="000000"/>
          <w:shd w:val="clear" w:color="auto" w:fill="FFFFFF"/>
        </w:rPr>
        <w:t>Benmira</w:t>
      </w:r>
      <w:proofErr w:type="spellEnd"/>
      <w:r w:rsidRPr="00175119">
        <w:rPr>
          <w:rFonts w:ascii="Arial" w:hAnsi="Arial" w:cs="Arial"/>
          <w:color w:val="000000"/>
          <w:shd w:val="clear" w:color="auto" w:fill="FFFFFF"/>
        </w:rPr>
        <w:t xml:space="preserve"> and Agboola, 2021)</w:t>
      </w:r>
      <w:r w:rsidRPr="00175119">
        <w:rPr>
          <w:rFonts w:ascii="Arial" w:hAnsi="Arial" w:cs="Arial"/>
          <w:color w:val="000000"/>
        </w:rPr>
        <w:t>.</w:t>
      </w:r>
      <w:r w:rsidRPr="00175119">
        <w:rPr>
          <w:rFonts w:ascii="Arial" w:hAnsi="Arial" w:cs="Arial"/>
          <w:color w:val="000000"/>
          <w:shd w:val="clear" w:color="auto" w:fill="FFFFFF"/>
        </w:rPr>
        <w:t xml:space="preserve"> </w:t>
      </w:r>
      <w:r w:rsidRPr="00175119">
        <w:rPr>
          <w:rFonts w:ascii="Arial" w:hAnsi="Arial" w:cs="Arial"/>
          <w:color w:val="000000"/>
        </w:rPr>
        <w:t>Leadership theories prove to be crucial in a company's success as well as the attraction of other companies to the market.</w:t>
      </w:r>
      <w:r w:rsidRPr="00175119">
        <w:rPr>
          <w:rFonts w:ascii="Arial" w:hAnsi="Arial" w:cs="Arial"/>
          <w:color w:val="000000"/>
          <w:shd w:val="clear" w:color="auto" w:fill="FFFFFF"/>
        </w:rPr>
        <w:t xml:space="preserve"> </w:t>
      </w:r>
      <w:r w:rsidRPr="00175119">
        <w:rPr>
          <w:rFonts w:ascii="Arial" w:hAnsi="Arial" w:cs="Arial"/>
          <w:color w:val="000000"/>
        </w:rPr>
        <w:t>It highlights the relevance of efficient leadership theories in dealing with intricate interplays, managing subordinates and groups, hitting targets, and settling arguments.</w:t>
      </w:r>
      <w:r w:rsidRPr="00175119">
        <w:rPr>
          <w:rFonts w:ascii="Arial" w:hAnsi="Arial" w:cs="Arial"/>
          <w:color w:val="000000"/>
          <w:shd w:val="clear" w:color="auto" w:fill="FFFFFF"/>
        </w:rPr>
        <w:t xml:space="preserve"> </w:t>
      </w:r>
      <w:r w:rsidRPr="00175119">
        <w:rPr>
          <w:rFonts w:ascii="Arial" w:hAnsi="Arial" w:cs="Arial"/>
          <w:color w:val="000000"/>
        </w:rPr>
        <w:t>It becomes apparent that the aspiring leaders must understand the complexities of different leadership theories and principles.</w:t>
      </w:r>
      <w:r w:rsidRPr="00175119">
        <w:rPr>
          <w:rFonts w:ascii="Arial" w:hAnsi="Arial" w:cs="Arial"/>
          <w:color w:val="000000"/>
          <w:shd w:val="clear" w:color="auto" w:fill="FFFFFF"/>
        </w:rPr>
        <w:t xml:space="preserve"> </w:t>
      </w:r>
      <w:r w:rsidRPr="00175119">
        <w:rPr>
          <w:rFonts w:ascii="Arial" w:hAnsi="Arial" w:cs="Arial"/>
          <w:color w:val="000000"/>
        </w:rPr>
        <w:t xml:space="preserve">This is the understanding that is looked at in the context of wanting to lead a company as stated. Vodafone is selected as a key case example through which to </w:t>
      </w:r>
      <w:r w:rsidR="00156450" w:rsidRPr="00175119">
        <w:rPr>
          <w:rFonts w:ascii="Arial" w:hAnsi="Arial" w:cs="Arial"/>
          <w:color w:val="000000"/>
        </w:rPr>
        <w:t>analys</w:t>
      </w:r>
      <w:r w:rsidRPr="00175119">
        <w:rPr>
          <w:rFonts w:ascii="Arial" w:hAnsi="Arial" w:cs="Arial"/>
          <w:color w:val="000000"/>
        </w:rPr>
        <w:t>e leadership theories within major companies.</w:t>
      </w:r>
      <w:r w:rsidRPr="00175119">
        <w:rPr>
          <w:rFonts w:ascii="Arial" w:hAnsi="Arial" w:cs="Arial"/>
          <w:color w:val="000000"/>
          <w:shd w:val="clear" w:color="auto" w:fill="FFFFFF"/>
        </w:rPr>
        <w:t xml:space="preserve"> </w:t>
      </w:r>
      <w:r w:rsidRPr="00175119">
        <w:rPr>
          <w:rFonts w:ascii="Arial" w:hAnsi="Arial" w:cs="Arial"/>
          <w:color w:val="000000"/>
        </w:rPr>
        <w:t xml:space="preserve">Nevertheless, </w:t>
      </w:r>
      <w:r w:rsidRPr="00175119">
        <w:rPr>
          <w:rFonts w:ascii="Arial" w:hAnsi="Arial" w:cs="Arial"/>
          <w:color w:val="000000"/>
        </w:rPr>
        <w:lastRenderedPageBreak/>
        <w:t>situational theory is given top priority among the many different theories reviewed.</w:t>
      </w:r>
      <w:r w:rsidRPr="00175119">
        <w:rPr>
          <w:rFonts w:ascii="Arial" w:hAnsi="Arial" w:cs="Arial"/>
          <w:color w:val="000000"/>
          <w:shd w:val="clear" w:color="auto" w:fill="FFFFFF"/>
        </w:rPr>
        <w:t xml:space="preserve"> </w:t>
      </w:r>
      <w:r w:rsidRPr="00175119">
        <w:rPr>
          <w:rFonts w:ascii="Arial" w:hAnsi="Arial" w:cs="Arial"/>
          <w:color w:val="000000"/>
        </w:rPr>
        <w:t xml:space="preserve">Adaptability, versatility, and attractiveness are some of the essential attributes of this theory that help describe how leaders deal with </w:t>
      </w:r>
      <w:r w:rsidR="00156450" w:rsidRPr="00175119">
        <w:rPr>
          <w:rFonts w:ascii="Arial" w:hAnsi="Arial" w:cs="Arial"/>
          <w:color w:val="000000"/>
        </w:rPr>
        <w:t>organis</w:t>
      </w:r>
      <w:r w:rsidRPr="00175119">
        <w:rPr>
          <w:rFonts w:ascii="Arial" w:hAnsi="Arial" w:cs="Arial"/>
          <w:color w:val="000000"/>
        </w:rPr>
        <w:t>ational problems</w:t>
      </w:r>
      <w:r w:rsidRPr="00175119">
        <w:rPr>
          <w:rFonts w:ascii="Arial" w:hAnsi="Arial" w:cs="Arial"/>
          <w:color w:val="000000"/>
          <w:shd w:val="clear" w:color="auto" w:fill="FFFFFF"/>
        </w:rPr>
        <w:t xml:space="preserve"> (</w:t>
      </w:r>
      <w:proofErr w:type="spellStart"/>
      <w:r w:rsidRPr="00175119">
        <w:rPr>
          <w:rFonts w:ascii="Arial" w:hAnsi="Arial" w:cs="Arial"/>
          <w:color w:val="000000"/>
          <w:shd w:val="clear" w:color="auto" w:fill="FFFFFF"/>
        </w:rPr>
        <w:t>Brokerhof</w:t>
      </w:r>
      <w:proofErr w:type="spellEnd"/>
      <w:r w:rsidRPr="00175119">
        <w:rPr>
          <w:rFonts w:ascii="Arial" w:hAnsi="Arial" w:cs="Arial"/>
          <w:color w:val="000000"/>
          <w:shd w:val="clear" w:color="auto" w:fill="FFFFFF"/>
        </w:rPr>
        <w:t>, et. al., 2023)</w:t>
      </w:r>
      <w:r w:rsidRPr="00175119">
        <w:rPr>
          <w:rFonts w:ascii="Arial" w:hAnsi="Arial" w:cs="Arial"/>
          <w:color w:val="000000"/>
        </w:rPr>
        <w:t>.</w:t>
      </w:r>
      <w:r w:rsidRPr="00175119">
        <w:rPr>
          <w:rFonts w:ascii="Arial" w:hAnsi="Arial" w:cs="Arial"/>
          <w:color w:val="000000"/>
          <w:shd w:val="clear" w:color="auto" w:fill="FFFFFF"/>
        </w:rPr>
        <w:t xml:space="preserve"> </w:t>
      </w:r>
      <w:r w:rsidRPr="00175119">
        <w:rPr>
          <w:rFonts w:ascii="Arial" w:hAnsi="Arial" w:cs="Arial"/>
          <w:color w:val="000000"/>
        </w:rPr>
        <w:t>These qualities become very crucial, especially when facing change and diverse challenges since leaders must be good navigators in these complex situations.</w:t>
      </w:r>
      <w:r w:rsidRPr="00175119">
        <w:rPr>
          <w:rFonts w:ascii="Arial" w:hAnsi="Arial" w:cs="Arial"/>
          <w:color w:val="000000"/>
          <w:shd w:val="clear" w:color="auto" w:fill="FFFFFF"/>
        </w:rPr>
        <w:t xml:space="preserve"> </w:t>
      </w:r>
      <w:r w:rsidRPr="00175119">
        <w:rPr>
          <w:rFonts w:ascii="Arial" w:hAnsi="Arial" w:cs="Arial"/>
          <w:color w:val="000000"/>
        </w:rPr>
        <w:t>The study further highlights the usefulness of the situational theory in motivating and inspiring people in different situations.</w:t>
      </w:r>
      <w:r w:rsidRPr="00175119">
        <w:rPr>
          <w:rFonts w:ascii="Arial" w:hAnsi="Arial" w:cs="Arial"/>
          <w:color w:val="000000"/>
          <w:shd w:val="clear" w:color="auto" w:fill="FFFFFF"/>
        </w:rPr>
        <w:t xml:space="preserve"> </w:t>
      </w:r>
      <w:r w:rsidRPr="00175119">
        <w:rPr>
          <w:rFonts w:ascii="Arial" w:hAnsi="Arial" w:cs="Arial"/>
          <w:color w:val="000000"/>
        </w:rPr>
        <w:t xml:space="preserve">The importance of the theory in ensuring </w:t>
      </w:r>
      <w:r w:rsidR="00156450" w:rsidRPr="00175119">
        <w:rPr>
          <w:rFonts w:ascii="Arial" w:hAnsi="Arial" w:cs="Arial"/>
          <w:color w:val="000000"/>
        </w:rPr>
        <w:t>organis</w:t>
      </w:r>
      <w:r w:rsidRPr="00175119">
        <w:rPr>
          <w:rFonts w:ascii="Arial" w:hAnsi="Arial" w:cs="Arial"/>
          <w:color w:val="000000"/>
        </w:rPr>
        <w:t>ational stability in the current era, which is characterized by high competition and fast-changing phenomena.</w:t>
      </w:r>
      <w:r w:rsidRPr="00175119">
        <w:rPr>
          <w:rFonts w:ascii="Arial" w:hAnsi="Arial" w:cs="Arial"/>
          <w:color w:val="000000"/>
          <w:shd w:val="clear" w:color="auto" w:fill="FFFFFF"/>
        </w:rPr>
        <w:t xml:space="preserve"> </w:t>
      </w:r>
      <w:r w:rsidRPr="00175119">
        <w:rPr>
          <w:rFonts w:ascii="Arial" w:hAnsi="Arial" w:cs="Arial"/>
          <w:color w:val="000000"/>
        </w:rPr>
        <w:t xml:space="preserve">In the end, the case study asserts that situational theory provides relevant information necessary for making informed decisions within a complicated </w:t>
      </w:r>
      <w:r w:rsidR="00156450" w:rsidRPr="00175119">
        <w:rPr>
          <w:rFonts w:ascii="Arial" w:hAnsi="Arial" w:cs="Arial"/>
          <w:color w:val="000000"/>
        </w:rPr>
        <w:t>organis</w:t>
      </w:r>
      <w:r w:rsidRPr="00175119">
        <w:rPr>
          <w:rFonts w:ascii="Arial" w:hAnsi="Arial" w:cs="Arial"/>
          <w:color w:val="000000"/>
        </w:rPr>
        <w:t>ational leadership landscape.</w:t>
      </w:r>
    </w:p>
    <w:p w14:paraId="6AD78E7F" w14:textId="42973C74" w:rsidR="001E1AD8" w:rsidRPr="00175119" w:rsidRDefault="001E1AD8" w:rsidP="001E1AD8">
      <w:pPr>
        <w:pStyle w:val="NormalWeb"/>
        <w:spacing w:before="0" w:beforeAutospacing="0" w:after="200" w:afterAutospacing="0" w:line="480" w:lineRule="auto"/>
        <w:jc w:val="both"/>
        <w:rPr>
          <w:rFonts w:ascii="Arial" w:hAnsi="Arial" w:cs="Arial"/>
        </w:rPr>
      </w:pPr>
      <w:r w:rsidRPr="00175119">
        <w:rPr>
          <w:rFonts w:ascii="Arial" w:hAnsi="Arial" w:cs="Arial"/>
          <w:color w:val="000000"/>
        </w:rPr>
        <w:t xml:space="preserve">It has been a pleasure and satisfaction for me to embark on the </w:t>
      </w:r>
      <w:r w:rsidRPr="00175119">
        <w:rPr>
          <w:rFonts w:ascii="Arial" w:hAnsi="Arial" w:cs="Arial"/>
          <w:b/>
          <w:bCs/>
          <w:color w:val="000000"/>
        </w:rPr>
        <w:t>exploration of leadership theories.</w:t>
      </w:r>
      <w:r w:rsidRPr="00175119">
        <w:rPr>
          <w:rFonts w:ascii="Arial" w:hAnsi="Arial" w:cs="Arial"/>
          <w:color w:val="000000"/>
          <w:shd w:val="clear" w:color="auto" w:fill="FFFFFF"/>
        </w:rPr>
        <w:t xml:space="preserve"> </w:t>
      </w:r>
      <w:r w:rsidRPr="00175119">
        <w:rPr>
          <w:rFonts w:ascii="Arial" w:hAnsi="Arial" w:cs="Arial"/>
          <w:color w:val="000000"/>
        </w:rPr>
        <w:t xml:space="preserve">Over the extensive area of the industry, many leadership theories have served as a guide to </w:t>
      </w:r>
      <w:r w:rsidR="00156450" w:rsidRPr="00175119">
        <w:rPr>
          <w:rFonts w:ascii="Arial" w:hAnsi="Arial" w:cs="Arial"/>
          <w:color w:val="000000"/>
        </w:rPr>
        <w:t>organis</w:t>
      </w:r>
      <w:r w:rsidRPr="00175119">
        <w:rPr>
          <w:rFonts w:ascii="Arial" w:hAnsi="Arial" w:cs="Arial"/>
          <w:color w:val="000000"/>
        </w:rPr>
        <w:t>ations for success and objectives.</w:t>
      </w:r>
      <w:r w:rsidRPr="00175119">
        <w:rPr>
          <w:rFonts w:ascii="Arial" w:hAnsi="Arial" w:cs="Arial"/>
          <w:color w:val="000000"/>
          <w:shd w:val="clear" w:color="auto" w:fill="FFFFFF"/>
        </w:rPr>
        <w:t xml:space="preserve"> </w:t>
      </w:r>
      <w:r w:rsidRPr="00175119">
        <w:rPr>
          <w:rFonts w:ascii="Arial" w:hAnsi="Arial" w:cs="Arial"/>
          <w:color w:val="000000"/>
        </w:rPr>
        <w:t xml:space="preserve">These theories are inherently valuable because they help to bring the emotional experiences together. I </w:t>
      </w:r>
      <w:proofErr w:type="gramStart"/>
      <w:r w:rsidRPr="00175119">
        <w:rPr>
          <w:rFonts w:ascii="Arial" w:hAnsi="Arial" w:cs="Arial"/>
          <w:color w:val="000000"/>
        </w:rPr>
        <w:t>am able to</w:t>
      </w:r>
      <w:proofErr w:type="gramEnd"/>
      <w:r w:rsidRPr="00175119">
        <w:rPr>
          <w:rFonts w:ascii="Arial" w:hAnsi="Arial" w:cs="Arial"/>
          <w:color w:val="000000"/>
        </w:rPr>
        <w:t xml:space="preserve"> regulate my abilities and become more productive</w:t>
      </w:r>
      <w:r w:rsidRPr="00175119">
        <w:rPr>
          <w:rFonts w:ascii="Arial" w:hAnsi="Arial" w:cs="Arial"/>
          <w:color w:val="000000"/>
          <w:shd w:val="clear" w:color="auto" w:fill="FFFFFF"/>
        </w:rPr>
        <w:t xml:space="preserve"> (Chima and Gutman, 2020)</w:t>
      </w:r>
      <w:r w:rsidRPr="00175119">
        <w:rPr>
          <w:rFonts w:ascii="Arial" w:hAnsi="Arial" w:cs="Arial"/>
          <w:color w:val="000000"/>
        </w:rPr>
        <w:t>.</w:t>
      </w:r>
      <w:r w:rsidRPr="00175119">
        <w:rPr>
          <w:rFonts w:ascii="Arial" w:hAnsi="Arial" w:cs="Arial"/>
          <w:color w:val="000000"/>
          <w:shd w:val="clear" w:color="auto" w:fill="FFFFFF"/>
        </w:rPr>
        <w:t xml:space="preserve"> </w:t>
      </w:r>
      <w:r w:rsidRPr="00175119">
        <w:rPr>
          <w:rFonts w:ascii="Arial" w:hAnsi="Arial" w:cs="Arial"/>
          <w:color w:val="000000"/>
        </w:rPr>
        <w:t>My exploration of these theories is accompanied by a feeling of excitement and curiosity because it allows me to explore a variety of experiences and insights that are taken from real-life experiences.</w:t>
      </w:r>
      <w:r w:rsidRPr="00175119">
        <w:rPr>
          <w:rFonts w:ascii="Arial" w:hAnsi="Arial" w:cs="Arial"/>
          <w:color w:val="000000"/>
          <w:shd w:val="clear" w:color="auto" w:fill="FFFFFF"/>
        </w:rPr>
        <w:t xml:space="preserve"> </w:t>
      </w:r>
      <w:r w:rsidRPr="00175119">
        <w:rPr>
          <w:rFonts w:ascii="Arial" w:hAnsi="Arial" w:cs="Arial"/>
          <w:color w:val="000000"/>
        </w:rPr>
        <w:t xml:space="preserve">This has served to emphasize the explanatory power of these theories in explaining the </w:t>
      </w:r>
      <w:r w:rsidR="00156450" w:rsidRPr="00175119">
        <w:rPr>
          <w:rFonts w:ascii="Arial" w:hAnsi="Arial" w:cs="Arial"/>
          <w:color w:val="000000"/>
        </w:rPr>
        <w:t>organis</w:t>
      </w:r>
      <w:r w:rsidRPr="00175119">
        <w:rPr>
          <w:rFonts w:ascii="Arial" w:hAnsi="Arial" w:cs="Arial"/>
          <w:color w:val="000000"/>
        </w:rPr>
        <w:t xml:space="preserve">ation and personality </w:t>
      </w:r>
      <w:r w:rsidR="00156450" w:rsidRPr="00175119">
        <w:rPr>
          <w:rFonts w:ascii="Arial" w:hAnsi="Arial" w:cs="Arial"/>
          <w:color w:val="000000"/>
        </w:rPr>
        <w:t>behaviours</w:t>
      </w:r>
      <w:r w:rsidRPr="00175119">
        <w:rPr>
          <w:rFonts w:ascii="Arial" w:hAnsi="Arial" w:cs="Arial"/>
          <w:color w:val="000000"/>
        </w:rPr>
        <w:t>.</w:t>
      </w:r>
      <w:r w:rsidRPr="00175119">
        <w:rPr>
          <w:rFonts w:ascii="Arial" w:hAnsi="Arial" w:cs="Arial"/>
          <w:color w:val="000000"/>
          <w:shd w:val="clear" w:color="auto" w:fill="FFFFFF"/>
        </w:rPr>
        <w:t xml:space="preserve"> </w:t>
      </w:r>
      <w:r w:rsidRPr="00175119">
        <w:rPr>
          <w:rFonts w:ascii="Arial" w:hAnsi="Arial" w:cs="Arial"/>
          <w:color w:val="000000"/>
        </w:rPr>
        <w:t xml:space="preserve">These theories have been very practical in my learning </w:t>
      </w:r>
      <w:proofErr w:type="gramStart"/>
      <w:r w:rsidRPr="00175119">
        <w:rPr>
          <w:rFonts w:ascii="Arial" w:hAnsi="Arial" w:cs="Arial"/>
          <w:color w:val="000000"/>
        </w:rPr>
        <w:t>process</w:t>
      </w:r>
      <w:proofErr w:type="gramEnd"/>
      <w:r w:rsidRPr="00175119">
        <w:rPr>
          <w:rFonts w:ascii="Arial" w:hAnsi="Arial" w:cs="Arial"/>
          <w:color w:val="000000"/>
        </w:rPr>
        <w:t xml:space="preserve"> and I now see the meaning, which I can apply practically. Nevertheless, my research has shown that there exist multiple leadership theories formulated with diverse objectives.</w:t>
      </w:r>
      <w:r w:rsidRPr="00175119">
        <w:rPr>
          <w:rFonts w:ascii="Arial" w:hAnsi="Arial" w:cs="Arial"/>
          <w:color w:val="000000"/>
          <w:shd w:val="clear" w:color="auto" w:fill="FFFFFF"/>
        </w:rPr>
        <w:t xml:space="preserve"> </w:t>
      </w:r>
      <w:r w:rsidRPr="00175119">
        <w:rPr>
          <w:rFonts w:ascii="Arial" w:hAnsi="Arial" w:cs="Arial"/>
          <w:color w:val="000000"/>
        </w:rPr>
        <w:t>For example, the transformational theory is attractive to those who are looking for guidance on how to change or adapt to the market.</w:t>
      </w:r>
      <w:r w:rsidRPr="00175119">
        <w:rPr>
          <w:rFonts w:ascii="Arial" w:hAnsi="Arial" w:cs="Arial"/>
          <w:color w:val="000000"/>
          <w:shd w:val="clear" w:color="auto" w:fill="FFFFFF"/>
        </w:rPr>
        <w:t xml:space="preserve"> </w:t>
      </w:r>
      <w:r w:rsidRPr="00175119">
        <w:rPr>
          <w:rFonts w:ascii="Arial" w:hAnsi="Arial" w:cs="Arial"/>
          <w:color w:val="000000"/>
        </w:rPr>
        <w:t xml:space="preserve">However, in this respect, other </w:t>
      </w:r>
      <w:r w:rsidRPr="00175119">
        <w:rPr>
          <w:rFonts w:ascii="Arial" w:hAnsi="Arial" w:cs="Arial"/>
          <w:color w:val="000000"/>
        </w:rPr>
        <w:lastRenderedPageBreak/>
        <w:t>theories such as decision making, adaptability, and market responsiveness are crucial in the honing of skills.</w:t>
      </w:r>
      <w:r w:rsidRPr="00175119">
        <w:rPr>
          <w:rFonts w:ascii="Arial" w:hAnsi="Arial" w:cs="Arial"/>
          <w:color w:val="000000"/>
          <w:shd w:val="clear" w:color="auto" w:fill="FFFFFF"/>
        </w:rPr>
        <w:t xml:space="preserve"> </w:t>
      </w:r>
      <w:r w:rsidRPr="00175119">
        <w:rPr>
          <w:rFonts w:ascii="Arial" w:hAnsi="Arial" w:cs="Arial"/>
          <w:color w:val="000000"/>
        </w:rPr>
        <w:t>Looking back on my experiences, I realize situations where knowledge of theoretical leadership could have had an impact.</w:t>
      </w:r>
      <w:r w:rsidRPr="00175119">
        <w:rPr>
          <w:rFonts w:ascii="Arial" w:hAnsi="Arial" w:cs="Arial"/>
          <w:color w:val="000000"/>
          <w:shd w:val="clear" w:color="auto" w:fill="FFFFFF"/>
        </w:rPr>
        <w:t xml:space="preserve"> </w:t>
      </w:r>
      <w:r w:rsidRPr="00175119">
        <w:rPr>
          <w:rFonts w:ascii="Arial" w:hAnsi="Arial" w:cs="Arial"/>
          <w:color w:val="000000"/>
        </w:rPr>
        <w:t>These models could have also helped me influence and motivate my team to achieve success at certain moments of my professional journey</w:t>
      </w:r>
      <w:r w:rsidRPr="00175119">
        <w:rPr>
          <w:rFonts w:ascii="Arial" w:hAnsi="Arial" w:cs="Arial"/>
          <w:color w:val="000000"/>
          <w:shd w:val="clear" w:color="auto" w:fill="FFFFFF"/>
        </w:rPr>
        <w:t xml:space="preserve"> (</w:t>
      </w:r>
      <w:proofErr w:type="spellStart"/>
      <w:r w:rsidRPr="00175119">
        <w:rPr>
          <w:rFonts w:ascii="Arial" w:hAnsi="Arial" w:cs="Arial"/>
          <w:color w:val="000000"/>
          <w:shd w:val="clear" w:color="auto" w:fill="FFFFFF"/>
        </w:rPr>
        <w:t>Marbun</w:t>
      </w:r>
      <w:proofErr w:type="spellEnd"/>
      <w:r w:rsidRPr="00175119">
        <w:rPr>
          <w:rFonts w:ascii="Arial" w:hAnsi="Arial" w:cs="Arial"/>
          <w:color w:val="000000"/>
          <w:shd w:val="clear" w:color="auto" w:fill="FFFFFF"/>
        </w:rPr>
        <w:t>, et. al., 2023)</w:t>
      </w:r>
      <w:r w:rsidRPr="00175119">
        <w:rPr>
          <w:rFonts w:ascii="Arial" w:hAnsi="Arial" w:cs="Arial"/>
          <w:color w:val="000000"/>
        </w:rPr>
        <w:t>.</w:t>
      </w:r>
      <w:r w:rsidRPr="00175119">
        <w:rPr>
          <w:rFonts w:ascii="Arial" w:hAnsi="Arial" w:cs="Arial"/>
          <w:color w:val="000000"/>
          <w:shd w:val="clear" w:color="auto" w:fill="FFFFFF"/>
        </w:rPr>
        <w:t xml:space="preserve"> </w:t>
      </w:r>
      <w:r w:rsidRPr="00175119">
        <w:rPr>
          <w:rFonts w:ascii="Arial" w:hAnsi="Arial" w:cs="Arial"/>
          <w:color w:val="000000"/>
        </w:rPr>
        <w:t>This has helped me to understand how such conflict resolution skills could have helped in the easy management of conflicts among team members.</w:t>
      </w:r>
      <w:r w:rsidRPr="00175119">
        <w:rPr>
          <w:rFonts w:ascii="Arial" w:hAnsi="Arial" w:cs="Arial"/>
          <w:color w:val="000000"/>
          <w:shd w:val="clear" w:color="auto" w:fill="FFFFFF"/>
        </w:rPr>
        <w:t xml:space="preserve"> </w:t>
      </w:r>
      <w:r w:rsidRPr="00175119">
        <w:rPr>
          <w:rFonts w:ascii="Arial" w:hAnsi="Arial" w:cs="Arial"/>
          <w:color w:val="000000"/>
        </w:rPr>
        <w:t>I could have pinpointed the root causes and developed appropriate solutions.</w:t>
      </w:r>
      <w:r w:rsidRPr="00175119">
        <w:rPr>
          <w:rFonts w:ascii="Arial" w:hAnsi="Arial" w:cs="Arial"/>
          <w:color w:val="000000"/>
          <w:shd w:val="clear" w:color="auto" w:fill="FFFFFF"/>
        </w:rPr>
        <w:t xml:space="preserve"> </w:t>
      </w:r>
      <w:r w:rsidRPr="00175119">
        <w:rPr>
          <w:rFonts w:ascii="Arial" w:hAnsi="Arial" w:cs="Arial"/>
          <w:color w:val="000000"/>
        </w:rPr>
        <w:t xml:space="preserve">Recognizing the consequences of past missteps, especially </w:t>
      </w:r>
      <w:proofErr w:type="gramStart"/>
      <w:r w:rsidRPr="00175119">
        <w:rPr>
          <w:rFonts w:ascii="Arial" w:hAnsi="Arial" w:cs="Arial"/>
          <w:color w:val="000000"/>
        </w:rPr>
        <w:t>in the area of</w:t>
      </w:r>
      <w:proofErr w:type="gramEnd"/>
      <w:r w:rsidRPr="00175119">
        <w:rPr>
          <w:rFonts w:ascii="Arial" w:hAnsi="Arial" w:cs="Arial"/>
          <w:color w:val="000000"/>
        </w:rPr>
        <w:t xml:space="preserve"> motivational skills, I am now prepared to motivate employees in a way that will get them toward </w:t>
      </w:r>
      <w:r w:rsidR="00156450" w:rsidRPr="00175119">
        <w:rPr>
          <w:rFonts w:ascii="Arial" w:hAnsi="Arial" w:cs="Arial"/>
          <w:color w:val="000000"/>
        </w:rPr>
        <w:t>organis</w:t>
      </w:r>
      <w:r w:rsidRPr="00175119">
        <w:rPr>
          <w:rFonts w:ascii="Arial" w:hAnsi="Arial" w:cs="Arial"/>
          <w:color w:val="000000"/>
        </w:rPr>
        <w:t>ational objectives.</w:t>
      </w:r>
      <w:r w:rsidRPr="00175119">
        <w:rPr>
          <w:rFonts w:ascii="Arial" w:hAnsi="Arial" w:cs="Arial"/>
          <w:color w:val="000000"/>
          <w:shd w:val="clear" w:color="auto" w:fill="FFFFFF"/>
        </w:rPr>
        <w:t xml:space="preserve"> </w:t>
      </w:r>
      <w:r w:rsidRPr="00175119">
        <w:rPr>
          <w:rFonts w:ascii="Arial" w:hAnsi="Arial" w:cs="Arial"/>
          <w:color w:val="000000"/>
        </w:rPr>
        <w:t>This retrospective view is helpful because it highlights moments in which I could have encouraged the team to do better for the business to thrive and for myself to grow.</w:t>
      </w:r>
      <w:r w:rsidRPr="00175119">
        <w:rPr>
          <w:rFonts w:ascii="Arial" w:hAnsi="Arial" w:cs="Arial"/>
          <w:color w:val="000000"/>
          <w:shd w:val="clear" w:color="auto" w:fill="FFFFFF"/>
        </w:rPr>
        <w:t xml:space="preserve"> </w:t>
      </w:r>
      <w:r w:rsidRPr="00175119">
        <w:rPr>
          <w:rFonts w:ascii="Arial" w:hAnsi="Arial" w:cs="Arial"/>
          <w:color w:val="000000"/>
        </w:rPr>
        <w:t xml:space="preserve">To sum up, my experience in the leadership theories has been </w:t>
      </w:r>
      <w:proofErr w:type="gramStart"/>
      <w:r w:rsidRPr="00175119">
        <w:rPr>
          <w:rFonts w:ascii="Arial" w:hAnsi="Arial" w:cs="Arial"/>
          <w:color w:val="000000"/>
        </w:rPr>
        <w:t>really exciting</w:t>
      </w:r>
      <w:proofErr w:type="gramEnd"/>
      <w:r w:rsidRPr="00175119">
        <w:rPr>
          <w:rFonts w:ascii="Arial" w:hAnsi="Arial" w:cs="Arial"/>
          <w:color w:val="000000"/>
        </w:rPr>
        <w:t xml:space="preserve"> and informative.</w:t>
      </w:r>
      <w:r w:rsidRPr="00175119">
        <w:rPr>
          <w:rFonts w:ascii="Arial" w:hAnsi="Arial" w:cs="Arial"/>
          <w:color w:val="000000"/>
          <w:shd w:val="clear" w:color="auto" w:fill="FFFFFF"/>
        </w:rPr>
        <w:t xml:space="preserve"> </w:t>
      </w:r>
      <w:r w:rsidRPr="00175119">
        <w:rPr>
          <w:rFonts w:ascii="Arial" w:hAnsi="Arial" w:cs="Arial"/>
          <w:color w:val="000000"/>
        </w:rPr>
        <w:t>This has ignited my interest in the multiple benefits of theoretical understanding as well as practical implementation in real life situations</w:t>
      </w:r>
      <w:r w:rsidRPr="00175119">
        <w:rPr>
          <w:rFonts w:ascii="Arial" w:hAnsi="Arial" w:cs="Arial"/>
          <w:color w:val="000000"/>
          <w:shd w:val="clear" w:color="auto" w:fill="FFFFFF"/>
        </w:rPr>
        <w:t xml:space="preserve"> (McCauley and Palus, 2021)</w:t>
      </w:r>
      <w:r w:rsidRPr="00175119">
        <w:rPr>
          <w:rFonts w:ascii="Arial" w:hAnsi="Arial" w:cs="Arial"/>
          <w:color w:val="000000"/>
        </w:rPr>
        <w:t>.</w:t>
      </w:r>
      <w:r w:rsidRPr="00175119">
        <w:rPr>
          <w:rFonts w:ascii="Arial" w:hAnsi="Arial" w:cs="Arial"/>
          <w:color w:val="000000"/>
          <w:shd w:val="clear" w:color="auto" w:fill="FFFFFF"/>
        </w:rPr>
        <w:t xml:space="preserve"> </w:t>
      </w:r>
      <w:r w:rsidRPr="00175119">
        <w:rPr>
          <w:rFonts w:ascii="Arial" w:hAnsi="Arial" w:cs="Arial"/>
          <w:color w:val="000000"/>
        </w:rPr>
        <w:t xml:space="preserve">Going forward, I look forward to applying these theories in my leadership </w:t>
      </w:r>
      <w:r w:rsidR="00156450" w:rsidRPr="00175119">
        <w:rPr>
          <w:rFonts w:ascii="Arial" w:hAnsi="Arial" w:cs="Arial"/>
          <w:color w:val="000000"/>
        </w:rPr>
        <w:t>endeavour</w:t>
      </w:r>
      <w:r w:rsidRPr="00175119">
        <w:rPr>
          <w:rFonts w:ascii="Arial" w:hAnsi="Arial" w:cs="Arial"/>
          <w:color w:val="000000"/>
        </w:rPr>
        <w:t xml:space="preserve"> and using them to enhance my capacities, </w:t>
      </w:r>
      <w:proofErr w:type="gramStart"/>
      <w:r w:rsidRPr="00175119">
        <w:rPr>
          <w:rFonts w:ascii="Arial" w:hAnsi="Arial" w:cs="Arial"/>
          <w:color w:val="000000"/>
        </w:rPr>
        <w:t>taking into account</w:t>
      </w:r>
      <w:proofErr w:type="gramEnd"/>
      <w:r w:rsidRPr="00175119">
        <w:rPr>
          <w:rFonts w:ascii="Arial" w:hAnsi="Arial" w:cs="Arial"/>
          <w:color w:val="000000"/>
        </w:rPr>
        <w:t xml:space="preserve"> the dynamic environment of the industry.</w:t>
      </w:r>
    </w:p>
    <w:p w14:paraId="6A829B44" w14:textId="293AEE58" w:rsidR="001E1AD8" w:rsidRPr="00175119" w:rsidRDefault="001E1AD8" w:rsidP="001E1AD8">
      <w:pPr>
        <w:pStyle w:val="NormalWeb"/>
        <w:spacing w:before="0" w:beforeAutospacing="0" w:after="200" w:afterAutospacing="0" w:line="480" w:lineRule="auto"/>
        <w:jc w:val="both"/>
        <w:rPr>
          <w:rFonts w:ascii="Arial" w:hAnsi="Arial" w:cs="Arial"/>
        </w:rPr>
      </w:pPr>
      <w:r w:rsidRPr="00175119">
        <w:rPr>
          <w:rFonts w:ascii="Arial" w:hAnsi="Arial" w:cs="Arial"/>
          <w:color w:val="000000"/>
        </w:rPr>
        <w:t xml:space="preserve">A holistic approach to my professional journey will involve </w:t>
      </w:r>
      <w:r w:rsidRPr="00175119">
        <w:rPr>
          <w:rFonts w:ascii="Arial" w:hAnsi="Arial" w:cs="Arial"/>
          <w:b/>
          <w:bCs/>
          <w:color w:val="000000"/>
        </w:rPr>
        <w:t>various aspects, which cumulatively constitute a comprehensive leadership philosophy</w:t>
      </w:r>
      <w:r w:rsidRPr="00175119">
        <w:rPr>
          <w:rFonts w:ascii="Arial" w:hAnsi="Arial" w:cs="Arial"/>
          <w:color w:val="000000"/>
        </w:rPr>
        <w:t>. Too my prospective career in the workplace, I find it imperative to consider a multitude of vital aspects, which include leadership theory, conflict management, communication competence, emotional intelligence (EI), ethical leadership, and critical thinking.</w:t>
      </w:r>
      <w:r w:rsidRPr="00175119">
        <w:rPr>
          <w:rFonts w:ascii="Arial" w:hAnsi="Arial" w:cs="Arial"/>
          <w:color w:val="000000"/>
          <w:shd w:val="clear" w:color="auto" w:fill="FFFFFF"/>
        </w:rPr>
        <w:t xml:space="preserve"> </w:t>
      </w:r>
      <w:r w:rsidRPr="00175119">
        <w:rPr>
          <w:rFonts w:ascii="Arial" w:hAnsi="Arial" w:cs="Arial"/>
          <w:color w:val="000000"/>
        </w:rPr>
        <w:t>These components come together and form the backdrop to my desire to be a perfect professional leader who understands the complexities of today’s job market.</w:t>
      </w:r>
      <w:r w:rsidRPr="00175119">
        <w:rPr>
          <w:rFonts w:ascii="Arial" w:hAnsi="Arial" w:cs="Arial"/>
          <w:color w:val="000000"/>
          <w:shd w:val="clear" w:color="auto" w:fill="FFFFFF"/>
        </w:rPr>
        <w:t xml:space="preserve"> </w:t>
      </w:r>
      <w:r w:rsidRPr="00175119">
        <w:rPr>
          <w:rFonts w:ascii="Arial" w:hAnsi="Arial" w:cs="Arial"/>
          <w:color w:val="000000"/>
        </w:rPr>
        <w:t xml:space="preserve">It has </w:t>
      </w:r>
      <w:r w:rsidRPr="00175119">
        <w:rPr>
          <w:rFonts w:ascii="Arial" w:hAnsi="Arial" w:cs="Arial"/>
          <w:color w:val="000000"/>
        </w:rPr>
        <w:lastRenderedPageBreak/>
        <w:t>been an enlightening experience to explore many leadership theories, whose significance in personal and professional development cannot be exaggerated</w:t>
      </w:r>
      <w:r w:rsidRPr="00175119">
        <w:rPr>
          <w:rFonts w:ascii="Arial" w:hAnsi="Arial" w:cs="Arial"/>
          <w:color w:val="000000"/>
          <w:shd w:val="clear" w:color="auto" w:fill="FFFFFF"/>
        </w:rPr>
        <w:t xml:space="preserve"> (Oluwafemi, et. al., 2020)</w:t>
      </w:r>
      <w:r w:rsidRPr="00175119">
        <w:rPr>
          <w:rFonts w:ascii="Arial" w:hAnsi="Arial" w:cs="Arial"/>
          <w:color w:val="000000"/>
        </w:rPr>
        <w:t>.</w:t>
      </w:r>
      <w:r w:rsidRPr="00175119">
        <w:rPr>
          <w:rFonts w:ascii="Arial" w:hAnsi="Arial" w:cs="Arial"/>
          <w:color w:val="000000"/>
          <w:shd w:val="clear" w:color="auto" w:fill="FFFFFF"/>
        </w:rPr>
        <w:t xml:space="preserve"> </w:t>
      </w:r>
      <w:r w:rsidRPr="00175119">
        <w:rPr>
          <w:rFonts w:ascii="Arial" w:hAnsi="Arial" w:cs="Arial"/>
          <w:color w:val="000000"/>
        </w:rPr>
        <w:t>The process has been a storehouse of experiential knowledge, and with this knowledge, I now have an opportunity to integrate these theories into my profession effortlessly.</w:t>
      </w:r>
      <w:r w:rsidRPr="00175119">
        <w:rPr>
          <w:rFonts w:ascii="Arial" w:hAnsi="Arial" w:cs="Arial"/>
          <w:color w:val="000000"/>
          <w:shd w:val="clear" w:color="auto" w:fill="FFFFFF"/>
        </w:rPr>
        <w:t xml:space="preserve"> </w:t>
      </w:r>
      <w:r w:rsidRPr="00175119">
        <w:rPr>
          <w:rFonts w:ascii="Arial" w:hAnsi="Arial" w:cs="Arial"/>
          <w:color w:val="000000"/>
        </w:rPr>
        <w:t xml:space="preserve">I will wisely use these theories to motivate my team toward the victory of the team and the objectives of the </w:t>
      </w:r>
      <w:r w:rsidR="00156450" w:rsidRPr="00175119">
        <w:rPr>
          <w:rFonts w:ascii="Arial" w:hAnsi="Arial" w:cs="Arial"/>
          <w:color w:val="000000"/>
        </w:rPr>
        <w:t>organis</w:t>
      </w:r>
      <w:r w:rsidRPr="00175119">
        <w:rPr>
          <w:rFonts w:ascii="Arial" w:hAnsi="Arial" w:cs="Arial"/>
          <w:color w:val="000000"/>
        </w:rPr>
        <w:t>ation.</w:t>
      </w:r>
      <w:r w:rsidRPr="00175119">
        <w:rPr>
          <w:rFonts w:ascii="Arial" w:hAnsi="Arial" w:cs="Arial"/>
          <w:color w:val="000000"/>
          <w:shd w:val="clear" w:color="auto" w:fill="FFFFFF"/>
        </w:rPr>
        <w:t xml:space="preserve"> </w:t>
      </w:r>
      <w:r w:rsidRPr="00175119">
        <w:rPr>
          <w:rFonts w:ascii="Arial" w:hAnsi="Arial" w:cs="Arial"/>
          <w:color w:val="000000"/>
        </w:rPr>
        <w:t xml:space="preserve">From leadership theories, one learns the art of adaptation to change and pulling out the best in my employees in changing </w:t>
      </w:r>
      <w:r w:rsidR="00156450" w:rsidRPr="00175119">
        <w:rPr>
          <w:rFonts w:ascii="Arial" w:hAnsi="Arial" w:cs="Arial"/>
          <w:color w:val="000000"/>
        </w:rPr>
        <w:t>organis</w:t>
      </w:r>
      <w:r w:rsidRPr="00175119">
        <w:rPr>
          <w:rFonts w:ascii="Arial" w:hAnsi="Arial" w:cs="Arial"/>
          <w:color w:val="000000"/>
        </w:rPr>
        <w:t>ational environments.</w:t>
      </w:r>
      <w:r w:rsidRPr="00175119">
        <w:rPr>
          <w:rFonts w:ascii="Arial" w:hAnsi="Arial" w:cs="Arial"/>
          <w:color w:val="000000"/>
          <w:shd w:val="clear" w:color="auto" w:fill="FFFFFF"/>
        </w:rPr>
        <w:t xml:space="preserve"> </w:t>
      </w:r>
      <w:r w:rsidRPr="00175119">
        <w:rPr>
          <w:rFonts w:ascii="Arial" w:hAnsi="Arial" w:cs="Arial"/>
          <w:color w:val="000000"/>
        </w:rPr>
        <w:t xml:space="preserve">The experience has made me a leader who accepts change and utilizes it for </w:t>
      </w:r>
      <w:r w:rsidR="00156450" w:rsidRPr="00175119">
        <w:rPr>
          <w:rFonts w:ascii="Arial" w:hAnsi="Arial" w:cs="Arial"/>
          <w:color w:val="000000"/>
        </w:rPr>
        <w:t>organis</w:t>
      </w:r>
      <w:r w:rsidRPr="00175119">
        <w:rPr>
          <w:rFonts w:ascii="Arial" w:hAnsi="Arial" w:cs="Arial"/>
          <w:color w:val="000000"/>
        </w:rPr>
        <w:t>ational prosperity.</w:t>
      </w:r>
      <w:r w:rsidRPr="00175119">
        <w:rPr>
          <w:rFonts w:ascii="Arial" w:hAnsi="Arial" w:cs="Arial"/>
          <w:color w:val="000000"/>
          <w:shd w:val="clear" w:color="auto" w:fill="FFFFFF"/>
        </w:rPr>
        <w:t xml:space="preserve"> </w:t>
      </w:r>
      <w:r w:rsidRPr="00175119">
        <w:rPr>
          <w:rFonts w:ascii="Arial" w:hAnsi="Arial" w:cs="Arial"/>
          <w:color w:val="000000"/>
        </w:rPr>
        <w:t>This emphasizes the need for agility and resilient leadership to guide teams in times of transformation.</w:t>
      </w:r>
      <w:r w:rsidRPr="00175119">
        <w:rPr>
          <w:rFonts w:ascii="Arial" w:hAnsi="Arial" w:cs="Arial"/>
          <w:color w:val="000000"/>
          <w:shd w:val="clear" w:color="auto" w:fill="FFFFFF"/>
        </w:rPr>
        <w:t xml:space="preserve"> </w:t>
      </w:r>
      <w:r w:rsidRPr="00175119">
        <w:rPr>
          <w:rFonts w:ascii="Arial" w:hAnsi="Arial" w:cs="Arial"/>
          <w:color w:val="000000"/>
        </w:rPr>
        <w:t>I appreciate the importance of effective communication skills and therefore am committed to the creation of a conducive environment that promotes open conversations and encourages feedback from other stakeholders.</w:t>
      </w:r>
      <w:r w:rsidRPr="00175119">
        <w:rPr>
          <w:rFonts w:ascii="Arial" w:hAnsi="Arial" w:cs="Arial"/>
          <w:color w:val="000000"/>
          <w:shd w:val="clear" w:color="auto" w:fill="FFFFFF"/>
        </w:rPr>
        <w:t xml:space="preserve"> </w:t>
      </w:r>
      <w:r w:rsidRPr="00175119">
        <w:rPr>
          <w:rFonts w:ascii="Arial" w:hAnsi="Arial" w:cs="Arial"/>
          <w:color w:val="000000"/>
        </w:rPr>
        <w:t>My communication skills will go beyond mere exchange of ideas and concepts and will focus on understanding what my teammates feel and see.</w:t>
      </w:r>
      <w:r w:rsidRPr="00175119">
        <w:rPr>
          <w:rFonts w:ascii="Arial" w:hAnsi="Arial" w:cs="Arial"/>
          <w:color w:val="000000"/>
          <w:shd w:val="clear" w:color="auto" w:fill="FFFFFF"/>
        </w:rPr>
        <w:t xml:space="preserve"> </w:t>
      </w:r>
      <w:r w:rsidRPr="00175119">
        <w:rPr>
          <w:rFonts w:ascii="Arial" w:hAnsi="Arial" w:cs="Arial"/>
          <w:color w:val="000000"/>
        </w:rPr>
        <w:t>I do realize that communication is an important factor, in creating strong relationships and bonds in the workplace</w:t>
      </w:r>
      <w:r w:rsidRPr="00175119">
        <w:rPr>
          <w:rFonts w:ascii="Arial" w:hAnsi="Arial" w:cs="Arial"/>
          <w:color w:val="000000"/>
          <w:shd w:val="clear" w:color="auto" w:fill="FFFFFF"/>
        </w:rPr>
        <w:t xml:space="preserve"> (</w:t>
      </w:r>
      <w:proofErr w:type="spellStart"/>
      <w:r w:rsidRPr="00175119">
        <w:rPr>
          <w:rFonts w:ascii="Arial" w:hAnsi="Arial" w:cs="Arial"/>
          <w:color w:val="000000"/>
          <w:shd w:val="clear" w:color="auto" w:fill="FFFFFF"/>
        </w:rPr>
        <w:t>Palalić</w:t>
      </w:r>
      <w:proofErr w:type="spellEnd"/>
      <w:r w:rsidRPr="00175119">
        <w:rPr>
          <w:rFonts w:ascii="Arial" w:hAnsi="Arial" w:cs="Arial"/>
          <w:color w:val="000000"/>
          <w:shd w:val="clear" w:color="auto" w:fill="FFFFFF"/>
        </w:rPr>
        <w:t>, et. al., 2023)</w:t>
      </w:r>
      <w:r w:rsidRPr="00175119">
        <w:rPr>
          <w:rFonts w:ascii="Arial" w:hAnsi="Arial" w:cs="Arial"/>
          <w:color w:val="000000"/>
        </w:rPr>
        <w:t>.</w:t>
      </w:r>
      <w:r w:rsidRPr="00175119">
        <w:rPr>
          <w:rFonts w:ascii="Arial" w:hAnsi="Arial" w:cs="Arial"/>
          <w:color w:val="000000"/>
          <w:shd w:val="clear" w:color="auto" w:fill="FFFFFF"/>
        </w:rPr>
        <w:t xml:space="preserve"> </w:t>
      </w:r>
      <w:r w:rsidRPr="00175119">
        <w:rPr>
          <w:rFonts w:ascii="Arial" w:hAnsi="Arial" w:cs="Arial"/>
          <w:color w:val="000000"/>
        </w:rPr>
        <w:t xml:space="preserve">In addition, I am also sharpening my conflict resolution skills for situations that may exist among my team members. These skills are not just about recognizing conflicts, but rather, how to manage and overcome them. Overall, it should strive towards cultivating a workplace that fosters employee understanding and rapport. </w:t>
      </w:r>
      <w:proofErr w:type="gramStart"/>
      <w:r w:rsidRPr="00175119">
        <w:rPr>
          <w:rFonts w:ascii="Arial" w:hAnsi="Arial" w:cs="Arial"/>
          <w:color w:val="000000"/>
        </w:rPr>
        <w:t>Therefore</w:t>
      </w:r>
      <w:proofErr w:type="gramEnd"/>
      <w:r w:rsidRPr="00175119">
        <w:rPr>
          <w:rFonts w:ascii="Arial" w:hAnsi="Arial" w:cs="Arial"/>
          <w:color w:val="000000"/>
        </w:rPr>
        <w:t xml:space="preserve"> conflict resolution becomes a pivotal issue in creating an effective working environment for collaboration and productivity. In the future, my aspirations encompass enhancing my level of accomplishments by incorporating leadership attributes into my career profile. This vision revolves around dynamic leadership styles that focus on promoting the efficiency and motivation of my </w:t>
      </w:r>
      <w:r w:rsidRPr="00175119">
        <w:rPr>
          <w:rFonts w:ascii="Arial" w:hAnsi="Arial" w:cs="Arial"/>
          <w:color w:val="000000"/>
        </w:rPr>
        <w:lastRenderedPageBreak/>
        <w:t xml:space="preserve">team. I perceive myself as a motivation and a promoter of employee self-development with the objective to impart in </w:t>
      </w:r>
      <w:r w:rsidR="00156450" w:rsidRPr="00175119">
        <w:rPr>
          <w:rFonts w:ascii="Arial" w:hAnsi="Arial" w:cs="Arial"/>
          <w:color w:val="000000"/>
        </w:rPr>
        <w:t>organis</w:t>
      </w:r>
      <w:r w:rsidRPr="00175119">
        <w:rPr>
          <w:rFonts w:ascii="Arial" w:hAnsi="Arial" w:cs="Arial"/>
          <w:color w:val="000000"/>
        </w:rPr>
        <w:t xml:space="preserve">ational processes a good decision-making ability. I shall employ my communication skills tactfully so as to create a positive </w:t>
      </w:r>
      <w:proofErr w:type="gramStart"/>
      <w:r w:rsidRPr="00175119">
        <w:rPr>
          <w:rFonts w:ascii="Arial" w:hAnsi="Arial" w:cs="Arial"/>
          <w:color w:val="000000"/>
        </w:rPr>
        <w:t>work place</w:t>
      </w:r>
      <w:proofErr w:type="gramEnd"/>
      <w:r w:rsidRPr="00175119">
        <w:rPr>
          <w:rFonts w:ascii="Arial" w:hAnsi="Arial" w:cs="Arial"/>
          <w:color w:val="000000"/>
        </w:rPr>
        <w:t xml:space="preserve"> wherein open communication and idea sharing become the norm</w:t>
      </w:r>
      <w:r w:rsidRPr="00175119">
        <w:rPr>
          <w:rFonts w:ascii="Arial" w:hAnsi="Arial" w:cs="Arial"/>
          <w:color w:val="000000"/>
          <w:shd w:val="clear" w:color="auto" w:fill="FFFFFF"/>
        </w:rPr>
        <w:t xml:space="preserve"> (Seidel, et. al., 2019)</w:t>
      </w:r>
      <w:r w:rsidRPr="00175119">
        <w:rPr>
          <w:rFonts w:ascii="Arial" w:hAnsi="Arial" w:cs="Arial"/>
          <w:color w:val="000000"/>
        </w:rPr>
        <w:t>. I intend to involve my workers in management re</w:t>
      </w:r>
      <w:r w:rsidR="00156450" w:rsidRPr="00175119">
        <w:rPr>
          <w:rFonts w:ascii="Arial" w:hAnsi="Arial" w:cs="Arial"/>
          <w:color w:val="000000"/>
        </w:rPr>
        <w:t>organis</w:t>
      </w:r>
      <w:r w:rsidRPr="00175119">
        <w:rPr>
          <w:rFonts w:ascii="Arial" w:hAnsi="Arial" w:cs="Arial"/>
          <w:color w:val="000000"/>
        </w:rPr>
        <w:t xml:space="preserve">ation by recognizing the significance of adaptability and making use of their input. This approach is participatory in nature and strives to build a strong team culture based on trust among the team members. Decision-making skills will be an important focus during the journey. The decisions I hope to make will be informed and rational and will advance </w:t>
      </w:r>
      <w:r w:rsidR="00156450" w:rsidRPr="00175119">
        <w:rPr>
          <w:rFonts w:ascii="Arial" w:hAnsi="Arial" w:cs="Arial"/>
          <w:color w:val="000000"/>
        </w:rPr>
        <w:t>organis</w:t>
      </w:r>
      <w:r w:rsidRPr="00175119">
        <w:rPr>
          <w:rFonts w:ascii="Arial" w:hAnsi="Arial" w:cs="Arial"/>
          <w:color w:val="000000"/>
        </w:rPr>
        <w:t xml:space="preserve">ational objectives and improve </w:t>
      </w:r>
      <w:r w:rsidR="00156450" w:rsidRPr="00175119">
        <w:rPr>
          <w:rFonts w:ascii="Arial" w:hAnsi="Arial" w:cs="Arial"/>
          <w:color w:val="000000"/>
        </w:rPr>
        <w:t>organis</w:t>
      </w:r>
      <w:r w:rsidRPr="00175119">
        <w:rPr>
          <w:rFonts w:ascii="Arial" w:hAnsi="Arial" w:cs="Arial"/>
          <w:color w:val="000000"/>
        </w:rPr>
        <w:t>ational reputation. However, the situational theory of leadership appeals to me most out of all the leadership aspects. Achieving agility and resilience in modern business, my ambition to become a flexible leader, and the focus on tailored solutions to prevailing business industry challenges that it emphasizes make it a perfect fit for me</w:t>
      </w:r>
      <w:r w:rsidRPr="00175119">
        <w:rPr>
          <w:rFonts w:ascii="Arial" w:hAnsi="Arial" w:cs="Arial"/>
          <w:color w:val="000000"/>
          <w:shd w:val="clear" w:color="auto" w:fill="FFFFFF"/>
        </w:rPr>
        <w:t xml:space="preserve"> (Uslu, 2019)</w:t>
      </w:r>
      <w:r w:rsidRPr="00175119">
        <w:rPr>
          <w:rFonts w:ascii="Arial" w:hAnsi="Arial" w:cs="Arial"/>
          <w:color w:val="000000"/>
        </w:rPr>
        <w:t xml:space="preserve">. I want to study situational theory more deeply and understand how it works in practice so that I can apply it to real-life situations. In this regard, I would use the LinkedIn Learning platform, which offers a lot of relevant learning materials. Besides taking courses online, I will seek to read books from senior business leaders. These will not only provide theoretical knowledge but also practical insights from case studies and </w:t>
      </w:r>
      <w:r w:rsidR="00156450" w:rsidRPr="00175119">
        <w:rPr>
          <w:rFonts w:ascii="Arial" w:hAnsi="Arial" w:cs="Arial"/>
          <w:color w:val="000000"/>
        </w:rPr>
        <w:t>real-life</w:t>
      </w:r>
      <w:r w:rsidRPr="00175119">
        <w:rPr>
          <w:rFonts w:ascii="Arial" w:hAnsi="Arial" w:cs="Arial"/>
          <w:color w:val="000000"/>
        </w:rPr>
        <w:t xml:space="preserve"> experiences. Furthermore, I understand that the replacement of workplace experience is impossible as it provides indispensable lessons</w:t>
      </w:r>
      <w:r w:rsidRPr="00175119">
        <w:rPr>
          <w:rFonts w:ascii="Arial" w:hAnsi="Arial" w:cs="Arial"/>
          <w:color w:val="000000"/>
          <w:shd w:val="clear" w:color="auto" w:fill="FFFFFF"/>
        </w:rPr>
        <w:t xml:space="preserve"> (Vogiatzis, 2019)</w:t>
      </w:r>
      <w:r w:rsidRPr="00175119">
        <w:rPr>
          <w:rFonts w:ascii="Arial" w:hAnsi="Arial" w:cs="Arial"/>
          <w:color w:val="000000"/>
        </w:rPr>
        <w:t xml:space="preserve">. Consequently, I endeavour to utilize the situational theory in my work environment to improve my adaptability in different situations. Finally, my career trajectory as a professional leader is linked closely to continuous learning and the strategic application of leadership theories. I aim to create a working space marked by cooperation, creativity, and triumph through </w:t>
      </w:r>
      <w:r w:rsidRPr="00175119">
        <w:rPr>
          <w:rFonts w:ascii="Arial" w:hAnsi="Arial" w:cs="Arial"/>
          <w:color w:val="000000"/>
        </w:rPr>
        <w:lastRenderedPageBreak/>
        <w:t>fostering skills of communication, problem-solving, leadership, and decision making under different scenarios. This is more than the understanding of theory; it is the application of knowledge in an ever-changing world of work</w:t>
      </w:r>
      <w:r w:rsidRPr="00175119">
        <w:rPr>
          <w:rFonts w:ascii="Arial" w:hAnsi="Arial" w:cs="Arial"/>
          <w:color w:val="000000"/>
          <w:shd w:val="clear" w:color="auto" w:fill="FFFFFF"/>
        </w:rPr>
        <w:t xml:space="preserve"> (Wei and Vasudevan, 2022)</w:t>
      </w:r>
      <w:r w:rsidRPr="00175119">
        <w:rPr>
          <w:rFonts w:ascii="Arial" w:hAnsi="Arial" w:cs="Arial"/>
          <w:color w:val="000000"/>
        </w:rPr>
        <w:t>.</w:t>
      </w:r>
    </w:p>
    <w:p w14:paraId="2F8B66BB" w14:textId="4B0113F8" w:rsidR="001E1AD8" w:rsidRPr="00175119" w:rsidRDefault="001E1AD8" w:rsidP="00156450">
      <w:pPr>
        <w:pStyle w:val="NormalWeb"/>
        <w:spacing w:before="0" w:beforeAutospacing="0" w:after="200" w:afterAutospacing="0" w:line="480" w:lineRule="auto"/>
        <w:jc w:val="both"/>
        <w:rPr>
          <w:rFonts w:ascii="Arial" w:hAnsi="Arial" w:cs="Arial"/>
        </w:rPr>
      </w:pPr>
      <w:r w:rsidRPr="00175119">
        <w:rPr>
          <w:rFonts w:ascii="Arial" w:hAnsi="Arial" w:cs="Arial"/>
          <w:color w:val="000000"/>
        </w:rPr>
        <w:t xml:space="preserve">In </w:t>
      </w:r>
      <w:r w:rsidRPr="00175119">
        <w:rPr>
          <w:rFonts w:ascii="Arial" w:hAnsi="Arial" w:cs="Arial"/>
          <w:b/>
          <w:bCs/>
          <w:color w:val="000000"/>
        </w:rPr>
        <w:t>conclusion</w:t>
      </w:r>
      <w:r w:rsidRPr="00175119">
        <w:rPr>
          <w:rFonts w:ascii="Arial" w:hAnsi="Arial" w:cs="Arial"/>
          <w:color w:val="000000"/>
        </w:rPr>
        <w:t xml:space="preserve">, the essay summarizes my post-submission reflections and insights on the significance of leadership theory in individual and </w:t>
      </w:r>
      <w:r w:rsidR="00156450" w:rsidRPr="00175119">
        <w:rPr>
          <w:rFonts w:ascii="Arial" w:hAnsi="Arial" w:cs="Arial"/>
          <w:color w:val="000000"/>
        </w:rPr>
        <w:t>organis</w:t>
      </w:r>
      <w:r w:rsidRPr="00175119">
        <w:rPr>
          <w:rFonts w:ascii="Arial" w:hAnsi="Arial" w:cs="Arial"/>
          <w:color w:val="000000"/>
        </w:rPr>
        <w:t xml:space="preserve">ational growth for success. The essay extensively addresses topics, examples, tasks, and concepts related to leadership theories, highlighting critical </w:t>
      </w:r>
      <w:proofErr w:type="gramStart"/>
      <w:r w:rsidRPr="00175119">
        <w:rPr>
          <w:rFonts w:ascii="Arial" w:hAnsi="Arial" w:cs="Arial"/>
          <w:color w:val="000000"/>
        </w:rPr>
        <w:t>issues</w:t>
      </w:r>
      <w:proofErr w:type="gramEnd"/>
      <w:r w:rsidRPr="00175119">
        <w:rPr>
          <w:rFonts w:ascii="Arial" w:hAnsi="Arial" w:cs="Arial"/>
          <w:color w:val="000000"/>
        </w:rPr>
        <w:t xml:space="preserve"> and accentuating the importance of situational theory in addressing my needs. My emotional experience through learning captures this narrative, including my personal experiences and understanding of where such theories would have improved previous work situations. The complexities of the situational theory dominated the focus of my discourse with its relevance to my workplace and the implications of such on decision-making. The essay does not just explain a theory but also explains the possible scenarios in which these theories can be applied, demonstrating a commitment to practice theory in real life. The strategic approach to broadening understanding through LinkedIn Learning, workplace experiences, and wide reading is also emphasized. This essay essentially sums up my transformative journey as a leader, shaped by leadership theories, and offers an insightful reflection on the ways those theories have impacted my professional maturity and decision-making.</w:t>
      </w:r>
    </w:p>
    <w:p w14:paraId="11F0E469" w14:textId="77777777" w:rsidR="00871458" w:rsidRPr="00156450" w:rsidRDefault="00871458">
      <w:pPr>
        <w:spacing w:after="200" w:line="276" w:lineRule="auto"/>
        <w:jc w:val="left"/>
      </w:pPr>
      <w:r w:rsidRPr="00156450">
        <w:br w:type="page"/>
      </w:r>
    </w:p>
    <w:p w14:paraId="617746C4" w14:textId="77777777" w:rsidR="00D7343D" w:rsidRPr="00156450" w:rsidRDefault="00871458" w:rsidP="00AA5A19">
      <w:pPr>
        <w:pStyle w:val="Heading1"/>
      </w:pPr>
      <w:bookmarkStart w:id="8" w:name="_Toc150895045"/>
      <w:r w:rsidRPr="00156450">
        <w:lastRenderedPageBreak/>
        <w:t>References</w:t>
      </w:r>
      <w:bookmarkEnd w:id="8"/>
    </w:p>
    <w:p w14:paraId="207E7B47" w14:textId="77777777" w:rsidR="00B66872" w:rsidRPr="00156450" w:rsidRDefault="00B66872" w:rsidP="00B66872">
      <w:r w:rsidRPr="00156450">
        <w:rPr>
          <w:shd w:val="clear" w:color="auto" w:fill="FFFFFF"/>
        </w:rPr>
        <w:t>Appleby, G., (2020). “Scriptural Contextualization: Understanding Chinese Philosophical Narratives”.</w:t>
      </w:r>
    </w:p>
    <w:p w14:paraId="2F4C1DF3" w14:textId="77777777" w:rsidR="00B66872" w:rsidRPr="00156450" w:rsidRDefault="00B66872" w:rsidP="00B66872">
      <w:pPr>
        <w:rPr>
          <w:shd w:val="clear" w:color="auto" w:fill="FFFFFF"/>
        </w:rPr>
      </w:pPr>
      <w:proofErr w:type="spellStart"/>
      <w:r w:rsidRPr="00156450">
        <w:rPr>
          <w:shd w:val="clear" w:color="auto" w:fill="FFFFFF"/>
        </w:rPr>
        <w:t>Benmira</w:t>
      </w:r>
      <w:proofErr w:type="spellEnd"/>
      <w:r w:rsidRPr="00156450">
        <w:rPr>
          <w:shd w:val="clear" w:color="auto" w:fill="FFFFFF"/>
        </w:rPr>
        <w:t>, S. and Agboola, M., (2021). “Evolution of leadership theory”. </w:t>
      </w:r>
      <w:r w:rsidRPr="00156450">
        <w:rPr>
          <w:i/>
          <w:iCs/>
          <w:shd w:val="clear" w:color="auto" w:fill="FFFFFF"/>
        </w:rPr>
        <w:t>BMJ Leader</w:t>
      </w:r>
      <w:r w:rsidRPr="00156450">
        <w:rPr>
          <w:shd w:val="clear" w:color="auto" w:fill="FFFFFF"/>
        </w:rPr>
        <w:t xml:space="preserve">, </w:t>
      </w:r>
      <w:proofErr w:type="gramStart"/>
      <w:r w:rsidRPr="00156450">
        <w:rPr>
          <w:shd w:val="clear" w:color="auto" w:fill="FFFFFF"/>
        </w:rPr>
        <w:t>pp.leader</w:t>
      </w:r>
      <w:proofErr w:type="gramEnd"/>
      <w:r w:rsidRPr="00156450">
        <w:rPr>
          <w:shd w:val="clear" w:color="auto" w:fill="FFFFFF"/>
        </w:rPr>
        <w:t>-2020.</w:t>
      </w:r>
    </w:p>
    <w:p w14:paraId="1625ADE0" w14:textId="77777777" w:rsidR="00B66872" w:rsidRPr="00156450" w:rsidRDefault="00B66872" w:rsidP="00B66872">
      <w:proofErr w:type="spellStart"/>
      <w:r w:rsidRPr="00156450">
        <w:rPr>
          <w:shd w:val="clear" w:color="auto" w:fill="FFFFFF"/>
        </w:rPr>
        <w:t>Brokerhof</w:t>
      </w:r>
      <w:proofErr w:type="spellEnd"/>
      <w:r w:rsidRPr="00156450">
        <w:rPr>
          <w:shd w:val="clear" w:color="auto" w:fill="FFFFFF"/>
        </w:rPr>
        <w:t>, I.M., Sucher, S.J., Matthijs Bal, P., Hakemulder, F., Jansen, P.G. and Solinger, O.N., (2023). “Developing moral muscle in a literature-based business ethics course.” </w:t>
      </w:r>
      <w:r w:rsidRPr="00156450">
        <w:rPr>
          <w:i/>
          <w:iCs/>
          <w:shd w:val="clear" w:color="auto" w:fill="FFFFFF"/>
        </w:rPr>
        <w:t>Academy of Management Learning &amp; Education</w:t>
      </w:r>
      <w:r w:rsidRPr="00156450">
        <w:rPr>
          <w:shd w:val="clear" w:color="auto" w:fill="FFFFFF"/>
        </w:rPr>
        <w:t>, </w:t>
      </w:r>
      <w:r w:rsidRPr="00156450">
        <w:rPr>
          <w:i/>
          <w:iCs/>
          <w:shd w:val="clear" w:color="auto" w:fill="FFFFFF"/>
        </w:rPr>
        <w:t>22</w:t>
      </w:r>
      <w:r w:rsidRPr="00156450">
        <w:rPr>
          <w:shd w:val="clear" w:color="auto" w:fill="FFFFFF"/>
        </w:rPr>
        <w:t>(1), pp.63-87.</w:t>
      </w:r>
    </w:p>
    <w:p w14:paraId="3E8C1F80" w14:textId="77777777" w:rsidR="00B66872" w:rsidRPr="00156450" w:rsidRDefault="00B66872" w:rsidP="00B66872">
      <w:r w:rsidRPr="00156450">
        <w:rPr>
          <w:shd w:val="clear" w:color="auto" w:fill="FFFFFF"/>
        </w:rPr>
        <w:t>Chima, A. and Gutman, R., (2020). “What it takes to lead through an era of exponential change.” </w:t>
      </w:r>
      <w:r w:rsidRPr="00156450">
        <w:rPr>
          <w:i/>
          <w:iCs/>
          <w:shd w:val="clear" w:color="auto" w:fill="FFFFFF"/>
        </w:rPr>
        <w:t>Harvard Business Review</w:t>
      </w:r>
      <w:r w:rsidRPr="00156450">
        <w:rPr>
          <w:shd w:val="clear" w:color="auto" w:fill="FFFFFF"/>
        </w:rPr>
        <w:t>.</w:t>
      </w:r>
    </w:p>
    <w:p w14:paraId="20A14306" w14:textId="77777777" w:rsidR="00B66872" w:rsidRPr="00156450" w:rsidRDefault="00B66872" w:rsidP="00B66872">
      <w:pPr>
        <w:rPr>
          <w:shd w:val="clear" w:color="auto" w:fill="FFFFFF"/>
        </w:rPr>
      </w:pPr>
      <w:r w:rsidRPr="00156450">
        <w:rPr>
          <w:shd w:val="clear" w:color="auto" w:fill="FFFFFF"/>
        </w:rPr>
        <w:t>Črešnar, R. and Nedelko, Z., (2020). “Understanding future leaders: How are personal values of generations Y and Z tailored to leadership in industry 4.0?”. </w:t>
      </w:r>
      <w:r w:rsidRPr="00156450">
        <w:rPr>
          <w:i/>
          <w:iCs/>
          <w:shd w:val="clear" w:color="auto" w:fill="FFFFFF"/>
        </w:rPr>
        <w:t>Sustainability</w:t>
      </w:r>
      <w:r w:rsidRPr="00156450">
        <w:rPr>
          <w:shd w:val="clear" w:color="auto" w:fill="FFFFFF"/>
        </w:rPr>
        <w:t>, </w:t>
      </w:r>
      <w:r w:rsidRPr="00156450">
        <w:rPr>
          <w:i/>
          <w:iCs/>
          <w:shd w:val="clear" w:color="auto" w:fill="FFFFFF"/>
        </w:rPr>
        <w:t>12</w:t>
      </w:r>
      <w:r w:rsidRPr="00156450">
        <w:rPr>
          <w:shd w:val="clear" w:color="auto" w:fill="FFFFFF"/>
        </w:rPr>
        <w:t>(11), p.4417.</w:t>
      </w:r>
    </w:p>
    <w:p w14:paraId="659508A1" w14:textId="77777777" w:rsidR="00B66872" w:rsidRPr="00156450" w:rsidRDefault="00B66872" w:rsidP="00B66872">
      <w:pPr>
        <w:rPr>
          <w:shd w:val="clear" w:color="auto" w:fill="FFFFFF"/>
        </w:rPr>
      </w:pPr>
      <w:proofErr w:type="spellStart"/>
      <w:r w:rsidRPr="00156450">
        <w:rPr>
          <w:shd w:val="clear" w:color="auto" w:fill="FFFFFF"/>
        </w:rPr>
        <w:t>Daniëls</w:t>
      </w:r>
      <w:proofErr w:type="spellEnd"/>
      <w:r w:rsidRPr="00156450">
        <w:rPr>
          <w:shd w:val="clear" w:color="auto" w:fill="FFFFFF"/>
        </w:rPr>
        <w:t xml:space="preserve">, E., </w:t>
      </w:r>
      <w:proofErr w:type="spellStart"/>
      <w:r w:rsidRPr="00156450">
        <w:rPr>
          <w:shd w:val="clear" w:color="auto" w:fill="FFFFFF"/>
        </w:rPr>
        <w:t>Hondeghem</w:t>
      </w:r>
      <w:proofErr w:type="spellEnd"/>
      <w:r w:rsidRPr="00156450">
        <w:rPr>
          <w:shd w:val="clear" w:color="auto" w:fill="FFFFFF"/>
        </w:rPr>
        <w:t xml:space="preserve">, A. and </w:t>
      </w:r>
      <w:proofErr w:type="spellStart"/>
      <w:r w:rsidRPr="00156450">
        <w:rPr>
          <w:shd w:val="clear" w:color="auto" w:fill="FFFFFF"/>
        </w:rPr>
        <w:t>Dochy</w:t>
      </w:r>
      <w:proofErr w:type="spellEnd"/>
      <w:r w:rsidRPr="00156450">
        <w:rPr>
          <w:shd w:val="clear" w:color="auto" w:fill="FFFFFF"/>
        </w:rPr>
        <w:t>, F., (2019). “A review on leadership and leadership development in educational settings”. </w:t>
      </w:r>
      <w:r w:rsidRPr="00156450">
        <w:rPr>
          <w:i/>
          <w:iCs/>
          <w:shd w:val="clear" w:color="auto" w:fill="FFFFFF"/>
        </w:rPr>
        <w:t>Educational research review</w:t>
      </w:r>
      <w:r w:rsidRPr="00156450">
        <w:rPr>
          <w:shd w:val="clear" w:color="auto" w:fill="FFFFFF"/>
        </w:rPr>
        <w:t>, </w:t>
      </w:r>
      <w:r w:rsidRPr="00156450">
        <w:rPr>
          <w:i/>
          <w:iCs/>
          <w:shd w:val="clear" w:color="auto" w:fill="FFFFFF"/>
        </w:rPr>
        <w:t>27</w:t>
      </w:r>
      <w:r w:rsidRPr="00156450">
        <w:rPr>
          <w:shd w:val="clear" w:color="auto" w:fill="FFFFFF"/>
        </w:rPr>
        <w:t>, pp.110-125.</w:t>
      </w:r>
    </w:p>
    <w:p w14:paraId="21790552" w14:textId="77777777" w:rsidR="00B66872" w:rsidRPr="00156450" w:rsidRDefault="00B66872" w:rsidP="00B66872">
      <w:pPr>
        <w:rPr>
          <w:shd w:val="clear" w:color="auto" w:fill="FFFFFF"/>
        </w:rPr>
      </w:pPr>
      <w:proofErr w:type="spellStart"/>
      <w:r w:rsidRPr="00156450">
        <w:rPr>
          <w:shd w:val="clear" w:color="auto" w:fill="FFFFFF"/>
        </w:rPr>
        <w:t>Dinibutun</w:t>
      </w:r>
      <w:proofErr w:type="spellEnd"/>
      <w:r w:rsidRPr="00156450">
        <w:rPr>
          <w:shd w:val="clear" w:color="auto" w:fill="FFFFFF"/>
        </w:rPr>
        <w:t>, S.R., (2020). “Leadership: A comprehensive review of literature, research and theoretical framework”. </w:t>
      </w:r>
      <w:r w:rsidRPr="00156450">
        <w:rPr>
          <w:i/>
          <w:iCs/>
          <w:shd w:val="clear" w:color="auto" w:fill="FFFFFF"/>
        </w:rPr>
        <w:t>Research and Theoretical Framework (January 17, 2020)</w:t>
      </w:r>
      <w:r w:rsidRPr="00156450">
        <w:rPr>
          <w:shd w:val="clear" w:color="auto" w:fill="FFFFFF"/>
        </w:rPr>
        <w:t>.</w:t>
      </w:r>
    </w:p>
    <w:p w14:paraId="3ACDE5CB" w14:textId="77777777" w:rsidR="00B66872" w:rsidRPr="00156450" w:rsidRDefault="00B66872" w:rsidP="00B66872">
      <w:pPr>
        <w:rPr>
          <w:shd w:val="clear" w:color="auto" w:fill="FFFFFF"/>
        </w:rPr>
      </w:pPr>
      <w:proofErr w:type="spellStart"/>
      <w:r w:rsidRPr="00156450">
        <w:rPr>
          <w:shd w:val="clear" w:color="auto" w:fill="FFFFFF"/>
        </w:rPr>
        <w:t>Dumulescu</w:t>
      </w:r>
      <w:proofErr w:type="spellEnd"/>
      <w:r w:rsidRPr="00156450">
        <w:rPr>
          <w:shd w:val="clear" w:color="auto" w:fill="FFFFFF"/>
        </w:rPr>
        <w:t xml:space="preserve">, D. and </w:t>
      </w:r>
      <w:proofErr w:type="spellStart"/>
      <w:r w:rsidRPr="00156450">
        <w:rPr>
          <w:shd w:val="clear" w:color="auto" w:fill="FFFFFF"/>
        </w:rPr>
        <w:t>Muţiu</w:t>
      </w:r>
      <w:proofErr w:type="spellEnd"/>
      <w:r w:rsidRPr="00156450">
        <w:rPr>
          <w:shd w:val="clear" w:color="auto" w:fill="FFFFFF"/>
        </w:rPr>
        <w:t>, A.I., (2021). “Academic leadership in the time of COVID-19—Experiences and perspectives”. </w:t>
      </w:r>
      <w:r w:rsidRPr="00156450">
        <w:rPr>
          <w:i/>
          <w:iCs/>
          <w:shd w:val="clear" w:color="auto" w:fill="FFFFFF"/>
        </w:rPr>
        <w:t>Frontiers in Psychology</w:t>
      </w:r>
      <w:r w:rsidRPr="00156450">
        <w:rPr>
          <w:shd w:val="clear" w:color="auto" w:fill="FFFFFF"/>
        </w:rPr>
        <w:t>, </w:t>
      </w:r>
      <w:r w:rsidRPr="00156450">
        <w:rPr>
          <w:i/>
          <w:iCs/>
          <w:shd w:val="clear" w:color="auto" w:fill="FFFFFF"/>
        </w:rPr>
        <w:t>12</w:t>
      </w:r>
      <w:r w:rsidRPr="00156450">
        <w:rPr>
          <w:shd w:val="clear" w:color="auto" w:fill="FFFFFF"/>
        </w:rPr>
        <w:t>, p.648344.</w:t>
      </w:r>
    </w:p>
    <w:p w14:paraId="07F56FC5" w14:textId="77777777" w:rsidR="00B66872" w:rsidRPr="00156450" w:rsidRDefault="00B66872" w:rsidP="00B66872">
      <w:pPr>
        <w:rPr>
          <w:shd w:val="clear" w:color="auto" w:fill="FFFFFF"/>
        </w:rPr>
      </w:pPr>
      <w:r w:rsidRPr="00156450">
        <w:rPr>
          <w:shd w:val="clear" w:color="auto" w:fill="FFFFFF"/>
        </w:rPr>
        <w:t xml:space="preserve">Fors </w:t>
      </w:r>
      <w:proofErr w:type="spellStart"/>
      <w:r w:rsidRPr="00156450">
        <w:rPr>
          <w:shd w:val="clear" w:color="auto" w:fill="FFFFFF"/>
        </w:rPr>
        <w:t>Brandebo</w:t>
      </w:r>
      <w:proofErr w:type="spellEnd"/>
      <w:r w:rsidRPr="00156450">
        <w:rPr>
          <w:shd w:val="clear" w:color="auto" w:fill="FFFFFF"/>
        </w:rPr>
        <w:t>, M., (2020). “Destructive leadership in crisis management”. </w:t>
      </w:r>
      <w:r w:rsidRPr="00156450">
        <w:rPr>
          <w:i/>
          <w:iCs/>
          <w:shd w:val="clear" w:color="auto" w:fill="FFFFFF"/>
        </w:rPr>
        <w:t xml:space="preserve">Leadership &amp; </w:t>
      </w:r>
      <w:r>
        <w:rPr>
          <w:i/>
          <w:iCs/>
          <w:shd w:val="clear" w:color="auto" w:fill="FFFFFF"/>
        </w:rPr>
        <w:t>Organis</w:t>
      </w:r>
      <w:r w:rsidRPr="00156450">
        <w:rPr>
          <w:i/>
          <w:iCs/>
          <w:shd w:val="clear" w:color="auto" w:fill="FFFFFF"/>
        </w:rPr>
        <w:t>ation Development Journal</w:t>
      </w:r>
      <w:r w:rsidRPr="00156450">
        <w:rPr>
          <w:shd w:val="clear" w:color="auto" w:fill="FFFFFF"/>
        </w:rPr>
        <w:t>, </w:t>
      </w:r>
      <w:r w:rsidRPr="00156450">
        <w:rPr>
          <w:i/>
          <w:iCs/>
          <w:shd w:val="clear" w:color="auto" w:fill="FFFFFF"/>
        </w:rPr>
        <w:t>41</w:t>
      </w:r>
      <w:r w:rsidRPr="00156450">
        <w:rPr>
          <w:shd w:val="clear" w:color="auto" w:fill="FFFFFF"/>
        </w:rPr>
        <w:t>(4), pp.567-580.</w:t>
      </w:r>
    </w:p>
    <w:p w14:paraId="6DCD95EE" w14:textId="77777777" w:rsidR="00B66872" w:rsidRPr="00156450" w:rsidRDefault="00B66872" w:rsidP="00B66872">
      <w:pPr>
        <w:rPr>
          <w:shd w:val="clear" w:color="auto" w:fill="FFFFFF"/>
        </w:rPr>
      </w:pPr>
      <w:proofErr w:type="spellStart"/>
      <w:r w:rsidRPr="00156450">
        <w:rPr>
          <w:shd w:val="clear" w:color="auto" w:fill="FFFFFF"/>
        </w:rPr>
        <w:t>Gabrielova</w:t>
      </w:r>
      <w:proofErr w:type="spellEnd"/>
      <w:r w:rsidRPr="00156450">
        <w:rPr>
          <w:shd w:val="clear" w:color="auto" w:fill="FFFFFF"/>
        </w:rPr>
        <w:t>, K. and Buchko, A.A., (2021). “Here comes Generation Z: Millennials as managers”. </w:t>
      </w:r>
      <w:r w:rsidRPr="00156450">
        <w:rPr>
          <w:i/>
          <w:iCs/>
          <w:shd w:val="clear" w:color="auto" w:fill="FFFFFF"/>
        </w:rPr>
        <w:t>Business Horizons</w:t>
      </w:r>
      <w:r w:rsidRPr="00156450">
        <w:rPr>
          <w:shd w:val="clear" w:color="auto" w:fill="FFFFFF"/>
        </w:rPr>
        <w:t>, </w:t>
      </w:r>
      <w:r w:rsidRPr="00156450">
        <w:rPr>
          <w:i/>
          <w:iCs/>
          <w:shd w:val="clear" w:color="auto" w:fill="FFFFFF"/>
        </w:rPr>
        <w:t>64</w:t>
      </w:r>
      <w:r w:rsidRPr="00156450">
        <w:rPr>
          <w:shd w:val="clear" w:color="auto" w:fill="FFFFFF"/>
        </w:rPr>
        <w:t>(4), pp.489-499.</w:t>
      </w:r>
    </w:p>
    <w:p w14:paraId="02FDC29A" w14:textId="77777777" w:rsidR="00B66872" w:rsidRPr="00156450" w:rsidRDefault="00B66872" w:rsidP="00B66872">
      <w:pPr>
        <w:rPr>
          <w:shd w:val="clear" w:color="auto" w:fill="FFFFFF"/>
        </w:rPr>
      </w:pPr>
      <w:r w:rsidRPr="00156450">
        <w:rPr>
          <w:shd w:val="clear" w:color="auto" w:fill="FFFFFF"/>
        </w:rPr>
        <w:t>Gerli, P. and Whalley, J., (2022). “The impact of Brexit on the digitisation of rural areas in the UK”. Routledge.</w:t>
      </w:r>
    </w:p>
    <w:p w14:paraId="5C1F3A3A" w14:textId="77777777" w:rsidR="00B66872" w:rsidRPr="00156450" w:rsidRDefault="00B66872" w:rsidP="00B66872">
      <w:pPr>
        <w:rPr>
          <w:shd w:val="clear" w:color="auto" w:fill="FFFFFF"/>
        </w:rPr>
      </w:pPr>
      <w:r w:rsidRPr="00156450">
        <w:rPr>
          <w:shd w:val="clear" w:color="auto" w:fill="FFFFFF"/>
        </w:rPr>
        <w:lastRenderedPageBreak/>
        <w:t>Guhr, N., Lebek, B. and Breitner, M.H., (2019). “The impact of leadership on employees' intended information security behaviour: An examination of the full</w:t>
      </w:r>
      <w:r w:rsidRPr="00156450">
        <w:rPr>
          <w:rFonts w:ascii="Cambria Math" w:hAnsi="Cambria Math" w:cs="Cambria Math"/>
          <w:shd w:val="clear" w:color="auto" w:fill="FFFFFF"/>
        </w:rPr>
        <w:t>‐</w:t>
      </w:r>
      <w:r w:rsidRPr="00156450">
        <w:rPr>
          <w:shd w:val="clear" w:color="auto" w:fill="FFFFFF"/>
        </w:rPr>
        <w:t>range leadership theory”. </w:t>
      </w:r>
      <w:r w:rsidRPr="00156450">
        <w:rPr>
          <w:i/>
          <w:iCs/>
          <w:shd w:val="clear" w:color="auto" w:fill="FFFFFF"/>
        </w:rPr>
        <w:t>Information Systems Journal</w:t>
      </w:r>
      <w:r w:rsidRPr="00156450">
        <w:rPr>
          <w:shd w:val="clear" w:color="auto" w:fill="FFFFFF"/>
        </w:rPr>
        <w:t>, </w:t>
      </w:r>
      <w:r w:rsidRPr="00156450">
        <w:rPr>
          <w:i/>
          <w:iCs/>
          <w:shd w:val="clear" w:color="auto" w:fill="FFFFFF"/>
        </w:rPr>
        <w:t>29</w:t>
      </w:r>
      <w:r w:rsidRPr="00156450">
        <w:rPr>
          <w:shd w:val="clear" w:color="auto" w:fill="FFFFFF"/>
        </w:rPr>
        <w:t>(2), pp.340-362.</w:t>
      </w:r>
    </w:p>
    <w:p w14:paraId="3509AA53" w14:textId="77777777" w:rsidR="00B66872" w:rsidRPr="00156450" w:rsidRDefault="00B66872" w:rsidP="00B66872">
      <w:pPr>
        <w:rPr>
          <w:shd w:val="clear" w:color="auto" w:fill="FFFFFF"/>
        </w:rPr>
      </w:pPr>
      <w:r w:rsidRPr="00156450">
        <w:rPr>
          <w:shd w:val="clear" w:color="auto" w:fill="FFFFFF"/>
        </w:rPr>
        <w:t xml:space="preserve">Hunt, T. and </w:t>
      </w:r>
      <w:proofErr w:type="spellStart"/>
      <w:r w:rsidRPr="00156450">
        <w:rPr>
          <w:shd w:val="clear" w:color="auto" w:fill="FFFFFF"/>
        </w:rPr>
        <w:t>Fedynich</w:t>
      </w:r>
      <w:proofErr w:type="spellEnd"/>
      <w:r w:rsidRPr="00156450">
        <w:rPr>
          <w:shd w:val="clear" w:color="auto" w:fill="FFFFFF"/>
        </w:rPr>
        <w:t>, L., (2019). “Leadership: Past, present, and future: An evolution of an idea”. </w:t>
      </w:r>
      <w:r w:rsidRPr="00156450">
        <w:rPr>
          <w:i/>
          <w:iCs/>
          <w:shd w:val="clear" w:color="auto" w:fill="FFFFFF"/>
        </w:rPr>
        <w:t>Journal of Arts and Humanities</w:t>
      </w:r>
      <w:r w:rsidRPr="00156450">
        <w:rPr>
          <w:shd w:val="clear" w:color="auto" w:fill="FFFFFF"/>
        </w:rPr>
        <w:t>, </w:t>
      </w:r>
      <w:r w:rsidRPr="00156450">
        <w:rPr>
          <w:i/>
          <w:iCs/>
          <w:shd w:val="clear" w:color="auto" w:fill="FFFFFF"/>
        </w:rPr>
        <w:t>8</w:t>
      </w:r>
      <w:r w:rsidRPr="00156450">
        <w:rPr>
          <w:shd w:val="clear" w:color="auto" w:fill="FFFFFF"/>
        </w:rPr>
        <w:t>(2), pp.22-26.</w:t>
      </w:r>
    </w:p>
    <w:p w14:paraId="4ED8082B" w14:textId="77777777" w:rsidR="00B66872" w:rsidRPr="00156450" w:rsidRDefault="00B66872" w:rsidP="00B66872">
      <w:pPr>
        <w:rPr>
          <w:shd w:val="clear" w:color="auto" w:fill="FFFFFF"/>
        </w:rPr>
      </w:pPr>
      <w:r w:rsidRPr="00156450">
        <w:rPr>
          <w:shd w:val="clear" w:color="auto" w:fill="FFFFFF"/>
        </w:rPr>
        <w:t xml:space="preserve">Kaluza, A.J., Boer, D., </w:t>
      </w:r>
      <w:proofErr w:type="spellStart"/>
      <w:r w:rsidRPr="00156450">
        <w:rPr>
          <w:shd w:val="clear" w:color="auto" w:fill="FFFFFF"/>
        </w:rPr>
        <w:t>Buengeler</w:t>
      </w:r>
      <w:proofErr w:type="spellEnd"/>
      <w:r w:rsidRPr="00156450">
        <w:rPr>
          <w:shd w:val="clear" w:color="auto" w:fill="FFFFFF"/>
        </w:rPr>
        <w:t>, C. and van Dick, R., (2020). “Leadership behaviour and leader self-reported well-being: A review, integration and meta-analytic examination”. </w:t>
      </w:r>
      <w:r w:rsidRPr="00156450">
        <w:rPr>
          <w:i/>
          <w:iCs/>
          <w:shd w:val="clear" w:color="auto" w:fill="FFFFFF"/>
        </w:rPr>
        <w:t>Work &amp; Stress</w:t>
      </w:r>
      <w:r w:rsidRPr="00156450">
        <w:rPr>
          <w:shd w:val="clear" w:color="auto" w:fill="FFFFFF"/>
        </w:rPr>
        <w:t>, </w:t>
      </w:r>
      <w:r w:rsidRPr="00156450">
        <w:rPr>
          <w:i/>
          <w:iCs/>
          <w:shd w:val="clear" w:color="auto" w:fill="FFFFFF"/>
        </w:rPr>
        <w:t>34</w:t>
      </w:r>
      <w:r w:rsidRPr="00156450">
        <w:rPr>
          <w:shd w:val="clear" w:color="auto" w:fill="FFFFFF"/>
        </w:rPr>
        <w:t>(1), pp.34-56.</w:t>
      </w:r>
    </w:p>
    <w:p w14:paraId="50BE478A" w14:textId="77777777" w:rsidR="00B66872" w:rsidRPr="00156450" w:rsidRDefault="00B66872" w:rsidP="00B66872">
      <w:proofErr w:type="spellStart"/>
      <w:r w:rsidRPr="00156450">
        <w:rPr>
          <w:shd w:val="clear" w:color="auto" w:fill="FFFFFF"/>
        </w:rPr>
        <w:t>Marbun</w:t>
      </w:r>
      <w:proofErr w:type="spellEnd"/>
      <w:r w:rsidRPr="00156450">
        <w:rPr>
          <w:shd w:val="clear" w:color="auto" w:fill="FFFFFF"/>
        </w:rPr>
        <w:t xml:space="preserve">, T.O., </w:t>
      </w:r>
      <w:proofErr w:type="spellStart"/>
      <w:r w:rsidRPr="00156450">
        <w:rPr>
          <w:shd w:val="clear" w:color="auto" w:fill="FFFFFF"/>
        </w:rPr>
        <w:t>Antarani</w:t>
      </w:r>
      <w:proofErr w:type="spellEnd"/>
      <w:r w:rsidRPr="00156450">
        <w:rPr>
          <w:shd w:val="clear" w:color="auto" w:fill="FFFFFF"/>
        </w:rPr>
        <w:t>, P. and Putri, M.A., (2023). “Effective Communication Results in Effective Leadership”. </w:t>
      </w:r>
      <w:proofErr w:type="spellStart"/>
      <w:r w:rsidRPr="00156450">
        <w:rPr>
          <w:i/>
          <w:iCs/>
          <w:shd w:val="clear" w:color="auto" w:fill="FFFFFF"/>
        </w:rPr>
        <w:t>Daengku</w:t>
      </w:r>
      <w:proofErr w:type="spellEnd"/>
      <w:r w:rsidRPr="00156450">
        <w:rPr>
          <w:i/>
          <w:iCs/>
          <w:shd w:val="clear" w:color="auto" w:fill="FFFFFF"/>
        </w:rPr>
        <w:t>: Journal of Humanities and Social Sciences Innovation</w:t>
      </w:r>
      <w:r w:rsidRPr="00156450">
        <w:rPr>
          <w:shd w:val="clear" w:color="auto" w:fill="FFFFFF"/>
        </w:rPr>
        <w:t>, </w:t>
      </w:r>
      <w:r w:rsidRPr="00156450">
        <w:rPr>
          <w:i/>
          <w:iCs/>
          <w:shd w:val="clear" w:color="auto" w:fill="FFFFFF"/>
        </w:rPr>
        <w:t>3</w:t>
      </w:r>
      <w:r w:rsidRPr="00156450">
        <w:rPr>
          <w:shd w:val="clear" w:color="auto" w:fill="FFFFFF"/>
        </w:rPr>
        <w:t>(4), pp.571-578.</w:t>
      </w:r>
    </w:p>
    <w:p w14:paraId="2ECB64E2" w14:textId="77777777" w:rsidR="00B66872" w:rsidRPr="00156450" w:rsidRDefault="00B66872" w:rsidP="00B66872">
      <w:r w:rsidRPr="00156450">
        <w:rPr>
          <w:shd w:val="clear" w:color="auto" w:fill="FFFFFF"/>
        </w:rPr>
        <w:t xml:space="preserve">McCauley, </w:t>
      </w:r>
      <w:proofErr w:type="gramStart"/>
      <w:r w:rsidRPr="00156450">
        <w:rPr>
          <w:shd w:val="clear" w:color="auto" w:fill="FFFFFF"/>
        </w:rPr>
        <w:t>C.D.</w:t>
      </w:r>
      <w:proofErr w:type="gramEnd"/>
      <w:r w:rsidRPr="00156450">
        <w:rPr>
          <w:shd w:val="clear" w:color="auto" w:fill="FFFFFF"/>
        </w:rPr>
        <w:t xml:space="preserve"> and Palus, C.J., (2021). “Developing the theory and practice of leadership development: A relational view”. </w:t>
      </w:r>
      <w:r w:rsidRPr="00156450">
        <w:rPr>
          <w:i/>
          <w:iCs/>
          <w:shd w:val="clear" w:color="auto" w:fill="FFFFFF"/>
        </w:rPr>
        <w:t>The Leadership Quarterly</w:t>
      </w:r>
      <w:r w:rsidRPr="00156450">
        <w:rPr>
          <w:shd w:val="clear" w:color="auto" w:fill="FFFFFF"/>
        </w:rPr>
        <w:t>, </w:t>
      </w:r>
      <w:r w:rsidRPr="00156450">
        <w:rPr>
          <w:i/>
          <w:iCs/>
          <w:shd w:val="clear" w:color="auto" w:fill="FFFFFF"/>
        </w:rPr>
        <w:t>32</w:t>
      </w:r>
      <w:r w:rsidRPr="00156450">
        <w:rPr>
          <w:shd w:val="clear" w:color="auto" w:fill="FFFFFF"/>
        </w:rPr>
        <w:t>(5), p.101456.</w:t>
      </w:r>
    </w:p>
    <w:p w14:paraId="4BE9ED38" w14:textId="77777777" w:rsidR="00B66872" w:rsidRPr="00156450" w:rsidRDefault="00B66872" w:rsidP="00B66872">
      <w:pPr>
        <w:rPr>
          <w:shd w:val="clear" w:color="auto" w:fill="FFFFFF"/>
        </w:rPr>
      </w:pPr>
      <w:r w:rsidRPr="00156450">
        <w:rPr>
          <w:shd w:val="clear" w:color="auto" w:fill="FFFFFF"/>
        </w:rPr>
        <w:t>Northouse, P.G., (2021). “</w:t>
      </w:r>
      <w:r w:rsidRPr="00156450">
        <w:rPr>
          <w:i/>
          <w:iCs/>
          <w:shd w:val="clear" w:color="auto" w:fill="FFFFFF"/>
        </w:rPr>
        <w:t>Leadership: Theory and practice”</w:t>
      </w:r>
      <w:r w:rsidRPr="00156450">
        <w:rPr>
          <w:shd w:val="clear" w:color="auto" w:fill="FFFFFF"/>
        </w:rPr>
        <w:t>. Sage publications.</w:t>
      </w:r>
    </w:p>
    <w:p w14:paraId="683E633E" w14:textId="77777777" w:rsidR="00B66872" w:rsidRPr="00156450" w:rsidRDefault="00B66872" w:rsidP="00B66872">
      <w:pPr>
        <w:rPr>
          <w:shd w:val="clear" w:color="auto" w:fill="FFFFFF"/>
        </w:rPr>
      </w:pPr>
      <w:proofErr w:type="spellStart"/>
      <w:r w:rsidRPr="00156450">
        <w:rPr>
          <w:shd w:val="clear" w:color="auto" w:fill="FFFFFF"/>
        </w:rPr>
        <w:t>Novitasari</w:t>
      </w:r>
      <w:proofErr w:type="spellEnd"/>
      <w:r w:rsidRPr="00156450">
        <w:rPr>
          <w:shd w:val="clear" w:color="auto" w:fill="FFFFFF"/>
        </w:rPr>
        <w:t>, D., Siswanto, E., Purwanto, A. and Fahmi, K., (2020). “Authentic leadership and innovation: what is the role of psychological capital?”. </w:t>
      </w:r>
      <w:r w:rsidRPr="00156450">
        <w:rPr>
          <w:i/>
          <w:iCs/>
          <w:shd w:val="clear" w:color="auto" w:fill="FFFFFF"/>
        </w:rPr>
        <w:t>International Journal of Social and Management Studies</w:t>
      </w:r>
      <w:r w:rsidRPr="00156450">
        <w:rPr>
          <w:shd w:val="clear" w:color="auto" w:fill="FFFFFF"/>
        </w:rPr>
        <w:t>, </w:t>
      </w:r>
      <w:r w:rsidRPr="00156450">
        <w:rPr>
          <w:i/>
          <w:iCs/>
          <w:shd w:val="clear" w:color="auto" w:fill="FFFFFF"/>
        </w:rPr>
        <w:t>1</w:t>
      </w:r>
      <w:r w:rsidRPr="00156450">
        <w:rPr>
          <w:shd w:val="clear" w:color="auto" w:fill="FFFFFF"/>
        </w:rPr>
        <w:t>(1), pp.1-21.</w:t>
      </w:r>
    </w:p>
    <w:p w14:paraId="3C7242ED" w14:textId="77777777" w:rsidR="00B66872" w:rsidRPr="00156450" w:rsidRDefault="00B66872" w:rsidP="00B66872">
      <w:r w:rsidRPr="00156450">
        <w:rPr>
          <w:shd w:val="clear" w:color="auto" w:fill="FFFFFF"/>
        </w:rPr>
        <w:t>Oluwafemi, T.B., Mitchelmore, S. and Nikolopoulos, K., (2020). “Leading innovation: Empirical evidence for ambidextrous leadership from UK high-tech SMEs”. </w:t>
      </w:r>
      <w:r w:rsidRPr="00156450">
        <w:rPr>
          <w:i/>
          <w:iCs/>
          <w:shd w:val="clear" w:color="auto" w:fill="FFFFFF"/>
        </w:rPr>
        <w:t>Journal of Business Research</w:t>
      </w:r>
      <w:r w:rsidRPr="00156450">
        <w:rPr>
          <w:shd w:val="clear" w:color="auto" w:fill="FFFFFF"/>
        </w:rPr>
        <w:t>, </w:t>
      </w:r>
      <w:r w:rsidRPr="00156450">
        <w:rPr>
          <w:i/>
          <w:iCs/>
          <w:shd w:val="clear" w:color="auto" w:fill="FFFFFF"/>
        </w:rPr>
        <w:t>119</w:t>
      </w:r>
      <w:r w:rsidRPr="00156450">
        <w:rPr>
          <w:shd w:val="clear" w:color="auto" w:fill="FFFFFF"/>
        </w:rPr>
        <w:t>, pp.195-208.</w:t>
      </w:r>
    </w:p>
    <w:p w14:paraId="067E4C2D" w14:textId="77777777" w:rsidR="00B66872" w:rsidRPr="00156450" w:rsidRDefault="00B66872" w:rsidP="00B66872">
      <w:proofErr w:type="spellStart"/>
      <w:r w:rsidRPr="00156450">
        <w:rPr>
          <w:shd w:val="clear" w:color="auto" w:fill="FFFFFF"/>
        </w:rPr>
        <w:t>Palalić</w:t>
      </w:r>
      <w:proofErr w:type="spellEnd"/>
      <w:r w:rsidRPr="00156450">
        <w:rPr>
          <w:shd w:val="clear" w:color="auto" w:fill="FFFFFF"/>
        </w:rPr>
        <w:t>, R., Khan, G.M., Ramadani, V., Abri, S.A. and Smajić, H., (2023). “Mediation effect of organisational leadership on the internal business environment and organisational commitment: insights from Oman”. </w:t>
      </w:r>
      <w:r w:rsidRPr="00156450">
        <w:rPr>
          <w:i/>
          <w:iCs/>
          <w:shd w:val="clear" w:color="auto" w:fill="FFFFFF"/>
        </w:rPr>
        <w:t>Middle East Journal of Management</w:t>
      </w:r>
      <w:r w:rsidRPr="00156450">
        <w:rPr>
          <w:shd w:val="clear" w:color="auto" w:fill="FFFFFF"/>
        </w:rPr>
        <w:t>, </w:t>
      </w:r>
      <w:r w:rsidRPr="00156450">
        <w:rPr>
          <w:i/>
          <w:iCs/>
          <w:shd w:val="clear" w:color="auto" w:fill="FFFFFF"/>
        </w:rPr>
        <w:t>10</w:t>
      </w:r>
      <w:r w:rsidRPr="00156450">
        <w:rPr>
          <w:shd w:val="clear" w:color="auto" w:fill="FFFFFF"/>
        </w:rPr>
        <w:t>(2), pp.203-224.</w:t>
      </w:r>
    </w:p>
    <w:p w14:paraId="363D182A" w14:textId="77777777" w:rsidR="00B66872" w:rsidRPr="00156450" w:rsidRDefault="00B66872" w:rsidP="00B66872">
      <w:pPr>
        <w:rPr>
          <w:shd w:val="clear" w:color="auto" w:fill="FFFFFF"/>
        </w:rPr>
      </w:pPr>
      <w:r w:rsidRPr="00156450">
        <w:rPr>
          <w:shd w:val="clear" w:color="auto" w:fill="FFFFFF"/>
        </w:rPr>
        <w:lastRenderedPageBreak/>
        <w:t>Pearce, C.L., Wassenaar, C.L., Berson, Y. and Tuval-Mashiach, R., (2019). “Toward a theory of meta-paradoxical leadership”. </w:t>
      </w:r>
      <w:r>
        <w:rPr>
          <w:i/>
          <w:iCs/>
          <w:shd w:val="clear" w:color="auto" w:fill="FFFFFF"/>
        </w:rPr>
        <w:t>Organis</w:t>
      </w:r>
      <w:r w:rsidRPr="00156450">
        <w:rPr>
          <w:i/>
          <w:iCs/>
          <w:shd w:val="clear" w:color="auto" w:fill="FFFFFF"/>
        </w:rPr>
        <w:t xml:space="preserve">ational </w:t>
      </w:r>
      <w:proofErr w:type="spellStart"/>
      <w:r w:rsidRPr="00156450">
        <w:rPr>
          <w:i/>
          <w:iCs/>
          <w:shd w:val="clear" w:color="auto" w:fill="FFFFFF"/>
        </w:rPr>
        <w:t>Behavior</w:t>
      </w:r>
      <w:proofErr w:type="spellEnd"/>
      <w:r w:rsidRPr="00156450">
        <w:rPr>
          <w:i/>
          <w:iCs/>
          <w:shd w:val="clear" w:color="auto" w:fill="FFFFFF"/>
        </w:rPr>
        <w:t xml:space="preserve"> and Human Decision Processes</w:t>
      </w:r>
      <w:r w:rsidRPr="00156450">
        <w:rPr>
          <w:shd w:val="clear" w:color="auto" w:fill="FFFFFF"/>
        </w:rPr>
        <w:t>, </w:t>
      </w:r>
      <w:r w:rsidRPr="00156450">
        <w:rPr>
          <w:i/>
          <w:iCs/>
          <w:shd w:val="clear" w:color="auto" w:fill="FFFFFF"/>
        </w:rPr>
        <w:t>155</w:t>
      </w:r>
      <w:r w:rsidRPr="00156450">
        <w:rPr>
          <w:shd w:val="clear" w:color="auto" w:fill="FFFFFF"/>
        </w:rPr>
        <w:t>, pp.31-41.</w:t>
      </w:r>
    </w:p>
    <w:p w14:paraId="60D4D77A" w14:textId="77777777" w:rsidR="00B66872" w:rsidRPr="00156450" w:rsidRDefault="00B66872" w:rsidP="00B66872">
      <w:pPr>
        <w:rPr>
          <w:shd w:val="clear" w:color="auto" w:fill="FFFFFF"/>
        </w:rPr>
      </w:pPr>
      <w:r w:rsidRPr="00156450">
        <w:rPr>
          <w:shd w:val="clear" w:color="auto" w:fill="FFFFFF"/>
        </w:rPr>
        <w:t xml:space="preserve">Peres, T.L.B., (2019). “Vodafone: </w:t>
      </w:r>
      <w:proofErr w:type="gramStart"/>
      <w:r w:rsidRPr="00156450">
        <w:rPr>
          <w:shd w:val="clear" w:color="auto" w:fill="FFFFFF"/>
        </w:rPr>
        <w:t>the</w:t>
      </w:r>
      <w:proofErr w:type="gramEnd"/>
      <w:r w:rsidRPr="00156450">
        <w:rPr>
          <w:shd w:val="clear" w:color="auto" w:fill="FFFFFF"/>
        </w:rPr>
        <w:t xml:space="preserve"> Importance of Dynamic Capabilities in an Innovative Market (Doctoral dissertation)”.</w:t>
      </w:r>
    </w:p>
    <w:p w14:paraId="605B4374" w14:textId="77777777" w:rsidR="00B66872" w:rsidRPr="00156450" w:rsidRDefault="00B66872" w:rsidP="00B66872">
      <w:r w:rsidRPr="00156450">
        <w:rPr>
          <w:shd w:val="clear" w:color="auto" w:fill="FFFFFF"/>
        </w:rPr>
        <w:t xml:space="preserve">Seidel, A., Saurin, T.A., Tortorella, G.L. and </w:t>
      </w:r>
      <w:proofErr w:type="spellStart"/>
      <w:r w:rsidRPr="00156450">
        <w:rPr>
          <w:shd w:val="clear" w:color="auto" w:fill="FFFFFF"/>
        </w:rPr>
        <w:t>Marodin</w:t>
      </w:r>
      <w:proofErr w:type="spellEnd"/>
      <w:r w:rsidRPr="00156450">
        <w:rPr>
          <w:shd w:val="clear" w:color="auto" w:fill="FFFFFF"/>
        </w:rPr>
        <w:t xml:space="preserve">, G.A., (2019). “How can general leadership theories help to expand the knowledge of lean </w:t>
      </w:r>
      <w:proofErr w:type="gramStart"/>
      <w:r w:rsidRPr="00156450">
        <w:rPr>
          <w:shd w:val="clear" w:color="auto" w:fill="FFFFFF"/>
        </w:rPr>
        <w:t>leadership?.</w:t>
      </w:r>
      <w:proofErr w:type="gramEnd"/>
      <w:r w:rsidRPr="00156450">
        <w:rPr>
          <w:shd w:val="clear" w:color="auto" w:fill="FFFFFF"/>
        </w:rPr>
        <w:t>” </w:t>
      </w:r>
      <w:r w:rsidRPr="00156450">
        <w:rPr>
          <w:i/>
          <w:iCs/>
          <w:shd w:val="clear" w:color="auto" w:fill="FFFFFF"/>
        </w:rPr>
        <w:t>Production Planning &amp; Control</w:t>
      </w:r>
      <w:r w:rsidRPr="00156450">
        <w:rPr>
          <w:shd w:val="clear" w:color="auto" w:fill="FFFFFF"/>
        </w:rPr>
        <w:t>, </w:t>
      </w:r>
      <w:r w:rsidRPr="00156450">
        <w:rPr>
          <w:i/>
          <w:iCs/>
          <w:shd w:val="clear" w:color="auto" w:fill="FFFFFF"/>
        </w:rPr>
        <w:t>30</w:t>
      </w:r>
      <w:r w:rsidRPr="00156450">
        <w:rPr>
          <w:shd w:val="clear" w:color="auto" w:fill="FFFFFF"/>
        </w:rPr>
        <w:t>(16), pp.1322-1336.</w:t>
      </w:r>
    </w:p>
    <w:p w14:paraId="283794B4" w14:textId="77777777" w:rsidR="00B66872" w:rsidRPr="00156450" w:rsidRDefault="00B66872" w:rsidP="00B66872">
      <w:pPr>
        <w:rPr>
          <w:shd w:val="clear" w:color="auto" w:fill="FFFFFF"/>
        </w:rPr>
      </w:pPr>
      <w:r w:rsidRPr="00156450">
        <w:rPr>
          <w:shd w:val="clear" w:color="auto" w:fill="FFFFFF"/>
        </w:rPr>
        <w:t xml:space="preserve">Tang, K.N. and Tang, K.N., (2019). “Leadership styles and </w:t>
      </w:r>
      <w:r>
        <w:rPr>
          <w:shd w:val="clear" w:color="auto" w:fill="FFFFFF"/>
        </w:rPr>
        <w:t>organis</w:t>
      </w:r>
      <w:r w:rsidRPr="00156450">
        <w:rPr>
          <w:shd w:val="clear" w:color="auto" w:fill="FFFFFF"/>
        </w:rPr>
        <w:t>ational effectiveness”. </w:t>
      </w:r>
      <w:r w:rsidRPr="00156450">
        <w:rPr>
          <w:i/>
          <w:iCs/>
          <w:shd w:val="clear" w:color="auto" w:fill="FFFFFF"/>
        </w:rPr>
        <w:t>Leadership and change management</w:t>
      </w:r>
      <w:r w:rsidRPr="00156450">
        <w:rPr>
          <w:shd w:val="clear" w:color="auto" w:fill="FFFFFF"/>
        </w:rPr>
        <w:t>, pp.11-25.</w:t>
      </w:r>
    </w:p>
    <w:p w14:paraId="775095E1" w14:textId="77777777" w:rsidR="00B66872" w:rsidRPr="00156450" w:rsidRDefault="00B66872" w:rsidP="00B66872">
      <w:r w:rsidRPr="00156450">
        <w:rPr>
          <w:shd w:val="clear" w:color="auto" w:fill="FFFFFF"/>
        </w:rPr>
        <w:t>Uslu, O., (2019). “A general overview of leadership theories from a critical perspective”. </w:t>
      </w:r>
      <w:proofErr w:type="spellStart"/>
      <w:r w:rsidRPr="00156450">
        <w:rPr>
          <w:i/>
          <w:iCs/>
          <w:shd w:val="clear" w:color="auto" w:fill="FFFFFF"/>
        </w:rPr>
        <w:t>Маркетинг</w:t>
      </w:r>
      <w:proofErr w:type="spellEnd"/>
      <w:r w:rsidRPr="00156450">
        <w:rPr>
          <w:i/>
          <w:iCs/>
          <w:shd w:val="clear" w:color="auto" w:fill="FFFFFF"/>
        </w:rPr>
        <w:t xml:space="preserve"> і </w:t>
      </w:r>
      <w:proofErr w:type="spellStart"/>
      <w:r w:rsidRPr="00156450">
        <w:rPr>
          <w:i/>
          <w:iCs/>
          <w:shd w:val="clear" w:color="auto" w:fill="FFFFFF"/>
        </w:rPr>
        <w:t>менеджмент</w:t>
      </w:r>
      <w:proofErr w:type="spellEnd"/>
      <w:r w:rsidRPr="00156450">
        <w:rPr>
          <w:i/>
          <w:iCs/>
          <w:shd w:val="clear" w:color="auto" w:fill="FFFFFF"/>
        </w:rPr>
        <w:t xml:space="preserve"> </w:t>
      </w:r>
      <w:proofErr w:type="spellStart"/>
      <w:r w:rsidRPr="00156450">
        <w:rPr>
          <w:i/>
          <w:iCs/>
          <w:shd w:val="clear" w:color="auto" w:fill="FFFFFF"/>
        </w:rPr>
        <w:t>інновацій</w:t>
      </w:r>
      <w:proofErr w:type="spellEnd"/>
      <w:r w:rsidRPr="00156450">
        <w:rPr>
          <w:shd w:val="clear" w:color="auto" w:fill="FFFFFF"/>
        </w:rPr>
        <w:t>, (1), pp.161-172.</w:t>
      </w:r>
    </w:p>
    <w:p w14:paraId="6992C66E" w14:textId="77777777" w:rsidR="00B66872" w:rsidRPr="00156450" w:rsidRDefault="00B66872" w:rsidP="00B66872">
      <w:pPr>
        <w:rPr>
          <w:shd w:val="clear" w:color="auto" w:fill="FFFFFF"/>
        </w:rPr>
      </w:pPr>
      <w:r w:rsidRPr="00156450">
        <w:rPr>
          <w:shd w:val="clear" w:color="auto" w:fill="FFFFFF"/>
        </w:rPr>
        <w:t>Uslu, O., (2019). “A general overview to leadership theories from a critical perspective”. </w:t>
      </w:r>
      <w:proofErr w:type="spellStart"/>
      <w:r w:rsidRPr="00156450">
        <w:rPr>
          <w:i/>
          <w:iCs/>
          <w:shd w:val="clear" w:color="auto" w:fill="FFFFFF"/>
        </w:rPr>
        <w:t>Маркетинг</w:t>
      </w:r>
      <w:proofErr w:type="spellEnd"/>
      <w:r w:rsidRPr="00156450">
        <w:rPr>
          <w:i/>
          <w:iCs/>
          <w:shd w:val="clear" w:color="auto" w:fill="FFFFFF"/>
        </w:rPr>
        <w:t xml:space="preserve"> і </w:t>
      </w:r>
      <w:proofErr w:type="spellStart"/>
      <w:r w:rsidRPr="00156450">
        <w:rPr>
          <w:i/>
          <w:iCs/>
          <w:shd w:val="clear" w:color="auto" w:fill="FFFFFF"/>
        </w:rPr>
        <w:t>менеджмент</w:t>
      </w:r>
      <w:proofErr w:type="spellEnd"/>
      <w:r w:rsidRPr="00156450">
        <w:rPr>
          <w:i/>
          <w:iCs/>
          <w:shd w:val="clear" w:color="auto" w:fill="FFFFFF"/>
        </w:rPr>
        <w:t xml:space="preserve"> </w:t>
      </w:r>
      <w:proofErr w:type="spellStart"/>
      <w:r w:rsidRPr="00156450">
        <w:rPr>
          <w:i/>
          <w:iCs/>
          <w:shd w:val="clear" w:color="auto" w:fill="FFFFFF"/>
        </w:rPr>
        <w:t>інновацій</w:t>
      </w:r>
      <w:proofErr w:type="spellEnd"/>
      <w:r w:rsidRPr="00156450">
        <w:rPr>
          <w:shd w:val="clear" w:color="auto" w:fill="FFFFFF"/>
        </w:rPr>
        <w:t>, (1), pp.161-172.</w:t>
      </w:r>
    </w:p>
    <w:p w14:paraId="3ED3672B" w14:textId="77777777" w:rsidR="00B66872" w:rsidRPr="00156450" w:rsidRDefault="00B66872" w:rsidP="00B66872">
      <w:pPr>
        <w:rPr>
          <w:shd w:val="clear" w:color="auto" w:fill="FFFFFF"/>
        </w:rPr>
      </w:pPr>
      <w:r w:rsidRPr="00156450">
        <w:rPr>
          <w:shd w:val="clear" w:color="auto" w:fill="FFFFFF"/>
        </w:rPr>
        <w:t xml:space="preserve">Van </w:t>
      </w:r>
      <w:proofErr w:type="spellStart"/>
      <w:r w:rsidRPr="00156450">
        <w:rPr>
          <w:shd w:val="clear" w:color="auto" w:fill="FFFFFF"/>
        </w:rPr>
        <w:t>Yken</w:t>
      </w:r>
      <w:proofErr w:type="spellEnd"/>
      <w:r w:rsidRPr="00156450">
        <w:rPr>
          <w:shd w:val="clear" w:color="auto" w:fill="FFFFFF"/>
        </w:rPr>
        <w:t xml:space="preserve">, J., Boxall, N.J., Cheng, K.Y., </w:t>
      </w:r>
      <w:proofErr w:type="spellStart"/>
      <w:r w:rsidRPr="00156450">
        <w:rPr>
          <w:shd w:val="clear" w:color="auto" w:fill="FFFFFF"/>
        </w:rPr>
        <w:t>Nikoloski</w:t>
      </w:r>
      <w:proofErr w:type="spellEnd"/>
      <w:r w:rsidRPr="00156450">
        <w:rPr>
          <w:shd w:val="clear" w:color="auto" w:fill="FFFFFF"/>
        </w:rPr>
        <w:t xml:space="preserve">, A.N., </w:t>
      </w:r>
      <w:proofErr w:type="spellStart"/>
      <w:r w:rsidRPr="00156450">
        <w:rPr>
          <w:shd w:val="clear" w:color="auto" w:fill="FFFFFF"/>
        </w:rPr>
        <w:t>Moheimani</w:t>
      </w:r>
      <w:proofErr w:type="spellEnd"/>
      <w:r w:rsidRPr="00156450">
        <w:rPr>
          <w:shd w:val="clear" w:color="auto" w:fill="FFFFFF"/>
        </w:rPr>
        <w:t xml:space="preserve">, N.R. and </w:t>
      </w:r>
      <w:proofErr w:type="spellStart"/>
      <w:r w:rsidRPr="00156450">
        <w:rPr>
          <w:shd w:val="clear" w:color="auto" w:fill="FFFFFF"/>
        </w:rPr>
        <w:t>Kaksonen</w:t>
      </w:r>
      <w:proofErr w:type="spellEnd"/>
      <w:r w:rsidRPr="00156450">
        <w:rPr>
          <w:shd w:val="clear" w:color="auto" w:fill="FFFFFF"/>
        </w:rPr>
        <w:t xml:space="preserve">, A.H., (2021). “E-waste recycling and resource recovery: A review on technologies, barriers and enablers with a focus on </w:t>
      </w:r>
      <w:proofErr w:type="spellStart"/>
      <w:r w:rsidRPr="00156450">
        <w:rPr>
          <w:shd w:val="clear" w:color="auto" w:fill="FFFFFF"/>
        </w:rPr>
        <w:t>oceania</w:t>
      </w:r>
      <w:proofErr w:type="spellEnd"/>
      <w:r w:rsidRPr="00156450">
        <w:rPr>
          <w:shd w:val="clear" w:color="auto" w:fill="FFFFFF"/>
        </w:rPr>
        <w:t>”. </w:t>
      </w:r>
      <w:r w:rsidRPr="00156450">
        <w:rPr>
          <w:i/>
          <w:iCs/>
          <w:shd w:val="clear" w:color="auto" w:fill="FFFFFF"/>
        </w:rPr>
        <w:t>Metals</w:t>
      </w:r>
      <w:r w:rsidRPr="00156450">
        <w:rPr>
          <w:shd w:val="clear" w:color="auto" w:fill="FFFFFF"/>
        </w:rPr>
        <w:t>, </w:t>
      </w:r>
      <w:r w:rsidRPr="00156450">
        <w:rPr>
          <w:i/>
          <w:iCs/>
          <w:shd w:val="clear" w:color="auto" w:fill="FFFFFF"/>
        </w:rPr>
        <w:t>11</w:t>
      </w:r>
      <w:r w:rsidRPr="00156450">
        <w:rPr>
          <w:shd w:val="clear" w:color="auto" w:fill="FFFFFF"/>
        </w:rPr>
        <w:t>(8), p.1313.</w:t>
      </w:r>
    </w:p>
    <w:p w14:paraId="4F29A41A" w14:textId="77777777" w:rsidR="00B66872" w:rsidRPr="00156450" w:rsidRDefault="00B66872" w:rsidP="00B66872">
      <w:r w:rsidRPr="00156450">
        <w:rPr>
          <w:shd w:val="clear" w:color="auto" w:fill="FFFFFF"/>
        </w:rPr>
        <w:t>Vogiatzis, S., (2019). “Tracing the managerial grid in Greek corporations: A survey analysis”.</w:t>
      </w:r>
    </w:p>
    <w:p w14:paraId="0B895E3A" w14:textId="77777777" w:rsidR="00B66872" w:rsidRPr="00156450" w:rsidRDefault="00B66872" w:rsidP="00B66872">
      <w:pPr>
        <w:rPr>
          <w:shd w:val="clear" w:color="auto" w:fill="FFFFFF"/>
        </w:rPr>
      </w:pPr>
      <w:r w:rsidRPr="00156450">
        <w:rPr>
          <w:shd w:val="clear" w:color="auto" w:fill="FFFFFF"/>
        </w:rPr>
        <w:t xml:space="preserve">Wang, X., Liu, Z., Wen, X. and Xiao, Q., (2022). “An implicit leadership theory lens on leader humility and employee outcomes: Examining individual and </w:t>
      </w:r>
      <w:r>
        <w:rPr>
          <w:shd w:val="clear" w:color="auto" w:fill="FFFFFF"/>
        </w:rPr>
        <w:t>organis</w:t>
      </w:r>
      <w:r w:rsidRPr="00156450">
        <w:rPr>
          <w:shd w:val="clear" w:color="auto" w:fill="FFFFFF"/>
        </w:rPr>
        <w:t>ational contingencies”. </w:t>
      </w:r>
      <w:r w:rsidRPr="00156450">
        <w:rPr>
          <w:i/>
          <w:iCs/>
          <w:shd w:val="clear" w:color="auto" w:fill="FFFFFF"/>
        </w:rPr>
        <w:t>Tourism Management</w:t>
      </w:r>
      <w:r w:rsidRPr="00156450">
        <w:rPr>
          <w:shd w:val="clear" w:color="auto" w:fill="FFFFFF"/>
        </w:rPr>
        <w:t>, </w:t>
      </w:r>
      <w:r w:rsidRPr="00156450">
        <w:rPr>
          <w:i/>
          <w:iCs/>
          <w:shd w:val="clear" w:color="auto" w:fill="FFFFFF"/>
        </w:rPr>
        <w:t>89</w:t>
      </w:r>
      <w:r w:rsidRPr="00156450">
        <w:rPr>
          <w:shd w:val="clear" w:color="auto" w:fill="FFFFFF"/>
        </w:rPr>
        <w:t>, p.104448.</w:t>
      </w:r>
    </w:p>
    <w:p w14:paraId="2FF09650" w14:textId="77777777" w:rsidR="00B66872" w:rsidRPr="00156450" w:rsidRDefault="00B66872" w:rsidP="00B66872">
      <w:r w:rsidRPr="00156450">
        <w:rPr>
          <w:shd w:val="clear" w:color="auto" w:fill="FFFFFF"/>
        </w:rPr>
        <w:t>Wei, L. and Vasudevan, H.L., (2022). “Leadership style and company performance in the manufacturing industry”. </w:t>
      </w:r>
      <w:r w:rsidRPr="00156450">
        <w:rPr>
          <w:i/>
          <w:iCs/>
          <w:shd w:val="clear" w:color="auto" w:fill="FFFFFF"/>
        </w:rPr>
        <w:t>International Journal of Human Capital in Urban Management</w:t>
      </w:r>
      <w:r w:rsidRPr="00156450">
        <w:rPr>
          <w:shd w:val="clear" w:color="auto" w:fill="FFFFFF"/>
        </w:rPr>
        <w:t>, </w:t>
      </w:r>
      <w:r w:rsidRPr="00156450">
        <w:rPr>
          <w:i/>
          <w:iCs/>
          <w:shd w:val="clear" w:color="auto" w:fill="FFFFFF"/>
        </w:rPr>
        <w:t>7</w:t>
      </w:r>
      <w:r w:rsidRPr="00156450">
        <w:rPr>
          <w:shd w:val="clear" w:color="auto" w:fill="FFFFFF"/>
        </w:rPr>
        <w:t>(3), pp.327-340.</w:t>
      </w:r>
    </w:p>
    <w:p w14:paraId="3BC33A3A" w14:textId="77777777" w:rsidR="00B66872" w:rsidRPr="00156450" w:rsidRDefault="00B66872" w:rsidP="00B66872">
      <w:pPr>
        <w:rPr>
          <w:shd w:val="clear" w:color="auto" w:fill="FFFFFF"/>
        </w:rPr>
      </w:pPr>
      <w:r w:rsidRPr="00156450">
        <w:rPr>
          <w:shd w:val="clear" w:color="auto" w:fill="FFFFFF"/>
        </w:rPr>
        <w:lastRenderedPageBreak/>
        <w:t>Whalley, J., (2022). “The Challenge for Mobile Operators to Create Value with5G”. </w:t>
      </w:r>
      <w:r w:rsidRPr="00156450">
        <w:rPr>
          <w:i/>
          <w:iCs/>
          <w:shd w:val="clear" w:color="auto" w:fill="FFFFFF"/>
        </w:rPr>
        <w:t>Erik Bohlin Francesco Cappelletti</w:t>
      </w:r>
      <w:r w:rsidRPr="00156450">
        <w:rPr>
          <w:shd w:val="clear" w:color="auto" w:fill="FFFFFF"/>
        </w:rPr>
        <w:t>, p.250.</w:t>
      </w:r>
    </w:p>
    <w:p w14:paraId="4B9DA1A1" w14:textId="77777777" w:rsidR="00B66872" w:rsidRPr="00156450" w:rsidRDefault="00B66872" w:rsidP="00B66872">
      <w:pPr>
        <w:rPr>
          <w:shd w:val="clear" w:color="auto" w:fill="FFFFFF"/>
        </w:rPr>
      </w:pPr>
      <w:proofErr w:type="spellStart"/>
      <w:r w:rsidRPr="00156450">
        <w:rPr>
          <w:shd w:val="clear" w:color="auto" w:fill="FFFFFF"/>
        </w:rPr>
        <w:t>Wuryani</w:t>
      </w:r>
      <w:proofErr w:type="spellEnd"/>
      <w:r w:rsidRPr="00156450">
        <w:rPr>
          <w:shd w:val="clear" w:color="auto" w:fill="FFFFFF"/>
        </w:rPr>
        <w:t xml:space="preserve">, E., </w:t>
      </w:r>
      <w:proofErr w:type="spellStart"/>
      <w:r w:rsidRPr="00156450">
        <w:rPr>
          <w:shd w:val="clear" w:color="auto" w:fill="FFFFFF"/>
        </w:rPr>
        <w:t>Rodlib</w:t>
      </w:r>
      <w:proofErr w:type="spellEnd"/>
      <w:r w:rsidRPr="00156450">
        <w:rPr>
          <w:shd w:val="clear" w:color="auto" w:fill="FFFFFF"/>
        </w:rPr>
        <w:t xml:space="preserve">, A., </w:t>
      </w:r>
      <w:proofErr w:type="spellStart"/>
      <w:r w:rsidRPr="00156450">
        <w:rPr>
          <w:shd w:val="clear" w:color="auto" w:fill="FFFFFF"/>
        </w:rPr>
        <w:t>Sutarsib</w:t>
      </w:r>
      <w:proofErr w:type="spellEnd"/>
      <w:r w:rsidRPr="00156450">
        <w:rPr>
          <w:shd w:val="clear" w:color="auto" w:fill="FFFFFF"/>
        </w:rPr>
        <w:t xml:space="preserve">, S., </w:t>
      </w:r>
      <w:proofErr w:type="spellStart"/>
      <w:r w:rsidRPr="00156450">
        <w:rPr>
          <w:shd w:val="clear" w:color="auto" w:fill="FFFFFF"/>
        </w:rPr>
        <w:t>Dewib</w:t>
      </w:r>
      <w:proofErr w:type="spellEnd"/>
      <w:r w:rsidRPr="00156450">
        <w:rPr>
          <w:shd w:val="clear" w:color="auto" w:fill="FFFFFF"/>
        </w:rPr>
        <w:t xml:space="preserve">, N. and </w:t>
      </w:r>
      <w:proofErr w:type="spellStart"/>
      <w:r w:rsidRPr="00156450">
        <w:rPr>
          <w:shd w:val="clear" w:color="auto" w:fill="FFFFFF"/>
        </w:rPr>
        <w:t>Arifb</w:t>
      </w:r>
      <w:proofErr w:type="spellEnd"/>
      <w:r w:rsidRPr="00156450">
        <w:rPr>
          <w:shd w:val="clear" w:color="auto" w:fill="FFFFFF"/>
        </w:rPr>
        <w:t>, D., (2021). “Analysis of decision support system on situational leadership styles on work motivation and employee performance”. </w:t>
      </w:r>
      <w:r w:rsidRPr="00156450">
        <w:rPr>
          <w:i/>
          <w:iCs/>
          <w:shd w:val="clear" w:color="auto" w:fill="FFFFFF"/>
        </w:rPr>
        <w:t>Management Science Letters</w:t>
      </w:r>
      <w:r w:rsidRPr="00156450">
        <w:rPr>
          <w:shd w:val="clear" w:color="auto" w:fill="FFFFFF"/>
        </w:rPr>
        <w:t>, </w:t>
      </w:r>
      <w:r w:rsidRPr="00156450">
        <w:rPr>
          <w:i/>
          <w:iCs/>
          <w:shd w:val="clear" w:color="auto" w:fill="FFFFFF"/>
        </w:rPr>
        <w:t>11</w:t>
      </w:r>
      <w:r w:rsidRPr="00156450">
        <w:rPr>
          <w:shd w:val="clear" w:color="auto" w:fill="FFFFFF"/>
        </w:rPr>
        <w:t>(2), pp.365-372.</w:t>
      </w:r>
    </w:p>
    <w:p w14:paraId="53AEA6BC" w14:textId="77777777" w:rsidR="001E1AD8" w:rsidRPr="00156450" w:rsidRDefault="001E1AD8" w:rsidP="00AA5A19">
      <w:pPr>
        <w:rPr>
          <w:shd w:val="clear" w:color="auto" w:fill="FFFFFF"/>
        </w:rPr>
      </w:pPr>
    </w:p>
    <w:p w14:paraId="6E3F6105" w14:textId="77777777" w:rsidR="00871458" w:rsidRPr="00156450" w:rsidRDefault="00871458" w:rsidP="00871458">
      <w:pPr>
        <w:ind w:left="360"/>
        <w:rPr>
          <w:shd w:val="clear" w:color="auto" w:fill="FFFFFF"/>
        </w:rPr>
      </w:pPr>
    </w:p>
    <w:p w14:paraId="1079FE25" w14:textId="77777777" w:rsidR="00871458" w:rsidRPr="00156450" w:rsidRDefault="00871458" w:rsidP="00871458">
      <w:pPr>
        <w:rPr>
          <w:shd w:val="clear" w:color="auto" w:fill="FFFFFF"/>
        </w:rPr>
      </w:pPr>
    </w:p>
    <w:p w14:paraId="331798B3" w14:textId="77777777" w:rsidR="00871458" w:rsidRPr="00156450" w:rsidRDefault="00871458" w:rsidP="00871458">
      <w:pPr>
        <w:rPr>
          <w:shd w:val="clear" w:color="auto" w:fill="FFFFFF"/>
        </w:rPr>
      </w:pPr>
    </w:p>
    <w:p w14:paraId="2B49DAE7" w14:textId="77777777" w:rsidR="00871458" w:rsidRPr="00156450" w:rsidRDefault="00871458" w:rsidP="00871458">
      <w:pPr>
        <w:rPr>
          <w:shd w:val="clear" w:color="auto" w:fill="FFFFFF"/>
        </w:rPr>
      </w:pPr>
    </w:p>
    <w:p w14:paraId="4B5F9B85" w14:textId="77777777" w:rsidR="00871458" w:rsidRPr="00156450" w:rsidRDefault="00871458" w:rsidP="00871458"/>
    <w:p w14:paraId="2DDE21B9" w14:textId="77777777" w:rsidR="00871458" w:rsidRPr="00156450" w:rsidRDefault="00871458" w:rsidP="00D7343D"/>
    <w:p w14:paraId="3DC078F8" w14:textId="77777777" w:rsidR="00D7343D" w:rsidRPr="00156450" w:rsidRDefault="00D7343D" w:rsidP="00D7343D">
      <w:r w:rsidRPr="00156450">
        <w:t> </w:t>
      </w:r>
    </w:p>
    <w:p w14:paraId="1BED95DE" w14:textId="77777777" w:rsidR="00D7343D" w:rsidRPr="00156450" w:rsidRDefault="00D7343D" w:rsidP="00D7343D"/>
    <w:p w14:paraId="049B1BFA" w14:textId="77777777" w:rsidR="0013037F" w:rsidRPr="00156450" w:rsidRDefault="0013037F" w:rsidP="0013037F">
      <w:r w:rsidRPr="00156450">
        <w:t> </w:t>
      </w:r>
    </w:p>
    <w:p w14:paraId="4D8CED62" w14:textId="77777777" w:rsidR="0013037F" w:rsidRPr="00156450" w:rsidRDefault="0013037F" w:rsidP="0013037F">
      <w:r w:rsidRPr="00156450">
        <w:t> </w:t>
      </w:r>
    </w:p>
    <w:p w14:paraId="327B9ED8" w14:textId="77777777" w:rsidR="0013037F" w:rsidRPr="00156450" w:rsidRDefault="0013037F" w:rsidP="0013037F">
      <w:r w:rsidRPr="00156450">
        <w:rPr>
          <w:rStyle w:val="Strong"/>
          <w:color w:val="252525"/>
        </w:rPr>
        <w:t> </w:t>
      </w:r>
    </w:p>
    <w:p w14:paraId="4B89A0EE" w14:textId="77777777" w:rsidR="0013037F" w:rsidRPr="00156450" w:rsidRDefault="0013037F" w:rsidP="0013037F">
      <w:r w:rsidRPr="00156450">
        <w:rPr>
          <w:rStyle w:val="Strong"/>
          <w:color w:val="252525"/>
        </w:rPr>
        <w:t> </w:t>
      </w:r>
    </w:p>
    <w:p w14:paraId="79EFA9D7" w14:textId="77777777" w:rsidR="0013037F" w:rsidRPr="00156450" w:rsidRDefault="0013037F" w:rsidP="0013037F">
      <w:r w:rsidRPr="00156450">
        <w:t> </w:t>
      </w:r>
    </w:p>
    <w:p w14:paraId="7A53A612" w14:textId="77777777" w:rsidR="0013037F" w:rsidRPr="00156450" w:rsidRDefault="0013037F" w:rsidP="0013037F"/>
    <w:p w14:paraId="7617023D" w14:textId="77777777" w:rsidR="0033184D" w:rsidRPr="00156450" w:rsidRDefault="0033184D" w:rsidP="0033184D">
      <w:pPr>
        <w:rPr>
          <w:b/>
        </w:rPr>
      </w:pPr>
    </w:p>
    <w:p w14:paraId="6BBDC82E" w14:textId="77777777" w:rsidR="0033184D" w:rsidRPr="00156450" w:rsidRDefault="0033184D" w:rsidP="00CA357F"/>
    <w:p w14:paraId="6AB58DCF" w14:textId="77777777" w:rsidR="00CA357F" w:rsidRPr="00156450" w:rsidRDefault="00CA357F" w:rsidP="00CA357F">
      <w:r w:rsidRPr="00156450">
        <w:t> </w:t>
      </w:r>
    </w:p>
    <w:p w14:paraId="520E3D34" w14:textId="77777777" w:rsidR="00901F0C" w:rsidRPr="00156450" w:rsidRDefault="00901F0C" w:rsidP="00CA357F"/>
    <w:sectPr w:rsidR="00901F0C" w:rsidRPr="00156450" w:rsidSect="007475F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671BB" w14:textId="77777777" w:rsidR="009C0989" w:rsidRDefault="009C0989" w:rsidP="007475F7">
      <w:pPr>
        <w:spacing w:line="240" w:lineRule="auto"/>
      </w:pPr>
      <w:r>
        <w:separator/>
      </w:r>
    </w:p>
  </w:endnote>
  <w:endnote w:type="continuationSeparator" w:id="0">
    <w:p w14:paraId="63718CAB" w14:textId="77777777" w:rsidR="009C0989" w:rsidRDefault="009C0989" w:rsidP="007475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1080438"/>
      <w:docPartObj>
        <w:docPartGallery w:val="Page Numbers (Bottom of Page)"/>
        <w:docPartUnique/>
      </w:docPartObj>
    </w:sdtPr>
    <w:sdtContent>
      <w:sdt>
        <w:sdtPr>
          <w:id w:val="565050523"/>
          <w:docPartObj>
            <w:docPartGallery w:val="Page Numbers (Top of Page)"/>
            <w:docPartUnique/>
          </w:docPartObj>
        </w:sdtPr>
        <w:sdtContent>
          <w:p w14:paraId="5AFC45DD" w14:textId="77777777" w:rsidR="007475F7" w:rsidRDefault="007475F7">
            <w:pPr>
              <w:pStyle w:val="Footer"/>
              <w:jc w:val="right"/>
            </w:pPr>
            <w:r>
              <w:t xml:space="preserve">Page </w:t>
            </w:r>
            <w:r w:rsidR="00A950CA">
              <w:rPr>
                <w:b/>
                <w:szCs w:val="24"/>
              </w:rPr>
              <w:fldChar w:fldCharType="begin"/>
            </w:r>
            <w:r>
              <w:rPr>
                <w:b/>
              </w:rPr>
              <w:instrText xml:space="preserve"> PAGE </w:instrText>
            </w:r>
            <w:r w:rsidR="00A950CA">
              <w:rPr>
                <w:b/>
                <w:szCs w:val="24"/>
              </w:rPr>
              <w:fldChar w:fldCharType="separate"/>
            </w:r>
            <w:r w:rsidR="001E1AD8">
              <w:rPr>
                <w:b/>
                <w:noProof/>
              </w:rPr>
              <w:t>2</w:t>
            </w:r>
            <w:r w:rsidR="00A950CA">
              <w:rPr>
                <w:b/>
                <w:szCs w:val="24"/>
              </w:rPr>
              <w:fldChar w:fldCharType="end"/>
            </w:r>
            <w:r>
              <w:t xml:space="preserve"> of </w:t>
            </w:r>
            <w:r w:rsidR="00A950CA">
              <w:rPr>
                <w:b/>
                <w:szCs w:val="24"/>
              </w:rPr>
              <w:fldChar w:fldCharType="begin"/>
            </w:r>
            <w:r>
              <w:rPr>
                <w:b/>
              </w:rPr>
              <w:instrText xml:space="preserve"> NUMPAGES  </w:instrText>
            </w:r>
            <w:r w:rsidR="00A950CA">
              <w:rPr>
                <w:b/>
                <w:szCs w:val="24"/>
              </w:rPr>
              <w:fldChar w:fldCharType="separate"/>
            </w:r>
            <w:r w:rsidR="001E1AD8">
              <w:rPr>
                <w:b/>
                <w:noProof/>
              </w:rPr>
              <w:t>27</w:t>
            </w:r>
            <w:r w:rsidR="00A950CA">
              <w:rPr>
                <w:b/>
                <w:szCs w:val="24"/>
              </w:rPr>
              <w:fldChar w:fldCharType="end"/>
            </w:r>
          </w:p>
        </w:sdtContent>
      </w:sdt>
    </w:sdtContent>
  </w:sdt>
  <w:p w14:paraId="1B11095A" w14:textId="77777777" w:rsidR="007475F7" w:rsidRDefault="007475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4308E" w14:textId="77777777" w:rsidR="009C0989" w:rsidRDefault="009C0989" w:rsidP="007475F7">
      <w:pPr>
        <w:spacing w:line="240" w:lineRule="auto"/>
      </w:pPr>
      <w:r>
        <w:separator/>
      </w:r>
    </w:p>
  </w:footnote>
  <w:footnote w:type="continuationSeparator" w:id="0">
    <w:p w14:paraId="045802D5" w14:textId="77777777" w:rsidR="009C0989" w:rsidRDefault="009C0989" w:rsidP="007475F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26DB5"/>
    <w:multiLevelType w:val="hybridMultilevel"/>
    <w:tmpl w:val="1C7636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937FB0"/>
    <w:multiLevelType w:val="hybridMultilevel"/>
    <w:tmpl w:val="A4887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5467C5"/>
    <w:multiLevelType w:val="hybridMultilevel"/>
    <w:tmpl w:val="6568DC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8D5DE1"/>
    <w:multiLevelType w:val="hybridMultilevel"/>
    <w:tmpl w:val="BA725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1B5034"/>
    <w:multiLevelType w:val="hybridMultilevel"/>
    <w:tmpl w:val="4FAAA5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602947"/>
    <w:multiLevelType w:val="hybridMultilevel"/>
    <w:tmpl w:val="7ED05E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A03DE4"/>
    <w:multiLevelType w:val="hybridMultilevel"/>
    <w:tmpl w:val="3782DC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FA272B"/>
    <w:multiLevelType w:val="hybridMultilevel"/>
    <w:tmpl w:val="A2004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F376A1"/>
    <w:multiLevelType w:val="hybridMultilevel"/>
    <w:tmpl w:val="A0F8F1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DF7887"/>
    <w:multiLevelType w:val="hybridMultilevel"/>
    <w:tmpl w:val="48D80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5C1307"/>
    <w:multiLevelType w:val="hybridMultilevel"/>
    <w:tmpl w:val="4D44B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C37BE0"/>
    <w:multiLevelType w:val="hybridMultilevel"/>
    <w:tmpl w:val="044E7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CE1B09"/>
    <w:multiLevelType w:val="hybridMultilevel"/>
    <w:tmpl w:val="7C8A4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206865"/>
    <w:multiLevelType w:val="hybridMultilevel"/>
    <w:tmpl w:val="F77C0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AE2165"/>
    <w:multiLevelType w:val="hybridMultilevel"/>
    <w:tmpl w:val="D4382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B97059"/>
    <w:multiLevelType w:val="hybridMultilevel"/>
    <w:tmpl w:val="901AD4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9F333F"/>
    <w:multiLevelType w:val="hybridMultilevel"/>
    <w:tmpl w:val="57B89C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ED267E"/>
    <w:multiLevelType w:val="hybridMultilevel"/>
    <w:tmpl w:val="5B66C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433C97"/>
    <w:multiLevelType w:val="hybridMultilevel"/>
    <w:tmpl w:val="39ACD8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021F5A"/>
    <w:multiLevelType w:val="hybridMultilevel"/>
    <w:tmpl w:val="EFE6CF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A6F6F57"/>
    <w:multiLevelType w:val="hybridMultilevel"/>
    <w:tmpl w:val="42485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633653"/>
    <w:multiLevelType w:val="hybridMultilevel"/>
    <w:tmpl w:val="B0228B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C9070D"/>
    <w:multiLevelType w:val="hybridMultilevel"/>
    <w:tmpl w:val="629A4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FC3DC6"/>
    <w:multiLevelType w:val="hybridMultilevel"/>
    <w:tmpl w:val="20E8E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4995449">
    <w:abstractNumId w:val="13"/>
  </w:num>
  <w:num w:numId="2" w16cid:durableId="422336482">
    <w:abstractNumId w:val="12"/>
  </w:num>
  <w:num w:numId="3" w16cid:durableId="502744856">
    <w:abstractNumId w:val="11"/>
  </w:num>
  <w:num w:numId="4" w16cid:durableId="1960064835">
    <w:abstractNumId w:val="9"/>
  </w:num>
  <w:num w:numId="5" w16cid:durableId="417530061">
    <w:abstractNumId w:val="14"/>
  </w:num>
  <w:num w:numId="6" w16cid:durableId="974724231">
    <w:abstractNumId w:val="22"/>
  </w:num>
  <w:num w:numId="7" w16cid:durableId="2041709286">
    <w:abstractNumId w:val="17"/>
  </w:num>
  <w:num w:numId="8" w16cid:durableId="2033919643">
    <w:abstractNumId w:val="18"/>
  </w:num>
  <w:num w:numId="9" w16cid:durableId="740979368">
    <w:abstractNumId w:val="8"/>
  </w:num>
  <w:num w:numId="10" w16cid:durableId="1647052268">
    <w:abstractNumId w:val="5"/>
  </w:num>
  <w:num w:numId="11" w16cid:durableId="396125083">
    <w:abstractNumId w:val="20"/>
  </w:num>
  <w:num w:numId="12" w16cid:durableId="2116511234">
    <w:abstractNumId w:val="4"/>
  </w:num>
  <w:num w:numId="13" w16cid:durableId="1114862181">
    <w:abstractNumId w:val="0"/>
  </w:num>
  <w:num w:numId="14" w16cid:durableId="1444417185">
    <w:abstractNumId w:val="16"/>
  </w:num>
  <w:num w:numId="15" w16cid:durableId="2084597504">
    <w:abstractNumId w:val="15"/>
  </w:num>
  <w:num w:numId="16" w16cid:durableId="1101409598">
    <w:abstractNumId w:val="6"/>
  </w:num>
  <w:num w:numId="17" w16cid:durableId="1061053797">
    <w:abstractNumId w:val="2"/>
  </w:num>
  <w:num w:numId="18" w16cid:durableId="156657859">
    <w:abstractNumId w:val="3"/>
  </w:num>
  <w:num w:numId="19" w16cid:durableId="310446350">
    <w:abstractNumId w:val="19"/>
  </w:num>
  <w:num w:numId="20" w16cid:durableId="893153956">
    <w:abstractNumId w:val="10"/>
  </w:num>
  <w:num w:numId="21" w16cid:durableId="316232977">
    <w:abstractNumId w:val="23"/>
  </w:num>
  <w:num w:numId="22" w16cid:durableId="1780761989">
    <w:abstractNumId w:val="1"/>
  </w:num>
  <w:num w:numId="23" w16cid:durableId="687100713">
    <w:abstractNumId w:val="7"/>
  </w:num>
  <w:num w:numId="24" w16cid:durableId="17434436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57F"/>
    <w:rsid w:val="00094924"/>
    <w:rsid w:val="0013037F"/>
    <w:rsid w:val="00156450"/>
    <w:rsid w:val="00175119"/>
    <w:rsid w:val="001B3EC4"/>
    <w:rsid w:val="001E16AD"/>
    <w:rsid w:val="001E1AD8"/>
    <w:rsid w:val="001F7C61"/>
    <w:rsid w:val="00205B56"/>
    <w:rsid w:val="002475A1"/>
    <w:rsid w:val="0025431A"/>
    <w:rsid w:val="0027087A"/>
    <w:rsid w:val="002C38CA"/>
    <w:rsid w:val="002D63B8"/>
    <w:rsid w:val="0033184D"/>
    <w:rsid w:val="00346947"/>
    <w:rsid w:val="003717AC"/>
    <w:rsid w:val="003A61DB"/>
    <w:rsid w:val="0042280B"/>
    <w:rsid w:val="00446033"/>
    <w:rsid w:val="00482D31"/>
    <w:rsid w:val="004B0453"/>
    <w:rsid w:val="004F32DE"/>
    <w:rsid w:val="0058132F"/>
    <w:rsid w:val="005B137F"/>
    <w:rsid w:val="006B3805"/>
    <w:rsid w:val="00741B7D"/>
    <w:rsid w:val="007475F7"/>
    <w:rsid w:val="00767CD6"/>
    <w:rsid w:val="007C4CE6"/>
    <w:rsid w:val="0085114E"/>
    <w:rsid w:val="00871458"/>
    <w:rsid w:val="008B0841"/>
    <w:rsid w:val="008C697D"/>
    <w:rsid w:val="00900015"/>
    <w:rsid w:val="00901F0C"/>
    <w:rsid w:val="009878C6"/>
    <w:rsid w:val="009C0989"/>
    <w:rsid w:val="00A00190"/>
    <w:rsid w:val="00A10A12"/>
    <w:rsid w:val="00A171E4"/>
    <w:rsid w:val="00A212D1"/>
    <w:rsid w:val="00A87CFC"/>
    <w:rsid w:val="00A950CA"/>
    <w:rsid w:val="00AA5A19"/>
    <w:rsid w:val="00B66872"/>
    <w:rsid w:val="00BA2F41"/>
    <w:rsid w:val="00BB63F1"/>
    <w:rsid w:val="00BD4229"/>
    <w:rsid w:val="00C42A56"/>
    <w:rsid w:val="00CA357F"/>
    <w:rsid w:val="00CD1F6F"/>
    <w:rsid w:val="00CE0590"/>
    <w:rsid w:val="00CE297E"/>
    <w:rsid w:val="00D7343D"/>
    <w:rsid w:val="00D9479C"/>
    <w:rsid w:val="00E9019F"/>
    <w:rsid w:val="00EB3E57"/>
    <w:rsid w:val="00F0017F"/>
    <w:rsid w:val="00F04761"/>
    <w:rsid w:val="00F24B3A"/>
    <w:rsid w:val="00F47342"/>
    <w:rsid w:val="00F7535E"/>
    <w:rsid w:val="00FC3FB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B2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F41"/>
    <w:pPr>
      <w:spacing w:after="0" w:line="480" w:lineRule="auto"/>
      <w:jc w:val="both"/>
    </w:pPr>
    <w:rPr>
      <w:rFonts w:ascii="Times New Roman" w:hAnsi="Times New Roman" w:cs="Arial"/>
      <w:sz w:val="24"/>
    </w:rPr>
  </w:style>
  <w:style w:type="paragraph" w:styleId="Heading1">
    <w:name w:val="heading 1"/>
    <w:basedOn w:val="Normal"/>
    <w:next w:val="Normal"/>
    <w:link w:val="Heading1Char"/>
    <w:uiPriority w:val="9"/>
    <w:qFormat/>
    <w:rsid w:val="002D63B8"/>
    <w:pPr>
      <w:keepNext/>
      <w:keepLines/>
      <w:spacing w:before="48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D63B8"/>
    <w:pPr>
      <w:keepNext/>
      <w:keepLines/>
      <w:spacing w:before="20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3B8"/>
    <w:rPr>
      <w:rFonts w:ascii="Times New Roman" w:eastAsiaTheme="majorEastAsia" w:hAnsi="Times New Roman" w:cstheme="majorBidi"/>
      <w:b/>
      <w:bCs/>
      <w:sz w:val="28"/>
      <w:szCs w:val="28"/>
      <w:lang w:val="en-US"/>
    </w:rPr>
  </w:style>
  <w:style w:type="character" w:customStyle="1" w:styleId="Heading2Char">
    <w:name w:val="Heading 2 Char"/>
    <w:basedOn w:val="DefaultParagraphFont"/>
    <w:link w:val="Heading2"/>
    <w:uiPriority w:val="9"/>
    <w:rsid w:val="002D63B8"/>
    <w:rPr>
      <w:rFonts w:ascii="Times New Roman" w:eastAsiaTheme="majorEastAsia" w:hAnsi="Times New Roman" w:cstheme="majorBidi"/>
      <w:b/>
      <w:bCs/>
      <w:sz w:val="26"/>
      <w:szCs w:val="26"/>
      <w:lang w:val="en-US"/>
    </w:rPr>
  </w:style>
  <w:style w:type="paragraph" w:styleId="BodyText">
    <w:name w:val="Body Text"/>
    <w:basedOn w:val="Normal"/>
    <w:link w:val="BodyTextChar"/>
    <w:uiPriority w:val="1"/>
    <w:qFormat/>
    <w:rsid w:val="003A61DB"/>
    <w:pPr>
      <w:widowControl w:val="0"/>
      <w:autoSpaceDE w:val="0"/>
      <w:autoSpaceDN w:val="0"/>
    </w:pPr>
    <w:rPr>
      <w:rFonts w:ascii="Arial" w:hAnsi="Arial"/>
      <w:szCs w:val="24"/>
    </w:rPr>
  </w:style>
  <w:style w:type="character" w:customStyle="1" w:styleId="BodyTextChar">
    <w:name w:val="Body Text Char"/>
    <w:basedOn w:val="DefaultParagraphFont"/>
    <w:link w:val="BodyText"/>
    <w:uiPriority w:val="1"/>
    <w:rsid w:val="003A61DB"/>
    <w:rPr>
      <w:rFonts w:ascii="Arial" w:hAnsi="Arial" w:cs="Arial"/>
      <w:sz w:val="24"/>
      <w:szCs w:val="24"/>
    </w:rPr>
  </w:style>
  <w:style w:type="paragraph" w:styleId="NoSpacing">
    <w:name w:val="No Spacing"/>
    <w:uiPriority w:val="1"/>
    <w:qFormat/>
    <w:rsid w:val="002D63B8"/>
    <w:pPr>
      <w:spacing w:after="0" w:line="480" w:lineRule="auto"/>
      <w:jc w:val="both"/>
    </w:pPr>
    <w:rPr>
      <w:rFonts w:ascii="Times New Roman" w:hAnsi="Times New Roman"/>
      <w:sz w:val="24"/>
      <w:lang w:val="en-US"/>
    </w:rPr>
  </w:style>
  <w:style w:type="paragraph" w:styleId="NormalWeb">
    <w:name w:val="Normal (Web)"/>
    <w:basedOn w:val="Normal"/>
    <w:uiPriority w:val="99"/>
    <w:semiHidden/>
    <w:unhideWhenUsed/>
    <w:rsid w:val="00CA357F"/>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13037F"/>
    <w:rPr>
      <w:b/>
      <w:bCs/>
    </w:rPr>
  </w:style>
  <w:style w:type="paragraph" w:styleId="ListParagraph">
    <w:name w:val="List Paragraph"/>
    <w:basedOn w:val="Normal"/>
    <w:uiPriority w:val="34"/>
    <w:qFormat/>
    <w:rsid w:val="001F7C61"/>
    <w:pPr>
      <w:ind w:left="720"/>
      <w:contextualSpacing/>
    </w:pPr>
  </w:style>
  <w:style w:type="paragraph" w:styleId="Header">
    <w:name w:val="header"/>
    <w:basedOn w:val="Normal"/>
    <w:link w:val="HeaderChar"/>
    <w:uiPriority w:val="99"/>
    <w:unhideWhenUsed/>
    <w:rsid w:val="007475F7"/>
    <w:pPr>
      <w:tabs>
        <w:tab w:val="center" w:pos="4513"/>
        <w:tab w:val="right" w:pos="9026"/>
      </w:tabs>
      <w:spacing w:line="240" w:lineRule="auto"/>
    </w:pPr>
  </w:style>
  <w:style w:type="character" w:customStyle="1" w:styleId="HeaderChar">
    <w:name w:val="Header Char"/>
    <w:basedOn w:val="DefaultParagraphFont"/>
    <w:link w:val="Header"/>
    <w:uiPriority w:val="99"/>
    <w:rsid w:val="007475F7"/>
    <w:rPr>
      <w:rFonts w:ascii="Times New Roman" w:hAnsi="Times New Roman" w:cs="Arial"/>
      <w:sz w:val="24"/>
    </w:rPr>
  </w:style>
  <w:style w:type="paragraph" w:styleId="Footer">
    <w:name w:val="footer"/>
    <w:basedOn w:val="Normal"/>
    <w:link w:val="FooterChar"/>
    <w:uiPriority w:val="99"/>
    <w:unhideWhenUsed/>
    <w:rsid w:val="007475F7"/>
    <w:pPr>
      <w:tabs>
        <w:tab w:val="center" w:pos="4513"/>
        <w:tab w:val="right" w:pos="9026"/>
      </w:tabs>
      <w:spacing w:line="240" w:lineRule="auto"/>
    </w:pPr>
  </w:style>
  <w:style w:type="character" w:customStyle="1" w:styleId="FooterChar">
    <w:name w:val="Footer Char"/>
    <w:basedOn w:val="DefaultParagraphFont"/>
    <w:link w:val="Footer"/>
    <w:uiPriority w:val="99"/>
    <w:rsid w:val="007475F7"/>
    <w:rPr>
      <w:rFonts w:ascii="Times New Roman" w:hAnsi="Times New Roman" w:cs="Arial"/>
      <w:sz w:val="24"/>
    </w:rPr>
  </w:style>
  <w:style w:type="paragraph" w:styleId="TOCHeading">
    <w:name w:val="TOC Heading"/>
    <w:basedOn w:val="Heading1"/>
    <w:next w:val="Normal"/>
    <w:uiPriority w:val="39"/>
    <w:unhideWhenUsed/>
    <w:qFormat/>
    <w:rsid w:val="007475F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7475F7"/>
    <w:pPr>
      <w:spacing w:after="100"/>
    </w:pPr>
  </w:style>
  <w:style w:type="paragraph" w:styleId="TOC2">
    <w:name w:val="toc 2"/>
    <w:basedOn w:val="Normal"/>
    <w:next w:val="Normal"/>
    <w:autoRedefine/>
    <w:uiPriority w:val="39"/>
    <w:unhideWhenUsed/>
    <w:rsid w:val="007475F7"/>
    <w:pPr>
      <w:spacing w:after="100"/>
      <w:ind w:left="240"/>
    </w:pPr>
  </w:style>
  <w:style w:type="character" w:styleId="Hyperlink">
    <w:name w:val="Hyperlink"/>
    <w:basedOn w:val="DefaultParagraphFont"/>
    <w:uiPriority w:val="99"/>
    <w:unhideWhenUsed/>
    <w:rsid w:val="007475F7"/>
    <w:rPr>
      <w:color w:val="0000FF" w:themeColor="hyperlink"/>
      <w:u w:val="single"/>
    </w:rPr>
  </w:style>
  <w:style w:type="paragraph" w:styleId="BalloonText">
    <w:name w:val="Balloon Text"/>
    <w:basedOn w:val="Normal"/>
    <w:link w:val="BalloonTextChar"/>
    <w:uiPriority w:val="99"/>
    <w:semiHidden/>
    <w:unhideWhenUsed/>
    <w:rsid w:val="007475F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75F7"/>
    <w:rPr>
      <w:rFonts w:ascii="Tahoma" w:hAnsi="Tahoma" w:cs="Tahoma"/>
      <w:sz w:val="16"/>
      <w:szCs w:val="16"/>
    </w:rPr>
  </w:style>
  <w:style w:type="paragraph" w:customStyle="1" w:styleId="paragraph">
    <w:name w:val="paragraph"/>
    <w:basedOn w:val="Normal"/>
    <w:rsid w:val="00175119"/>
    <w:pPr>
      <w:spacing w:before="100" w:beforeAutospacing="1" w:after="100" w:afterAutospacing="1" w:line="240" w:lineRule="auto"/>
      <w:jc w:val="left"/>
    </w:pPr>
    <w:rPr>
      <w:rFonts w:eastAsia="Times New Roman" w:cs="Times New Roman"/>
      <w:szCs w:val="24"/>
      <w:lang w:eastAsia="zh-CN"/>
    </w:rPr>
  </w:style>
  <w:style w:type="character" w:customStyle="1" w:styleId="normaltextrun">
    <w:name w:val="normaltextrun"/>
    <w:basedOn w:val="DefaultParagraphFont"/>
    <w:rsid w:val="001751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696439">
      <w:bodyDiv w:val="1"/>
      <w:marLeft w:val="0"/>
      <w:marRight w:val="0"/>
      <w:marTop w:val="0"/>
      <w:marBottom w:val="0"/>
      <w:divBdr>
        <w:top w:val="none" w:sz="0" w:space="0" w:color="auto"/>
        <w:left w:val="none" w:sz="0" w:space="0" w:color="auto"/>
        <w:bottom w:val="none" w:sz="0" w:space="0" w:color="auto"/>
        <w:right w:val="none" w:sz="0" w:space="0" w:color="auto"/>
      </w:divBdr>
    </w:div>
    <w:div w:id="1870530588">
      <w:bodyDiv w:val="1"/>
      <w:marLeft w:val="0"/>
      <w:marRight w:val="0"/>
      <w:marTop w:val="0"/>
      <w:marBottom w:val="0"/>
      <w:divBdr>
        <w:top w:val="none" w:sz="0" w:space="0" w:color="auto"/>
        <w:left w:val="none" w:sz="0" w:space="0" w:color="auto"/>
        <w:bottom w:val="none" w:sz="0" w:space="0" w:color="auto"/>
        <w:right w:val="none" w:sz="0" w:space="0" w:color="auto"/>
      </w:divBdr>
    </w:div>
    <w:div w:id="1984501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0926FA-BF50-455B-8F0C-D11810F09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6714</Words>
  <Characters>38271</Characters>
  <Application>Microsoft Office Word</Application>
  <DocSecurity>0</DocSecurity>
  <Lines>318</Lines>
  <Paragraphs>89</Paragraphs>
  <ScaleCrop>false</ScaleCrop>
  <Company/>
  <LinksUpToDate>false</LinksUpToDate>
  <CharactersWithSpaces>44896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2023-11-14T17:34:00Z</dcterms:created>
  <dcterms:modified xsi:type="dcterms:W3CDTF">2023-11-20T13:20:00Z</dcterms:modified>
</cp:coreProperties>
</file>