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27CC" w14:textId="0144E047" w:rsidR="00B9642E" w:rsidRPr="00F13DD7" w:rsidRDefault="00043A4F" w:rsidP="00043A4F">
      <w:pPr>
        <w:shd w:val="clear" w:color="auto" w:fill="FFFFFF" w:themeFill="background1"/>
        <w:rPr>
          <w:rFonts w:ascii="Arial" w:hAnsi="Arial" w:cs="Arial"/>
          <w:b/>
          <w:bCs/>
          <w:color w:val="373A3C"/>
          <w:sz w:val="24"/>
          <w:szCs w:val="24"/>
          <w:shd w:val="clear" w:color="auto" w:fill="FBF7F5"/>
        </w:rPr>
      </w:pPr>
      <w:r w:rsidRPr="00F13DD7">
        <w:rPr>
          <w:rFonts w:ascii="Arial" w:hAnsi="Arial" w:cs="Arial"/>
          <w:b/>
          <w:bCs/>
          <w:color w:val="373A3C"/>
          <w:sz w:val="24"/>
          <w:szCs w:val="24"/>
          <w:shd w:val="clear" w:color="auto" w:fill="FBF7F5"/>
        </w:rPr>
        <w:t xml:space="preserve">Review of </w:t>
      </w:r>
      <w:r w:rsidRPr="00F13DD7">
        <w:rPr>
          <w:rFonts w:ascii="Arial" w:hAnsi="Arial" w:cs="Arial"/>
          <w:b/>
          <w:bCs/>
          <w:color w:val="373A3C"/>
          <w:sz w:val="24"/>
          <w:szCs w:val="24"/>
          <w:shd w:val="clear" w:color="auto" w:fill="FBF7F5"/>
        </w:rPr>
        <w:t>Vito W. Walsh "Police Leadership and Administration" 2018 </w:t>
      </w:r>
    </w:p>
    <w:p w14:paraId="4A5CB22C" w14:textId="187E3A36" w:rsidR="00043A4F" w:rsidRPr="00F13DD7" w:rsidRDefault="00043A4F" w:rsidP="00043A4F">
      <w:pPr>
        <w:shd w:val="clear" w:color="auto" w:fill="FFFFFF" w:themeFill="background1"/>
        <w:rPr>
          <w:rFonts w:ascii="Arial" w:hAnsi="Arial" w:cs="Arial"/>
          <w:b/>
          <w:bCs/>
          <w:color w:val="373A3C"/>
          <w:sz w:val="24"/>
          <w:szCs w:val="24"/>
          <w:shd w:val="clear" w:color="auto" w:fill="FBF7F5"/>
        </w:rPr>
      </w:pPr>
      <w:r w:rsidRPr="00F13DD7">
        <w:rPr>
          <w:rFonts w:ascii="Arial" w:hAnsi="Arial" w:cs="Arial"/>
          <w:b/>
          <w:bCs/>
          <w:color w:val="373A3C"/>
          <w:sz w:val="24"/>
          <w:szCs w:val="24"/>
          <w:shd w:val="clear" w:color="auto" w:fill="FBF7F5"/>
        </w:rPr>
        <w:t>Mark Kavanagh</w:t>
      </w:r>
    </w:p>
    <w:p w14:paraId="16D46AB0" w14:textId="506C68C0" w:rsidR="00043A4F" w:rsidRPr="003840CE" w:rsidRDefault="00043A4F" w:rsidP="00043A4F">
      <w:pPr>
        <w:rPr>
          <w:rFonts w:ascii="Arial" w:hAnsi="Arial" w:cs="Arial"/>
          <w:color w:val="373A3C"/>
          <w:sz w:val="24"/>
          <w:szCs w:val="24"/>
          <w:shd w:val="clear" w:color="auto" w:fill="FBF7F5"/>
        </w:rPr>
      </w:pPr>
    </w:p>
    <w:p w14:paraId="1F97D50D" w14:textId="77777777" w:rsidR="003840CE" w:rsidRPr="00F13DD7" w:rsidRDefault="002B70CD" w:rsidP="00F13DD7">
      <w:pPr>
        <w:jc w:val="both"/>
        <w:rPr>
          <w:rFonts w:ascii="Arial" w:hAnsi="Arial" w:cs="Arial"/>
          <w:color w:val="373A3C"/>
          <w:sz w:val="24"/>
          <w:szCs w:val="24"/>
          <w:shd w:val="clear" w:color="auto" w:fill="FBF7F5"/>
        </w:rPr>
      </w:pPr>
      <w:r w:rsidRPr="00F13DD7">
        <w:rPr>
          <w:rFonts w:ascii="Arial" w:hAnsi="Arial" w:cs="Arial"/>
          <w:color w:val="373A3C"/>
          <w:sz w:val="24"/>
          <w:szCs w:val="24"/>
          <w:shd w:val="clear" w:color="auto" w:fill="FBF7F5"/>
        </w:rPr>
        <w:t>The chapter contains c</w:t>
      </w:r>
      <w:r w:rsidR="00043A4F" w:rsidRPr="00F13DD7">
        <w:rPr>
          <w:rFonts w:ascii="Arial" w:hAnsi="Arial" w:cs="Arial"/>
          <w:color w:val="373A3C"/>
          <w:sz w:val="24"/>
          <w:szCs w:val="24"/>
          <w:shd w:val="clear" w:color="auto" w:fill="FBF7F5"/>
        </w:rPr>
        <w:t xml:space="preserve">lear descriptions of directive leadership, </w:t>
      </w:r>
      <w:r w:rsidRPr="00F13DD7">
        <w:rPr>
          <w:rFonts w:ascii="Arial" w:hAnsi="Arial" w:cs="Arial"/>
          <w:color w:val="373A3C"/>
          <w:sz w:val="24"/>
          <w:szCs w:val="24"/>
          <w:shd w:val="clear" w:color="auto" w:fill="FBF7F5"/>
        </w:rPr>
        <w:t>s</w:t>
      </w:r>
      <w:r w:rsidR="00043A4F" w:rsidRPr="00F13DD7">
        <w:rPr>
          <w:rFonts w:ascii="Arial" w:hAnsi="Arial" w:cs="Arial"/>
          <w:color w:val="373A3C"/>
          <w:sz w:val="24"/>
          <w:szCs w:val="24"/>
          <w:shd w:val="clear" w:color="auto" w:fill="FBF7F5"/>
        </w:rPr>
        <w:t xml:space="preserve">upportive </w:t>
      </w:r>
      <w:r w:rsidRPr="00F13DD7">
        <w:rPr>
          <w:rFonts w:ascii="Arial" w:hAnsi="Arial" w:cs="Arial"/>
          <w:color w:val="373A3C"/>
          <w:sz w:val="24"/>
          <w:szCs w:val="24"/>
          <w:shd w:val="clear" w:color="auto" w:fill="FBF7F5"/>
        </w:rPr>
        <w:t xml:space="preserve">leadership, participatory </w:t>
      </w:r>
      <w:proofErr w:type="gramStart"/>
      <w:r w:rsidRPr="00F13DD7">
        <w:rPr>
          <w:rFonts w:ascii="Arial" w:hAnsi="Arial" w:cs="Arial"/>
          <w:color w:val="373A3C"/>
          <w:sz w:val="24"/>
          <w:szCs w:val="24"/>
          <w:shd w:val="clear" w:color="auto" w:fill="FBF7F5"/>
        </w:rPr>
        <w:t>leadership</w:t>
      </w:r>
      <w:proofErr w:type="gramEnd"/>
      <w:r w:rsidRPr="00F13DD7">
        <w:rPr>
          <w:rFonts w:ascii="Arial" w:hAnsi="Arial" w:cs="Arial"/>
          <w:color w:val="373A3C"/>
          <w:sz w:val="24"/>
          <w:szCs w:val="24"/>
          <w:shd w:val="clear" w:color="auto" w:fill="FBF7F5"/>
        </w:rPr>
        <w:t xml:space="preserve"> and achievement-orientated leadership, all of which have practical applications in my current role</w:t>
      </w:r>
      <w:r w:rsidR="003840CE" w:rsidRPr="00F13DD7">
        <w:rPr>
          <w:rFonts w:ascii="Arial" w:hAnsi="Arial" w:cs="Arial"/>
          <w:color w:val="373A3C"/>
          <w:sz w:val="24"/>
          <w:szCs w:val="24"/>
          <w:shd w:val="clear" w:color="auto" w:fill="FBF7F5"/>
        </w:rPr>
        <w:t>,</w:t>
      </w:r>
      <w:r w:rsidRPr="00F13DD7">
        <w:rPr>
          <w:rFonts w:ascii="Arial" w:hAnsi="Arial" w:cs="Arial"/>
          <w:color w:val="373A3C"/>
          <w:sz w:val="24"/>
          <w:szCs w:val="24"/>
          <w:shd w:val="clear" w:color="auto" w:fill="FBF7F5"/>
        </w:rPr>
        <w:t xml:space="preserve"> and I feel I move between those styles depending on the circumstances</w:t>
      </w:r>
      <w:r w:rsidR="003840CE" w:rsidRPr="00F13DD7">
        <w:rPr>
          <w:rFonts w:ascii="Arial" w:hAnsi="Arial" w:cs="Arial"/>
          <w:color w:val="373A3C"/>
          <w:sz w:val="24"/>
          <w:szCs w:val="24"/>
          <w:shd w:val="clear" w:color="auto" w:fill="FBF7F5"/>
        </w:rPr>
        <w:t xml:space="preserve"> and the situation.</w:t>
      </w:r>
    </w:p>
    <w:p w14:paraId="2ED805DC" w14:textId="5EE49563" w:rsidR="00043A4F" w:rsidRPr="00F13DD7" w:rsidRDefault="003840CE" w:rsidP="00F13DD7">
      <w:pPr>
        <w:jc w:val="both"/>
        <w:rPr>
          <w:rFonts w:ascii="Arial" w:hAnsi="Arial" w:cs="Arial"/>
          <w:color w:val="373A3C"/>
          <w:sz w:val="24"/>
          <w:szCs w:val="24"/>
          <w:shd w:val="clear" w:color="auto" w:fill="FBF7F5"/>
        </w:rPr>
      </w:pPr>
      <w:r w:rsidRPr="00F13DD7">
        <w:rPr>
          <w:rFonts w:ascii="Arial" w:hAnsi="Arial" w:cs="Arial"/>
          <w:color w:val="373A3C"/>
          <w:sz w:val="24"/>
          <w:szCs w:val="24"/>
          <w:shd w:val="clear" w:color="auto" w:fill="FBF7F5"/>
        </w:rPr>
        <w:t xml:space="preserve">The distinction between transactional and transformational leadership styles is discussed but I am of the view that leaders in modern day policing need to be able to </w:t>
      </w:r>
      <w:r w:rsidR="00A95F4B" w:rsidRPr="00F13DD7">
        <w:rPr>
          <w:rFonts w:ascii="Arial" w:hAnsi="Arial" w:cs="Arial"/>
          <w:color w:val="373A3C"/>
          <w:sz w:val="24"/>
          <w:szCs w:val="24"/>
          <w:shd w:val="clear" w:color="auto" w:fill="FBF7F5"/>
        </w:rPr>
        <w:t xml:space="preserve">effectively transition between both approaches </w:t>
      </w:r>
      <w:proofErr w:type="gramStart"/>
      <w:r w:rsidR="00A95F4B" w:rsidRPr="00F13DD7">
        <w:rPr>
          <w:rFonts w:ascii="Arial" w:hAnsi="Arial" w:cs="Arial"/>
          <w:color w:val="373A3C"/>
          <w:sz w:val="24"/>
          <w:szCs w:val="24"/>
          <w:shd w:val="clear" w:color="auto" w:fill="FBF7F5"/>
        </w:rPr>
        <w:t>in order to</w:t>
      </w:r>
      <w:proofErr w:type="gramEnd"/>
      <w:r w:rsidR="00A95F4B" w:rsidRPr="00F13DD7">
        <w:rPr>
          <w:rFonts w:ascii="Arial" w:hAnsi="Arial" w:cs="Arial"/>
          <w:color w:val="373A3C"/>
          <w:sz w:val="24"/>
          <w:szCs w:val="24"/>
          <w:shd w:val="clear" w:color="auto" w:fill="FBF7F5"/>
        </w:rPr>
        <w:t xml:space="preserve"> provide clear direction (transactional) and support and motivation (transformational). I do feel that in the longer term, transformational leadership is more likely to result in staff feeling motivated and inspired. I would like to focus on using this to a greater degree in the future as a significant amount of my work involve</w:t>
      </w:r>
      <w:r w:rsidR="0000726C">
        <w:rPr>
          <w:rFonts w:ascii="Arial" w:hAnsi="Arial" w:cs="Arial"/>
          <w:color w:val="373A3C"/>
          <w:sz w:val="24"/>
          <w:szCs w:val="24"/>
          <w:shd w:val="clear" w:color="auto" w:fill="FBF7F5"/>
        </w:rPr>
        <w:t>s</w:t>
      </w:r>
      <w:r w:rsidR="00A95F4B" w:rsidRPr="00F13DD7">
        <w:rPr>
          <w:rFonts w:ascii="Arial" w:hAnsi="Arial" w:cs="Arial"/>
          <w:color w:val="373A3C"/>
          <w:sz w:val="24"/>
          <w:szCs w:val="24"/>
          <w:shd w:val="clear" w:color="auto" w:fill="FBF7F5"/>
        </w:rPr>
        <w:t xml:space="preserve"> ensuring my team deliver on projects and new ideas and I am keen to establish their own individual ideas and suggestions, and I want them to have the confidence to be creative and make recommendations. For me, this is about making positive organisational change and involving staff on that journey.</w:t>
      </w:r>
    </w:p>
    <w:p w14:paraId="71BDAEC0" w14:textId="50D2E7D3" w:rsidR="00A95F4B" w:rsidRPr="00F13DD7" w:rsidRDefault="00A95F4B" w:rsidP="00F13DD7">
      <w:pPr>
        <w:jc w:val="both"/>
        <w:rPr>
          <w:rFonts w:ascii="Arial" w:hAnsi="Arial" w:cs="Arial"/>
          <w:color w:val="373A3C"/>
          <w:sz w:val="24"/>
          <w:szCs w:val="24"/>
          <w:shd w:val="clear" w:color="auto" w:fill="FBF7F5"/>
        </w:rPr>
      </w:pPr>
      <w:r w:rsidRPr="00F13DD7">
        <w:rPr>
          <w:rFonts w:ascii="Arial" w:hAnsi="Arial" w:cs="Arial"/>
          <w:color w:val="373A3C"/>
          <w:sz w:val="24"/>
          <w:szCs w:val="24"/>
          <w:shd w:val="clear" w:color="auto" w:fill="FBF7F5"/>
        </w:rPr>
        <w:t xml:space="preserve">The </w:t>
      </w:r>
      <w:r w:rsidR="0000726C">
        <w:rPr>
          <w:rFonts w:ascii="Arial" w:hAnsi="Arial" w:cs="Arial"/>
          <w:color w:val="373A3C"/>
          <w:sz w:val="24"/>
          <w:szCs w:val="24"/>
          <w:shd w:val="clear" w:color="auto" w:fill="FBF7F5"/>
        </w:rPr>
        <w:t>L</w:t>
      </w:r>
      <w:r w:rsidRPr="00F13DD7">
        <w:rPr>
          <w:rFonts w:ascii="Arial" w:hAnsi="Arial" w:cs="Arial"/>
          <w:color w:val="373A3C"/>
          <w:sz w:val="24"/>
          <w:szCs w:val="24"/>
          <w:shd w:val="clear" w:color="auto" w:fill="FBF7F5"/>
        </w:rPr>
        <w:t>eadership Challenge Model</w:t>
      </w:r>
      <w:r w:rsidR="00F13DD7" w:rsidRPr="00F13DD7">
        <w:rPr>
          <w:rFonts w:ascii="Arial" w:hAnsi="Arial" w:cs="Arial"/>
          <w:color w:val="373A3C"/>
          <w:sz w:val="24"/>
          <w:szCs w:val="24"/>
          <w:shd w:val="clear" w:color="auto" w:fill="FBF7F5"/>
        </w:rPr>
        <w:t xml:space="preserve"> (Kouzes and Posner, 2012</w:t>
      </w:r>
      <w:r w:rsidR="0000726C">
        <w:rPr>
          <w:rFonts w:ascii="Arial" w:hAnsi="Arial" w:cs="Arial"/>
          <w:color w:val="373A3C"/>
          <w:sz w:val="24"/>
          <w:szCs w:val="24"/>
          <w:shd w:val="clear" w:color="auto" w:fill="FBF7F5"/>
        </w:rPr>
        <w:t>) sets out</w:t>
      </w:r>
      <w:r w:rsidRPr="00F13DD7">
        <w:rPr>
          <w:rFonts w:ascii="Arial" w:hAnsi="Arial" w:cs="Arial"/>
          <w:color w:val="373A3C"/>
          <w:sz w:val="24"/>
          <w:szCs w:val="24"/>
          <w:shd w:val="clear" w:color="auto" w:fill="FBF7F5"/>
        </w:rPr>
        <w:t xml:space="preserve"> five practices which leaders need to adopt </w:t>
      </w:r>
      <w:proofErr w:type="gramStart"/>
      <w:r w:rsidRPr="00F13DD7">
        <w:rPr>
          <w:rFonts w:ascii="Arial" w:hAnsi="Arial" w:cs="Arial"/>
          <w:color w:val="373A3C"/>
          <w:sz w:val="24"/>
          <w:szCs w:val="24"/>
          <w:shd w:val="clear" w:color="auto" w:fill="FBF7F5"/>
        </w:rPr>
        <w:t>in order to</w:t>
      </w:r>
      <w:proofErr w:type="gramEnd"/>
      <w:r w:rsidRPr="00F13DD7">
        <w:rPr>
          <w:rFonts w:ascii="Arial" w:hAnsi="Arial" w:cs="Arial"/>
          <w:color w:val="373A3C"/>
          <w:sz w:val="24"/>
          <w:szCs w:val="24"/>
          <w:shd w:val="clear" w:color="auto" w:fill="FBF7F5"/>
        </w:rPr>
        <w:t xml:space="preserve"> make transformational leadership effective and which contain a range of ‘commitments’ which need to be made by the leader. For example, one of the practices is ‘encourage the heart’, and for me, this is about recognising the contribution of staff on a personal level and engendering a sense of pride and ownership which I think is vitally important and ill create inspiration for others. </w:t>
      </w:r>
    </w:p>
    <w:p w14:paraId="05BDFDCA" w14:textId="5E4F1DB2" w:rsidR="00F13DD7" w:rsidRPr="00F13DD7" w:rsidRDefault="00F13DD7" w:rsidP="00F13DD7">
      <w:pPr>
        <w:jc w:val="both"/>
        <w:rPr>
          <w:rFonts w:ascii="Arial" w:hAnsi="Arial" w:cs="Arial"/>
          <w:color w:val="373A3C"/>
          <w:sz w:val="24"/>
          <w:szCs w:val="24"/>
          <w:shd w:val="clear" w:color="auto" w:fill="FBF7F5"/>
        </w:rPr>
      </w:pPr>
      <w:r w:rsidRPr="00F13DD7">
        <w:rPr>
          <w:rFonts w:ascii="Arial" w:hAnsi="Arial" w:cs="Arial"/>
          <w:color w:val="373A3C"/>
          <w:sz w:val="24"/>
          <w:szCs w:val="24"/>
          <w:shd w:val="clear" w:color="auto" w:fill="FBF7F5"/>
        </w:rPr>
        <w:t xml:space="preserve">The principles of servant leadership underpin these ideals because this style speaks about having regard for other people, treating them with respect and kindness, and demonstrating honesty towards them. Transformational leadership cannot occur without these activities taking place and I want to ensure that I continuously reflect on how I treat my staff and how my wider senior management team also exercise these traits. </w:t>
      </w:r>
    </w:p>
    <w:sectPr w:rsidR="00F13DD7" w:rsidRPr="00F13D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75546" w14:textId="77777777" w:rsidR="0000726C" w:rsidRDefault="0000726C" w:rsidP="0000726C">
      <w:pPr>
        <w:spacing w:after="0" w:line="240" w:lineRule="auto"/>
      </w:pPr>
      <w:r>
        <w:separator/>
      </w:r>
    </w:p>
  </w:endnote>
  <w:endnote w:type="continuationSeparator" w:id="0">
    <w:p w14:paraId="5D4423D2" w14:textId="77777777" w:rsidR="0000726C" w:rsidRDefault="0000726C" w:rsidP="00007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E8099" w14:textId="77777777" w:rsidR="0000726C" w:rsidRDefault="0000726C" w:rsidP="0000726C">
      <w:pPr>
        <w:spacing w:after="0" w:line="240" w:lineRule="auto"/>
      </w:pPr>
      <w:r>
        <w:separator/>
      </w:r>
    </w:p>
  </w:footnote>
  <w:footnote w:type="continuationSeparator" w:id="0">
    <w:p w14:paraId="4628AD56" w14:textId="77777777" w:rsidR="0000726C" w:rsidRDefault="0000726C" w:rsidP="000072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4F"/>
    <w:rsid w:val="0000726C"/>
    <w:rsid w:val="00043A4F"/>
    <w:rsid w:val="002B70CD"/>
    <w:rsid w:val="003840CE"/>
    <w:rsid w:val="00830104"/>
    <w:rsid w:val="00A95F4B"/>
    <w:rsid w:val="00B9642E"/>
    <w:rsid w:val="00F13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1B7E1"/>
  <w15:chartTrackingRefBased/>
  <w15:docId w15:val="{A22EF8C2-9210-4F65-B16D-F83422DC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117356-43ED-44FC-9722-908EAF53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Kavanagh,Mark swp4436</cp:lastModifiedBy>
  <cp:revision>1</cp:revision>
  <dcterms:created xsi:type="dcterms:W3CDTF">2022-02-10T14:28:00Z</dcterms:created>
  <dcterms:modified xsi:type="dcterms:W3CDTF">2022-02-10T15:41:00Z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2022-02-10T15:41:15Z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f4998172-c357-44e8-b252-3b74b1ab0b2b</vt:lpwstr>
  </property>
  <property fmtid="{D5CDD505-2E9C-101B-9397-08002B2CF9AE}" pid="8" name="MSIP_Label_66cf8fe5-b7b7-4df7-b38d-1c61ac2f6639_ContentBits">
    <vt:lpwstr>0</vt:lpwstr>
  </property>
</Properties>
</file>