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798331" w14:textId="77777777" w:rsidR="00354CB6" w:rsidRDefault="00354CB6">
      <w:pPr>
        <w:rPr>
          <w:rFonts w:ascii="Arial" w:hAnsi="Arial" w:cs="Arial"/>
        </w:rPr>
      </w:pPr>
    </w:p>
    <w:p w14:paraId="391701D0" w14:textId="77777777" w:rsidR="00354CB6" w:rsidRDefault="00354CB6">
      <w:pPr>
        <w:rPr>
          <w:rFonts w:ascii="Arial" w:hAnsi="Arial" w:cs="Arial"/>
        </w:rPr>
      </w:pPr>
    </w:p>
    <w:p w14:paraId="11097691" w14:textId="77777777" w:rsidR="00354CB6" w:rsidRDefault="00354CB6">
      <w:pPr>
        <w:rPr>
          <w:rFonts w:ascii="Arial" w:hAnsi="Arial" w:cs="Arial"/>
        </w:rPr>
      </w:pPr>
    </w:p>
    <w:p w14:paraId="7AC496B5" w14:textId="77777777" w:rsidR="00354CB6" w:rsidRDefault="00354CB6">
      <w:pPr>
        <w:rPr>
          <w:rFonts w:ascii="Arial" w:hAnsi="Arial" w:cs="Arial"/>
        </w:rPr>
      </w:pPr>
    </w:p>
    <w:p w14:paraId="2FACC914" w14:textId="331654EB" w:rsidR="00556C2D" w:rsidRDefault="00556C2D">
      <w:pPr>
        <w:rPr>
          <w:rFonts w:ascii="Arial" w:hAnsi="Arial" w:cs="Arial"/>
        </w:rPr>
      </w:pPr>
      <w:r>
        <w:rPr>
          <w:rFonts w:ascii="Arial" w:hAnsi="Arial" w:cs="Arial"/>
        </w:rPr>
        <w:t>Student Name: Tabita Lincan</w:t>
      </w:r>
    </w:p>
    <w:p w14:paraId="23E57B6D" w14:textId="58EFAE2B" w:rsidR="00556C2D" w:rsidRDefault="00556C2D">
      <w:pPr>
        <w:rPr>
          <w:rFonts w:ascii="Arial" w:hAnsi="Arial" w:cs="Arial"/>
        </w:rPr>
      </w:pPr>
      <w:r>
        <w:rPr>
          <w:rFonts w:ascii="Arial" w:hAnsi="Arial" w:cs="Arial"/>
        </w:rPr>
        <w:t>Student ID:1713949</w:t>
      </w:r>
    </w:p>
    <w:p w14:paraId="7DF99191" w14:textId="20B3367C" w:rsidR="00556C2D" w:rsidRDefault="00556C2D">
      <w:pPr>
        <w:rPr>
          <w:rFonts w:ascii="Arial" w:hAnsi="Arial" w:cs="Arial"/>
        </w:rPr>
      </w:pPr>
      <w:r>
        <w:rPr>
          <w:rFonts w:ascii="Arial" w:hAnsi="Arial" w:cs="Arial"/>
        </w:rPr>
        <w:t>Lecturer Name:</w:t>
      </w:r>
      <w:r w:rsidR="00B91144">
        <w:rPr>
          <w:rFonts w:ascii="Arial" w:hAnsi="Arial" w:cs="Arial"/>
        </w:rPr>
        <w:t xml:space="preserve"> Dushika </w:t>
      </w:r>
      <w:r w:rsidR="00072300">
        <w:rPr>
          <w:rFonts w:ascii="Arial" w:hAnsi="Arial" w:cs="Arial"/>
        </w:rPr>
        <w:t>Soundararajan</w:t>
      </w:r>
    </w:p>
    <w:p w14:paraId="34942861" w14:textId="021CF7C5" w:rsidR="00556C2D" w:rsidRDefault="00556C2D">
      <w:pPr>
        <w:rPr>
          <w:rFonts w:ascii="Arial" w:hAnsi="Arial" w:cs="Arial"/>
        </w:rPr>
      </w:pPr>
      <w:r>
        <w:rPr>
          <w:rFonts w:ascii="Arial" w:hAnsi="Arial" w:cs="Arial"/>
        </w:rPr>
        <w:t>Module Title:</w:t>
      </w:r>
      <w:r w:rsidR="004B454E">
        <w:rPr>
          <w:rFonts w:ascii="Arial" w:hAnsi="Arial" w:cs="Arial"/>
        </w:rPr>
        <w:t xml:space="preserve"> Mental Disorders and Psychopathology</w:t>
      </w:r>
    </w:p>
    <w:p w14:paraId="24391E43" w14:textId="3D6F2493" w:rsidR="00556C2D" w:rsidRDefault="00556C2D">
      <w:pPr>
        <w:rPr>
          <w:rFonts w:ascii="Arial" w:hAnsi="Arial" w:cs="Arial"/>
        </w:rPr>
      </w:pPr>
      <w:r>
        <w:rPr>
          <w:rFonts w:ascii="Arial" w:hAnsi="Arial" w:cs="Arial"/>
        </w:rPr>
        <w:t>Module Code:</w:t>
      </w:r>
      <w:r w:rsidR="004B454E">
        <w:rPr>
          <w:rFonts w:ascii="Arial" w:hAnsi="Arial" w:cs="Arial"/>
        </w:rPr>
        <w:t xml:space="preserve"> BMHP 6006_BIRM</w:t>
      </w:r>
    </w:p>
    <w:p w14:paraId="53AE8126" w14:textId="4B54EE8F" w:rsidR="00556C2D" w:rsidRDefault="00556C2D">
      <w:pPr>
        <w:rPr>
          <w:rFonts w:ascii="Arial" w:hAnsi="Arial" w:cs="Arial"/>
        </w:rPr>
      </w:pPr>
      <w:r>
        <w:rPr>
          <w:rFonts w:ascii="Arial" w:hAnsi="Arial" w:cs="Arial"/>
        </w:rPr>
        <w:t>Assignment Title:</w:t>
      </w:r>
      <w:r w:rsidR="004B454E">
        <w:rPr>
          <w:rFonts w:ascii="Arial" w:hAnsi="Arial" w:cs="Arial"/>
        </w:rPr>
        <w:t xml:space="preserve"> Did the UK support and include individuals with mental disorders during the 20</w:t>
      </w:r>
      <w:r w:rsidR="004B454E" w:rsidRPr="004B454E">
        <w:rPr>
          <w:rFonts w:ascii="Arial" w:hAnsi="Arial" w:cs="Arial"/>
          <w:vertAlign w:val="superscript"/>
        </w:rPr>
        <w:t>th</w:t>
      </w:r>
      <w:r w:rsidR="004B454E">
        <w:rPr>
          <w:rFonts w:ascii="Arial" w:hAnsi="Arial" w:cs="Arial"/>
        </w:rPr>
        <w:t xml:space="preserve"> century.</w:t>
      </w:r>
    </w:p>
    <w:p w14:paraId="73C56ED4" w14:textId="7839AAF5" w:rsidR="00556C2D" w:rsidRDefault="00556C2D">
      <w:pPr>
        <w:rPr>
          <w:rFonts w:ascii="Arial" w:hAnsi="Arial" w:cs="Arial"/>
        </w:rPr>
      </w:pPr>
    </w:p>
    <w:p w14:paraId="5760613A" w14:textId="277EE163" w:rsidR="00556C2D" w:rsidRDefault="00556C2D">
      <w:pPr>
        <w:rPr>
          <w:rFonts w:ascii="Arial" w:hAnsi="Arial" w:cs="Arial"/>
        </w:rPr>
      </w:pPr>
    </w:p>
    <w:p w14:paraId="49995B58" w14:textId="1B522AA5" w:rsidR="00556C2D" w:rsidRDefault="00556C2D">
      <w:pPr>
        <w:rPr>
          <w:rFonts w:ascii="Arial" w:hAnsi="Arial" w:cs="Arial"/>
        </w:rPr>
      </w:pPr>
    </w:p>
    <w:p w14:paraId="3A3AB018" w14:textId="78824C60" w:rsidR="00556C2D" w:rsidRDefault="00556C2D">
      <w:pPr>
        <w:rPr>
          <w:rFonts w:ascii="Arial" w:hAnsi="Arial" w:cs="Arial"/>
        </w:rPr>
      </w:pPr>
    </w:p>
    <w:p w14:paraId="39B8FFE7" w14:textId="093E12AB" w:rsidR="00556C2D" w:rsidRDefault="00556C2D">
      <w:pPr>
        <w:rPr>
          <w:rFonts w:ascii="Arial" w:hAnsi="Arial" w:cs="Arial"/>
        </w:rPr>
      </w:pPr>
    </w:p>
    <w:p w14:paraId="2D5EE41E" w14:textId="2C621D01" w:rsidR="00556C2D" w:rsidRDefault="00556C2D">
      <w:pPr>
        <w:rPr>
          <w:rFonts w:ascii="Arial" w:hAnsi="Arial" w:cs="Arial"/>
        </w:rPr>
      </w:pPr>
    </w:p>
    <w:p w14:paraId="4AFF7B7D" w14:textId="4631593B" w:rsidR="00556C2D" w:rsidRDefault="00556C2D">
      <w:pPr>
        <w:rPr>
          <w:rFonts w:ascii="Arial" w:hAnsi="Arial" w:cs="Arial"/>
        </w:rPr>
      </w:pPr>
    </w:p>
    <w:p w14:paraId="6E38F8B5" w14:textId="1AAA3483" w:rsidR="00556C2D" w:rsidRDefault="00556C2D">
      <w:pPr>
        <w:rPr>
          <w:rFonts w:ascii="Arial" w:hAnsi="Arial" w:cs="Arial"/>
        </w:rPr>
      </w:pPr>
    </w:p>
    <w:p w14:paraId="0EAD49B4" w14:textId="28F13624" w:rsidR="00556C2D" w:rsidRDefault="00556C2D">
      <w:pPr>
        <w:rPr>
          <w:rFonts w:ascii="Arial" w:hAnsi="Arial" w:cs="Arial"/>
        </w:rPr>
      </w:pPr>
    </w:p>
    <w:p w14:paraId="48B6BBF3" w14:textId="25552DF3" w:rsidR="00556C2D" w:rsidRDefault="00556C2D">
      <w:pPr>
        <w:rPr>
          <w:rFonts w:ascii="Arial" w:hAnsi="Arial" w:cs="Arial"/>
        </w:rPr>
      </w:pPr>
    </w:p>
    <w:p w14:paraId="4FD0807E" w14:textId="0CDE4AFA" w:rsidR="00556C2D" w:rsidRDefault="00556C2D">
      <w:pPr>
        <w:rPr>
          <w:rFonts w:ascii="Arial" w:hAnsi="Arial" w:cs="Arial"/>
        </w:rPr>
      </w:pPr>
    </w:p>
    <w:p w14:paraId="46EF0D32" w14:textId="5BDA0FBA" w:rsidR="00556C2D" w:rsidRDefault="00556C2D">
      <w:pPr>
        <w:rPr>
          <w:rFonts w:ascii="Arial" w:hAnsi="Arial" w:cs="Arial"/>
        </w:rPr>
      </w:pPr>
    </w:p>
    <w:p w14:paraId="579A473C" w14:textId="54AB9B84" w:rsidR="00556C2D" w:rsidRDefault="00556C2D">
      <w:pPr>
        <w:rPr>
          <w:rFonts w:ascii="Arial" w:hAnsi="Arial" w:cs="Arial"/>
        </w:rPr>
      </w:pPr>
    </w:p>
    <w:p w14:paraId="567A052C" w14:textId="22254A3E" w:rsidR="00556C2D" w:rsidRDefault="00556C2D">
      <w:pPr>
        <w:rPr>
          <w:rFonts w:ascii="Arial" w:hAnsi="Arial" w:cs="Arial"/>
        </w:rPr>
      </w:pPr>
    </w:p>
    <w:p w14:paraId="0B9DFD86" w14:textId="4713BEB8" w:rsidR="00556C2D" w:rsidRDefault="00556C2D">
      <w:pPr>
        <w:rPr>
          <w:rFonts w:ascii="Arial" w:hAnsi="Arial" w:cs="Arial"/>
        </w:rPr>
      </w:pPr>
    </w:p>
    <w:p w14:paraId="5B8865CB" w14:textId="1AB60B7E" w:rsidR="00556C2D" w:rsidRDefault="00556C2D">
      <w:pPr>
        <w:rPr>
          <w:rFonts w:ascii="Arial" w:hAnsi="Arial" w:cs="Arial"/>
        </w:rPr>
      </w:pPr>
    </w:p>
    <w:p w14:paraId="54E3A615" w14:textId="3C674E25" w:rsidR="00556C2D" w:rsidRDefault="00556C2D">
      <w:pPr>
        <w:rPr>
          <w:rFonts w:ascii="Arial" w:hAnsi="Arial" w:cs="Arial"/>
        </w:rPr>
      </w:pPr>
    </w:p>
    <w:p w14:paraId="622DA51A" w14:textId="0C23B11D" w:rsidR="00556C2D" w:rsidRDefault="00556C2D">
      <w:pPr>
        <w:rPr>
          <w:rFonts w:ascii="Arial" w:hAnsi="Arial" w:cs="Arial"/>
        </w:rPr>
      </w:pPr>
    </w:p>
    <w:p w14:paraId="504E50C5" w14:textId="677D67FC" w:rsidR="00556C2D" w:rsidRDefault="00556C2D">
      <w:pPr>
        <w:rPr>
          <w:rFonts w:ascii="Arial" w:hAnsi="Arial" w:cs="Arial"/>
        </w:rPr>
      </w:pPr>
    </w:p>
    <w:p w14:paraId="510B2741" w14:textId="33EDDA5B" w:rsidR="00556C2D" w:rsidRDefault="00556C2D">
      <w:pPr>
        <w:rPr>
          <w:rFonts w:ascii="Arial" w:hAnsi="Arial" w:cs="Arial"/>
        </w:rPr>
      </w:pPr>
    </w:p>
    <w:p w14:paraId="46DEA48F" w14:textId="665BD112" w:rsidR="00556C2D" w:rsidRDefault="00556C2D">
      <w:pPr>
        <w:rPr>
          <w:rFonts w:ascii="Arial" w:hAnsi="Arial" w:cs="Arial"/>
        </w:rPr>
      </w:pPr>
    </w:p>
    <w:p w14:paraId="6B70988C" w14:textId="59991A1C" w:rsidR="00556C2D" w:rsidRDefault="00556C2D">
      <w:pPr>
        <w:rPr>
          <w:rFonts w:ascii="Arial" w:hAnsi="Arial" w:cs="Arial"/>
        </w:rPr>
      </w:pPr>
    </w:p>
    <w:p w14:paraId="618B89B3" w14:textId="412E7696" w:rsidR="00556C2D" w:rsidRDefault="00556C2D">
      <w:pPr>
        <w:rPr>
          <w:rFonts w:ascii="Arial" w:hAnsi="Arial" w:cs="Arial"/>
        </w:rPr>
      </w:pPr>
    </w:p>
    <w:p w14:paraId="2E883B2D" w14:textId="3B52E94A" w:rsidR="00556C2D" w:rsidRDefault="00556C2D">
      <w:pPr>
        <w:rPr>
          <w:rFonts w:ascii="Arial" w:hAnsi="Arial" w:cs="Arial"/>
        </w:rPr>
      </w:pPr>
    </w:p>
    <w:p w14:paraId="76CCA1B5" w14:textId="23649730" w:rsidR="00556C2D" w:rsidRDefault="00556C2D">
      <w:pPr>
        <w:rPr>
          <w:rFonts w:ascii="Arial" w:hAnsi="Arial" w:cs="Arial"/>
        </w:rPr>
      </w:pPr>
    </w:p>
    <w:p w14:paraId="6508DEC8" w14:textId="20579066" w:rsidR="00556C2D" w:rsidRDefault="00556C2D">
      <w:pPr>
        <w:rPr>
          <w:rFonts w:ascii="Arial" w:hAnsi="Arial" w:cs="Arial"/>
        </w:rPr>
      </w:pPr>
    </w:p>
    <w:p w14:paraId="5A4B688D" w14:textId="63F4FAE8" w:rsidR="00556C2D" w:rsidRPr="00611440" w:rsidRDefault="00556C2D">
      <w:pPr>
        <w:rPr>
          <w:rFonts w:ascii="Arial" w:hAnsi="Arial" w:cs="Arial"/>
          <w:b/>
          <w:bCs/>
          <w:sz w:val="28"/>
          <w:szCs w:val="28"/>
        </w:rPr>
      </w:pPr>
      <w:r w:rsidRPr="00611440">
        <w:rPr>
          <w:rFonts w:ascii="Arial" w:hAnsi="Arial" w:cs="Arial"/>
          <w:b/>
          <w:bCs/>
          <w:sz w:val="28"/>
          <w:szCs w:val="28"/>
        </w:rPr>
        <w:t>Table of Content</w:t>
      </w:r>
      <w:r w:rsidR="00D5334E">
        <w:rPr>
          <w:rFonts w:ascii="Arial" w:hAnsi="Arial" w:cs="Arial"/>
          <w:b/>
          <w:bCs/>
          <w:sz w:val="28"/>
          <w:szCs w:val="28"/>
        </w:rPr>
        <w:t>s</w:t>
      </w:r>
    </w:p>
    <w:p w14:paraId="15DE08B7" w14:textId="77777777" w:rsidR="00611440" w:rsidRPr="00611440" w:rsidRDefault="00611440">
      <w:pPr>
        <w:rPr>
          <w:rFonts w:ascii="Arial" w:hAnsi="Arial" w:cs="Arial"/>
          <w:b/>
          <w:bCs/>
        </w:rPr>
      </w:pPr>
    </w:p>
    <w:p w14:paraId="04DD0708" w14:textId="2E50E8F1" w:rsidR="00660805" w:rsidRPr="00611440" w:rsidRDefault="00660805">
      <w:pPr>
        <w:rPr>
          <w:rFonts w:ascii="Arial" w:hAnsi="Arial" w:cs="Arial"/>
          <w:b/>
          <w:bCs/>
        </w:rPr>
      </w:pPr>
      <w:r w:rsidRPr="00611440">
        <w:rPr>
          <w:rFonts w:ascii="Arial" w:hAnsi="Arial" w:cs="Arial"/>
          <w:b/>
          <w:bCs/>
        </w:rPr>
        <w:t>Introduction</w:t>
      </w:r>
      <w:r w:rsidR="00611440">
        <w:rPr>
          <w:rFonts w:ascii="Arial" w:hAnsi="Arial" w:cs="Arial"/>
          <w:b/>
          <w:bCs/>
        </w:rPr>
        <w:t xml:space="preserve">                                                                                                        </w:t>
      </w:r>
      <w:r w:rsidR="008177E2" w:rsidRPr="00611440">
        <w:rPr>
          <w:rFonts w:ascii="Arial" w:hAnsi="Arial" w:cs="Arial"/>
          <w:b/>
          <w:bCs/>
        </w:rPr>
        <w:t>3</w:t>
      </w:r>
    </w:p>
    <w:p w14:paraId="488509E4" w14:textId="376783A9" w:rsidR="00660805" w:rsidRPr="00611440" w:rsidRDefault="00660805">
      <w:pPr>
        <w:rPr>
          <w:rFonts w:ascii="Arial" w:hAnsi="Arial" w:cs="Arial"/>
          <w:b/>
          <w:bCs/>
        </w:rPr>
      </w:pPr>
      <w:r w:rsidRPr="00611440">
        <w:rPr>
          <w:rFonts w:ascii="Arial" w:hAnsi="Arial" w:cs="Arial"/>
          <w:b/>
          <w:bCs/>
        </w:rPr>
        <w:t>Definition of Mental Disorders</w:t>
      </w:r>
      <w:r w:rsidR="00611440">
        <w:rPr>
          <w:rFonts w:ascii="Arial" w:hAnsi="Arial" w:cs="Arial"/>
          <w:b/>
          <w:bCs/>
        </w:rPr>
        <w:t xml:space="preserve">                                                                          </w:t>
      </w:r>
      <w:r w:rsidR="008177E2" w:rsidRPr="00611440">
        <w:rPr>
          <w:rFonts w:ascii="Arial" w:hAnsi="Arial" w:cs="Arial"/>
          <w:b/>
          <w:bCs/>
        </w:rPr>
        <w:t>3</w:t>
      </w:r>
    </w:p>
    <w:p w14:paraId="04569317" w14:textId="123C58E9" w:rsidR="00660805" w:rsidRPr="00611440" w:rsidRDefault="00660805">
      <w:pPr>
        <w:rPr>
          <w:rFonts w:ascii="Arial" w:hAnsi="Arial" w:cs="Arial"/>
          <w:b/>
          <w:bCs/>
        </w:rPr>
      </w:pPr>
      <w:r w:rsidRPr="00611440">
        <w:rPr>
          <w:rFonts w:ascii="Arial" w:hAnsi="Arial" w:cs="Arial"/>
          <w:b/>
          <w:bCs/>
        </w:rPr>
        <w:t>Definition from ICD</w:t>
      </w:r>
      <w:r w:rsidR="00611440">
        <w:rPr>
          <w:rFonts w:ascii="Arial" w:hAnsi="Arial" w:cs="Arial"/>
          <w:b/>
          <w:bCs/>
        </w:rPr>
        <w:t xml:space="preserve">                                                                                            </w:t>
      </w:r>
      <w:r w:rsidR="008177E2" w:rsidRPr="00611440">
        <w:rPr>
          <w:rFonts w:ascii="Arial" w:hAnsi="Arial" w:cs="Arial"/>
          <w:b/>
          <w:bCs/>
        </w:rPr>
        <w:t>3</w:t>
      </w:r>
    </w:p>
    <w:p w14:paraId="04210FE7" w14:textId="04672A8F" w:rsidR="00660805" w:rsidRPr="00611440" w:rsidRDefault="00660805">
      <w:pPr>
        <w:rPr>
          <w:rFonts w:ascii="Arial" w:hAnsi="Arial" w:cs="Arial"/>
          <w:b/>
          <w:bCs/>
        </w:rPr>
      </w:pPr>
      <w:r w:rsidRPr="00611440">
        <w:rPr>
          <w:rFonts w:ascii="Arial" w:hAnsi="Arial" w:cs="Arial"/>
          <w:b/>
          <w:bCs/>
        </w:rPr>
        <w:t>Mental Disorders in early 20</w:t>
      </w:r>
      <w:r w:rsidRPr="00611440">
        <w:rPr>
          <w:rFonts w:ascii="Arial" w:hAnsi="Arial" w:cs="Arial"/>
          <w:b/>
          <w:bCs/>
          <w:vertAlign w:val="superscript"/>
        </w:rPr>
        <w:t>th</w:t>
      </w:r>
      <w:r w:rsidRPr="00611440">
        <w:rPr>
          <w:rFonts w:ascii="Arial" w:hAnsi="Arial" w:cs="Arial"/>
          <w:b/>
          <w:bCs/>
        </w:rPr>
        <w:t xml:space="preserve"> century</w:t>
      </w:r>
      <w:r w:rsidR="00611440">
        <w:rPr>
          <w:rFonts w:ascii="Arial" w:hAnsi="Arial" w:cs="Arial"/>
          <w:b/>
          <w:bCs/>
        </w:rPr>
        <w:t xml:space="preserve">                                                             </w:t>
      </w:r>
      <w:r w:rsidR="008177E2" w:rsidRPr="00611440">
        <w:rPr>
          <w:rFonts w:ascii="Arial" w:hAnsi="Arial" w:cs="Arial"/>
          <w:b/>
          <w:bCs/>
        </w:rPr>
        <w:t>4</w:t>
      </w:r>
    </w:p>
    <w:p w14:paraId="3E2CE58F" w14:textId="1B305826" w:rsidR="00660805" w:rsidRPr="00611440" w:rsidRDefault="00660805">
      <w:pPr>
        <w:rPr>
          <w:rFonts w:ascii="Arial" w:hAnsi="Arial" w:cs="Arial"/>
          <w:b/>
          <w:bCs/>
        </w:rPr>
      </w:pPr>
      <w:r w:rsidRPr="00611440">
        <w:rPr>
          <w:rFonts w:ascii="Arial" w:hAnsi="Arial" w:cs="Arial"/>
          <w:b/>
          <w:bCs/>
        </w:rPr>
        <w:t>Therapies for the treatment of mental disorders</w:t>
      </w:r>
      <w:r w:rsidR="00611440">
        <w:rPr>
          <w:rFonts w:ascii="Arial" w:hAnsi="Arial" w:cs="Arial"/>
          <w:b/>
          <w:bCs/>
        </w:rPr>
        <w:t xml:space="preserve">                                            </w:t>
      </w:r>
      <w:r w:rsidR="008177E2" w:rsidRPr="00611440">
        <w:rPr>
          <w:rFonts w:ascii="Arial" w:hAnsi="Arial" w:cs="Arial"/>
          <w:b/>
          <w:bCs/>
        </w:rPr>
        <w:t>4</w:t>
      </w:r>
    </w:p>
    <w:p w14:paraId="7C90E8AF" w14:textId="40F729B4" w:rsidR="00660805" w:rsidRPr="00611440" w:rsidRDefault="00660805">
      <w:pPr>
        <w:rPr>
          <w:rFonts w:ascii="Arial" w:hAnsi="Arial" w:cs="Arial"/>
          <w:b/>
          <w:bCs/>
        </w:rPr>
      </w:pPr>
      <w:r w:rsidRPr="00611440">
        <w:rPr>
          <w:rFonts w:ascii="Arial" w:hAnsi="Arial" w:cs="Arial"/>
          <w:b/>
          <w:bCs/>
        </w:rPr>
        <w:t>Mid-20</w:t>
      </w:r>
      <w:r w:rsidRPr="00611440">
        <w:rPr>
          <w:rFonts w:ascii="Arial" w:hAnsi="Arial" w:cs="Arial"/>
          <w:b/>
          <w:bCs/>
          <w:vertAlign w:val="superscript"/>
        </w:rPr>
        <w:t>th</w:t>
      </w:r>
      <w:r w:rsidRPr="00611440">
        <w:rPr>
          <w:rFonts w:ascii="Arial" w:hAnsi="Arial" w:cs="Arial"/>
          <w:b/>
          <w:bCs/>
        </w:rPr>
        <w:t xml:space="preserve"> century</w:t>
      </w:r>
      <w:r w:rsidR="00611440">
        <w:rPr>
          <w:rFonts w:ascii="Arial" w:hAnsi="Arial" w:cs="Arial"/>
          <w:b/>
          <w:bCs/>
        </w:rPr>
        <w:t xml:space="preserve">                                                                                                 </w:t>
      </w:r>
      <w:r w:rsidR="008177E2" w:rsidRPr="00611440">
        <w:rPr>
          <w:rFonts w:ascii="Arial" w:hAnsi="Arial" w:cs="Arial"/>
          <w:b/>
          <w:bCs/>
        </w:rPr>
        <w:t>5</w:t>
      </w:r>
    </w:p>
    <w:p w14:paraId="08765D09" w14:textId="77777777" w:rsidR="008177E2" w:rsidRPr="00611440" w:rsidRDefault="00660805">
      <w:pPr>
        <w:rPr>
          <w:rFonts w:ascii="Arial" w:hAnsi="Arial" w:cs="Arial"/>
          <w:b/>
          <w:bCs/>
        </w:rPr>
      </w:pPr>
      <w:r w:rsidRPr="00611440">
        <w:rPr>
          <w:rFonts w:ascii="Arial" w:hAnsi="Arial" w:cs="Arial"/>
          <w:b/>
          <w:bCs/>
        </w:rPr>
        <w:t>Development in Legislation</w:t>
      </w:r>
      <w:r w:rsidR="008177E2" w:rsidRPr="00611440">
        <w:rPr>
          <w:rFonts w:ascii="Arial" w:hAnsi="Arial" w:cs="Arial"/>
          <w:b/>
          <w:bCs/>
        </w:rPr>
        <w:t xml:space="preserve"> </w:t>
      </w:r>
    </w:p>
    <w:p w14:paraId="34A25B14" w14:textId="15ABC19A" w:rsidR="00660805" w:rsidRPr="00611440" w:rsidRDefault="008177E2">
      <w:pPr>
        <w:rPr>
          <w:rFonts w:ascii="Arial" w:hAnsi="Arial" w:cs="Arial"/>
          <w:b/>
          <w:bCs/>
        </w:rPr>
      </w:pPr>
      <w:r w:rsidRPr="00611440">
        <w:rPr>
          <w:rFonts w:ascii="Arial" w:hAnsi="Arial" w:cs="Arial"/>
          <w:b/>
          <w:bCs/>
        </w:rPr>
        <w:t xml:space="preserve">          </w:t>
      </w:r>
      <w:r w:rsidR="00660805" w:rsidRPr="00611440">
        <w:rPr>
          <w:rFonts w:ascii="Arial" w:hAnsi="Arial" w:cs="Arial"/>
          <w:b/>
          <w:bCs/>
        </w:rPr>
        <w:t>from the beginning of 20</w:t>
      </w:r>
      <w:r w:rsidR="00660805" w:rsidRPr="00611440">
        <w:rPr>
          <w:rFonts w:ascii="Arial" w:hAnsi="Arial" w:cs="Arial"/>
          <w:b/>
          <w:bCs/>
          <w:vertAlign w:val="superscript"/>
        </w:rPr>
        <w:t>th</w:t>
      </w:r>
      <w:r w:rsidR="00660805" w:rsidRPr="00611440">
        <w:rPr>
          <w:rFonts w:ascii="Arial" w:hAnsi="Arial" w:cs="Arial"/>
          <w:b/>
          <w:bCs/>
        </w:rPr>
        <w:t xml:space="preserve"> century to </w:t>
      </w:r>
      <w:r w:rsidR="00611440">
        <w:rPr>
          <w:rFonts w:ascii="Arial" w:hAnsi="Arial" w:cs="Arial"/>
          <w:b/>
          <w:bCs/>
        </w:rPr>
        <w:t>modern society                        5</w:t>
      </w:r>
    </w:p>
    <w:p w14:paraId="22D8F6A3" w14:textId="2181C3D3" w:rsidR="00660805" w:rsidRPr="00611440" w:rsidRDefault="00660805">
      <w:pPr>
        <w:rPr>
          <w:rFonts w:ascii="Arial" w:hAnsi="Arial" w:cs="Arial"/>
          <w:b/>
          <w:bCs/>
        </w:rPr>
      </w:pPr>
      <w:r w:rsidRPr="00611440">
        <w:rPr>
          <w:rFonts w:ascii="Arial" w:hAnsi="Arial" w:cs="Arial"/>
          <w:b/>
          <w:bCs/>
        </w:rPr>
        <w:t>Recommendations</w:t>
      </w:r>
      <w:r w:rsidR="00611440">
        <w:rPr>
          <w:rFonts w:ascii="Arial" w:hAnsi="Arial" w:cs="Arial"/>
          <w:b/>
          <w:bCs/>
        </w:rPr>
        <w:t xml:space="preserve">                                                                                            </w:t>
      </w:r>
      <w:r w:rsidR="008177E2" w:rsidRPr="00611440">
        <w:rPr>
          <w:rFonts w:ascii="Arial" w:hAnsi="Arial" w:cs="Arial"/>
          <w:b/>
          <w:bCs/>
        </w:rPr>
        <w:t>7</w:t>
      </w:r>
    </w:p>
    <w:p w14:paraId="49771F94" w14:textId="66D2DD10" w:rsidR="00660805" w:rsidRPr="00611440" w:rsidRDefault="00660805">
      <w:pPr>
        <w:rPr>
          <w:rFonts w:ascii="Arial" w:hAnsi="Arial" w:cs="Arial"/>
          <w:b/>
          <w:bCs/>
        </w:rPr>
      </w:pPr>
      <w:r w:rsidRPr="00611440">
        <w:rPr>
          <w:rFonts w:ascii="Arial" w:hAnsi="Arial" w:cs="Arial"/>
          <w:b/>
          <w:bCs/>
        </w:rPr>
        <w:t>Conclusion</w:t>
      </w:r>
      <w:r w:rsidR="00611440">
        <w:rPr>
          <w:rFonts w:ascii="Arial" w:hAnsi="Arial" w:cs="Arial"/>
          <w:b/>
          <w:bCs/>
        </w:rPr>
        <w:t xml:space="preserve">                                                                                                         </w:t>
      </w:r>
      <w:r w:rsidR="008177E2" w:rsidRPr="00611440">
        <w:rPr>
          <w:rFonts w:ascii="Arial" w:hAnsi="Arial" w:cs="Arial"/>
          <w:b/>
          <w:bCs/>
        </w:rPr>
        <w:t>7</w:t>
      </w:r>
    </w:p>
    <w:p w14:paraId="66EDD591" w14:textId="06B297C5" w:rsidR="008177E2" w:rsidRPr="00611440" w:rsidRDefault="008177E2">
      <w:pPr>
        <w:rPr>
          <w:rFonts w:ascii="Arial" w:hAnsi="Arial" w:cs="Arial"/>
          <w:b/>
          <w:bCs/>
        </w:rPr>
      </w:pPr>
      <w:r w:rsidRPr="00611440">
        <w:rPr>
          <w:rFonts w:ascii="Arial" w:hAnsi="Arial" w:cs="Arial"/>
          <w:b/>
          <w:bCs/>
        </w:rPr>
        <w:t>Reference lis</w:t>
      </w:r>
      <w:r w:rsidR="00611440">
        <w:rPr>
          <w:rFonts w:ascii="Arial" w:hAnsi="Arial" w:cs="Arial"/>
          <w:b/>
          <w:bCs/>
        </w:rPr>
        <w:t xml:space="preserve">t                                                                                                     </w:t>
      </w:r>
      <w:r w:rsidR="00611440" w:rsidRPr="00611440">
        <w:rPr>
          <w:rFonts w:ascii="Arial" w:hAnsi="Arial" w:cs="Arial"/>
          <w:b/>
          <w:bCs/>
        </w:rPr>
        <w:t>8</w:t>
      </w:r>
    </w:p>
    <w:p w14:paraId="4B8D33D5" w14:textId="77777777" w:rsidR="00660805" w:rsidRDefault="00660805">
      <w:pPr>
        <w:rPr>
          <w:rFonts w:ascii="Arial" w:hAnsi="Arial" w:cs="Arial"/>
        </w:rPr>
      </w:pPr>
    </w:p>
    <w:p w14:paraId="7AE59A66" w14:textId="55614632" w:rsidR="00556C2D" w:rsidRDefault="00556C2D">
      <w:pPr>
        <w:rPr>
          <w:rFonts w:ascii="Arial" w:hAnsi="Arial" w:cs="Arial"/>
        </w:rPr>
      </w:pPr>
    </w:p>
    <w:p w14:paraId="0FCED1D8" w14:textId="0C55119B" w:rsidR="00556C2D" w:rsidRDefault="00556C2D">
      <w:pPr>
        <w:rPr>
          <w:rFonts w:ascii="Arial" w:hAnsi="Arial" w:cs="Arial"/>
        </w:rPr>
      </w:pPr>
    </w:p>
    <w:p w14:paraId="36911B62" w14:textId="77D461A7" w:rsidR="00556C2D" w:rsidRDefault="00556C2D">
      <w:pPr>
        <w:rPr>
          <w:rFonts w:ascii="Arial" w:hAnsi="Arial" w:cs="Arial"/>
        </w:rPr>
      </w:pPr>
    </w:p>
    <w:p w14:paraId="29B348D1" w14:textId="5DFD4B39" w:rsidR="00556C2D" w:rsidRDefault="00556C2D">
      <w:pPr>
        <w:rPr>
          <w:rFonts w:ascii="Arial" w:hAnsi="Arial" w:cs="Arial"/>
        </w:rPr>
      </w:pPr>
    </w:p>
    <w:p w14:paraId="593BA69E" w14:textId="6073DE3A" w:rsidR="00556C2D" w:rsidRDefault="00556C2D">
      <w:pPr>
        <w:rPr>
          <w:rFonts w:ascii="Arial" w:hAnsi="Arial" w:cs="Arial"/>
        </w:rPr>
      </w:pPr>
    </w:p>
    <w:p w14:paraId="58214750" w14:textId="0FB9A5A7" w:rsidR="00556C2D" w:rsidRDefault="00556C2D">
      <w:pPr>
        <w:rPr>
          <w:rFonts w:ascii="Arial" w:hAnsi="Arial" w:cs="Arial"/>
        </w:rPr>
      </w:pPr>
    </w:p>
    <w:p w14:paraId="6014A61F" w14:textId="1335E4C8" w:rsidR="00556C2D" w:rsidRDefault="00556C2D">
      <w:pPr>
        <w:rPr>
          <w:rFonts w:ascii="Arial" w:hAnsi="Arial" w:cs="Arial"/>
        </w:rPr>
      </w:pPr>
    </w:p>
    <w:p w14:paraId="15968741" w14:textId="4ACF7DBD" w:rsidR="00556C2D" w:rsidRDefault="00556C2D">
      <w:pPr>
        <w:rPr>
          <w:rFonts w:ascii="Arial" w:hAnsi="Arial" w:cs="Arial"/>
        </w:rPr>
      </w:pPr>
    </w:p>
    <w:p w14:paraId="15178D2F" w14:textId="43900F87" w:rsidR="00556C2D" w:rsidRDefault="00556C2D">
      <w:pPr>
        <w:rPr>
          <w:rFonts w:ascii="Arial" w:hAnsi="Arial" w:cs="Arial"/>
        </w:rPr>
      </w:pPr>
    </w:p>
    <w:p w14:paraId="08B08484" w14:textId="76D86097" w:rsidR="00556C2D" w:rsidRDefault="00556C2D">
      <w:pPr>
        <w:rPr>
          <w:rFonts w:ascii="Arial" w:hAnsi="Arial" w:cs="Arial"/>
        </w:rPr>
      </w:pPr>
    </w:p>
    <w:p w14:paraId="65FE7A3D" w14:textId="6EA459E3" w:rsidR="00556C2D" w:rsidRDefault="00556C2D">
      <w:pPr>
        <w:rPr>
          <w:rFonts w:ascii="Arial" w:hAnsi="Arial" w:cs="Arial"/>
        </w:rPr>
      </w:pPr>
    </w:p>
    <w:p w14:paraId="3219509A" w14:textId="1035F698" w:rsidR="00556C2D" w:rsidRDefault="00556C2D">
      <w:pPr>
        <w:rPr>
          <w:rFonts w:ascii="Arial" w:hAnsi="Arial" w:cs="Arial"/>
        </w:rPr>
      </w:pPr>
    </w:p>
    <w:p w14:paraId="0141E61C" w14:textId="58257F2F" w:rsidR="00556C2D" w:rsidRDefault="00556C2D">
      <w:pPr>
        <w:rPr>
          <w:rFonts w:ascii="Arial" w:hAnsi="Arial" w:cs="Arial"/>
        </w:rPr>
      </w:pPr>
    </w:p>
    <w:p w14:paraId="0E644AA7" w14:textId="77777777" w:rsidR="00104C28" w:rsidRDefault="00104C28">
      <w:pPr>
        <w:rPr>
          <w:rFonts w:ascii="Arial" w:hAnsi="Arial" w:cs="Arial"/>
        </w:rPr>
      </w:pPr>
    </w:p>
    <w:p w14:paraId="4574B930" w14:textId="65587A9A" w:rsidR="00556C2D" w:rsidRPr="00D5334E" w:rsidRDefault="00556C2D" w:rsidP="00D5334E">
      <w:pPr>
        <w:spacing w:line="360" w:lineRule="auto"/>
        <w:rPr>
          <w:rFonts w:ascii="Arial" w:hAnsi="Arial" w:cs="Arial"/>
        </w:rPr>
      </w:pPr>
      <w:r w:rsidRPr="00D5334E">
        <w:rPr>
          <w:rFonts w:ascii="Arial" w:hAnsi="Arial" w:cs="Arial"/>
        </w:rPr>
        <w:lastRenderedPageBreak/>
        <w:t>Did the UK support and include individuals with mental disorders during the 20</w:t>
      </w:r>
      <w:r w:rsidRPr="00D5334E">
        <w:rPr>
          <w:rFonts w:ascii="Arial" w:hAnsi="Arial" w:cs="Arial"/>
          <w:vertAlign w:val="superscript"/>
        </w:rPr>
        <w:t>th</w:t>
      </w:r>
      <w:r w:rsidRPr="00D5334E">
        <w:rPr>
          <w:rFonts w:ascii="Arial" w:hAnsi="Arial" w:cs="Arial"/>
        </w:rPr>
        <w:t xml:space="preserve"> century?</w:t>
      </w:r>
    </w:p>
    <w:p w14:paraId="365D0A17" w14:textId="2A58F337" w:rsidR="00556C2D" w:rsidRPr="00D5334E" w:rsidRDefault="00556C2D" w:rsidP="00D5334E">
      <w:pPr>
        <w:spacing w:line="360" w:lineRule="auto"/>
        <w:rPr>
          <w:rFonts w:ascii="Arial" w:hAnsi="Arial" w:cs="Arial"/>
        </w:rPr>
      </w:pPr>
    </w:p>
    <w:p w14:paraId="2FCD7845" w14:textId="77777777" w:rsidR="00D5648B" w:rsidRPr="00D5334E" w:rsidRDefault="00556C2D" w:rsidP="00D5334E">
      <w:pPr>
        <w:spacing w:line="360" w:lineRule="auto"/>
        <w:rPr>
          <w:rFonts w:ascii="Arial" w:hAnsi="Arial" w:cs="Arial"/>
          <w:b/>
          <w:bCs/>
          <w:u w:val="single"/>
        </w:rPr>
      </w:pPr>
      <w:r w:rsidRPr="00D5334E">
        <w:rPr>
          <w:rFonts w:ascii="Arial" w:hAnsi="Arial" w:cs="Arial"/>
          <w:b/>
          <w:bCs/>
          <w:u w:val="single"/>
        </w:rPr>
        <w:t>Introduction</w:t>
      </w:r>
    </w:p>
    <w:p w14:paraId="06B65EEC" w14:textId="788BBB31" w:rsidR="0018706E" w:rsidRPr="00D5334E" w:rsidRDefault="00D5648B" w:rsidP="00D5334E">
      <w:pPr>
        <w:spacing w:line="360" w:lineRule="auto"/>
        <w:rPr>
          <w:rFonts w:ascii="Arial" w:hAnsi="Arial" w:cs="Arial"/>
          <w:b/>
          <w:bCs/>
        </w:rPr>
      </w:pPr>
      <w:r w:rsidRPr="00D5334E">
        <w:rPr>
          <w:rFonts w:ascii="Arial" w:hAnsi="Arial" w:cs="Arial"/>
          <w:shd w:val="clear" w:color="auto" w:fill="FFFFFF"/>
        </w:rPr>
        <w:t xml:space="preserve"> In this report mental disorders and its management by the UK Government in context of the 20th century is assessed. </w:t>
      </w:r>
      <w:r w:rsidR="00CE20AD" w:rsidRPr="00D5334E">
        <w:rPr>
          <w:rFonts w:ascii="Arial" w:hAnsi="Arial" w:cs="Arial"/>
          <w:shd w:val="clear" w:color="auto" w:fill="FFFFFF"/>
        </w:rPr>
        <w:t>The report is</w:t>
      </w:r>
      <w:r w:rsidR="00CE20AD" w:rsidRPr="00D5334E">
        <w:rPr>
          <w:rFonts w:ascii="Arial" w:hAnsi="Arial" w:cs="Arial"/>
        </w:rPr>
        <w:t xml:space="preserve"> considering and evaluating the historical context of mental health establishment, the changes that have been made in legislation in regard to mental health, as well as providing recommendations for further improvement.</w:t>
      </w:r>
    </w:p>
    <w:p w14:paraId="77F6D3CA" w14:textId="009207F0" w:rsidR="00CE20AD" w:rsidRPr="00D5334E" w:rsidRDefault="00CE20AD" w:rsidP="00D5334E">
      <w:pPr>
        <w:spacing w:line="360" w:lineRule="auto"/>
        <w:rPr>
          <w:rFonts w:ascii="Arial" w:hAnsi="Arial" w:cs="Arial"/>
          <w:b/>
          <w:bCs/>
          <w:u w:val="single"/>
          <w:shd w:val="clear" w:color="auto" w:fill="FFFFFF"/>
        </w:rPr>
      </w:pPr>
      <w:r w:rsidRPr="00D5334E">
        <w:rPr>
          <w:rFonts w:ascii="Arial" w:hAnsi="Arial" w:cs="Arial"/>
          <w:b/>
          <w:bCs/>
          <w:u w:val="single"/>
          <w:shd w:val="clear" w:color="auto" w:fill="FFFFFF"/>
        </w:rPr>
        <w:t>Definitions of Mental Disorders</w:t>
      </w:r>
    </w:p>
    <w:p w14:paraId="78A16E6A" w14:textId="6D656F62" w:rsidR="00D5648B" w:rsidRPr="00D5334E" w:rsidRDefault="00556C2D" w:rsidP="00D5334E">
      <w:pPr>
        <w:spacing w:line="360" w:lineRule="auto"/>
        <w:rPr>
          <w:rFonts w:ascii="Arial" w:hAnsi="Arial" w:cs="Arial"/>
        </w:rPr>
      </w:pPr>
      <w:r w:rsidRPr="00D5334E">
        <w:rPr>
          <w:rFonts w:ascii="Arial" w:hAnsi="Arial" w:cs="Arial"/>
          <w:shd w:val="clear" w:color="auto" w:fill="FFFFFF"/>
        </w:rPr>
        <w:t xml:space="preserve">Mental disorder is the illness related to the behaviour or mental situation of </w:t>
      </w:r>
      <w:r w:rsidR="006E0A48" w:rsidRPr="00D5334E">
        <w:rPr>
          <w:rFonts w:ascii="Arial" w:hAnsi="Arial" w:cs="Arial"/>
          <w:shd w:val="clear" w:color="auto" w:fill="FFFFFF"/>
        </w:rPr>
        <w:t>an</w:t>
      </w:r>
      <w:r w:rsidRPr="00D5334E">
        <w:rPr>
          <w:rFonts w:ascii="Arial" w:hAnsi="Arial" w:cs="Arial"/>
          <w:shd w:val="clear" w:color="auto" w:fill="FFFFFF"/>
        </w:rPr>
        <w:t xml:space="preserve"> individual</w:t>
      </w:r>
      <w:r w:rsidR="000B62F9" w:rsidRPr="00D5334E">
        <w:rPr>
          <w:rFonts w:ascii="Arial" w:hAnsi="Arial" w:cs="Arial"/>
          <w:shd w:val="clear" w:color="auto" w:fill="FFFFFF"/>
        </w:rPr>
        <w:t xml:space="preserve"> (Mechanic,1986</w:t>
      </w:r>
      <w:r w:rsidR="00795A04" w:rsidRPr="00D5334E">
        <w:rPr>
          <w:rFonts w:ascii="Arial" w:hAnsi="Arial" w:cs="Arial"/>
          <w:shd w:val="clear" w:color="auto" w:fill="FFFFFF"/>
        </w:rPr>
        <w:t>); mental</w:t>
      </w:r>
      <w:r w:rsidR="000B62F9" w:rsidRPr="00D5334E">
        <w:rPr>
          <w:rFonts w:ascii="Arial" w:hAnsi="Arial" w:cs="Arial"/>
          <w:shd w:val="clear" w:color="auto" w:fill="FFFFFF"/>
        </w:rPr>
        <w:t xml:space="preserve"> disorders are “objectively grounded features of the causal structure of the mind/brain</w:t>
      </w:r>
      <w:r w:rsidR="00795A04" w:rsidRPr="00D5334E">
        <w:rPr>
          <w:rFonts w:ascii="Arial" w:hAnsi="Arial" w:cs="Arial"/>
          <w:shd w:val="clear" w:color="auto" w:fill="FFFFFF"/>
        </w:rPr>
        <w:t>”; they are considered as “populations with central paradigmatic and more marginal members”</w:t>
      </w:r>
      <w:r w:rsidR="00795A04" w:rsidRPr="00D5334E">
        <w:rPr>
          <w:rFonts w:ascii="Arial" w:hAnsi="Arial" w:cs="Arial"/>
        </w:rPr>
        <w:t xml:space="preserve"> </w:t>
      </w:r>
      <w:r w:rsidR="000B62F9" w:rsidRPr="00D5334E">
        <w:rPr>
          <w:rFonts w:ascii="Arial" w:hAnsi="Arial" w:cs="Arial"/>
          <w:shd w:val="clear" w:color="auto" w:fill="FFFFFF"/>
        </w:rPr>
        <w:t xml:space="preserve">(Kendler, Zachar and Craver, </w:t>
      </w:r>
      <w:r w:rsidR="00795A04" w:rsidRPr="00D5334E">
        <w:rPr>
          <w:rFonts w:ascii="Arial" w:hAnsi="Arial" w:cs="Arial"/>
          <w:shd w:val="clear" w:color="auto" w:fill="FFFFFF"/>
        </w:rPr>
        <w:t>2011, p.</w:t>
      </w:r>
      <w:r w:rsidR="000B62F9" w:rsidRPr="00D5334E">
        <w:rPr>
          <w:rFonts w:ascii="Arial" w:hAnsi="Arial" w:cs="Arial"/>
          <w:shd w:val="clear" w:color="auto" w:fill="FFFFFF"/>
        </w:rPr>
        <w:t>1143).</w:t>
      </w:r>
      <w:r w:rsidR="00070873" w:rsidRPr="00D5334E">
        <w:rPr>
          <w:rFonts w:ascii="Arial" w:hAnsi="Arial" w:cs="Arial"/>
          <w:shd w:val="clear" w:color="auto" w:fill="FFFFFF"/>
        </w:rPr>
        <w:t xml:space="preserve">According </w:t>
      </w:r>
      <w:r w:rsidR="00065D7C" w:rsidRPr="00D5334E">
        <w:rPr>
          <w:rFonts w:ascii="Arial" w:hAnsi="Arial" w:cs="Arial"/>
          <w:shd w:val="clear" w:color="auto" w:fill="FFFFFF"/>
        </w:rPr>
        <w:t>to World</w:t>
      </w:r>
      <w:r w:rsidR="00070873" w:rsidRPr="00D5334E">
        <w:rPr>
          <w:rFonts w:ascii="Arial" w:hAnsi="Arial" w:cs="Arial"/>
          <w:shd w:val="clear" w:color="auto" w:fill="FFFFFF"/>
        </w:rPr>
        <w:t xml:space="preserve"> Health Organisation (WHO), </w:t>
      </w:r>
      <w:r w:rsidR="006E0A48" w:rsidRPr="00D5334E">
        <w:rPr>
          <w:rFonts w:ascii="Arial" w:hAnsi="Arial" w:cs="Arial"/>
          <w:shd w:val="clear" w:color="auto" w:fill="FFFFFF"/>
        </w:rPr>
        <w:t>these disorders</w:t>
      </w:r>
      <w:r w:rsidRPr="00D5334E">
        <w:rPr>
          <w:rFonts w:ascii="Arial" w:hAnsi="Arial" w:cs="Arial"/>
          <w:shd w:val="clear" w:color="auto" w:fill="FFFFFF"/>
        </w:rPr>
        <w:t xml:space="preserve"> </w:t>
      </w:r>
      <w:r w:rsidR="006E0A48" w:rsidRPr="00D5334E">
        <w:rPr>
          <w:rFonts w:ascii="Arial" w:hAnsi="Arial" w:cs="Arial"/>
          <w:shd w:val="clear" w:color="auto" w:fill="FFFFFF"/>
        </w:rPr>
        <w:t xml:space="preserve">are </w:t>
      </w:r>
      <w:r w:rsidRPr="00D5334E">
        <w:rPr>
          <w:rFonts w:ascii="Arial" w:hAnsi="Arial" w:cs="Arial"/>
          <w:shd w:val="clear" w:color="auto" w:fill="FFFFFF"/>
        </w:rPr>
        <w:t xml:space="preserve">classified into different </w:t>
      </w:r>
      <w:r w:rsidR="00B91144" w:rsidRPr="00D5334E">
        <w:rPr>
          <w:rFonts w:ascii="Arial" w:hAnsi="Arial" w:cs="Arial"/>
          <w:shd w:val="clear" w:color="auto" w:fill="FFFFFF"/>
        </w:rPr>
        <w:t>p</w:t>
      </w:r>
      <w:r w:rsidRPr="00D5334E">
        <w:rPr>
          <w:rFonts w:ascii="Arial" w:hAnsi="Arial" w:cs="Arial"/>
          <w:shd w:val="clear" w:color="auto" w:fill="FFFFFF"/>
        </w:rPr>
        <w:t xml:space="preserve">sychiatric conditions, which </w:t>
      </w:r>
      <w:r w:rsidR="007839BB" w:rsidRPr="00D5334E">
        <w:rPr>
          <w:rFonts w:ascii="Arial" w:hAnsi="Arial" w:cs="Arial"/>
          <w:shd w:val="clear" w:color="auto" w:fill="FFFFFF"/>
        </w:rPr>
        <w:t>a</w:t>
      </w:r>
      <w:r w:rsidRPr="00D5334E">
        <w:rPr>
          <w:rFonts w:ascii="Arial" w:hAnsi="Arial" w:cs="Arial"/>
          <w:shd w:val="clear" w:color="auto" w:fill="FFFFFF"/>
        </w:rPr>
        <w:t xml:space="preserve">ffect the </w:t>
      </w:r>
      <w:r w:rsidR="007839BB" w:rsidRPr="00D5334E">
        <w:rPr>
          <w:rFonts w:ascii="Arial" w:hAnsi="Arial" w:cs="Arial"/>
          <w:shd w:val="clear" w:color="auto" w:fill="FFFFFF"/>
        </w:rPr>
        <w:t>persons behaviour</w:t>
      </w:r>
      <w:r w:rsidRPr="00D5334E">
        <w:rPr>
          <w:rFonts w:ascii="Arial" w:hAnsi="Arial" w:cs="Arial"/>
          <w:shd w:val="clear" w:color="auto" w:fill="FFFFFF"/>
        </w:rPr>
        <w:t>, thinking, feeling</w:t>
      </w:r>
      <w:r w:rsidR="007839BB" w:rsidRPr="00D5334E">
        <w:rPr>
          <w:rFonts w:ascii="Arial" w:hAnsi="Arial" w:cs="Arial"/>
          <w:shd w:val="clear" w:color="auto" w:fill="FFFFFF"/>
        </w:rPr>
        <w:t>s and it</w:t>
      </w:r>
      <w:r w:rsidRPr="00D5334E">
        <w:rPr>
          <w:rFonts w:ascii="Arial" w:hAnsi="Arial" w:cs="Arial"/>
          <w:shd w:val="clear" w:color="auto" w:fill="FFFFFF"/>
        </w:rPr>
        <w:t xml:space="preserve"> can be cause</w:t>
      </w:r>
      <w:r w:rsidR="00C74F99" w:rsidRPr="00D5334E">
        <w:rPr>
          <w:rFonts w:ascii="Arial" w:hAnsi="Arial" w:cs="Arial"/>
          <w:shd w:val="clear" w:color="auto" w:fill="FFFFFF"/>
        </w:rPr>
        <w:t>d</w:t>
      </w:r>
      <w:r w:rsidRPr="00D5334E">
        <w:rPr>
          <w:rFonts w:ascii="Arial" w:hAnsi="Arial" w:cs="Arial"/>
          <w:shd w:val="clear" w:color="auto" w:fill="FFFFFF"/>
        </w:rPr>
        <w:t xml:space="preserve"> by various psychological and biological factors</w:t>
      </w:r>
      <w:r w:rsidR="00C74F99" w:rsidRPr="00D5334E">
        <w:rPr>
          <w:rFonts w:ascii="Arial" w:hAnsi="Arial" w:cs="Arial"/>
          <w:shd w:val="clear" w:color="auto" w:fill="FFFFFF"/>
        </w:rPr>
        <w:t xml:space="preserve"> </w:t>
      </w:r>
      <w:r w:rsidR="007064B5" w:rsidRPr="00D5334E">
        <w:rPr>
          <w:rFonts w:ascii="Arial" w:hAnsi="Arial" w:cs="Arial"/>
          <w:shd w:val="clear" w:color="auto" w:fill="FFFFFF"/>
        </w:rPr>
        <w:t>(WHO</w:t>
      </w:r>
      <w:r w:rsidR="007839BB" w:rsidRPr="00D5334E">
        <w:rPr>
          <w:rFonts w:ascii="Arial" w:hAnsi="Arial" w:cs="Arial"/>
          <w:shd w:val="clear" w:color="auto" w:fill="FFFFFF"/>
        </w:rPr>
        <w:t>, 2013</w:t>
      </w:r>
      <w:r w:rsidR="00070873" w:rsidRPr="00D5334E">
        <w:rPr>
          <w:rFonts w:ascii="Arial" w:hAnsi="Arial" w:cs="Arial"/>
          <w:shd w:val="clear" w:color="auto" w:fill="FFFFFF"/>
        </w:rPr>
        <w:t>).</w:t>
      </w:r>
      <w:r w:rsidRPr="00D5334E">
        <w:rPr>
          <w:rFonts w:ascii="Arial" w:hAnsi="Arial" w:cs="Arial"/>
          <w:shd w:val="clear" w:color="auto" w:fill="FFFFFF"/>
        </w:rPr>
        <w:t xml:space="preserve"> Overall, th</w:t>
      </w:r>
      <w:r w:rsidR="007839BB" w:rsidRPr="00D5334E">
        <w:rPr>
          <w:rFonts w:ascii="Arial" w:hAnsi="Arial" w:cs="Arial"/>
          <w:shd w:val="clear" w:color="auto" w:fill="FFFFFF"/>
        </w:rPr>
        <w:t>ere</w:t>
      </w:r>
      <w:r w:rsidRPr="00D5334E">
        <w:rPr>
          <w:rFonts w:ascii="Arial" w:hAnsi="Arial" w:cs="Arial"/>
          <w:shd w:val="clear" w:color="auto" w:fill="FFFFFF"/>
        </w:rPr>
        <w:t xml:space="preserve"> is </w:t>
      </w:r>
      <w:r w:rsidR="007839BB" w:rsidRPr="00D5334E">
        <w:rPr>
          <w:rFonts w:ascii="Arial" w:hAnsi="Arial" w:cs="Arial"/>
          <w:shd w:val="clear" w:color="auto" w:fill="FFFFFF"/>
        </w:rPr>
        <w:t xml:space="preserve">a wide </w:t>
      </w:r>
      <w:r w:rsidRPr="00D5334E">
        <w:rPr>
          <w:rFonts w:ascii="Arial" w:hAnsi="Arial" w:cs="Arial"/>
          <w:shd w:val="clear" w:color="auto" w:fill="FFFFFF"/>
        </w:rPr>
        <w:t xml:space="preserve">range of mental conditions </w:t>
      </w:r>
      <w:r w:rsidR="006E0A48" w:rsidRPr="00D5334E">
        <w:rPr>
          <w:rFonts w:ascii="Arial" w:hAnsi="Arial" w:cs="Arial"/>
          <w:shd w:val="clear" w:color="auto" w:fill="FFFFFF"/>
        </w:rPr>
        <w:t>that</w:t>
      </w:r>
      <w:r w:rsidR="004B454E" w:rsidRPr="00D5334E">
        <w:rPr>
          <w:rFonts w:ascii="Arial" w:hAnsi="Arial" w:cs="Arial"/>
          <w:shd w:val="clear" w:color="auto" w:fill="FFFFFF"/>
        </w:rPr>
        <w:t xml:space="preserve"> has an</w:t>
      </w:r>
      <w:r w:rsidR="006E0A48" w:rsidRPr="00D5334E">
        <w:rPr>
          <w:rFonts w:ascii="Arial" w:hAnsi="Arial" w:cs="Arial"/>
          <w:shd w:val="clear" w:color="auto" w:fill="FFFFFF"/>
        </w:rPr>
        <w:t xml:space="preserve"> impact</w:t>
      </w:r>
      <w:r w:rsidR="004B454E" w:rsidRPr="00D5334E">
        <w:rPr>
          <w:rFonts w:ascii="Arial" w:hAnsi="Arial" w:cs="Arial"/>
          <w:shd w:val="clear" w:color="auto" w:fill="FFFFFF"/>
        </w:rPr>
        <w:t xml:space="preserve"> on</w:t>
      </w:r>
      <w:r w:rsidRPr="00D5334E">
        <w:rPr>
          <w:rFonts w:ascii="Arial" w:hAnsi="Arial" w:cs="Arial"/>
          <w:shd w:val="clear" w:color="auto" w:fill="FFFFFF"/>
        </w:rPr>
        <w:t xml:space="preserve"> the li</w:t>
      </w:r>
      <w:r w:rsidR="006E0A48" w:rsidRPr="00D5334E">
        <w:rPr>
          <w:rFonts w:ascii="Arial" w:hAnsi="Arial" w:cs="Arial"/>
          <w:shd w:val="clear" w:color="auto" w:fill="FFFFFF"/>
        </w:rPr>
        <w:t>f</w:t>
      </w:r>
      <w:r w:rsidRPr="00D5334E">
        <w:rPr>
          <w:rFonts w:ascii="Arial" w:hAnsi="Arial" w:cs="Arial"/>
          <w:shd w:val="clear" w:color="auto" w:fill="FFFFFF"/>
        </w:rPr>
        <w:t>e of individual</w:t>
      </w:r>
      <w:r w:rsidR="007839BB" w:rsidRPr="00D5334E">
        <w:rPr>
          <w:rFonts w:ascii="Arial" w:hAnsi="Arial" w:cs="Arial"/>
          <w:shd w:val="clear" w:color="auto" w:fill="FFFFFF"/>
        </w:rPr>
        <w:t>s</w:t>
      </w:r>
      <w:r w:rsidRPr="00D5334E">
        <w:rPr>
          <w:rFonts w:ascii="Arial" w:hAnsi="Arial" w:cs="Arial"/>
          <w:shd w:val="clear" w:color="auto" w:fill="FFFFFF"/>
        </w:rPr>
        <w:t xml:space="preserve"> by </w:t>
      </w:r>
      <w:r w:rsidR="007839BB" w:rsidRPr="00D5334E">
        <w:rPr>
          <w:rFonts w:ascii="Arial" w:hAnsi="Arial" w:cs="Arial"/>
          <w:shd w:val="clear" w:color="auto" w:fill="FFFFFF"/>
        </w:rPr>
        <w:t>a</w:t>
      </w:r>
      <w:r w:rsidRPr="00D5334E">
        <w:rPr>
          <w:rFonts w:ascii="Arial" w:hAnsi="Arial" w:cs="Arial"/>
          <w:shd w:val="clear" w:color="auto" w:fill="FFFFFF"/>
        </w:rPr>
        <w:t>ffecting their mood, behaviour and thinking</w:t>
      </w:r>
      <w:r w:rsidR="00447E86" w:rsidRPr="00D5334E">
        <w:rPr>
          <w:rFonts w:ascii="Arial" w:hAnsi="Arial" w:cs="Arial"/>
          <w:shd w:val="clear" w:color="auto" w:fill="FFFFFF"/>
        </w:rPr>
        <w:t xml:space="preserve"> (WHO,2019). </w:t>
      </w:r>
      <w:r w:rsidR="007064B5" w:rsidRPr="00D5334E">
        <w:rPr>
          <w:rFonts w:ascii="Arial" w:hAnsi="Arial" w:cs="Arial"/>
        </w:rPr>
        <w:t xml:space="preserve">Mental illness is </w:t>
      </w:r>
      <w:r w:rsidR="00126C5B" w:rsidRPr="00D5334E">
        <w:rPr>
          <w:rFonts w:ascii="Arial" w:hAnsi="Arial" w:cs="Arial"/>
        </w:rPr>
        <w:t>linked</w:t>
      </w:r>
      <w:r w:rsidR="007064B5" w:rsidRPr="00D5334E">
        <w:rPr>
          <w:rFonts w:ascii="Arial" w:hAnsi="Arial" w:cs="Arial"/>
        </w:rPr>
        <w:t xml:space="preserve"> with </w:t>
      </w:r>
      <w:r w:rsidR="00126C5B">
        <w:rPr>
          <w:rFonts w:ascii="Arial" w:hAnsi="Arial" w:cs="Arial"/>
        </w:rPr>
        <w:t xml:space="preserve">different types </w:t>
      </w:r>
      <w:r w:rsidR="00126C5B" w:rsidRPr="00D5334E">
        <w:rPr>
          <w:rFonts w:ascii="Arial" w:hAnsi="Arial" w:cs="Arial"/>
        </w:rPr>
        <w:t>of</w:t>
      </w:r>
      <w:r w:rsidR="007064B5" w:rsidRPr="00D5334E">
        <w:rPr>
          <w:rFonts w:ascii="Arial" w:hAnsi="Arial" w:cs="Arial"/>
        </w:rPr>
        <w:t xml:space="preserve"> inequalities, that are </w:t>
      </w:r>
      <w:r w:rsidR="00126C5B" w:rsidRPr="00D5334E">
        <w:rPr>
          <w:rFonts w:ascii="Arial" w:hAnsi="Arial" w:cs="Arial"/>
        </w:rPr>
        <w:t>mainly</w:t>
      </w:r>
      <w:r w:rsidR="007064B5" w:rsidRPr="00D5334E">
        <w:rPr>
          <w:rFonts w:ascii="Arial" w:hAnsi="Arial" w:cs="Arial"/>
        </w:rPr>
        <w:t xml:space="preserve"> </w:t>
      </w:r>
      <w:r w:rsidR="00126C5B" w:rsidRPr="00D5334E">
        <w:rPr>
          <w:rFonts w:ascii="Arial" w:hAnsi="Arial" w:cs="Arial"/>
        </w:rPr>
        <w:t>motivated</w:t>
      </w:r>
      <w:r w:rsidR="007064B5" w:rsidRPr="00D5334E">
        <w:rPr>
          <w:rFonts w:ascii="Arial" w:hAnsi="Arial" w:cs="Arial"/>
        </w:rPr>
        <w:t xml:space="preserve"> by complex and </w:t>
      </w:r>
      <w:r w:rsidR="00126C5B" w:rsidRPr="00D5334E">
        <w:rPr>
          <w:rFonts w:ascii="Arial" w:hAnsi="Arial" w:cs="Arial"/>
        </w:rPr>
        <w:t>connected</w:t>
      </w:r>
      <w:r w:rsidR="007064B5" w:rsidRPr="00D5334E">
        <w:rPr>
          <w:rFonts w:ascii="Arial" w:hAnsi="Arial" w:cs="Arial"/>
        </w:rPr>
        <w:t xml:space="preserve"> </w:t>
      </w:r>
      <w:r w:rsidR="00126C5B" w:rsidRPr="00D5334E">
        <w:rPr>
          <w:rFonts w:ascii="Arial" w:hAnsi="Arial" w:cs="Arial"/>
        </w:rPr>
        <w:t>issues</w:t>
      </w:r>
      <w:r w:rsidR="007064B5" w:rsidRPr="00D5334E">
        <w:rPr>
          <w:rFonts w:ascii="Arial" w:hAnsi="Arial" w:cs="Arial"/>
        </w:rPr>
        <w:t xml:space="preserve"> such as unemployment, homelessness, discrimination, social isolation, and exclusion (Makurah, 2018).</w:t>
      </w:r>
    </w:p>
    <w:p w14:paraId="7C0011E4" w14:textId="77777777" w:rsidR="008A3267" w:rsidRPr="00D5334E" w:rsidRDefault="00D5648B" w:rsidP="00D5334E">
      <w:pPr>
        <w:spacing w:line="360" w:lineRule="auto"/>
        <w:rPr>
          <w:rFonts w:ascii="Arial" w:hAnsi="Arial" w:cs="Arial"/>
          <w:b/>
          <w:bCs/>
          <w:u w:val="single"/>
        </w:rPr>
      </w:pPr>
      <w:r w:rsidRPr="00D5334E">
        <w:rPr>
          <w:rFonts w:ascii="Arial" w:hAnsi="Arial" w:cs="Arial"/>
          <w:b/>
          <w:bCs/>
        </w:rPr>
        <w:t xml:space="preserve"> </w:t>
      </w:r>
      <w:r w:rsidRPr="00D5334E">
        <w:rPr>
          <w:rFonts w:ascii="Arial" w:hAnsi="Arial" w:cs="Arial"/>
          <w:b/>
          <w:bCs/>
          <w:u w:val="single"/>
        </w:rPr>
        <w:t>Definition from ICD</w:t>
      </w:r>
    </w:p>
    <w:p w14:paraId="7263237B" w14:textId="77777777" w:rsidR="00611440" w:rsidRPr="00D5334E" w:rsidRDefault="00556C2D" w:rsidP="00D5334E">
      <w:pPr>
        <w:spacing w:line="360" w:lineRule="auto"/>
        <w:rPr>
          <w:rFonts w:ascii="Arial" w:hAnsi="Arial" w:cs="Arial"/>
          <w:b/>
          <w:bCs/>
          <w:u w:val="single"/>
        </w:rPr>
      </w:pPr>
      <w:r w:rsidRPr="00D5334E">
        <w:rPr>
          <w:rFonts w:ascii="Arial" w:hAnsi="Arial" w:cs="Arial"/>
          <w:shd w:val="clear" w:color="auto" w:fill="FFFFFF"/>
        </w:rPr>
        <w:t xml:space="preserve">International </w:t>
      </w:r>
      <w:r w:rsidR="00C74F99" w:rsidRPr="00D5334E">
        <w:rPr>
          <w:rFonts w:ascii="Arial" w:hAnsi="Arial" w:cs="Arial"/>
          <w:shd w:val="clear" w:color="auto" w:fill="FFFFFF"/>
        </w:rPr>
        <w:t>C</w:t>
      </w:r>
      <w:r w:rsidRPr="00D5334E">
        <w:rPr>
          <w:rFonts w:ascii="Arial" w:hAnsi="Arial" w:cs="Arial"/>
          <w:shd w:val="clear" w:color="auto" w:fill="FFFFFF"/>
        </w:rPr>
        <w:t>lassification of Diseases (ICD), states that there is not an accurate or exact term to define this group of diseases not even mental disorder (Campbell et al., 2017).  But that is used to consider the existing clinically analyse</w:t>
      </w:r>
      <w:r w:rsidR="0018706E" w:rsidRPr="00D5334E">
        <w:rPr>
          <w:rFonts w:ascii="Arial" w:hAnsi="Arial" w:cs="Arial"/>
          <w:shd w:val="clear" w:color="auto" w:fill="FFFFFF"/>
        </w:rPr>
        <w:t>d</w:t>
      </w:r>
      <w:r w:rsidRPr="00D5334E">
        <w:rPr>
          <w:rFonts w:ascii="Arial" w:hAnsi="Arial" w:cs="Arial"/>
          <w:shd w:val="clear" w:color="auto" w:fill="FFFFFF"/>
        </w:rPr>
        <w:t xml:space="preserve"> group of behavioural, distress and personality effecting symptoms. Behavioural and mental disorders are </w:t>
      </w:r>
      <w:r w:rsidR="000E074B" w:rsidRPr="00D5334E">
        <w:rPr>
          <w:rFonts w:ascii="Arial" w:hAnsi="Arial" w:cs="Arial"/>
          <w:shd w:val="clear" w:color="auto" w:fill="FFFFFF"/>
        </w:rPr>
        <w:t>differentiated by</w:t>
      </w:r>
      <w:r w:rsidRPr="00D5334E">
        <w:rPr>
          <w:rFonts w:ascii="Arial" w:hAnsi="Arial" w:cs="Arial"/>
          <w:shd w:val="clear" w:color="auto" w:fill="FFFFFF"/>
        </w:rPr>
        <w:t xml:space="preserve"> Chapter V into 10 main groups. F0 include the group of symptomatic mental disorder. Mental disorder which is cause</w:t>
      </w:r>
      <w:r w:rsidR="004B454E" w:rsidRPr="00D5334E">
        <w:rPr>
          <w:rFonts w:ascii="Arial" w:hAnsi="Arial" w:cs="Arial"/>
          <w:shd w:val="clear" w:color="auto" w:fill="FFFFFF"/>
        </w:rPr>
        <w:t>d</w:t>
      </w:r>
      <w:r w:rsidRPr="00D5334E">
        <w:rPr>
          <w:rFonts w:ascii="Arial" w:hAnsi="Arial" w:cs="Arial"/>
          <w:shd w:val="clear" w:color="auto" w:fill="FFFFFF"/>
        </w:rPr>
        <w:t xml:space="preserve"> by the use of psychoactive substances is define as F1 group of the </w:t>
      </w:r>
      <w:bookmarkStart w:id="0" w:name="firstHeading"/>
      <w:bookmarkEnd w:id="0"/>
      <w:r w:rsidRPr="00D5334E">
        <w:rPr>
          <w:rFonts w:ascii="Arial" w:hAnsi="Arial" w:cs="Arial"/>
          <w:shd w:val="clear" w:color="auto" w:fill="FFFFFF"/>
        </w:rPr>
        <w:t>Diseases. Schizophrenia, schizotypal and delusional disorders</w:t>
      </w:r>
      <w:r w:rsidR="004B454E" w:rsidRPr="00D5334E">
        <w:rPr>
          <w:rFonts w:ascii="Arial" w:hAnsi="Arial" w:cs="Arial"/>
          <w:shd w:val="clear" w:color="auto" w:fill="FFFFFF"/>
        </w:rPr>
        <w:t xml:space="preserve"> are</w:t>
      </w:r>
      <w:r w:rsidRPr="00D5334E">
        <w:rPr>
          <w:rFonts w:ascii="Arial" w:hAnsi="Arial" w:cs="Arial"/>
          <w:shd w:val="clear" w:color="auto" w:fill="FFFFFF"/>
        </w:rPr>
        <w:t xml:space="preserve"> consider</w:t>
      </w:r>
      <w:r w:rsidR="004B454E" w:rsidRPr="00D5334E">
        <w:rPr>
          <w:rFonts w:ascii="Arial" w:hAnsi="Arial" w:cs="Arial"/>
          <w:shd w:val="clear" w:color="auto" w:fill="FFFFFF"/>
        </w:rPr>
        <w:t>ed</w:t>
      </w:r>
      <w:r w:rsidRPr="00D5334E">
        <w:rPr>
          <w:rFonts w:ascii="Arial" w:hAnsi="Arial" w:cs="Arial"/>
          <w:shd w:val="clear" w:color="auto" w:fill="FFFFFF"/>
        </w:rPr>
        <w:t xml:space="preserve"> as the F2 group Diseases</w:t>
      </w:r>
      <w:r w:rsidR="00EE48CE" w:rsidRPr="00D5334E">
        <w:rPr>
          <w:rFonts w:ascii="Arial" w:hAnsi="Arial" w:cs="Arial"/>
          <w:shd w:val="clear" w:color="auto" w:fill="FFFFFF"/>
        </w:rPr>
        <w:t xml:space="preserve"> (WHO,1993).</w:t>
      </w:r>
      <w:r w:rsidR="00422466" w:rsidRPr="00D5334E">
        <w:rPr>
          <w:rFonts w:ascii="Arial" w:hAnsi="Arial" w:cs="Arial"/>
          <w:shd w:val="clear" w:color="auto" w:fill="FFFFFF"/>
        </w:rPr>
        <w:t xml:space="preserve"> </w:t>
      </w:r>
      <w:r w:rsidRPr="00D5334E">
        <w:rPr>
          <w:rFonts w:ascii="Arial" w:eastAsia="Calibri" w:hAnsi="Arial" w:cs="Arial"/>
          <w:kern w:val="3"/>
          <w:shd w:val="clear" w:color="auto" w:fill="FFFFFF"/>
          <w:lang w:eastAsia="zh-CN"/>
        </w:rPr>
        <w:t>Mental disorder can be an any type of me</w:t>
      </w:r>
      <w:r w:rsidR="00992C3A" w:rsidRPr="00D5334E">
        <w:rPr>
          <w:rFonts w:ascii="Arial" w:eastAsia="Calibri" w:hAnsi="Arial" w:cs="Arial"/>
          <w:kern w:val="3"/>
          <w:shd w:val="clear" w:color="auto" w:fill="FFFFFF"/>
          <w:lang w:eastAsia="zh-CN"/>
        </w:rPr>
        <w:t>n</w:t>
      </w:r>
      <w:r w:rsidRPr="00D5334E">
        <w:rPr>
          <w:rFonts w:ascii="Arial" w:eastAsia="Calibri" w:hAnsi="Arial" w:cs="Arial"/>
          <w:kern w:val="3"/>
          <w:shd w:val="clear" w:color="auto" w:fill="FFFFFF"/>
          <w:lang w:eastAsia="zh-CN"/>
        </w:rPr>
        <w:t xml:space="preserve">tal health problem, </w:t>
      </w:r>
      <w:r w:rsidR="00422466" w:rsidRPr="00D5334E">
        <w:rPr>
          <w:rFonts w:ascii="Arial" w:eastAsia="Calibri" w:hAnsi="Arial" w:cs="Arial"/>
          <w:kern w:val="3"/>
          <w:shd w:val="clear" w:color="auto" w:fill="FFFFFF"/>
          <w:lang w:eastAsia="zh-CN"/>
        </w:rPr>
        <w:t>that is a</w:t>
      </w:r>
      <w:r w:rsidRPr="00D5334E">
        <w:rPr>
          <w:rFonts w:ascii="Arial" w:eastAsia="Calibri" w:hAnsi="Arial" w:cs="Arial"/>
          <w:kern w:val="3"/>
          <w:shd w:val="clear" w:color="auto" w:fill="FFFFFF"/>
          <w:lang w:eastAsia="zh-CN"/>
        </w:rPr>
        <w:t>ffect</w:t>
      </w:r>
      <w:r w:rsidR="00422466" w:rsidRPr="00D5334E">
        <w:rPr>
          <w:rFonts w:ascii="Arial" w:eastAsia="Calibri" w:hAnsi="Arial" w:cs="Arial"/>
          <w:kern w:val="3"/>
          <w:shd w:val="clear" w:color="auto" w:fill="FFFFFF"/>
          <w:lang w:eastAsia="zh-CN"/>
        </w:rPr>
        <w:t>ing</w:t>
      </w:r>
      <w:r w:rsidRPr="00D5334E">
        <w:rPr>
          <w:rFonts w:ascii="Arial" w:eastAsia="Calibri" w:hAnsi="Arial" w:cs="Arial"/>
          <w:kern w:val="3"/>
          <w:shd w:val="clear" w:color="auto" w:fill="FFFFFF"/>
          <w:lang w:eastAsia="zh-CN"/>
        </w:rPr>
        <w:t xml:space="preserve"> the behaviour of </w:t>
      </w:r>
      <w:r w:rsidR="00422466" w:rsidRPr="00D5334E">
        <w:rPr>
          <w:rFonts w:ascii="Arial" w:eastAsia="Calibri" w:hAnsi="Arial" w:cs="Arial"/>
          <w:kern w:val="3"/>
          <w:shd w:val="clear" w:color="auto" w:fill="FFFFFF"/>
          <w:lang w:eastAsia="zh-CN"/>
        </w:rPr>
        <w:t xml:space="preserve">a </w:t>
      </w:r>
      <w:r w:rsidRPr="00D5334E">
        <w:rPr>
          <w:rFonts w:ascii="Arial" w:eastAsia="Calibri" w:hAnsi="Arial" w:cs="Arial"/>
          <w:kern w:val="3"/>
          <w:shd w:val="clear" w:color="auto" w:fill="FFFFFF"/>
          <w:lang w:eastAsia="zh-CN"/>
        </w:rPr>
        <w:t xml:space="preserve">person along with physical health and there are various factors </w:t>
      </w:r>
      <w:r w:rsidR="00422466" w:rsidRPr="00D5334E">
        <w:rPr>
          <w:rFonts w:ascii="Arial" w:eastAsia="Calibri" w:hAnsi="Arial" w:cs="Arial"/>
          <w:kern w:val="3"/>
          <w:shd w:val="clear" w:color="auto" w:fill="FFFFFF"/>
          <w:lang w:eastAsia="zh-CN"/>
        </w:rPr>
        <w:t>that</w:t>
      </w:r>
      <w:r w:rsidRPr="00D5334E">
        <w:rPr>
          <w:rFonts w:ascii="Arial" w:eastAsia="Calibri" w:hAnsi="Arial" w:cs="Arial"/>
          <w:kern w:val="3"/>
          <w:shd w:val="clear" w:color="auto" w:fill="FFFFFF"/>
          <w:lang w:eastAsia="zh-CN"/>
        </w:rPr>
        <w:t xml:space="preserve"> can cause this type of health care issue</w:t>
      </w:r>
      <w:r w:rsidR="00422466" w:rsidRPr="00D5334E">
        <w:rPr>
          <w:rFonts w:ascii="Arial" w:eastAsia="Calibri" w:hAnsi="Arial" w:cs="Arial"/>
          <w:kern w:val="3"/>
          <w:shd w:val="clear" w:color="auto" w:fill="FFFFFF"/>
          <w:lang w:eastAsia="zh-CN"/>
        </w:rPr>
        <w:t>s</w:t>
      </w:r>
      <w:r w:rsidRPr="00D5334E">
        <w:rPr>
          <w:rFonts w:ascii="Arial" w:eastAsia="Calibri" w:hAnsi="Arial" w:cs="Arial"/>
          <w:kern w:val="3"/>
          <w:shd w:val="clear" w:color="auto" w:fill="FFFFFF"/>
          <w:lang w:eastAsia="zh-CN"/>
        </w:rPr>
        <w:t xml:space="preserve"> (Carroll et al., 2021</w:t>
      </w:r>
      <w:bookmarkStart w:id="1" w:name="_Hlk65009873"/>
      <w:r w:rsidRPr="00D5334E">
        <w:rPr>
          <w:rFonts w:ascii="Arial" w:eastAsia="Calibri" w:hAnsi="Arial" w:cs="Arial"/>
          <w:kern w:val="3"/>
          <w:shd w:val="clear" w:color="auto" w:fill="FFFFFF"/>
          <w:lang w:eastAsia="zh-CN"/>
        </w:rPr>
        <w:t xml:space="preserve">). </w:t>
      </w:r>
      <w:r w:rsidR="005413B2" w:rsidRPr="00D5334E">
        <w:rPr>
          <w:rFonts w:ascii="Arial" w:eastAsia="Calibri" w:hAnsi="Arial" w:cs="Arial"/>
          <w:kern w:val="3"/>
          <w:shd w:val="clear" w:color="auto" w:fill="FFFFFF"/>
          <w:lang w:eastAsia="zh-CN"/>
        </w:rPr>
        <w:t>International Classification of Diseases</w:t>
      </w:r>
      <w:r w:rsidRPr="00D5334E">
        <w:rPr>
          <w:rFonts w:ascii="Arial" w:eastAsia="Calibri" w:hAnsi="Arial" w:cs="Arial"/>
          <w:kern w:val="3"/>
          <w:shd w:val="clear" w:color="auto" w:fill="FFFFFF"/>
          <w:lang w:eastAsia="zh-CN"/>
        </w:rPr>
        <w:t xml:space="preserve"> ha</w:t>
      </w:r>
      <w:r w:rsidR="005413B2" w:rsidRPr="00D5334E">
        <w:rPr>
          <w:rFonts w:ascii="Arial" w:eastAsia="Calibri" w:hAnsi="Arial" w:cs="Arial"/>
          <w:kern w:val="3"/>
          <w:shd w:val="clear" w:color="auto" w:fill="FFFFFF"/>
          <w:lang w:eastAsia="zh-CN"/>
        </w:rPr>
        <w:t xml:space="preserve">s </w:t>
      </w:r>
      <w:r w:rsidRPr="00D5334E">
        <w:rPr>
          <w:rFonts w:ascii="Arial" w:eastAsia="Calibri" w:hAnsi="Arial" w:cs="Arial"/>
          <w:kern w:val="3"/>
          <w:shd w:val="clear" w:color="auto" w:fill="FFFFFF"/>
          <w:lang w:eastAsia="zh-CN"/>
        </w:rPr>
        <w:t>classified over 300 mental and behavioural disorders under the 10</w:t>
      </w:r>
      <w:r w:rsidRPr="00D5334E">
        <w:rPr>
          <w:rFonts w:ascii="Arial" w:eastAsia="Calibri" w:hAnsi="Arial" w:cs="Arial"/>
          <w:kern w:val="3"/>
          <w:shd w:val="clear" w:color="auto" w:fill="FFFFFF"/>
          <w:vertAlign w:val="superscript"/>
          <w:lang w:eastAsia="zh-CN"/>
        </w:rPr>
        <w:t>th</w:t>
      </w:r>
      <w:r w:rsidRPr="00D5334E">
        <w:rPr>
          <w:rFonts w:ascii="Arial" w:eastAsia="Calibri" w:hAnsi="Arial" w:cs="Arial"/>
          <w:kern w:val="3"/>
          <w:shd w:val="clear" w:color="auto" w:fill="FFFFFF"/>
          <w:lang w:eastAsia="zh-CN"/>
        </w:rPr>
        <w:t xml:space="preserve"> revision chapter V</w:t>
      </w:r>
      <w:r w:rsidR="00D61010" w:rsidRPr="00D5334E">
        <w:rPr>
          <w:rFonts w:ascii="Arial" w:eastAsia="Calibri" w:hAnsi="Arial" w:cs="Arial"/>
          <w:kern w:val="3"/>
          <w:shd w:val="clear" w:color="auto" w:fill="FFFFFF"/>
          <w:lang w:eastAsia="zh-CN"/>
        </w:rPr>
        <w:t>, from neurotic disorders that are caused by neural dis-functioning (Williams,2017) to emotional and behavioural disorder</w:t>
      </w:r>
      <w:r w:rsidR="004B454E" w:rsidRPr="00D5334E">
        <w:rPr>
          <w:rFonts w:ascii="Arial" w:eastAsia="Calibri" w:hAnsi="Arial" w:cs="Arial"/>
          <w:kern w:val="3"/>
          <w:shd w:val="clear" w:color="auto" w:fill="FFFFFF"/>
          <w:lang w:eastAsia="zh-CN"/>
        </w:rPr>
        <w:t>s</w:t>
      </w:r>
      <w:r w:rsidR="00D61010" w:rsidRPr="00D5334E">
        <w:rPr>
          <w:rFonts w:ascii="Arial" w:eastAsia="Calibri" w:hAnsi="Arial" w:cs="Arial"/>
          <w:kern w:val="3"/>
          <w:shd w:val="clear" w:color="auto" w:fill="FFFFFF"/>
          <w:lang w:eastAsia="zh-CN"/>
        </w:rPr>
        <w:t xml:space="preserve"> related to the childhood (Golding,2017).</w:t>
      </w:r>
      <w:bookmarkEnd w:id="1"/>
    </w:p>
    <w:p w14:paraId="7106C504" w14:textId="1B2EEDBD" w:rsidR="008A4A94" w:rsidRPr="00D5334E" w:rsidRDefault="008A4A94" w:rsidP="00D5334E">
      <w:pPr>
        <w:spacing w:line="360" w:lineRule="auto"/>
        <w:rPr>
          <w:rFonts w:ascii="Arial" w:hAnsi="Arial" w:cs="Arial"/>
          <w:b/>
          <w:bCs/>
          <w:u w:val="single"/>
        </w:rPr>
      </w:pPr>
      <w:r w:rsidRPr="00D5334E">
        <w:rPr>
          <w:rFonts w:ascii="Arial" w:eastAsia="DejaVu Sans Mono" w:hAnsi="Arial" w:cs="Arial"/>
          <w:b/>
          <w:bCs/>
          <w:u w:val="single"/>
          <w:shd w:val="clear" w:color="auto" w:fill="FFFFFF"/>
          <w:lang w:val="en-IN" w:bidi="hi-IN"/>
        </w:rPr>
        <w:lastRenderedPageBreak/>
        <w:t>Mental disorders in early 20</w:t>
      </w:r>
      <w:r w:rsidRPr="00D5334E">
        <w:rPr>
          <w:rFonts w:ascii="Arial" w:eastAsia="DejaVu Sans Mono" w:hAnsi="Arial" w:cs="Arial"/>
          <w:b/>
          <w:bCs/>
          <w:u w:val="single"/>
          <w:shd w:val="clear" w:color="auto" w:fill="FFFFFF"/>
          <w:vertAlign w:val="superscript"/>
          <w:lang w:val="en-IN" w:bidi="hi-IN"/>
        </w:rPr>
        <w:t>th</w:t>
      </w:r>
      <w:r w:rsidRPr="00D5334E">
        <w:rPr>
          <w:rFonts w:ascii="Arial" w:eastAsia="DejaVu Sans Mono" w:hAnsi="Arial" w:cs="Arial"/>
          <w:b/>
          <w:bCs/>
          <w:u w:val="single"/>
          <w:shd w:val="clear" w:color="auto" w:fill="FFFFFF"/>
          <w:lang w:val="en-IN" w:bidi="hi-IN"/>
        </w:rPr>
        <w:t xml:space="preserve"> century</w:t>
      </w:r>
    </w:p>
    <w:p w14:paraId="143D9572" w14:textId="0F209BD4" w:rsidR="00802400" w:rsidRPr="00D5334E" w:rsidRDefault="00093CE8" w:rsidP="00D5334E">
      <w:pPr>
        <w:pStyle w:val="Standard"/>
        <w:jc w:val="left"/>
        <w:rPr>
          <w:rFonts w:ascii="Arial" w:eastAsia="DejaVu Sans Mono" w:hAnsi="Arial" w:cs="Arial"/>
          <w:color w:val="auto"/>
          <w:sz w:val="22"/>
          <w:shd w:val="clear" w:color="auto" w:fill="FFFFFF"/>
          <w:lang w:val="en-IN" w:bidi="hi-IN"/>
        </w:rPr>
      </w:pPr>
      <w:r w:rsidRPr="00D5334E">
        <w:rPr>
          <w:rFonts w:ascii="Arial" w:eastAsia="DejaVu Sans Mono" w:hAnsi="Arial" w:cs="Arial"/>
          <w:color w:val="auto"/>
          <w:sz w:val="22"/>
          <w:shd w:val="clear" w:color="auto" w:fill="FFFFFF"/>
          <w:lang w:val="en-IN" w:bidi="hi-IN"/>
        </w:rPr>
        <w:t>By the</w:t>
      </w:r>
      <w:r w:rsidR="00E16A2D" w:rsidRPr="00D5334E">
        <w:rPr>
          <w:rFonts w:ascii="Arial" w:eastAsia="DejaVu Sans Mono" w:hAnsi="Arial" w:cs="Arial"/>
          <w:color w:val="auto"/>
          <w:sz w:val="22"/>
          <w:shd w:val="clear" w:color="auto" w:fill="FFFFFF"/>
          <w:lang w:val="en-IN" w:bidi="hi-IN"/>
        </w:rPr>
        <w:t xml:space="preserve"> end of </w:t>
      </w:r>
      <w:r w:rsidR="00971795" w:rsidRPr="00D5334E">
        <w:rPr>
          <w:rFonts w:ascii="Arial" w:eastAsia="DejaVu Sans Mono" w:hAnsi="Arial" w:cs="Arial"/>
          <w:color w:val="auto"/>
          <w:sz w:val="22"/>
          <w:shd w:val="clear" w:color="auto" w:fill="FFFFFF"/>
          <w:lang w:val="en-IN" w:bidi="hi-IN"/>
        </w:rPr>
        <w:t>the Victorian</w:t>
      </w:r>
      <w:r w:rsidR="00556C2D" w:rsidRPr="00D5334E">
        <w:rPr>
          <w:rFonts w:ascii="Arial" w:eastAsia="DejaVu Sans Mono" w:hAnsi="Arial" w:cs="Arial"/>
          <w:color w:val="auto"/>
          <w:sz w:val="22"/>
          <w:shd w:val="clear" w:color="auto" w:fill="FFFFFF"/>
          <w:lang w:val="en-IN" w:bidi="hi-IN"/>
        </w:rPr>
        <w:t xml:space="preserve"> legacy there w</w:t>
      </w:r>
      <w:r w:rsidR="009B5EC7" w:rsidRPr="00D5334E">
        <w:rPr>
          <w:rFonts w:ascii="Arial" w:eastAsia="DejaVu Sans Mono" w:hAnsi="Arial" w:cs="Arial"/>
          <w:color w:val="auto"/>
          <w:sz w:val="22"/>
          <w:shd w:val="clear" w:color="auto" w:fill="FFFFFF"/>
          <w:lang w:val="en-IN" w:bidi="hi-IN"/>
        </w:rPr>
        <w:t>as</w:t>
      </w:r>
      <w:r w:rsidR="00556C2D" w:rsidRPr="00D5334E">
        <w:rPr>
          <w:rFonts w:ascii="Arial" w:eastAsia="DejaVu Sans Mono" w:hAnsi="Arial" w:cs="Arial"/>
          <w:color w:val="auto"/>
          <w:sz w:val="22"/>
          <w:shd w:val="clear" w:color="auto" w:fill="FFFFFF"/>
          <w:lang w:val="en-IN" w:bidi="hi-IN"/>
        </w:rPr>
        <w:t xml:space="preserve"> not any specific treatment and provision for the support of mentally ill individuals</w:t>
      </w:r>
      <w:r w:rsidR="00774E38" w:rsidRPr="00D5334E">
        <w:rPr>
          <w:rFonts w:ascii="Arial" w:eastAsia="DejaVu Sans Mono" w:hAnsi="Arial" w:cs="Arial"/>
          <w:color w:val="auto"/>
          <w:sz w:val="22"/>
          <w:shd w:val="clear" w:color="auto" w:fill="FFFFFF"/>
          <w:lang w:val="en-IN" w:bidi="hi-IN"/>
        </w:rPr>
        <w:t xml:space="preserve"> (Janes,2014</w:t>
      </w:r>
      <w:r w:rsidR="009C36F3" w:rsidRPr="00D5334E">
        <w:rPr>
          <w:rFonts w:ascii="Arial" w:eastAsia="DejaVu Sans Mono" w:hAnsi="Arial" w:cs="Arial"/>
          <w:color w:val="auto"/>
          <w:sz w:val="22"/>
          <w:shd w:val="clear" w:color="auto" w:fill="FFFFFF"/>
          <w:lang w:val="en-IN" w:bidi="hi-IN"/>
        </w:rPr>
        <w:t>). There</w:t>
      </w:r>
      <w:r w:rsidR="00556C2D" w:rsidRPr="00D5334E">
        <w:rPr>
          <w:rFonts w:ascii="Arial" w:eastAsia="DejaVu Sans Mono" w:hAnsi="Arial" w:cs="Arial"/>
          <w:color w:val="auto"/>
          <w:sz w:val="22"/>
          <w:shd w:val="clear" w:color="auto" w:fill="FFFFFF"/>
          <w:lang w:val="en-IN" w:bidi="hi-IN"/>
        </w:rPr>
        <w:t xml:space="preserve"> were extremely strict and inappropriate provisions </w:t>
      </w:r>
      <w:r w:rsidR="00D62CEC" w:rsidRPr="00D5334E">
        <w:rPr>
          <w:rFonts w:ascii="Arial" w:eastAsia="DejaVu Sans Mono" w:hAnsi="Arial" w:cs="Arial"/>
          <w:color w:val="auto"/>
          <w:sz w:val="22"/>
          <w:shd w:val="clear" w:color="auto" w:fill="FFFFFF"/>
          <w:lang w:val="en-IN" w:bidi="hi-IN"/>
        </w:rPr>
        <w:t>therefore,</w:t>
      </w:r>
      <w:r w:rsidR="00556C2D" w:rsidRPr="00D5334E">
        <w:rPr>
          <w:rFonts w:ascii="Arial" w:eastAsia="DejaVu Sans Mono" w:hAnsi="Arial" w:cs="Arial"/>
          <w:color w:val="auto"/>
          <w:sz w:val="22"/>
          <w:shd w:val="clear" w:color="auto" w:fill="FFFFFF"/>
          <w:lang w:val="en-IN" w:bidi="hi-IN"/>
        </w:rPr>
        <w:t xml:space="preserve"> mentally disabled people were treated inside the asylum with higher protection and security</w:t>
      </w:r>
      <w:r w:rsidR="00D62CEC" w:rsidRPr="00D5334E">
        <w:rPr>
          <w:rFonts w:ascii="Arial" w:eastAsia="DejaVu Sans Mono" w:hAnsi="Arial" w:cs="Arial"/>
          <w:color w:val="auto"/>
          <w:sz w:val="22"/>
          <w:shd w:val="clear" w:color="auto" w:fill="FFFFFF"/>
          <w:lang w:val="en-IN" w:bidi="hi-IN"/>
        </w:rPr>
        <w:t xml:space="preserve">, </w:t>
      </w:r>
      <w:r w:rsidR="00556C2D" w:rsidRPr="00D5334E">
        <w:rPr>
          <w:rFonts w:ascii="Arial" w:eastAsia="DejaVu Sans Mono" w:hAnsi="Arial" w:cs="Arial"/>
          <w:color w:val="auto"/>
          <w:sz w:val="22"/>
          <w:shd w:val="clear" w:color="auto" w:fill="FFFFFF"/>
          <w:lang w:val="en-IN" w:bidi="hi-IN"/>
        </w:rPr>
        <w:t>away from their family and community</w:t>
      </w:r>
      <w:r w:rsidRPr="00D5334E">
        <w:rPr>
          <w:rFonts w:ascii="Arial" w:eastAsia="DejaVu Sans Mono" w:hAnsi="Arial" w:cs="Arial"/>
          <w:color w:val="auto"/>
          <w:sz w:val="22"/>
          <w:shd w:val="clear" w:color="auto" w:fill="FFFFFF"/>
          <w:lang w:val="en-IN" w:bidi="hi-IN"/>
        </w:rPr>
        <w:t xml:space="preserve"> (</w:t>
      </w:r>
      <w:r w:rsidR="009D135F" w:rsidRPr="00D5334E">
        <w:rPr>
          <w:rFonts w:ascii="Arial" w:eastAsia="DejaVu Sans Mono" w:hAnsi="Arial" w:cs="Arial"/>
          <w:color w:val="auto"/>
          <w:sz w:val="22"/>
          <w:shd w:val="clear" w:color="auto" w:fill="FFFFFF"/>
          <w:lang w:val="en-IN" w:bidi="hi-IN"/>
        </w:rPr>
        <w:t>Sayce,2001</w:t>
      </w:r>
      <w:r w:rsidR="009B5EC7" w:rsidRPr="00D5334E">
        <w:rPr>
          <w:rFonts w:ascii="Arial" w:eastAsia="DejaVu Sans Mono" w:hAnsi="Arial" w:cs="Arial"/>
          <w:color w:val="auto"/>
          <w:sz w:val="22"/>
          <w:shd w:val="clear" w:color="auto" w:fill="FFFFFF"/>
          <w:lang w:val="en-IN" w:bidi="hi-IN"/>
        </w:rPr>
        <w:t>).</w:t>
      </w:r>
      <w:r w:rsidR="00802400" w:rsidRPr="00D5334E">
        <w:rPr>
          <w:rFonts w:ascii="Arial" w:eastAsia="DejaVu Sans Mono" w:hAnsi="Arial" w:cs="Arial"/>
          <w:color w:val="auto"/>
          <w:sz w:val="22"/>
          <w:shd w:val="clear" w:color="auto" w:fill="FFFFFF"/>
          <w:lang w:val="en-IN" w:bidi="hi-IN"/>
        </w:rPr>
        <w:t xml:space="preserve"> </w:t>
      </w:r>
    </w:p>
    <w:p w14:paraId="0EB41FB2" w14:textId="3C8B187B" w:rsidR="00123020" w:rsidRPr="00D5334E" w:rsidRDefault="00802400" w:rsidP="00D5334E">
      <w:pPr>
        <w:pStyle w:val="Standard"/>
        <w:jc w:val="left"/>
        <w:rPr>
          <w:rFonts w:ascii="Arial" w:hAnsi="Arial" w:cs="Arial"/>
          <w:color w:val="auto"/>
          <w:sz w:val="22"/>
          <w:shd w:val="clear" w:color="auto" w:fill="FFFFFF"/>
        </w:rPr>
      </w:pPr>
      <w:r w:rsidRPr="00D5334E">
        <w:rPr>
          <w:rFonts w:ascii="Arial" w:hAnsi="Arial" w:cs="Arial"/>
          <w:color w:val="auto"/>
          <w:sz w:val="22"/>
        </w:rPr>
        <w:t>The research of Taylor and Brumby</w:t>
      </w:r>
      <w:r w:rsidR="00D62CEC" w:rsidRPr="00D5334E">
        <w:rPr>
          <w:rFonts w:ascii="Arial" w:hAnsi="Arial" w:cs="Arial"/>
          <w:color w:val="auto"/>
          <w:sz w:val="22"/>
        </w:rPr>
        <w:t xml:space="preserve"> (</w:t>
      </w:r>
      <w:r w:rsidRPr="00D5334E">
        <w:rPr>
          <w:rFonts w:ascii="Arial" w:hAnsi="Arial" w:cs="Arial"/>
          <w:color w:val="auto"/>
          <w:sz w:val="22"/>
        </w:rPr>
        <w:t>2019</w:t>
      </w:r>
      <w:r w:rsidR="00D62CEC" w:rsidRPr="00D5334E">
        <w:rPr>
          <w:rFonts w:ascii="Arial" w:hAnsi="Arial" w:cs="Arial"/>
          <w:color w:val="auto"/>
          <w:sz w:val="22"/>
        </w:rPr>
        <w:t>)</w:t>
      </w:r>
      <w:r w:rsidRPr="00D5334E">
        <w:rPr>
          <w:rFonts w:ascii="Arial" w:hAnsi="Arial" w:cs="Arial"/>
          <w:color w:val="auto"/>
          <w:sz w:val="22"/>
        </w:rPr>
        <w:t xml:space="preserve"> </w:t>
      </w:r>
      <w:r w:rsidR="000A4972" w:rsidRPr="00D5334E">
        <w:rPr>
          <w:rFonts w:ascii="Arial" w:hAnsi="Arial" w:cs="Arial"/>
          <w:color w:val="auto"/>
          <w:sz w:val="22"/>
        </w:rPr>
        <w:t>highlights, that</w:t>
      </w:r>
      <w:r w:rsidRPr="00D5334E">
        <w:rPr>
          <w:rFonts w:ascii="Arial" w:hAnsi="Arial" w:cs="Arial"/>
          <w:color w:val="auto"/>
          <w:sz w:val="22"/>
        </w:rPr>
        <w:t xml:space="preserve"> back in the early 20</w:t>
      </w:r>
      <w:r w:rsidRPr="00D5334E">
        <w:rPr>
          <w:rFonts w:ascii="Arial" w:hAnsi="Arial" w:cs="Arial"/>
          <w:color w:val="auto"/>
          <w:sz w:val="22"/>
          <w:vertAlign w:val="superscript"/>
        </w:rPr>
        <w:t>th</w:t>
      </w:r>
      <w:r w:rsidRPr="00D5334E">
        <w:rPr>
          <w:rFonts w:ascii="Arial" w:hAnsi="Arial" w:cs="Arial"/>
          <w:color w:val="auto"/>
          <w:sz w:val="22"/>
        </w:rPr>
        <w:t xml:space="preserve"> century individuals with mental disorders were classified as people with unhealthy minds and were represented as </w:t>
      </w:r>
      <w:r w:rsidR="009B5EC7" w:rsidRPr="00D5334E">
        <w:rPr>
          <w:rFonts w:ascii="Arial" w:hAnsi="Arial" w:cs="Arial"/>
          <w:color w:val="auto"/>
          <w:sz w:val="22"/>
        </w:rPr>
        <w:t>a threat to the community that took</w:t>
      </w:r>
      <w:r w:rsidRPr="00D5334E">
        <w:rPr>
          <w:rFonts w:ascii="Arial" w:hAnsi="Arial" w:cs="Arial"/>
          <w:color w:val="auto"/>
          <w:sz w:val="22"/>
        </w:rPr>
        <w:t xml:space="preserve"> on a </w:t>
      </w:r>
      <w:r w:rsidR="009B5EC7" w:rsidRPr="00D5334E">
        <w:rPr>
          <w:rFonts w:ascii="Arial" w:hAnsi="Arial" w:cs="Arial"/>
          <w:color w:val="auto"/>
          <w:sz w:val="22"/>
        </w:rPr>
        <w:t>unique</w:t>
      </w:r>
      <w:r w:rsidRPr="00D5334E">
        <w:rPr>
          <w:rFonts w:ascii="Arial" w:hAnsi="Arial" w:cs="Arial"/>
          <w:color w:val="auto"/>
          <w:sz w:val="22"/>
        </w:rPr>
        <w:t xml:space="preserve"> </w:t>
      </w:r>
      <w:r w:rsidR="006C4D87" w:rsidRPr="00D5334E">
        <w:rPr>
          <w:rFonts w:ascii="Arial" w:hAnsi="Arial" w:cs="Arial"/>
          <w:color w:val="auto"/>
          <w:sz w:val="22"/>
        </w:rPr>
        <w:t>significance</w:t>
      </w:r>
      <w:r w:rsidRPr="00D5334E">
        <w:rPr>
          <w:rFonts w:ascii="Arial" w:hAnsi="Arial" w:cs="Arial"/>
          <w:color w:val="auto"/>
          <w:sz w:val="22"/>
        </w:rPr>
        <w:t xml:space="preserve"> that combined concern with stigma.</w:t>
      </w:r>
      <w:r w:rsidR="00D62CEC" w:rsidRPr="00D5334E">
        <w:rPr>
          <w:rFonts w:ascii="Arial" w:eastAsia="DejaVu Sans Mono" w:hAnsi="Arial" w:cs="Arial"/>
          <w:color w:val="auto"/>
          <w:sz w:val="22"/>
          <w:shd w:val="clear" w:color="auto" w:fill="FFFFFF"/>
          <w:lang w:val="en-IN" w:bidi="hi-IN"/>
        </w:rPr>
        <w:t xml:space="preserve"> </w:t>
      </w:r>
      <w:bookmarkStart w:id="2" w:name="_Hlk64833404"/>
      <w:r w:rsidR="00D71CDB" w:rsidRPr="00D5334E">
        <w:rPr>
          <w:rFonts w:ascii="Arial" w:eastAsia="DejaVu Sans Mono" w:hAnsi="Arial" w:cs="Arial"/>
          <w:color w:val="auto"/>
          <w:sz w:val="22"/>
          <w:shd w:val="clear" w:color="auto" w:fill="FFFFFF"/>
          <w:lang w:val="en-IN" w:bidi="hi-IN"/>
        </w:rPr>
        <w:t xml:space="preserve">Early </w:t>
      </w:r>
      <w:r w:rsidR="004B454E" w:rsidRPr="00D5334E">
        <w:rPr>
          <w:rFonts w:ascii="Arial" w:eastAsia="DejaVu Sans Mono" w:hAnsi="Arial" w:cs="Arial"/>
          <w:color w:val="auto"/>
          <w:sz w:val="22"/>
          <w:shd w:val="clear" w:color="auto" w:fill="FFFFFF"/>
          <w:lang w:val="en-IN" w:bidi="hi-IN"/>
        </w:rPr>
        <w:t>in</w:t>
      </w:r>
      <w:r w:rsidR="00D71CDB" w:rsidRPr="00D5334E">
        <w:rPr>
          <w:rFonts w:ascii="Arial" w:eastAsia="DejaVu Sans Mono" w:hAnsi="Arial" w:cs="Arial"/>
          <w:color w:val="auto"/>
          <w:sz w:val="22"/>
          <w:shd w:val="clear" w:color="auto" w:fill="FFFFFF"/>
          <w:lang w:val="en-IN" w:bidi="hi-IN"/>
        </w:rPr>
        <w:t xml:space="preserve"> 20</w:t>
      </w:r>
      <w:r w:rsidR="00D71CDB" w:rsidRPr="00D5334E">
        <w:rPr>
          <w:rFonts w:ascii="Arial" w:eastAsia="DejaVu Sans Mono" w:hAnsi="Arial" w:cs="Arial"/>
          <w:color w:val="auto"/>
          <w:sz w:val="22"/>
          <w:shd w:val="clear" w:color="auto" w:fill="FFFFFF"/>
          <w:vertAlign w:val="superscript"/>
          <w:lang w:val="en-IN" w:bidi="hi-IN"/>
        </w:rPr>
        <w:t>th</w:t>
      </w:r>
      <w:r w:rsidR="00D71CDB" w:rsidRPr="00D5334E">
        <w:rPr>
          <w:rFonts w:ascii="Arial" w:eastAsia="DejaVu Sans Mono" w:hAnsi="Arial" w:cs="Arial"/>
          <w:color w:val="auto"/>
          <w:sz w:val="22"/>
          <w:shd w:val="clear" w:color="auto" w:fill="FFFFFF"/>
          <w:lang w:val="en-IN" w:bidi="hi-IN"/>
        </w:rPr>
        <w:t xml:space="preserve"> century physicians analyse </w:t>
      </w:r>
      <w:r w:rsidR="00C94B12" w:rsidRPr="00D5334E">
        <w:rPr>
          <w:rFonts w:ascii="Arial" w:eastAsia="DejaVu Sans Mono" w:hAnsi="Arial" w:cs="Arial"/>
          <w:color w:val="auto"/>
          <w:sz w:val="22"/>
          <w:shd w:val="clear" w:color="auto" w:fill="FFFFFF"/>
          <w:lang w:val="en-IN" w:bidi="hi-IN"/>
        </w:rPr>
        <w:t xml:space="preserve">and </w:t>
      </w:r>
      <w:r w:rsidR="00D71CDB" w:rsidRPr="00D5334E">
        <w:rPr>
          <w:rFonts w:ascii="Arial" w:eastAsia="DejaVu Sans Mono" w:hAnsi="Arial" w:cs="Arial"/>
          <w:color w:val="auto"/>
          <w:sz w:val="22"/>
          <w:shd w:val="clear" w:color="auto" w:fill="FFFFFF"/>
          <w:lang w:val="en-IN" w:bidi="hi-IN"/>
        </w:rPr>
        <w:t xml:space="preserve">interpreted </w:t>
      </w:r>
      <w:r w:rsidR="00B00D7C" w:rsidRPr="00D5334E">
        <w:rPr>
          <w:rFonts w:ascii="Arial" w:eastAsia="DejaVu Sans Mono" w:hAnsi="Arial" w:cs="Arial"/>
          <w:color w:val="auto"/>
          <w:sz w:val="22"/>
          <w:shd w:val="clear" w:color="auto" w:fill="FFFFFF"/>
          <w:lang w:val="en-IN" w:bidi="hi-IN"/>
        </w:rPr>
        <w:t xml:space="preserve">that </w:t>
      </w:r>
      <w:r w:rsidR="00D71CDB" w:rsidRPr="00D5334E">
        <w:rPr>
          <w:rFonts w:ascii="Arial" w:eastAsia="DejaVu Sans Mono" w:hAnsi="Arial" w:cs="Arial"/>
          <w:color w:val="auto"/>
          <w:sz w:val="22"/>
          <w:shd w:val="clear" w:color="auto" w:fill="FFFFFF"/>
          <w:lang w:val="en-IN" w:bidi="hi-IN"/>
        </w:rPr>
        <w:t xml:space="preserve">mental health illness </w:t>
      </w:r>
      <w:r w:rsidR="00B00D7C" w:rsidRPr="00D5334E">
        <w:rPr>
          <w:rFonts w:ascii="Arial" w:eastAsia="DejaVu Sans Mono" w:hAnsi="Arial" w:cs="Arial"/>
          <w:color w:val="auto"/>
          <w:sz w:val="22"/>
          <w:shd w:val="clear" w:color="auto" w:fill="FFFFFF"/>
          <w:lang w:val="en-IN" w:bidi="hi-IN"/>
        </w:rPr>
        <w:t xml:space="preserve">can be a result of defect of nervous system </w:t>
      </w:r>
      <w:r w:rsidR="00D71CDB" w:rsidRPr="00D5334E">
        <w:rPr>
          <w:rFonts w:ascii="Arial" w:eastAsia="DejaVu Sans Mono" w:hAnsi="Arial" w:cs="Arial"/>
          <w:color w:val="auto"/>
          <w:sz w:val="22"/>
          <w:shd w:val="clear" w:color="auto" w:fill="FFFFFF"/>
          <w:lang w:val="en-IN" w:bidi="hi-IN"/>
        </w:rPr>
        <w:t>and in order to treat that doctors of the asylum</w:t>
      </w:r>
      <w:r w:rsidR="00B00D7C" w:rsidRPr="00D5334E">
        <w:rPr>
          <w:rFonts w:ascii="Arial" w:eastAsia="DejaVu Sans Mono" w:hAnsi="Arial" w:cs="Arial"/>
          <w:color w:val="auto"/>
          <w:sz w:val="22"/>
          <w:shd w:val="clear" w:color="auto" w:fill="FFFFFF"/>
          <w:lang w:val="en-IN" w:bidi="hi-IN"/>
        </w:rPr>
        <w:t xml:space="preserve">s </w:t>
      </w:r>
      <w:r w:rsidR="00D71CDB" w:rsidRPr="00D5334E">
        <w:rPr>
          <w:rFonts w:ascii="Arial" w:eastAsia="DejaVu Sans Mono" w:hAnsi="Arial" w:cs="Arial"/>
          <w:color w:val="auto"/>
          <w:sz w:val="22"/>
          <w:shd w:val="clear" w:color="auto" w:fill="FFFFFF"/>
          <w:lang w:val="en-IN" w:bidi="hi-IN"/>
        </w:rPr>
        <w:t>use to apply different treatment to patient body such as the</w:t>
      </w:r>
      <w:r w:rsidR="000B6FC0" w:rsidRPr="00D5334E">
        <w:rPr>
          <w:rFonts w:ascii="Arial" w:eastAsia="DejaVu Sans Mono" w:hAnsi="Arial" w:cs="Arial"/>
          <w:color w:val="auto"/>
          <w:sz w:val="22"/>
          <w:shd w:val="clear" w:color="auto" w:fill="FFFFFF"/>
          <w:lang w:val="en-IN" w:bidi="hi-IN"/>
        </w:rPr>
        <w:t xml:space="preserve"> Cardiazol therapy,</w:t>
      </w:r>
      <w:r w:rsidR="00D71CDB" w:rsidRPr="00D5334E">
        <w:rPr>
          <w:rFonts w:ascii="Arial" w:eastAsia="DejaVu Sans Mono" w:hAnsi="Arial" w:cs="Arial"/>
          <w:color w:val="auto"/>
          <w:sz w:val="22"/>
          <w:shd w:val="clear" w:color="auto" w:fill="FFFFFF"/>
          <w:lang w:val="en-IN" w:bidi="hi-IN"/>
        </w:rPr>
        <w:t xml:space="preserve"> hydrotherapy, electrical stimulation</w:t>
      </w:r>
      <w:r w:rsidR="00C94B12" w:rsidRPr="00D5334E">
        <w:rPr>
          <w:rFonts w:ascii="Arial" w:eastAsia="DejaVu Sans Mono" w:hAnsi="Arial" w:cs="Arial"/>
          <w:color w:val="auto"/>
          <w:sz w:val="22"/>
          <w:shd w:val="clear" w:color="auto" w:fill="FFFFFF"/>
          <w:lang w:val="en-IN" w:bidi="hi-IN"/>
        </w:rPr>
        <w:t xml:space="preserve">. </w:t>
      </w:r>
      <w:r w:rsidR="00D71CDB" w:rsidRPr="00D5334E">
        <w:rPr>
          <w:rFonts w:ascii="Arial" w:eastAsia="DejaVu Sans Mono" w:hAnsi="Arial" w:cs="Arial"/>
          <w:color w:val="auto"/>
          <w:sz w:val="22"/>
          <w:shd w:val="clear" w:color="auto" w:fill="FFFFFF"/>
          <w:lang w:val="en-IN" w:bidi="hi-IN"/>
        </w:rPr>
        <w:t>But these</w:t>
      </w:r>
      <w:r w:rsidR="00A86045" w:rsidRPr="00D5334E">
        <w:rPr>
          <w:rFonts w:ascii="Arial" w:eastAsia="DejaVu Sans Mono" w:hAnsi="Arial" w:cs="Arial"/>
          <w:color w:val="auto"/>
          <w:sz w:val="22"/>
          <w:shd w:val="clear" w:color="auto" w:fill="FFFFFF"/>
          <w:lang w:val="en-IN" w:bidi="hi-IN"/>
        </w:rPr>
        <w:t xml:space="preserve"> </w:t>
      </w:r>
      <w:r w:rsidR="00D71CDB" w:rsidRPr="00D5334E">
        <w:rPr>
          <w:rFonts w:ascii="Arial" w:eastAsia="DejaVu Sans Mono" w:hAnsi="Arial" w:cs="Arial"/>
          <w:color w:val="auto"/>
          <w:sz w:val="22"/>
          <w:shd w:val="clear" w:color="auto" w:fill="FFFFFF"/>
          <w:lang w:val="en-IN" w:bidi="hi-IN"/>
        </w:rPr>
        <w:t>therapies were not</w:t>
      </w:r>
      <w:r w:rsidR="00B00D7C" w:rsidRPr="00D5334E">
        <w:rPr>
          <w:rFonts w:ascii="Arial" w:eastAsia="DejaVu Sans Mono" w:hAnsi="Arial" w:cs="Arial"/>
          <w:color w:val="auto"/>
          <w:sz w:val="22"/>
          <w:shd w:val="clear" w:color="auto" w:fill="FFFFFF"/>
          <w:lang w:val="en-IN" w:bidi="hi-IN"/>
        </w:rPr>
        <w:t xml:space="preserve"> </w:t>
      </w:r>
      <w:r w:rsidR="00660805" w:rsidRPr="00D5334E">
        <w:rPr>
          <w:rFonts w:ascii="Arial" w:eastAsia="DejaVu Sans Mono" w:hAnsi="Arial" w:cs="Arial"/>
          <w:color w:val="auto"/>
          <w:sz w:val="22"/>
          <w:shd w:val="clear" w:color="auto" w:fill="FFFFFF"/>
          <w:lang w:val="en-IN" w:bidi="hi-IN"/>
        </w:rPr>
        <w:t>efficient to</w:t>
      </w:r>
      <w:r w:rsidR="00B00D7C" w:rsidRPr="00D5334E">
        <w:rPr>
          <w:rFonts w:ascii="Arial" w:eastAsia="DejaVu Sans Mono" w:hAnsi="Arial" w:cs="Arial"/>
          <w:color w:val="auto"/>
          <w:sz w:val="22"/>
          <w:shd w:val="clear" w:color="auto" w:fill="FFFFFF"/>
          <w:lang w:val="en-IN" w:bidi="hi-IN"/>
        </w:rPr>
        <w:t xml:space="preserve"> treat</w:t>
      </w:r>
      <w:r w:rsidR="00D71CDB" w:rsidRPr="00D5334E">
        <w:rPr>
          <w:rFonts w:ascii="Arial" w:eastAsia="DejaVu Sans Mono" w:hAnsi="Arial" w:cs="Arial"/>
          <w:color w:val="auto"/>
          <w:sz w:val="22"/>
          <w:shd w:val="clear" w:color="auto" w:fill="FFFFFF"/>
          <w:lang w:val="en-IN" w:bidi="hi-IN"/>
        </w:rPr>
        <w:t xml:space="preserve"> every type </w:t>
      </w:r>
      <w:r w:rsidR="00171B16" w:rsidRPr="00D5334E">
        <w:rPr>
          <w:rFonts w:ascii="Arial" w:eastAsia="DejaVu Sans Mono" w:hAnsi="Arial" w:cs="Arial"/>
          <w:color w:val="auto"/>
          <w:sz w:val="22"/>
          <w:shd w:val="clear" w:color="auto" w:fill="FFFFFF"/>
          <w:lang w:val="en-IN" w:bidi="hi-IN"/>
        </w:rPr>
        <w:t>of mental</w:t>
      </w:r>
      <w:r w:rsidR="00D71CDB" w:rsidRPr="00D5334E">
        <w:rPr>
          <w:rFonts w:ascii="Arial" w:eastAsia="DejaVu Sans Mono" w:hAnsi="Arial" w:cs="Arial"/>
          <w:color w:val="auto"/>
          <w:sz w:val="22"/>
          <w:shd w:val="clear" w:color="auto" w:fill="FFFFFF"/>
          <w:lang w:val="en-IN" w:bidi="hi-IN"/>
        </w:rPr>
        <w:t xml:space="preserve"> </w:t>
      </w:r>
      <w:r w:rsidR="00EF4B0D" w:rsidRPr="00D5334E">
        <w:rPr>
          <w:rFonts w:ascii="Arial" w:eastAsia="DejaVu Sans Mono" w:hAnsi="Arial" w:cs="Arial"/>
          <w:color w:val="auto"/>
          <w:sz w:val="22"/>
          <w:shd w:val="clear" w:color="auto" w:fill="FFFFFF"/>
          <w:lang w:val="en-IN" w:bidi="hi-IN"/>
        </w:rPr>
        <w:t xml:space="preserve">illness </w:t>
      </w:r>
      <w:r w:rsidR="00EF4B0D" w:rsidRPr="00D5334E">
        <w:rPr>
          <w:rFonts w:ascii="Arial" w:hAnsi="Arial" w:cs="Arial"/>
          <w:color w:val="auto"/>
          <w:sz w:val="22"/>
          <w:shd w:val="clear" w:color="auto" w:fill="FFFFFF"/>
        </w:rPr>
        <w:t>(</w:t>
      </w:r>
      <w:r w:rsidR="00EF4B0D" w:rsidRPr="00D5334E">
        <w:rPr>
          <w:rFonts w:ascii="Arial" w:eastAsia="DejaVu Sans Mono" w:hAnsi="Arial" w:cs="Arial"/>
          <w:color w:val="auto"/>
          <w:sz w:val="22"/>
          <w:shd w:val="clear" w:color="auto" w:fill="FFFFFF"/>
          <w:lang w:val="en-IN" w:bidi="hi-IN"/>
        </w:rPr>
        <w:t>Abse,</w:t>
      </w:r>
      <w:r w:rsidR="00D566E3" w:rsidRPr="00D5334E">
        <w:rPr>
          <w:rFonts w:ascii="Arial" w:eastAsia="DejaVu Sans Mono" w:hAnsi="Arial" w:cs="Arial"/>
          <w:color w:val="auto"/>
          <w:sz w:val="22"/>
          <w:shd w:val="clear" w:color="auto" w:fill="FFFFFF"/>
          <w:lang w:val="en-IN" w:bidi="hi-IN"/>
        </w:rPr>
        <w:t xml:space="preserve">1940; </w:t>
      </w:r>
      <w:r w:rsidR="00EF4B0D" w:rsidRPr="00D5334E">
        <w:rPr>
          <w:rFonts w:ascii="Arial" w:eastAsia="DejaVu Sans Mono" w:hAnsi="Arial" w:cs="Arial"/>
          <w:color w:val="auto"/>
          <w:sz w:val="22"/>
          <w:shd w:val="clear" w:color="auto" w:fill="FFFFFF"/>
          <w:lang w:val="en-IN" w:bidi="hi-IN"/>
        </w:rPr>
        <w:t>Mccrae, 2006).</w:t>
      </w:r>
      <w:r w:rsidR="00D566E3" w:rsidRPr="00D5334E">
        <w:rPr>
          <w:rFonts w:ascii="Arial" w:hAnsi="Arial" w:cs="Arial"/>
          <w:color w:val="auto"/>
          <w:sz w:val="22"/>
          <w:shd w:val="clear" w:color="auto" w:fill="FFFFFF"/>
        </w:rPr>
        <w:t xml:space="preserve">  </w:t>
      </w:r>
      <w:bookmarkEnd w:id="2"/>
      <w:r w:rsidR="00D71CDB" w:rsidRPr="00D5334E">
        <w:rPr>
          <w:rFonts w:ascii="Arial" w:hAnsi="Arial" w:cs="Arial"/>
          <w:color w:val="auto"/>
          <w:sz w:val="22"/>
          <w:shd w:val="clear" w:color="auto" w:fill="FFFFFF"/>
        </w:rPr>
        <w:t>In 1921-1922, individuals with mental disorders were described as “persons who display some permanent mental defect characterized by strong, vicious and criminal propensities” and the punishment applied was not effective (Scott et al.1922, p.23).</w:t>
      </w:r>
      <w:r w:rsidR="00171B16" w:rsidRPr="00D5334E">
        <w:rPr>
          <w:rFonts w:ascii="Arial" w:hAnsi="Arial" w:cs="Arial"/>
          <w:color w:val="auto"/>
          <w:sz w:val="22"/>
          <w:shd w:val="clear" w:color="auto" w:fill="FFFFFF"/>
        </w:rPr>
        <w:t xml:space="preserve"> </w:t>
      </w:r>
    </w:p>
    <w:p w14:paraId="7B5C264D" w14:textId="7008C25A" w:rsidR="00123020" w:rsidRPr="00D5334E" w:rsidRDefault="00123020" w:rsidP="00D5334E">
      <w:pPr>
        <w:pStyle w:val="Standard"/>
        <w:jc w:val="left"/>
        <w:rPr>
          <w:rFonts w:ascii="Arial" w:hAnsi="Arial" w:cs="Arial"/>
          <w:b/>
          <w:bCs/>
          <w:color w:val="auto"/>
          <w:sz w:val="22"/>
          <w:u w:val="single"/>
          <w:shd w:val="clear" w:color="auto" w:fill="FFFFFF"/>
        </w:rPr>
      </w:pPr>
      <w:r w:rsidRPr="00D5334E">
        <w:rPr>
          <w:rFonts w:ascii="Arial" w:hAnsi="Arial" w:cs="Arial"/>
          <w:b/>
          <w:bCs/>
          <w:color w:val="auto"/>
          <w:sz w:val="22"/>
          <w:shd w:val="clear" w:color="auto" w:fill="FFFFFF"/>
        </w:rPr>
        <w:t xml:space="preserve"> </w:t>
      </w:r>
      <w:r w:rsidRPr="00D5334E">
        <w:rPr>
          <w:rFonts w:ascii="Arial" w:hAnsi="Arial" w:cs="Arial"/>
          <w:b/>
          <w:bCs/>
          <w:color w:val="auto"/>
          <w:sz w:val="22"/>
          <w:u w:val="single"/>
          <w:shd w:val="clear" w:color="auto" w:fill="FFFFFF"/>
        </w:rPr>
        <w:t xml:space="preserve">Therapies </w:t>
      </w:r>
      <w:r w:rsidR="00B37988" w:rsidRPr="00D5334E">
        <w:rPr>
          <w:rFonts w:ascii="Arial" w:hAnsi="Arial" w:cs="Arial"/>
          <w:b/>
          <w:bCs/>
          <w:color w:val="auto"/>
          <w:sz w:val="22"/>
          <w:u w:val="single"/>
          <w:shd w:val="clear" w:color="auto" w:fill="FFFFFF"/>
        </w:rPr>
        <w:t>for the treatment of mental disorders</w:t>
      </w:r>
    </w:p>
    <w:p w14:paraId="00CDFB42" w14:textId="037D74C6" w:rsidR="00D71CDB" w:rsidRPr="00D5334E" w:rsidRDefault="00171B16" w:rsidP="00D5334E">
      <w:pPr>
        <w:pStyle w:val="Standard"/>
        <w:jc w:val="left"/>
        <w:rPr>
          <w:rFonts w:ascii="Arial" w:hAnsi="Arial" w:cs="Arial"/>
          <w:color w:val="auto"/>
          <w:sz w:val="22"/>
          <w:shd w:val="clear" w:color="auto" w:fill="FFFFFF"/>
        </w:rPr>
      </w:pPr>
      <w:r w:rsidRPr="00D5334E">
        <w:rPr>
          <w:rFonts w:ascii="Arial" w:hAnsi="Arial" w:cs="Arial"/>
          <w:color w:val="auto"/>
          <w:sz w:val="22"/>
          <w:shd w:val="clear" w:color="auto" w:fill="FFFFFF"/>
        </w:rPr>
        <w:t>Around 1930s, two main therapies were used to treat people with mental disorders</w:t>
      </w:r>
      <w:r w:rsidR="00D566E3" w:rsidRPr="00D5334E">
        <w:rPr>
          <w:rFonts w:ascii="Arial" w:hAnsi="Arial" w:cs="Arial"/>
          <w:color w:val="auto"/>
          <w:sz w:val="22"/>
          <w:shd w:val="clear" w:color="auto" w:fill="FFFFFF"/>
        </w:rPr>
        <w:t>,</w:t>
      </w:r>
      <w:r w:rsidRPr="00D5334E">
        <w:rPr>
          <w:rFonts w:ascii="Arial" w:hAnsi="Arial" w:cs="Arial"/>
          <w:color w:val="auto"/>
          <w:sz w:val="22"/>
          <w:shd w:val="clear" w:color="auto" w:fill="FFFFFF"/>
        </w:rPr>
        <w:t xml:space="preserve"> </w:t>
      </w:r>
      <w:r w:rsidR="00D566E3" w:rsidRPr="00D5334E">
        <w:rPr>
          <w:rFonts w:ascii="Arial" w:hAnsi="Arial" w:cs="Arial"/>
          <w:color w:val="auto"/>
          <w:sz w:val="22"/>
          <w:shd w:val="clear" w:color="auto" w:fill="FFFFFF"/>
        </w:rPr>
        <w:t xml:space="preserve">Electroconvulsive Therapy (ECT) </w:t>
      </w:r>
      <w:r w:rsidR="00AC37F8" w:rsidRPr="00D5334E">
        <w:rPr>
          <w:rFonts w:ascii="Arial" w:hAnsi="Arial" w:cs="Arial"/>
          <w:color w:val="auto"/>
          <w:sz w:val="22"/>
          <w:shd w:val="clear" w:color="auto" w:fill="FFFFFF"/>
        </w:rPr>
        <w:t>and Lobotomy</w:t>
      </w:r>
      <w:r w:rsidRPr="00D5334E">
        <w:rPr>
          <w:rFonts w:ascii="Arial" w:hAnsi="Arial" w:cs="Arial"/>
          <w:color w:val="auto"/>
          <w:sz w:val="22"/>
          <w:shd w:val="clear" w:color="auto" w:fill="FFFFFF"/>
        </w:rPr>
        <w:t xml:space="preserve"> and </w:t>
      </w:r>
      <w:r w:rsidR="00AC37F8" w:rsidRPr="00D5334E">
        <w:rPr>
          <w:rFonts w:ascii="Arial" w:hAnsi="Arial" w:cs="Arial"/>
          <w:color w:val="auto"/>
          <w:sz w:val="22"/>
          <w:shd w:val="clear" w:color="auto" w:fill="FFFFFF"/>
        </w:rPr>
        <w:t>they b</w:t>
      </w:r>
      <w:r w:rsidR="00D566E3" w:rsidRPr="00D5334E">
        <w:rPr>
          <w:rFonts w:ascii="Arial" w:hAnsi="Arial" w:cs="Arial"/>
          <w:color w:val="auto"/>
          <w:sz w:val="22"/>
          <w:shd w:val="clear" w:color="auto" w:fill="FFFFFF"/>
        </w:rPr>
        <w:t>oth</w:t>
      </w:r>
      <w:r w:rsidR="00AC37F8" w:rsidRPr="00D5334E">
        <w:rPr>
          <w:rFonts w:ascii="Arial" w:hAnsi="Arial" w:cs="Arial"/>
          <w:color w:val="auto"/>
          <w:sz w:val="22"/>
          <w:shd w:val="clear" w:color="auto" w:fill="FFFFFF"/>
        </w:rPr>
        <w:t xml:space="preserve"> directly affected the brain</w:t>
      </w:r>
      <w:r w:rsidR="00D566E3" w:rsidRPr="00D5334E">
        <w:rPr>
          <w:rFonts w:ascii="Arial" w:hAnsi="Arial" w:cs="Arial"/>
          <w:color w:val="auto"/>
          <w:sz w:val="22"/>
          <w:shd w:val="clear" w:color="auto" w:fill="FFFFFF"/>
        </w:rPr>
        <w:t>.</w:t>
      </w:r>
      <w:r w:rsidR="00864E1A" w:rsidRPr="00D5334E">
        <w:rPr>
          <w:rFonts w:ascii="Arial" w:hAnsi="Arial" w:cs="Arial"/>
          <w:color w:val="auto"/>
          <w:sz w:val="22"/>
          <w:shd w:val="clear" w:color="auto" w:fill="FFFFFF"/>
        </w:rPr>
        <w:t xml:space="preserve"> </w:t>
      </w:r>
      <w:r w:rsidR="00D566E3" w:rsidRPr="00D5334E">
        <w:rPr>
          <w:rFonts w:ascii="Arial" w:hAnsi="Arial" w:cs="Arial"/>
          <w:color w:val="auto"/>
          <w:sz w:val="22"/>
          <w:shd w:val="clear" w:color="auto" w:fill="FFFFFF"/>
        </w:rPr>
        <w:t xml:space="preserve">ECT </w:t>
      </w:r>
      <w:r w:rsidR="00AC37F8" w:rsidRPr="00D5334E">
        <w:rPr>
          <w:rFonts w:ascii="Arial" w:hAnsi="Arial" w:cs="Arial"/>
          <w:color w:val="auto"/>
          <w:sz w:val="22"/>
          <w:shd w:val="clear" w:color="auto" w:fill="FFFFFF"/>
        </w:rPr>
        <w:t xml:space="preserve">was the process of </w:t>
      </w:r>
      <w:r w:rsidR="00D566E3" w:rsidRPr="00D5334E">
        <w:rPr>
          <w:rFonts w:ascii="Arial" w:hAnsi="Arial" w:cs="Arial"/>
          <w:color w:val="auto"/>
          <w:sz w:val="22"/>
          <w:shd w:val="clear" w:color="auto" w:fill="FFFFFF"/>
        </w:rPr>
        <w:t>passing a</w:t>
      </w:r>
      <w:r w:rsidR="00AC37F8" w:rsidRPr="00D5334E">
        <w:rPr>
          <w:rFonts w:ascii="Arial" w:hAnsi="Arial" w:cs="Arial"/>
          <w:color w:val="auto"/>
          <w:sz w:val="22"/>
          <w:shd w:val="clear" w:color="auto" w:fill="FFFFFF"/>
        </w:rPr>
        <w:t>n electric flow</w:t>
      </w:r>
      <w:r w:rsidR="00D566E3" w:rsidRPr="00D5334E">
        <w:rPr>
          <w:rFonts w:ascii="Arial" w:hAnsi="Arial" w:cs="Arial"/>
          <w:color w:val="auto"/>
          <w:sz w:val="22"/>
          <w:shd w:val="clear" w:color="auto" w:fill="FFFFFF"/>
        </w:rPr>
        <w:t xml:space="preserve"> </w:t>
      </w:r>
      <w:r w:rsidR="00AC37F8" w:rsidRPr="00D5334E">
        <w:rPr>
          <w:rFonts w:ascii="Arial" w:hAnsi="Arial" w:cs="Arial"/>
          <w:color w:val="auto"/>
          <w:sz w:val="22"/>
          <w:shd w:val="clear" w:color="auto" w:fill="FFFFFF"/>
        </w:rPr>
        <w:t>across</w:t>
      </w:r>
      <w:r w:rsidR="00D566E3" w:rsidRPr="00D5334E">
        <w:rPr>
          <w:rFonts w:ascii="Arial" w:hAnsi="Arial" w:cs="Arial"/>
          <w:color w:val="auto"/>
          <w:sz w:val="22"/>
          <w:shd w:val="clear" w:color="auto" w:fill="FFFFFF"/>
        </w:rPr>
        <w:t xml:space="preserve"> the brain and </w:t>
      </w:r>
      <w:r w:rsidR="00AC37F8" w:rsidRPr="00D5334E">
        <w:rPr>
          <w:rFonts w:ascii="Arial" w:hAnsi="Arial" w:cs="Arial"/>
          <w:color w:val="auto"/>
          <w:sz w:val="22"/>
          <w:shd w:val="clear" w:color="auto" w:fill="FFFFFF"/>
        </w:rPr>
        <w:t>this would provoke</w:t>
      </w:r>
      <w:r w:rsidR="00D566E3" w:rsidRPr="00D5334E">
        <w:rPr>
          <w:rFonts w:ascii="Arial" w:hAnsi="Arial" w:cs="Arial"/>
          <w:color w:val="auto"/>
          <w:sz w:val="22"/>
          <w:shd w:val="clear" w:color="auto" w:fill="FFFFFF"/>
        </w:rPr>
        <w:t xml:space="preserve"> </w:t>
      </w:r>
      <w:r w:rsidR="00AC37F8" w:rsidRPr="00D5334E">
        <w:rPr>
          <w:rFonts w:ascii="Arial" w:hAnsi="Arial" w:cs="Arial"/>
          <w:color w:val="auto"/>
          <w:sz w:val="22"/>
          <w:shd w:val="clear" w:color="auto" w:fill="FFFFFF"/>
        </w:rPr>
        <w:t>an epileptic seizure</w:t>
      </w:r>
      <w:r w:rsidR="001F5B89" w:rsidRPr="00D5334E">
        <w:rPr>
          <w:rFonts w:ascii="Arial" w:hAnsi="Arial" w:cs="Arial"/>
          <w:color w:val="auto"/>
          <w:sz w:val="22"/>
          <w:shd w:val="clear" w:color="auto" w:fill="FFFFFF"/>
        </w:rPr>
        <w:t>, and it was well known to cause pain and damage for the patient.</w:t>
      </w:r>
      <w:r w:rsidR="00D566E3" w:rsidRPr="00D5334E">
        <w:rPr>
          <w:rFonts w:ascii="Arial" w:hAnsi="Arial" w:cs="Arial"/>
          <w:color w:val="auto"/>
          <w:sz w:val="22"/>
          <w:shd w:val="clear" w:color="auto" w:fill="FFFFFF"/>
        </w:rPr>
        <w:t xml:space="preserve"> ECT </w:t>
      </w:r>
      <w:r w:rsidR="001F5B89" w:rsidRPr="00D5334E">
        <w:rPr>
          <w:rFonts w:ascii="Arial" w:hAnsi="Arial" w:cs="Arial"/>
          <w:color w:val="auto"/>
          <w:sz w:val="22"/>
          <w:shd w:val="clear" w:color="auto" w:fill="FFFFFF"/>
        </w:rPr>
        <w:t>demonstrated</w:t>
      </w:r>
      <w:r w:rsidR="00D566E3" w:rsidRPr="00D5334E">
        <w:rPr>
          <w:rFonts w:ascii="Arial" w:hAnsi="Arial" w:cs="Arial"/>
          <w:color w:val="auto"/>
          <w:sz w:val="22"/>
          <w:shd w:val="clear" w:color="auto" w:fill="FFFFFF"/>
        </w:rPr>
        <w:t xml:space="preserve"> to be </w:t>
      </w:r>
      <w:r w:rsidRPr="00D5334E">
        <w:rPr>
          <w:rFonts w:ascii="Arial" w:hAnsi="Arial" w:cs="Arial"/>
          <w:color w:val="auto"/>
          <w:sz w:val="22"/>
          <w:shd w:val="clear" w:color="auto" w:fill="FFFFFF"/>
        </w:rPr>
        <w:t>amazingly effective</w:t>
      </w:r>
      <w:r w:rsidR="00D566E3" w:rsidRPr="00D5334E">
        <w:rPr>
          <w:rFonts w:ascii="Arial" w:hAnsi="Arial" w:cs="Arial"/>
          <w:color w:val="auto"/>
          <w:sz w:val="22"/>
          <w:shd w:val="clear" w:color="auto" w:fill="FFFFFF"/>
        </w:rPr>
        <w:t xml:space="preserve"> fo</w:t>
      </w:r>
      <w:r w:rsidR="001F5B89" w:rsidRPr="00D5334E">
        <w:rPr>
          <w:rFonts w:ascii="Arial" w:hAnsi="Arial" w:cs="Arial"/>
          <w:color w:val="auto"/>
          <w:sz w:val="22"/>
          <w:shd w:val="clear" w:color="auto" w:fill="FFFFFF"/>
        </w:rPr>
        <w:t xml:space="preserve">r the treatment of </w:t>
      </w:r>
      <w:r w:rsidR="00864E1A" w:rsidRPr="00D5334E">
        <w:rPr>
          <w:rFonts w:ascii="Arial" w:hAnsi="Arial" w:cs="Arial"/>
          <w:color w:val="auto"/>
          <w:sz w:val="22"/>
          <w:shd w:val="clear" w:color="auto" w:fill="FFFFFF"/>
        </w:rPr>
        <w:t>depression (</w:t>
      </w:r>
      <w:r w:rsidR="00B34F4B" w:rsidRPr="00D5334E">
        <w:rPr>
          <w:rFonts w:ascii="Arial" w:hAnsi="Arial" w:cs="Arial"/>
          <w:color w:val="auto"/>
          <w:sz w:val="22"/>
          <w:shd w:val="clear" w:color="auto" w:fill="FFFFFF"/>
        </w:rPr>
        <w:t xml:space="preserve">Eranti and McLoughlin,2003). </w:t>
      </w:r>
      <w:r w:rsidR="00B00D7C" w:rsidRPr="00D5334E">
        <w:rPr>
          <w:rFonts w:ascii="Arial" w:hAnsi="Arial" w:cs="Arial"/>
          <w:color w:val="auto"/>
          <w:sz w:val="22"/>
          <w:shd w:val="clear" w:color="auto" w:fill="FFFFFF"/>
        </w:rPr>
        <w:t>Lobotomy was</w:t>
      </w:r>
      <w:r w:rsidR="004F4427" w:rsidRPr="00D5334E">
        <w:rPr>
          <w:rFonts w:ascii="Arial" w:hAnsi="Arial" w:cs="Arial"/>
          <w:color w:val="auto"/>
          <w:sz w:val="22"/>
          <w:shd w:val="clear" w:color="auto" w:fill="FFFFFF"/>
        </w:rPr>
        <w:t xml:space="preserve"> a </w:t>
      </w:r>
      <w:r w:rsidR="00864E1A" w:rsidRPr="00D5334E">
        <w:rPr>
          <w:rFonts w:ascii="Arial" w:hAnsi="Arial" w:cs="Arial"/>
          <w:color w:val="auto"/>
          <w:sz w:val="22"/>
          <w:shd w:val="clear" w:color="auto" w:fill="FFFFFF"/>
        </w:rPr>
        <w:t>procedure</w:t>
      </w:r>
      <w:r w:rsidR="004F4427" w:rsidRPr="00D5334E">
        <w:rPr>
          <w:rFonts w:ascii="Arial" w:hAnsi="Arial" w:cs="Arial"/>
          <w:color w:val="auto"/>
          <w:sz w:val="22"/>
          <w:shd w:val="clear" w:color="auto" w:fill="FFFFFF"/>
        </w:rPr>
        <w:t xml:space="preserve"> that </w:t>
      </w:r>
      <w:r w:rsidR="00D566E3" w:rsidRPr="00D5334E">
        <w:rPr>
          <w:rFonts w:ascii="Arial" w:hAnsi="Arial" w:cs="Arial"/>
          <w:color w:val="auto"/>
          <w:sz w:val="22"/>
          <w:shd w:val="clear" w:color="auto" w:fill="FFFFFF"/>
        </w:rPr>
        <w:t xml:space="preserve">involved </w:t>
      </w:r>
      <w:r w:rsidR="004F4427" w:rsidRPr="00D5334E">
        <w:rPr>
          <w:rFonts w:ascii="Arial" w:hAnsi="Arial" w:cs="Arial"/>
          <w:color w:val="auto"/>
          <w:sz w:val="22"/>
          <w:shd w:val="clear" w:color="auto" w:fill="FFFFFF"/>
        </w:rPr>
        <w:t>destroying</w:t>
      </w:r>
      <w:r w:rsidR="00D566E3" w:rsidRPr="00D5334E">
        <w:rPr>
          <w:rFonts w:ascii="Arial" w:hAnsi="Arial" w:cs="Arial"/>
          <w:color w:val="auto"/>
          <w:sz w:val="22"/>
          <w:shd w:val="clear" w:color="auto" w:fill="FFFFFF"/>
        </w:rPr>
        <w:t xml:space="preserve"> tissue </w:t>
      </w:r>
      <w:r w:rsidR="004F4427" w:rsidRPr="00D5334E">
        <w:rPr>
          <w:rFonts w:ascii="Arial" w:hAnsi="Arial" w:cs="Arial"/>
          <w:color w:val="auto"/>
          <w:sz w:val="22"/>
          <w:shd w:val="clear" w:color="auto" w:fill="FFFFFF"/>
        </w:rPr>
        <w:t xml:space="preserve">of the </w:t>
      </w:r>
      <w:r w:rsidR="00D566E3" w:rsidRPr="00D5334E">
        <w:rPr>
          <w:rFonts w:ascii="Arial" w:hAnsi="Arial" w:cs="Arial"/>
          <w:color w:val="auto"/>
          <w:sz w:val="22"/>
          <w:shd w:val="clear" w:color="auto" w:fill="FFFFFF"/>
        </w:rPr>
        <w:t xml:space="preserve">frontal lobes of the brain. </w:t>
      </w:r>
      <w:r w:rsidR="004F4427" w:rsidRPr="00D5334E">
        <w:rPr>
          <w:rFonts w:ascii="Arial" w:hAnsi="Arial" w:cs="Arial"/>
          <w:color w:val="auto"/>
          <w:sz w:val="22"/>
          <w:shd w:val="clear" w:color="auto" w:fill="FFFFFF"/>
        </w:rPr>
        <w:t xml:space="preserve">Even though it was </w:t>
      </w:r>
      <w:r w:rsidR="00864E1A" w:rsidRPr="00D5334E">
        <w:rPr>
          <w:rFonts w:ascii="Arial" w:hAnsi="Arial" w:cs="Arial"/>
          <w:color w:val="auto"/>
          <w:sz w:val="22"/>
          <w:shd w:val="clear" w:color="auto" w:fill="FFFFFF"/>
        </w:rPr>
        <w:t>extremely dangerous</w:t>
      </w:r>
      <w:r w:rsidR="004F4427" w:rsidRPr="00D5334E">
        <w:rPr>
          <w:rFonts w:ascii="Arial" w:hAnsi="Arial" w:cs="Arial"/>
          <w:color w:val="auto"/>
          <w:sz w:val="22"/>
          <w:shd w:val="clear" w:color="auto" w:fill="FFFFFF"/>
        </w:rPr>
        <w:t xml:space="preserve">, this treatment was considered to bring hope for individuals with mental </w:t>
      </w:r>
      <w:r w:rsidR="00864E1A" w:rsidRPr="00D5334E">
        <w:rPr>
          <w:rFonts w:ascii="Arial" w:hAnsi="Arial" w:cs="Arial"/>
          <w:color w:val="auto"/>
          <w:sz w:val="22"/>
          <w:shd w:val="clear" w:color="auto" w:fill="FFFFFF"/>
        </w:rPr>
        <w:t>disorders,</w:t>
      </w:r>
      <w:r w:rsidR="004F4427" w:rsidRPr="00D5334E">
        <w:rPr>
          <w:rFonts w:ascii="Arial" w:hAnsi="Arial" w:cs="Arial"/>
          <w:color w:val="auto"/>
          <w:sz w:val="22"/>
          <w:shd w:val="clear" w:color="auto" w:fill="FFFFFF"/>
        </w:rPr>
        <w:t xml:space="preserve"> so it was welcome by the society, until 1950</w:t>
      </w:r>
      <w:r w:rsidR="00864E1A" w:rsidRPr="00D5334E">
        <w:rPr>
          <w:rFonts w:ascii="Arial" w:hAnsi="Arial" w:cs="Arial"/>
          <w:color w:val="auto"/>
          <w:sz w:val="22"/>
          <w:shd w:val="clear" w:color="auto" w:fill="FFFFFF"/>
        </w:rPr>
        <w:t>s</w:t>
      </w:r>
      <w:r w:rsidR="004F4427" w:rsidRPr="00D5334E">
        <w:rPr>
          <w:rFonts w:ascii="Arial" w:hAnsi="Arial" w:cs="Arial"/>
          <w:color w:val="auto"/>
          <w:sz w:val="22"/>
          <w:shd w:val="clear" w:color="auto" w:fill="FFFFFF"/>
        </w:rPr>
        <w:t xml:space="preserve"> when it was </w:t>
      </w:r>
      <w:r w:rsidR="00864E1A" w:rsidRPr="00D5334E">
        <w:rPr>
          <w:rFonts w:ascii="Arial" w:hAnsi="Arial" w:cs="Arial"/>
          <w:color w:val="auto"/>
          <w:sz w:val="22"/>
          <w:shd w:val="clear" w:color="auto" w:fill="FFFFFF"/>
        </w:rPr>
        <w:t>withdrawn because the results were more negative than positive (Cooper,2014).</w:t>
      </w:r>
    </w:p>
    <w:p w14:paraId="59FBAD6F" w14:textId="4F5D870A" w:rsidR="00361746" w:rsidRPr="00D5334E" w:rsidRDefault="00584385" w:rsidP="00D5334E">
      <w:pPr>
        <w:spacing w:line="360" w:lineRule="auto"/>
        <w:rPr>
          <w:rFonts w:ascii="Arial" w:hAnsi="Arial" w:cs="Arial"/>
          <w:spacing w:val="2"/>
          <w:shd w:val="clear" w:color="auto" w:fill="FCFCFC"/>
        </w:rPr>
      </w:pPr>
      <w:r w:rsidRPr="00D5334E">
        <w:rPr>
          <w:rFonts w:ascii="Arial" w:hAnsi="Arial" w:cs="Arial"/>
          <w:shd w:val="clear" w:color="auto" w:fill="FFFFFF"/>
        </w:rPr>
        <w:t>However,</w:t>
      </w:r>
      <w:r w:rsidR="00B50361" w:rsidRPr="00D5334E">
        <w:rPr>
          <w:rFonts w:ascii="Arial" w:hAnsi="Arial" w:cs="Arial"/>
          <w:shd w:val="clear" w:color="auto" w:fill="FFFFFF"/>
        </w:rPr>
        <w:t xml:space="preserve"> from </w:t>
      </w:r>
      <w:r w:rsidR="00F528CA" w:rsidRPr="00D5334E">
        <w:rPr>
          <w:rFonts w:ascii="Arial" w:hAnsi="Arial" w:cs="Arial"/>
          <w:shd w:val="clear" w:color="auto" w:fill="FFFFFF"/>
        </w:rPr>
        <w:t>1930</w:t>
      </w:r>
      <w:r w:rsidR="00556C2D" w:rsidRPr="00D5334E">
        <w:rPr>
          <w:rFonts w:ascii="Arial" w:hAnsi="Arial" w:cs="Arial"/>
          <w:shd w:val="clear" w:color="auto" w:fill="FFFFFF"/>
        </w:rPr>
        <w:t xml:space="preserve"> provisions start improving in context </w:t>
      </w:r>
      <w:r w:rsidR="00A86045" w:rsidRPr="00D5334E">
        <w:rPr>
          <w:rFonts w:ascii="Arial" w:hAnsi="Arial" w:cs="Arial"/>
          <w:shd w:val="clear" w:color="auto" w:fill="FFFFFF"/>
        </w:rPr>
        <w:t>of mental</w:t>
      </w:r>
      <w:r w:rsidR="00556C2D" w:rsidRPr="00D5334E">
        <w:rPr>
          <w:rFonts w:ascii="Arial" w:hAnsi="Arial" w:cs="Arial"/>
          <w:shd w:val="clear" w:color="auto" w:fill="FFFFFF"/>
        </w:rPr>
        <w:t xml:space="preserve"> health care, community care of the patient was started with the holistic and occupational care approaches.</w:t>
      </w:r>
      <w:r w:rsidR="00322930" w:rsidRPr="00D5334E">
        <w:rPr>
          <w:rFonts w:ascii="Arial" w:hAnsi="Arial" w:cs="Arial"/>
          <w:shd w:val="clear" w:color="auto" w:fill="FFFFFF"/>
        </w:rPr>
        <w:t xml:space="preserve"> </w:t>
      </w:r>
      <w:r w:rsidR="00556C2D" w:rsidRPr="00D5334E">
        <w:rPr>
          <w:rFonts w:ascii="Arial" w:hAnsi="Arial" w:cs="Arial"/>
          <w:shd w:val="clear" w:color="auto" w:fill="FFFFFF"/>
        </w:rPr>
        <w:t>Patients were treated with the aid of physical and air activities.</w:t>
      </w:r>
      <w:r w:rsidR="00A86045" w:rsidRPr="00D5334E">
        <w:rPr>
          <w:rFonts w:ascii="Arial" w:hAnsi="Arial" w:cs="Arial"/>
          <w:shd w:val="clear" w:color="auto" w:fill="FFFFFF"/>
        </w:rPr>
        <w:t xml:space="preserve"> For example, </w:t>
      </w:r>
      <w:r w:rsidR="00322930" w:rsidRPr="00D5334E">
        <w:rPr>
          <w:rFonts w:ascii="Arial" w:hAnsi="Arial" w:cs="Arial"/>
          <w:shd w:val="clear" w:color="auto" w:fill="FFFFFF"/>
        </w:rPr>
        <w:t xml:space="preserve">Bethlem Royal Hospital was considered as a centre of psychiatric innovation. The hospital was providing </w:t>
      </w:r>
      <w:r w:rsidR="00556C2D" w:rsidRPr="00D5334E">
        <w:rPr>
          <w:rFonts w:ascii="Arial" w:hAnsi="Arial" w:cs="Arial"/>
          <w:shd w:val="clear" w:color="auto" w:fill="FFFFFF"/>
        </w:rPr>
        <w:t xml:space="preserve">better medical treatment along with the physiological activities such as entertainment in order to improve their conditions with positive and happy life. From the mid of 1930 mental care hospital was facilitated with sport clubs and cinemas in order to </w:t>
      </w:r>
      <w:r w:rsidR="00D71CDB" w:rsidRPr="00D5334E">
        <w:rPr>
          <w:rFonts w:ascii="Arial" w:hAnsi="Arial" w:cs="Arial"/>
          <w:shd w:val="clear" w:color="auto" w:fill="FFFFFF"/>
        </w:rPr>
        <w:t>provide better</w:t>
      </w:r>
      <w:r w:rsidR="00556C2D" w:rsidRPr="00D5334E">
        <w:rPr>
          <w:rFonts w:ascii="Arial" w:hAnsi="Arial" w:cs="Arial"/>
          <w:shd w:val="clear" w:color="auto" w:fill="FFFFFF"/>
        </w:rPr>
        <w:t xml:space="preserve"> recovery with the aid of entertainment. Patients were treated with support of physical and entertainment activities such as dancing, singing</w:t>
      </w:r>
      <w:r w:rsidR="00905CFF" w:rsidRPr="00D5334E">
        <w:rPr>
          <w:rFonts w:ascii="Arial" w:hAnsi="Arial" w:cs="Arial"/>
          <w:shd w:val="clear" w:color="auto" w:fill="FFFFFF"/>
        </w:rPr>
        <w:t xml:space="preserve"> (Walke,2015</w:t>
      </w:r>
      <w:r w:rsidR="00992C3A" w:rsidRPr="00D5334E">
        <w:rPr>
          <w:rFonts w:ascii="Arial" w:hAnsi="Arial" w:cs="Arial"/>
          <w:shd w:val="clear" w:color="auto" w:fill="FFFFFF"/>
        </w:rPr>
        <w:t>). Yet</w:t>
      </w:r>
      <w:r w:rsidR="003F29CC" w:rsidRPr="00D5334E">
        <w:rPr>
          <w:rFonts w:ascii="Arial" w:hAnsi="Arial" w:cs="Arial"/>
          <w:shd w:val="clear" w:color="auto" w:fill="FFFFFF"/>
        </w:rPr>
        <w:t>,</w:t>
      </w:r>
      <w:r w:rsidR="009118A4" w:rsidRPr="00D5334E">
        <w:rPr>
          <w:rFonts w:ascii="Arial" w:eastAsia="DejaVu Sans Mono" w:hAnsi="Arial" w:cs="Arial"/>
          <w:shd w:val="clear" w:color="auto" w:fill="FFFFFF"/>
          <w:lang w:val="en-IN" w:bidi="hi-IN"/>
        </w:rPr>
        <w:t xml:space="preserve"> </w:t>
      </w:r>
      <w:r w:rsidR="0002597A" w:rsidRPr="00D5334E">
        <w:rPr>
          <w:rFonts w:ascii="Arial" w:hAnsi="Arial" w:cs="Arial"/>
          <w:spacing w:val="2"/>
          <w:shd w:val="clear" w:color="auto" w:fill="FCFCFC"/>
        </w:rPr>
        <w:t xml:space="preserve">Edward Hare (1983) argues that </w:t>
      </w:r>
      <w:r w:rsidR="0002597A" w:rsidRPr="00D5334E">
        <w:rPr>
          <w:rFonts w:ascii="Arial" w:hAnsi="Arial" w:cs="Arial"/>
          <w:spacing w:val="2"/>
          <w:shd w:val="clear" w:color="auto" w:fill="FCFCFC"/>
        </w:rPr>
        <w:lastRenderedPageBreak/>
        <w:t>medical staff operating within the mental health field claimed that the number of chronic cases was extremely high, and they were left to dying in different institutions due to late admittance and delayed treatment.</w:t>
      </w:r>
      <w:r w:rsidR="00361746" w:rsidRPr="00D5334E">
        <w:rPr>
          <w:rFonts w:ascii="Arial" w:hAnsi="Arial" w:cs="Arial"/>
          <w:spacing w:val="2"/>
          <w:shd w:val="clear" w:color="auto" w:fill="FCFCFC"/>
        </w:rPr>
        <w:t xml:space="preserve"> The fact that the number of untreated chronic patients was increasing, indicated a cycle of stagnation within the barriers of the asylum (Hare,1983).</w:t>
      </w:r>
    </w:p>
    <w:p w14:paraId="6809961B" w14:textId="1CA7E09B" w:rsidR="00C948AC" w:rsidRPr="00D5334E" w:rsidRDefault="00C948AC" w:rsidP="00D5334E">
      <w:pPr>
        <w:spacing w:line="360" w:lineRule="auto"/>
        <w:rPr>
          <w:rFonts w:ascii="Arial" w:hAnsi="Arial" w:cs="Arial"/>
          <w:b/>
          <w:bCs/>
          <w:u w:val="single"/>
        </w:rPr>
      </w:pPr>
      <w:r w:rsidRPr="00D5334E">
        <w:rPr>
          <w:rFonts w:ascii="Arial" w:hAnsi="Arial" w:cs="Arial"/>
          <w:b/>
          <w:bCs/>
          <w:spacing w:val="2"/>
          <w:u w:val="single"/>
          <w:shd w:val="clear" w:color="auto" w:fill="FCFCFC"/>
        </w:rPr>
        <w:t>Mid-20</w:t>
      </w:r>
      <w:r w:rsidRPr="00D5334E">
        <w:rPr>
          <w:rFonts w:ascii="Arial" w:hAnsi="Arial" w:cs="Arial"/>
          <w:b/>
          <w:bCs/>
          <w:spacing w:val="2"/>
          <w:u w:val="single"/>
          <w:shd w:val="clear" w:color="auto" w:fill="FCFCFC"/>
          <w:vertAlign w:val="superscript"/>
        </w:rPr>
        <w:t>th</w:t>
      </w:r>
      <w:r w:rsidRPr="00D5334E">
        <w:rPr>
          <w:rFonts w:ascii="Arial" w:hAnsi="Arial" w:cs="Arial"/>
          <w:b/>
          <w:bCs/>
          <w:spacing w:val="2"/>
          <w:u w:val="single"/>
          <w:shd w:val="clear" w:color="auto" w:fill="FCFCFC"/>
        </w:rPr>
        <w:t xml:space="preserve"> century</w:t>
      </w:r>
    </w:p>
    <w:p w14:paraId="0764FD9E" w14:textId="0D80D49D" w:rsidR="0002597A" w:rsidRPr="00D5334E" w:rsidRDefault="0002597A" w:rsidP="00D5334E">
      <w:pPr>
        <w:spacing w:line="360" w:lineRule="auto"/>
        <w:rPr>
          <w:rFonts w:ascii="Arial" w:hAnsi="Arial" w:cs="Arial"/>
        </w:rPr>
      </w:pPr>
      <w:r w:rsidRPr="00D5334E">
        <w:rPr>
          <w:rFonts w:ascii="Arial" w:hAnsi="Arial" w:cs="Arial"/>
          <w:spacing w:val="2"/>
          <w:shd w:val="clear" w:color="auto" w:fill="FCFCFC"/>
        </w:rPr>
        <w:t>Towards the middle of the century, in asylums</w:t>
      </w:r>
      <w:r w:rsidR="00EF4B0D" w:rsidRPr="00D5334E">
        <w:rPr>
          <w:rFonts w:ascii="Arial" w:hAnsi="Arial" w:cs="Arial"/>
          <w:spacing w:val="2"/>
          <w:shd w:val="clear" w:color="auto" w:fill="FCFCFC"/>
        </w:rPr>
        <w:t>,</w:t>
      </w:r>
      <w:r w:rsidRPr="00D5334E">
        <w:rPr>
          <w:rFonts w:ascii="Arial" w:hAnsi="Arial" w:cs="Arial"/>
          <w:spacing w:val="2"/>
          <w:shd w:val="clear" w:color="auto" w:fill="FCFCFC"/>
        </w:rPr>
        <w:t xml:space="preserve"> overcrowding become a major problem as a result of </w:t>
      </w:r>
      <w:r w:rsidR="00C5458D" w:rsidRPr="00D5334E">
        <w:rPr>
          <w:rFonts w:ascii="Arial" w:hAnsi="Arial" w:cs="Arial"/>
          <w:spacing w:val="2"/>
          <w:shd w:val="clear" w:color="auto" w:fill="FCFCFC"/>
        </w:rPr>
        <w:t xml:space="preserve">broken </w:t>
      </w:r>
      <w:r w:rsidRPr="00D5334E">
        <w:rPr>
          <w:rFonts w:ascii="Arial" w:hAnsi="Arial" w:cs="Arial"/>
          <w:spacing w:val="2"/>
          <w:shd w:val="clear" w:color="auto" w:fill="FCFCFC"/>
        </w:rPr>
        <w:t xml:space="preserve">institutionalisation. Eventually, a </w:t>
      </w:r>
      <w:r w:rsidR="00C5458D" w:rsidRPr="00D5334E">
        <w:rPr>
          <w:rFonts w:ascii="Arial" w:hAnsi="Arial" w:cs="Arial"/>
          <w:spacing w:val="2"/>
          <w:shd w:val="clear" w:color="auto" w:fill="FCFCFC"/>
        </w:rPr>
        <w:t xml:space="preserve">scope of different approaches arose that endeavour to ease burden </w:t>
      </w:r>
      <w:r w:rsidRPr="00D5334E">
        <w:rPr>
          <w:rFonts w:ascii="Arial" w:hAnsi="Arial" w:cs="Arial"/>
          <w:spacing w:val="2"/>
          <w:shd w:val="clear" w:color="auto" w:fill="FCFCFC"/>
        </w:rPr>
        <w:t>on overcrowded institutions</w:t>
      </w:r>
      <w:r w:rsidR="00361746" w:rsidRPr="00D5334E">
        <w:rPr>
          <w:rFonts w:ascii="Arial" w:hAnsi="Arial" w:cs="Arial"/>
          <w:spacing w:val="2"/>
          <w:shd w:val="clear" w:color="auto" w:fill="FCFCFC"/>
        </w:rPr>
        <w:t xml:space="preserve"> (Taylor and Brumby,2019).</w:t>
      </w:r>
      <w:r w:rsidRPr="00D5334E">
        <w:rPr>
          <w:rFonts w:ascii="Arial" w:hAnsi="Arial" w:cs="Arial"/>
        </w:rPr>
        <w:t xml:space="preserve"> </w:t>
      </w:r>
    </w:p>
    <w:p w14:paraId="29D98B24" w14:textId="31DD7662" w:rsidR="00381D47" w:rsidRPr="00D5334E" w:rsidRDefault="009118A4" w:rsidP="00D5334E">
      <w:pPr>
        <w:pStyle w:val="Standard"/>
        <w:jc w:val="left"/>
        <w:rPr>
          <w:rFonts w:ascii="Arial" w:hAnsi="Arial" w:cs="Arial"/>
          <w:color w:val="auto"/>
          <w:sz w:val="22"/>
          <w:shd w:val="clear" w:color="auto" w:fill="FFFFFF"/>
        </w:rPr>
      </w:pPr>
      <w:r w:rsidRPr="00D5334E">
        <w:rPr>
          <w:rFonts w:ascii="Arial" w:eastAsia="DejaVu Sans Mono" w:hAnsi="Arial" w:cs="Arial"/>
          <w:color w:val="auto"/>
          <w:sz w:val="22"/>
          <w:shd w:val="clear" w:color="auto" w:fill="FFFFFF"/>
          <w:lang w:val="en-IN" w:bidi="hi-IN"/>
        </w:rPr>
        <w:t>There was some improvement in medical and physical health care treatment, along with that they were provided with free access for living at asylum (Leu and Becker, 2017). Then after the implementation of Mental Health Act of 1959, provision was improved more and from that time treatment of the mentally ill people was used within the community and conventional hospital (Singh et al.,2017</w:t>
      </w:r>
      <w:r w:rsidR="00C874B9" w:rsidRPr="00D5334E">
        <w:rPr>
          <w:rFonts w:ascii="Arial" w:eastAsia="DejaVu Sans Mono" w:hAnsi="Arial" w:cs="Arial"/>
          <w:color w:val="auto"/>
          <w:sz w:val="22"/>
          <w:shd w:val="clear" w:color="auto" w:fill="FFFFFF"/>
          <w:lang w:val="en-IN" w:bidi="hi-IN"/>
        </w:rPr>
        <w:t>). When the process of deinstitutionalisation,</w:t>
      </w:r>
      <w:r w:rsidR="00C874B9" w:rsidRPr="00D5334E">
        <w:rPr>
          <w:rFonts w:ascii="Arial" w:hAnsi="Arial" w:cs="Arial"/>
          <w:color w:val="auto"/>
          <w:sz w:val="22"/>
          <w:shd w:val="clear" w:color="auto" w:fill="FFFFFF"/>
        </w:rPr>
        <w:t xml:space="preserve"> also known as moving individuals with mental </w:t>
      </w:r>
      <w:r w:rsidR="00B66216" w:rsidRPr="00D5334E">
        <w:rPr>
          <w:rFonts w:ascii="Arial" w:hAnsi="Arial" w:cs="Arial"/>
          <w:color w:val="auto"/>
          <w:sz w:val="22"/>
          <w:shd w:val="clear" w:color="auto" w:fill="FFFFFF"/>
        </w:rPr>
        <w:t>disorders from</w:t>
      </w:r>
      <w:r w:rsidR="00C874B9" w:rsidRPr="00D5334E">
        <w:rPr>
          <w:rFonts w:ascii="Arial" w:hAnsi="Arial" w:cs="Arial"/>
          <w:color w:val="auto"/>
          <w:sz w:val="22"/>
          <w:shd w:val="clear" w:color="auto" w:fill="FFFFFF"/>
        </w:rPr>
        <w:t xml:space="preserve"> psychiatric establishments into community-based locations beg</w:t>
      </w:r>
      <w:r w:rsidR="00B00D7C" w:rsidRPr="00D5334E">
        <w:rPr>
          <w:rFonts w:ascii="Arial" w:hAnsi="Arial" w:cs="Arial"/>
          <w:color w:val="auto"/>
          <w:sz w:val="22"/>
          <w:shd w:val="clear" w:color="auto" w:fill="FFFFFF"/>
        </w:rPr>
        <w:t>a</w:t>
      </w:r>
      <w:r w:rsidR="00C874B9" w:rsidRPr="00D5334E">
        <w:rPr>
          <w:rFonts w:ascii="Arial" w:hAnsi="Arial" w:cs="Arial"/>
          <w:color w:val="auto"/>
          <w:sz w:val="22"/>
          <w:shd w:val="clear" w:color="auto" w:fill="FFFFFF"/>
        </w:rPr>
        <w:t>n,</w:t>
      </w:r>
      <w:r w:rsidR="00B66216" w:rsidRPr="00D5334E">
        <w:rPr>
          <w:rFonts w:ascii="Arial" w:hAnsi="Arial" w:cs="Arial"/>
          <w:color w:val="auto"/>
          <w:sz w:val="22"/>
          <w:shd w:val="clear" w:color="auto" w:fill="FFFFFF"/>
        </w:rPr>
        <w:t xml:space="preserve"> </w:t>
      </w:r>
      <w:r w:rsidR="00C874B9" w:rsidRPr="00D5334E">
        <w:rPr>
          <w:rFonts w:ascii="Arial" w:hAnsi="Arial" w:cs="Arial"/>
          <w:color w:val="auto"/>
          <w:sz w:val="22"/>
          <w:shd w:val="clear" w:color="auto" w:fill="FFFFFF"/>
        </w:rPr>
        <w:t>em</w:t>
      </w:r>
      <w:r w:rsidR="00B66216" w:rsidRPr="00D5334E">
        <w:rPr>
          <w:rFonts w:ascii="Arial" w:hAnsi="Arial" w:cs="Arial"/>
          <w:color w:val="auto"/>
          <w:sz w:val="22"/>
          <w:shd w:val="clear" w:color="auto" w:fill="FFFFFF"/>
        </w:rPr>
        <w:t>phasis toward</w:t>
      </w:r>
      <w:r w:rsidR="00B00D7C" w:rsidRPr="00D5334E">
        <w:rPr>
          <w:rFonts w:ascii="Arial" w:hAnsi="Arial" w:cs="Arial"/>
          <w:color w:val="auto"/>
          <w:sz w:val="22"/>
          <w:shd w:val="clear" w:color="auto" w:fill="FFFFFF"/>
        </w:rPr>
        <w:t>s</w:t>
      </w:r>
      <w:r w:rsidR="00B66216" w:rsidRPr="00D5334E">
        <w:rPr>
          <w:rFonts w:ascii="Arial" w:hAnsi="Arial" w:cs="Arial"/>
          <w:color w:val="auto"/>
          <w:sz w:val="22"/>
          <w:shd w:val="clear" w:color="auto" w:fill="FFFFFF"/>
        </w:rPr>
        <w:t xml:space="preserve"> human rights was developing. From clinical perspective, improvements in medication </w:t>
      </w:r>
      <w:r w:rsidR="00E94615" w:rsidRPr="00D5334E">
        <w:rPr>
          <w:rFonts w:ascii="Arial" w:hAnsi="Arial" w:cs="Arial"/>
          <w:color w:val="auto"/>
          <w:sz w:val="22"/>
          <w:shd w:val="clear" w:color="auto" w:fill="FFFFFF"/>
        </w:rPr>
        <w:t>revealed, that</w:t>
      </w:r>
      <w:r w:rsidR="00B66216" w:rsidRPr="00D5334E">
        <w:rPr>
          <w:rFonts w:ascii="Arial" w:hAnsi="Arial" w:cs="Arial"/>
          <w:color w:val="auto"/>
          <w:sz w:val="22"/>
          <w:shd w:val="clear" w:color="auto" w:fill="FFFFFF"/>
        </w:rPr>
        <w:t xml:space="preserve"> </w:t>
      </w:r>
      <w:r w:rsidR="00E94615" w:rsidRPr="00D5334E">
        <w:rPr>
          <w:rFonts w:ascii="Arial" w:hAnsi="Arial" w:cs="Arial"/>
          <w:color w:val="auto"/>
          <w:sz w:val="22"/>
          <w:shd w:val="clear" w:color="auto" w:fill="FFFFFF"/>
        </w:rPr>
        <w:t xml:space="preserve">even </w:t>
      </w:r>
      <w:r w:rsidR="00B66216" w:rsidRPr="00D5334E">
        <w:rPr>
          <w:rFonts w:ascii="Arial" w:hAnsi="Arial" w:cs="Arial"/>
          <w:color w:val="auto"/>
          <w:sz w:val="22"/>
          <w:shd w:val="clear" w:color="auto" w:fill="FFFFFF"/>
        </w:rPr>
        <w:t xml:space="preserve">individuals with serious mental disorders could be positively impacted </w:t>
      </w:r>
      <w:r w:rsidR="00E94615" w:rsidRPr="00D5334E">
        <w:rPr>
          <w:rFonts w:ascii="Arial" w:hAnsi="Arial" w:cs="Arial"/>
          <w:color w:val="auto"/>
          <w:sz w:val="22"/>
          <w:shd w:val="clear" w:color="auto" w:fill="FFFFFF"/>
        </w:rPr>
        <w:t>if treated</w:t>
      </w:r>
      <w:r w:rsidR="00B66216" w:rsidRPr="00D5334E">
        <w:rPr>
          <w:rFonts w:ascii="Arial" w:hAnsi="Arial" w:cs="Arial"/>
          <w:color w:val="auto"/>
          <w:sz w:val="22"/>
          <w:shd w:val="clear" w:color="auto" w:fill="FFFFFF"/>
        </w:rPr>
        <w:t xml:space="preserve"> </w:t>
      </w:r>
      <w:r w:rsidR="00E94615" w:rsidRPr="00D5334E">
        <w:rPr>
          <w:rFonts w:ascii="Arial" w:hAnsi="Arial" w:cs="Arial"/>
          <w:color w:val="auto"/>
          <w:sz w:val="22"/>
          <w:shd w:val="clear" w:color="auto" w:fill="FFFFFF"/>
        </w:rPr>
        <w:t>plus</w:t>
      </w:r>
      <w:r w:rsidR="00B66216" w:rsidRPr="00D5334E">
        <w:rPr>
          <w:rFonts w:ascii="Arial" w:hAnsi="Arial" w:cs="Arial"/>
          <w:color w:val="auto"/>
          <w:sz w:val="22"/>
          <w:shd w:val="clear" w:color="auto" w:fill="FFFFFF"/>
        </w:rPr>
        <w:t xml:space="preserve"> that institutionalisation itself was </w:t>
      </w:r>
      <w:r w:rsidR="00E94615" w:rsidRPr="00D5334E">
        <w:rPr>
          <w:rFonts w:ascii="Arial" w:hAnsi="Arial" w:cs="Arial"/>
          <w:color w:val="auto"/>
          <w:sz w:val="22"/>
          <w:shd w:val="clear" w:color="auto" w:fill="FFFFFF"/>
        </w:rPr>
        <w:t>causing harm.</w:t>
      </w:r>
      <w:r w:rsidR="00B66216" w:rsidRPr="00D5334E">
        <w:rPr>
          <w:rFonts w:ascii="Arial" w:hAnsi="Arial" w:cs="Arial"/>
          <w:color w:val="auto"/>
          <w:sz w:val="22"/>
          <w:shd w:val="clear" w:color="auto" w:fill="FFFFFF"/>
        </w:rPr>
        <w:t xml:space="preserve">  New </w:t>
      </w:r>
      <w:r w:rsidR="00E94615" w:rsidRPr="00D5334E">
        <w:rPr>
          <w:rFonts w:ascii="Arial" w:hAnsi="Arial" w:cs="Arial"/>
          <w:color w:val="auto"/>
          <w:sz w:val="22"/>
          <w:shd w:val="clear" w:color="auto" w:fill="FFFFFF"/>
        </w:rPr>
        <w:t>regulation</w:t>
      </w:r>
      <w:r w:rsidR="00B66216" w:rsidRPr="00D5334E">
        <w:rPr>
          <w:rFonts w:ascii="Arial" w:hAnsi="Arial" w:cs="Arial"/>
          <w:color w:val="auto"/>
          <w:sz w:val="22"/>
          <w:shd w:val="clear" w:color="auto" w:fill="FFFFFF"/>
        </w:rPr>
        <w:t xml:space="preserve"> </w:t>
      </w:r>
      <w:r w:rsidR="00E94615" w:rsidRPr="00D5334E">
        <w:rPr>
          <w:rFonts w:ascii="Arial" w:hAnsi="Arial" w:cs="Arial"/>
          <w:color w:val="auto"/>
          <w:sz w:val="22"/>
          <w:shd w:val="clear" w:color="auto" w:fill="FFFFFF"/>
        </w:rPr>
        <w:t>constrained</w:t>
      </w:r>
      <w:r w:rsidR="00B66216" w:rsidRPr="00D5334E">
        <w:rPr>
          <w:rFonts w:ascii="Arial" w:hAnsi="Arial" w:cs="Arial"/>
          <w:color w:val="auto"/>
          <w:sz w:val="22"/>
          <w:shd w:val="clear" w:color="auto" w:fill="FFFFFF"/>
        </w:rPr>
        <w:t xml:space="preserve"> who </w:t>
      </w:r>
      <w:r w:rsidR="00E94615" w:rsidRPr="00D5334E">
        <w:rPr>
          <w:rFonts w:ascii="Arial" w:hAnsi="Arial" w:cs="Arial"/>
          <w:color w:val="auto"/>
          <w:sz w:val="22"/>
          <w:shd w:val="clear" w:color="auto" w:fill="FFFFFF"/>
        </w:rPr>
        <w:t>may possibly</w:t>
      </w:r>
      <w:r w:rsidR="00B66216" w:rsidRPr="00D5334E">
        <w:rPr>
          <w:rFonts w:ascii="Arial" w:hAnsi="Arial" w:cs="Arial"/>
          <w:color w:val="auto"/>
          <w:sz w:val="22"/>
          <w:shd w:val="clear" w:color="auto" w:fill="FFFFFF"/>
        </w:rPr>
        <w:t xml:space="preserve"> </w:t>
      </w:r>
      <w:r w:rsidR="00E94615" w:rsidRPr="00D5334E">
        <w:rPr>
          <w:rFonts w:ascii="Arial" w:hAnsi="Arial" w:cs="Arial"/>
          <w:color w:val="auto"/>
          <w:sz w:val="22"/>
          <w:shd w:val="clear" w:color="auto" w:fill="FFFFFF"/>
        </w:rPr>
        <w:t>be accepted into</w:t>
      </w:r>
      <w:r w:rsidR="00B66216" w:rsidRPr="00D5334E">
        <w:rPr>
          <w:rFonts w:ascii="Arial" w:hAnsi="Arial" w:cs="Arial"/>
          <w:color w:val="auto"/>
          <w:sz w:val="22"/>
          <w:shd w:val="clear" w:color="auto" w:fill="FFFFFF"/>
        </w:rPr>
        <w:t xml:space="preserve"> institutions and</w:t>
      </w:r>
      <w:r w:rsidR="00E94615" w:rsidRPr="00D5334E">
        <w:rPr>
          <w:rFonts w:ascii="Arial" w:hAnsi="Arial" w:cs="Arial"/>
          <w:color w:val="auto"/>
          <w:sz w:val="22"/>
          <w:shd w:val="clear" w:color="auto" w:fill="FFFFFF"/>
        </w:rPr>
        <w:t xml:space="preserve"> </w:t>
      </w:r>
      <w:r w:rsidR="00B66216" w:rsidRPr="00D5334E">
        <w:rPr>
          <w:rFonts w:ascii="Arial" w:hAnsi="Arial" w:cs="Arial"/>
          <w:color w:val="auto"/>
          <w:sz w:val="22"/>
          <w:shd w:val="clear" w:color="auto" w:fill="FFFFFF"/>
        </w:rPr>
        <w:t xml:space="preserve">a </w:t>
      </w:r>
      <w:r w:rsidR="00E94615" w:rsidRPr="00D5334E">
        <w:rPr>
          <w:rFonts w:ascii="Arial" w:hAnsi="Arial" w:cs="Arial"/>
          <w:color w:val="auto"/>
          <w:sz w:val="22"/>
          <w:shd w:val="clear" w:color="auto" w:fill="FFFFFF"/>
        </w:rPr>
        <w:t>standard</w:t>
      </w:r>
      <w:r w:rsidR="00B66216" w:rsidRPr="00D5334E">
        <w:rPr>
          <w:rFonts w:ascii="Arial" w:hAnsi="Arial" w:cs="Arial"/>
          <w:color w:val="auto"/>
          <w:sz w:val="22"/>
          <w:shd w:val="clear" w:color="auto" w:fill="FFFFFF"/>
        </w:rPr>
        <w:t xml:space="preserve"> </w:t>
      </w:r>
      <w:r w:rsidR="00E94615" w:rsidRPr="00D5334E">
        <w:rPr>
          <w:rFonts w:ascii="Arial" w:hAnsi="Arial" w:cs="Arial"/>
          <w:color w:val="auto"/>
          <w:sz w:val="22"/>
          <w:shd w:val="clear" w:color="auto" w:fill="FFFFFF"/>
        </w:rPr>
        <w:t xml:space="preserve">practice was set </w:t>
      </w:r>
      <w:r w:rsidR="00B66216" w:rsidRPr="00D5334E">
        <w:rPr>
          <w:rFonts w:ascii="Arial" w:hAnsi="Arial" w:cs="Arial"/>
          <w:color w:val="auto"/>
          <w:sz w:val="22"/>
          <w:shd w:val="clear" w:color="auto" w:fill="FFFFFF"/>
        </w:rPr>
        <w:t xml:space="preserve">that </w:t>
      </w:r>
      <w:r w:rsidR="00E94615" w:rsidRPr="00D5334E">
        <w:rPr>
          <w:rFonts w:ascii="Arial" w:hAnsi="Arial" w:cs="Arial"/>
          <w:color w:val="auto"/>
          <w:sz w:val="22"/>
          <w:shd w:val="clear" w:color="auto" w:fill="FFFFFF"/>
        </w:rPr>
        <w:t xml:space="preserve">proved the </w:t>
      </w:r>
      <w:r w:rsidR="00B66216" w:rsidRPr="00D5334E">
        <w:rPr>
          <w:rFonts w:ascii="Arial" w:hAnsi="Arial" w:cs="Arial"/>
          <w:color w:val="auto"/>
          <w:sz w:val="22"/>
          <w:shd w:val="clear" w:color="auto" w:fill="FFFFFF"/>
        </w:rPr>
        <w:t xml:space="preserve">community </w:t>
      </w:r>
      <w:r w:rsidR="00E94615" w:rsidRPr="00D5334E">
        <w:rPr>
          <w:rFonts w:ascii="Arial" w:hAnsi="Arial" w:cs="Arial"/>
          <w:color w:val="auto"/>
          <w:sz w:val="22"/>
          <w:shd w:val="clear" w:color="auto" w:fill="FFFFFF"/>
        </w:rPr>
        <w:t>as the most suitable place</w:t>
      </w:r>
      <w:r w:rsidR="00B66216" w:rsidRPr="00D5334E">
        <w:rPr>
          <w:rFonts w:ascii="Arial" w:hAnsi="Arial" w:cs="Arial"/>
          <w:color w:val="auto"/>
          <w:sz w:val="22"/>
          <w:shd w:val="clear" w:color="auto" w:fill="FFFFFF"/>
        </w:rPr>
        <w:t xml:space="preserve"> for </w:t>
      </w:r>
      <w:r w:rsidR="00122D82" w:rsidRPr="00D5334E">
        <w:rPr>
          <w:rFonts w:ascii="Arial" w:hAnsi="Arial" w:cs="Arial"/>
          <w:color w:val="auto"/>
          <w:sz w:val="22"/>
          <w:shd w:val="clear" w:color="auto" w:fill="FFFFFF"/>
        </w:rPr>
        <w:t>treatment.</w:t>
      </w:r>
      <w:r w:rsidR="00EF4B0D" w:rsidRPr="00D5334E">
        <w:rPr>
          <w:rFonts w:ascii="Arial" w:hAnsi="Arial" w:cs="Arial"/>
          <w:color w:val="auto"/>
          <w:sz w:val="22"/>
          <w:shd w:val="clear" w:color="auto" w:fill="FFFFFF"/>
        </w:rPr>
        <w:t xml:space="preserve"> Funding</w:t>
      </w:r>
      <w:r w:rsidR="0043001A" w:rsidRPr="00D5334E">
        <w:rPr>
          <w:rFonts w:ascii="Arial" w:hAnsi="Arial" w:cs="Arial"/>
          <w:color w:val="auto"/>
          <w:sz w:val="22"/>
          <w:shd w:val="clear" w:color="auto" w:fill="FFFFFF"/>
        </w:rPr>
        <w:t xml:space="preserve"> arrangements were put in place used </w:t>
      </w:r>
      <w:r w:rsidR="00AC44A8" w:rsidRPr="00D5334E">
        <w:rPr>
          <w:rFonts w:ascii="Arial" w:hAnsi="Arial" w:cs="Arial"/>
          <w:color w:val="auto"/>
          <w:sz w:val="22"/>
          <w:shd w:val="clear" w:color="auto" w:fill="FFFFFF"/>
        </w:rPr>
        <w:t>for community</w:t>
      </w:r>
      <w:r w:rsidR="0043001A" w:rsidRPr="00D5334E">
        <w:rPr>
          <w:rFonts w:ascii="Arial" w:hAnsi="Arial" w:cs="Arial"/>
          <w:color w:val="auto"/>
          <w:sz w:val="22"/>
          <w:shd w:val="clear" w:color="auto" w:fill="FFFFFF"/>
        </w:rPr>
        <w:t xml:space="preserve"> </w:t>
      </w:r>
      <w:r w:rsidR="00B77312" w:rsidRPr="00D5334E">
        <w:rPr>
          <w:rFonts w:ascii="Arial" w:hAnsi="Arial" w:cs="Arial"/>
          <w:color w:val="auto"/>
          <w:sz w:val="22"/>
          <w:shd w:val="clear" w:color="auto" w:fill="FFFFFF"/>
        </w:rPr>
        <w:t>care, fact</w:t>
      </w:r>
      <w:r w:rsidR="0043001A" w:rsidRPr="00D5334E">
        <w:rPr>
          <w:rFonts w:ascii="Arial" w:hAnsi="Arial" w:cs="Arial"/>
          <w:color w:val="auto"/>
          <w:sz w:val="22"/>
          <w:shd w:val="clear" w:color="auto" w:fill="FFFFFF"/>
        </w:rPr>
        <w:t xml:space="preserve"> that contributed to closing down mental hospitals </w:t>
      </w:r>
      <w:r w:rsidR="00B77312" w:rsidRPr="00D5334E">
        <w:rPr>
          <w:rFonts w:ascii="Arial" w:hAnsi="Arial" w:cs="Arial"/>
          <w:color w:val="auto"/>
          <w:sz w:val="22"/>
          <w:shd w:val="clear" w:color="auto" w:fill="FFFFFF"/>
        </w:rPr>
        <w:t>(The King’s Fund,2015).</w:t>
      </w:r>
    </w:p>
    <w:p w14:paraId="2A954CB0" w14:textId="3E2F4B5C" w:rsidR="00440531" w:rsidRPr="00D5334E" w:rsidRDefault="007A0875" w:rsidP="00D5334E">
      <w:pPr>
        <w:pStyle w:val="Standard"/>
        <w:jc w:val="left"/>
        <w:rPr>
          <w:rFonts w:ascii="Arial" w:hAnsi="Arial" w:cs="Arial"/>
          <w:color w:val="auto"/>
          <w:sz w:val="22"/>
          <w:shd w:val="clear" w:color="auto" w:fill="FFFFFF"/>
        </w:rPr>
      </w:pPr>
      <w:r w:rsidRPr="00D5334E">
        <w:rPr>
          <w:rFonts w:ascii="Arial" w:hAnsi="Arial" w:cs="Arial"/>
          <w:b/>
          <w:bCs/>
          <w:color w:val="auto"/>
          <w:sz w:val="22"/>
          <w:u w:val="single"/>
          <w:shd w:val="clear" w:color="auto" w:fill="FFFFFF"/>
        </w:rPr>
        <w:t xml:space="preserve">Development in </w:t>
      </w:r>
      <w:r w:rsidR="00440531" w:rsidRPr="00D5334E">
        <w:rPr>
          <w:rFonts w:ascii="Arial" w:hAnsi="Arial" w:cs="Arial"/>
          <w:b/>
          <w:bCs/>
          <w:color w:val="auto"/>
          <w:sz w:val="22"/>
          <w:u w:val="single"/>
          <w:shd w:val="clear" w:color="auto" w:fill="FFFFFF"/>
        </w:rPr>
        <w:t>Legislation</w:t>
      </w:r>
      <w:r w:rsidR="00130494" w:rsidRPr="00D5334E">
        <w:rPr>
          <w:rFonts w:ascii="Arial" w:hAnsi="Arial" w:cs="Arial"/>
          <w:b/>
          <w:bCs/>
          <w:color w:val="auto"/>
          <w:sz w:val="22"/>
          <w:u w:val="single"/>
          <w:shd w:val="clear" w:color="auto" w:fill="FFFFFF"/>
        </w:rPr>
        <w:t xml:space="preserve"> </w:t>
      </w:r>
      <w:r w:rsidR="00B130D1" w:rsidRPr="00D5334E">
        <w:rPr>
          <w:rFonts w:ascii="Arial" w:hAnsi="Arial" w:cs="Arial"/>
          <w:b/>
          <w:bCs/>
          <w:color w:val="auto"/>
          <w:sz w:val="22"/>
          <w:u w:val="single"/>
          <w:shd w:val="clear" w:color="auto" w:fill="FFFFFF"/>
        </w:rPr>
        <w:t xml:space="preserve">from </w:t>
      </w:r>
      <w:r w:rsidR="003B240A" w:rsidRPr="00D5334E">
        <w:rPr>
          <w:rFonts w:ascii="Arial" w:hAnsi="Arial" w:cs="Arial"/>
          <w:b/>
          <w:bCs/>
          <w:color w:val="auto"/>
          <w:sz w:val="22"/>
          <w:u w:val="single"/>
          <w:shd w:val="clear" w:color="auto" w:fill="FFFFFF"/>
        </w:rPr>
        <w:t xml:space="preserve">the beginning of </w:t>
      </w:r>
      <w:r w:rsidR="00B130D1" w:rsidRPr="00D5334E">
        <w:rPr>
          <w:rFonts w:ascii="Arial" w:hAnsi="Arial" w:cs="Arial"/>
          <w:b/>
          <w:bCs/>
          <w:color w:val="auto"/>
          <w:sz w:val="22"/>
          <w:u w:val="single"/>
          <w:shd w:val="clear" w:color="auto" w:fill="FFFFFF"/>
        </w:rPr>
        <w:t>20</w:t>
      </w:r>
      <w:r w:rsidR="00130494" w:rsidRPr="00D5334E">
        <w:rPr>
          <w:rFonts w:ascii="Arial" w:hAnsi="Arial" w:cs="Arial"/>
          <w:b/>
          <w:bCs/>
          <w:color w:val="auto"/>
          <w:sz w:val="22"/>
          <w:u w:val="single"/>
          <w:shd w:val="clear" w:color="auto" w:fill="FFFFFF"/>
          <w:vertAlign w:val="superscript"/>
        </w:rPr>
        <w:t>th</w:t>
      </w:r>
      <w:r w:rsidR="00130494" w:rsidRPr="00D5334E">
        <w:rPr>
          <w:rFonts w:ascii="Arial" w:hAnsi="Arial" w:cs="Arial"/>
          <w:b/>
          <w:bCs/>
          <w:color w:val="auto"/>
          <w:sz w:val="22"/>
          <w:u w:val="single"/>
          <w:shd w:val="clear" w:color="auto" w:fill="FFFFFF"/>
        </w:rPr>
        <w:t xml:space="preserve"> century</w:t>
      </w:r>
      <w:r w:rsidRPr="00D5334E">
        <w:rPr>
          <w:rFonts w:ascii="Arial" w:hAnsi="Arial" w:cs="Arial"/>
          <w:b/>
          <w:bCs/>
          <w:color w:val="auto"/>
          <w:sz w:val="22"/>
          <w:u w:val="single"/>
          <w:shd w:val="clear" w:color="auto" w:fill="FFFFFF"/>
        </w:rPr>
        <w:t xml:space="preserve"> </w:t>
      </w:r>
      <w:r w:rsidR="003B240A" w:rsidRPr="00D5334E">
        <w:rPr>
          <w:rFonts w:ascii="Arial" w:hAnsi="Arial" w:cs="Arial"/>
          <w:b/>
          <w:bCs/>
          <w:color w:val="auto"/>
          <w:sz w:val="22"/>
          <w:u w:val="single"/>
          <w:shd w:val="clear" w:color="auto" w:fill="FFFFFF"/>
        </w:rPr>
        <w:t xml:space="preserve">until </w:t>
      </w:r>
      <w:r w:rsidR="003E53B4" w:rsidRPr="00D5334E">
        <w:rPr>
          <w:rFonts w:ascii="Arial" w:hAnsi="Arial" w:cs="Arial"/>
          <w:b/>
          <w:bCs/>
          <w:color w:val="auto"/>
          <w:sz w:val="22"/>
          <w:u w:val="single"/>
          <w:shd w:val="clear" w:color="auto" w:fill="FFFFFF"/>
        </w:rPr>
        <w:t>modern society</w:t>
      </w:r>
    </w:p>
    <w:p w14:paraId="1E454AC5" w14:textId="03B19728" w:rsidR="001E1D1A" w:rsidRPr="00D5334E" w:rsidRDefault="00440531" w:rsidP="00D5334E">
      <w:pPr>
        <w:suppressAutoHyphens/>
        <w:autoSpaceDN w:val="0"/>
        <w:spacing w:after="0" w:line="360" w:lineRule="auto"/>
        <w:textAlignment w:val="baseline"/>
        <w:rPr>
          <w:rFonts w:ascii="Arial" w:eastAsia="Calibri" w:hAnsi="Arial" w:cs="Arial"/>
          <w:kern w:val="3"/>
          <w:shd w:val="clear" w:color="auto" w:fill="FFFFFF"/>
          <w:lang w:eastAsia="zh-CN"/>
        </w:rPr>
      </w:pPr>
      <w:r w:rsidRPr="00D5334E">
        <w:rPr>
          <w:rFonts w:ascii="Arial" w:eastAsia="Calibri" w:hAnsi="Arial" w:cs="Arial"/>
          <w:kern w:val="3"/>
          <w:shd w:val="clear" w:color="auto" w:fill="FFFFFF"/>
          <w:lang w:eastAsia="zh-CN"/>
        </w:rPr>
        <w:t>L</w:t>
      </w:r>
      <w:r w:rsidR="00390FC4" w:rsidRPr="00D5334E">
        <w:rPr>
          <w:rFonts w:ascii="Arial" w:eastAsia="Calibri" w:hAnsi="Arial" w:cs="Arial"/>
          <w:kern w:val="3"/>
          <w:shd w:val="clear" w:color="auto" w:fill="FFFFFF"/>
          <w:lang w:eastAsia="zh-CN"/>
        </w:rPr>
        <w:t xml:space="preserve">egislation </w:t>
      </w:r>
      <w:r w:rsidRPr="00D5334E">
        <w:rPr>
          <w:rFonts w:ascii="Arial" w:eastAsia="Calibri" w:hAnsi="Arial" w:cs="Arial"/>
          <w:kern w:val="3"/>
          <w:shd w:val="clear" w:color="auto" w:fill="FFFFFF"/>
          <w:lang w:eastAsia="zh-CN"/>
        </w:rPr>
        <w:t>regarding</w:t>
      </w:r>
      <w:r w:rsidR="00390FC4" w:rsidRPr="00D5334E">
        <w:rPr>
          <w:rFonts w:ascii="Arial" w:eastAsia="Calibri" w:hAnsi="Arial" w:cs="Arial"/>
          <w:kern w:val="3"/>
          <w:shd w:val="clear" w:color="auto" w:fill="FFFFFF"/>
          <w:lang w:eastAsia="zh-CN"/>
        </w:rPr>
        <w:t xml:space="preserve"> mental health care was changed in </w:t>
      </w:r>
      <w:r w:rsidR="00443AF9" w:rsidRPr="00D5334E">
        <w:rPr>
          <w:rFonts w:ascii="Arial" w:eastAsia="Calibri" w:hAnsi="Arial" w:cs="Arial"/>
          <w:kern w:val="3"/>
          <w:shd w:val="clear" w:color="auto" w:fill="FFFFFF"/>
          <w:lang w:eastAsia="zh-CN"/>
        </w:rPr>
        <w:t>amazingly effective</w:t>
      </w:r>
      <w:r w:rsidR="00390FC4" w:rsidRPr="00D5334E">
        <w:rPr>
          <w:rFonts w:ascii="Arial" w:eastAsia="Calibri" w:hAnsi="Arial" w:cs="Arial"/>
          <w:kern w:val="3"/>
          <w:shd w:val="clear" w:color="auto" w:fill="FFFFFF"/>
          <w:lang w:eastAsia="zh-CN"/>
        </w:rPr>
        <w:t xml:space="preserve"> and positive terms such as asylum and private institute w</w:t>
      </w:r>
      <w:r w:rsidR="00ED214C" w:rsidRPr="00D5334E">
        <w:rPr>
          <w:rFonts w:ascii="Arial" w:eastAsia="Calibri" w:hAnsi="Arial" w:cs="Arial"/>
          <w:kern w:val="3"/>
          <w:shd w:val="clear" w:color="auto" w:fill="FFFFFF"/>
          <w:lang w:eastAsia="zh-CN"/>
        </w:rPr>
        <w:t>ere</w:t>
      </w:r>
      <w:r w:rsidR="00390FC4" w:rsidRPr="00D5334E">
        <w:rPr>
          <w:rFonts w:ascii="Arial" w:eastAsia="Calibri" w:hAnsi="Arial" w:cs="Arial"/>
          <w:kern w:val="3"/>
          <w:shd w:val="clear" w:color="auto" w:fill="FFFFFF"/>
          <w:lang w:eastAsia="zh-CN"/>
        </w:rPr>
        <w:t xml:space="preserve"> changed </w:t>
      </w:r>
      <w:r w:rsidR="00ED214C" w:rsidRPr="00D5334E">
        <w:rPr>
          <w:rFonts w:ascii="Arial" w:eastAsia="Calibri" w:hAnsi="Arial" w:cs="Arial"/>
          <w:kern w:val="3"/>
          <w:shd w:val="clear" w:color="auto" w:fill="FFFFFF"/>
          <w:lang w:eastAsia="zh-CN"/>
        </w:rPr>
        <w:t>to</w:t>
      </w:r>
      <w:r w:rsidR="00390FC4" w:rsidRPr="00D5334E">
        <w:rPr>
          <w:rFonts w:ascii="Arial" w:eastAsia="Calibri" w:hAnsi="Arial" w:cs="Arial"/>
          <w:kern w:val="3"/>
          <w:shd w:val="clear" w:color="auto" w:fill="FFFFFF"/>
          <w:lang w:eastAsia="zh-CN"/>
        </w:rPr>
        <w:t xml:space="preserve"> community and mental health care hospital, where patients </w:t>
      </w:r>
      <w:r w:rsidR="00ED214C" w:rsidRPr="00D5334E">
        <w:rPr>
          <w:rFonts w:ascii="Arial" w:eastAsia="Calibri" w:hAnsi="Arial" w:cs="Arial"/>
          <w:kern w:val="3"/>
          <w:shd w:val="clear" w:color="auto" w:fill="FFFFFF"/>
          <w:lang w:eastAsia="zh-CN"/>
        </w:rPr>
        <w:t>were</w:t>
      </w:r>
      <w:r w:rsidR="00390FC4" w:rsidRPr="00D5334E">
        <w:rPr>
          <w:rFonts w:ascii="Arial" w:eastAsia="Calibri" w:hAnsi="Arial" w:cs="Arial"/>
          <w:kern w:val="3"/>
          <w:shd w:val="clear" w:color="auto" w:fill="FFFFFF"/>
          <w:lang w:eastAsia="zh-CN"/>
        </w:rPr>
        <w:t xml:space="preserve"> treated within the centre care support. Because </w:t>
      </w:r>
      <w:r w:rsidRPr="00D5334E">
        <w:rPr>
          <w:rFonts w:ascii="Arial" w:eastAsia="Calibri" w:hAnsi="Arial" w:cs="Arial"/>
          <w:kern w:val="3"/>
          <w:shd w:val="clear" w:color="auto" w:fill="FFFFFF"/>
          <w:lang w:eastAsia="zh-CN"/>
        </w:rPr>
        <w:t>at the beginning of the 20</w:t>
      </w:r>
      <w:r w:rsidRPr="00D5334E">
        <w:rPr>
          <w:rFonts w:ascii="Arial" w:eastAsia="Calibri" w:hAnsi="Arial" w:cs="Arial"/>
          <w:kern w:val="3"/>
          <w:shd w:val="clear" w:color="auto" w:fill="FFFFFF"/>
          <w:vertAlign w:val="superscript"/>
          <w:lang w:eastAsia="zh-CN"/>
        </w:rPr>
        <w:t xml:space="preserve">th </w:t>
      </w:r>
      <w:r w:rsidRPr="00D5334E">
        <w:rPr>
          <w:rFonts w:ascii="Arial" w:eastAsia="Calibri" w:hAnsi="Arial" w:cs="Arial"/>
          <w:kern w:val="3"/>
          <w:shd w:val="clear" w:color="auto" w:fill="FFFFFF"/>
          <w:lang w:eastAsia="zh-CN"/>
        </w:rPr>
        <w:t>century</w:t>
      </w:r>
      <w:r w:rsidR="00390FC4" w:rsidRPr="00D5334E">
        <w:rPr>
          <w:rFonts w:ascii="Arial" w:eastAsia="Calibri" w:hAnsi="Arial" w:cs="Arial"/>
          <w:kern w:val="3"/>
          <w:shd w:val="clear" w:color="auto" w:fill="FFFFFF"/>
          <w:lang w:eastAsia="zh-CN"/>
        </w:rPr>
        <w:t xml:space="preserve"> mentally ill people </w:t>
      </w:r>
      <w:r w:rsidR="007D582F" w:rsidRPr="00D5334E">
        <w:rPr>
          <w:rFonts w:ascii="Arial" w:eastAsia="Calibri" w:hAnsi="Arial" w:cs="Arial"/>
          <w:kern w:val="3"/>
          <w:shd w:val="clear" w:color="auto" w:fill="FFFFFF"/>
          <w:lang w:eastAsia="zh-CN"/>
        </w:rPr>
        <w:t>were separately</w:t>
      </w:r>
      <w:r w:rsidR="00390FC4" w:rsidRPr="00D5334E">
        <w:rPr>
          <w:rFonts w:ascii="Arial" w:eastAsia="Calibri" w:hAnsi="Arial" w:cs="Arial"/>
          <w:kern w:val="3"/>
          <w:shd w:val="clear" w:color="auto" w:fill="FFFFFF"/>
          <w:lang w:eastAsia="zh-CN"/>
        </w:rPr>
        <w:t xml:space="preserve"> </w:t>
      </w:r>
      <w:r w:rsidRPr="00D5334E">
        <w:rPr>
          <w:rFonts w:ascii="Arial" w:eastAsia="Calibri" w:hAnsi="Arial" w:cs="Arial"/>
          <w:kern w:val="3"/>
          <w:shd w:val="clear" w:color="auto" w:fill="FFFFFF"/>
          <w:lang w:eastAsia="zh-CN"/>
        </w:rPr>
        <w:t>treated</w:t>
      </w:r>
      <w:r w:rsidR="00390FC4" w:rsidRPr="00D5334E">
        <w:rPr>
          <w:rFonts w:ascii="Arial" w:eastAsia="Calibri" w:hAnsi="Arial" w:cs="Arial"/>
          <w:kern w:val="3"/>
          <w:shd w:val="clear" w:color="auto" w:fill="FFFFFF"/>
          <w:lang w:eastAsia="zh-CN"/>
        </w:rPr>
        <w:t xml:space="preserve"> in asylum</w:t>
      </w:r>
      <w:r w:rsidRPr="00D5334E">
        <w:rPr>
          <w:rFonts w:ascii="Arial" w:eastAsia="Calibri" w:hAnsi="Arial" w:cs="Arial"/>
          <w:kern w:val="3"/>
          <w:shd w:val="clear" w:color="auto" w:fill="FFFFFF"/>
          <w:lang w:eastAsia="zh-CN"/>
        </w:rPr>
        <w:t>s</w:t>
      </w:r>
      <w:r w:rsidR="00390FC4" w:rsidRPr="00D5334E">
        <w:rPr>
          <w:rFonts w:ascii="Arial" w:eastAsia="Calibri" w:hAnsi="Arial" w:cs="Arial"/>
          <w:kern w:val="3"/>
          <w:shd w:val="clear" w:color="auto" w:fill="FFFFFF"/>
          <w:lang w:eastAsia="zh-CN"/>
        </w:rPr>
        <w:t xml:space="preserve"> away from the family,</w:t>
      </w:r>
      <w:r w:rsidR="00796855" w:rsidRPr="00D5334E">
        <w:rPr>
          <w:rFonts w:ascii="Arial" w:eastAsia="Calibri" w:hAnsi="Arial" w:cs="Arial"/>
          <w:kern w:val="3"/>
          <w:shd w:val="clear" w:color="auto" w:fill="FFFFFF"/>
          <w:lang w:eastAsia="zh-CN"/>
        </w:rPr>
        <w:t xml:space="preserve"> and the </w:t>
      </w:r>
      <w:r w:rsidRPr="00D5334E">
        <w:rPr>
          <w:rFonts w:ascii="Arial" w:eastAsia="Calibri" w:hAnsi="Arial" w:cs="Arial"/>
          <w:kern w:val="3"/>
          <w:shd w:val="clear" w:color="auto" w:fill="FFFFFF"/>
          <w:lang w:eastAsia="zh-CN"/>
        </w:rPr>
        <w:t>in</w:t>
      </w:r>
      <w:r w:rsidR="00390FC4" w:rsidRPr="00D5334E">
        <w:rPr>
          <w:rFonts w:ascii="Arial" w:eastAsia="Calibri" w:hAnsi="Arial" w:cs="Arial"/>
          <w:kern w:val="3"/>
          <w:shd w:val="clear" w:color="auto" w:fill="FFFFFF"/>
          <w:lang w:eastAsia="zh-CN"/>
        </w:rPr>
        <w:t>sufficien</w:t>
      </w:r>
      <w:r w:rsidRPr="00D5334E">
        <w:rPr>
          <w:rFonts w:ascii="Arial" w:eastAsia="Calibri" w:hAnsi="Arial" w:cs="Arial"/>
          <w:kern w:val="3"/>
          <w:shd w:val="clear" w:color="auto" w:fill="FFFFFF"/>
          <w:lang w:eastAsia="zh-CN"/>
        </w:rPr>
        <w:t xml:space="preserve">cy of </w:t>
      </w:r>
      <w:r w:rsidR="00390FC4" w:rsidRPr="00D5334E">
        <w:rPr>
          <w:rFonts w:ascii="Arial" w:eastAsia="Calibri" w:hAnsi="Arial" w:cs="Arial"/>
          <w:kern w:val="3"/>
          <w:shd w:val="clear" w:color="auto" w:fill="FFFFFF"/>
          <w:lang w:eastAsia="zh-CN"/>
        </w:rPr>
        <w:t>techniques and</w:t>
      </w:r>
      <w:r w:rsidRPr="00D5334E">
        <w:rPr>
          <w:rFonts w:ascii="Arial" w:eastAsia="Calibri" w:hAnsi="Arial" w:cs="Arial"/>
          <w:kern w:val="3"/>
          <w:shd w:val="clear" w:color="auto" w:fill="FFFFFF"/>
          <w:lang w:eastAsia="zh-CN"/>
        </w:rPr>
        <w:t xml:space="preserve"> treatments, </w:t>
      </w:r>
      <w:r w:rsidR="008C1586" w:rsidRPr="00D5334E">
        <w:rPr>
          <w:rFonts w:ascii="Arial" w:eastAsia="Calibri" w:hAnsi="Arial" w:cs="Arial"/>
          <w:kern w:val="3"/>
          <w:shd w:val="clear" w:color="auto" w:fill="FFFFFF"/>
          <w:lang w:eastAsia="zh-CN"/>
        </w:rPr>
        <w:t xml:space="preserve">the lack of productive legislation </w:t>
      </w:r>
      <w:r w:rsidRPr="00D5334E">
        <w:rPr>
          <w:rFonts w:ascii="Arial" w:eastAsia="Calibri" w:hAnsi="Arial" w:cs="Arial"/>
          <w:kern w:val="3"/>
          <w:shd w:val="clear" w:color="auto" w:fill="FFFFFF"/>
          <w:lang w:eastAsia="zh-CN"/>
        </w:rPr>
        <w:t>as well as</w:t>
      </w:r>
      <w:r w:rsidR="00B130D1" w:rsidRPr="00D5334E">
        <w:rPr>
          <w:rFonts w:ascii="Arial" w:eastAsia="Calibri" w:hAnsi="Arial" w:cs="Arial"/>
          <w:kern w:val="3"/>
          <w:shd w:val="clear" w:color="auto" w:fill="FFFFFF"/>
          <w:lang w:eastAsia="zh-CN"/>
        </w:rPr>
        <w:t xml:space="preserve"> the absence </w:t>
      </w:r>
      <w:r w:rsidR="00093CE8" w:rsidRPr="00D5334E">
        <w:rPr>
          <w:rFonts w:ascii="Arial" w:eastAsia="Calibri" w:hAnsi="Arial" w:cs="Arial"/>
          <w:kern w:val="3"/>
          <w:shd w:val="clear" w:color="auto" w:fill="FFFFFF"/>
          <w:lang w:eastAsia="zh-CN"/>
        </w:rPr>
        <w:t>of social</w:t>
      </w:r>
      <w:r w:rsidR="00390FC4" w:rsidRPr="00D5334E">
        <w:rPr>
          <w:rFonts w:ascii="Arial" w:eastAsia="Calibri" w:hAnsi="Arial" w:cs="Arial"/>
          <w:kern w:val="3"/>
          <w:shd w:val="clear" w:color="auto" w:fill="FFFFFF"/>
          <w:lang w:eastAsia="zh-CN"/>
        </w:rPr>
        <w:t xml:space="preserve">, emotional support which are essential factors to treat individual with mental </w:t>
      </w:r>
      <w:r w:rsidRPr="00D5334E">
        <w:rPr>
          <w:rFonts w:ascii="Arial" w:eastAsia="Calibri" w:hAnsi="Arial" w:cs="Arial"/>
          <w:kern w:val="3"/>
          <w:shd w:val="clear" w:color="auto" w:fill="FFFFFF"/>
          <w:lang w:eastAsia="zh-CN"/>
        </w:rPr>
        <w:t>illness</w:t>
      </w:r>
      <w:r w:rsidR="00796855" w:rsidRPr="00D5334E">
        <w:rPr>
          <w:rFonts w:ascii="Arial" w:eastAsia="Calibri" w:hAnsi="Arial" w:cs="Arial"/>
          <w:kern w:val="3"/>
          <w:shd w:val="clear" w:color="auto" w:fill="FFFFFF"/>
          <w:lang w:eastAsia="zh-CN"/>
        </w:rPr>
        <w:t xml:space="preserve">es, had a negative influence on Individuals with mental disorders </w:t>
      </w:r>
      <w:r w:rsidR="00564AD5" w:rsidRPr="00D5334E">
        <w:rPr>
          <w:rFonts w:ascii="Arial" w:eastAsia="Calibri" w:hAnsi="Arial" w:cs="Arial"/>
          <w:kern w:val="3"/>
          <w:shd w:val="clear" w:color="auto" w:fill="FFFFFF"/>
          <w:lang w:eastAsia="zh-CN"/>
        </w:rPr>
        <w:t>(Scott</w:t>
      </w:r>
      <w:r w:rsidR="00584385" w:rsidRPr="00D5334E">
        <w:rPr>
          <w:rFonts w:ascii="Arial" w:eastAsia="Calibri" w:hAnsi="Arial" w:cs="Arial"/>
          <w:kern w:val="3"/>
          <w:shd w:val="clear" w:color="auto" w:fill="FFFFFF"/>
          <w:lang w:eastAsia="zh-CN"/>
        </w:rPr>
        <w:t xml:space="preserve"> et al.1922).</w:t>
      </w:r>
    </w:p>
    <w:p w14:paraId="31B6425B" w14:textId="0EB7173B" w:rsidR="005C798D" w:rsidRPr="00D5334E" w:rsidRDefault="00390FC4" w:rsidP="00D5334E">
      <w:pPr>
        <w:suppressAutoHyphens/>
        <w:autoSpaceDN w:val="0"/>
        <w:spacing w:after="0" w:line="360" w:lineRule="auto"/>
        <w:textAlignment w:val="baseline"/>
        <w:rPr>
          <w:rFonts w:ascii="Arial" w:eastAsia="Calibri" w:hAnsi="Arial" w:cs="Arial"/>
          <w:kern w:val="3"/>
          <w:shd w:val="clear" w:color="auto" w:fill="FFFFFF"/>
          <w:lang w:eastAsia="zh-CN"/>
        </w:rPr>
      </w:pPr>
      <w:r w:rsidRPr="00D5334E">
        <w:rPr>
          <w:rFonts w:ascii="Arial" w:eastAsia="Calibri" w:hAnsi="Arial" w:cs="Arial"/>
          <w:kern w:val="3"/>
          <w:shd w:val="clear" w:color="auto" w:fill="FFFFFF"/>
          <w:lang w:eastAsia="zh-CN"/>
        </w:rPr>
        <w:t>So, the legislation of asylum care process was changed by the legislation of the Mental Health Act 19</w:t>
      </w:r>
      <w:r w:rsidR="007D582F" w:rsidRPr="00D5334E">
        <w:rPr>
          <w:rFonts w:ascii="Arial" w:eastAsia="Calibri" w:hAnsi="Arial" w:cs="Arial"/>
          <w:kern w:val="3"/>
          <w:shd w:val="clear" w:color="auto" w:fill="FFFFFF"/>
          <w:lang w:eastAsia="zh-CN"/>
        </w:rPr>
        <w:t>59</w:t>
      </w:r>
      <w:r w:rsidR="005C798D" w:rsidRPr="00D5334E">
        <w:rPr>
          <w:rFonts w:ascii="Arial" w:eastAsia="Calibri" w:hAnsi="Arial" w:cs="Arial"/>
          <w:kern w:val="3"/>
          <w:shd w:val="clear" w:color="auto" w:fill="FFFFFF"/>
          <w:lang w:eastAsia="zh-CN"/>
        </w:rPr>
        <w:t xml:space="preserve">, that has replaced The Lunacy Act </w:t>
      </w:r>
      <w:r w:rsidR="0014314B" w:rsidRPr="00D5334E">
        <w:rPr>
          <w:rFonts w:ascii="Arial" w:eastAsia="Calibri" w:hAnsi="Arial" w:cs="Arial"/>
          <w:kern w:val="3"/>
          <w:shd w:val="clear" w:color="auto" w:fill="FFFFFF"/>
          <w:lang w:eastAsia="zh-CN"/>
        </w:rPr>
        <w:t>1</w:t>
      </w:r>
      <w:r w:rsidR="00EE1543" w:rsidRPr="00D5334E">
        <w:rPr>
          <w:rFonts w:ascii="Arial" w:eastAsia="Calibri" w:hAnsi="Arial" w:cs="Arial"/>
          <w:kern w:val="3"/>
          <w:shd w:val="clear" w:color="auto" w:fill="FFFFFF"/>
          <w:lang w:eastAsia="zh-CN"/>
        </w:rPr>
        <w:t>8</w:t>
      </w:r>
      <w:r w:rsidR="00E91A1E" w:rsidRPr="00D5334E">
        <w:rPr>
          <w:rFonts w:ascii="Arial" w:eastAsia="Calibri" w:hAnsi="Arial" w:cs="Arial"/>
          <w:kern w:val="3"/>
          <w:shd w:val="clear" w:color="auto" w:fill="FFFFFF"/>
          <w:lang w:eastAsia="zh-CN"/>
        </w:rPr>
        <w:t>9</w:t>
      </w:r>
      <w:r w:rsidR="0014314B" w:rsidRPr="00D5334E">
        <w:rPr>
          <w:rFonts w:ascii="Arial" w:eastAsia="Calibri" w:hAnsi="Arial" w:cs="Arial"/>
          <w:kern w:val="3"/>
          <w:shd w:val="clear" w:color="auto" w:fill="FFFFFF"/>
          <w:lang w:eastAsia="zh-CN"/>
        </w:rPr>
        <w:t>0</w:t>
      </w:r>
      <w:r w:rsidR="00E91A1E" w:rsidRPr="00D5334E">
        <w:rPr>
          <w:rFonts w:ascii="Arial" w:eastAsia="Calibri" w:hAnsi="Arial" w:cs="Arial"/>
          <w:kern w:val="3"/>
          <w:shd w:val="clear" w:color="auto" w:fill="FFFFFF"/>
          <w:lang w:eastAsia="zh-CN"/>
        </w:rPr>
        <w:t xml:space="preserve"> and the Mental Treatment Act 1930,</w:t>
      </w:r>
      <w:r w:rsidR="0014314B" w:rsidRPr="00D5334E">
        <w:rPr>
          <w:rFonts w:ascii="Arial" w:eastAsia="Calibri" w:hAnsi="Arial" w:cs="Arial"/>
          <w:kern w:val="3"/>
          <w:shd w:val="clear" w:color="auto" w:fill="FFFFFF"/>
          <w:lang w:eastAsia="zh-CN"/>
        </w:rPr>
        <w:t xml:space="preserve"> through</w:t>
      </w:r>
      <w:r w:rsidRPr="00D5334E">
        <w:rPr>
          <w:rFonts w:ascii="Arial" w:eastAsia="Calibri" w:hAnsi="Arial" w:cs="Arial"/>
          <w:kern w:val="3"/>
          <w:shd w:val="clear" w:color="auto" w:fill="FFFFFF"/>
          <w:lang w:eastAsia="zh-CN"/>
        </w:rPr>
        <w:t xml:space="preserve"> which </w:t>
      </w:r>
      <w:r w:rsidR="00EE1543" w:rsidRPr="00D5334E">
        <w:rPr>
          <w:rFonts w:ascii="Arial" w:eastAsia="Calibri" w:hAnsi="Arial" w:cs="Arial"/>
          <w:kern w:val="3"/>
          <w:shd w:val="clear" w:color="auto" w:fill="FFFFFF"/>
          <w:lang w:eastAsia="zh-CN"/>
        </w:rPr>
        <w:t>G</w:t>
      </w:r>
      <w:r w:rsidRPr="00D5334E">
        <w:rPr>
          <w:rFonts w:ascii="Arial" w:eastAsia="Calibri" w:hAnsi="Arial" w:cs="Arial"/>
          <w:kern w:val="3"/>
          <w:shd w:val="clear" w:color="auto" w:fill="FFFFFF"/>
          <w:lang w:eastAsia="zh-CN"/>
        </w:rPr>
        <w:t>overnment gave order to close the Victorian asylums and patients should be supported with holistic community care hospitals</w:t>
      </w:r>
      <w:r w:rsidR="00160428" w:rsidRPr="00D5334E">
        <w:rPr>
          <w:rFonts w:ascii="Arial" w:eastAsia="Calibri" w:hAnsi="Arial" w:cs="Arial"/>
          <w:kern w:val="3"/>
          <w:shd w:val="clear" w:color="auto" w:fill="FFFFFF"/>
          <w:lang w:eastAsia="zh-CN"/>
        </w:rPr>
        <w:t xml:space="preserve"> (Turner et al.,2015)</w:t>
      </w:r>
      <w:r w:rsidR="00A17E27" w:rsidRPr="00D5334E">
        <w:rPr>
          <w:rFonts w:ascii="Arial" w:eastAsia="Calibri" w:hAnsi="Arial" w:cs="Arial"/>
          <w:kern w:val="3"/>
          <w:shd w:val="clear" w:color="auto" w:fill="FFFFFF"/>
          <w:lang w:eastAsia="zh-CN"/>
        </w:rPr>
        <w:t xml:space="preserve"> however </w:t>
      </w:r>
      <w:r w:rsidR="00A17E27" w:rsidRPr="00D5334E">
        <w:rPr>
          <w:rFonts w:ascii="Arial" w:eastAsia="Calibri" w:hAnsi="Arial" w:cs="Arial"/>
          <w:kern w:val="3"/>
          <w:shd w:val="clear" w:color="auto" w:fill="FFFFFF"/>
          <w:lang w:eastAsia="zh-CN"/>
        </w:rPr>
        <w:lastRenderedPageBreak/>
        <w:t>detention of patients who may not be aware of their illness, remained compulsory (Turner, Salter and Deahl, 1999).</w:t>
      </w:r>
    </w:p>
    <w:p w14:paraId="49B6528A" w14:textId="6D433608" w:rsidR="00130494" w:rsidRPr="00D5334E" w:rsidRDefault="00390FC4" w:rsidP="00D5334E">
      <w:pPr>
        <w:suppressAutoHyphens/>
        <w:autoSpaceDN w:val="0"/>
        <w:spacing w:after="0" w:line="360" w:lineRule="auto"/>
        <w:textAlignment w:val="baseline"/>
        <w:rPr>
          <w:rFonts w:ascii="Arial" w:hAnsi="Arial" w:cs="Arial"/>
        </w:rPr>
      </w:pPr>
      <w:r w:rsidRPr="00D5334E">
        <w:rPr>
          <w:rFonts w:ascii="Arial" w:eastAsia="Calibri" w:hAnsi="Arial" w:cs="Arial"/>
          <w:kern w:val="3"/>
          <w:shd w:val="clear" w:color="auto" w:fill="FFFFFF"/>
          <w:lang w:eastAsia="zh-CN"/>
        </w:rPr>
        <w:t xml:space="preserve">Although there was less mental health provision </w:t>
      </w:r>
      <w:r w:rsidR="00304E72" w:rsidRPr="00D5334E">
        <w:rPr>
          <w:rFonts w:ascii="Arial" w:eastAsia="Calibri" w:hAnsi="Arial" w:cs="Arial"/>
          <w:kern w:val="3"/>
          <w:shd w:val="clear" w:color="auto" w:fill="FFFFFF"/>
          <w:lang w:eastAsia="zh-CN"/>
        </w:rPr>
        <w:t xml:space="preserve">needed </w:t>
      </w:r>
      <w:r w:rsidRPr="00D5334E">
        <w:rPr>
          <w:rFonts w:ascii="Arial" w:eastAsia="Calibri" w:hAnsi="Arial" w:cs="Arial"/>
          <w:kern w:val="3"/>
          <w:shd w:val="clear" w:color="auto" w:fill="FFFFFF"/>
          <w:lang w:eastAsia="zh-CN"/>
        </w:rPr>
        <w:t>under the wider National Health Service</w:t>
      </w:r>
      <w:r w:rsidR="00304E72" w:rsidRPr="00D5334E">
        <w:rPr>
          <w:rFonts w:ascii="Arial" w:eastAsia="Calibri" w:hAnsi="Arial" w:cs="Arial"/>
          <w:kern w:val="3"/>
          <w:shd w:val="clear" w:color="auto" w:fill="FFFFFF"/>
          <w:lang w:eastAsia="zh-CN"/>
        </w:rPr>
        <w:t>,</w:t>
      </w:r>
      <w:r w:rsidRPr="00D5334E">
        <w:rPr>
          <w:rFonts w:ascii="Arial" w:eastAsia="Calibri" w:hAnsi="Arial" w:cs="Arial"/>
          <w:kern w:val="3"/>
          <w:shd w:val="clear" w:color="auto" w:fill="FFFFFF"/>
          <w:lang w:eastAsia="zh-CN"/>
        </w:rPr>
        <w:t xml:space="preserve"> </w:t>
      </w:r>
      <w:r w:rsidR="00564AD5" w:rsidRPr="00D5334E">
        <w:rPr>
          <w:rFonts w:ascii="Arial" w:eastAsia="Calibri" w:hAnsi="Arial" w:cs="Arial"/>
          <w:kern w:val="3"/>
          <w:shd w:val="clear" w:color="auto" w:fill="FFFFFF"/>
          <w:lang w:eastAsia="zh-CN"/>
        </w:rPr>
        <w:t xml:space="preserve">the </w:t>
      </w:r>
      <w:r w:rsidRPr="00D5334E">
        <w:rPr>
          <w:rFonts w:ascii="Arial" w:eastAsia="Calibri" w:hAnsi="Arial" w:cs="Arial"/>
          <w:kern w:val="3"/>
          <w:shd w:val="clear" w:color="auto" w:fill="FFFFFF"/>
          <w:lang w:eastAsia="zh-CN"/>
        </w:rPr>
        <w:t xml:space="preserve">asylums decommission took many years </w:t>
      </w:r>
      <w:r w:rsidR="00304E72" w:rsidRPr="00D5334E">
        <w:rPr>
          <w:rFonts w:ascii="Arial" w:eastAsia="Calibri" w:hAnsi="Arial" w:cs="Arial"/>
          <w:kern w:val="3"/>
          <w:shd w:val="clear" w:color="auto" w:fill="FFFFFF"/>
          <w:lang w:eastAsia="zh-CN"/>
        </w:rPr>
        <w:t>until</w:t>
      </w:r>
      <w:r w:rsidRPr="00D5334E">
        <w:rPr>
          <w:rFonts w:ascii="Arial" w:eastAsia="Calibri" w:hAnsi="Arial" w:cs="Arial"/>
          <w:kern w:val="3"/>
          <w:shd w:val="clear" w:color="auto" w:fill="FFFFFF"/>
          <w:lang w:eastAsia="zh-CN"/>
        </w:rPr>
        <w:t xml:space="preserve"> </w:t>
      </w:r>
      <w:r w:rsidR="00304E72" w:rsidRPr="00D5334E">
        <w:rPr>
          <w:rFonts w:ascii="Arial" w:eastAsia="Calibri" w:hAnsi="Arial" w:cs="Arial"/>
          <w:kern w:val="3"/>
          <w:shd w:val="clear" w:color="auto" w:fill="FFFFFF"/>
          <w:lang w:eastAsia="zh-CN"/>
        </w:rPr>
        <w:t xml:space="preserve">they were </w:t>
      </w:r>
      <w:r w:rsidRPr="00D5334E">
        <w:rPr>
          <w:rFonts w:ascii="Arial" w:eastAsia="Calibri" w:hAnsi="Arial" w:cs="Arial"/>
          <w:kern w:val="3"/>
          <w:shd w:val="clear" w:color="auto" w:fill="FFFFFF"/>
          <w:lang w:eastAsia="zh-CN"/>
        </w:rPr>
        <w:t xml:space="preserve">finally closed </w:t>
      </w:r>
      <w:r w:rsidR="00564AD5" w:rsidRPr="00D5334E">
        <w:rPr>
          <w:rFonts w:ascii="Arial" w:eastAsia="Calibri" w:hAnsi="Arial" w:cs="Arial"/>
          <w:kern w:val="3"/>
          <w:shd w:val="clear" w:color="auto" w:fill="FFFFFF"/>
          <w:lang w:eastAsia="zh-CN"/>
        </w:rPr>
        <w:t xml:space="preserve">in </w:t>
      </w:r>
      <w:r w:rsidRPr="00D5334E">
        <w:rPr>
          <w:rFonts w:ascii="Arial" w:eastAsia="Calibri" w:hAnsi="Arial" w:cs="Arial"/>
          <w:kern w:val="3"/>
          <w:shd w:val="clear" w:color="auto" w:fill="FFFFFF"/>
          <w:lang w:eastAsia="zh-CN"/>
        </w:rPr>
        <w:t xml:space="preserve">1970. Then in 1983 </w:t>
      </w:r>
      <w:r w:rsidR="007D582F" w:rsidRPr="00D5334E">
        <w:rPr>
          <w:rFonts w:ascii="Arial" w:eastAsia="Calibri" w:hAnsi="Arial" w:cs="Arial"/>
          <w:kern w:val="3"/>
          <w:shd w:val="clear" w:color="auto" w:fill="FFFFFF"/>
          <w:lang w:eastAsia="zh-CN"/>
        </w:rPr>
        <w:t>Mental Health Act</w:t>
      </w:r>
      <w:r w:rsidRPr="00D5334E">
        <w:rPr>
          <w:rFonts w:ascii="Arial" w:eastAsia="Calibri" w:hAnsi="Arial" w:cs="Arial"/>
          <w:kern w:val="3"/>
          <w:shd w:val="clear" w:color="auto" w:fill="FFFFFF"/>
          <w:lang w:eastAsia="zh-CN"/>
        </w:rPr>
        <w:t xml:space="preserve"> is developed according to which people with the risk of self and other harm could still be manage in </w:t>
      </w:r>
      <w:r w:rsidR="00A17E27" w:rsidRPr="00D5334E">
        <w:rPr>
          <w:rFonts w:ascii="Arial" w:eastAsia="Calibri" w:hAnsi="Arial" w:cs="Arial"/>
          <w:kern w:val="3"/>
          <w:shd w:val="clear" w:color="auto" w:fill="FFFFFF"/>
          <w:lang w:eastAsia="zh-CN"/>
        </w:rPr>
        <w:t>facilities managed</w:t>
      </w:r>
      <w:r w:rsidRPr="00D5334E">
        <w:rPr>
          <w:rFonts w:ascii="Arial" w:eastAsia="Calibri" w:hAnsi="Arial" w:cs="Arial"/>
          <w:kern w:val="3"/>
          <w:shd w:val="clear" w:color="auto" w:fill="FFFFFF"/>
          <w:lang w:eastAsia="zh-CN"/>
        </w:rPr>
        <w:t xml:space="preserve"> by the </w:t>
      </w:r>
      <w:r w:rsidR="00A17E27" w:rsidRPr="00D5334E">
        <w:rPr>
          <w:rFonts w:ascii="Arial" w:eastAsia="Calibri" w:hAnsi="Arial" w:cs="Arial"/>
          <w:kern w:val="3"/>
          <w:shd w:val="clear" w:color="auto" w:fill="FFFFFF"/>
          <w:lang w:eastAsia="zh-CN"/>
        </w:rPr>
        <w:t>Government, with consent fully considered (Turner, Salter and Deahl,1999</w:t>
      </w:r>
      <w:r w:rsidR="00836CE2" w:rsidRPr="00D5334E">
        <w:rPr>
          <w:rFonts w:ascii="Arial" w:eastAsia="Calibri" w:hAnsi="Arial" w:cs="Arial"/>
          <w:kern w:val="3"/>
          <w:shd w:val="clear" w:color="auto" w:fill="FFFFFF"/>
          <w:lang w:eastAsia="zh-CN"/>
        </w:rPr>
        <w:t xml:space="preserve">). </w:t>
      </w:r>
      <w:r w:rsidR="00301A14" w:rsidRPr="00D5334E">
        <w:rPr>
          <w:rFonts w:ascii="Arial" w:eastAsia="Calibri" w:hAnsi="Arial" w:cs="Arial"/>
          <w:kern w:val="3"/>
          <w:shd w:val="clear" w:color="auto" w:fill="FFFFFF"/>
          <w:lang w:eastAsia="zh-CN"/>
        </w:rPr>
        <w:t>However,</w:t>
      </w:r>
      <w:r w:rsidR="00836CE2" w:rsidRPr="00D5334E">
        <w:rPr>
          <w:rFonts w:ascii="Arial" w:eastAsia="Calibri" w:hAnsi="Arial" w:cs="Arial"/>
          <w:kern w:val="3"/>
          <w:shd w:val="clear" w:color="auto" w:fill="FFFFFF"/>
          <w:lang w:eastAsia="zh-CN"/>
        </w:rPr>
        <w:t xml:space="preserve"> patients can still be held in the hospital</w:t>
      </w:r>
      <w:r w:rsidR="00084E6B" w:rsidRPr="00D5334E">
        <w:rPr>
          <w:rFonts w:ascii="Arial" w:eastAsia="Calibri" w:hAnsi="Arial" w:cs="Arial"/>
          <w:kern w:val="3"/>
          <w:shd w:val="clear" w:color="auto" w:fill="FFFFFF"/>
          <w:lang w:eastAsia="zh-CN"/>
        </w:rPr>
        <w:t xml:space="preserve"> and treated against their wish, the reason being their own and others safety</w:t>
      </w:r>
      <w:r w:rsidR="00D66DD5" w:rsidRPr="00D5334E">
        <w:rPr>
          <w:rFonts w:ascii="Arial" w:eastAsia="Calibri" w:hAnsi="Arial" w:cs="Arial"/>
          <w:kern w:val="3"/>
          <w:shd w:val="clear" w:color="auto" w:fill="FFFFFF"/>
          <w:lang w:eastAsia="zh-CN"/>
        </w:rPr>
        <w:t xml:space="preserve"> (Hotopf et al.</w:t>
      </w:r>
      <w:r w:rsidR="009F413A" w:rsidRPr="00D5334E">
        <w:rPr>
          <w:rFonts w:ascii="Arial" w:eastAsia="Calibri" w:hAnsi="Arial" w:cs="Arial"/>
          <w:kern w:val="3"/>
          <w:shd w:val="clear" w:color="auto" w:fill="FFFFFF"/>
          <w:lang w:eastAsia="zh-CN"/>
        </w:rPr>
        <w:t xml:space="preserve"> 2000</w:t>
      </w:r>
      <w:r w:rsidR="00084E6B" w:rsidRPr="00D5334E">
        <w:rPr>
          <w:rFonts w:ascii="Arial" w:eastAsia="Calibri" w:hAnsi="Arial" w:cs="Arial"/>
          <w:kern w:val="3"/>
          <w:shd w:val="clear" w:color="auto" w:fill="FFFFFF"/>
          <w:lang w:eastAsia="zh-CN"/>
        </w:rPr>
        <w:t>; P</w:t>
      </w:r>
      <w:r w:rsidR="0034473E" w:rsidRPr="00D5334E">
        <w:rPr>
          <w:rFonts w:ascii="Arial" w:eastAsia="Calibri" w:hAnsi="Arial" w:cs="Arial"/>
          <w:kern w:val="3"/>
          <w:shd w:val="clear" w:color="auto" w:fill="FFFFFF"/>
          <w:lang w:eastAsia="zh-CN"/>
        </w:rPr>
        <w:t xml:space="preserve">hillips, </w:t>
      </w:r>
      <w:r w:rsidR="008338E3" w:rsidRPr="00D5334E">
        <w:rPr>
          <w:rFonts w:ascii="Arial" w:eastAsia="Calibri" w:hAnsi="Arial" w:cs="Arial"/>
          <w:kern w:val="3"/>
          <w:shd w:val="clear" w:color="auto" w:fill="FFFFFF"/>
          <w:lang w:eastAsia="zh-CN"/>
        </w:rPr>
        <w:t>Sandford,</w:t>
      </w:r>
      <w:r w:rsidR="0034473E" w:rsidRPr="00D5334E">
        <w:rPr>
          <w:rFonts w:ascii="Arial" w:eastAsia="Calibri" w:hAnsi="Arial" w:cs="Arial"/>
          <w:kern w:val="3"/>
          <w:shd w:val="clear" w:color="auto" w:fill="FFFFFF"/>
          <w:lang w:eastAsia="zh-CN"/>
        </w:rPr>
        <w:t xml:space="preserve"> and Johnston, </w:t>
      </w:r>
      <w:r w:rsidR="007A0875" w:rsidRPr="00D5334E">
        <w:rPr>
          <w:rFonts w:ascii="Arial" w:eastAsia="Calibri" w:hAnsi="Arial" w:cs="Arial"/>
          <w:kern w:val="3"/>
          <w:shd w:val="clear" w:color="auto" w:fill="FFFFFF"/>
          <w:lang w:eastAsia="zh-CN"/>
        </w:rPr>
        <w:t>2012</w:t>
      </w:r>
      <w:r w:rsidR="00B30049" w:rsidRPr="00D5334E">
        <w:rPr>
          <w:rFonts w:ascii="Arial" w:eastAsia="Calibri" w:hAnsi="Arial" w:cs="Arial"/>
          <w:kern w:val="3"/>
          <w:shd w:val="clear" w:color="auto" w:fill="FFFFFF"/>
          <w:lang w:eastAsia="zh-CN"/>
        </w:rPr>
        <w:t>). Yet</w:t>
      </w:r>
      <w:r w:rsidR="00B130D1" w:rsidRPr="00D5334E">
        <w:rPr>
          <w:rFonts w:ascii="Arial" w:eastAsia="Calibri" w:hAnsi="Arial" w:cs="Arial"/>
          <w:kern w:val="3"/>
          <w:shd w:val="clear" w:color="auto" w:fill="FFFFFF"/>
          <w:lang w:eastAsia="zh-CN"/>
        </w:rPr>
        <w:t xml:space="preserve">, Vassilev and Pilgrim (2007) argued that this is not the case and </w:t>
      </w:r>
      <w:r w:rsidR="00B30049" w:rsidRPr="00D5334E">
        <w:rPr>
          <w:rFonts w:ascii="Arial" w:eastAsia="Calibri" w:hAnsi="Arial" w:cs="Arial"/>
          <w:kern w:val="3"/>
          <w:shd w:val="clear" w:color="auto" w:fill="FFFFFF"/>
          <w:lang w:eastAsia="zh-CN"/>
        </w:rPr>
        <w:t xml:space="preserve">concerns </w:t>
      </w:r>
      <w:r w:rsidR="00B130D1" w:rsidRPr="00D5334E">
        <w:rPr>
          <w:rFonts w:ascii="Arial" w:hAnsi="Arial" w:cs="Arial"/>
        </w:rPr>
        <w:t xml:space="preserve">the </w:t>
      </w:r>
      <w:r w:rsidR="00B30049" w:rsidRPr="00D5334E">
        <w:rPr>
          <w:rFonts w:ascii="Arial" w:hAnsi="Arial" w:cs="Arial"/>
        </w:rPr>
        <w:t>G</w:t>
      </w:r>
      <w:r w:rsidR="00B130D1" w:rsidRPr="00D5334E">
        <w:rPr>
          <w:rFonts w:ascii="Arial" w:hAnsi="Arial" w:cs="Arial"/>
        </w:rPr>
        <w:t xml:space="preserve">overnment </w:t>
      </w:r>
      <w:r w:rsidR="00B30049" w:rsidRPr="00D5334E">
        <w:rPr>
          <w:rFonts w:ascii="Arial" w:hAnsi="Arial" w:cs="Arial"/>
        </w:rPr>
        <w:t>intentions</w:t>
      </w:r>
      <w:r w:rsidR="00B130D1" w:rsidRPr="00D5334E">
        <w:rPr>
          <w:rFonts w:ascii="Arial" w:hAnsi="Arial" w:cs="Arial"/>
        </w:rPr>
        <w:t xml:space="preserve"> to </w:t>
      </w:r>
      <w:r w:rsidR="00B30049" w:rsidRPr="00D5334E">
        <w:rPr>
          <w:rFonts w:ascii="Arial" w:hAnsi="Arial" w:cs="Arial"/>
        </w:rPr>
        <w:t>reduce</w:t>
      </w:r>
      <w:r w:rsidR="00B130D1" w:rsidRPr="00D5334E">
        <w:rPr>
          <w:rFonts w:ascii="Arial" w:hAnsi="Arial" w:cs="Arial"/>
        </w:rPr>
        <w:t xml:space="preserve"> the </w:t>
      </w:r>
      <w:r w:rsidR="00B30049" w:rsidRPr="00D5334E">
        <w:rPr>
          <w:rFonts w:ascii="Arial" w:hAnsi="Arial" w:cs="Arial"/>
        </w:rPr>
        <w:t>alleged</w:t>
      </w:r>
      <w:r w:rsidR="00B130D1" w:rsidRPr="00D5334E">
        <w:rPr>
          <w:rFonts w:ascii="Arial" w:hAnsi="Arial" w:cs="Arial"/>
        </w:rPr>
        <w:t xml:space="preserve"> </w:t>
      </w:r>
      <w:r w:rsidR="00B30049" w:rsidRPr="00D5334E">
        <w:rPr>
          <w:rFonts w:ascii="Arial" w:hAnsi="Arial" w:cs="Arial"/>
        </w:rPr>
        <w:t>consequences</w:t>
      </w:r>
      <w:r w:rsidR="00B130D1" w:rsidRPr="00D5334E">
        <w:rPr>
          <w:rFonts w:ascii="Arial" w:hAnsi="Arial" w:cs="Arial"/>
        </w:rPr>
        <w:t xml:space="preserve"> of mental</w:t>
      </w:r>
      <w:r w:rsidR="00B30049" w:rsidRPr="00D5334E">
        <w:rPr>
          <w:rFonts w:ascii="Arial" w:hAnsi="Arial" w:cs="Arial"/>
        </w:rPr>
        <w:t xml:space="preserve"> illness</w:t>
      </w:r>
      <w:r w:rsidR="00B130D1" w:rsidRPr="00D5334E">
        <w:rPr>
          <w:rFonts w:ascii="Arial" w:hAnsi="Arial" w:cs="Arial"/>
        </w:rPr>
        <w:t>. </w:t>
      </w:r>
      <w:r w:rsidR="009E41FD" w:rsidRPr="00D5334E">
        <w:rPr>
          <w:rFonts w:ascii="Arial" w:eastAsia="Calibri" w:hAnsi="Arial" w:cs="Arial"/>
          <w:kern w:val="3"/>
          <w:shd w:val="clear" w:color="auto" w:fill="FFFFFF"/>
          <w:lang w:eastAsia="zh-CN"/>
        </w:rPr>
        <w:t>The</w:t>
      </w:r>
      <w:r w:rsidR="00301A14" w:rsidRPr="00D5334E">
        <w:rPr>
          <w:rFonts w:ascii="Arial" w:eastAsia="Calibri" w:hAnsi="Arial" w:cs="Arial"/>
          <w:kern w:val="3"/>
          <w:shd w:val="clear" w:color="auto" w:fill="FFFFFF"/>
          <w:lang w:eastAsia="zh-CN"/>
        </w:rPr>
        <w:t xml:space="preserve"> fact that the UK has sign the Human Rights Act in 1998, has attracted favourable changes to the Mental Health Act 1983 such as </w:t>
      </w:r>
      <w:r w:rsidR="000B385A" w:rsidRPr="00D5334E">
        <w:rPr>
          <w:rFonts w:ascii="Arial" w:eastAsia="Calibri" w:hAnsi="Arial" w:cs="Arial"/>
          <w:kern w:val="3"/>
          <w:shd w:val="clear" w:color="auto" w:fill="FFFFFF"/>
          <w:lang w:eastAsia="zh-CN"/>
        </w:rPr>
        <w:t>the banning</w:t>
      </w:r>
      <w:r w:rsidR="00301A14" w:rsidRPr="00D5334E">
        <w:rPr>
          <w:rFonts w:ascii="Arial" w:eastAsia="Calibri" w:hAnsi="Arial" w:cs="Arial"/>
          <w:kern w:val="3"/>
          <w:shd w:val="clear" w:color="auto" w:fill="FFFFFF"/>
          <w:lang w:eastAsia="zh-CN"/>
        </w:rPr>
        <w:t xml:space="preserve"> of </w:t>
      </w:r>
      <w:r w:rsidR="000B385A" w:rsidRPr="00D5334E">
        <w:rPr>
          <w:rFonts w:ascii="Arial" w:eastAsia="Calibri" w:hAnsi="Arial" w:cs="Arial"/>
          <w:kern w:val="3"/>
          <w:shd w:val="clear" w:color="auto" w:fill="FFFFFF"/>
          <w:lang w:eastAsia="zh-CN"/>
        </w:rPr>
        <w:t>cruel</w:t>
      </w:r>
      <w:r w:rsidR="00301A14" w:rsidRPr="00D5334E">
        <w:rPr>
          <w:rFonts w:ascii="Arial" w:eastAsia="Calibri" w:hAnsi="Arial" w:cs="Arial"/>
          <w:kern w:val="3"/>
          <w:shd w:val="clear" w:color="auto" w:fill="FFFFFF"/>
          <w:lang w:eastAsia="zh-CN"/>
        </w:rPr>
        <w:t xml:space="preserve"> and </w:t>
      </w:r>
      <w:r w:rsidR="000B385A" w:rsidRPr="00D5334E">
        <w:rPr>
          <w:rFonts w:ascii="Arial" w:eastAsia="Calibri" w:hAnsi="Arial" w:cs="Arial"/>
          <w:kern w:val="3"/>
          <w:shd w:val="clear" w:color="auto" w:fill="FFFFFF"/>
          <w:lang w:eastAsia="zh-CN"/>
        </w:rPr>
        <w:t>inhuman</w:t>
      </w:r>
      <w:r w:rsidR="00301A14" w:rsidRPr="00D5334E">
        <w:rPr>
          <w:rFonts w:ascii="Arial" w:eastAsia="Calibri" w:hAnsi="Arial" w:cs="Arial"/>
          <w:kern w:val="3"/>
          <w:shd w:val="clear" w:color="auto" w:fill="FFFFFF"/>
          <w:lang w:eastAsia="zh-CN"/>
        </w:rPr>
        <w:t xml:space="preserve"> treatment (</w:t>
      </w:r>
      <w:r w:rsidR="000B385A" w:rsidRPr="00D5334E">
        <w:rPr>
          <w:rFonts w:ascii="Arial" w:eastAsia="Calibri" w:hAnsi="Arial" w:cs="Arial"/>
          <w:kern w:val="3"/>
          <w:shd w:val="clear" w:color="auto" w:fill="FFFFFF"/>
          <w:lang w:eastAsia="zh-CN"/>
        </w:rPr>
        <w:t>Leung, 2002).</w:t>
      </w:r>
    </w:p>
    <w:p w14:paraId="6E0CD86D" w14:textId="379F0F02" w:rsidR="00304E72" w:rsidRPr="00D5334E" w:rsidRDefault="00304E72" w:rsidP="00D5334E">
      <w:pPr>
        <w:suppressAutoHyphens/>
        <w:autoSpaceDN w:val="0"/>
        <w:spacing w:after="0" w:line="360" w:lineRule="auto"/>
        <w:textAlignment w:val="baseline"/>
        <w:rPr>
          <w:rFonts w:ascii="Arial" w:eastAsia="Calibri" w:hAnsi="Arial" w:cs="Arial"/>
          <w:kern w:val="3"/>
          <w:shd w:val="clear" w:color="auto" w:fill="FFFFFF"/>
          <w:lang w:eastAsia="zh-CN"/>
        </w:rPr>
      </w:pPr>
      <w:r w:rsidRPr="00D5334E">
        <w:rPr>
          <w:rFonts w:ascii="Arial" w:eastAsia="Calibri" w:hAnsi="Arial" w:cs="Arial"/>
          <w:kern w:val="3"/>
          <w:shd w:val="clear" w:color="auto" w:fill="FFFFFF"/>
          <w:lang w:eastAsia="zh-CN"/>
        </w:rPr>
        <w:t>In 2015,</w:t>
      </w:r>
      <w:r w:rsidR="00F13A32" w:rsidRPr="00D5334E">
        <w:rPr>
          <w:rFonts w:ascii="Arial" w:eastAsia="Calibri" w:hAnsi="Arial" w:cs="Arial"/>
          <w:kern w:val="3"/>
          <w:shd w:val="clear" w:color="auto" w:fill="FFFFFF"/>
          <w:lang w:eastAsia="zh-CN"/>
        </w:rPr>
        <w:t xml:space="preserve"> </w:t>
      </w:r>
      <w:r w:rsidRPr="00D5334E">
        <w:rPr>
          <w:rFonts w:ascii="Arial" w:eastAsia="Calibri" w:hAnsi="Arial" w:cs="Arial"/>
          <w:kern w:val="3"/>
          <w:shd w:val="clear" w:color="auto" w:fill="FFFFFF"/>
          <w:lang w:eastAsia="zh-CN"/>
        </w:rPr>
        <w:t>Code of Practice has been included in the Act that is involving</w:t>
      </w:r>
      <w:r w:rsidR="00F13A32" w:rsidRPr="00D5334E">
        <w:rPr>
          <w:rFonts w:ascii="Arial" w:eastAsia="Calibri" w:hAnsi="Arial" w:cs="Arial"/>
          <w:kern w:val="3"/>
          <w:shd w:val="clear" w:color="auto" w:fill="FFFFFF"/>
          <w:lang w:eastAsia="zh-CN"/>
        </w:rPr>
        <w:t xml:space="preserve"> the value</w:t>
      </w:r>
      <w:r w:rsidRPr="00D5334E">
        <w:rPr>
          <w:rFonts w:ascii="Arial" w:hAnsi="Arial" w:cs="Arial"/>
        </w:rPr>
        <w:t xml:space="preserve"> </w:t>
      </w:r>
      <w:r w:rsidR="00F13A32" w:rsidRPr="00D5334E">
        <w:rPr>
          <w:rFonts w:ascii="Arial" w:hAnsi="Arial" w:cs="Arial"/>
        </w:rPr>
        <w:t xml:space="preserve">of care and </w:t>
      </w:r>
      <w:r w:rsidRPr="00D5334E">
        <w:rPr>
          <w:rFonts w:ascii="Arial" w:hAnsi="Arial" w:cs="Arial"/>
        </w:rPr>
        <w:t>treatment a</w:t>
      </w:r>
      <w:r w:rsidR="00F13A32" w:rsidRPr="00D5334E">
        <w:rPr>
          <w:rFonts w:ascii="Arial" w:hAnsi="Arial" w:cs="Arial"/>
        </w:rPr>
        <w:t>s well as the support</w:t>
      </w:r>
      <w:r w:rsidRPr="00D5334E">
        <w:rPr>
          <w:rFonts w:ascii="Arial" w:hAnsi="Arial" w:cs="Arial"/>
        </w:rPr>
        <w:t xml:space="preserve"> </w:t>
      </w:r>
      <w:r w:rsidR="00F13A32" w:rsidRPr="00D5334E">
        <w:rPr>
          <w:rFonts w:ascii="Arial" w:hAnsi="Arial" w:cs="Arial"/>
        </w:rPr>
        <w:t>and best practices</w:t>
      </w:r>
      <w:r w:rsidR="00F55AAD" w:rsidRPr="00D5334E">
        <w:rPr>
          <w:rFonts w:ascii="Arial" w:hAnsi="Arial" w:cs="Arial"/>
        </w:rPr>
        <w:t>,</w:t>
      </w:r>
      <w:r w:rsidRPr="00D5334E">
        <w:rPr>
          <w:rFonts w:ascii="Arial" w:hAnsi="Arial" w:cs="Arial"/>
        </w:rPr>
        <w:t xml:space="preserve"> </w:t>
      </w:r>
      <w:r w:rsidR="00F13A32" w:rsidRPr="00D5334E">
        <w:rPr>
          <w:rFonts w:ascii="Arial" w:hAnsi="Arial" w:cs="Arial"/>
        </w:rPr>
        <w:t xml:space="preserve">to promote and improve </w:t>
      </w:r>
      <w:r w:rsidRPr="00D5334E">
        <w:rPr>
          <w:rFonts w:ascii="Arial" w:hAnsi="Arial" w:cs="Arial"/>
        </w:rPr>
        <w:t xml:space="preserve">equality </w:t>
      </w:r>
      <w:r w:rsidR="00F13A32" w:rsidRPr="00D5334E">
        <w:rPr>
          <w:rFonts w:ascii="Arial" w:hAnsi="Arial" w:cs="Arial"/>
        </w:rPr>
        <w:t>and safeguarding the</w:t>
      </w:r>
      <w:r w:rsidRPr="00D5334E">
        <w:rPr>
          <w:rFonts w:ascii="Arial" w:hAnsi="Arial" w:cs="Arial"/>
        </w:rPr>
        <w:t xml:space="preserve"> human </w:t>
      </w:r>
      <w:r w:rsidR="00F13A32" w:rsidRPr="00D5334E">
        <w:rPr>
          <w:rFonts w:ascii="Arial" w:hAnsi="Arial" w:cs="Arial"/>
        </w:rPr>
        <w:t xml:space="preserve">rights. It also included the importance of empowering </w:t>
      </w:r>
      <w:r w:rsidR="00602938" w:rsidRPr="00D5334E">
        <w:rPr>
          <w:rFonts w:ascii="Arial" w:hAnsi="Arial" w:cs="Arial"/>
        </w:rPr>
        <w:t xml:space="preserve">individuals regarding their treatment, rights, and independence in addition to respect and </w:t>
      </w:r>
      <w:r w:rsidR="00C16F0D" w:rsidRPr="00D5334E">
        <w:rPr>
          <w:rFonts w:ascii="Arial" w:hAnsi="Arial" w:cs="Arial"/>
        </w:rPr>
        <w:t>dignity. This</w:t>
      </w:r>
      <w:r w:rsidR="007F237A" w:rsidRPr="00D5334E">
        <w:rPr>
          <w:rFonts w:ascii="Arial" w:hAnsi="Arial" w:cs="Arial"/>
        </w:rPr>
        <w:t xml:space="preserve"> </w:t>
      </w:r>
      <w:r w:rsidR="00C16F0D" w:rsidRPr="00D5334E">
        <w:rPr>
          <w:rFonts w:ascii="Arial" w:hAnsi="Arial" w:cs="Arial"/>
        </w:rPr>
        <w:t xml:space="preserve">Code highlights the importance of treating patients individually and in a holistic way to get the best outcome </w:t>
      </w:r>
      <w:r w:rsidR="00602938" w:rsidRPr="00D5334E">
        <w:rPr>
          <w:rFonts w:ascii="Arial" w:hAnsi="Arial" w:cs="Arial"/>
        </w:rPr>
        <w:t>(Department of Health, 2015</w:t>
      </w:r>
      <w:r w:rsidR="00F36678" w:rsidRPr="00D5334E">
        <w:rPr>
          <w:rFonts w:ascii="Arial" w:hAnsi="Arial" w:cs="Arial"/>
        </w:rPr>
        <w:t xml:space="preserve">). More changes will follow based </w:t>
      </w:r>
      <w:r w:rsidR="00AD2D23" w:rsidRPr="00D5334E">
        <w:rPr>
          <w:rFonts w:ascii="Arial" w:hAnsi="Arial" w:cs="Arial"/>
        </w:rPr>
        <w:t xml:space="preserve">on </w:t>
      </w:r>
      <w:r w:rsidR="00AD2D23" w:rsidRPr="00D5334E">
        <w:rPr>
          <w:rFonts w:ascii="Arial" w:hAnsi="Arial" w:cs="Arial"/>
          <w:shd w:val="clear" w:color="auto" w:fill="FFFFFF"/>
        </w:rPr>
        <w:t>Sir</w:t>
      </w:r>
      <w:r w:rsidR="00F36678" w:rsidRPr="00D5334E">
        <w:rPr>
          <w:rFonts w:ascii="Arial" w:hAnsi="Arial" w:cs="Arial"/>
          <w:shd w:val="clear" w:color="auto" w:fill="FFFFFF"/>
        </w:rPr>
        <w:t xml:space="preserve"> Simon Wessely’s recommendations; a package of reforms that have at their core greater choice and autonomy for patients with mental disorders (Gov UK, 2021).</w:t>
      </w:r>
    </w:p>
    <w:p w14:paraId="4E2272AB" w14:textId="7AA7379D" w:rsidR="00605499" w:rsidRPr="00D5334E" w:rsidRDefault="00390FC4" w:rsidP="00D5334E">
      <w:pPr>
        <w:suppressAutoHyphens/>
        <w:autoSpaceDN w:val="0"/>
        <w:spacing w:after="0" w:line="360" w:lineRule="auto"/>
        <w:textAlignment w:val="baseline"/>
        <w:rPr>
          <w:rFonts w:ascii="Arial" w:eastAsia="Calibri" w:hAnsi="Arial" w:cs="Arial"/>
          <w:kern w:val="3"/>
          <w:shd w:val="clear" w:color="auto" w:fill="FFFFFF"/>
          <w:lang w:eastAsia="zh-CN"/>
        </w:rPr>
      </w:pPr>
      <w:r w:rsidRPr="00D5334E">
        <w:rPr>
          <w:rFonts w:ascii="Arial" w:eastAsia="Calibri" w:hAnsi="Arial" w:cs="Arial"/>
          <w:kern w:val="3"/>
          <w:shd w:val="clear" w:color="auto" w:fill="FFFFFF"/>
          <w:lang w:eastAsia="zh-CN"/>
        </w:rPr>
        <w:t xml:space="preserve"> Then in 2005 Mental Capacity Act is developed to support the adult patient who cannot make their own decision and outlined that a person whom mental capacity is affected, should be supported by an eligible person in order to make an informed decision and a legal document should be in place. If an agreement is not in place it is assumed that the person has capacity (Legislation.Gov.UK,2019</w:t>
      </w:r>
      <w:r w:rsidR="00605499" w:rsidRPr="00D5334E">
        <w:rPr>
          <w:rFonts w:ascii="Arial" w:eastAsia="Calibri" w:hAnsi="Arial" w:cs="Arial"/>
          <w:kern w:val="3"/>
          <w:shd w:val="clear" w:color="auto" w:fill="FFFFFF"/>
          <w:lang w:eastAsia="zh-CN"/>
        </w:rPr>
        <w:t>; Department of Health,2005</w:t>
      </w:r>
      <w:r w:rsidRPr="00D5334E">
        <w:rPr>
          <w:rFonts w:ascii="Arial" w:eastAsia="Calibri" w:hAnsi="Arial" w:cs="Arial"/>
          <w:kern w:val="3"/>
          <w:shd w:val="clear" w:color="auto" w:fill="FFFFFF"/>
          <w:lang w:eastAsia="zh-CN"/>
        </w:rPr>
        <w:t>). In this condition skilled personnel have to presume patient capacity</w:t>
      </w:r>
      <w:r w:rsidR="00E50612" w:rsidRPr="00D5334E">
        <w:rPr>
          <w:rFonts w:ascii="Arial" w:eastAsia="Calibri" w:hAnsi="Arial" w:cs="Arial"/>
          <w:kern w:val="3"/>
          <w:shd w:val="clear" w:color="auto" w:fill="FFFFFF"/>
          <w:lang w:eastAsia="zh-CN"/>
        </w:rPr>
        <w:t xml:space="preserve"> unless otherwise </w:t>
      </w:r>
      <w:r w:rsidR="00261F4A" w:rsidRPr="00D5334E">
        <w:rPr>
          <w:rFonts w:ascii="Arial" w:eastAsia="Calibri" w:hAnsi="Arial" w:cs="Arial"/>
          <w:kern w:val="3"/>
          <w:shd w:val="clear" w:color="auto" w:fill="FFFFFF"/>
          <w:lang w:eastAsia="zh-CN"/>
        </w:rPr>
        <w:t>stated and</w:t>
      </w:r>
      <w:r w:rsidR="00605499" w:rsidRPr="00D5334E">
        <w:rPr>
          <w:rFonts w:ascii="Arial" w:eastAsia="Calibri" w:hAnsi="Arial" w:cs="Arial"/>
          <w:kern w:val="3"/>
          <w:shd w:val="clear" w:color="auto" w:fill="FFFFFF"/>
          <w:lang w:eastAsia="zh-CN"/>
        </w:rPr>
        <w:t xml:space="preserve"> support</w:t>
      </w:r>
      <w:r w:rsidRPr="00D5334E">
        <w:rPr>
          <w:rFonts w:ascii="Arial" w:eastAsia="Calibri" w:hAnsi="Arial" w:cs="Arial"/>
          <w:kern w:val="3"/>
          <w:shd w:val="clear" w:color="auto" w:fill="FFFFFF"/>
          <w:lang w:eastAsia="zh-CN"/>
        </w:rPr>
        <w:t xml:space="preserve"> them</w:t>
      </w:r>
      <w:r w:rsidR="0062711E" w:rsidRPr="00D5334E">
        <w:rPr>
          <w:rFonts w:ascii="Arial" w:eastAsia="Calibri" w:hAnsi="Arial" w:cs="Arial"/>
          <w:kern w:val="3"/>
          <w:shd w:val="clear" w:color="auto" w:fill="FFFFFF"/>
          <w:lang w:eastAsia="zh-CN"/>
        </w:rPr>
        <w:t xml:space="preserve"> if needed to make</w:t>
      </w:r>
      <w:r w:rsidR="00605499" w:rsidRPr="00D5334E">
        <w:rPr>
          <w:rFonts w:ascii="Arial" w:eastAsia="Calibri" w:hAnsi="Arial" w:cs="Arial"/>
          <w:kern w:val="3"/>
          <w:shd w:val="clear" w:color="auto" w:fill="FFFFFF"/>
          <w:lang w:eastAsia="zh-CN"/>
        </w:rPr>
        <w:t xml:space="preserve"> </w:t>
      </w:r>
      <w:r w:rsidRPr="00D5334E">
        <w:rPr>
          <w:rFonts w:ascii="Arial" w:eastAsia="Calibri" w:hAnsi="Arial" w:cs="Arial"/>
          <w:kern w:val="3"/>
          <w:shd w:val="clear" w:color="auto" w:fill="FFFFFF"/>
          <w:lang w:eastAsia="zh-CN"/>
        </w:rPr>
        <w:t>effective decision</w:t>
      </w:r>
      <w:r w:rsidR="00605499" w:rsidRPr="00D5334E">
        <w:rPr>
          <w:rFonts w:ascii="Arial" w:eastAsia="Calibri" w:hAnsi="Arial" w:cs="Arial"/>
          <w:kern w:val="3"/>
          <w:shd w:val="clear" w:color="auto" w:fill="FFFFFF"/>
          <w:lang w:eastAsia="zh-CN"/>
        </w:rPr>
        <w:t xml:space="preserve"> (Ryan et al.2020).</w:t>
      </w:r>
      <w:r w:rsidRPr="00D5334E">
        <w:rPr>
          <w:rFonts w:ascii="Arial" w:eastAsia="Calibri" w:hAnsi="Arial" w:cs="Arial"/>
          <w:kern w:val="3"/>
          <w:shd w:val="clear" w:color="auto" w:fill="FFFFFF"/>
          <w:lang w:eastAsia="zh-CN"/>
        </w:rPr>
        <w:t xml:space="preserve"> </w:t>
      </w:r>
    </w:p>
    <w:p w14:paraId="1F464CF6" w14:textId="1BDAE114" w:rsidR="008C1586" w:rsidRPr="00D5334E" w:rsidRDefault="00390FC4" w:rsidP="00D5334E">
      <w:pPr>
        <w:suppressAutoHyphens/>
        <w:autoSpaceDN w:val="0"/>
        <w:spacing w:after="0" w:line="360" w:lineRule="auto"/>
        <w:textAlignment w:val="baseline"/>
        <w:rPr>
          <w:rFonts w:ascii="Arial" w:eastAsia="Calibri" w:hAnsi="Arial" w:cs="Arial"/>
          <w:kern w:val="3"/>
          <w:shd w:val="clear" w:color="auto" w:fill="FFFFFF"/>
          <w:lang w:eastAsia="zh-CN"/>
        </w:rPr>
      </w:pPr>
      <w:r w:rsidRPr="00D5334E">
        <w:rPr>
          <w:rFonts w:ascii="Arial" w:eastAsia="Calibri" w:hAnsi="Arial" w:cs="Arial"/>
          <w:kern w:val="3"/>
          <w:shd w:val="clear" w:color="auto" w:fill="FFFFFF"/>
          <w:lang w:eastAsia="zh-CN"/>
        </w:rPr>
        <w:t xml:space="preserve"> A</w:t>
      </w:r>
      <w:r w:rsidR="00381D47" w:rsidRPr="00D5334E">
        <w:rPr>
          <w:rFonts w:ascii="Arial" w:eastAsia="Calibri" w:hAnsi="Arial" w:cs="Arial"/>
          <w:kern w:val="3"/>
          <w:shd w:val="clear" w:color="auto" w:fill="FFFFFF"/>
          <w:lang w:eastAsia="zh-CN"/>
        </w:rPr>
        <w:t>s an amendment to these two acts,</w:t>
      </w:r>
      <w:r w:rsidRPr="00D5334E">
        <w:rPr>
          <w:rFonts w:ascii="Arial" w:eastAsia="Calibri" w:hAnsi="Arial" w:cs="Arial"/>
          <w:kern w:val="3"/>
          <w:shd w:val="clear" w:color="auto" w:fill="FFFFFF"/>
          <w:lang w:eastAsia="zh-CN"/>
        </w:rPr>
        <w:t xml:space="preserve"> Mental Health Act 2007</w:t>
      </w:r>
      <w:r w:rsidR="00381D47" w:rsidRPr="00D5334E">
        <w:rPr>
          <w:rFonts w:ascii="Arial" w:eastAsia="Calibri" w:hAnsi="Arial" w:cs="Arial"/>
          <w:kern w:val="3"/>
          <w:shd w:val="clear" w:color="auto" w:fill="FFFFFF"/>
          <w:lang w:eastAsia="zh-CN"/>
        </w:rPr>
        <w:t>,</w:t>
      </w:r>
      <w:r w:rsidR="00261F4A" w:rsidRPr="00D5334E">
        <w:rPr>
          <w:rFonts w:ascii="Arial" w:eastAsia="Calibri" w:hAnsi="Arial" w:cs="Arial"/>
          <w:kern w:val="3"/>
          <w:shd w:val="clear" w:color="auto" w:fill="FFFFFF"/>
          <w:lang w:eastAsia="zh-CN"/>
        </w:rPr>
        <w:t xml:space="preserve"> </w:t>
      </w:r>
      <w:r w:rsidR="00381D47" w:rsidRPr="00D5334E">
        <w:rPr>
          <w:rFonts w:ascii="Arial" w:eastAsia="Calibri" w:hAnsi="Arial" w:cs="Arial"/>
          <w:kern w:val="3"/>
          <w:shd w:val="clear" w:color="auto" w:fill="FFFFFF"/>
          <w:lang w:eastAsia="zh-CN"/>
        </w:rPr>
        <w:t xml:space="preserve">was implemented in </w:t>
      </w:r>
      <w:r w:rsidR="00261F4A" w:rsidRPr="00D5334E">
        <w:rPr>
          <w:rFonts w:ascii="Arial" w:eastAsia="Calibri" w:hAnsi="Arial" w:cs="Arial"/>
          <w:kern w:val="3"/>
          <w:shd w:val="clear" w:color="auto" w:fill="FFFFFF"/>
          <w:lang w:eastAsia="zh-CN"/>
        </w:rPr>
        <w:t xml:space="preserve">November </w:t>
      </w:r>
      <w:r w:rsidR="00381D47" w:rsidRPr="00D5334E">
        <w:rPr>
          <w:rFonts w:ascii="Arial" w:eastAsia="Calibri" w:hAnsi="Arial" w:cs="Arial"/>
          <w:kern w:val="3"/>
          <w:shd w:val="clear" w:color="auto" w:fill="FFFFFF"/>
          <w:lang w:eastAsia="zh-CN"/>
        </w:rPr>
        <w:t>2008</w:t>
      </w:r>
      <w:r w:rsidRPr="00D5334E">
        <w:rPr>
          <w:rFonts w:ascii="Arial" w:eastAsia="Calibri" w:hAnsi="Arial" w:cs="Arial"/>
          <w:kern w:val="3"/>
          <w:shd w:val="clear" w:color="auto" w:fill="FFFFFF"/>
          <w:lang w:eastAsia="zh-CN"/>
        </w:rPr>
        <w:t xml:space="preserve"> </w:t>
      </w:r>
      <w:r w:rsidR="00261F4A" w:rsidRPr="00D5334E">
        <w:rPr>
          <w:rFonts w:ascii="Arial" w:eastAsia="Calibri" w:hAnsi="Arial" w:cs="Arial"/>
          <w:kern w:val="3"/>
          <w:shd w:val="clear" w:color="auto" w:fill="FFFFFF"/>
          <w:lang w:eastAsia="zh-CN"/>
        </w:rPr>
        <w:t xml:space="preserve">and it is highlighting that </w:t>
      </w:r>
      <w:r w:rsidRPr="00D5334E">
        <w:rPr>
          <w:rFonts w:ascii="Arial" w:eastAsia="Calibri" w:hAnsi="Arial" w:cs="Arial"/>
          <w:kern w:val="3"/>
          <w:shd w:val="clear" w:color="auto" w:fill="FFFFFF"/>
          <w:lang w:eastAsia="zh-CN"/>
        </w:rPr>
        <w:t>people should be treated according to their conditions and seriousness of the situation</w:t>
      </w:r>
      <w:r w:rsidR="00F73E51" w:rsidRPr="00D5334E">
        <w:rPr>
          <w:rFonts w:ascii="Arial" w:eastAsia="Calibri" w:hAnsi="Arial" w:cs="Arial"/>
          <w:kern w:val="3"/>
          <w:shd w:val="clear" w:color="auto" w:fill="FFFFFF"/>
          <w:lang w:eastAsia="zh-CN"/>
        </w:rPr>
        <w:t>.</w:t>
      </w:r>
      <w:r w:rsidRPr="00D5334E">
        <w:rPr>
          <w:rFonts w:ascii="Arial" w:eastAsia="Calibri" w:hAnsi="Arial" w:cs="Arial"/>
          <w:kern w:val="3"/>
          <w:shd w:val="clear" w:color="auto" w:fill="FFFFFF"/>
          <w:lang w:eastAsia="zh-CN"/>
        </w:rPr>
        <w:t xml:space="preserve"> </w:t>
      </w:r>
      <w:r w:rsidR="00F73E51" w:rsidRPr="00D5334E">
        <w:rPr>
          <w:rFonts w:ascii="Arial" w:eastAsia="Calibri" w:hAnsi="Arial" w:cs="Arial"/>
          <w:kern w:val="3"/>
          <w:shd w:val="clear" w:color="auto" w:fill="FFFFFF"/>
          <w:lang w:eastAsia="zh-CN"/>
        </w:rPr>
        <w:t xml:space="preserve">However, the health care professionals have the power of decision for the patients’ best interest, especially for those who have no family or friends. It has been </w:t>
      </w:r>
      <w:r w:rsidR="008177E2" w:rsidRPr="00D5334E">
        <w:rPr>
          <w:rFonts w:ascii="Arial" w:eastAsia="Calibri" w:hAnsi="Arial" w:cs="Arial"/>
          <w:kern w:val="3"/>
          <w:shd w:val="clear" w:color="auto" w:fill="FFFFFF"/>
          <w:lang w:eastAsia="zh-CN"/>
        </w:rPr>
        <w:t>included social</w:t>
      </w:r>
      <w:r w:rsidRPr="00D5334E">
        <w:rPr>
          <w:rFonts w:ascii="Arial" w:eastAsia="Calibri" w:hAnsi="Arial" w:cs="Arial"/>
          <w:kern w:val="3"/>
          <w:shd w:val="clear" w:color="auto" w:fill="FFFFFF"/>
          <w:lang w:eastAsia="zh-CN"/>
        </w:rPr>
        <w:t xml:space="preserve"> and emotional support for </w:t>
      </w:r>
      <w:r w:rsidR="00F73E51" w:rsidRPr="00D5334E">
        <w:rPr>
          <w:rFonts w:ascii="Arial" w:eastAsia="Calibri" w:hAnsi="Arial" w:cs="Arial"/>
          <w:kern w:val="3"/>
          <w:shd w:val="clear" w:color="auto" w:fill="FFFFFF"/>
          <w:lang w:eastAsia="zh-CN"/>
        </w:rPr>
        <w:t>individuals with</w:t>
      </w:r>
      <w:r w:rsidRPr="00D5334E">
        <w:rPr>
          <w:rFonts w:ascii="Arial" w:eastAsia="Calibri" w:hAnsi="Arial" w:cs="Arial"/>
          <w:kern w:val="3"/>
          <w:shd w:val="clear" w:color="auto" w:fill="FFFFFF"/>
          <w:lang w:eastAsia="zh-CN"/>
        </w:rPr>
        <w:t xml:space="preserve"> mental disorders and treatment,</w:t>
      </w:r>
      <w:r w:rsidR="00F73E51" w:rsidRPr="00D5334E">
        <w:rPr>
          <w:rFonts w:ascii="Arial" w:eastAsia="Calibri" w:hAnsi="Arial" w:cs="Arial"/>
          <w:kern w:val="3"/>
          <w:shd w:val="clear" w:color="auto" w:fill="FFFFFF"/>
          <w:lang w:eastAsia="zh-CN"/>
        </w:rPr>
        <w:t xml:space="preserve"> while for some mental </w:t>
      </w:r>
      <w:r w:rsidR="00A974E4" w:rsidRPr="00D5334E">
        <w:rPr>
          <w:rFonts w:ascii="Arial" w:eastAsia="Calibri" w:hAnsi="Arial" w:cs="Arial"/>
          <w:kern w:val="3"/>
          <w:shd w:val="clear" w:color="auto" w:fill="FFFFFF"/>
          <w:lang w:eastAsia="zh-CN"/>
        </w:rPr>
        <w:t>disorders, social</w:t>
      </w:r>
      <w:r w:rsidR="00F73E51" w:rsidRPr="00D5334E">
        <w:rPr>
          <w:rFonts w:ascii="Arial" w:eastAsia="Calibri" w:hAnsi="Arial" w:cs="Arial"/>
          <w:kern w:val="3"/>
          <w:shd w:val="clear" w:color="auto" w:fill="FFFFFF"/>
          <w:lang w:eastAsia="zh-CN"/>
        </w:rPr>
        <w:t xml:space="preserve"> </w:t>
      </w:r>
      <w:r w:rsidRPr="00D5334E">
        <w:rPr>
          <w:rFonts w:ascii="Arial" w:eastAsia="Calibri" w:hAnsi="Arial" w:cs="Arial"/>
          <w:kern w:val="3"/>
          <w:shd w:val="clear" w:color="auto" w:fill="FFFFFF"/>
          <w:lang w:eastAsia="zh-CN"/>
        </w:rPr>
        <w:t xml:space="preserve">exclusion </w:t>
      </w:r>
      <w:r w:rsidR="00F73E51" w:rsidRPr="00D5334E">
        <w:rPr>
          <w:rFonts w:ascii="Arial" w:eastAsia="Calibri" w:hAnsi="Arial" w:cs="Arial"/>
          <w:kern w:val="3"/>
          <w:shd w:val="clear" w:color="auto" w:fill="FFFFFF"/>
          <w:lang w:eastAsia="zh-CN"/>
        </w:rPr>
        <w:t xml:space="preserve">is considered an option </w:t>
      </w:r>
      <w:r w:rsidR="00A974E4" w:rsidRPr="00D5334E">
        <w:rPr>
          <w:rFonts w:ascii="Arial" w:eastAsia="Calibri" w:hAnsi="Arial" w:cs="Arial"/>
          <w:kern w:val="3"/>
          <w:shd w:val="clear" w:color="auto" w:fill="FFFFFF"/>
          <w:lang w:eastAsia="zh-CN"/>
        </w:rPr>
        <w:t xml:space="preserve">where is a possibility of </w:t>
      </w:r>
      <w:r w:rsidRPr="00D5334E">
        <w:rPr>
          <w:rFonts w:ascii="Arial" w:eastAsia="Calibri" w:hAnsi="Arial" w:cs="Arial"/>
          <w:kern w:val="3"/>
          <w:shd w:val="clear" w:color="auto" w:fill="FFFFFF"/>
          <w:lang w:eastAsia="zh-CN"/>
        </w:rPr>
        <w:t xml:space="preserve">self and other harming situation. Inclusion of the patient support for decision making in the situation where person cannot take their own decision is </w:t>
      </w:r>
      <w:r w:rsidRPr="00D5334E">
        <w:rPr>
          <w:rFonts w:ascii="Arial" w:eastAsia="Calibri" w:hAnsi="Arial" w:cs="Arial"/>
          <w:kern w:val="3"/>
          <w:shd w:val="clear" w:color="auto" w:fill="FFFFFF"/>
          <w:lang w:eastAsia="zh-CN"/>
        </w:rPr>
        <w:lastRenderedPageBreak/>
        <w:t>vital;</w:t>
      </w:r>
      <w:r w:rsidR="005E575D" w:rsidRPr="00D5334E">
        <w:rPr>
          <w:rFonts w:ascii="Arial" w:eastAsia="Calibri" w:hAnsi="Arial" w:cs="Arial"/>
          <w:kern w:val="3"/>
          <w:shd w:val="clear" w:color="auto" w:fill="FFFFFF"/>
          <w:lang w:eastAsia="zh-CN"/>
        </w:rPr>
        <w:t xml:space="preserve"> </w:t>
      </w:r>
      <w:r w:rsidRPr="00D5334E">
        <w:rPr>
          <w:rFonts w:ascii="Arial" w:eastAsia="Calibri" w:hAnsi="Arial" w:cs="Arial"/>
          <w:kern w:val="3"/>
          <w:shd w:val="clear" w:color="auto" w:fill="FFFFFF"/>
          <w:lang w:eastAsia="zh-CN"/>
        </w:rPr>
        <w:t xml:space="preserve">the individual should be supported with decision making help and guidelines through </w:t>
      </w:r>
      <w:r w:rsidR="00B130D1" w:rsidRPr="00D5334E">
        <w:rPr>
          <w:rFonts w:ascii="Arial" w:eastAsia="Calibri" w:hAnsi="Arial" w:cs="Arial"/>
          <w:kern w:val="3"/>
          <w:shd w:val="clear" w:color="auto" w:fill="FFFFFF"/>
          <w:lang w:eastAsia="zh-CN"/>
        </w:rPr>
        <w:t xml:space="preserve">relevant </w:t>
      </w:r>
      <w:r w:rsidRPr="00D5334E">
        <w:rPr>
          <w:rFonts w:ascii="Arial" w:eastAsia="Calibri" w:hAnsi="Arial" w:cs="Arial"/>
          <w:kern w:val="3"/>
          <w:shd w:val="clear" w:color="auto" w:fill="FFFFFF"/>
          <w:lang w:eastAsia="zh-CN"/>
        </w:rPr>
        <w:t>person</w:t>
      </w:r>
      <w:r w:rsidR="00B130D1" w:rsidRPr="00D5334E">
        <w:rPr>
          <w:rFonts w:ascii="Arial" w:eastAsia="Calibri" w:hAnsi="Arial" w:cs="Arial"/>
          <w:kern w:val="3"/>
          <w:shd w:val="clear" w:color="auto" w:fill="FFFFFF"/>
          <w:lang w:eastAsia="zh-CN"/>
        </w:rPr>
        <w:t xml:space="preserve"> (</w:t>
      </w:r>
      <w:r w:rsidR="00A95501" w:rsidRPr="00D5334E">
        <w:rPr>
          <w:rFonts w:ascii="Arial" w:eastAsia="Calibri" w:hAnsi="Arial" w:cs="Arial"/>
          <w:kern w:val="3"/>
          <w:shd w:val="clear" w:color="auto" w:fill="FFFFFF"/>
          <w:lang w:eastAsia="zh-CN"/>
        </w:rPr>
        <w:t xml:space="preserve">Kent, </w:t>
      </w:r>
      <w:r w:rsidR="003B240A" w:rsidRPr="00D5334E">
        <w:rPr>
          <w:rFonts w:ascii="Arial" w:eastAsia="Calibri" w:hAnsi="Arial" w:cs="Arial"/>
          <w:kern w:val="3"/>
          <w:shd w:val="clear" w:color="auto" w:fill="FFFFFF"/>
          <w:lang w:eastAsia="zh-CN"/>
        </w:rPr>
        <w:t>Cooke,</w:t>
      </w:r>
      <w:r w:rsidR="00A95501" w:rsidRPr="00D5334E">
        <w:rPr>
          <w:rFonts w:ascii="Arial" w:eastAsia="Calibri" w:hAnsi="Arial" w:cs="Arial"/>
          <w:kern w:val="3"/>
          <w:shd w:val="clear" w:color="auto" w:fill="FFFFFF"/>
          <w:lang w:eastAsia="zh-CN"/>
        </w:rPr>
        <w:t xml:space="preserve"> and Marsh, 2020).</w:t>
      </w:r>
      <w:bookmarkStart w:id="3" w:name="__RefHeading__40126_96281850"/>
    </w:p>
    <w:p w14:paraId="068BBA69" w14:textId="6902FDAD" w:rsidR="00390FC4" w:rsidRPr="00D5334E" w:rsidRDefault="00390FC4" w:rsidP="00D5334E">
      <w:pPr>
        <w:keepNext/>
        <w:keepLines/>
        <w:suppressAutoHyphens/>
        <w:autoSpaceDN w:val="0"/>
        <w:spacing w:before="113" w:after="0" w:line="360" w:lineRule="auto"/>
        <w:jc w:val="both"/>
        <w:textAlignment w:val="baseline"/>
        <w:outlineLvl w:val="1"/>
        <w:rPr>
          <w:rFonts w:ascii="Arial" w:eastAsia="Times New Roman" w:hAnsi="Arial" w:cs="Arial"/>
          <w:b/>
          <w:bCs/>
          <w:kern w:val="3"/>
          <w:u w:val="single"/>
          <w:lang w:eastAsia="zh-CN"/>
        </w:rPr>
      </w:pPr>
      <w:r w:rsidRPr="00D5334E">
        <w:rPr>
          <w:rFonts w:ascii="Arial" w:eastAsia="Times New Roman" w:hAnsi="Arial" w:cs="Arial"/>
          <w:b/>
          <w:bCs/>
          <w:kern w:val="3"/>
          <w:u w:val="single"/>
          <w:lang w:eastAsia="zh-CN"/>
        </w:rPr>
        <w:t>Recommendations</w:t>
      </w:r>
      <w:bookmarkEnd w:id="3"/>
    </w:p>
    <w:p w14:paraId="15461582" w14:textId="74A3822F" w:rsidR="00254237" w:rsidRPr="00D5334E" w:rsidRDefault="00390FC4" w:rsidP="00D5334E">
      <w:pPr>
        <w:suppressAutoHyphens/>
        <w:autoSpaceDN w:val="0"/>
        <w:spacing w:after="0" w:line="360" w:lineRule="auto"/>
        <w:jc w:val="both"/>
        <w:textAlignment w:val="baseline"/>
        <w:rPr>
          <w:rFonts w:ascii="Arial" w:eastAsia="Calibri" w:hAnsi="Arial" w:cs="Arial"/>
          <w:kern w:val="3"/>
          <w:shd w:val="clear" w:color="auto" w:fill="FFFFFF"/>
          <w:lang w:eastAsia="zh-CN"/>
        </w:rPr>
      </w:pPr>
      <w:r w:rsidRPr="00D5334E">
        <w:rPr>
          <w:rFonts w:ascii="Arial" w:eastAsia="Calibri" w:hAnsi="Arial" w:cs="Arial"/>
          <w:kern w:val="3"/>
          <w:shd w:val="clear" w:color="auto" w:fill="FFFFFF"/>
          <w:lang w:eastAsia="zh-CN"/>
        </w:rPr>
        <w:t xml:space="preserve">Present legislation and provision of the mental health care in UK is </w:t>
      </w:r>
      <w:r w:rsidR="00D778F1" w:rsidRPr="00D5334E">
        <w:rPr>
          <w:rFonts w:ascii="Arial" w:eastAsia="Calibri" w:hAnsi="Arial" w:cs="Arial"/>
          <w:kern w:val="3"/>
          <w:shd w:val="clear" w:color="auto" w:fill="FFFFFF"/>
          <w:lang w:eastAsia="zh-CN"/>
        </w:rPr>
        <w:t xml:space="preserve">overall </w:t>
      </w:r>
      <w:r w:rsidR="00C669CE" w:rsidRPr="00D5334E">
        <w:rPr>
          <w:rFonts w:ascii="Arial" w:eastAsia="Calibri" w:hAnsi="Arial" w:cs="Arial"/>
          <w:kern w:val="3"/>
          <w:shd w:val="clear" w:color="auto" w:fill="FFFFFF"/>
          <w:lang w:eastAsia="zh-CN"/>
        </w:rPr>
        <w:t xml:space="preserve">of </w:t>
      </w:r>
      <w:r w:rsidR="00F97B1E" w:rsidRPr="00D5334E">
        <w:rPr>
          <w:rFonts w:ascii="Arial" w:eastAsia="Calibri" w:hAnsi="Arial" w:cs="Arial"/>
          <w:kern w:val="3"/>
          <w:shd w:val="clear" w:color="auto" w:fill="FFFFFF"/>
          <w:lang w:eastAsia="zh-CN"/>
        </w:rPr>
        <w:t>good quality</w:t>
      </w:r>
      <w:r w:rsidR="009B639A" w:rsidRPr="00D5334E">
        <w:rPr>
          <w:rFonts w:ascii="Arial" w:eastAsia="Calibri" w:hAnsi="Arial" w:cs="Arial"/>
          <w:kern w:val="3"/>
          <w:shd w:val="clear" w:color="auto" w:fill="FFFFFF"/>
          <w:lang w:eastAsia="zh-CN"/>
        </w:rPr>
        <w:t xml:space="preserve"> </w:t>
      </w:r>
      <w:r w:rsidR="00D778F1" w:rsidRPr="00D5334E">
        <w:rPr>
          <w:rFonts w:ascii="Arial" w:eastAsia="Calibri" w:hAnsi="Arial" w:cs="Arial"/>
          <w:kern w:val="3"/>
          <w:shd w:val="clear" w:color="auto" w:fill="FFFFFF"/>
          <w:lang w:eastAsia="zh-CN"/>
        </w:rPr>
        <w:t>(Clark</w:t>
      </w:r>
      <w:r w:rsidR="009B639A" w:rsidRPr="00D5334E">
        <w:rPr>
          <w:rFonts w:ascii="Arial" w:eastAsia="Calibri" w:hAnsi="Arial" w:cs="Arial"/>
          <w:kern w:val="3"/>
          <w:shd w:val="clear" w:color="auto" w:fill="FFFFFF"/>
          <w:lang w:eastAsia="zh-CN"/>
        </w:rPr>
        <w:t xml:space="preserve"> et al. 2018)</w:t>
      </w:r>
      <w:r w:rsidRPr="00D5334E">
        <w:rPr>
          <w:rFonts w:ascii="Arial" w:eastAsia="Calibri" w:hAnsi="Arial" w:cs="Arial"/>
          <w:kern w:val="3"/>
          <w:shd w:val="clear" w:color="auto" w:fill="FFFFFF"/>
          <w:lang w:eastAsia="zh-CN"/>
        </w:rPr>
        <w:t xml:space="preserve"> </w:t>
      </w:r>
      <w:r w:rsidR="00C669CE" w:rsidRPr="00D5334E">
        <w:rPr>
          <w:rFonts w:ascii="Arial" w:eastAsia="Calibri" w:hAnsi="Arial" w:cs="Arial"/>
          <w:kern w:val="3"/>
          <w:shd w:val="clear" w:color="auto" w:fill="FFFFFF"/>
          <w:lang w:eastAsia="zh-CN"/>
        </w:rPr>
        <w:t xml:space="preserve">that includes </w:t>
      </w:r>
      <w:r w:rsidRPr="00D5334E">
        <w:rPr>
          <w:rFonts w:ascii="Arial" w:eastAsia="Calibri" w:hAnsi="Arial" w:cs="Arial"/>
          <w:kern w:val="3"/>
          <w:shd w:val="clear" w:color="auto" w:fill="FFFFFF"/>
          <w:lang w:eastAsia="zh-CN"/>
        </w:rPr>
        <w:t xml:space="preserve">different techniques and treatment </w:t>
      </w:r>
      <w:r w:rsidR="00C669CE" w:rsidRPr="00D5334E">
        <w:rPr>
          <w:rFonts w:ascii="Arial" w:eastAsia="Calibri" w:hAnsi="Arial" w:cs="Arial"/>
          <w:kern w:val="3"/>
          <w:shd w:val="clear" w:color="auto" w:fill="FFFFFF"/>
          <w:lang w:eastAsia="zh-CN"/>
        </w:rPr>
        <w:t xml:space="preserve">methods, </w:t>
      </w:r>
      <w:r w:rsidRPr="00D5334E">
        <w:rPr>
          <w:rFonts w:ascii="Arial" w:eastAsia="Calibri" w:hAnsi="Arial" w:cs="Arial"/>
          <w:kern w:val="3"/>
          <w:shd w:val="clear" w:color="auto" w:fill="FFFFFF"/>
          <w:lang w:eastAsia="zh-CN"/>
        </w:rPr>
        <w:t>but requirement of</w:t>
      </w:r>
      <w:r w:rsidR="00C669CE" w:rsidRPr="00D5334E">
        <w:rPr>
          <w:rFonts w:ascii="Arial" w:eastAsia="Calibri" w:hAnsi="Arial" w:cs="Arial"/>
          <w:kern w:val="3"/>
          <w:shd w:val="clear" w:color="auto" w:fill="FFFFFF"/>
          <w:lang w:eastAsia="zh-CN"/>
        </w:rPr>
        <w:t xml:space="preserve"> </w:t>
      </w:r>
      <w:r w:rsidRPr="00D5334E">
        <w:rPr>
          <w:rFonts w:ascii="Arial" w:eastAsia="Calibri" w:hAnsi="Arial" w:cs="Arial"/>
          <w:kern w:val="3"/>
          <w:shd w:val="clear" w:color="auto" w:fill="FFFFFF"/>
          <w:lang w:eastAsia="zh-CN"/>
        </w:rPr>
        <w:t xml:space="preserve">changes and improvement never end due to gaps </w:t>
      </w:r>
      <w:r w:rsidR="00C669CE" w:rsidRPr="00D5334E">
        <w:rPr>
          <w:rFonts w:ascii="Arial" w:eastAsia="Calibri" w:hAnsi="Arial" w:cs="Arial"/>
          <w:kern w:val="3"/>
          <w:shd w:val="clear" w:color="auto" w:fill="FFFFFF"/>
          <w:lang w:eastAsia="zh-CN"/>
        </w:rPr>
        <w:t xml:space="preserve">in efficiency and quality of </w:t>
      </w:r>
      <w:r w:rsidR="00A4602E" w:rsidRPr="00D5334E">
        <w:rPr>
          <w:rFonts w:ascii="Arial" w:eastAsia="Calibri" w:hAnsi="Arial" w:cs="Arial"/>
          <w:kern w:val="3"/>
          <w:shd w:val="clear" w:color="auto" w:fill="FFFFFF"/>
          <w:lang w:eastAsia="zh-CN"/>
        </w:rPr>
        <w:t xml:space="preserve">care and </w:t>
      </w:r>
      <w:r w:rsidR="00C669CE" w:rsidRPr="00D5334E">
        <w:rPr>
          <w:rFonts w:ascii="Arial" w:eastAsia="Calibri" w:hAnsi="Arial" w:cs="Arial"/>
          <w:kern w:val="3"/>
          <w:shd w:val="clear" w:color="auto" w:fill="FFFFFF"/>
          <w:lang w:eastAsia="zh-CN"/>
        </w:rPr>
        <w:t>treatments, high risk practice and provision</w:t>
      </w:r>
      <w:r w:rsidR="00E1115D" w:rsidRPr="00D5334E">
        <w:rPr>
          <w:rFonts w:ascii="Arial" w:eastAsia="Calibri" w:hAnsi="Arial" w:cs="Arial"/>
          <w:kern w:val="3"/>
          <w:shd w:val="clear" w:color="auto" w:fill="FFFFFF"/>
          <w:lang w:eastAsia="zh-CN"/>
        </w:rPr>
        <w:t xml:space="preserve"> and inequalities.</w:t>
      </w:r>
      <w:r w:rsidRPr="00D5334E">
        <w:rPr>
          <w:rFonts w:ascii="Arial" w:eastAsia="Calibri" w:hAnsi="Arial" w:cs="Arial"/>
          <w:kern w:val="3"/>
          <w:shd w:val="clear" w:color="auto" w:fill="FFFFFF"/>
          <w:lang w:eastAsia="zh-CN"/>
        </w:rPr>
        <w:t xml:space="preserve"> This can be improved by analysing the gaps and setting the recommendation objectives</w:t>
      </w:r>
      <w:r w:rsidR="00C669CE" w:rsidRPr="00D5334E">
        <w:rPr>
          <w:rFonts w:ascii="Arial" w:eastAsia="Calibri" w:hAnsi="Arial" w:cs="Arial"/>
          <w:kern w:val="3"/>
          <w:shd w:val="clear" w:color="auto" w:fill="FFFFFF"/>
          <w:lang w:eastAsia="zh-CN"/>
        </w:rPr>
        <w:t xml:space="preserve"> (</w:t>
      </w:r>
      <w:r w:rsidR="00E1115D" w:rsidRPr="00D5334E">
        <w:rPr>
          <w:rFonts w:ascii="Arial" w:eastAsia="Calibri" w:hAnsi="Arial" w:cs="Arial"/>
          <w:kern w:val="3"/>
          <w:shd w:val="clear" w:color="auto" w:fill="FFFFFF"/>
          <w:lang w:eastAsia="zh-CN"/>
        </w:rPr>
        <w:t>Berzins et al.2020).</w:t>
      </w:r>
      <w:r w:rsidR="00254237" w:rsidRPr="00D5334E">
        <w:rPr>
          <w:rFonts w:ascii="Arial" w:eastAsia="Calibri" w:hAnsi="Arial" w:cs="Arial"/>
          <w:kern w:val="3"/>
          <w:shd w:val="clear" w:color="auto" w:fill="FFFFFF"/>
          <w:lang w:eastAsia="zh-CN"/>
        </w:rPr>
        <w:t xml:space="preserve"> </w:t>
      </w:r>
    </w:p>
    <w:p w14:paraId="5340F964" w14:textId="7C975D63" w:rsidR="00254237" w:rsidRPr="00D5334E" w:rsidRDefault="00254237" w:rsidP="00D5334E">
      <w:pPr>
        <w:suppressAutoHyphens/>
        <w:autoSpaceDN w:val="0"/>
        <w:spacing w:after="0" w:line="360" w:lineRule="auto"/>
        <w:jc w:val="both"/>
        <w:textAlignment w:val="baseline"/>
        <w:rPr>
          <w:rFonts w:ascii="Arial" w:eastAsia="Calibri" w:hAnsi="Arial" w:cs="Arial"/>
          <w:kern w:val="3"/>
          <w:shd w:val="clear" w:color="auto" w:fill="FFFFFF"/>
          <w:lang w:eastAsia="zh-CN"/>
        </w:rPr>
      </w:pPr>
      <w:r w:rsidRPr="00D5334E">
        <w:rPr>
          <w:rFonts w:ascii="Arial" w:eastAsia="Calibri" w:hAnsi="Arial" w:cs="Arial"/>
          <w:kern w:val="3"/>
          <w:shd w:val="clear" w:color="auto" w:fill="FFFFFF"/>
          <w:lang w:eastAsia="zh-CN"/>
        </w:rPr>
        <w:t>Overall</w:t>
      </w:r>
      <w:r w:rsidR="009A5F33" w:rsidRPr="00D5334E">
        <w:rPr>
          <w:rFonts w:ascii="Arial" w:eastAsia="Calibri" w:hAnsi="Arial" w:cs="Arial"/>
          <w:kern w:val="3"/>
          <w:shd w:val="clear" w:color="auto" w:fill="FFFFFF"/>
          <w:lang w:eastAsia="zh-CN"/>
        </w:rPr>
        <w:t>,</w:t>
      </w:r>
      <w:r w:rsidRPr="00D5334E">
        <w:rPr>
          <w:rFonts w:ascii="Arial" w:eastAsia="Calibri" w:hAnsi="Arial" w:cs="Arial"/>
          <w:kern w:val="3"/>
          <w:shd w:val="clear" w:color="auto" w:fill="FFFFFF"/>
          <w:lang w:eastAsia="zh-CN"/>
        </w:rPr>
        <w:t xml:space="preserve"> recommendation</w:t>
      </w:r>
      <w:r w:rsidR="009A5F33" w:rsidRPr="00D5334E">
        <w:rPr>
          <w:rFonts w:ascii="Arial" w:eastAsia="Calibri" w:hAnsi="Arial" w:cs="Arial"/>
          <w:kern w:val="3"/>
          <w:shd w:val="clear" w:color="auto" w:fill="FFFFFF"/>
          <w:lang w:eastAsia="zh-CN"/>
        </w:rPr>
        <w:t>s</w:t>
      </w:r>
      <w:r w:rsidRPr="00D5334E">
        <w:rPr>
          <w:rFonts w:ascii="Arial" w:eastAsia="Calibri" w:hAnsi="Arial" w:cs="Arial"/>
          <w:kern w:val="3"/>
          <w:shd w:val="clear" w:color="auto" w:fill="FFFFFF"/>
          <w:lang w:eastAsia="zh-CN"/>
        </w:rPr>
        <w:t xml:space="preserve"> </w:t>
      </w:r>
      <w:r w:rsidR="009A5F33" w:rsidRPr="00D5334E">
        <w:rPr>
          <w:rFonts w:ascii="Arial" w:eastAsia="Calibri" w:hAnsi="Arial" w:cs="Arial"/>
          <w:kern w:val="3"/>
          <w:shd w:val="clear" w:color="auto" w:fill="FFFFFF"/>
          <w:lang w:eastAsia="zh-CN"/>
        </w:rPr>
        <w:t>are</w:t>
      </w:r>
      <w:r w:rsidRPr="00D5334E">
        <w:rPr>
          <w:rFonts w:ascii="Arial" w:eastAsia="Calibri" w:hAnsi="Arial" w:cs="Arial"/>
          <w:kern w:val="3"/>
          <w:shd w:val="clear" w:color="auto" w:fill="FFFFFF"/>
          <w:lang w:eastAsia="zh-CN"/>
        </w:rPr>
        <w:t xml:space="preserve"> for</w:t>
      </w:r>
      <w:r w:rsidR="009A5F33" w:rsidRPr="00D5334E">
        <w:rPr>
          <w:rFonts w:ascii="Arial" w:eastAsia="Calibri" w:hAnsi="Arial" w:cs="Arial"/>
          <w:kern w:val="3"/>
          <w:shd w:val="clear" w:color="auto" w:fill="FFFFFF"/>
          <w:lang w:eastAsia="zh-CN"/>
        </w:rPr>
        <w:t xml:space="preserve"> further </w:t>
      </w:r>
      <w:r w:rsidRPr="00D5334E">
        <w:rPr>
          <w:rFonts w:ascii="Arial" w:eastAsia="Calibri" w:hAnsi="Arial" w:cs="Arial"/>
          <w:kern w:val="3"/>
          <w:shd w:val="clear" w:color="auto" w:fill="FFFFFF"/>
          <w:lang w:eastAsia="zh-CN"/>
        </w:rPr>
        <w:t>improvement and innovation in mental health care services along with the consideration of safe practices, with positive effects of the treatment by the proper application. There is</w:t>
      </w:r>
      <w:r w:rsidR="009A5F33" w:rsidRPr="00D5334E">
        <w:rPr>
          <w:rFonts w:ascii="Arial" w:eastAsia="Calibri" w:hAnsi="Arial" w:cs="Arial"/>
          <w:kern w:val="3"/>
          <w:shd w:val="clear" w:color="auto" w:fill="FFFFFF"/>
          <w:lang w:eastAsia="zh-CN"/>
        </w:rPr>
        <w:t xml:space="preserve"> a</w:t>
      </w:r>
      <w:r w:rsidRPr="00D5334E">
        <w:rPr>
          <w:rFonts w:ascii="Arial" w:eastAsia="Calibri" w:hAnsi="Arial" w:cs="Arial"/>
          <w:kern w:val="3"/>
          <w:shd w:val="clear" w:color="auto" w:fill="FFFFFF"/>
          <w:lang w:eastAsia="zh-CN"/>
        </w:rPr>
        <w:t xml:space="preserve"> need</w:t>
      </w:r>
      <w:r w:rsidR="009A5F33" w:rsidRPr="00D5334E">
        <w:rPr>
          <w:rFonts w:ascii="Arial" w:eastAsia="Calibri" w:hAnsi="Arial" w:cs="Arial"/>
          <w:kern w:val="3"/>
          <w:shd w:val="clear" w:color="auto" w:fill="FFFFFF"/>
          <w:lang w:eastAsia="zh-CN"/>
        </w:rPr>
        <w:t xml:space="preserve"> for accuracy, innovative</w:t>
      </w:r>
      <w:r w:rsidRPr="00D5334E">
        <w:rPr>
          <w:rFonts w:ascii="Arial" w:eastAsia="Calibri" w:hAnsi="Arial" w:cs="Arial"/>
          <w:kern w:val="3"/>
          <w:shd w:val="clear" w:color="auto" w:fill="FFFFFF"/>
          <w:lang w:eastAsia="zh-CN"/>
        </w:rPr>
        <w:t xml:space="preserve"> result orientated </w:t>
      </w:r>
      <w:r w:rsidR="00080FBA" w:rsidRPr="00D5334E">
        <w:rPr>
          <w:rFonts w:ascii="Arial" w:eastAsia="Calibri" w:hAnsi="Arial" w:cs="Arial"/>
          <w:kern w:val="3"/>
          <w:shd w:val="clear" w:color="auto" w:fill="FFFFFF"/>
          <w:lang w:eastAsia="zh-CN"/>
        </w:rPr>
        <w:t>towards individual</w:t>
      </w:r>
      <w:r w:rsidRPr="00D5334E">
        <w:rPr>
          <w:rFonts w:ascii="Arial" w:eastAsia="Calibri" w:hAnsi="Arial" w:cs="Arial"/>
          <w:kern w:val="3"/>
          <w:shd w:val="clear" w:color="auto" w:fill="FFFFFF"/>
          <w:lang w:eastAsia="zh-CN"/>
        </w:rPr>
        <w:t xml:space="preserve"> care by the application of evidence-based practices</w:t>
      </w:r>
      <w:r w:rsidR="00080FBA" w:rsidRPr="00D5334E">
        <w:rPr>
          <w:rFonts w:ascii="Arial" w:eastAsia="Calibri" w:hAnsi="Arial" w:cs="Arial"/>
          <w:kern w:val="3"/>
          <w:shd w:val="clear" w:color="auto" w:fill="FFFFFF"/>
          <w:lang w:eastAsia="zh-CN"/>
        </w:rPr>
        <w:t xml:space="preserve"> (McLeod et al. 2021).</w:t>
      </w:r>
    </w:p>
    <w:p w14:paraId="30D58A5A" w14:textId="7D9E8EF4" w:rsidR="00390FC4" w:rsidRPr="00D5334E" w:rsidRDefault="00390FC4" w:rsidP="00D5334E">
      <w:pPr>
        <w:suppressAutoHyphens/>
        <w:autoSpaceDN w:val="0"/>
        <w:spacing w:after="0" w:line="360" w:lineRule="auto"/>
        <w:jc w:val="both"/>
        <w:textAlignment w:val="baseline"/>
        <w:rPr>
          <w:rFonts w:ascii="Arial" w:eastAsia="Calibri" w:hAnsi="Arial" w:cs="Arial"/>
          <w:kern w:val="3"/>
          <w:shd w:val="clear" w:color="auto" w:fill="FFFFFF"/>
          <w:lang w:eastAsia="zh-CN"/>
        </w:rPr>
      </w:pPr>
      <w:r w:rsidRPr="00D5334E">
        <w:rPr>
          <w:rFonts w:ascii="Arial" w:eastAsia="Calibri" w:hAnsi="Arial" w:cs="Arial"/>
          <w:kern w:val="3"/>
          <w:shd w:val="clear" w:color="auto" w:fill="FFFFFF"/>
          <w:lang w:eastAsia="zh-CN"/>
        </w:rPr>
        <w:t>Health care practitioner</w:t>
      </w:r>
      <w:r w:rsidR="009A5F33" w:rsidRPr="00D5334E">
        <w:rPr>
          <w:rFonts w:ascii="Arial" w:eastAsia="Calibri" w:hAnsi="Arial" w:cs="Arial"/>
          <w:kern w:val="3"/>
          <w:shd w:val="clear" w:color="auto" w:fill="FFFFFF"/>
          <w:lang w:eastAsia="zh-CN"/>
        </w:rPr>
        <w:t>s</w:t>
      </w:r>
      <w:r w:rsidRPr="00D5334E">
        <w:rPr>
          <w:rFonts w:ascii="Arial" w:eastAsia="Calibri" w:hAnsi="Arial" w:cs="Arial"/>
          <w:kern w:val="3"/>
          <w:shd w:val="clear" w:color="auto" w:fill="FFFFFF"/>
          <w:lang w:eastAsia="zh-CN"/>
        </w:rPr>
        <w:t xml:space="preserve"> should be provided with integrative training programmes for every specific practices of the mental health </w:t>
      </w:r>
      <w:r w:rsidR="007279D8" w:rsidRPr="00D5334E">
        <w:rPr>
          <w:rFonts w:ascii="Arial" w:eastAsia="Calibri" w:hAnsi="Arial" w:cs="Arial"/>
          <w:kern w:val="3"/>
          <w:shd w:val="clear" w:color="auto" w:fill="FFFFFF"/>
          <w:lang w:eastAsia="zh-CN"/>
        </w:rPr>
        <w:t xml:space="preserve">using </w:t>
      </w:r>
      <w:r w:rsidRPr="00D5334E">
        <w:rPr>
          <w:rFonts w:ascii="Arial" w:eastAsia="Calibri" w:hAnsi="Arial" w:cs="Arial"/>
          <w:kern w:val="3"/>
          <w:shd w:val="clear" w:color="auto" w:fill="FFFFFF"/>
          <w:lang w:eastAsia="zh-CN"/>
        </w:rPr>
        <w:t>conventional training programs in metal health field (Tranter and Robertson, 2021).</w:t>
      </w:r>
      <w:r w:rsidR="007279D8" w:rsidRPr="00D5334E">
        <w:rPr>
          <w:rFonts w:ascii="Arial" w:eastAsia="Calibri" w:hAnsi="Arial" w:cs="Arial"/>
          <w:kern w:val="3"/>
          <w:shd w:val="clear" w:color="auto" w:fill="FFFFFF"/>
          <w:lang w:eastAsia="zh-CN"/>
        </w:rPr>
        <w:t xml:space="preserve"> </w:t>
      </w:r>
      <w:r w:rsidRPr="00D5334E">
        <w:rPr>
          <w:rFonts w:ascii="Arial" w:eastAsia="Calibri" w:hAnsi="Arial" w:cs="Arial"/>
          <w:kern w:val="3"/>
          <w:shd w:val="clear" w:color="auto" w:fill="FFFFFF"/>
          <w:lang w:eastAsia="zh-CN"/>
        </w:rPr>
        <w:t>C</w:t>
      </w:r>
      <w:r w:rsidR="00570C9D" w:rsidRPr="00D5334E">
        <w:rPr>
          <w:rFonts w:ascii="Arial" w:eastAsia="Calibri" w:hAnsi="Arial" w:cs="Arial"/>
          <w:kern w:val="3"/>
          <w:shd w:val="clear" w:color="auto" w:fill="FFFFFF"/>
          <w:lang w:eastAsia="zh-CN"/>
        </w:rPr>
        <w:t xml:space="preserve">omplementary </w:t>
      </w:r>
      <w:r w:rsidRPr="00D5334E">
        <w:rPr>
          <w:rFonts w:ascii="Arial" w:eastAsia="Calibri" w:hAnsi="Arial" w:cs="Arial"/>
          <w:kern w:val="3"/>
          <w:shd w:val="clear" w:color="auto" w:fill="FFFFFF"/>
          <w:lang w:eastAsia="zh-CN"/>
        </w:rPr>
        <w:t>A</w:t>
      </w:r>
      <w:r w:rsidR="00570C9D" w:rsidRPr="00D5334E">
        <w:rPr>
          <w:rFonts w:ascii="Arial" w:eastAsia="Calibri" w:hAnsi="Arial" w:cs="Arial"/>
          <w:kern w:val="3"/>
          <w:shd w:val="clear" w:color="auto" w:fill="FFFFFF"/>
          <w:lang w:eastAsia="zh-CN"/>
        </w:rPr>
        <w:t xml:space="preserve">lternative </w:t>
      </w:r>
      <w:r w:rsidRPr="00D5334E">
        <w:rPr>
          <w:rFonts w:ascii="Arial" w:eastAsia="Calibri" w:hAnsi="Arial" w:cs="Arial"/>
          <w:kern w:val="3"/>
          <w:shd w:val="clear" w:color="auto" w:fill="FFFFFF"/>
          <w:lang w:eastAsia="zh-CN"/>
        </w:rPr>
        <w:t>M</w:t>
      </w:r>
      <w:r w:rsidR="00570C9D" w:rsidRPr="00D5334E">
        <w:rPr>
          <w:rFonts w:ascii="Arial" w:eastAsia="Calibri" w:hAnsi="Arial" w:cs="Arial"/>
          <w:kern w:val="3"/>
          <w:shd w:val="clear" w:color="auto" w:fill="FFFFFF"/>
          <w:lang w:eastAsia="zh-CN"/>
        </w:rPr>
        <w:t xml:space="preserve">edicine </w:t>
      </w:r>
      <w:r w:rsidRPr="00D5334E">
        <w:rPr>
          <w:rFonts w:ascii="Arial" w:eastAsia="Calibri" w:hAnsi="Arial" w:cs="Arial"/>
          <w:kern w:val="3"/>
          <w:shd w:val="clear" w:color="auto" w:fill="FFFFFF"/>
          <w:lang w:eastAsia="zh-CN"/>
        </w:rPr>
        <w:t>- related training programs s</w:t>
      </w:r>
      <w:r w:rsidR="009352E0" w:rsidRPr="00D5334E">
        <w:rPr>
          <w:rFonts w:ascii="Arial" w:eastAsia="Calibri" w:hAnsi="Arial" w:cs="Arial"/>
          <w:kern w:val="3"/>
          <w:shd w:val="clear" w:color="auto" w:fill="FFFFFF"/>
          <w:lang w:eastAsia="zh-CN"/>
        </w:rPr>
        <w:t xml:space="preserve">hould be </w:t>
      </w:r>
      <w:r w:rsidR="002D6BFA" w:rsidRPr="00D5334E">
        <w:rPr>
          <w:rFonts w:ascii="Arial" w:eastAsia="Calibri" w:hAnsi="Arial" w:cs="Arial"/>
          <w:kern w:val="3"/>
          <w:shd w:val="clear" w:color="auto" w:fill="FFFFFF"/>
          <w:lang w:eastAsia="zh-CN"/>
        </w:rPr>
        <w:t>included alongside</w:t>
      </w:r>
      <w:r w:rsidR="00570C9D" w:rsidRPr="00D5334E">
        <w:rPr>
          <w:rFonts w:ascii="Arial" w:eastAsia="Calibri" w:hAnsi="Arial" w:cs="Arial"/>
          <w:kern w:val="3"/>
          <w:shd w:val="clear" w:color="auto" w:fill="FFFFFF"/>
          <w:lang w:eastAsia="zh-CN"/>
        </w:rPr>
        <w:t xml:space="preserve"> medical treatment </w:t>
      </w:r>
      <w:r w:rsidR="009352E0" w:rsidRPr="00D5334E">
        <w:rPr>
          <w:rFonts w:ascii="Arial" w:eastAsia="Calibri" w:hAnsi="Arial" w:cs="Arial"/>
          <w:kern w:val="3"/>
          <w:shd w:val="clear" w:color="auto" w:fill="FFFFFF"/>
          <w:lang w:eastAsia="zh-CN"/>
        </w:rPr>
        <w:t xml:space="preserve">as </w:t>
      </w:r>
      <w:r w:rsidR="00570C9D" w:rsidRPr="00D5334E">
        <w:rPr>
          <w:rFonts w:ascii="Arial" w:eastAsia="Calibri" w:hAnsi="Arial" w:cs="Arial"/>
          <w:kern w:val="3"/>
          <w:shd w:val="clear" w:color="auto" w:fill="FFFFFF"/>
          <w:lang w:eastAsia="zh-CN"/>
        </w:rPr>
        <w:t xml:space="preserve">a </w:t>
      </w:r>
      <w:r w:rsidR="009352E0" w:rsidRPr="00D5334E">
        <w:rPr>
          <w:rFonts w:ascii="Arial" w:eastAsia="Calibri" w:hAnsi="Arial" w:cs="Arial"/>
          <w:kern w:val="3"/>
          <w:shd w:val="clear" w:color="auto" w:fill="FFFFFF"/>
          <w:lang w:eastAsia="zh-CN"/>
        </w:rPr>
        <w:t xml:space="preserve">holistic approach </w:t>
      </w:r>
      <w:r w:rsidR="00570C9D" w:rsidRPr="00D5334E">
        <w:rPr>
          <w:rFonts w:ascii="Arial" w:eastAsia="Calibri" w:hAnsi="Arial" w:cs="Arial"/>
          <w:kern w:val="3"/>
          <w:shd w:val="clear" w:color="auto" w:fill="FFFFFF"/>
          <w:lang w:eastAsia="zh-CN"/>
        </w:rPr>
        <w:t xml:space="preserve">towards a better outcome for individuals with mental disorders, </w:t>
      </w:r>
      <w:r w:rsidR="009352E0" w:rsidRPr="00D5334E">
        <w:rPr>
          <w:rFonts w:ascii="Arial" w:eastAsia="Calibri" w:hAnsi="Arial" w:cs="Arial"/>
          <w:kern w:val="3"/>
          <w:shd w:val="clear" w:color="auto" w:fill="FFFFFF"/>
          <w:lang w:eastAsia="zh-CN"/>
        </w:rPr>
        <w:t xml:space="preserve">such as Traditional </w:t>
      </w:r>
      <w:r w:rsidRPr="00D5334E">
        <w:rPr>
          <w:rFonts w:ascii="Arial" w:eastAsia="Calibri" w:hAnsi="Arial" w:cs="Arial"/>
          <w:kern w:val="3"/>
          <w:shd w:val="clear" w:color="auto" w:fill="FFFFFF"/>
          <w:lang w:eastAsia="zh-CN"/>
        </w:rPr>
        <w:t xml:space="preserve">Chinese </w:t>
      </w:r>
      <w:r w:rsidR="009352E0" w:rsidRPr="00D5334E">
        <w:rPr>
          <w:rFonts w:ascii="Arial" w:eastAsia="Calibri" w:hAnsi="Arial" w:cs="Arial"/>
          <w:kern w:val="3"/>
          <w:shd w:val="clear" w:color="auto" w:fill="FFFFFF"/>
          <w:lang w:eastAsia="zh-CN"/>
        </w:rPr>
        <w:t>M</w:t>
      </w:r>
      <w:r w:rsidRPr="00D5334E">
        <w:rPr>
          <w:rFonts w:ascii="Arial" w:eastAsia="Calibri" w:hAnsi="Arial" w:cs="Arial"/>
          <w:kern w:val="3"/>
          <w:shd w:val="clear" w:color="auto" w:fill="FFFFFF"/>
          <w:lang w:eastAsia="zh-CN"/>
        </w:rPr>
        <w:t>edic</w:t>
      </w:r>
      <w:r w:rsidR="009352E0" w:rsidRPr="00D5334E">
        <w:rPr>
          <w:rFonts w:ascii="Arial" w:eastAsia="Calibri" w:hAnsi="Arial" w:cs="Arial"/>
          <w:kern w:val="3"/>
          <w:shd w:val="clear" w:color="auto" w:fill="FFFFFF"/>
          <w:lang w:eastAsia="zh-CN"/>
        </w:rPr>
        <w:t>ine</w:t>
      </w:r>
      <w:r w:rsidRPr="00D5334E">
        <w:rPr>
          <w:rFonts w:ascii="Arial" w:eastAsia="Calibri" w:hAnsi="Arial" w:cs="Arial"/>
          <w:kern w:val="3"/>
          <w:shd w:val="clear" w:color="auto" w:fill="FFFFFF"/>
          <w:lang w:eastAsia="zh-CN"/>
        </w:rPr>
        <w:t>, herbal medication</w:t>
      </w:r>
      <w:r w:rsidR="009352E0" w:rsidRPr="00D5334E">
        <w:rPr>
          <w:rFonts w:ascii="Arial" w:eastAsia="Calibri" w:hAnsi="Arial" w:cs="Arial"/>
          <w:kern w:val="3"/>
          <w:shd w:val="clear" w:color="auto" w:fill="FFFFFF"/>
          <w:lang w:eastAsia="zh-CN"/>
        </w:rPr>
        <w:t xml:space="preserve"> and </w:t>
      </w:r>
      <w:r w:rsidR="007279D8" w:rsidRPr="00D5334E">
        <w:rPr>
          <w:rFonts w:ascii="Arial" w:eastAsia="Calibri" w:hAnsi="Arial" w:cs="Arial"/>
          <w:kern w:val="3"/>
          <w:shd w:val="clear" w:color="auto" w:fill="FFFFFF"/>
          <w:lang w:eastAsia="zh-CN"/>
        </w:rPr>
        <w:t xml:space="preserve">mind and body </w:t>
      </w:r>
      <w:r w:rsidR="009352E0" w:rsidRPr="00D5334E">
        <w:rPr>
          <w:rFonts w:ascii="Arial" w:eastAsia="Calibri" w:hAnsi="Arial" w:cs="Arial"/>
          <w:kern w:val="3"/>
          <w:shd w:val="clear" w:color="auto" w:fill="FFFFFF"/>
          <w:lang w:eastAsia="zh-CN"/>
        </w:rPr>
        <w:t>therapies</w:t>
      </w:r>
      <w:r w:rsidR="00570C9D" w:rsidRPr="00D5334E">
        <w:rPr>
          <w:rFonts w:ascii="Arial" w:eastAsia="Calibri" w:hAnsi="Arial" w:cs="Arial"/>
          <w:kern w:val="3"/>
          <w:shd w:val="clear" w:color="auto" w:fill="FFFFFF"/>
          <w:lang w:eastAsia="zh-CN"/>
        </w:rPr>
        <w:t xml:space="preserve"> (Lake and Turner, 2017</w:t>
      </w:r>
      <w:r w:rsidR="002D6BFA" w:rsidRPr="00D5334E">
        <w:rPr>
          <w:rFonts w:ascii="Arial" w:eastAsia="Calibri" w:hAnsi="Arial" w:cs="Arial"/>
          <w:kern w:val="3"/>
          <w:shd w:val="clear" w:color="auto" w:fill="FFFFFF"/>
          <w:lang w:eastAsia="zh-CN"/>
        </w:rPr>
        <w:t>).</w:t>
      </w:r>
    </w:p>
    <w:p w14:paraId="3E6ACEDE" w14:textId="23F72CDA" w:rsidR="00390FC4" w:rsidRPr="00D5334E" w:rsidRDefault="00390FC4" w:rsidP="00D5334E">
      <w:pPr>
        <w:keepNext/>
        <w:keepLines/>
        <w:suppressAutoHyphens/>
        <w:autoSpaceDN w:val="0"/>
        <w:spacing w:before="113" w:after="0" w:line="360" w:lineRule="auto"/>
        <w:jc w:val="both"/>
        <w:textAlignment w:val="baseline"/>
        <w:outlineLvl w:val="0"/>
        <w:rPr>
          <w:rFonts w:ascii="Arial" w:eastAsia="Times New Roman" w:hAnsi="Arial" w:cs="Arial"/>
          <w:b/>
          <w:bCs/>
          <w:kern w:val="3"/>
          <w:u w:val="single"/>
          <w:shd w:val="clear" w:color="auto" w:fill="FFFFFF"/>
          <w:lang w:eastAsia="zh-CN"/>
        </w:rPr>
      </w:pPr>
      <w:bookmarkStart w:id="4" w:name="__RefHeading__40018_96281850"/>
      <w:r w:rsidRPr="00D5334E">
        <w:rPr>
          <w:rFonts w:ascii="Arial" w:eastAsia="Times New Roman" w:hAnsi="Arial" w:cs="Arial"/>
          <w:b/>
          <w:bCs/>
          <w:kern w:val="3"/>
          <w:u w:val="single"/>
          <w:shd w:val="clear" w:color="auto" w:fill="FFFFFF"/>
          <w:lang w:eastAsia="zh-CN"/>
        </w:rPr>
        <w:t>C</w:t>
      </w:r>
      <w:bookmarkEnd w:id="4"/>
      <w:r w:rsidR="003E53B4" w:rsidRPr="00D5334E">
        <w:rPr>
          <w:rFonts w:ascii="Arial" w:eastAsia="Times New Roman" w:hAnsi="Arial" w:cs="Arial"/>
          <w:b/>
          <w:bCs/>
          <w:kern w:val="3"/>
          <w:u w:val="single"/>
          <w:shd w:val="clear" w:color="auto" w:fill="FFFFFF"/>
          <w:lang w:eastAsia="zh-CN"/>
        </w:rPr>
        <w:t>onclusion</w:t>
      </w:r>
    </w:p>
    <w:p w14:paraId="33AA9E9A" w14:textId="4E6F21AA" w:rsidR="004C34FD" w:rsidRPr="00D5334E" w:rsidRDefault="00390FC4" w:rsidP="00D5334E">
      <w:pPr>
        <w:spacing w:line="360" w:lineRule="auto"/>
        <w:rPr>
          <w:rFonts w:ascii="Arial" w:hAnsi="Arial" w:cs="Arial"/>
        </w:rPr>
      </w:pPr>
      <w:r w:rsidRPr="00D5334E">
        <w:rPr>
          <w:rFonts w:ascii="Arial" w:eastAsia="Calibri" w:hAnsi="Arial" w:cs="Arial"/>
          <w:kern w:val="3"/>
          <w:shd w:val="clear" w:color="auto" w:fill="FFFFFF"/>
          <w:lang w:eastAsia="zh-CN"/>
        </w:rPr>
        <w:t>From the above discussion</w:t>
      </w:r>
      <w:r w:rsidR="009A5F33" w:rsidRPr="00D5334E">
        <w:rPr>
          <w:rFonts w:ascii="Arial" w:eastAsia="Calibri" w:hAnsi="Arial" w:cs="Arial"/>
          <w:kern w:val="3"/>
          <w:shd w:val="clear" w:color="auto" w:fill="FFFFFF"/>
          <w:lang w:eastAsia="zh-CN"/>
        </w:rPr>
        <w:t xml:space="preserve"> it has been drawn </w:t>
      </w:r>
      <w:r w:rsidRPr="00D5334E">
        <w:rPr>
          <w:rFonts w:ascii="Arial" w:eastAsia="Calibri" w:hAnsi="Arial" w:cs="Arial"/>
          <w:kern w:val="3"/>
          <w:shd w:val="clear" w:color="auto" w:fill="FFFFFF"/>
          <w:lang w:eastAsia="zh-CN"/>
        </w:rPr>
        <w:t>that mental health issues cannot be define</w:t>
      </w:r>
      <w:r w:rsidR="009A5F33" w:rsidRPr="00D5334E">
        <w:rPr>
          <w:rFonts w:ascii="Arial" w:eastAsia="Calibri" w:hAnsi="Arial" w:cs="Arial"/>
          <w:kern w:val="3"/>
          <w:shd w:val="clear" w:color="auto" w:fill="FFFFFF"/>
          <w:lang w:eastAsia="zh-CN"/>
        </w:rPr>
        <w:t>d</w:t>
      </w:r>
      <w:r w:rsidRPr="00D5334E">
        <w:rPr>
          <w:rFonts w:ascii="Arial" w:eastAsia="Calibri" w:hAnsi="Arial" w:cs="Arial"/>
          <w:kern w:val="3"/>
          <w:shd w:val="clear" w:color="auto" w:fill="FFFFFF"/>
          <w:lang w:eastAsia="zh-CN"/>
        </w:rPr>
        <w:t xml:space="preserve"> by a single term and is a broad subject. Mental disorder is used to define different groups of mental health problems which is cause</w:t>
      </w:r>
      <w:r w:rsidR="009A5F33" w:rsidRPr="00D5334E">
        <w:rPr>
          <w:rFonts w:ascii="Arial" w:eastAsia="Calibri" w:hAnsi="Arial" w:cs="Arial"/>
          <w:kern w:val="3"/>
          <w:shd w:val="clear" w:color="auto" w:fill="FFFFFF"/>
          <w:lang w:eastAsia="zh-CN"/>
        </w:rPr>
        <w:t>d</w:t>
      </w:r>
      <w:r w:rsidRPr="00D5334E">
        <w:rPr>
          <w:rFonts w:ascii="Arial" w:eastAsia="Calibri" w:hAnsi="Arial" w:cs="Arial"/>
          <w:kern w:val="3"/>
          <w:shd w:val="clear" w:color="auto" w:fill="FFFFFF"/>
          <w:lang w:eastAsia="zh-CN"/>
        </w:rPr>
        <w:t xml:space="preserve"> by</w:t>
      </w:r>
      <w:r w:rsidR="00CD0AEF" w:rsidRPr="00D5334E">
        <w:rPr>
          <w:rFonts w:ascii="Arial" w:eastAsia="Calibri" w:hAnsi="Arial" w:cs="Arial"/>
          <w:kern w:val="3"/>
          <w:shd w:val="clear" w:color="auto" w:fill="FFFFFF"/>
          <w:lang w:eastAsia="zh-CN"/>
        </w:rPr>
        <w:t xml:space="preserve"> </w:t>
      </w:r>
      <w:r w:rsidRPr="00D5334E">
        <w:rPr>
          <w:rFonts w:ascii="Arial" w:eastAsia="Calibri" w:hAnsi="Arial" w:cs="Arial"/>
          <w:kern w:val="3"/>
          <w:shd w:val="clear" w:color="auto" w:fill="FFFFFF"/>
          <w:lang w:eastAsia="zh-CN"/>
        </w:rPr>
        <w:t>different</w:t>
      </w:r>
      <w:r w:rsidR="00CD0AEF" w:rsidRPr="00D5334E">
        <w:rPr>
          <w:rFonts w:ascii="Arial" w:eastAsia="Calibri" w:hAnsi="Arial" w:cs="Arial"/>
          <w:kern w:val="3"/>
          <w:shd w:val="clear" w:color="auto" w:fill="FFFFFF"/>
          <w:lang w:eastAsia="zh-CN"/>
        </w:rPr>
        <w:t xml:space="preserve"> </w:t>
      </w:r>
      <w:r w:rsidRPr="00D5334E">
        <w:rPr>
          <w:rFonts w:ascii="Arial" w:eastAsia="Calibri" w:hAnsi="Arial" w:cs="Arial"/>
          <w:kern w:val="3"/>
          <w:shd w:val="clear" w:color="auto" w:fill="FFFFFF"/>
          <w:lang w:eastAsia="zh-CN"/>
        </w:rPr>
        <w:t>factors</w:t>
      </w:r>
      <w:r w:rsidR="004C34FD" w:rsidRPr="00D5334E">
        <w:rPr>
          <w:rFonts w:ascii="Arial" w:eastAsia="Calibri" w:hAnsi="Arial" w:cs="Arial"/>
          <w:kern w:val="3"/>
          <w:shd w:val="clear" w:color="auto" w:fill="FFFFFF"/>
          <w:lang w:eastAsia="zh-CN"/>
        </w:rPr>
        <w:t>. International Classification of Diseases has classified over 300 mental and behavioural disorders from neurotic disorders to emotional and behavioural disorder related to the childhood.</w:t>
      </w:r>
    </w:p>
    <w:p w14:paraId="135C0364" w14:textId="582C74BB" w:rsidR="004C34FD" w:rsidRPr="00D5334E" w:rsidRDefault="00390FC4" w:rsidP="00D5334E">
      <w:pPr>
        <w:suppressAutoHyphens/>
        <w:autoSpaceDN w:val="0"/>
        <w:spacing w:after="0" w:line="360" w:lineRule="auto"/>
        <w:jc w:val="both"/>
        <w:textAlignment w:val="baseline"/>
        <w:rPr>
          <w:rFonts w:ascii="Arial" w:eastAsia="Calibri" w:hAnsi="Arial" w:cs="Arial"/>
          <w:kern w:val="3"/>
          <w:shd w:val="clear" w:color="auto" w:fill="FFFFFF"/>
          <w:lang w:eastAsia="zh-CN"/>
        </w:rPr>
      </w:pPr>
      <w:r w:rsidRPr="00D5334E">
        <w:rPr>
          <w:rFonts w:ascii="Arial" w:eastAsia="Calibri" w:hAnsi="Arial" w:cs="Arial"/>
          <w:kern w:val="3"/>
          <w:shd w:val="clear" w:color="auto" w:fill="FFFFFF"/>
          <w:lang w:eastAsia="zh-CN"/>
        </w:rPr>
        <w:t xml:space="preserve">At the </w:t>
      </w:r>
      <w:r w:rsidR="009A5F33" w:rsidRPr="00D5334E">
        <w:rPr>
          <w:rFonts w:ascii="Arial" w:eastAsia="Calibri" w:hAnsi="Arial" w:cs="Arial"/>
          <w:kern w:val="3"/>
          <w:shd w:val="clear" w:color="auto" w:fill="FFFFFF"/>
          <w:lang w:eastAsia="zh-CN"/>
        </w:rPr>
        <w:t>beginning of the</w:t>
      </w:r>
      <w:r w:rsidRPr="00D5334E">
        <w:rPr>
          <w:rFonts w:ascii="Arial" w:eastAsia="Calibri" w:hAnsi="Arial" w:cs="Arial"/>
          <w:kern w:val="3"/>
          <w:shd w:val="clear" w:color="auto" w:fill="FFFFFF"/>
          <w:lang w:eastAsia="zh-CN"/>
        </w:rPr>
        <w:t xml:space="preserve"> 20</w:t>
      </w:r>
      <w:r w:rsidRPr="00D5334E">
        <w:rPr>
          <w:rFonts w:ascii="Arial" w:eastAsia="Calibri" w:hAnsi="Arial" w:cs="Arial"/>
          <w:kern w:val="3"/>
          <w:shd w:val="clear" w:color="auto" w:fill="FFFFFF"/>
          <w:vertAlign w:val="superscript"/>
          <w:lang w:eastAsia="zh-CN"/>
        </w:rPr>
        <w:t>th</w:t>
      </w:r>
      <w:r w:rsidRPr="00D5334E">
        <w:rPr>
          <w:rFonts w:ascii="Arial" w:eastAsia="Calibri" w:hAnsi="Arial" w:cs="Arial"/>
          <w:kern w:val="3"/>
          <w:shd w:val="clear" w:color="auto" w:fill="FFFFFF"/>
          <w:lang w:eastAsia="zh-CN"/>
        </w:rPr>
        <w:t xml:space="preserve"> century, mentally ill people were treated separately in austere Victorian asylums away from the society.</w:t>
      </w:r>
      <w:r w:rsidR="00F55AAD" w:rsidRPr="00D5334E">
        <w:rPr>
          <w:rFonts w:ascii="Arial" w:eastAsia="Calibri" w:hAnsi="Arial" w:cs="Arial"/>
          <w:kern w:val="3"/>
          <w:shd w:val="clear" w:color="auto" w:fill="FFFFFF"/>
          <w:lang w:eastAsia="zh-CN"/>
        </w:rPr>
        <w:t xml:space="preserve"> </w:t>
      </w:r>
      <w:r w:rsidR="004C34FD" w:rsidRPr="00D5334E">
        <w:rPr>
          <w:rFonts w:ascii="Arial" w:eastAsia="Calibri" w:hAnsi="Arial" w:cs="Arial"/>
          <w:kern w:val="3"/>
          <w:shd w:val="clear" w:color="auto" w:fill="FFFFFF"/>
          <w:lang w:eastAsia="zh-CN"/>
        </w:rPr>
        <w:t>Towards the middle of the 20</w:t>
      </w:r>
      <w:r w:rsidR="004C34FD" w:rsidRPr="00D5334E">
        <w:rPr>
          <w:rFonts w:ascii="Arial" w:eastAsia="Calibri" w:hAnsi="Arial" w:cs="Arial"/>
          <w:kern w:val="3"/>
          <w:shd w:val="clear" w:color="auto" w:fill="FFFFFF"/>
          <w:vertAlign w:val="superscript"/>
          <w:lang w:eastAsia="zh-CN"/>
        </w:rPr>
        <w:t>th</w:t>
      </w:r>
      <w:r w:rsidR="004C34FD" w:rsidRPr="00D5334E">
        <w:rPr>
          <w:rFonts w:ascii="Arial" w:eastAsia="Calibri" w:hAnsi="Arial" w:cs="Arial"/>
          <w:kern w:val="3"/>
          <w:shd w:val="clear" w:color="auto" w:fill="FFFFFF"/>
          <w:lang w:eastAsia="zh-CN"/>
        </w:rPr>
        <w:t xml:space="preserve"> century provision started to improve</w:t>
      </w:r>
      <w:r w:rsidR="00F55AAD" w:rsidRPr="00D5334E">
        <w:rPr>
          <w:rFonts w:ascii="Arial" w:eastAsia="Calibri" w:hAnsi="Arial" w:cs="Arial"/>
          <w:kern w:val="3"/>
          <w:shd w:val="clear" w:color="auto" w:fill="FFFFFF"/>
          <w:lang w:eastAsia="zh-CN"/>
        </w:rPr>
        <w:t xml:space="preserve"> and the development of NHS had a positive impact. Under </w:t>
      </w:r>
      <w:r w:rsidR="006D0A1F" w:rsidRPr="00D5334E">
        <w:rPr>
          <w:rFonts w:ascii="Arial" w:eastAsia="Calibri" w:hAnsi="Arial" w:cs="Arial"/>
          <w:kern w:val="3"/>
          <w:shd w:val="clear" w:color="auto" w:fill="FFFFFF"/>
          <w:lang w:eastAsia="zh-CN"/>
        </w:rPr>
        <w:t>the</w:t>
      </w:r>
      <w:r w:rsidR="00F55AAD" w:rsidRPr="00D5334E">
        <w:rPr>
          <w:rFonts w:ascii="Arial" w:eastAsia="Calibri" w:hAnsi="Arial" w:cs="Arial"/>
          <w:kern w:val="3"/>
          <w:shd w:val="clear" w:color="auto" w:fill="FFFFFF"/>
          <w:lang w:eastAsia="zh-CN"/>
        </w:rPr>
        <w:t xml:space="preserve"> Mental Health Act 1983 individuals with mental disorders that were considered of high risk of self-harm or others were kept and treated against their wish. When the UK signed The Human </w:t>
      </w:r>
      <w:r w:rsidR="006D0A1F" w:rsidRPr="00D5334E">
        <w:rPr>
          <w:rFonts w:ascii="Arial" w:eastAsia="Calibri" w:hAnsi="Arial" w:cs="Arial"/>
          <w:kern w:val="3"/>
          <w:shd w:val="clear" w:color="auto" w:fill="FFFFFF"/>
          <w:lang w:eastAsia="zh-CN"/>
        </w:rPr>
        <w:t>Rights Act,</w:t>
      </w:r>
      <w:r w:rsidR="00F55AAD" w:rsidRPr="00D5334E">
        <w:rPr>
          <w:rFonts w:ascii="Arial" w:eastAsia="Calibri" w:hAnsi="Arial" w:cs="Arial"/>
          <w:kern w:val="3"/>
          <w:shd w:val="clear" w:color="auto" w:fill="FFFFFF"/>
          <w:lang w:eastAsia="zh-CN"/>
        </w:rPr>
        <w:t xml:space="preserve"> things bec</w:t>
      </w:r>
      <w:r w:rsidR="008621A3" w:rsidRPr="00D5334E">
        <w:rPr>
          <w:rFonts w:ascii="Arial" w:eastAsia="Calibri" w:hAnsi="Arial" w:cs="Arial"/>
          <w:kern w:val="3"/>
          <w:shd w:val="clear" w:color="auto" w:fill="FFFFFF"/>
          <w:lang w:eastAsia="zh-CN"/>
        </w:rPr>
        <w:t>a</w:t>
      </w:r>
      <w:r w:rsidR="00F55AAD" w:rsidRPr="00D5334E">
        <w:rPr>
          <w:rFonts w:ascii="Arial" w:eastAsia="Calibri" w:hAnsi="Arial" w:cs="Arial"/>
          <w:kern w:val="3"/>
          <w:shd w:val="clear" w:color="auto" w:fill="FFFFFF"/>
          <w:lang w:eastAsia="zh-CN"/>
        </w:rPr>
        <w:t>me more favourable and inhuman treatment was stopped.</w:t>
      </w:r>
    </w:p>
    <w:p w14:paraId="23189AAD" w14:textId="0698A0FC" w:rsidR="00611440" w:rsidRPr="00D5334E" w:rsidRDefault="00390FC4" w:rsidP="00D5334E">
      <w:pPr>
        <w:suppressAutoHyphens/>
        <w:autoSpaceDN w:val="0"/>
        <w:spacing w:after="0" w:line="360" w:lineRule="auto"/>
        <w:jc w:val="both"/>
        <w:textAlignment w:val="baseline"/>
        <w:rPr>
          <w:rFonts w:ascii="Arial" w:eastAsia="Calibri" w:hAnsi="Arial" w:cs="Arial"/>
          <w:kern w:val="3"/>
          <w:shd w:val="clear" w:color="auto" w:fill="FFFFFF"/>
          <w:lang w:eastAsia="zh-CN"/>
        </w:rPr>
      </w:pPr>
      <w:r w:rsidRPr="00D5334E">
        <w:rPr>
          <w:rFonts w:ascii="Arial" w:eastAsia="Calibri" w:hAnsi="Arial" w:cs="Arial"/>
          <w:kern w:val="3"/>
          <w:shd w:val="clear" w:color="auto" w:fill="FFFFFF"/>
          <w:lang w:eastAsia="zh-CN"/>
        </w:rPr>
        <w:t xml:space="preserve">There have been huge changes within the legislation regarding the mental health as well as care practises improvement and patient </w:t>
      </w:r>
      <w:r w:rsidR="006D0A1F" w:rsidRPr="00D5334E">
        <w:rPr>
          <w:rFonts w:ascii="Arial" w:eastAsia="Calibri" w:hAnsi="Arial" w:cs="Arial"/>
          <w:kern w:val="3"/>
          <w:shd w:val="clear" w:color="auto" w:fill="FFFFFF"/>
          <w:lang w:eastAsia="zh-CN"/>
        </w:rPr>
        <w:t>support. While in the 20</w:t>
      </w:r>
      <w:r w:rsidR="006D0A1F" w:rsidRPr="00D5334E">
        <w:rPr>
          <w:rFonts w:ascii="Arial" w:eastAsia="Calibri" w:hAnsi="Arial" w:cs="Arial"/>
          <w:kern w:val="3"/>
          <w:shd w:val="clear" w:color="auto" w:fill="FFFFFF"/>
          <w:vertAlign w:val="superscript"/>
          <w:lang w:eastAsia="zh-CN"/>
        </w:rPr>
        <w:t>th</w:t>
      </w:r>
      <w:r w:rsidR="006D0A1F" w:rsidRPr="00D5334E">
        <w:rPr>
          <w:rFonts w:ascii="Arial" w:eastAsia="Calibri" w:hAnsi="Arial" w:cs="Arial"/>
          <w:kern w:val="3"/>
          <w:shd w:val="clear" w:color="auto" w:fill="FFFFFF"/>
          <w:lang w:eastAsia="zh-CN"/>
        </w:rPr>
        <w:t xml:space="preserve"> century people with mental disorders were not fully supported and included, in modern society there has been a lot of development around care, treatment and services in mental health field.</w:t>
      </w:r>
    </w:p>
    <w:p w14:paraId="1F7B00D7" w14:textId="77777777" w:rsidR="00104C28" w:rsidRPr="00D5334E" w:rsidRDefault="00104C28" w:rsidP="00D5334E">
      <w:pPr>
        <w:suppressAutoHyphens/>
        <w:autoSpaceDN w:val="0"/>
        <w:spacing w:after="0" w:line="360" w:lineRule="auto"/>
        <w:jc w:val="both"/>
        <w:textAlignment w:val="baseline"/>
        <w:rPr>
          <w:rFonts w:ascii="Arial" w:hAnsi="Arial" w:cs="Arial"/>
        </w:rPr>
      </w:pPr>
    </w:p>
    <w:p w14:paraId="2C903D4D" w14:textId="77777777" w:rsidR="00104C28" w:rsidRPr="00D5334E" w:rsidRDefault="00104C28" w:rsidP="00D5334E">
      <w:pPr>
        <w:suppressAutoHyphens/>
        <w:autoSpaceDN w:val="0"/>
        <w:spacing w:after="0" w:line="360" w:lineRule="auto"/>
        <w:jc w:val="both"/>
        <w:textAlignment w:val="baseline"/>
        <w:rPr>
          <w:rFonts w:ascii="Arial" w:hAnsi="Arial" w:cs="Arial"/>
        </w:rPr>
      </w:pPr>
    </w:p>
    <w:p w14:paraId="5ED4B1C4" w14:textId="4CDBEFED" w:rsidR="00F41FF7" w:rsidRPr="00D5334E" w:rsidRDefault="00124CE5" w:rsidP="00D5334E">
      <w:pPr>
        <w:suppressAutoHyphens/>
        <w:autoSpaceDN w:val="0"/>
        <w:spacing w:after="0" w:line="360" w:lineRule="auto"/>
        <w:jc w:val="both"/>
        <w:textAlignment w:val="baseline"/>
        <w:rPr>
          <w:rFonts w:ascii="Arial" w:eastAsia="Calibri" w:hAnsi="Arial" w:cs="Arial"/>
          <w:kern w:val="3"/>
          <w:lang w:eastAsia="zh-CN"/>
        </w:rPr>
      </w:pPr>
      <w:r w:rsidRPr="00D5334E">
        <w:rPr>
          <w:rFonts w:ascii="Arial" w:hAnsi="Arial" w:cs="Arial"/>
        </w:rPr>
        <w:lastRenderedPageBreak/>
        <w:t>Reference List</w:t>
      </w:r>
    </w:p>
    <w:p w14:paraId="784CE237" w14:textId="77777777" w:rsidR="00F41FF7" w:rsidRPr="00D5334E" w:rsidRDefault="00F41FF7" w:rsidP="00D5334E">
      <w:pPr>
        <w:spacing w:line="360" w:lineRule="auto"/>
        <w:rPr>
          <w:rFonts w:ascii="Arial" w:hAnsi="Arial" w:cs="Arial"/>
          <w:shd w:val="clear" w:color="auto" w:fill="FFFFFF"/>
        </w:rPr>
      </w:pPr>
    </w:p>
    <w:p w14:paraId="3D5697BD" w14:textId="2D6434D1" w:rsidR="005C5F31" w:rsidRPr="00D5334E" w:rsidRDefault="00F41FF7" w:rsidP="00D5334E">
      <w:pPr>
        <w:spacing w:line="360" w:lineRule="auto"/>
        <w:rPr>
          <w:rFonts w:ascii="Arial" w:hAnsi="Arial" w:cs="Arial"/>
        </w:rPr>
      </w:pPr>
      <w:r w:rsidRPr="00D5334E">
        <w:rPr>
          <w:rFonts w:ascii="Arial" w:hAnsi="Arial" w:cs="Arial"/>
        </w:rPr>
        <w:t>Abse, D. W. (1940) The Psychology of Convulsion Therapy, </w:t>
      </w:r>
      <w:r w:rsidRPr="00D5334E">
        <w:rPr>
          <w:rFonts w:ascii="Arial" w:hAnsi="Arial" w:cs="Arial"/>
          <w:i/>
          <w:iCs/>
        </w:rPr>
        <w:t>Journal of Mental Science</w:t>
      </w:r>
      <w:r w:rsidR="00167F58" w:rsidRPr="00D5334E">
        <w:rPr>
          <w:rFonts w:ascii="Arial" w:hAnsi="Arial" w:cs="Arial"/>
        </w:rPr>
        <w:t>,</w:t>
      </w:r>
      <w:r w:rsidR="00A44559" w:rsidRPr="00D5334E">
        <w:rPr>
          <w:rFonts w:ascii="Arial" w:hAnsi="Arial" w:cs="Arial"/>
        </w:rPr>
        <w:t xml:space="preserve"> </w:t>
      </w:r>
      <w:r w:rsidRPr="00D5334E">
        <w:rPr>
          <w:rFonts w:ascii="Arial" w:hAnsi="Arial" w:cs="Arial"/>
        </w:rPr>
        <w:t>Cambridge University Press, 86(360), pp. 95–99.</w:t>
      </w:r>
    </w:p>
    <w:p w14:paraId="49D50DAF" w14:textId="6E1A713F" w:rsidR="00124CE5" w:rsidRPr="00D5334E" w:rsidRDefault="005C5F31" w:rsidP="00D5334E">
      <w:pPr>
        <w:spacing w:line="360" w:lineRule="auto"/>
        <w:rPr>
          <w:rFonts w:ascii="Arial" w:hAnsi="Arial" w:cs="Arial"/>
        </w:rPr>
      </w:pPr>
      <w:r w:rsidRPr="00D5334E">
        <w:rPr>
          <w:rFonts w:ascii="Arial" w:hAnsi="Arial" w:cs="Arial"/>
        </w:rPr>
        <w:t>Berzins, K., Baker, J., Louch, G. and Albutt, A. (2020) A qualitative exploration of mental health service user and carer perspectives on safety issues in UK mental health services</w:t>
      </w:r>
      <w:r w:rsidR="00A44559" w:rsidRPr="00D5334E">
        <w:rPr>
          <w:rFonts w:ascii="Arial" w:hAnsi="Arial" w:cs="Arial"/>
        </w:rPr>
        <w:t xml:space="preserve">, </w:t>
      </w:r>
      <w:r w:rsidRPr="00D5334E">
        <w:rPr>
          <w:rFonts w:ascii="Arial" w:hAnsi="Arial" w:cs="Arial"/>
          <w:i/>
          <w:iCs/>
        </w:rPr>
        <w:t>Health Expectations</w:t>
      </w:r>
      <w:r w:rsidRPr="00D5334E">
        <w:rPr>
          <w:rFonts w:ascii="Arial" w:hAnsi="Arial" w:cs="Arial"/>
        </w:rPr>
        <w:t>,23,</w:t>
      </w:r>
      <w:r w:rsidR="00167F58" w:rsidRPr="00D5334E">
        <w:rPr>
          <w:rFonts w:ascii="Arial" w:hAnsi="Arial" w:cs="Arial"/>
        </w:rPr>
        <w:t xml:space="preserve"> </w:t>
      </w:r>
      <w:r w:rsidRPr="00D5334E">
        <w:rPr>
          <w:rFonts w:ascii="Arial" w:hAnsi="Arial" w:cs="Arial"/>
        </w:rPr>
        <w:t>pp.549-560.</w:t>
      </w:r>
    </w:p>
    <w:p w14:paraId="020262F7" w14:textId="6D621E63" w:rsidR="007839BB" w:rsidRPr="00D5334E" w:rsidRDefault="00124CE5" w:rsidP="00D5334E">
      <w:pPr>
        <w:pStyle w:val="Standard"/>
        <w:jc w:val="left"/>
        <w:rPr>
          <w:rFonts w:ascii="Arial" w:hAnsi="Arial" w:cs="Arial"/>
          <w:color w:val="auto"/>
          <w:sz w:val="22"/>
          <w:shd w:val="clear" w:color="auto" w:fill="FFFFFF"/>
        </w:rPr>
      </w:pPr>
      <w:r w:rsidRPr="00D5334E">
        <w:rPr>
          <w:rFonts w:ascii="Arial" w:hAnsi="Arial" w:cs="Arial"/>
          <w:color w:val="auto"/>
          <w:sz w:val="22"/>
          <w:shd w:val="clear" w:color="auto" w:fill="FFFFFF"/>
        </w:rPr>
        <w:t xml:space="preserve">Campbell, J. </w:t>
      </w:r>
      <w:r w:rsidR="007839BB" w:rsidRPr="00D5334E">
        <w:rPr>
          <w:rFonts w:ascii="Arial" w:hAnsi="Arial" w:cs="Arial"/>
          <w:color w:val="auto"/>
          <w:sz w:val="22"/>
          <w:shd w:val="clear" w:color="auto" w:fill="FFFFFF"/>
        </w:rPr>
        <w:t>Ahalt, C., Hagar, R. and</w:t>
      </w:r>
      <w:r w:rsidRPr="00D5334E">
        <w:rPr>
          <w:rFonts w:ascii="Arial" w:hAnsi="Arial" w:cs="Arial"/>
          <w:color w:val="auto"/>
          <w:sz w:val="22"/>
          <w:shd w:val="clear" w:color="auto" w:fill="FFFFFF"/>
        </w:rPr>
        <w:t xml:space="preserve"> </w:t>
      </w:r>
      <w:r w:rsidR="007839BB" w:rsidRPr="00D5334E">
        <w:rPr>
          <w:rFonts w:ascii="Arial" w:hAnsi="Arial" w:cs="Arial"/>
          <w:color w:val="auto"/>
          <w:sz w:val="22"/>
          <w:shd w:val="clear" w:color="auto" w:fill="FFFFFF"/>
        </w:rPr>
        <w:t xml:space="preserve">Arroyo, </w:t>
      </w:r>
      <w:r w:rsidR="007272DE" w:rsidRPr="00D5334E">
        <w:rPr>
          <w:rFonts w:ascii="Arial" w:hAnsi="Arial" w:cs="Arial"/>
          <w:color w:val="auto"/>
          <w:sz w:val="22"/>
          <w:shd w:val="clear" w:color="auto" w:fill="FFFFFF"/>
        </w:rPr>
        <w:t>W (</w:t>
      </w:r>
      <w:r w:rsidRPr="00D5334E">
        <w:rPr>
          <w:rFonts w:ascii="Arial" w:hAnsi="Arial" w:cs="Arial"/>
          <w:color w:val="auto"/>
          <w:sz w:val="22"/>
          <w:shd w:val="clear" w:color="auto" w:fill="FFFFFF"/>
        </w:rPr>
        <w:t>2017</w:t>
      </w:r>
      <w:r w:rsidR="007839BB" w:rsidRPr="00D5334E">
        <w:rPr>
          <w:rFonts w:ascii="Arial" w:hAnsi="Arial" w:cs="Arial"/>
          <w:color w:val="auto"/>
          <w:sz w:val="22"/>
          <w:shd w:val="clear" w:color="auto" w:fill="FFFFFF"/>
        </w:rPr>
        <w:t>)</w:t>
      </w:r>
      <w:r w:rsidRPr="00D5334E">
        <w:rPr>
          <w:rFonts w:ascii="Arial" w:hAnsi="Arial" w:cs="Arial"/>
          <w:color w:val="auto"/>
          <w:sz w:val="22"/>
          <w:shd w:val="clear" w:color="auto" w:fill="FFFFFF"/>
        </w:rPr>
        <w:t xml:space="preserve"> Building on mental health training</w:t>
      </w:r>
    </w:p>
    <w:p w14:paraId="7A5F73F2" w14:textId="3AF00187" w:rsidR="007272DE" w:rsidRPr="00D5334E" w:rsidRDefault="00124CE5" w:rsidP="00D5334E">
      <w:pPr>
        <w:pStyle w:val="Standard"/>
        <w:ind w:left="720" w:hanging="705"/>
        <w:jc w:val="left"/>
        <w:rPr>
          <w:rFonts w:ascii="Arial" w:hAnsi="Arial" w:cs="Arial"/>
          <w:i/>
          <w:iCs/>
          <w:color w:val="auto"/>
          <w:sz w:val="22"/>
          <w:shd w:val="clear" w:color="auto" w:fill="FFFFFF"/>
        </w:rPr>
      </w:pPr>
      <w:r w:rsidRPr="00D5334E">
        <w:rPr>
          <w:rFonts w:ascii="Arial" w:hAnsi="Arial" w:cs="Arial"/>
          <w:color w:val="auto"/>
          <w:sz w:val="22"/>
          <w:shd w:val="clear" w:color="auto" w:fill="FFFFFF"/>
        </w:rPr>
        <w:t>for law enforcement:</w:t>
      </w:r>
      <w:r w:rsidR="007839BB" w:rsidRPr="00D5334E">
        <w:rPr>
          <w:rFonts w:ascii="Arial" w:hAnsi="Arial" w:cs="Arial"/>
          <w:color w:val="auto"/>
          <w:sz w:val="22"/>
          <w:shd w:val="clear" w:color="auto" w:fill="FFFFFF"/>
        </w:rPr>
        <w:t xml:space="preserve"> </w:t>
      </w:r>
      <w:r w:rsidRPr="00D5334E">
        <w:rPr>
          <w:rFonts w:ascii="Arial" w:hAnsi="Arial" w:cs="Arial"/>
          <w:color w:val="auto"/>
          <w:sz w:val="22"/>
          <w:shd w:val="clear" w:color="auto" w:fill="FFFFFF"/>
        </w:rPr>
        <w:t>strengthening community partnerships. </w:t>
      </w:r>
      <w:r w:rsidRPr="00D5334E">
        <w:rPr>
          <w:rFonts w:ascii="Arial" w:hAnsi="Arial" w:cs="Arial"/>
          <w:i/>
          <w:iCs/>
          <w:color w:val="auto"/>
          <w:sz w:val="22"/>
          <w:shd w:val="clear" w:color="auto" w:fill="FFFFFF"/>
        </w:rPr>
        <w:t xml:space="preserve">International journal of prisoner </w:t>
      </w:r>
    </w:p>
    <w:p w14:paraId="3CC08652" w14:textId="4B941CEF" w:rsidR="00124CE5" w:rsidRPr="00D5334E" w:rsidRDefault="00124CE5" w:rsidP="00D5334E">
      <w:pPr>
        <w:pStyle w:val="Standard"/>
        <w:ind w:left="720" w:hanging="705"/>
        <w:jc w:val="left"/>
        <w:rPr>
          <w:rFonts w:ascii="Arial" w:hAnsi="Arial" w:cs="Arial"/>
          <w:color w:val="auto"/>
          <w:sz w:val="22"/>
          <w:shd w:val="clear" w:color="auto" w:fill="FFFFFF"/>
        </w:rPr>
      </w:pPr>
      <w:r w:rsidRPr="00D5334E">
        <w:rPr>
          <w:rFonts w:ascii="Arial" w:hAnsi="Arial" w:cs="Arial"/>
          <w:i/>
          <w:iCs/>
          <w:color w:val="auto"/>
          <w:sz w:val="22"/>
          <w:shd w:val="clear" w:color="auto" w:fill="FFFFFF"/>
        </w:rPr>
        <w:t>health</w:t>
      </w:r>
      <w:r w:rsidR="007839BB" w:rsidRPr="00D5334E">
        <w:rPr>
          <w:rFonts w:ascii="Arial" w:hAnsi="Arial" w:cs="Arial"/>
          <w:color w:val="auto"/>
          <w:sz w:val="22"/>
          <w:shd w:val="clear" w:color="auto" w:fill="FFFFFF"/>
        </w:rPr>
        <w:t>,13</w:t>
      </w:r>
      <w:r w:rsidR="007272DE" w:rsidRPr="00D5334E">
        <w:rPr>
          <w:rFonts w:ascii="Arial" w:hAnsi="Arial" w:cs="Arial"/>
          <w:color w:val="auto"/>
          <w:sz w:val="22"/>
          <w:shd w:val="clear" w:color="auto" w:fill="FFFFFF"/>
        </w:rPr>
        <w:t>(3,4), pp.207-212.</w:t>
      </w:r>
    </w:p>
    <w:p w14:paraId="6CA62BBF" w14:textId="0E4B1411" w:rsidR="00A032FD" w:rsidRPr="00D5334E" w:rsidRDefault="00124CE5" w:rsidP="00D5334E">
      <w:pPr>
        <w:suppressAutoHyphens/>
        <w:autoSpaceDN w:val="0"/>
        <w:spacing w:after="0" w:line="360" w:lineRule="auto"/>
        <w:textAlignment w:val="baseline"/>
        <w:rPr>
          <w:rFonts w:ascii="Arial" w:eastAsia="Calibri" w:hAnsi="Arial" w:cs="Arial"/>
          <w:kern w:val="3"/>
          <w:shd w:val="clear" w:color="auto" w:fill="FFFFFF"/>
          <w:lang w:eastAsia="zh-CN"/>
        </w:rPr>
      </w:pPr>
      <w:r w:rsidRPr="00D5334E">
        <w:rPr>
          <w:rFonts w:ascii="Arial" w:eastAsia="Calibri" w:hAnsi="Arial" w:cs="Arial"/>
          <w:kern w:val="3"/>
          <w:shd w:val="clear" w:color="auto" w:fill="FFFFFF"/>
          <w:lang w:eastAsia="zh-CN"/>
        </w:rPr>
        <w:t>Carroll, A.,</w:t>
      </w:r>
      <w:r w:rsidR="00A032FD" w:rsidRPr="00D5334E">
        <w:rPr>
          <w:rFonts w:ascii="Arial" w:eastAsia="Calibri" w:hAnsi="Arial" w:cs="Arial"/>
          <w:kern w:val="3"/>
          <w:shd w:val="clear" w:color="auto" w:fill="FFFFFF"/>
          <w:lang w:eastAsia="zh-CN"/>
        </w:rPr>
        <w:t xml:space="preserve"> Ellis, A., Aboud, A., Scott, R. and Pillai, K (2021)</w:t>
      </w:r>
      <w:r w:rsidRPr="00D5334E">
        <w:rPr>
          <w:rFonts w:ascii="Arial" w:eastAsia="Calibri" w:hAnsi="Arial" w:cs="Arial"/>
          <w:kern w:val="3"/>
          <w:shd w:val="clear" w:color="auto" w:fill="FFFFFF"/>
          <w:lang w:eastAsia="zh-CN"/>
        </w:rPr>
        <w:t xml:space="preserve"> No involuntary treatment of </w:t>
      </w:r>
    </w:p>
    <w:p w14:paraId="73F33A7D" w14:textId="77777777" w:rsidR="00A032FD" w:rsidRPr="00D5334E" w:rsidRDefault="00124CE5" w:rsidP="00D5334E">
      <w:pPr>
        <w:suppressAutoHyphens/>
        <w:autoSpaceDN w:val="0"/>
        <w:spacing w:after="0" w:line="360" w:lineRule="auto"/>
        <w:ind w:left="720" w:hanging="705"/>
        <w:textAlignment w:val="baseline"/>
        <w:rPr>
          <w:rFonts w:ascii="Arial" w:eastAsia="Calibri" w:hAnsi="Arial" w:cs="Arial"/>
          <w:i/>
          <w:iCs/>
          <w:kern w:val="3"/>
          <w:shd w:val="clear" w:color="auto" w:fill="FFFFFF"/>
          <w:lang w:eastAsia="zh-CN"/>
        </w:rPr>
      </w:pPr>
      <w:r w:rsidRPr="00D5334E">
        <w:rPr>
          <w:rFonts w:ascii="Arial" w:eastAsia="Calibri" w:hAnsi="Arial" w:cs="Arial"/>
          <w:kern w:val="3"/>
          <w:shd w:val="clear" w:color="auto" w:fill="FFFFFF"/>
          <w:lang w:eastAsia="zh-CN"/>
        </w:rPr>
        <w:t>mental illness in Australian and New Zealand prisons. </w:t>
      </w:r>
      <w:r w:rsidRPr="00D5334E">
        <w:rPr>
          <w:rFonts w:ascii="Arial" w:eastAsia="Calibri" w:hAnsi="Arial" w:cs="Arial"/>
          <w:i/>
          <w:iCs/>
          <w:kern w:val="3"/>
          <w:shd w:val="clear" w:color="auto" w:fill="FFFFFF"/>
          <w:lang w:eastAsia="zh-CN"/>
        </w:rPr>
        <w:t xml:space="preserve">The Journal of Forensic Psychiatry &amp; </w:t>
      </w:r>
    </w:p>
    <w:p w14:paraId="521E85A2" w14:textId="77777777" w:rsidR="00864E1A" w:rsidRPr="00D5334E" w:rsidRDefault="00124CE5" w:rsidP="00D5334E">
      <w:pPr>
        <w:suppressAutoHyphens/>
        <w:autoSpaceDN w:val="0"/>
        <w:spacing w:after="0" w:line="360" w:lineRule="auto"/>
        <w:textAlignment w:val="baseline"/>
        <w:rPr>
          <w:rFonts w:ascii="Arial" w:eastAsia="Calibri" w:hAnsi="Arial" w:cs="Arial"/>
          <w:kern w:val="3"/>
          <w:shd w:val="clear" w:color="auto" w:fill="FFFFFF"/>
          <w:lang w:eastAsia="zh-CN"/>
        </w:rPr>
      </w:pPr>
      <w:r w:rsidRPr="00D5334E">
        <w:rPr>
          <w:rFonts w:ascii="Arial" w:eastAsia="Calibri" w:hAnsi="Arial" w:cs="Arial"/>
          <w:i/>
          <w:iCs/>
          <w:kern w:val="3"/>
          <w:shd w:val="clear" w:color="auto" w:fill="FFFFFF"/>
          <w:lang w:eastAsia="zh-CN"/>
        </w:rPr>
        <w:t>Psychology,</w:t>
      </w:r>
      <w:r w:rsidRPr="00D5334E">
        <w:rPr>
          <w:rFonts w:ascii="Arial" w:eastAsia="Calibri" w:hAnsi="Arial" w:cs="Arial"/>
          <w:kern w:val="3"/>
          <w:shd w:val="clear" w:color="auto" w:fill="FFFFFF"/>
          <w:lang w:eastAsia="zh-CN"/>
        </w:rPr>
        <w:t> 32(1), pp.1-28.</w:t>
      </w:r>
    </w:p>
    <w:p w14:paraId="1DD413FC" w14:textId="5EEF05E8" w:rsidR="00AC44A8" w:rsidRPr="00D5334E" w:rsidRDefault="00864E1A" w:rsidP="00D5334E">
      <w:pPr>
        <w:spacing w:line="360" w:lineRule="auto"/>
        <w:rPr>
          <w:rFonts w:ascii="Arial" w:hAnsi="Arial" w:cs="Arial"/>
        </w:rPr>
      </w:pPr>
      <w:r w:rsidRPr="00D5334E">
        <w:rPr>
          <w:rFonts w:ascii="Arial" w:hAnsi="Arial" w:cs="Arial"/>
        </w:rPr>
        <w:t>Cooper, R (2014) On deciding to have a lobotomy: either lobotomies were justified or decisions under risk should not always seek to maximise expected utility. </w:t>
      </w:r>
      <w:r w:rsidRPr="00D5334E">
        <w:rPr>
          <w:rFonts w:ascii="Arial" w:hAnsi="Arial" w:cs="Arial"/>
          <w:i/>
          <w:iCs/>
        </w:rPr>
        <w:t>Med Health Care and Philos</w:t>
      </w:r>
      <w:r w:rsidRPr="00D5334E">
        <w:rPr>
          <w:rFonts w:ascii="Arial" w:hAnsi="Arial" w:cs="Arial"/>
        </w:rPr>
        <w:t> 17, 143–154.</w:t>
      </w:r>
    </w:p>
    <w:p w14:paraId="2BBC68CF" w14:textId="6C0F61BB" w:rsidR="00AC44A8" w:rsidRPr="00D5334E" w:rsidRDefault="00AC44A8" w:rsidP="00D5334E">
      <w:pPr>
        <w:suppressAutoHyphens/>
        <w:autoSpaceDN w:val="0"/>
        <w:spacing w:after="0" w:line="360" w:lineRule="auto"/>
        <w:textAlignment w:val="baseline"/>
        <w:rPr>
          <w:rFonts w:ascii="Arial" w:eastAsia="Calibri" w:hAnsi="Arial" w:cs="Arial"/>
          <w:kern w:val="3"/>
          <w:shd w:val="clear" w:color="auto" w:fill="FFFFFF"/>
          <w:lang w:eastAsia="zh-CN"/>
        </w:rPr>
      </w:pPr>
      <w:r w:rsidRPr="00D5334E">
        <w:rPr>
          <w:rFonts w:ascii="Arial" w:eastAsia="Calibri" w:hAnsi="Arial" w:cs="Arial"/>
          <w:kern w:val="3"/>
          <w:shd w:val="clear" w:color="auto" w:fill="FFFFFF"/>
          <w:lang w:eastAsia="zh-CN"/>
        </w:rPr>
        <w:t xml:space="preserve">Chuckwalla, P.T. and et. al., 2018. Life Dimension Tragedy: articulating ecological justice </w:t>
      </w:r>
    </w:p>
    <w:p w14:paraId="760D96B3" w14:textId="77777777" w:rsidR="00AC44A8" w:rsidRPr="00D5334E" w:rsidRDefault="00AC44A8" w:rsidP="00D5334E">
      <w:pPr>
        <w:suppressAutoHyphens/>
        <w:autoSpaceDN w:val="0"/>
        <w:spacing w:after="0" w:line="360" w:lineRule="auto"/>
        <w:ind w:left="720" w:hanging="705"/>
        <w:textAlignment w:val="baseline"/>
        <w:rPr>
          <w:rFonts w:ascii="Arial" w:eastAsia="Calibri" w:hAnsi="Arial" w:cs="Arial"/>
          <w:kern w:val="3"/>
          <w:shd w:val="clear" w:color="auto" w:fill="FFFFFF"/>
          <w:lang w:eastAsia="zh-CN"/>
        </w:rPr>
      </w:pPr>
      <w:r w:rsidRPr="00D5334E">
        <w:rPr>
          <w:rFonts w:ascii="Arial" w:eastAsia="Calibri" w:hAnsi="Arial" w:cs="Arial"/>
          <w:kern w:val="3"/>
          <w:shd w:val="clear" w:color="auto" w:fill="FFFFFF"/>
          <w:lang w:eastAsia="zh-CN"/>
        </w:rPr>
        <w:t xml:space="preserve">code branding for social care and mental health practice. Gender and Behaviour, 16(2), </w:t>
      </w:r>
    </w:p>
    <w:p w14:paraId="32F197D2" w14:textId="77777777" w:rsidR="009B639A" w:rsidRPr="00D5334E" w:rsidRDefault="00AC44A8" w:rsidP="00D5334E">
      <w:pPr>
        <w:suppressAutoHyphens/>
        <w:autoSpaceDN w:val="0"/>
        <w:spacing w:after="0" w:line="360" w:lineRule="auto"/>
        <w:ind w:left="720" w:hanging="705"/>
        <w:textAlignment w:val="baseline"/>
        <w:rPr>
          <w:rFonts w:ascii="Arial" w:hAnsi="Arial" w:cs="Arial"/>
        </w:rPr>
      </w:pPr>
      <w:r w:rsidRPr="00D5334E">
        <w:rPr>
          <w:rFonts w:ascii="Arial" w:eastAsia="Calibri" w:hAnsi="Arial" w:cs="Arial"/>
          <w:kern w:val="3"/>
          <w:shd w:val="clear" w:color="auto" w:fill="FFFFFF"/>
          <w:lang w:eastAsia="zh-CN"/>
        </w:rPr>
        <w:t>pp.11235-11249.</w:t>
      </w:r>
      <w:r w:rsidR="009B639A" w:rsidRPr="00D5334E">
        <w:rPr>
          <w:rFonts w:ascii="Arial" w:hAnsi="Arial" w:cs="Arial"/>
        </w:rPr>
        <w:t xml:space="preserve"> </w:t>
      </w:r>
    </w:p>
    <w:p w14:paraId="149BCFFD" w14:textId="77777777" w:rsidR="009B639A" w:rsidRPr="00D5334E" w:rsidRDefault="009B639A" w:rsidP="00D5334E">
      <w:pPr>
        <w:suppressAutoHyphens/>
        <w:autoSpaceDN w:val="0"/>
        <w:spacing w:after="0" w:line="360" w:lineRule="auto"/>
        <w:ind w:left="720" w:hanging="705"/>
        <w:textAlignment w:val="baseline"/>
        <w:rPr>
          <w:rFonts w:ascii="Arial" w:hAnsi="Arial" w:cs="Arial"/>
        </w:rPr>
      </w:pPr>
      <w:r w:rsidRPr="00D5334E">
        <w:rPr>
          <w:rFonts w:ascii="Arial" w:hAnsi="Arial" w:cs="Arial"/>
        </w:rPr>
        <w:t xml:space="preserve">Clark, D.M., Canvin, L., Green, J., Layard, R., Pilling, S. and Janecka, M. (2018). </w:t>
      </w:r>
    </w:p>
    <w:p w14:paraId="299B991E" w14:textId="77777777" w:rsidR="009B639A" w:rsidRPr="00D5334E" w:rsidRDefault="009B639A" w:rsidP="00D5334E">
      <w:pPr>
        <w:suppressAutoHyphens/>
        <w:autoSpaceDN w:val="0"/>
        <w:spacing w:after="0" w:line="360" w:lineRule="auto"/>
        <w:ind w:left="720" w:hanging="705"/>
        <w:textAlignment w:val="baseline"/>
        <w:rPr>
          <w:rFonts w:ascii="Arial" w:hAnsi="Arial" w:cs="Arial"/>
        </w:rPr>
      </w:pPr>
      <w:r w:rsidRPr="00D5334E">
        <w:rPr>
          <w:rFonts w:ascii="Arial" w:hAnsi="Arial" w:cs="Arial"/>
        </w:rPr>
        <w:t xml:space="preserve">Transparency about the outcomes of mental health services (IAPT approach): an analysis of </w:t>
      </w:r>
    </w:p>
    <w:p w14:paraId="2B593A6E" w14:textId="26DAC9E5" w:rsidR="00B34F4B" w:rsidRPr="00D5334E" w:rsidRDefault="009B639A" w:rsidP="00D5334E">
      <w:pPr>
        <w:suppressAutoHyphens/>
        <w:autoSpaceDN w:val="0"/>
        <w:spacing w:after="0" w:line="360" w:lineRule="auto"/>
        <w:ind w:left="720" w:hanging="705"/>
        <w:textAlignment w:val="baseline"/>
        <w:rPr>
          <w:rFonts w:ascii="Arial" w:eastAsia="Calibri" w:hAnsi="Arial" w:cs="Arial"/>
          <w:color w:val="000000"/>
          <w:kern w:val="3"/>
          <w:shd w:val="clear" w:color="auto" w:fill="FFFFFF"/>
          <w:lang w:eastAsia="zh-CN"/>
        </w:rPr>
      </w:pPr>
      <w:r w:rsidRPr="00D5334E">
        <w:rPr>
          <w:rFonts w:ascii="Arial" w:hAnsi="Arial" w:cs="Arial"/>
        </w:rPr>
        <w:t>public data. </w:t>
      </w:r>
      <w:r w:rsidRPr="00D5334E">
        <w:rPr>
          <w:rFonts w:ascii="Arial" w:hAnsi="Arial" w:cs="Arial"/>
          <w:i/>
          <w:iCs/>
        </w:rPr>
        <w:t>The Lancet</w:t>
      </w:r>
      <w:r w:rsidRPr="00D5334E">
        <w:rPr>
          <w:rFonts w:ascii="Arial" w:hAnsi="Arial" w:cs="Arial"/>
        </w:rPr>
        <w:t>, 391(10121), pp.679–686. </w:t>
      </w:r>
    </w:p>
    <w:p w14:paraId="5D2D835C" w14:textId="75FFC18D" w:rsidR="008124CC" w:rsidRPr="00D5334E" w:rsidRDefault="00602938" w:rsidP="00D5334E">
      <w:pPr>
        <w:suppressAutoHyphens/>
        <w:autoSpaceDN w:val="0"/>
        <w:spacing w:after="0" w:line="360" w:lineRule="auto"/>
        <w:textAlignment w:val="baseline"/>
        <w:rPr>
          <w:rFonts w:ascii="Arial" w:hAnsi="Arial" w:cs="Arial"/>
        </w:rPr>
      </w:pPr>
      <w:r w:rsidRPr="00D5334E">
        <w:rPr>
          <w:rFonts w:ascii="Arial" w:eastAsia="Calibri" w:hAnsi="Arial" w:cs="Arial"/>
          <w:color w:val="000000"/>
          <w:kern w:val="3"/>
          <w:shd w:val="clear" w:color="auto" w:fill="FFFFFF"/>
          <w:lang w:eastAsia="zh-CN"/>
        </w:rPr>
        <w:t>Department of Health (2015)</w:t>
      </w:r>
      <w:r w:rsidR="007F237A" w:rsidRPr="00D5334E">
        <w:rPr>
          <w:rFonts w:ascii="Arial" w:eastAsia="Calibri" w:hAnsi="Arial" w:cs="Arial"/>
          <w:color w:val="000000"/>
          <w:kern w:val="3"/>
          <w:shd w:val="clear" w:color="auto" w:fill="FFFFFF"/>
          <w:lang w:eastAsia="zh-CN"/>
        </w:rPr>
        <w:t xml:space="preserve"> Mental Health Act 1983:</w:t>
      </w:r>
      <w:r w:rsidR="00C16F0D" w:rsidRPr="00D5334E">
        <w:rPr>
          <w:rFonts w:ascii="Arial" w:eastAsia="Calibri" w:hAnsi="Arial" w:cs="Arial"/>
          <w:color w:val="000000"/>
          <w:kern w:val="3"/>
          <w:shd w:val="clear" w:color="auto" w:fill="FFFFFF"/>
          <w:lang w:eastAsia="zh-CN"/>
        </w:rPr>
        <w:t xml:space="preserve"> </w:t>
      </w:r>
      <w:r w:rsidR="007F237A" w:rsidRPr="00D5334E">
        <w:rPr>
          <w:rFonts w:ascii="Arial" w:eastAsia="Calibri" w:hAnsi="Arial" w:cs="Arial"/>
          <w:color w:val="000000"/>
          <w:kern w:val="3"/>
          <w:shd w:val="clear" w:color="auto" w:fill="FFFFFF"/>
          <w:lang w:eastAsia="zh-CN"/>
        </w:rPr>
        <w:t>Code of Practice</w:t>
      </w:r>
      <w:r w:rsidR="00C16F0D" w:rsidRPr="00D5334E">
        <w:rPr>
          <w:rFonts w:ascii="Arial" w:eastAsia="Calibri" w:hAnsi="Arial" w:cs="Arial"/>
          <w:color w:val="000000"/>
          <w:kern w:val="3"/>
          <w:shd w:val="clear" w:color="auto" w:fill="FFFFFF"/>
          <w:lang w:eastAsia="zh-CN"/>
        </w:rPr>
        <w:t xml:space="preserve"> [Online] Available at:</w:t>
      </w:r>
      <w:r w:rsidR="00C16F0D" w:rsidRPr="00D5334E">
        <w:rPr>
          <w:rFonts w:ascii="Arial" w:hAnsi="Arial" w:cs="Arial"/>
        </w:rPr>
        <w:t xml:space="preserve"> </w:t>
      </w:r>
    </w:p>
    <w:p w14:paraId="6B62803A" w14:textId="72BBC320" w:rsidR="008124CC" w:rsidRPr="00D5334E" w:rsidRDefault="00546689" w:rsidP="00D5334E">
      <w:pPr>
        <w:suppressAutoHyphens/>
        <w:autoSpaceDN w:val="0"/>
        <w:spacing w:after="0" w:line="360" w:lineRule="auto"/>
        <w:ind w:left="720" w:hanging="705"/>
        <w:textAlignment w:val="baseline"/>
        <w:rPr>
          <w:rFonts w:ascii="Arial" w:eastAsia="Calibri" w:hAnsi="Arial" w:cs="Arial"/>
          <w:color w:val="000000"/>
          <w:kern w:val="3"/>
          <w:shd w:val="clear" w:color="auto" w:fill="FFFFFF"/>
          <w:lang w:eastAsia="zh-CN"/>
        </w:rPr>
      </w:pPr>
      <w:hyperlink r:id="rId7" w:history="1">
        <w:r w:rsidR="008124CC" w:rsidRPr="00D5334E">
          <w:rPr>
            <w:rStyle w:val="Hyperlink"/>
            <w:rFonts w:ascii="Arial" w:eastAsia="Calibri" w:hAnsi="Arial" w:cs="Arial"/>
            <w:kern w:val="3"/>
            <w:shd w:val="clear" w:color="auto" w:fill="FFFFFF"/>
            <w:lang w:eastAsia="zh-CN"/>
          </w:rPr>
          <w:t>https://assets.publishing.service.gov.uk/government/uploads/system/uploads/attachment_da</w:t>
        </w:r>
      </w:hyperlink>
    </w:p>
    <w:p w14:paraId="068BD493" w14:textId="77777777" w:rsidR="009C4B67" w:rsidRPr="00D5334E" w:rsidRDefault="00C16F0D" w:rsidP="00D5334E">
      <w:pPr>
        <w:suppressAutoHyphens/>
        <w:autoSpaceDN w:val="0"/>
        <w:spacing w:after="0" w:line="360" w:lineRule="auto"/>
        <w:ind w:left="720" w:hanging="705"/>
        <w:textAlignment w:val="baseline"/>
        <w:rPr>
          <w:rFonts w:ascii="Arial" w:hAnsi="Arial" w:cs="Arial"/>
          <w:shd w:val="clear" w:color="auto" w:fill="EFEFF0"/>
        </w:rPr>
      </w:pPr>
      <w:r w:rsidRPr="00D5334E">
        <w:rPr>
          <w:rFonts w:ascii="Arial" w:eastAsia="Calibri" w:hAnsi="Arial" w:cs="Arial"/>
          <w:kern w:val="3"/>
          <w:shd w:val="clear" w:color="auto" w:fill="FFFFFF"/>
          <w:lang w:eastAsia="zh-CN"/>
        </w:rPr>
        <w:t>ta/file/435512/MHA_Code_of_Practice.PDF</w:t>
      </w:r>
      <w:r w:rsidR="008124CC" w:rsidRPr="00D5334E">
        <w:rPr>
          <w:rFonts w:ascii="Arial" w:eastAsia="Calibri" w:hAnsi="Arial" w:cs="Arial"/>
          <w:kern w:val="3"/>
          <w:shd w:val="clear" w:color="auto" w:fill="FFFFFF"/>
          <w:lang w:eastAsia="zh-CN"/>
        </w:rPr>
        <w:t xml:space="preserve"> (Accessed:22 February 2021).</w:t>
      </w:r>
      <w:r w:rsidR="009C4B67" w:rsidRPr="00D5334E">
        <w:rPr>
          <w:rFonts w:ascii="Arial" w:hAnsi="Arial" w:cs="Arial"/>
          <w:shd w:val="clear" w:color="auto" w:fill="EFEFF0"/>
        </w:rPr>
        <w:t xml:space="preserve"> </w:t>
      </w:r>
    </w:p>
    <w:p w14:paraId="1AE51F2F" w14:textId="555ECBD7" w:rsidR="00602938" w:rsidRPr="00D5334E" w:rsidRDefault="009C4B67" w:rsidP="00D5334E">
      <w:pPr>
        <w:spacing w:line="360" w:lineRule="auto"/>
        <w:rPr>
          <w:rFonts w:ascii="Arial" w:hAnsi="Arial" w:cs="Arial"/>
        </w:rPr>
      </w:pPr>
      <w:r w:rsidRPr="00D5334E">
        <w:rPr>
          <w:rFonts w:ascii="Arial" w:hAnsi="Arial" w:cs="Arial"/>
        </w:rPr>
        <w:t>Department of Health (2005) Mental Capacity Act. London: HMSO.</w:t>
      </w:r>
    </w:p>
    <w:p w14:paraId="514F0501" w14:textId="77777777" w:rsidR="00F36678" w:rsidRPr="00D5334E" w:rsidRDefault="000A4972" w:rsidP="00D5334E">
      <w:pPr>
        <w:spacing w:line="360" w:lineRule="auto"/>
        <w:rPr>
          <w:rFonts w:ascii="Arial" w:hAnsi="Arial" w:cs="Arial"/>
        </w:rPr>
      </w:pPr>
      <w:r w:rsidRPr="00D5334E">
        <w:rPr>
          <w:rFonts w:ascii="Arial" w:hAnsi="Arial" w:cs="Arial"/>
        </w:rPr>
        <w:t>Eranti, S. V. and McLoughlin, D. M. (2003) Electroconvulsive therapy – state of the art, </w:t>
      </w:r>
      <w:r w:rsidRPr="00D5334E">
        <w:rPr>
          <w:rFonts w:ascii="Arial" w:hAnsi="Arial" w:cs="Arial"/>
          <w:i/>
          <w:iCs/>
        </w:rPr>
        <w:t>British Journal of Psychiatry</w:t>
      </w:r>
      <w:r w:rsidRPr="00D5334E">
        <w:rPr>
          <w:rFonts w:ascii="Arial" w:hAnsi="Arial" w:cs="Arial"/>
        </w:rPr>
        <w:t>, 182(1), pp. 8–9.</w:t>
      </w:r>
    </w:p>
    <w:p w14:paraId="6276582B" w14:textId="6133ED56" w:rsidR="00F36678" w:rsidRPr="00D5334E" w:rsidRDefault="00F36678" w:rsidP="00D5334E">
      <w:pPr>
        <w:spacing w:line="360" w:lineRule="auto"/>
        <w:rPr>
          <w:rFonts w:ascii="Arial" w:hAnsi="Arial" w:cs="Arial"/>
        </w:rPr>
      </w:pPr>
      <w:r w:rsidRPr="00D5334E">
        <w:rPr>
          <w:rFonts w:ascii="Arial" w:hAnsi="Arial" w:cs="Arial"/>
        </w:rPr>
        <w:t xml:space="preserve">GOV.UK. (2021) Landmark reform of mental health laws [Online] Available at: </w:t>
      </w:r>
      <w:hyperlink r:id="rId8" w:history="1">
        <w:r w:rsidRPr="00D5334E">
          <w:rPr>
            <w:rStyle w:val="Hyperlink"/>
            <w:rFonts w:ascii="Arial" w:hAnsi="Arial" w:cs="Arial"/>
          </w:rPr>
          <w:t>https://www.gov.uk/government/news/landmark-reform-of-mental-health-laws</w:t>
        </w:r>
      </w:hyperlink>
      <w:r w:rsidRPr="00D5334E">
        <w:rPr>
          <w:rFonts w:ascii="Arial" w:hAnsi="Arial" w:cs="Arial"/>
        </w:rPr>
        <w:t xml:space="preserve"> (Accessed:22 February 2021</w:t>
      </w:r>
      <w:r w:rsidR="000B2FFC" w:rsidRPr="00D5334E">
        <w:rPr>
          <w:rFonts w:ascii="Arial" w:hAnsi="Arial" w:cs="Arial"/>
        </w:rPr>
        <w:t>).</w:t>
      </w:r>
    </w:p>
    <w:p w14:paraId="35A3AB20" w14:textId="40B14FBD" w:rsidR="007272DE" w:rsidRPr="00D5334E" w:rsidRDefault="00124CE5" w:rsidP="00D5334E">
      <w:pPr>
        <w:spacing w:line="360" w:lineRule="auto"/>
        <w:rPr>
          <w:rFonts w:ascii="Arial" w:hAnsi="Arial" w:cs="Arial"/>
        </w:rPr>
      </w:pPr>
      <w:r w:rsidRPr="00D5334E">
        <w:rPr>
          <w:rFonts w:ascii="Arial" w:eastAsia="Calibri" w:hAnsi="Arial" w:cs="Arial"/>
          <w:kern w:val="3"/>
          <w:shd w:val="clear" w:color="auto" w:fill="FFFFFF"/>
          <w:lang w:eastAsia="zh-CN"/>
        </w:rPr>
        <w:t xml:space="preserve">Golding, P. </w:t>
      </w:r>
      <w:r w:rsidR="00072F70" w:rsidRPr="00D5334E">
        <w:rPr>
          <w:rFonts w:ascii="Arial" w:eastAsia="Calibri" w:hAnsi="Arial" w:cs="Arial"/>
          <w:kern w:val="3"/>
          <w:shd w:val="clear" w:color="auto" w:fill="FFFFFF"/>
          <w:lang w:eastAsia="zh-CN"/>
        </w:rPr>
        <w:t>(</w:t>
      </w:r>
      <w:r w:rsidRPr="00D5334E">
        <w:rPr>
          <w:rFonts w:ascii="Arial" w:eastAsia="Calibri" w:hAnsi="Arial" w:cs="Arial"/>
          <w:kern w:val="3"/>
          <w:shd w:val="clear" w:color="auto" w:fill="FFFFFF"/>
          <w:lang w:eastAsia="zh-CN"/>
        </w:rPr>
        <w:t>2017</w:t>
      </w:r>
      <w:r w:rsidR="00072F70" w:rsidRPr="00D5334E">
        <w:rPr>
          <w:rFonts w:ascii="Arial" w:eastAsia="Calibri" w:hAnsi="Arial" w:cs="Arial"/>
          <w:kern w:val="3"/>
          <w:shd w:val="clear" w:color="auto" w:fill="FFFFFF"/>
          <w:lang w:eastAsia="zh-CN"/>
        </w:rPr>
        <w:t>)</w:t>
      </w:r>
      <w:r w:rsidRPr="00D5334E">
        <w:rPr>
          <w:rFonts w:ascii="Arial" w:eastAsia="Calibri" w:hAnsi="Arial" w:cs="Arial"/>
          <w:kern w:val="3"/>
          <w:shd w:val="clear" w:color="auto" w:fill="FFFFFF"/>
          <w:lang w:eastAsia="zh-CN"/>
        </w:rPr>
        <w:t xml:space="preserve"> A new era for mental health law and policy: supported decision-making </w:t>
      </w:r>
    </w:p>
    <w:p w14:paraId="134DA2DE" w14:textId="791D7FFA" w:rsidR="007272DE" w:rsidRPr="00D5334E" w:rsidRDefault="00124CE5" w:rsidP="00D5334E">
      <w:pPr>
        <w:suppressAutoHyphens/>
        <w:autoSpaceDN w:val="0"/>
        <w:spacing w:after="0" w:line="360" w:lineRule="auto"/>
        <w:ind w:left="720" w:hanging="705"/>
        <w:textAlignment w:val="baseline"/>
        <w:rPr>
          <w:rFonts w:ascii="Arial" w:eastAsia="Calibri" w:hAnsi="Arial" w:cs="Arial"/>
          <w:kern w:val="3"/>
          <w:shd w:val="clear" w:color="auto" w:fill="FFFFFF"/>
          <w:lang w:eastAsia="zh-CN"/>
        </w:rPr>
      </w:pPr>
      <w:r w:rsidRPr="00D5334E">
        <w:rPr>
          <w:rFonts w:ascii="Arial" w:eastAsia="Calibri" w:hAnsi="Arial" w:cs="Arial"/>
          <w:kern w:val="3"/>
          <w:shd w:val="clear" w:color="auto" w:fill="FFFFFF"/>
          <w:lang w:eastAsia="zh-CN"/>
        </w:rPr>
        <w:t>and the UN Convention on the Rights of Persons with Disabilities</w:t>
      </w:r>
      <w:r w:rsidR="00072F70" w:rsidRPr="00D5334E">
        <w:rPr>
          <w:rFonts w:ascii="Arial" w:eastAsia="Calibri" w:hAnsi="Arial" w:cs="Arial"/>
          <w:kern w:val="3"/>
          <w:shd w:val="clear" w:color="auto" w:fill="FFFFFF"/>
          <w:lang w:eastAsia="zh-CN"/>
        </w:rPr>
        <w:t>,</w:t>
      </w:r>
      <w:r w:rsidRPr="00D5334E">
        <w:rPr>
          <w:rFonts w:ascii="Arial" w:eastAsia="Calibri" w:hAnsi="Arial" w:cs="Arial"/>
          <w:kern w:val="3"/>
          <w:shd w:val="clear" w:color="auto" w:fill="FFFFFF"/>
          <w:lang w:eastAsia="zh-CN"/>
        </w:rPr>
        <w:t xml:space="preserve"> Cambridge University </w:t>
      </w:r>
    </w:p>
    <w:p w14:paraId="19B177F3" w14:textId="77777777" w:rsidR="00D66DD5" w:rsidRPr="00D5334E" w:rsidRDefault="00124CE5" w:rsidP="00D5334E">
      <w:pPr>
        <w:suppressAutoHyphens/>
        <w:autoSpaceDN w:val="0"/>
        <w:spacing w:after="0" w:line="360" w:lineRule="auto"/>
        <w:ind w:left="720" w:hanging="705"/>
        <w:textAlignment w:val="baseline"/>
        <w:rPr>
          <w:rFonts w:ascii="Arial" w:eastAsia="Calibri" w:hAnsi="Arial" w:cs="Arial"/>
          <w:kern w:val="3"/>
          <w:shd w:val="clear" w:color="auto" w:fill="FFFFFF"/>
          <w:lang w:eastAsia="zh-CN"/>
        </w:rPr>
      </w:pPr>
      <w:r w:rsidRPr="00D5334E">
        <w:rPr>
          <w:rFonts w:ascii="Arial" w:eastAsia="Calibri" w:hAnsi="Arial" w:cs="Arial"/>
          <w:kern w:val="3"/>
          <w:shd w:val="clear" w:color="auto" w:fill="FFFFFF"/>
          <w:lang w:eastAsia="zh-CN"/>
        </w:rPr>
        <w:lastRenderedPageBreak/>
        <w:t>Press.</w:t>
      </w:r>
    </w:p>
    <w:p w14:paraId="44D08420" w14:textId="36F878F6" w:rsidR="00D66DD5" w:rsidRPr="00D5334E" w:rsidRDefault="00D66DD5" w:rsidP="00D5334E">
      <w:pPr>
        <w:suppressAutoHyphens/>
        <w:autoSpaceDN w:val="0"/>
        <w:spacing w:after="0" w:line="360" w:lineRule="auto"/>
        <w:ind w:left="720" w:hanging="705"/>
        <w:textAlignment w:val="baseline"/>
        <w:rPr>
          <w:rFonts w:ascii="Arial" w:eastAsia="Calibri" w:hAnsi="Arial" w:cs="Arial"/>
          <w:kern w:val="3"/>
          <w:shd w:val="clear" w:color="auto" w:fill="FFFFFF"/>
          <w:lang w:eastAsia="zh-CN"/>
        </w:rPr>
      </w:pPr>
      <w:r w:rsidRPr="00D5334E">
        <w:rPr>
          <w:rFonts w:ascii="Arial" w:eastAsia="Calibri" w:hAnsi="Arial" w:cs="Arial"/>
          <w:kern w:val="3"/>
          <w:shd w:val="clear" w:color="auto" w:fill="FFFFFF"/>
          <w:lang w:eastAsia="zh-CN"/>
        </w:rPr>
        <w:t xml:space="preserve">Hotopf, M., Wall, S., Buchanan, A., Wessely, S. and Churchill, R. (2000) “Changing patterns </w:t>
      </w:r>
    </w:p>
    <w:p w14:paraId="02B00D3C" w14:textId="77777777" w:rsidR="00D66DD5" w:rsidRPr="00D5334E" w:rsidRDefault="00D66DD5" w:rsidP="00D5334E">
      <w:pPr>
        <w:suppressAutoHyphens/>
        <w:autoSpaceDN w:val="0"/>
        <w:spacing w:after="0" w:line="360" w:lineRule="auto"/>
        <w:ind w:left="720" w:hanging="705"/>
        <w:textAlignment w:val="baseline"/>
        <w:rPr>
          <w:rFonts w:ascii="Arial" w:eastAsia="Calibri" w:hAnsi="Arial" w:cs="Arial"/>
          <w:kern w:val="3"/>
          <w:shd w:val="clear" w:color="auto" w:fill="FFFFFF"/>
          <w:lang w:eastAsia="zh-CN"/>
        </w:rPr>
      </w:pPr>
      <w:r w:rsidRPr="00D5334E">
        <w:rPr>
          <w:rFonts w:ascii="Arial" w:eastAsia="Calibri" w:hAnsi="Arial" w:cs="Arial"/>
          <w:kern w:val="3"/>
          <w:shd w:val="clear" w:color="auto" w:fill="FFFFFF"/>
          <w:lang w:eastAsia="zh-CN"/>
        </w:rPr>
        <w:t xml:space="preserve">in the use of the Mental Health Act 1983 in England, 1984–1996,” British Journal of </w:t>
      </w:r>
    </w:p>
    <w:p w14:paraId="7CC113FA" w14:textId="0E698F6D" w:rsidR="00124CE5" w:rsidRPr="00D5334E" w:rsidRDefault="00D66DD5" w:rsidP="00D5334E">
      <w:pPr>
        <w:suppressAutoHyphens/>
        <w:autoSpaceDN w:val="0"/>
        <w:spacing w:after="0" w:line="360" w:lineRule="auto"/>
        <w:ind w:left="720" w:hanging="705"/>
        <w:textAlignment w:val="baseline"/>
        <w:rPr>
          <w:rFonts w:ascii="Arial" w:eastAsia="Calibri" w:hAnsi="Arial" w:cs="Arial"/>
          <w:kern w:val="3"/>
          <w:shd w:val="clear" w:color="auto" w:fill="FFFFFF"/>
          <w:lang w:eastAsia="zh-CN"/>
        </w:rPr>
      </w:pPr>
      <w:r w:rsidRPr="00D5334E">
        <w:rPr>
          <w:rFonts w:ascii="Arial" w:eastAsia="Calibri" w:hAnsi="Arial" w:cs="Arial"/>
          <w:kern w:val="3"/>
          <w:shd w:val="clear" w:color="auto" w:fill="FFFFFF"/>
          <w:lang w:eastAsia="zh-CN"/>
        </w:rPr>
        <w:t>Psychiatry. Cambridge University Press, 176(5), pp. 479–484.</w:t>
      </w:r>
    </w:p>
    <w:p w14:paraId="432EF81B" w14:textId="0F032FB4" w:rsidR="00AC44A8" w:rsidRPr="00D5334E" w:rsidRDefault="00AC658E" w:rsidP="00D5334E">
      <w:pPr>
        <w:suppressAutoHyphens/>
        <w:autoSpaceDN w:val="0"/>
        <w:spacing w:after="0" w:line="360" w:lineRule="auto"/>
        <w:textAlignment w:val="baseline"/>
        <w:rPr>
          <w:rFonts w:ascii="Arial" w:hAnsi="Arial" w:cs="Arial"/>
        </w:rPr>
      </w:pPr>
      <w:r w:rsidRPr="00D5334E">
        <w:rPr>
          <w:rFonts w:ascii="Arial" w:hAnsi="Arial" w:cs="Arial"/>
        </w:rPr>
        <w:t>Janes, D. (2014). Oscar Wilde, Sodomy, and Mental Illness in Late Victorian</w:t>
      </w:r>
      <w:r w:rsidR="00151BF5" w:rsidRPr="00D5334E">
        <w:rPr>
          <w:rFonts w:ascii="Arial" w:hAnsi="Arial" w:cs="Arial"/>
        </w:rPr>
        <w:t xml:space="preserve"> </w:t>
      </w:r>
      <w:r w:rsidRPr="00D5334E">
        <w:rPr>
          <w:rFonts w:ascii="Arial" w:hAnsi="Arial" w:cs="Arial"/>
        </w:rPr>
        <w:t>England. Journal of the History of Sexuality, 23(1), pp.79–95.</w:t>
      </w:r>
      <w:r w:rsidR="00AC44A8" w:rsidRPr="00D5334E">
        <w:rPr>
          <w:rFonts w:ascii="Arial" w:hAnsi="Arial" w:cs="Arial"/>
        </w:rPr>
        <w:t xml:space="preserve"> </w:t>
      </w:r>
    </w:p>
    <w:p w14:paraId="38A0C545" w14:textId="37C95E2F" w:rsidR="00AC44A8" w:rsidRPr="00D5334E" w:rsidRDefault="00AC44A8" w:rsidP="00D5334E">
      <w:pPr>
        <w:suppressAutoHyphens/>
        <w:autoSpaceDN w:val="0"/>
        <w:spacing w:after="0" w:line="360" w:lineRule="auto"/>
        <w:textAlignment w:val="baseline"/>
        <w:rPr>
          <w:rFonts w:ascii="Arial" w:hAnsi="Arial" w:cs="Arial"/>
        </w:rPr>
      </w:pPr>
      <w:r w:rsidRPr="00D5334E">
        <w:rPr>
          <w:rFonts w:ascii="Arial" w:hAnsi="Arial" w:cs="Arial"/>
        </w:rPr>
        <w:t xml:space="preserve">Kendler, K. S., Zachar, P. and Craver, C. (2011) “What kinds of things are psychiatric </w:t>
      </w:r>
    </w:p>
    <w:p w14:paraId="58AE9496" w14:textId="77777777" w:rsidR="00A95501" w:rsidRPr="00D5334E" w:rsidRDefault="00AC44A8" w:rsidP="00D5334E">
      <w:pPr>
        <w:suppressAutoHyphens/>
        <w:autoSpaceDN w:val="0"/>
        <w:spacing w:after="0" w:line="360" w:lineRule="auto"/>
        <w:ind w:left="720" w:hanging="705"/>
        <w:textAlignment w:val="baseline"/>
        <w:rPr>
          <w:rFonts w:ascii="Arial" w:hAnsi="Arial" w:cs="Arial"/>
          <w:shd w:val="clear" w:color="auto" w:fill="FEF1C4"/>
        </w:rPr>
      </w:pPr>
      <w:r w:rsidRPr="00D5334E">
        <w:rPr>
          <w:rFonts w:ascii="Arial" w:hAnsi="Arial" w:cs="Arial"/>
        </w:rPr>
        <w:t>disorders?” Psychological Medicine. Cambridge University Press, 41(6), pp. 1143–1150.</w:t>
      </w:r>
      <w:r w:rsidR="00A95501" w:rsidRPr="00D5334E">
        <w:rPr>
          <w:rFonts w:ascii="Arial" w:hAnsi="Arial" w:cs="Arial"/>
          <w:shd w:val="clear" w:color="auto" w:fill="FEF1C4"/>
        </w:rPr>
        <w:t xml:space="preserve"> </w:t>
      </w:r>
    </w:p>
    <w:p w14:paraId="27B44FEC" w14:textId="6396E080" w:rsidR="00A95501" w:rsidRPr="00D5334E" w:rsidRDefault="00A95501" w:rsidP="00D5334E">
      <w:pPr>
        <w:suppressAutoHyphens/>
        <w:autoSpaceDN w:val="0"/>
        <w:spacing w:after="0" w:line="360" w:lineRule="auto"/>
        <w:ind w:left="720" w:hanging="705"/>
        <w:textAlignment w:val="baseline"/>
        <w:rPr>
          <w:rFonts w:ascii="Arial" w:hAnsi="Arial" w:cs="Arial"/>
        </w:rPr>
      </w:pPr>
      <w:r w:rsidRPr="00D5334E">
        <w:rPr>
          <w:rFonts w:ascii="Arial" w:hAnsi="Arial" w:cs="Arial"/>
        </w:rPr>
        <w:t xml:space="preserve">Kent, T., Cooke, A. and Marsh, I. (2020) The expert and the patient: a discourse analysis </w:t>
      </w:r>
    </w:p>
    <w:p w14:paraId="5B0CF0BE" w14:textId="77777777" w:rsidR="00A95501" w:rsidRPr="00D5334E" w:rsidRDefault="00A95501" w:rsidP="00D5334E">
      <w:pPr>
        <w:suppressAutoHyphens/>
        <w:autoSpaceDN w:val="0"/>
        <w:spacing w:after="0" w:line="360" w:lineRule="auto"/>
        <w:ind w:left="720" w:hanging="705"/>
        <w:textAlignment w:val="baseline"/>
        <w:rPr>
          <w:rFonts w:ascii="Arial" w:hAnsi="Arial" w:cs="Arial"/>
          <w:i/>
          <w:iCs/>
        </w:rPr>
      </w:pPr>
      <w:r w:rsidRPr="00D5334E">
        <w:rPr>
          <w:rFonts w:ascii="Arial" w:hAnsi="Arial" w:cs="Arial"/>
        </w:rPr>
        <w:t>of the house of commons’ debates regarding the 2007 Mental Health Act. </w:t>
      </w:r>
      <w:r w:rsidRPr="00D5334E">
        <w:rPr>
          <w:rFonts w:ascii="Arial" w:hAnsi="Arial" w:cs="Arial"/>
          <w:i/>
          <w:iCs/>
        </w:rPr>
        <w:t xml:space="preserve">Journal of Mental </w:t>
      </w:r>
    </w:p>
    <w:p w14:paraId="0ABCAD9A" w14:textId="4B6ACB7A" w:rsidR="00AC44A8" w:rsidRPr="00D5334E" w:rsidRDefault="00A95501" w:rsidP="00D5334E">
      <w:pPr>
        <w:suppressAutoHyphens/>
        <w:autoSpaceDN w:val="0"/>
        <w:spacing w:after="0" w:line="360" w:lineRule="auto"/>
        <w:ind w:left="720" w:hanging="705"/>
        <w:textAlignment w:val="baseline"/>
        <w:rPr>
          <w:rFonts w:ascii="Arial" w:hAnsi="Arial" w:cs="Arial"/>
        </w:rPr>
      </w:pPr>
      <w:r w:rsidRPr="00D5334E">
        <w:rPr>
          <w:rFonts w:ascii="Arial" w:hAnsi="Arial" w:cs="Arial"/>
          <w:i/>
          <w:iCs/>
        </w:rPr>
        <w:t>Health,</w:t>
      </w:r>
      <w:r w:rsidRPr="00D5334E">
        <w:rPr>
          <w:rFonts w:ascii="Arial" w:hAnsi="Arial" w:cs="Arial"/>
        </w:rPr>
        <w:t xml:space="preserve"> pp.1–6.</w:t>
      </w:r>
    </w:p>
    <w:p w14:paraId="1D579E3C" w14:textId="77777777" w:rsidR="00A95501" w:rsidRPr="00D5334E" w:rsidRDefault="00A95501" w:rsidP="00D5334E">
      <w:pPr>
        <w:suppressAutoHyphens/>
        <w:autoSpaceDN w:val="0"/>
        <w:spacing w:after="0" w:line="360" w:lineRule="auto"/>
        <w:ind w:left="720" w:hanging="705"/>
        <w:textAlignment w:val="baseline"/>
        <w:rPr>
          <w:rFonts w:ascii="Arial" w:hAnsi="Arial" w:cs="Arial"/>
        </w:rPr>
      </w:pPr>
    </w:p>
    <w:p w14:paraId="01211E92" w14:textId="11872A1E" w:rsidR="007272DE" w:rsidRPr="00D5334E" w:rsidRDefault="00124CE5" w:rsidP="00D5334E">
      <w:pPr>
        <w:suppressAutoHyphens/>
        <w:autoSpaceDN w:val="0"/>
        <w:spacing w:after="0" w:line="360" w:lineRule="auto"/>
        <w:textAlignment w:val="baseline"/>
        <w:rPr>
          <w:rFonts w:ascii="Arial" w:eastAsia="Calibri" w:hAnsi="Arial" w:cs="Arial"/>
          <w:kern w:val="3"/>
          <w:shd w:val="clear" w:color="auto" w:fill="FFFFFF"/>
          <w:lang w:eastAsia="zh-CN"/>
        </w:rPr>
      </w:pPr>
      <w:r w:rsidRPr="00D5334E">
        <w:rPr>
          <w:rFonts w:ascii="Arial" w:eastAsia="Calibri" w:hAnsi="Arial" w:cs="Arial"/>
          <w:kern w:val="3"/>
          <w:shd w:val="clear" w:color="auto" w:fill="FFFFFF"/>
          <w:lang w:eastAsia="zh-CN"/>
        </w:rPr>
        <w:t xml:space="preserve">Lu, A. and Becket, S. </w:t>
      </w:r>
      <w:r w:rsidR="00072F70" w:rsidRPr="00D5334E">
        <w:rPr>
          <w:rFonts w:ascii="Arial" w:eastAsia="Calibri" w:hAnsi="Arial" w:cs="Arial"/>
          <w:kern w:val="3"/>
          <w:shd w:val="clear" w:color="auto" w:fill="FFFFFF"/>
          <w:lang w:eastAsia="zh-CN"/>
        </w:rPr>
        <w:t>(</w:t>
      </w:r>
      <w:r w:rsidRPr="00D5334E">
        <w:rPr>
          <w:rFonts w:ascii="Arial" w:eastAsia="Calibri" w:hAnsi="Arial" w:cs="Arial"/>
          <w:kern w:val="3"/>
          <w:shd w:val="clear" w:color="auto" w:fill="FFFFFF"/>
          <w:lang w:eastAsia="zh-CN"/>
        </w:rPr>
        <w:t>2017</w:t>
      </w:r>
      <w:r w:rsidR="00072F70" w:rsidRPr="00D5334E">
        <w:rPr>
          <w:rFonts w:ascii="Arial" w:eastAsia="Calibri" w:hAnsi="Arial" w:cs="Arial"/>
          <w:kern w:val="3"/>
          <w:shd w:val="clear" w:color="auto" w:fill="FFFFFF"/>
          <w:lang w:eastAsia="zh-CN"/>
        </w:rPr>
        <w:t xml:space="preserve">) </w:t>
      </w:r>
      <w:r w:rsidRPr="00D5334E">
        <w:rPr>
          <w:rFonts w:ascii="Arial" w:eastAsia="Calibri" w:hAnsi="Arial" w:cs="Arial"/>
          <w:kern w:val="3"/>
          <w:shd w:val="clear" w:color="auto" w:fill="FFFFFF"/>
          <w:lang w:eastAsia="zh-CN"/>
        </w:rPr>
        <w:t xml:space="preserve">A cross-national and comparative classification of in-country </w:t>
      </w:r>
    </w:p>
    <w:p w14:paraId="52363B76" w14:textId="61EB0CE8" w:rsidR="007272DE" w:rsidRPr="00D5334E" w:rsidRDefault="00124CE5" w:rsidP="00D5334E">
      <w:pPr>
        <w:suppressAutoHyphens/>
        <w:autoSpaceDN w:val="0"/>
        <w:spacing w:after="0" w:line="360" w:lineRule="auto"/>
        <w:ind w:left="720" w:hanging="705"/>
        <w:textAlignment w:val="baseline"/>
        <w:rPr>
          <w:rFonts w:ascii="Arial" w:eastAsia="Calibri" w:hAnsi="Arial" w:cs="Arial"/>
          <w:kern w:val="3"/>
          <w:shd w:val="clear" w:color="auto" w:fill="FFFFFF"/>
          <w:lang w:eastAsia="zh-CN"/>
        </w:rPr>
      </w:pPr>
      <w:r w:rsidRPr="00D5334E">
        <w:rPr>
          <w:rFonts w:ascii="Arial" w:eastAsia="Calibri" w:hAnsi="Arial" w:cs="Arial"/>
          <w:kern w:val="3"/>
          <w:shd w:val="clear" w:color="auto" w:fill="FFFFFF"/>
          <w:lang w:eastAsia="zh-CN"/>
        </w:rPr>
        <w:t xml:space="preserve">awareness and policy responses to ‘young </w:t>
      </w:r>
      <w:r w:rsidR="00072F70" w:rsidRPr="00D5334E">
        <w:rPr>
          <w:rFonts w:ascii="Arial" w:eastAsia="Calibri" w:hAnsi="Arial" w:cs="Arial"/>
          <w:kern w:val="3"/>
          <w:shd w:val="clear" w:color="auto" w:fill="FFFFFF"/>
          <w:lang w:eastAsia="zh-CN"/>
        </w:rPr>
        <w:t>carers</w:t>
      </w:r>
      <w:r w:rsidRPr="00D5334E">
        <w:rPr>
          <w:rFonts w:ascii="Arial" w:eastAsia="Calibri" w:hAnsi="Arial" w:cs="Arial"/>
          <w:kern w:val="3"/>
          <w:shd w:val="clear" w:color="auto" w:fill="FFFFFF"/>
          <w:lang w:eastAsia="zh-CN"/>
        </w:rPr>
        <w:t>. </w:t>
      </w:r>
      <w:r w:rsidRPr="00D5334E">
        <w:rPr>
          <w:rFonts w:ascii="Arial" w:eastAsia="Calibri" w:hAnsi="Arial" w:cs="Arial"/>
          <w:i/>
          <w:iCs/>
          <w:kern w:val="3"/>
          <w:shd w:val="clear" w:color="auto" w:fill="FFFFFF"/>
          <w:lang w:eastAsia="zh-CN"/>
        </w:rPr>
        <w:t>Journal of Youth Studies</w:t>
      </w:r>
      <w:r w:rsidRPr="00D5334E">
        <w:rPr>
          <w:rFonts w:ascii="Arial" w:eastAsia="Calibri" w:hAnsi="Arial" w:cs="Arial"/>
          <w:kern w:val="3"/>
          <w:shd w:val="clear" w:color="auto" w:fill="FFFFFF"/>
          <w:lang w:eastAsia="zh-CN"/>
        </w:rPr>
        <w:t>, 20(6), pp.750-</w:t>
      </w:r>
    </w:p>
    <w:p w14:paraId="3C3171C8" w14:textId="77777777" w:rsidR="000B385A" w:rsidRPr="00D5334E" w:rsidRDefault="00124CE5" w:rsidP="00D5334E">
      <w:pPr>
        <w:suppressAutoHyphens/>
        <w:autoSpaceDN w:val="0"/>
        <w:spacing w:after="0" w:line="360" w:lineRule="auto"/>
        <w:ind w:left="720" w:hanging="705"/>
        <w:textAlignment w:val="baseline"/>
        <w:rPr>
          <w:rFonts w:ascii="Arial" w:eastAsia="Calibri" w:hAnsi="Arial" w:cs="Arial"/>
          <w:kern w:val="3"/>
          <w:shd w:val="clear" w:color="auto" w:fill="FFFFFF"/>
          <w:lang w:eastAsia="zh-CN"/>
        </w:rPr>
      </w:pPr>
      <w:r w:rsidRPr="00D5334E">
        <w:rPr>
          <w:rFonts w:ascii="Arial" w:eastAsia="Calibri" w:hAnsi="Arial" w:cs="Arial"/>
          <w:kern w:val="3"/>
          <w:shd w:val="clear" w:color="auto" w:fill="FFFFFF"/>
          <w:lang w:eastAsia="zh-CN"/>
        </w:rPr>
        <w:t>762.</w:t>
      </w:r>
    </w:p>
    <w:p w14:paraId="6412E078" w14:textId="7E4B9CE9" w:rsidR="000B385A" w:rsidRPr="00D5334E" w:rsidRDefault="000B385A" w:rsidP="00D5334E">
      <w:pPr>
        <w:suppressAutoHyphens/>
        <w:autoSpaceDN w:val="0"/>
        <w:spacing w:after="0" w:line="360" w:lineRule="auto"/>
        <w:textAlignment w:val="baseline"/>
        <w:rPr>
          <w:rFonts w:ascii="Arial" w:eastAsia="Calibri" w:hAnsi="Arial" w:cs="Arial"/>
          <w:kern w:val="3"/>
          <w:shd w:val="clear" w:color="auto" w:fill="FFFFFF"/>
          <w:lang w:eastAsia="zh-CN"/>
        </w:rPr>
      </w:pPr>
      <w:r w:rsidRPr="00D5334E">
        <w:rPr>
          <w:rFonts w:ascii="Arial" w:eastAsia="Calibri" w:hAnsi="Arial" w:cs="Arial"/>
          <w:kern w:val="3"/>
          <w:shd w:val="clear" w:color="auto" w:fill="FFFFFF"/>
          <w:lang w:eastAsia="zh-CN"/>
        </w:rPr>
        <w:t xml:space="preserve">Leung, W-C. (2002). Human Rights Act 1998 and mental health legislation: implications for </w:t>
      </w:r>
    </w:p>
    <w:p w14:paraId="5012D3F6" w14:textId="77777777" w:rsidR="000B385A" w:rsidRPr="00D5334E" w:rsidRDefault="000B385A" w:rsidP="00D5334E">
      <w:pPr>
        <w:suppressAutoHyphens/>
        <w:autoSpaceDN w:val="0"/>
        <w:spacing w:after="0" w:line="360" w:lineRule="auto"/>
        <w:ind w:left="720" w:hanging="705"/>
        <w:textAlignment w:val="baseline"/>
        <w:rPr>
          <w:rFonts w:ascii="Arial" w:eastAsia="Calibri" w:hAnsi="Arial" w:cs="Arial"/>
          <w:color w:val="000000"/>
          <w:kern w:val="3"/>
          <w:shd w:val="clear" w:color="auto" w:fill="FFFFFF"/>
          <w:lang w:eastAsia="zh-CN"/>
        </w:rPr>
      </w:pPr>
      <w:r w:rsidRPr="00D5334E">
        <w:rPr>
          <w:rFonts w:ascii="Arial" w:eastAsia="Calibri" w:hAnsi="Arial" w:cs="Arial"/>
          <w:color w:val="000000"/>
          <w:kern w:val="3"/>
          <w:shd w:val="clear" w:color="auto" w:fill="FFFFFF"/>
          <w:lang w:eastAsia="zh-CN"/>
        </w:rPr>
        <w:t>the management of mentally ill patients. Postgraduate Medical Journal, 78(917), pp.178-</w:t>
      </w:r>
    </w:p>
    <w:p w14:paraId="5F75FD41" w14:textId="7987213B" w:rsidR="000B385A" w:rsidRPr="00D5334E" w:rsidRDefault="000B385A" w:rsidP="00D5334E">
      <w:pPr>
        <w:suppressAutoHyphens/>
        <w:autoSpaceDN w:val="0"/>
        <w:spacing w:after="0" w:line="360" w:lineRule="auto"/>
        <w:ind w:left="720" w:hanging="705"/>
        <w:textAlignment w:val="baseline"/>
        <w:rPr>
          <w:rFonts w:ascii="Arial" w:eastAsia="Calibri" w:hAnsi="Arial" w:cs="Arial"/>
          <w:color w:val="000000"/>
          <w:kern w:val="3"/>
          <w:shd w:val="clear" w:color="auto" w:fill="FFFFFF"/>
          <w:lang w:eastAsia="zh-CN"/>
        </w:rPr>
      </w:pPr>
      <w:r w:rsidRPr="00D5334E">
        <w:rPr>
          <w:rFonts w:ascii="Arial" w:eastAsia="Calibri" w:hAnsi="Arial" w:cs="Arial"/>
          <w:color w:val="000000"/>
          <w:kern w:val="3"/>
          <w:shd w:val="clear" w:color="auto" w:fill="FFFFFF"/>
          <w:lang w:eastAsia="zh-CN"/>
        </w:rPr>
        <w:t>181.</w:t>
      </w:r>
    </w:p>
    <w:p w14:paraId="1B569FC1" w14:textId="77777777" w:rsidR="00570C9D" w:rsidRPr="00D5334E" w:rsidRDefault="00124CE5" w:rsidP="00D5334E">
      <w:pPr>
        <w:widowControl w:val="0"/>
        <w:suppressAutoHyphens/>
        <w:autoSpaceDN w:val="0"/>
        <w:spacing w:after="0" w:line="360" w:lineRule="auto"/>
        <w:textAlignment w:val="baseline"/>
        <w:rPr>
          <w:rFonts w:ascii="Arial" w:eastAsia="DejaVu Sans Mono" w:hAnsi="Arial" w:cs="Arial"/>
          <w:kern w:val="3"/>
          <w:lang w:val="en-IN" w:eastAsia="zh-CN" w:bidi="hi-IN"/>
        </w:rPr>
      </w:pPr>
      <w:r w:rsidRPr="00D5334E">
        <w:rPr>
          <w:rFonts w:ascii="Arial" w:eastAsia="DejaVu Sans Mono" w:hAnsi="Arial" w:cs="Arial"/>
          <w:kern w:val="3"/>
          <w:lang w:val="en-IN" w:eastAsia="zh-CN" w:bidi="hi-IN"/>
        </w:rPr>
        <w:t>Legislation.gov.uk. (2019)</w:t>
      </w:r>
      <w:r w:rsidR="00072F70" w:rsidRPr="00D5334E">
        <w:rPr>
          <w:rFonts w:ascii="Arial" w:eastAsia="DejaVu Sans Mono" w:hAnsi="Arial" w:cs="Arial"/>
          <w:kern w:val="3"/>
          <w:lang w:val="en-IN" w:eastAsia="zh-CN" w:bidi="hi-IN"/>
        </w:rPr>
        <w:t xml:space="preserve"> </w:t>
      </w:r>
      <w:r w:rsidRPr="00D5334E">
        <w:rPr>
          <w:rFonts w:ascii="Arial" w:eastAsia="DejaVu Sans Mono" w:hAnsi="Arial" w:cs="Arial"/>
          <w:kern w:val="3"/>
          <w:lang w:val="en-IN" w:eastAsia="zh-CN" w:bidi="hi-IN"/>
        </w:rPr>
        <w:t>Mental Capacity Act 2005 [</w:t>
      </w:r>
      <w:r w:rsidR="00072F70" w:rsidRPr="00D5334E">
        <w:rPr>
          <w:rFonts w:ascii="Arial" w:eastAsia="DejaVu Sans Mono" w:hAnsi="Arial" w:cs="Arial"/>
          <w:kern w:val="3"/>
          <w:lang w:val="en-IN" w:eastAsia="zh-CN" w:bidi="hi-IN"/>
        </w:rPr>
        <w:t>O</w:t>
      </w:r>
      <w:r w:rsidRPr="00D5334E">
        <w:rPr>
          <w:rFonts w:ascii="Arial" w:eastAsia="DejaVu Sans Mono" w:hAnsi="Arial" w:cs="Arial"/>
          <w:kern w:val="3"/>
          <w:lang w:val="en-IN" w:eastAsia="zh-CN" w:bidi="hi-IN"/>
        </w:rPr>
        <w:t xml:space="preserve">nline] Available at: </w:t>
      </w:r>
      <w:hyperlink r:id="rId9" w:history="1">
        <w:r w:rsidR="007272DE" w:rsidRPr="00D5334E">
          <w:rPr>
            <w:rStyle w:val="Hyperlink"/>
            <w:rFonts w:ascii="Arial" w:eastAsia="DejaVu Sans Mono" w:hAnsi="Arial" w:cs="Arial"/>
            <w:kern w:val="3"/>
            <w:lang w:val="en-IN" w:eastAsia="zh-CN" w:bidi="hi-IN"/>
          </w:rPr>
          <w:t>https://www.legislation.gov.uk/ukpga/2005/9/section/1</w:t>
        </w:r>
      </w:hyperlink>
      <w:r w:rsidR="00072F70" w:rsidRPr="00D5334E">
        <w:rPr>
          <w:rFonts w:ascii="Arial" w:eastAsia="DejaVu Sans Mono" w:hAnsi="Arial" w:cs="Arial"/>
          <w:kern w:val="3"/>
          <w:lang w:val="en-IN" w:eastAsia="zh-CN" w:bidi="hi-IN"/>
        </w:rPr>
        <w:t xml:space="preserve"> (Accessed: 12 February 2021).</w:t>
      </w:r>
    </w:p>
    <w:p w14:paraId="04DB5FC1" w14:textId="1EF127BA" w:rsidR="00844EC3" w:rsidRPr="00D5334E" w:rsidRDefault="00844EC3" w:rsidP="00D5334E">
      <w:pPr>
        <w:spacing w:line="360" w:lineRule="auto"/>
        <w:rPr>
          <w:rFonts w:ascii="Arial" w:hAnsi="Arial" w:cs="Arial"/>
        </w:rPr>
      </w:pPr>
      <w:r w:rsidRPr="00D5334E">
        <w:rPr>
          <w:rFonts w:ascii="Arial" w:hAnsi="Arial" w:cs="Arial"/>
        </w:rPr>
        <w:t xml:space="preserve"> </w:t>
      </w:r>
      <w:r w:rsidR="00570C9D" w:rsidRPr="00D5334E">
        <w:rPr>
          <w:rFonts w:ascii="Arial" w:hAnsi="Arial" w:cs="Arial"/>
        </w:rPr>
        <w:t>Lake, J. and Turner, M.S. (2017) Urgent Need for Improved Mental Health Care and a More Collaborative Model of Care. </w:t>
      </w:r>
      <w:r w:rsidR="00570C9D" w:rsidRPr="00D5334E">
        <w:rPr>
          <w:rFonts w:ascii="Arial" w:hAnsi="Arial" w:cs="Arial"/>
          <w:i/>
          <w:iCs/>
        </w:rPr>
        <w:t>The Permanente Journal,</w:t>
      </w:r>
      <w:r w:rsidR="00570C9D" w:rsidRPr="00D5334E">
        <w:rPr>
          <w:rFonts w:ascii="Arial" w:hAnsi="Arial" w:cs="Arial"/>
        </w:rPr>
        <w:t xml:space="preserve"> 21:17-24</w:t>
      </w:r>
      <w:r w:rsidR="00F96B42" w:rsidRPr="00D5334E">
        <w:rPr>
          <w:rFonts w:ascii="Arial" w:hAnsi="Arial" w:cs="Arial"/>
        </w:rPr>
        <w:t>.</w:t>
      </w:r>
    </w:p>
    <w:p w14:paraId="274CAB1A" w14:textId="42DA7A33" w:rsidR="00124CE5" w:rsidRPr="00D5334E" w:rsidRDefault="00844EC3" w:rsidP="00D5334E">
      <w:pPr>
        <w:widowControl w:val="0"/>
        <w:suppressAutoHyphens/>
        <w:autoSpaceDN w:val="0"/>
        <w:spacing w:after="0" w:line="360" w:lineRule="auto"/>
        <w:textAlignment w:val="baseline"/>
        <w:rPr>
          <w:rStyle w:val="Hyperlink"/>
          <w:rFonts w:ascii="Arial" w:hAnsi="Arial" w:cs="Arial"/>
          <w:color w:val="auto"/>
          <w:u w:val="none"/>
        </w:rPr>
      </w:pPr>
      <w:r w:rsidRPr="00D5334E">
        <w:rPr>
          <w:rFonts w:ascii="Arial" w:hAnsi="Arial" w:cs="Arial"/>
        </w:rPr>
        <w:t xml:space="preserve">Makurah, l. (2018) Health Matters: Reducing health inequalities in mental illness (Online) Available at: </w:t>
      </w:r>
      <w:hyperlink r:id="rId10" w:history="1">
        <w:r w:rsidRPr="00D5334E">
          <w:rPr>
            <w:rStyle w:val="Hyperlink"/>
            <w:rFonts w:ascii="Arial" w:hAnsi="Arial" w:cs="Arial"/>
          </w:rPr>
          <w:t>https://publichealthmatters.blog.gov.uk/2018/12/18/health-matters-reducing-health-inequalities-in-mental-illness/</w:t>
        </w:r>
      </w:hyperlink>
      <w:r w:rsidR="004727CE" w:rsidRPr="00D5334E">
        <w:rPr>
          <w:rStyle w:val="Hyperlink"/>
          <w:rFonts w:ascii="Arial" w:hAnsi="Arial" w:cs="Arial"/>
        </w:rPr>
        <w:t xml:space="preserve"> </w:t>
      </w:r>
      <w:r w:rsidR="004727CE" w:rsidRPr="00D5334E">
        <w:rPr>
          <w:rStyle w:val="Hyperlink"/>
          <w:rFonts w:ascii="Arial" w:hAnsi="Arial" w:cs="Arial"/>
          <w:color w:val="auto"/>
          <w:u w:val="none"/>
        </w:rPr>
        <w:t>(Accessed:20 February 2021).</w:t>
      </w:r>
    </w:p>
    <w:p w14:paraId="528ED217" w14:textId="009DEA9D" w:rsidR="004727CE" w:rsidRPr="00D5334E" w:rsidRDefault="004727CE" w:rsidP="00D5334E">
      <w:pPr>
        <w:spacing w:line="360" w:lineRule="auto"/>
        <w:rPr>
          <w:rFonts w:ascii="Arial" w:hAnsi="Arial" w:cs="Arial"/>
        </w:rPr>
      </w:pPr>
      <w:r w:rsidRPr="00D5334E">
        <w:rPr>
          <w:rFonts w:ascii="Arial" w:hAnsi="Arial" w:cs="Arial"/>
        </w:rPr>
        <w:t>McLeod, B.D., Cook, C.R., Sutherland, K.S., Lyon, A.R., Dopp, A., Broda, M. and Beidas, R.S. (2021) A Theory-Informed Approach to Locally Managed Learning School Systems: Integrating Treatment Integrity and Youth Mental Health Outcome Data to Promote Youth Mental Health,</w:t>
      </w:r>
      <w:r w:rsidR="00985F2E" w:rsidRPr="00D5334E">
        <w:rPr>
          <w:rFonts w:ascii="Arial" w:hAnsi="Arial" w:cs="Arial"/>
        </w:rPr>
        <w:t xml:space="preserve"> </w:t>
      </w:r>
      <w:r w:rsidRPr="00D5334E">
        <w:rPr>
          <w:rFonts w:ascii="Arial" w:hAnsi="Arial" w:cs="Arial"/>
          <w:i/>
          <w:iCs/>
        </w:rPr>
        <w:t>School Mental Health</w:t>
      </w:r>
      <w:r w:rsidR="00985F2E" w:rsidRPr="00D5334E">
        <w:rPr>
          <w:rFonts w:ascii="Arial" w:hAnsi="Arial" w:cs="Arial"/>
          <w:i/>
          <w:iCs/>
        </w:rPr>
        <w:t>.</w:t>
      </w:r>
    </w:p>
    <w:p w14:paraId="67B972CA" w14:textId="0AAB2E9B" w:rsidR="0091265B" w:rsidRPr="00D5334E" w:rsidRDefault="0091265B" w:rsidP="00D5334E">
      <w:pPr>
        <w:suppressAutoHyphens/>
        <w:autoSpaceDN w:val="0"/>
        <w:spacing w:after="0" w:line="360" w:lineRule="auto"/>
        <w:ind w:left="720" w:hanging="705"/>
        <w:textAlignment w:val="baseline"/>
        <w:rPr>
          <w:rFonts w:ascii="Arial" w:hAnsi="Arial" w:cs="Arial"/>
        </w:rPr>
      </w:pPr>
      <w:r w:rsidRPr="00D5334E">
        <w:rPr>
          <w:rFonts w:ascii="Arial" w:hAnsi="Arial" w:cs="Arial"/>
        </w:rPr>
        <w:t xml:space="preserve">Mechanic, D. (1986) The concept of illness behaviour: culture, situation and personal </w:t>
      </w:r>
    </w:p>
    <w:p w14:paraId="56958001" w14:textId="7689085F" w:rsidR="000B6FC0" w:rsidRPr="00D5334E" w:rsidRDefault="0091265B" w:rsidP="00D5334E">
      <w:pPr>
        <w:suppressAutoHyphens/>
        <w:autoSpaceDN w:val="0"/>
        <w:spacing w:after="0" w:line="360" w:lineRule="auto"/>
        <w:ind w:left="720" w:hanging="705"/>
        <w:textAlignment w:val="baseline"/>
        <w:rPr>
          <w:rFonts w:ascii="Arial" w:hAnsi="Arial" w:cs="Arial"/>
        </w:rPr>
      </w:pPr>
      <w:r w:rsidRPr="00D5334E">
        <w:rPr>
          <w:rFonts w:ascii="Arial" w:hAnsi="Arial" w:cs="Arial"/>
        </w:rPr>
        <w:t>predisposition, </w:t>
      </w:r>
      <w:r w:rsidRPr="00D5334E">
        <w:rPr>
          <w:rFonts w:ascii="Arial" w:hAnsi="Arial" w:cs="Arial"/>
          <w:i/>
          <w:iCs/>
        </w:rPr>
        <w:t>Psychological Medicine</w:t>
      </w:r>
      <w:r w:rsidR="007B0E6C" w:rsidRPr="00D5334E">
        <w:rPr>
          <w:rFonts w:ascii="Arial" w:hAnsi="Arial" w:cs="Arial"/>
        </w:rPr>
        <w:t>,</w:t>
      </w:r>
      <w:r w:rsidRPr="00D5334E">
        <w:rPr>
          <w:rFonts w:ascii="Arial" w:hAnsi="Arial" w:cs="Arial"/>
        </w:rPr>
        <w:t xml:space="preserve"> Cambridge University Press, 16(1), pp. 1–7.</w:t>
      </w:r>
    </w:p>
    <w:p w14:paraId="75C74DFE" w14:textId="5C272781" w:rsidR="00124CE5" w:rsidRPr="00D5334E" w:rsidRDefault="000B6FC0" w:rsidP="00D5334E">
      <w:pPr>
        <w:spacing w:line="360" w:lineRule="auto"/>
        <w:rPr>
          <w:rFonts w:ascii="Arial" w:hAnsi="Arial" w:cs="Arial"/>
        </w:rPr>
      </w:pPr>
      <w:r w:rsidRPr="00D5334E">
        <w:rPr>
          <w:rFonts w:ascii="Arial" w:hAnsi="Arial" w:cs="Arial"/>
        </w:rPr>
        <w:t>Mccrae, N. (2006) A violent thunderstorm: Cardiazol treatment in British mental hospitals, </w:t>
      </w:r>
      <w:r w:rsidRPr="00D5334E">
        <w:rPr>
          <w:rFonts w:ascii="Arial" w:hAnsi="Arial" w:cs="Arial"/>
          <w:i/>
          <w:iCs/>
        </w:rPr>
        <w:t>History of Psychiatry,</w:t>
      </w:r>
      <w:r w:rsidRPr="00D5334E">
        <w:rPr>
          <w:rFonts w:ascii="Arial" w:hAnsi="Arial" w:cs="Arial"/>
        </w:rPr>
        <w:t xml:space="preserve"> 17(1), pp.67–90.</w:t>
      </w:r>
    </w:p>
    <w:p w14:paraId="373320C4" w14:textId="3252C74E" w:rsidR="00605499" w:rsidRPr="00D5334E" w:rsidRDefault="007828C6" w:rsidP="00D5334E">
      <w:pPr>
        <w:spacing w:line="360" w:lineRule="auto"/>
        <w:rPr>
          <w:rFonts w:ascii="Arial" w:hAnsi="Arial" w:cs="Arial"/>
        </w:rPr>
      </w:pPr>
      <w:r w:rsidRPr="00D5334E">
        <w:rPr>
          <w:rFonts w:ascii="Arial" w:hAnsi="Arial" w:cs="Arial"/>
        </w:rPr>
        <w:t>Phillips, P., Sandford, T., Johnston, C. (2012) Working in Mental Health: Practice and Policy in a Changing Environment, EBSCO Publishing.</w:t>
      </w:r>
    </w:p>
    <w:p w14:paraId="7A07ED39" w14:textId="43AD0089" w:rsidR="00124CE5" w:rsidRPr="00D5334E" w:rsidRDefault="00605499" w:rsidP="00D5334E">
      <w:pPr>
        <w:spacing w:line="360" w:lineRule="auto"/>
        <w:rPr>
          <w:rFonts w:ascii="Arial" w:hAnsi="Arial" w:cs="Arial"/>
        </w:rPr>
      </w:pPr>
      <w:r w:rsidRPr="00D5334E">
        <w:rPr>
          <w:rFonts w:ascii="Arial" w:hAnsi="Arial" w:cs="Arial"/>
        </w:rPr>
        <w:lastRenderedPageBreak/>
        <w:t>Ryan, H., Heywood, R., Jimoh, O., Killett, A., Langdon, P.E., Shiggins, C. and Bunning, K. (2020) Inclusion under the Mental Capacity Act (2005): A review of research policy guidance and governance structures in England and Wales. Health Expectations, 24(1), pp.152–164.</w:t>
      </w:r>
    </w:p>
    <w:p w14:paraId="4387EF80" w14:textId="77777777" w:rsidR="00605499" w:rsidRPr="00D5334E" w:rsidRDefault="00605499" w:rsidP="00D5334E">
      <w:pPr>
        <w:suppressAutoHyphens/>
        <w:autoSpaceDN w:val="0"/>
        <w:spacing w:after="0" w:line="360" w:lineRule="auto"/>
        <w:ind w:left="720" w:hanging="705"/>
        <w:textAlignment w:val="baseline"/>
        <w:rPr>
          <w:rFonts w:ascii="Arial" w:eastAsia="Calibri" w:hAnsi="Arial" w:cs="Arial"/>
          <w:kern w:val="3"/>
          <w:shd w:val="clear" w:color="auto" w:fill="FFFFFF"/>
          <w:lang w:eastAsia="zh-CN"/>
        </w:rPr>
      </w:pPr>
    </w:p>
    <w:p w14:paraId="6B72C551" w14:textId="77777777" w:rsidR="007272DE" w:rsidRPr="00D5334E" w:rsidRDefault="00124CE5" w:rsidP="00D5334E">
      <w:pPr>
        <w:suppressAutoHyphens/>
        <w:autoSpaceDN w:val="0"/>
        <w:spacing w:after="0" w:line="360" w:lineRule="auto"/>
        <w:ind w:left="720" w:hanging="705"/>
        <w:textAlignment w:val="baseline"/>
        <w:rPr>
          <w:rFonts w:ascii="Arial" w:eastAsia="Calibri" w:hAnsi="Arial" w:cs="Arial"/>
          <w:kern w:val="3"/>
          <w:shd w:val="clear" w:color="auto" w:fill="FFFFFF"/>
          <w:lang w:eastAsia="zh-CN"/>
        </w:rPr>
      </w:pPr>
      <w:r w:rsidRPr="00D5334E">
        <w:rPr>
          <w:rFonts w:ascii="Arial" w:eastAsia="Calibri" w:hAnsi="Arial" w:cs="Arial"/>
          <w:kern w:val="3"/>
          <w:shd w:val="clear" w:color="auto" w:fill="FFFFFF"/>
          <w:lang w:eastAsia="zh-CN"/>
        </w:rPr>
        <w:t>Shipley, M.M. and Pasha, S., 2017. Design for mental and behavioural health. Taylor &amp;</w:t>
      </w:r>
    </w:p>
    <w:p w14:paraId="3A7C0B9F" w14:textId="77777777" w:rsidR="009D135F" w:rsidRPr="00D5334E" w:rsidRDefault="00124CE5" w:rsidP="00D5334E">
      <w:pPr>
        <w:suppressAutoHyphens/>
        <w:autoSpaceDN w:val="0"/>
        <w:spacing w:after="0" w:line="360" w:lineRule="auto"/>
        <w:ind w:left="720" w:hanging="705"/>
        <w:textAlignment w:val="baseline"/>
        <w:rPr>
          <w:rFonts w:ascii="Arial" w:eastAsia="Calibri" w:hAnsi="Arial" w:cs="Arial"/>
          <w:kern w:val="3"/>
          <w:shd w:val="clear" w:color="auto" w:fill="FFFFFF"/>
          <w:lang w:eastAsia="zh-CN"/>
        </w:rPr>
      </w:pPr>
      <w:r w:rsidRPr="00D5334E">
        <w:rPr>
          <w:rFonts w:ascii="Arial" w:eastAsia="Calibri" w:hAnsi="Arial" w:cs="Arial"/>
          <w:kern w:val="3"/>
          <w:shd w:val="clear" w:color="auto" w:fill="FFFFFF"/>
          <w:lang w:eastAsia="zh-CN"/>
        </w:rPr>
        <w:t>Francis</w:t>
      </w:r>
      <w:r w:rsidR="007D314E" w:rsidRPr="00D5334E">
        <w:rPr>
          <w:rFonts w:ascii="Arial" w:eastAsia="Calibri" w:hAnsi="Arial" w:cs="Arial"/>
          <w:kern w:val="3"/>
          <w:shd w:val="clear" w:color="auto" w:fill="FFFFFF"/>
          <w:lang w:eastAsia="zh-CN"/>
        </w:rPr>
        <w:t>.</w:t>
      </w:r>
    </w:p>
    <w:p w14:paraId="7665E713" w14:textId="1DD892E0" w:rsidR="007D314E" w:rsidRPr="00D5334E" w:rsidRDefault="00FF425F" w:rsidP="00D5334E">
      <w:pPr>
        <w:spacing w:line="360" w:lineRule="auto"/>
        <w:rPr>
          <w:rFonts w:ascii="Arial" w:hAnsi="Arial" w:cs="Arial"/>
        </w:rPr>
      </w:pPr>
      <w:r w:rsidRPr="00D5334E">
        <w:rPr>
          <w:rFonts w:ascii="Arial" w:hAnsi="Arial" w:cs="Arial"/>
        </w:rPr>
        <w:t>S</w:t>
      </w:r>
      <w:r w:rsidR="009D135F" w:rsidRPr="00D5334E">
        <w:rPr>
          <w:rFonts w:ascii="Arial" w:hAnsi="Arial" w:cs="Arial"/>
        </w:rPr>
        <w:t>ayce, L. (2001) Social inclusion and mental health</w:t>
      </w:r>
      <w:r w:rsidR="00AC44A8" w:rsidRPr="00D5334E">
        <w:rPr>
          <w:rFonts w:ascii="Arial" w:hAnsi="Arial" w:cs="Arial"/>
        </w:rPr>
        <w:t>,</w:t>
      </w:r>
      <w:r w:rsidR="009D135F" w:rsidRPr="00D5334E">
        <w:rPr>
          <w:rFonts w:ascii="Arial" w:hAnsi="Arial" w:cs="Arial"/>
        </w:rPr>
        <w:t> </w:t>
      </w:r>
      <w:r w:rsidR="009D135F" w:rsidRPr="00D5334E">
        <w:rPr>
          <w:rFonts w:ascii="Arial" w:hAnsi="Arial" w:cs="Arial"/>
          <w:i/>
          <w:iCs/>
        </w:rPr>
        <w:t>Psychiatric Bulletin</w:t>
      </w:r>
      <w:r w:rsidR="009D135F" w:rsidRPr="00D5334E">
        <w:rPr>
          <w:rFonts w:ascii="Arial" w:hAnsi="Arial" w:cs="Arial"/>
        </w:rPr>
        <w:t>, 25(4), pp.121–123.</w:t>
      </w:r>
    </w:p>
    <w:p w14:paraId="07913A02" w14:textId="477F1FA4" w:rsidR="007D314E" w:rsidRPr="00D5334E" w:rsidRDefault="007D314E" w:rsidP="00D5334E">
      <w:pPr>
        <w:suppressAutoHyphens/>
        <w:autoSpaceDN w:val="0"/>
        <w:spacing w:after="0" w:line="360" w:lineRule="auto"/>
        <w:textAlignment w:val="baseline"/>
        <w:rPr>
          <w:rFonts w:ascii="Arial" w:hAnsi="Arial" w:cs="Arial"/>
        </w:rPr>
      </w:pPr>
      <w:r w:rsidRPr="00D5334E">
        <w:rPr>
          <w:rFonts w:ascii="Arial" w:hAnsi="Arial" w:cs="Arial"/>
        </w:rPr>
        <w:t xml:space="preserve">Singh, S.P., Paul, M., Parsons, H., Burns, T., Tyrer, P., Fazel, S., Deb, S., Islam, Z., </w:t>
      </w:r>
    </w:p>
    <w:p w14:paraId="0AC63ABE" w14:textId="7FE08586" w:rsidR="007D314E" w:rsidRPr="00D5334E" w:rsidRDefault="007D314E" w:rsidP="00D5334E">
      <w:pPr>
        <w:suppressAutoHyphens/>
        <w:autoSpaceDN w:val="0"/>
        <w:spacing w:after="0" w:line="360" w:lineRule="auto"/>
        <w:ind w:left="720" w:hanging="705"/>
        <w:textAlignment w:val="baseline"/>
        <w:rPr>
          <w:rFonts w:ascii="Arial" w:hAnsi="Arial" w:cs="Arial"/>
        </w:rPr>
      </w:pPr>
      <w:r w:rsidRPr="00D5334E">
        <w:rPr>
          <w:rFonts w:ascii="Arial" w:hAnsi="Arial" w:cs="Arial"/>
        </w:rPr>
        <w:t xml:space="preserve">Rugkåsa, J., Gajwani, R., Thana, </w:t>
      </w:r>
      <w:r w:rsidR="00151BF5" w:rsidRPr="00D5334E">
        <w:rPr>
          <w:rFonts w:ascii="Arial" w:hAnsi="Arial" w:cs="Arial"/>
        </w:rPr>
        <w:t>L.,</w:t>
      </w:r>
      <w:r w:rsidRPr="00D5334E">
        <w:rPr>
          <w:rFonts w:ascii="Arial" w:hAnsi="Arial" w:cs="Arial"/>
        </w:rPr>
        <w:t xml:space="preserve"> and Crawford, M.J. (2017) A </w:t>
      </w:r>
    </w:p>
    <w:p w14:paraId="0C820B2E" w14:textId="027983E9" w:rsidR="007D314E" w:rsidRPr="00D5334E" w:rsidRDefault="007D314E" w:rsidP="00D5334E">
      <w:pPr>
        <w:suppressAutoHyphens/>
        <w:autoSpaceDN w:val="0"/>
        <w:spacing w:after="0" w:line="360" w:lineRule="auto"/>
        <w:ind w:left="720" w:hanging="705"/>
        <w:textAlignment w:val="baseline"/>
        <w:rPr>
          <w:rFonts w:ascii="Arial" w:hAnsi="Arial" w:cs="Arial"/>
        </w:rPr>
      </w:pPr>
      <w:r w:rsidRPr="00D5334E">
        <w:rPr>
          <w:rFonts w:ascii="Arial" w:hAnsi="Arial" w:cs="Arial"/>
        </w:rPr>
        <w:t xml:space="preserve">prospective, quantitative study of mental health act assessments in England following the </w:t>
      </w:r>
    </w:p>
    <w:p w14:paraId="06C7D46B" w14:textId="0F1A180B" w:rsidR="007D314E" w:rsidRPr="00D5334E" w:rsidRDefault="007D314E" w:rsidP="00D5334E">
      <w:pPr>
        <w:suppressAutoHyphens/>
        <w:autoSpaceDN w:val="0"/>
        <w:spacing w:after="0" w:line="360" w:lineRule="auto"/>
        <w:ind w:left="720" w:hanging="705"/>
        <w:textAlignment w:val="baseline"/>
        <w:rPr>
          <w:rFonts w:ascii="Arial" w:hAnsi="Arial" w:cs="Arial"/>
        </w:rPr>
      </w:pPr>
      <w:r w:rsidRPr="00D5334E">
        <w:rPr>
          <w:rFonts w:ascii="Arial" w:hAnsi="Arial" w:cs="Arial"/>
        </w:rPr>
        <w:t xml:space="preserve">2007 amendments to the 1983 </w:t>
      </w:r>
      <w:r w:rsidR="00676541" w:rsidRPr="00D5334E">
        <w:rPr>
          <w:rFonts w:ascii="Arial" w:hAnsi="Arial" w:cs="Arial"/>
        </w:rPr>
        <w:t>A</w:t>
      </w:r>
      <w:r w:rsidRPr="00D5334E">
        <w:rPr>
          <w:rFonts w:ascii="Arial" w:hAnsi="Arial" w:cs="Arial"/>
        </w:rPr>
        <w:t>ct: did the changes fulfil their promise? </w:t>
      </w:r>
      <w:r w:rsidRPr="00D5334E">
        <w:rPr>
          <w:rFonts w:ascii="Arial" w:hAnsi="Arial" w:cs="Arial"/>
          <w:i/>
          <w:iCs/>
        </w:rPr>
        <w:t>BMC Psychiatry</w:t>
      </w:r>
      <w:r w:rsidRPr="00D5334E">
        <w:rPr>
          <w:rFonts w:ascii="Arial" w:hAnsi="Arial" w:cs="Arial"/>
        </w:rPr>
        <w:t xml:space="preserve">, </w:t>
      </w:r>
    </w:p>
    <w:p w14:paraId="4C35A22B" w14:textId="77777777" w:rsidR="00476C44" w:rsidRPr="00D5334E" w:rsidRDefault="007D314E" w:rsidP="00D5334E">
      <w:pPr>
        <w:suppressAutoHyphens/>
        <w:autoSpaceDN w:val="0"/>
        <w:spacing w:after="0" w:line="360" w:lineRule="auto"/>
        <w:ind w:left="720" w:hanging="705"/>
        <w:textAlignment w:val="baseline"/>
        <w:rPr>
          <w:rFonts w:ascii="Arial" w:hAnsi="Arial" w:cs="Arial"/>
        </w:rPr>
      </w:pPr>
      <w:r w:rsidRPr="00D5334E">
        <w:rPr>
          <w:rFonts w:ascii="Arial" w:hAnsi="Arial" w:cs="Arial"/>
        </w:rPr>
        <w:t>17(1), pp.1–8.</w:t>
      </w:r>
    </w:p>
    <w:p w14:paraId="565A57B4" w14:textId="4734FF1D" w:rsidR="00476C44" w:rsidRPr="00D5334E" w:rsidRDefault="00476C44" w:rsidP="00D5334E">
      <w:pPr>
        <w:spacing w:line="360" w:lineRule="auto"/>
        <w:rPr>
          <w:rFonts w:ascii="Arial" w:hAnsi="Arial" w:cs="Arial"/>
        </w:rPr>
      </w:pPr>
      <w:r w:rsidRPr="00D5334E">
        <w:rPr>
          <w:rFonts w:ascii="Arial" w:hAnsi="Arial" w:cs="Arial"/>
        </w:rPr>
        <w:t xml:space="preserve">Scott, M., Viee-Preaidents, M., The, Hon, R., Balfoor, O., Brackenburt, M., Lord, R., Sir, H., The, H., Lady, D., Lord, D., Of Penn, G., Lad, M., Mrs, E., Cooke, H., The, R., Ivgc, D., Lady, C., John, S. and Lawrence, H. (1922) Central Association for Mental Welfare (Incorporated). FORMERLY Central Association for the Care of the Mentally Defective [Online] Available at: </w:t>
      </w:r>
      <w:hyperlink r:id="rId11" w:history="1">
        <w:r w:rsidRPr="00D5334E">
          <w:rPr>
            <w:rStyle w:val="Hyperlink"/>
            <w:rFonts w:ascii="Arial" w:hAnsi="Arial" w:cs="Arial"/>
          </w:rPr>
          <w:t>https://www.ncbi.nlm.nih.gov/pmc/articles/PMC5109101/pdf/studmentinsufic70291-0002.pdf</w:t>
        </w:r>
      </w:hyperlink>
      <w:r w:rsidRPr="00D5334E">
        <w:rPr>
          <w:rFonts w:ascii="Arial" w:hAnsi="Arial" w:cs="Arial"/>
        </w:rPr>
        <w:t xml:space="preserve"> </w:t>
      </w:r>
    </w:p>
    <w:p w14:paraId="279D4AF8" w14:textId="77777777" w:rsidR="005C798D" w:rsidRPr="00D5334E" w:rsidRDefault="00476C44" w:rsidP="00D5334E">
      <w:pPr>
        <w:spacing w:line="360" w:lineRule="auto"/>
        <w:rPr>
          <w:rFonts w:ascii="Arial" w:hAnsi="Arial" w:cs="Arial"/>
        </w:rPr>
      </w:pPr>
      <w:r w:rsidRPr="00D5334E">
        <w:rPr>
          <w:rFonts w:ascii="Arial" w:hAnsi="Arial" w:cs="Arial"/>
        </w:rPr>
        <w:t>(Accessed 12 Feb. 2021).</w:t>
      </w:r>
    </w:p>
    <w:p w14:paraId="7BA2FA94" w14:textId="3C275FE0" w:rsidR="004010F8" w:rsidRPr="00D5334E" w:rsidRDefault="005C798D" w:rsidP="00D5334E">
      <w:pPr>
        <w:spacing w:line="360" w:lineRule="auto"/>
        <w:rPr>
          <w:rFonts w:ascii="Arial" w:hAnsi="Arial" w:cs="Arial"/>
        </w:rPr>
      </w:pPr>
      <w:r w:rsidRPr="00D5334E">
        <w:rPr>
          <w:rFonts w:ascii="Arial" w:hAnsi="Arial" w:cs="Arial"/>
        </w:rPr>
        <w:t xml:space="preserve">Turner, J., Hayward, R., Angel, K., Fulford, B., Hall, J., Millard, C. and Thomson, M. (2015) The History of Mental Health Services in Modern England: Practitioner Memories and the Direction of Future Research, </w:t>
      </w:r>
      <w:r w:rsidRPr="00D5334E">
        <w:rPr>
          <w:rFonts w:ascii="Arial" w:hAnsi="Arial" w:cs="Arial"/>
          <w:i/>
          <w:iCs/>
        </w:rPr>
        <w:t>Medical History</w:t>
      </w:r>
      <w:r w:rsidRPr="00D5334E">
        <w:rPr>
          <w:rFonts w:ascii="Arial" w:hAnsi="Arial" w:cs="Arial"/>
        </w:rPr>
        <w:t>. Cambridge University Press, 59(4), pp. 599–624</w:t>
      </w:r>
      <w:r w:rsidR="00446E89" w:rsidRPr="00D5334E">
        <w:rPr>
          <w:rFonts w:ascii="Arial" w:hAnsi="Arial" w:cs="Arial"/>
        </w:rPr>
        <w:t>.</w:t>
      </w:r>
    </w:p>
    <w:p w14:paraId="1D24AFE6" w14:textId="73457BF9" w:rsidR="00124CE5" w:rsidRPr="00D5334E" w:rsidRDefault="004010F8" w:rsidP="00D5334E">
      <w:pPr>
        <w:spacing w:line="360" w:lineRule="auto"/>
        <w:rPr>
          <w:rFonts w:ascii="Arial" w:hAnsi="Arial" w:cs="Arial"/>
        </w:rPr>
      </w:pPr>
      <w:r w:rsidRPr="00D5334E">
        <w:rPr>
          <w:rFonts w:ascii="Arial" w:hAnsi="Arial" w:cs="Arial"/>
        </w:rPr>
        <w:t xml:space="preserve">The King’s Fund. (2015). The King’s Fund. [online] Available at: </w:t>
      </w:r>
      <w:hyperlink r:id="rId12" w:history="1">
        <w:r w:rsidR="00446E89" w:rsidRPr="00D5334E">
          <w:rPr>
            <w:rStyle w:val="Hyperlink"/>
            <w:rFonts w:ascii="Arial" w:hAnsi="Arial" w:cs="Arial"/>
          </w:rPr>
          <w:t>https://www.kingsfund.org.uk/publications/making-change-possible/mental-health-services</w:t>
        </w:r>
      </w:hyperlink>
      <w:r w:rsidR="00446E89" w:rsidRPr="00D5334E">
        <w:rPr>
          <w:rFonts w:ascii="Arial" w:hAnsi="Arial" w:cs="Arial"/>
        </w:rPr>
        <w:t xml:space="preserve"> (Accessed:20 February 2021).</w:t>
      </w:r>
    </w:p>
    <w:p w14:paraId="3D82CA39" w14:textId="77777777" w:rsidR="007272DE" w:rsidRPr="00D5334E" w:rsidRDefault="00124CE5" w:rsidP="00D5334E">
      <w:pPr>
        <w:suppressAutoHyphens/>
        <w:autoSpaceDN w:val="0"/>
        <w:spacing w:after="0" w:line="360" w:lineRule="auto"/>
        <w:textAlignment w:val="baseline"/>
        <w:rPr>
          <w:rFonts w:ascii="Arial" w:eastAsia="Calibri" w:hAnsi="Arial" w:cs="Arial"/>
          <w:kern w:val="3"/>
          <w:shd w:val="clear" w:color="auto" w:fill="FFFFFF"/>
          <w:lang w:eastAsia="zh-CN"/>
        </w:rPr>
      </w:pPr>
      <w:r w:rsidRPr="00D5334E">
        <w:rPr>
          <w:rFonts w:ascii="Arial" w:eastAsia="Calibri" w:hAnsi="Arial" w:cs="Arial"/>
          <w:kern w:val="3"/>
          <w:shd w:val="clear" w:color="auto" w:fill="FFFFFF"/>
          <w:lang w:eastAsia="zh-CN"/>
        </w:rPr>
        <w:t xml:space="preserve">Tranter, S. and Robertson, M., 2021. Improving the physical health of people with a mental </w:t>
      </w:r>
    </w:p>
    <w:p w14:paraId="237CDEB4" w14:textId="2D089682" w:rsidR="00124CE5" w:rsidRPr="00D5334E" w:rsidRDefault="00124CE5" w:rsidP="00D5334E">
      <w:pPr>
        <w:suppressAutoHyphens/>
        <w:autoSpaceDN w:val="0"/>
        <w:spacing w:after="0" w:line="360" w:lineRule="auto"/>
        <w:ind w:left="720" w:hanging="705"/>
        <w:textAlignment w:val="baseline"/>
        <w:rPr>
          <w:rFonts w:ascii="Arial" w:eastAsia="Calibri" w:hAnsi="Arial" w:cs="Arial"/>
          <w:kern w:val="3"/>
          <w:shd w:val="clear" w:color="auto" w:fill="FFFFFF"/>
          <w:lang w:eastAsia="zh-CN"/>
        </w:rPr>
      </w:pPr>
      <w:r w:rsidRPr="00D5334E">
        <w:rPr>
          <w:rFonts w:ascii="Arial" w:eastAsia="Calibri" w:hAnsi="Arial" w:cs="Arial"/>
          <w:kern w:val="3"/>
          <w:shd w:val="clear" w:color="auto" w:fill="FFFFFF"/>
          <w:lang w:eastAsia="zh-CN"/>
        </w:rPr>
        <w:t>illness: holistic nursing assessments. Mental Health Practice, 24(1).</w:t>
      </w:r>
    </w:p>
    <w:p w14:paraId="319A0320" w14:textId="77777777" w:rsidR="007272DE" w:rsidRPr="00D5334E" w:rsidRDefault="00124CE5" w:rsidP="00D5334E">
      <w:pPr>
        <w:suppressAutoHyphens/>
        <w:autoSpaceDN w:val="0"/>
        <w:spacing w:after="0" w:line="360" w:lineRule="auto"/>
        <w:ind w:left="720" w:hanging="705"/>
        <w:textAlignment w:val="baseline"/>
        <w:rPr>
          <w:rFonts w:ascii="Arial" w:eastAsia="Calibri" w:hAnsi="Arial" w:cs="Arial"/>
          <w:kern w:val="3"/>
          <w:shd w:val="clear" w:color="auto" w:fill="FFFFFF"/>
          <w:lang w:eastAsia="zh-CN"/>
        </w:rPr>
      </w:pPr>
      <w:r w:rsidRPr="00D5334E">
        <w:rPr>
          <w:rFonts w:ascii="Arial" w:eastAsia="Calibri" w:hAnsi="Arial" w:cs="Arial"/>
          <w:kern w:val="3"/>
          <w:shd w:val="clear" w:color="auto" w:fill="FFFFFF"/>
          <w:lang w:eastAsia="zh-CN"/>
        </w:rPr>
        <w:t xml:space="preserve">Tribe, R.H., Sendt, K.V. and Tracy, D.K., 2019. A systematic review of psychosocial </w:t>
      </w:r>
    </w:p>
    <w:p w14:paraId="6F8B3108" w14:textId="77777777" w:rsidR="007272DE" w:rsidRPr="00D5334E" w:rsidRDefault="00124CE5" w:rsidP="00D5334E">
      <w:pPr>
        <w:suppressAutoHyphens/>
        <w:autoSpaceDN w:val="0"/>
        <w:spacing w:after="0" w:line="360" w:lineRule="auto"/>
        <w:ind w:left="720" w:hanging="705"/>
        <w:textAlignment w:val="baseline"/>
        <w:rPr>
          <w:rFonts w:ascii="Arial" w:eastAsia="Calibri" w:hAnsi="Arial" w:cs="Arial"/>
          <w:kern w:val="3"/>
          <w:shd w:val="clear" w:color="auto" w:fill="FFFFFF"/>
          <w:lang w:eastAsia="zh-CN"/>
        </w:rPr>
      </w:pPr>
      <w:r w:rsidRPr="00D5334E">
        <w:rPr>
          <w:rFonts w:ascii="Arial" w:eastAsia="Calibri" w:hAnsi="Arial" w:cs="Arial"/>
          <w:kern w:val="3"/>
          <w:shd w:val="clear" w:color="auto" w:fill="FFFFFF"/>
          <w:lang w:eastAsia="zh-CN"/>
        </w:rPr>
        <w:t xml:space="preserve">interventions for adult refugees and asylum seekers. Journal of Mental Health, 28(6), </w:t>
      </w:r>
    </w:p>
    <w:p w14:paraId="08785232" w14:textId="7C76AB01" w:rsidR="00124CE5" w:rsidRPr="00D5334E" w:rsidRDefault="00124CE5" w:rsidP="00D5334E">
      <w:pPr>
        <w:suppressAutoHyphens/>
        <w:autoSpaceDN w:val="0"/>
        <w:spacing w:after="0" w:line="360" w:lineRule="auto"/>
        <w:ind w:left="720" w:hanging="705"/>
        <w:textAlignment w:val="baseline"/>
        <w:rPr>
          <w:rFonts w:ascii="Arial" w:eastAsia="Calibri" w:hAnsi="Arial" w:cs="Arial"/>
          <w:kern w:val="3"/>
          <w:shd w:val="clear" w:color="auto" w:fill="FFFFFF"/>
          <w:lang w:eastAsia="zh-CN"/>
        </w:rPr>
      </w:pPr>
      <w:r w:rsidRPr="00D5334E">
        <w:rPr>
          <w:rFonts w:ascii="Arial" w:eastAsia="Calibri" w:hAnsi="Arial" w:cs="Arial"/>
          <w:kern w:val="3"/>
          <w:shd w:val="clear" w:color="auto" w:fill="FFFFFF"/>
          <w:lang w:eastAsia="zh-CN"/>
        </w:rPr>
        <w:t>pp.662-676.</w:t>
      </w:r>
    </w:p>
    <w:p w14:paraId="715EC29F" w14:textId="32E5D26E" w:rsidR="007272DE" w:rsidRPr="00D5334E" w:rsidRDefault="00124CE5" w:rsidP="00D5334E">
      <w:pPr>
        <w:suppressAutoHyphens/>
        <w:autoSpaceDN w:val="0"/>
        <w:spacing w:after="0" w:line="360" w:lineRule="auto"/>
        <w:ind w:left="720" w:hanging="705"/>
        <w:textAlignment w:val="baseline"/>
        <w:rPr>
          <w:rFonts w:ascii="Arial" w:eastAsia="Calibri" w:hAnsi="Arial" w:cs="Arial"/>
          <w:kern w:val="3"/>
          <w:shd w:val="clear" w:color="auto" w:fill="FFFFFF"/>
          <w:lang w:eastAsia="zh-CN"/>
        </w:rPr>
      </w:pPr>
      <w:r w:rsidRPr="00D5334E">
        <w:rPr>
          <w:rFonts w:ascii="Arial" w:eastAsia="Calibri" w:hAnsi="Arial" w:cs="Arial"/>
          <w:kern w:val="3"/>
          <w:shd w:val="clear" w:color="auto" w:fill="FFFFFF"/>
          <w:lang w:eastAsia="zh-CN"/>
        </w:rPr>
        <w:t xml:space="preserve">Williams, J.E. </w:t>
      </w:r>
      <w:r w:rsidR="00072F70" w:rsidRPr="00D5334E">
        <w:rPr>
          <w:rFonts w:ascii="Arial" w:eastAsia="Calibri" w:hAnsi="Arial" w:cs="Arial"/>
          <w:kern w:val="3"/>
          <w:shd w:val="clear" w:color="auto" w:fill="FFFFFF"/>
          <w:lang w:eastAsia="zh-CN"/>
        </w:rPr>
        <w:t>(</w:t>
      </w:r>
      <w:r w:rsidRPr="00D5334E">
        <w:rPr>
          <w:rFonts w:ascii="Arial" w:eastAsia="Calibri" w:hAnsi="Arial" w:cs="Arial"/>
          <w:kern w:val="3"/>
          <w:shd w:val="clear" w:color="auto" w:fill="FFFFFF"/>
          <w:lang w:eastAsia="zh-CN"/>
        </w:rPr>
        <w:t>2017</w:t>
      </w:r>
      <w:r w:rsidR="00072F70" w:rsidRPr="00D5334E">
        <w:rPr>
          <w:rFonts w:ascii="Arial" w:eastAsia="Calibri" w:hAnsi="Arial" w:cs="Arial"/>
          <w:kern w:val="3"/>
          <w:shd w:val="clear" w:color="auto" w:fill="FFFFFF"/>
          <w:lang w:eastAsia="zh-CN"/>
        </w:rPr>
        <w:t>)</w:t>
      </w:r>
      <w:r w:rsidRPr="00D5334E">
        <w:rPr>
          <w:rFonts w:ascii="Arial" w:eastAsia="Calibri" w:hAnsi="Arial" w:cs="Arial"/>
          <w:kern w:val="3"/>
          <w:shd w:val="clear" w:color="auto" w:fill="FFFFFF"/>
          <w:lang w:eastAsia="zh-CN"/>
        </w:rPr>
        <w:t xml:space="preserve"> Mental health at the crossroads: The promise of the psychosocial </w:t>
      </w:r>
    </w:p>
    <w:p w14:paraId="0AF6017D" w14:textId="5B5D51A2" w:rsidR="00124CE5" w:rsidRPr="00D5334E" w:rsidRDefault="00124CE5" w:rsidP="00D5334E">
      <w:pPr>
        <w:suppressAutoHyphens/>
        <w:autoSpaceDN w:val="0"/>
        <w:spacing w:after="0" w:line="360" w:lineRule="auto"/>
        <w:ind w:left="720" w:hanging="705"/>
        <w:textAlignment w:val="baseline"/>
        <w:rPr>
          <w:rFonts w:ascii="Arial" w:eastAsia="Calibri" w:hAnsi="Arial" w:cs="Arial"/>
          <w:kern w:val="3"/>
          <w:shd w:val="clear" w:color="auto" w:fill="FFFFFF"/>
          <w:lang w:eastAsia="zh-CN"/>
        </w:rPr>
      </w:pPr>
      <w:r w:rsidRPr="00D5334E">
        <w:rPr>
          <w:rFonts w:ascii="Arial" w:eastAsia="Calibri" w:hAnsi="Arial" w:cs="Arial"/>
          <w:kern w:val="3"/>
          <w:shd w:val="clear" w:color="auto" w:fill="FFFFFF"/>
          <w:lang w:eastAsia="zh-CN"/>
        </w:rPr>
        <w:t>approach. Routledge.</w:t>
      </w:r>
    </w:p>
    <w:p w14:paraId="3D530E06" w14:textId="77777777" w:rsidR="00070873" w:rsidRPr="00D5334E" w:rsidRDefault="00124CE5" w:rsidP="00D5334E">
      <w:pPr>
        <w:spacing w:line="360" w:lineRule="auto"/>
        <w:rPr>
          <w:rFonts w:ascii="Arial" w:hAnsi="Arial" w:cs="Arial"/>
          <w:shd w:val="clear" w:color="auto" w:fill="FFFFFF"/>
        </w:rPr>
      </w:pPr>
      <w:r w:rsidRPr="00D5334E">
        <w:rPr>
          <w:rFonts w:ascii="Arial" w:hAnsi="Arial" w:cs="Arial"/>
          <w:shd w:val="clear" w:color="auto" w:fill="FFFFFF"/>
        </w:rPr>
        <w:lastRenderedPageBreak/>
        <w:t xml:space="preserve">World Health Organization (‎2013)‎ Mental health action plan 2013-2020 (Online) World </w:t>
      </w:r>
      <w:r w:rsidRPr="00D5334E">
        <w:rPr>
          <w:rFonts w:ascii="Arial" w:hAnsi="Arial" w:cs="Arial"/>
          <w:color w:val="000000" w:themeColor="text1"/>
          <w:shd w:val="clear" w:color="auto" w:fill="FFFFFF"/>
        </w:rPr>
        <w:t>Health Organization available at: </w:t>
      </w:r>
      <w:hyperlink r:id="rId13" w:history="1">
        <w:r w:rsidRPr="00D5334E">
          <w:rPr>
            <w:rStyle w:val="Hyperlink"/>
            <w:rFonts w:ascii="Arial" w:hAnsi="Arial" w:cs="Arial"/>
            <w:color w:val="4472C4" w:themeColor="accent1"/>
          </w:rPr>
          <w:t>https://apps.who.int/iris/handle/10665/89966</w:t>
        </w:r>
      </w:hyperlink>
      <w:r w:rsidRPr="00D5334E">
        <w:rPr>
          <w:rFonts w:ascii="Arial" w:hAnsi="Arial" w:cs="Arial"/>
          <w:color w:val="4472C4" w:themeColor="accent1"/>
          <w:shd w:val="clear" w:color="auto" w:fill="FFFFFF"/>
        </w:rPr>
        <w:t xml:space="preserve"> </w:t>
      </w:r>
      <w:r w:rsidRPr="00D5334E">
        <w:rPr>
          <w:rFonts w:ascii="Arial" w:hAnsi="Arial" w:cs="Arial"/>
          <w:shd w:val="clear" w:color="auto" w:fill="FFFFFF"/>
        </w:rPr>
        <w:t>(Accessed:2 Feb 2021)</w:t>
      </w:r>
      <w:r w:rsidR="00070873" w:rsidRPr="00D5334E">
        <w:rPr>
          <w:rFonts w:ascii="Arial" w:hAnsi="Arial" w:cs="Arial"/>
          <w:shd w:val="clear" w:color="auto" w:fill="FFFFFF"/>
        </w:rPr>
        <w:t>.</w:t>
      </w:r>
    </w:p>
    <w:p w14:paraId="562190A5" w14:textId="0DD0A254" w:rsidR="00F528CA" w:rsidRPr="00D5334E" w:rsidRDefault="00070873" w:rsidP="00D5334E">
      <w:pPr>
        <w:spacing w:line="360" w:lineRule="auto"/>
        <w:rPr>
          <w:rFonts w:ascii="Arial" w:hAnsi="Arial" w:cs="Arial"/>
        </w:rPr>
      </w:pPr>
      <w:r w:rsidRPr="00D5334E">
        <w:rPr>
          <w:rFonts w:ascii="Arial" w:hAnsi="Arial" w:cs="Arial"/>
        </w:rPr>
        <w:t>World Health Organisation (1993) The ICD-10 Classification of Mental and Behavioural Disorders. Diagnostic Criteria for Research. Geneva.</w:t>
      </w:r>
      <w:r w:rsidR="00F528CA" w:rsidRPr="00D5334E">
        <w:rPr>
          <w:rFonts w:ascii="Arial" w:hAnsi="Arial" w:cs="Arial"/>
        </w:rPr>
        <w:t xml:space="preserve"> </w:t>
      </w:r>
    </w:p>
    <w:p w14:paraId="17F033BB" w14:textId="48E491A7" w:rsidR="00277086" w:rsidRPr="00D5334E" w:rsidRDefault="00277086" w:rsidP="00D5334E">
      <w:pPr>
        <w:spacing w:line="360" w:lineRule="auto"/>
        <w:rPr>
          <w:rFonts w:ascii="Arial" w:hAnsi="Arial" w:cs="Arial"/>
        </w:rPr>
      </w:pPr>
      <w:r w:rsidRPr="00D5334E">
        <w:rPr>
          <w:rFonts w:ascii="Arial" w:hAnsi="Arial" w:cs="Arial"/>
        </w:rPr>
        <w:t xml:space="preserve">World Health Organisation (2019) Mental Disorders. Key Facts [Online] Available at: </w:t>
      </w:r>
      <w:hyperlink r:id="rId14" w:anchor=":~:text=Key%20facts%201%20There%20are%20many%20different%20mental,mental%20disorders%20such%20as%20depression.%20More%20items" w:history="1">
        <w:r w:rsidRPr="00D5334E">
          <w:rPr>
            <w:rStyle w:val="Hyperlink"/>
            <w:rFonts w:ascii="Arial" w:hAnsi="Arial" w:cs="Arial"/>
          </w:rPr>
          <w:t>https://www.who.int/news-room/fact-sheets/detail/mental-disorders#:~:text=Key%20facts%201%20There%20are%20many%20different%20mental,mental%20disorders%20such%20as%20depression.%20More%20items</w:t>
        </w:r>
      </w:hyperlink>
      <w:r w:rsidRPr="00D5334E">
        <w:rPr>
          <w:rFonts w:ascii="Arial" w:hAnsi="Arial" w:cs="Arial"/>
        </w:rPr>
        <w:t>... (Accessed:23 February 2021).</w:t>
      </w:r>
    </w:p>
    <w:p w14:paraId="4CAD13EF" w14:textId="07317ADD" w:rsidR="00070873" w:rsidRPr="00D5334E" w:rsidRDefault="00546689" w:rsidP="00D5334E">
      <w:pPr>
        <w:spacing w:line="360" w:lineRule="auto"/>
        <w:rPr>
          <w:rFonts w:ascii="Arial" w:hAnsi="Arial" w:cs="Arial"/>
        </w:rPr>
      </w:pPr>
      <w:hyperlink r:id="rId15" w:history="1">
        <w:r w:rsidR="00F528CA" w:rsidRPr="00D5334E">
          <w:rPr>
            <w:rStyle w:val="personname"/>
            <w:rFonts w:ascii="Arial" w:hAnsi="Arial" w:cs="Arial"/>
          </w:rPr>
          <w:t>Walke, J</w:t>
        </w:r>
      </w:hyperlink>
      <w:r w:rsidR="00F528CA" w:rsidRPr="00D5334E">
        <w:rPr>
          <w:rFonts w:ascii="Arial" w:hAnsi="Arial" w:cs="Arial"/>
          <w:shd w:val="clear" w:color="auto" w:fill="F5F5F5"/>
        </w:rPr>
        <w:t xml:space="preserve"> (2015) </w:t>
      </w:r>
      <w:r w:rsidR="00F528CA" w:rsidRPr="00D5334E">
        <w:rPr>
          <w:rStyle w:val="Emphasis"/>
          <w:rFonts w:ascii="Arial" w:hAnsi="Arial" w:cs="Arial"/>
          <w:i w:val="0"/>
          <w:iCs w:val="0"/>
        </w:rPr>
        <w:t>Repute and Remedy: Psychiatric Patients and their Treatment at Bethlem Royal Hospital, 1930-1983.</w:t>
      </w:r>
      <w:r w:rsidR="00F528CA" w:rsidRPr="00D5334E">
        <w:rPr>
          <w:rFonts w:ascii="Arial" w:hAnsi="Arial" w:cs="Arial"/>
          <w:i/>
          <w:iCs/>
          <w:shd w:val="clear" w:color="auto" w:fill="F5F5F5"/>
        </w:rPr>
        <w:t> </w:t>
      </w:r>
      <w:r w:rsidR="00F528CA" w:rsidRPr="00D5334E">
        <w:rPr>
          <w:rFonts w:ascii="Arial" w:hAnsi="Arial" w:cs="Arial"/>
          <w:shd w:val="clear" w:color="auto" w:fill="F5F5F5"/>
        </w:rPr>
        <w:t>PhD thesis, London School of Hygiene &amp; Tropical Medicine</w:t>
      </w:r>
      <w:r w:rsidR="00AC44A8" w:rsidRPr="00D5334E">
        <w:rPr>
          <w:rFonts w:ascii="Arial" w:hAnsi="Arial" w:cs="Arial"/>
          <w:shd w:val="clear" w:color="auto" w:fill="F5F5F5"/>
        </w:rPr>
        <w:t>.</w:t>
      </w:r>
    </w:p>
    <w:p w14:paraId="6BD405B9" w14:textId="77777777" w:rsidR="00F528CA" w:rsidRPr="00D5334E" w:rsidRDefault="00F528CA" w:rsidP="00D5334E">
      <w:pPr>
        <w:spacing w:line="360" w:lineRule="auto"/>
        <w:rPr>
          <w:rFonts w:ascii="Arial" w:hAnsi="Arial" w:cs="Arial"/>
        </w:rPr>
      </w:pPr>
    </w:p>
    <w:p w14:paraId="1A97AA72" w14:textId="26E28993" w:rsidR="00124CE5" w:rsidRPr="00D5334E" w:rsidRDefault="00124CE5" w:rsidP="00D5334E">
      <w:pPr>
        <w:spacing w:line="360" w:lineRule="auto"/>
        <w:rPr>
          <w:rFonts w:ascii="Arial" w:hAnsi="Arial" w:cs="Arial"/>
          <w:shd w:val="clear" w:color="auto" w:fill="FFFFFF"/>
        </w:rPr>
      </w:pPr>
    </w:p>
    <w:p w14:paraId="1EE33B61" w14:textId="77777777" w:rsidR="00124CE5" w:rsidRPr="00D5334E" w:rsidRDefault="00124CE5" w:rsidP="00D5334E">
      <w:pPr>
        <w:spacing w:line="360" w:lineRule="auto"/>
        <w:rPr>
          <w:rFonts w:ascii="Arial" w:hAnsi="Arial" w:cs="Arial"/>
        </w:rPr>
      </w:pPr>
    </w:p>
    <w:sectPr w:rsidR="00124CE5" w:rsidRPr="00D5334E">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107427" w14:textId="77777777" w:rsidR="00546689" w:rsidRDefault="00546689" w:rsidP="00282CE8">
      <w:pPr>
        <w:spacing w:after="0" w:line="240" w:lineRule="auto"/>
      </w:pPr>
      <w:r>
        <w:separator/>
      </w:r>
    </w:p>
  </w:endnote>
  <w:endnote w:type="continuationSeparator" w:id="0">
    <w:p w14:paraId="01DBFE8B" w14:textId="77777777" w:rsidR="00546689" w:rsidRDefault="00546689" w:rsidP="00282C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OpenSymbol, 'Arial Unicode MS'">
    <w:altName w:val="Calibri"/>
    <w:charset w:val="00"/>
    <w:family w:val="auto"/>
    <w:pitch w:val="variable"/>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jaVu Sans Mono">
    <w:charset w:val="00"/>
    <w:family w:val="auto"/>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64053942"/>
      <w:docPartObj>
        <w:docPartGallery w:val="Page Numbers (Bottom of Page)"/>
        <w:docPartUnique/>
      </w:docPartObj>
    </w:sdtPr>
    <w:sdtEndPr>
      <w:rPr>
        <w:noProof/>
      </w:rPr>
    </w:sdtEndPr>
    <w:sdtContent>
      <w:p w14:paraId="35820C5F" w14:textId="733C87B1" w:rsidR="00282CE8" w:rsidRDefault="00282CE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ACB9AA" w14:textId="77777777" w:rsidR="00282CE8" w:rsidRDefault="00282C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035DC7" w14:textId="77777777" w:rsidR="00546689" w:rsidRDefault="00546689" w:rsidP="00282CE8">
      <w:pPr>
        <w:spacing w:after="0" w:line="240" w:lineRule="auto"/>
      </w:pPr>
      <w:r>
        <w:separator/>
      </w:r>
    </w:p>
  </w:footnote>
  <w:footnote w:type="continuationSeparator" w:id="0">
    <w:p w14:paraId="5A588937" w14:textId="77777777" w:rsidR="00546689" w:rsidRDefault="00546689" w:rsidP="00282C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95F2AC0"/>
    <w:multiLevelType w:val="multilevel"/>
    <w:tmpl w:val="9B9C2402"/>
    <w:lvl w:ilvl="0">
      <w:numFmt w:val="bullet"/>
      <w:lvlText w:val="•"/>
      <w:lvlJc w:val="left"/>
      <w:pPr>
        <w:ind w:left="720" w:hanging="360"/>
      </w:pPr>
      <w:rPr>
        <w:rFonts w:ascii="OpenSymbol, 'Arial Unicode MS'" w:eastAsia="OpenSymbol, 'Arial Unicode MS'" w:hAnsi="OpenSymbol, 'Arial Unicode MS'" w:cs="OpenSymbol, 'Arial Unicode MS'"/>
      </w:rPr>
    </w:lvl>
    <w:lvl w:ilvl="1">
      <w:numFmt w:val="bullet"/>
      <w:lvlText w:val="◦"/>
      <w:lvlJc w:val="left"/>
      <w:pPr>
        <w:ind w:left="1080" w:hanging="360"/>
      </w:pPr>
      <w:rPr>
        <w:rFonts w:ascii="OpenSymbol, 'Arial Unicode MS'" w:eastAsia="OpenSymbol, 'Arial Unicode MS'" w:hAnsi="OpenSymbol, 'Arial Unicode MS'" w:cs="OpenSymbol, 'Arial Unicode MS'"/>
      </w:rPr>
    </w:lvl>
    <w:lvl w:ilvl="2">
      <w:numFmt w:val="bullet"/>
      <w:lvlText w:val="▪"/>
      <w:lvlJc w:val="left"/>
      <w:pPr>
        <w:ind w:left="1440" w:hanging="360"/>
      </w:pPr>
      <w:rPr>
        <w:rFonts w:ascii="OpenSymbol, 'Arial Unicode MS'" w:eastAsia="OpenSymbol, 'Arial Unicode MS'" w:hAnsi="OpenSymbol, 'Arial Unicode MS'" w:cs="OpenSymbol, 'Arial Unicode MS'"/>
      </w:rPr>
    </w:lvl>
    <w:lvl w:ilvl="3">
      <w:numFmt w:val="bullet"/>
      <w:lvlText w:val="•"/>
      <w:lvlJc w:val="left"/>
      <w:pPr>
        <w:ind w:left="1800" w:hanging="360"/>
      </w:pPr>
      <w:rPr>
        <w:rFonts w:ascii="OpenSymbol, 'Arial Unicode MS'" w:eastAsia="OpenSymbol, 'Arial Unicode MS'" w:hAnsi="OpenSymbol, 'Arial Unicode MS'" w:cs="OpenSymbol, 'Arial Unicode MS'"/>
      </w:rPr>
    </w:lvl>
    <w:lvl w:ilvl="4">
      <w:numFmt w:val="bullet"/>
      <w:lvlText w:val="◦"/>
      <w:lvlJc w:val="left"/>
      <w:pPr>
        <w:ind w:left="2160" w:hanging="360"/>
      </w:pPr>
      <w:rPr>
        <w:rFonts w:ascii="OpenSymbol, 'Arial Unicode MS'" w:eastAsia="OpenSymbol, 'Arial Unicode MS'" w:hAnsi="OpenSymbol, 'Arial Unicode MS'" w:cs="OpenSymbol, 'Arial Unicode MS'"/>
      </w:rPr>
    </w:lvl>
    <w:lvl w:ilvl="5">
      <w:numFmt w:val="bullet"/>
      <w:lvlText w:val="▪"/>
      <w:lvlJc w:val="left"/>
      <w:pPr>
        <w:ind w:left="2520" w:hanging="360"/>
      </w:pPr>
      <w:rPr>
        <w:rFonts w:ascii="OpenSymbol, 'Arial Unicode MS'" w:eastAsia="OpenSymbol, 'Arial Unicode MS'" w:hAnsi="OpenSymbol, 'Arial Unicode MS'" w:cs="OpenSymbol, 'Arial Unicode MS'"/>
      </w:rPr>
    </w:lvl>
    <w:lvl w:ilvl="6">
      <w:numFmt w:val="bullet"/>
      <w:lvlText w:val="•"/>
      <w:lvlJc w:val="left"/>
      <w:pPr>
        <w:ind w:left="2880" w:hanging="360"/>
      </w:pPr>
      <w:rPr>
        <w:rFonts w:ascii="OpenSymbol, 'Arial Unicode MS'" w:eastAsia="OpenSymbol, 'Arial Unicode MS'" w:hAnsi="OpenSymbol, 'Arial Unicode MS'" w:cs="OpenSymbol, 'Arial Unicode MS'"/>
      </w:rPr>
    </w:lvl>
    <w:lvl w:ilvl="7">
      <w:numFmt w:val="bullet"/>
      <w:lvlText w:val="◦"/>
      <w:lvlJc w:val="left"/>
      <w:pPr>
        <w:ind w:left="3240" w:hanging="360"/>
      </w:pPr>
      <w:rPr>
        <w:rFonts w:ascii="OpenSymbol, 'Arial Unicode MS'" w:eastAsia="OpenSymbol, 'Arial Unicode MS'" w:hAnsi="OpenSymbol, 'Arial Unicode MS'" w:cs="OpenSymbol, 'Arial Unicode MS'"/>
      </w:rPr>
    </w:lvl>
    <w:lvl w:ilvl="8">
      <w:numFmt w:val="bullet"/>
      <w:lvlText w:val="▪"/>
      <w:lvlJc w:val="left"/>
      <w:pPr>
        <w:ind w:left="3600" w:hanging="360"/>
      </w:pPr>
      <w:rPr>
        <w:rFonts w:ascii="OpenSymbol, 'Arial Unicode MS'" w:eastAsia="OpenSymbol, 'Arial Unicode MS'" w:hAnsi="OpenSymbol, 'Arial Unicode MS'" w:cs="OpenSymbol, 'Arial Unicode M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6C2D"/>
    <w:rsid w:val="00021ABC"/>
    <w:rsid w:val="0002597A"/>
    <w:rsid w:val="00026EBC"/>
    <w:rsid w:val="00065D7C"/>
    <w:rsid w:val="00070873"/>
    <w:rsid w:val="00072300"/>
    <w:rsid w:val="00072F70"/>
    <w:rsid w:val="00080FBA"/>
    <w:rsid w:val="00081621"/>
    <w:rsid w:val="00084E6B"/>
    <w:rsid w:val="00093CE8"/>
    <w:rsid w:val="000A4972"/>
    <w:rsid w:val="000B2FFC"/>
    <w:rsid w:val="000B385A"/>
    <w:rsid w:val="000B62F9"/>
    <w:rsid w:val="000B6FC0"/>
    <w:rsid w:val="000E074B"/>
    <w:rsid w:val="00104C28"/>
    <w:rsid w:val="0011453B"/>
    <w:rsid w:val="00122D82"/>
    <w:rsid w:val="00123020"/>
    <w:rsid w:val="00124CE5"/>
    <w:rsid w:val="00126C5B"/>
    <w:rsid w:val="00130494"/>
    <w:rsid w:val="0014314B"/>
    <w:rsid w:val="00146E6D"/>
    <w:rsid w:val="00151BF5"/>
    <w:rsid w:val="00160428"/>
    <w:rsid w:val="00167F58"/>
    <w:rsid w:val="00171B16"/>
    <w:rsid w:val="0018706E"/>
    <w:rsid w:val="001A2D00"/>
    <w:rsid w:val="001E1D1A"/>
    <w:rsid w:val="001F5B89"/>
    <w:rsid w:val="0020109C"/>
    <w:rsid w:val="002134FC"/>
    <w:rsid w:val="00254237"/>
    <w:rsid w:val="00261F4A"/>
    <w:rsid w:val="00277086"/>
    <w:rsid w:val="00282527"/>
    <w:rsid w:val="00282CE8"/>
    <w:rsid w:val="00283B11"/>
    <w:rsid w:val="002D6BFA"/>
    <w:rsid w:val="002F35B5"/>
    <w:rsid w:val="002F42BC"/>
    <w:rsid w:val="002F4D7D"/>
    <w:rsid w:val="00301A14"/>
    <w:rsid w:val="00304E72"/>
    <w:rsid w:val="00322930"/>
    <w:rsid w:val="0034473E"/>
    <w:rsid w:val="00354CB6"/>
    <w:rsid w:val="00361746"/>
    <w:rsid w:val="00381D47"/>
    <w:rsid w:val="00390FC4"/>
    <w:rsid w:val="00394F76"/>
    <w:rsid w:val="003A33B0"/>
    <w:rsid w:val="003B240A"/>
    <w:rsid w:val="003E53B4"/>
    <w:rsid w:val="003F29CC"/>
    <w:rsid w:val="003F674D"/>
    <w:rsid w:val="004010F8"/>
    <w:rsid w:val="00422466"/>
    <w:rsid w:val="004256CA"/>
    <w:rsid w:val="0043001A"/>
    <w:rsid w:val="00440531"/>
    <w:rsid w:val="00443AF9"/>
    <w:rsid w:val="00446E89"/>
    <w:rsid w:val="00447E86"/>
    <w:rsid w:val="004727CE"/>
    <w:rsid w:val="00476C44"/>
    <w:rsid w:val="004A5445"/>
    <w:rsid w:val="004B454E"/>
    <w:rsid w:val="004C34FD"/>
    <w:rsid w:val="004C6062"/>
    <w:rsid w:val="004F4427"/>
    <w:rsid w:val="005413B2"/>
    <w:rsid w:val="00546689"/>
    <w:rsid w:val="00556C2D"/>
    <w:rsid w:val="00564AD5"/>
    <w:rsid w:val="00570C9D"/>
    <w:rsid w:val="00584385"/>
    <w:rsid w:val="005B3101"/>
    <w:rsid w:val="005C5F31"/>
    <w:rsid w:val="005C798D"/>
    <w:rsid w:val="005D549A"/>
    <w:rsid w:val="005E575D"/>
    <w:rsid w:val="00602938"/>
    <w:rsid w:val="00605499"/>
    <w:rsid w:val="00611440"/>
    <w:rsid w:val="0062711E"/>
    <w:rsid w:val="00660805"/>
    <w:rsid w:val="00676541"/>
    <w:rsid w:val="00680F34"/>
    <w:rsid w:val="006A32F2"/>
    <w:rsid w:val="006B3762"/>
    <w:rsid w:val="006C4D87"/>
    <w:rsid w:val="006D0A1F"/>
    <w:rsid w:val="006E0A48"/>
    <w:rsid w:val="007064B5"/>
    <w:rsid w:val="007272DE"/>
    <w:rsid w:val="007279D8"/>
    <w:rsid w:val="00774E38"/>
    <w:rsid w:val="007828C6"/>
    <w:rsid w:val="007839BB"/>
    <w:rsid w:val="00795A04"/>
    <w:rsid w:val="00796855"/>
    <w:rsid w:val="007A0875"/>
    <w:rsid w:val="007B0E6C"/>
    <w:rsid w:val="007D21AA"/>
    <w:rsid w:val="007D314E"/>
    <w:rsid w:val="007D582F"/>
    <w:rsid w:val="007F237A"/>
    <w:rsid w:val="00802400"/>
    <w:rsid w:val="008124CC"/>
    <w:rsid w:val="008177E2"/>
    <w:rsid w:val="008338E3"/>
    <w:rsid w:val="00835C12"/>
    <w:rsid w:val="00836CE2"/>
    <w:rsid w:val="00844EC3"/>
    <w:rsid w:val="008621A3"/>
    <w:rsid w:val="00863C39"/>
    <w:rsid w:val="00864E1A"/>
    <w:rsid w:val="008A3267"/>
    <w:rsid w:val="008A4A94"/>
    <w:rsid w:val="008B2EF7"/>
    <w:rsid w:val="008C1586"/>
    <w:rsid w:val="00905CFF"/>
    <w:rsid w:val="009118A4"/>
    <w:rsid w:val="0091265B"/>
    <w:rsid w:val="009352E0"/>
    <w:rsid w:val="00971795"/>
    <w:rsid w:val="00985F2E"/>
    <w:rsid w:val="00992C3A"/>
    <w:rsid w:val="009A5F33"/>
    <w:rsid w:val="009B384E"/>
    <w:rsid w:val="009B5EC7"/>
    <w:rsid w:val="009B5FD6"/>
    <w:rsid w:val="009B639A"/>
    <w:rsid w:val="009C36F3"/>
    <w:rsid w:val="009C4B67"/>
    <w:rsid w:val="009D135F"/>
    <w:rsid w:val="009D37AE"/>
    <w:rsid w:val="009E41FD"/>
    <w:rsid w:val="009F413A"/>
    <w:rsid w:val="00A032FD"/>
    <w:rsid w:val="00A10818"/>
    <w:rsid w:val="00A17E27"/>
    <w:rsid w:val="00A44559"/>
    <w:rsid w:val="00A4602E"/>
    <w:rsid w:val="00A77846"/>
    <w:rsid w:val="00A857F7"/>
    <w:rsid w:val="00A86045"/>
    <w:rsid w:val="00A95501"/>
    <w:rsid w:val="00A974E4"/>
    <w:rsid w:val="00AC37F8"/>
    <w:rsid w:val="00AC44A8"/>
    <w:rsid w:val="00AC658E"/>
    <w:rsid w:val="00AD2D23"/>
    <w:rsid w:val="00B00D7C"/>
    <w:rsid w:val="00B130D1"/>
    <w:rsid w:val="00B30049"/>
    <w:rsid w:val="00B34F4B"/>
    <w:rsid w:val="00B37988"/>
    <w:rsid w:val="00B50361"/>
    <w:rsid w:val="00B644EA"/>
    <w:rsid w:val="00B659C5"/>
    <w:rsid w:val="00B66216"/>
    <w:rsid w:val="00B77312"/>
    <w:rsid w:val="00B91144"/>
    <w:rsid w:val="00BA4B8B"/>
    <w:rsid w:val="00BD2AF1"/>
    <w:rsid w:val="00C00107"/>
    <w:rsid w:val="00C16F0D"/>
    <w:rsid w:val="00C465E3"/>
    <w:rsid w:val="00C5458D"/>
    <w:rsid w:val="00C669CE"/>
    <w:rsid w:val="00C74F99"/>
    <w:rsid w:val="00C874B9"/>
    <w:rsid w:val="00C948AC"/>
    <w:rsid w:val="00C94B12"/>
    <w:rsid w:val="00CD0AEF"/>
    <w:rsid w:val="00CE20AD"/>
    <w:rsid w:val="00D23415"/>
    <w:rsid w:val="00D5334E"/>
    <w:rsid w:val="00D5648B"/>
    <w:rsid w:val="00D566E3"/>
    <w:rsid w:val="00D61010"/>
    <w:rsid w:val="00D623DF"/>
    <w:rsid w:val="00D62CEC"/>
    <w:rsid w:val="00D66DD5"/>
    <w:rsid w:val="00D71CDB"/>
    <w:rsid w:val="00D778F1"/>
    <w:rsid w:val="00D96566"/>
    <w:rsid w:val="00DA1831"/>
    <w:rsid w:val="00DC6A8D"/>
    <w:rsid w:val="00DD299C"/>
    <w:rsid w:val="00E10C18"/>
    <w:rsid w:val="00E1115D"/>
    <w:rsid w:val="00E16A2D"/>
    <w:rsid w:val="00E5055A"/>
    <w:rsid w:val="00E50612"/>
    <w:rsid w:val="00E668AD"/>
    <w:rsid w:val="00E91A1E"/>
    <w:rsid w:val="00E94615"/>
    <w:rsid w:val="00ED214C"/>
    <w:rsid w:val="00EE00F4"/>
    <w:rsid w:val="00EE1543"/>
    <w:rsid w:val="00EE48CE"/>
    <w:rsid w:val="00EE518D"/>
    <w:rsid w:val="00EF11BB"/>
    <w:rsid w:val="00EF4B0D"/>
    <w:rsid w:val="00F13A32"/>
    <w:rsid w:val="00F25F4D"/>
    <w:rsid w:val="00F36678"/>
    <w:rsid w:val="00F41FF7"/>
    <w:rsid w:val="00F528CA"/>
    <w:rsid w:val="00F53078"/>
    <w:rsid w:val="00F55AAD"/>
    <w:rsid w:val="00F73E51"/>
    <w:rsid w:val="00F91C05"/>
    <w:rsid w:val="00F96B42"/>
    <w:rsid w:val="00F97B1E"/>
    <w:rsid w:val="00FA04B0"/>
    <w:rsid w:val="00FD72F3"/>
    <w:rsid w:val="00FF0173"/>
    <w:rsid w:val="00FF42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4EFA93"/>
  <w15:chartTrackingRefBased/>
  <w15:docId w15:val="{3FD001A5-793A-48B4-8217-F2A94C8686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390FC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link w:val="StandardChar"/>
    <w:rsid w:val="00556C2D"/>
    <w:pPr>
      <w:suppressAutoHyphens/>
      <w:autoSpaceDN w:val="0"/>
      <w:spacing w:after="0" w:line="360" w:lineRule="auto"/>
      <w:jc w:val="both"/>
      <w:textAlignment w:val="baseline"/>
    </w:pPr>
    <w:rPr>
      <w:rFonts w:ascii="Times New Roman" w:eastAsia="Calibri" w:hAnsi="Times New Roman" w:cs="Times New Roman"/>
      <w:color w:val="000000"/>
      <w:kern w:val="3"/>
      <w:sz w:val="24"/>
      <w:lang w:eastAsia="zh-CN"/>
    </w:rPr>
  </w:style>
  <w:style w:type="character" w:customStyle="1" w:styleId="StandardChar">
    <w:name w:val="Standard Char"/>
    <w:basedOn w:val="DefaultParagraphFont"/>
    <w:link w:val="Standard"/>
    <w:rsid w:val="00556C2D"/>
    <w:rPr>
      <w:rFonts w:ascii="Times New Roman" w:eastAsia="Calibri" w:hAnsi="Times New Roman" w:cs="Times New Roman"/>
      <w:color w:val="000000"/>
      <w:kern w:val="3"/>
      <w:sz w:val="24"/>
      <w:lang w:eastAsia="zh-CN"/>
    </w:rPr>
  </w:style>
  <w:style w:type="character" w:customStyle="1" w:styleId="Heading2Char">
    <w:name w:val="Heading 2 Char"/>
    <w:basedOn w:val="DefaultParagraphFont"/>
    <w:link w:val="Heading2"/>
    <w:uiPriority w:val="9"/>
    <w:semiHidden/>
    <w:rsid w:val="00390FC4"/>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124CE5"/>
    <w:rPr>
      <w:color w:val="0000FF"/>
      <w:u w:val="single"/>
    </w:rPr>
  </w:style>
  <w:style w:type="character" w:styleId="UnresolvedMention">
    <w:name w:val="Unresolved Mention"/>
    <w:basedOn w:val="DefaultParagraphFont"/>
    <w:uiPriority w:val="99"/>
    <w:semiHidden/>
    <w:unhideWhenUsed/>
    <w:rsid w:val="007272DE"/>
    <w:rPr>
      <w:color w:val="605E5C"/>
      <w:shd w:val="clear" w:color="auto" w:fill="E1DFDD"/>
    </w:rPr>
  </w:style>
  <w:style w:type="character" w:customStyle="1" w:styleId="personname">
    <w:name w:val="person_name"/>
    <w:basedOn w:val="DefaultParagraphFont"/>
    <w:rsid w:val="00F528CA"/>
  </w:style>
  <w:style w:type="character" w:styleId="Emphasis">
    <w:name w:val="Emphasis"/>
    <w:basedOn w:val="DefaultParagraphFont"/>
    <w:uiPriority w:val="20"/>
    <w:qFormat/>
    <w:rsid w:val="00F528CA"/>
    <w:rPr>
      <w:i/>
      <w:iCs/>
    </w:rPr>
  </w:style>
  <w:style w:type="character" w:customStyle="1" w:styleId="groupname">
    <w:name w:val="groupname"/>
    <w:basedOn w:val="DefaultParagraphFont"/>
    <w:rsid w:val="009C4B67"/>
  </w:style>
  <w:style w:type="character" w:customStyle="1" w:styleId="booktitle">
    <w:name w:val="booktitle"/>
    <w:basedOn w:val="DefaultParagraphFont"/>
    <w:rsid w:val="009C4B67"/>
  </w:style>
  <w:style w:type="character" w:customStyle="1" w:styleId="publisherlocation">
    <w:name w:val="publisherlocation"/>
    <w:basedOn w:val="DefaultParagraphFont"/>
    <w:rsid w:val="009C4B67"/>
  </w:style>
  <w:style w:type="character" w:customStyle="1" w:styleId="pubyear">
    <w:name w:val="pubyear"/>
    <w:basedOn w:val="DefaultParagraphFont"/>
    <w:rsid w:val="009C4B67"/>
  </w:style>
  <w:style w:type="paragraph" w:styleId="Header">
    <w:name w:val="header"/>
    <w:basedOn w:val="Normal"/>
    <w:link w:val="HeaderChar"/>
    <w:uiPriority w:val="99"/>
    <w:unhideWhenUsed/>
    <w:rsid w:val="00282C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2CE8"/>
  </w:style>
  <w:style w:type="paragraph" w:styleId="Footer">
    <w:name w:val="footer"/>
    <w:basedOn w:val="Normal"/>
    <w:link w:val="FooterChar"/>
    <w:uiPriority w:val="99"/>
    <w:unhideWhenUsed/>
    <w:rsid w:val="00282C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2C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news/landmark-reform-of-mental-health-laws" TargetMode="External"/><Relationship Id="rId13" Type="http://schemas.openxmlformats.org/officeDocument/2006/relationships/hyperlink" Target="https://apps.who.int/iris/handle/10665/89966"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assets.publishing.service.gov.uk/government/uploads/system/uploads/attachment_da" TargetMode="External"/><Relationship Id="rId12" Type="http://schemas.openxmlformats.org/officeDocument/2006/relationships/hyperlink" Target="https://www.kingsfund.org.uk/publications/making-change-possible/mental-health-service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cbi.nlm.nih.gov/pmc/articles/PMC5109101/pdf/studmentinsufic70291-0002.pdf" TargetMode="External"/><Relationship Id="rId5" Type="http://schemas.openxmlformats.org/officeDocument/2006/relationships/footnotes" Target="footnotes.xml"/><Relationship Id="rId15" Type="http://schemas.openxmlformats.org/officeDocument/2006/relationships/hyperlink" Target="http://researchonline.lshtm.ac.uk/view/creators/ppehjwal.html" TargetMode="External"/><Relationship Id="rId10" Type="http://schemas.openxmlformats.org/officeDocument/2006/relationships/hyperlink" Target="https://publichealthmatters.blog.gov.uk/2018/12/18/health-matters-reducing-health-inequalities-in-mental-illness/" TargetMode="External"/><Relationship Id="rId4" Type="http://schemas.openxmlformats.org/officeDocument/2006/relationships/webSettings" Target="webSettings.xml"/><Relationship Id="rId9" Type="http://schemas.openxmlformats.org/officeDocument/2006/relationships/hyperlink" Target="https://www.legislation.gov.uk/ukpga/2005/9/section/1" TargetMode="External"/><Relationship Id="rId14" Type="http://schemas.openxmlformats.org/officeDocument/2006/relationships/hyperlink" Target="https://www.who.int/news-room/fact-sheets/detail/mental-disord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5830</TotalTime>
  <Pages>11</Pages>
  <Words>3654</Words>
  <Characters>20832</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Tabita Lincan</dc:creator>
  <cp:keywords/>
  <dc:description/>
  <cp:lastModifiedBy>Tabita Lincan</cp:lastModifiedBy>
  <cp:revision>175</cp:revision>
  <dcterms:created xsi:type="dcterms:W3CDTF">2021-02-12T14:15:00Z</dcterms:created>
  <dcterms:modified xsi:type="dcterms:W3CDTF">2021-02-25T12:12:00Z</dcterms:modified>
</cp:coreProperties>
</file>