
<file path=[Content_Types].xml><?xml version="1.0" encoding="utf-8"?>
<Types xmlns="http://schemas.openxmlformats.org/package/2006/content-types">
  <Override PartName="/_rels/.rels" ContentType="application/vnd.openxmlformats-package.relationships+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_rels/document.xml.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76"/>
        <w:jc w:val="both"/>
        <w:rPr/>
      </w:pPr>
      <w:r>
        <w:rPr>
          <w:sz w:val="24"/>
          <w:szCs w:val="24"/>
        </w:rPr>
        <w:t>This particular section of the Exordium Parvum discusses how the change of leadership within the Monastery of Citeaux from Alberic to Stephen Harding, who was also a founder of the Cistercian Order, and who led the monastery and the monks to a flourishing religion and way of life, which was eventually sought out by many men wishing to follow God and the Rule of St Benedict in a stricter fashion. Perhaps that is why the significance of the success of the new founded religion after the turbulent first year of foundation with the previous and first Abbot of this new Monastery Robert, is so relevant in this section of text.</w:t>
      </w:r>
    </w:p>
    <w:p>
      <w:pPr>
        <w:pStyle w:val="Normal"/>
        <w:spacing w:lineRule="auto" w:line="276"/>
        <w:jc w:val="both"/>
        <w:rPr/>
      </w:pPr>
      <w:r>
        <w:rPr>
          <w:sz w:val="24"/>
          <w:szCs w:val="24"/>
        </w:rPr>
        <w:t xml:space="preserve">It is evident from the text that Alberic, the second elected Abbot of the New Monastery had proven himself to be a pure and true religious man, following the rule of St Benedict as set out by Robert, and was recognised as a well-disciplined Cistercian monk. This is seen in the passage, ‘went home to the lord, full of glory in his faith, and virtues’. This is significant as, despite being heralded an excellent Abbot in Molesme, Robert was unable to achieve what Alberic had, and one might consider Alberic as the true first Abbot of Citeaux. Despite this highly regarded rule as Abbott, it was clear to his successor that there was still work to do and things to change in order to </w:t>
      </w:r>
      <w:r>
        <w:rPr>
          <w:strike w:val="false"/>
          <w:dstrike w:val="false"/>
          <w:sz w:val="24"/>
          <w:szCs w:val="24"/>
        </w:rPr>
        <w:t>truly</w:t>
      </w:r>
      <w:r>
        <w:rPr>
          <w:sz w:val="24"/>
          <w:szCs w:val="24"/>
        </w:rPr>
        <w:t xml:space="preserve"> </w:t>
      </w:r>
      <w:r>
        <w:rPr>
          <w:sz w:val="24"/>
          <w:szCs w:val="24"/>
        </w:rPr>
        <w:t xml:space="preserve">follow the Rule </w:t>
      </w:r>
      <w:r>
        <w:rPr>
          <w:sz w:val="24"/>
          <w:szCs w:val="24"/>
        </w:rPr>
        <w:t>as</w:t>
      </w:r>
      <w:r>
        <w:rPr>
          <w:sz w:val="24"/>
          <w:szCs w:val="24"/>
        </w:rPr>
        <w:t xml:space="preserve"> it was intended.</w:t>
      </w:r>
    </w:p>
    <w:p>
      <w:pPr>
        <w:pStyle w:val="Normal"/>
        <w:spacing w:lineRule="auto" w:line="276"/>
        <w:jc w:val="both"/>
        <w:rPr/>
      </w:pPr>
      <w:r>
        <w:rPr>
          <w:sz w:val="24"/>
          <w:szCs w:val="24"/>
        </w:rPr>
        <w:t>Alberic’s successor, Stephen Harding is referred to in this text with high regard, ‘was a lover of the Rule and that place’ and it is evident that Stephen has plenty of authority and respect as the new Abbot, as he was able to re-write the ways of the Cistercian monks, which he believed to be too lavish and straying too far from the Rule. Known as the Carta Caratatis, it is the text outlining the revision Stephen deemed as the true way of living as a monk in Citeaux and following the Rule. There is also significance in Stephen deciding that the monks were living a life too lavish again, which would ‘corrupt poverty’ in the monastery, as he is seen saying that they must do away with gold, silver, and anything that would tempt them to give in to these ‘vices’.</w:t>
      </w:r>
    </w:p>
    <w:p>
      <w:pPr>
        <w:pStyle w:val="Normal"/>
        <w:spacing w:lineRule="auto" w:line="276"/>
        <w:jc w:val="both"/>
        <w:rPr/>
      </w:pPr>
      <w:r>
        <w:rPr>
          <w:sz w:val="24"/>
          <w:szCs w:val="24"/>
        </w:rPr>
        <w:t>Adding context to this decision, this revision would allow the monks to better follow the Rule, where work, love, prayer and self-denial were the absolutes as a monk in the Cistercian Monastery. In addition to this, the revision circles back to the main reasons Robert and the original founding monks had approached the Legate Hugh regarding the foundation of a new Monastery where they could</w:t>
      </w:r>
      <w:r>
        <w:rPr>
          <w:strike w:val="false"/>
          <w:dstrike w:val="false"/>
          <w:sz w:val="24"/>
          <w:szCs w:val="24"/>
        </w:rPr>
        <w:t xml:space="preserve"> better</w:t>
      </w:r>
      <w:r>
        <w:rPr>
          <w:sz w:val="24"/>
          <w:szCs w:val="24"/>
        </w:rPr>
        <w:t xml:space="preserve"> follow the Rule, as stated earlier in the text ‘your wish to adhere henceforth more strictly and more perfectly to the Rule of Blessed Benedict’.</w:t>
      </w:r>
    </w:p>
    <w:p>
      <w:pPr>
        <w:pStyle w:val="Normal"/>
        <w:spacing w:lineRule="auto" w:line="276"/>
        <w:jc w:val="both"/>
        <w:rPr/>
      </w:pPr>
      <w:r>
        <w:rPr>
          <w:sz w:val="24"/>
          <w:szCs w:val="24"/>
        </w:rPr>
        <w:t>There is also significance to ‘Stephen by name, English by birth’, which perhaps signifies that Stephen is a name he assumed once he joined the monks, which was common practice during this time.</w:t>
      </w:r>
    </w:p>
    <w:p>
      <w:pPr>
        <w:pStyle w:val="Normal"/>
        <w:spacing w:lineRule="auto" w:line="276"/>
        <w:jc w:val="both"/>
        <w:rPr/>
      </w:pPr>
      <w:r>
        <w:rPr>
          <w:sz w:val="24"/>
          <w:szCs w:val="24"/>
        </w:rPr>
        <w:t>I draw attention to ‘the monastery increased its lands, vineyards, meadows and granges’, which is significant to the time as before and for some time when Stephen came to be Abbott, it was frowned upon to live frivolously, which also included owning land as the monks were not supposed to profit from the land. This was soon however, revised when the monks realised they would have to live by self-sustaining themselves, which was impossible to do without bringing on extra men, and through expanding their land and resources.</w:t>
      </w:r>
    </w:p>
    <w:p>
      <w:pPr>
        <w:pStyle w:val="Normal"/>
        <w:spacing w:lineRule="auto" w:line="276"/>
        <w:jc w:val="both"/>
        <w:rPr/>
      </w:pPr>
      <w:r>
        <w:rPr>
          <w:sz w:val="24"/>
          <w:szCs w:val="24"/>
        </w:rPr>
        <w:t xml:space="preserve">Finally, this section of text concludes with the flourishing numbers of the new members, which was a significant event during the formation of the Cistercian Order as it was stated earlier in the paragraph ‘who drew near the brink of despair because they had almost no successors’. This is indicative that despite Stephen’s revision in their way of following the Rule, and their overall journey starting with Robert to start another monastery, there were no successors to pass down their knowledge and religion, which would have possible seen the fall of the Monastery. However, ‘God sent to that Church so many literate and noble clerics a laymen’, which is where the Cistercian Order, which hadn’t been given that name yet, began to expand. </w:t>
      </w:r>
    </w:p>
    <w:p>
      <w:pPr>
        <w:pStyle w:val="Normal"/>
        <w:spacing w:lineRule="auto" w:line="276" w:before="0" w:after="160"/>
        <w:jc w:val="both"/>
        <w:rPr/>
      </w:pPr>
      <w:r>
        <w:rPr>
          <w:sz w:val="24"/>
          <w:szCs w:val="24"/>
        </w:rPr>
        <w:t>There is also reference to the stricter following of the Rule, where it’s said ‘since they saw in these that what they feared impossible in the observance of the Rule, was in fact , quite possible’, which was indicative that the stricter life Robert sought out along with twenty one monks, was indeed possible to follow.</w:t>
      </w:r>
    </w:p>
    <w:sectPr>
      <w:type w:val="nextPage"/>
      <w:pgSz w:w="11906" w:h="16838"/>
      <w:pgMar w:left="1440" w:right="1440" w:header="0" w:top="1440" w:footer="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Garamond">
    <w:charset w:val="01"/>
    <w:family w:val="roman"/>
    <w:pitch w:val="default"/>
  </w:font>
</w:fonts>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GB"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character" w:styleId="DefaultParagraphFont" w:default="1">
    <w:name w:val="Default Paragraph Font"/>
    <w:uiPriority w:val="1"/>
    <w:semiHidden/>
    <w:unhideWhenUsed/>
    <w:qFormat/>
    <w:rPr/>
  </w:style>
  <w:style w:type="paragraph" w:styleId="Heading">
    <w:name w:val="Heading"/>
    <w:basedOn w:val="Normal"/>
    <w:next w:val="TextBody"/>
    <w:qFormat/>
    <w:pPr>
      <w:keepNext w:val="true"/>
      <w:spacing w:before="240" w:after="120"/>
    </w:pPr>
    <w:rPr>
      <w:rFonts w:ascii="Garamond" w:hAnsi="Garamond" w:eastAsia="SimSun"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ascii="Garamond" w:hAnsi="Garamond" w:cs="Lucida Sans"/>
    </w:rPr>
  </w:style>
  <w:style w:type="paragraph" w:styleId="Caption">
    <w:name w:val="Caption"/>
    <w:basedOn w:val="Normal"/>
    <w:qFormat/>
    <w:pPr>
      <w:suppressLineNumbers/>
      <w:spacing w:before="120" w:after="120"/>
    </w:pPr>
    <w:rPr>
      <w:rFonts w:ascii="Garamond" w:hAnsi="Garamond" w:cs="Lucida Sans"/>
      <w:i/>
      <w:iCs/>
      <w:sz w:val="24"/>
      <w:szCs w:val="24"/>
    </w:rPr>
  </w:style>
  <w:style w:type="paragraph" w:styleId="Index">
    <w:name w:val="Index"/>
    <w:basedOn w:val="Normal"/>
    <w:qFormat/>
    <w:pPr>
      <w:suppressLineNumbers/>
    </w:pPr>
    <w:rPr>
      <w:rFonts w:ascii="Garamond" w:hAnsi="Garamond" w:cs="Lucida Sans"/>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Application>LibreOffice/6.0.7.3$MacOSX_X86_64 LibreOffice_project/dc89aa7a9eabfd848af146d5086077aeed2ae4a5</Application>
  <Pages>2</Pages>
  <Words>775</Words>
  <Characters>3681</Characters>
  <CharactersWithSpaces>4449</CharactersWithSpaces>
  <Paragraphs>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2021-11-29T14:38:00Z</dcterms:created>
  <dc:creator>Charlotte Coram</dc:creator>
  <dc:description/>
  <dc:language>en-GB</dc:language>
  <cp:lastModifiedBy>KRH </cp:lastModifiedBy>
  <dcterms:modified xsi:type="dcterms:W3CDTF">2021-12-01T07:17:48Z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