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3983629"/>
        <w:docPartObj>
          <w:docPartGallery w:val="Cover Pages"/>
          <w:docPartUnique/>
        </w:docPartObj>
      </w:sdtPr>
      <w:sdtEndPr>
        <w:rPr>
          <w:sz w:val="48"/>
          <w:szCs w:val="46"/>
        </w:rPr>
      </w:sdtEndPr>
      <w:sdtContent>
        <w:p w14:paraId="1B76EAA9" w14:textId="18E75879" w:rsidR="00AA0D7D" w:rsidRDefault="00AA0D7D">
          <w:r w:rsidRPr="00AA0D7D">
            <w:drawing>
              <wp:inline distT="0" distB="0" distL="0" distR="0" wp14:anchorId="6D24003E" wp14:editId="156F3668">
                <wp:extent cx="1418065" cy="56742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4624" cy="570050"/>
                        </a:xfrm>
                        <a:prstGeom prst="rect">
                          <a:avLst/>
                        </a:prstGeom>
                        <a:noFill/>
                        <a:ln>
                          <a:noFill/>
                        </a:ln>
                      </pic:spPr>
                    </pic:pic>
                  </a:graphicData>
                </a:graphic>
              </wp:inline>
            </w:drawing>
          </w:r>
          <w:r>
            <w:rPr>
              <w:noProof/>
            </w:rPr>
            <mc:AlternateContent>
              <mc:Choice Requires="wps">
                <w:drawing>
                  <wp:anchor distT="0" distB="0" distL="114300" distR="114300" simplePos="0" relativeHeight="251664384" behindDoc="0" locked="0" layoutInCell="1" allowOverlap="1" wp14:anchorId="3C150DF7" wp14:editId="31FABBF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文本框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DF489A3" w14:textId="3E53F6AB" w:rsidR="00AA0D7D" w:rsidRDefault="00AA0D7D">
                                <w:pPr>
                                  <w:pStyle w:val="ad"/>
                                  <w:rPr>
                                    <w:color w:val="44546A" w:themeColor="text2"/>
                                  </w:rPr>
                                </w:pPr>
                                <w:sdt>
                                  <w:sdtPr>
                                    <w:rPr>
                                      <w:color w:val="44546A" w:themeColor="text2"/>
                                    </w:rPr>
                                    <w:alias w:val="作者"/>
                                    <w:id w:val="15524260"/>
                                    <w:dataBinding w:prefixMappings="xmlns:ns0='http://schemas.openxmlformats.org/package/2006/metadata/core-properties' xmlns:ns1='http://purl.org/dc/elements/1.1/'" w:xpath="/ns0:coreProperties[1]/ns1:creator[1]" w:storeItemID="{6C3C8BC8-F283-45AE-878A-BAB7291924A1}"/>
                                    <w:text/>
                                  </w:sdtPr>
                                  <w:sdtContent>
                                    <w:r>
                                      <w:rPr>
                                        <w:color w:val="44546A" w:themeColor="text2"/>
                                      </w:rPr>
                                      <w:t>Zeyu Xie (2400706)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C150DF7" id="_x0000_t202" coordsize="21600,21600" o:spt="202" path="m,l,21600r21600,l21600,xe">
                    <v:stroke joinstyle="miter"/>
                    <v:path gradientshapeok="t" o:connecttype="rect"/>
                  </v:shapetype>
                  <v:shape id="文本框 46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" filled="f" stroked="f" strokeweight=".5pt">
                    <v:textbox style="mso-fit-shape-to-text:t">
                      <w:txbxContent>
                        <w:p w14:paraId="6DF489A3" w14:textId="3E53F6AB" w:rsidR="00AA0D7D" w:rsidRDefault="00AA0D7D">
                          <w:pPr>
                            <w:pStyle w:val="ad"/>
                            <w:rPr>
                              <w:color w:val="44546A" w:themeColor="text2"/>
                            </w:rPr>
                          </w:pPr>
                          <w:sdt>
                            <w:sdtPr>
                              <w:rPr>
                                <w:color w:val="44546A" w:themeColor="text2"/>
                              </w:rPr>
                              <w:alias w:val="作者"/>
                              <w:id w:val="15524260"/>
                              <w:dataBinding w:prefixMappings="xmlns:ns0='http://schemas.openxmlformats.org/package/2006/metadata/core-properties' xmlns:ns1='http://purl.org/dc/elements/1.1/'" w:xpath="/ns0:coreProperties[1]/ns1:creator[1]" w:storeItemID="{6C3C8BC8-F283-45AE-878A-BAB7291924A1}"/>
                              <w:text/>
                            </w:sdtPr>
                            <w:sdtContent>
                              <w:r>
                                <w:rPr>
                                  <w:color w:val="44546A" w:themeColor="text2"/>
                                </w:rPr>
                                <w:t>Zeyu Xie (2400706)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DFA4787" wp14:editId="1CF6A0B8">
                    <wp:simplePos x="0" y="0"/>
                    <wp:positionH relativeFrom="page">
                      <wp:align>center</wp:align>
                    </wp:positionH>
                    <wp:positionV relativeFrom="page">
                      <wp:align>center</wp:align>
                    </wp:positionV>
                    <wp:extent cx="7383780" cy="9555480"/>
                    <wp:effectExtent l="0" t="0" r="7620" b="7620"/>
                    <wp:wrapNone/>
                    <wp:docPr id="466" name="矩形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6CF353F" w14:textId="6A733912" w:rsidR="00AA0D7D" w:rsidRDefault="00AA0D7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DFA4787" id="矩形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" fillcolor="#d9e2f3 [660]" stroked="f" strokeweight="1pt">
                    <v:fill color2="#8eaadb [1940]" rotate="t" focus="100%" type="gradient">
                      <o:fill v:ext="view" type="gradientUnscaled"/>
                    </v:fill>
                    <v:textbox inset="21.6pt,,21.6pt">
                      <w:txbxContent>
                        <w:p w14:paraId="16CF353F" w14:textId="6A733912" w:rsidR="00AA0D7D" w:rsidRDefault="00AA0D7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A2B7AD9" wp14:editId="09374C8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矩形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886D58" w14:textId="77777777" w:rsidR="00AA0D7D" w:rsidRDefault="00AA0D7D">
                                <w:pPr>
                                  <w:spacing w:before="240"/>
                                  <w:jc w:val="center"/>
                                  <w:rPr>
                                    <w:color w:val="FFFFFF" w:themeColor="background1"/>
                                  </w:rPr>
                                </w:pPr>
                                <w:sdt>
                                  <w:sdtPr>
                                    <w:rPr>
                                      <w:color w:val="FFFFFF" w:themeColor="background1"/>
                                    </w:rPr>
                                    <w:alias w:val="摘要"/>
                                    <w:id w:val="8276291"/>
                                    <w:showingPlcHdr/>
                                    <w:dataBinding w:prefixMappings="xmlns:ns0='http://schemas.microsoft.com/office/2006/coverPageProps'" w:xpath="/ns0:CoverPageProperties[1]/ns0:Abstract[1]" w:storeItemID="{55AF091B-3C7A-41E3-B477-F2FDAA23CFDA}"/>
                                    <w:text/>
                                  </w:sdtPr>
                                  <w:sdtContent>
                                    <w:r>
                                      <w:rPr>
                                        <w:color w:val="FFFFFF" w:themeColor="background1"/>
                                        <w:lang w:val="zh-CN"/>
                                      </w:rPr>
                                      <w:t>[通过迷人的摘要吸引您的读者。它通常是文件的简短摘要。当您准备好添加内容时，只需单击此处并开始键入。]</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A2B7AD9" id="矩形 467"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" fillcolor="#44546a [3215]" stroked="f" strokeweight="1pt">
                    <v:textbox inset="14.4pt,14.4pt,14.4pt,28.8pt">
                      <w:txbxContent>
                        <w:p w14:paraId="2C886D58" w14:textId="77777777" w:rsidR="00AA0D7D" w:rsidRDefault="00AA0D7D">
                          <w:pPr>
                            <w:spacing w:before="240"/>
                            <w:jc w:val="center"/>
                            <w:rPr>
                              <w:color w:val="FFFFFF" w:themeColor="background1"/>
                            </w:rPr>
                          </w:pPr>
                          <w:sdt>
                            <w:sdtPr>
                              <w:rPr>
                                <w:color w:val="FFFFFF" w:themeColor="background1"/>
                              </w:rPr>
                              <w:alias w:val="摘要"/>
                              <w:id w:val="8276291"/>
                              <w:showingPlcHdr/>
                              <w:dataBinding w:prefixMappings="xmlns:ns0='http://schemas.microsoft.com/office/2006/coverPageProps'" w:xpath="/ns0:CoverPageProperties[1]/ns0:Abstract[1]" w:storeItemID="{55AF091B-3C7A-41E3-B477-F2FDAA23CFDA}"/>
                              <w:text/>
                            </w:sdtPr>
                            <w:sdtContent>
                              <w:r>
                                <w:rPr>
                                  <w:color w:val="FFFFFF" w:themeColor="background1"/>
                                  <w:lang w:val="zh-CN"/>
                                </w:rPr>
                                <w:t>[通过迷人的摘要吸引您的读者。它通常是文件的简短摘要。当您准备好添加内容时，只需单击此处并开始键入。]</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2742087" wp14:editId="099C57B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矩形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AD2AAED" id="矩形 468" o:spid="_x0000_s1026" style="position:absolute;left:0;text-align:left;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5F58AED" wp14:editId="657B96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矩形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6701480" id="矩形 469" o:spid="_x0000_s1026" style="position:absolute;left:0;text-align:left;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FBB3FB9" wp14:editId="76A8B9F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文本框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color w:val="4472C4" w:themeColor="accent1"/>
                                    <w:sz w:val="48"/>
                                    <w:szCs w:val="48"/>
                                  </w:rPr>
                                  <w:alias w:val="标题"/>
                                  <w:id w:val="-958338334"/>
                                  <w:dataBinding w:prefixMappings="xmlns:ns0='http://schemas.openxmlformats.org/package/2006/metadata/core-properties' xmlns:ns1='http://purl.org/dc/elements/1.1/'" w:xpath="/ns0:coreProperties[1]/ns1:title[1]" w:storeItemID="{6C3C8BC8-F283-45AE-878A-BAB7291924A1}"/>
                                  <w:text/>
                                </w:sdtPr>
                                <w:sdtContent>
                                  <w:p w14:paraId="4EB6C89C" w14:textId="4BD08DEF" w:rsidR="00AA0D7D" w:rsidRPr="005431DE" w:rsidRDefault="00AA0D7D" w:rsidP="00AA756E">
                                    <w:pPr>
                                      <w:jc w:val="center"/>
                                      <w:rPr>
                                        <w:rFonts w:ascii="Times New Roman" w:eastAsiaTheme="majorEastAsia" w:hAnsi="Times New Roman" w:cs="Times New Roman"/>
                                        <w:color w:val="4472C4" w:themeColor="accent1"/>
                                        <w:sz w:val="48"/>
                                        <w:szCs w:val="48"/>
                                      </w:rPr>
                                    </w:pPr>
                                    <w:r w:rsidRPr="005431DE">
                                      <w:rPr>
                                        <w:rFonts w:ascii="Times New Roman" w:eastAsiaTheme="majorEastAsia" w:hAnsi="Times New Roman" w:cs="Times New Roman"/>
                                        <w:color w:val="4472C4" w:themeColor="accent1"/>
                                        <w:sz w:val="48"/>
                                        <w:szCs w:val="48"/>
                                      </w:rPr>
                                      <w:t>Data security &amp; Compliance</w:t>
                                    </w:r>
                                  </w:p>
                                </w:sdtContent>
                              </w:sdt>
                              <w:p w14:paraId="553AED86" w14:textId="7BEB3043" w:rsidR="00AA0D7D" w:rsidRDefault="00AA0D7D">
                                <w:pPr>
                                  <w:rPr>
                                    <w:rFonts w:asciiTheme="majorHAnsi" w:eastAsiaTheme="majorEastAsia" w:hAnsiTheme="majorHAnsi" w:cstheme="majorBidi"/>
                                    <w:color w:val="44546A" w:themeColor="text2"/>
                                    <w:sz w:val="32"/>
                                    <w:szCs w:val="32"/>
                                  </w:rPr>
                                </w:pPr>
                                <w:sdt>
                                  <w:sdtPr>
                                    <w:rPr>
                                      <w:rFonts w:asciiTheme="majorHAnsi" w:eastAsiaTheme="majorEastAsia" w:hAnsiTheme="majorHAnsi" w:cstheme="majorBidi"/>
                                      <w:color w:val="44546A" w:themeColor="text2"/>
                                      <w:sz w:val="32"/>
                                      <w:szCs w:val="32"/>
                                    </w:rPr>
                                    <w:alias w:val="副标题"/>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hint="eastAsia"/>
                                        <w:color w:val="44546A" w:themeColor="text2"/>
                                        <w:sz w:val="32"/>
                                        <w:szCs w:val="32"/>
                                      </w:rPr>
                                      <w:t>Assessment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FBB3FB9" id="文本框 470"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" filled="f" stroked="f" strokeweight=".5pt">
                    <v:textbox style="mso-fit-shape-to-text:t">
                      <w:txbxContent>
                        <w:sdt>
                          <w:sdtPr>
                            <w:rPr>
                              <w:rFonts w:ascii="Times New Roman" w:eastAsiaTheme="majorEastAsia" w:hAnsi="Times New Roman" w:cs="Times New Roman"/>
                              <w:color w:val="4472C4" w:themeColor="accent1"/>
                              <w:sz w:val="48"/>
                              <w:szCs w:val="48"/>
                            </w:rPr>
                            <w:alias w:val="标题"/>
                            <w:id w:val="-958338334"/>
                            <w:dataBinding w:prefixMappings="xmlns:ns0='http://schemas.openxmlformats.org/package/2006/metadata/core-properties' xmlns:ns1='http://purl.org/dc/elements/1.1/'" w:xpath="/ns0:coreProperties[1]/ns1:title[1]" w:storeItemID="{6C3C8BC8-F283-45AE-878A-BAB7291924A1}"/>
                            <w:text/>
                          </w:sdtPr>
                          <w:sdtContent>
                            <w:p w14:paraId="4EB6C89C" w14:textId="4BD08DEF" w:rsidR="00AA0D7D" w:rsidRPr="005431DE" w:rsidRDefault="00AA0D7D" w:rsidP="00AA756E">
                              <w:pPr>
                                <w:jc w:val="center"/>
                                <w:rPr>
                                  <w:rFonts w:ascii="Times New Roman" w:eastAsiaTheme="majorEastAsia" w:hAnsi="Times New Roman" w:cs="Times New Roman"/>
                                  <w:color w:val="4472C4" w:themeColor="accent1"/>
                                  <w:sz w:val="48"/>
                                  <w:szCs w:val="48"/>
                                </w:rPr>
                              </w:pPr>
                              <w:r w:rsidRPr="005431DE">
                                <w:rPr>
                                  <w:rFonts w:ascii="Times New Roman" w:eastAsiaTheme="majorEastAsia" w:hAnsi="Times New Roman" w:cs="Times New Roman"/>
                                  <w:color w:val="4472C4" w:themeColor="accent1"/>
                                  <w:sz w:val="48"/>
                                  <w:szCs w:val="48"/>
                                </w:rPr>
                                <w:t>Data security &amp; Compliance</w:t>
                              </w:r>
                            </w:p>
                          </w:sdtContent>
                        </w:sdt>
                        <w:p w14:paraId="553AED86" w14:textId="7BEB3043" w:rsidR="00AA0D7D" w:rsidRDefault="00AA0D7D">
                          <w:pPr>
                            <w:rPr>
                              <w:rFonts w:asciiTheme="majorHAnsi" w:eastAsiaTheme="majorEastAsia" w:hAnsiTheme="majorHAnsi" w:cstheme="majorBidi"/>
                              <w:color w:val="44546A" w:themeColor="text2"/>
                              <w:sz w:val="32"/>
                              <w:szCs w:val="32"/>
                            </w:rPr>
                          </w:pPr>
                          <w:sdt>
                            <w:sdtPr>
                              <w:rPr>
                                <w:rFonts w:asciiTheme="majorHAnsi" w:eastAsiaTheme="majorEastAsia" w:hAnsiTheme="majorHAnsi" w:cstheme="majorBidi"/>
                                <w:color w:val="44546A" w:themeColor="text2"/>
                                <w:sz w:val="32"/>
                                <w:szCs w:val="32"/>
                              </w:rPr>
                              <w:alias w:val="副标题"/>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hint="eastAsia"/>
                                  <w:color w:val="44546A" w:themeColor="text2"/>
                                  <w:sz w:val="32"/>
                                  <w:szCs w:val="32"/>
                                </w:rPr>
                                <w:t>Assessment</w:t>
                              </w:r>
                            </w:sdtContent>
                          </w:sdt>
                        </w:p>
                      </w:txbxContent>
                    </v:textbox>
                    <w10:wrap type="square" anchorx="page" anchory="page"/>
                  </v:shape>
                </w:pict>
              </mc:Fallback>
            </mc:AlternateContent>
          </w:r>
        </w:p>
        <w:p w14:paraId="45249E43" w14:textId="195230B5" w:rsidR="00AA0D7D" w:rsidRPr="00AA0D7D" w:rsidRDefault="00AA0D7D" w:rsidP="00AA756E">
          <w:pPr>
            <w:widowControl/>
            <w:jc w:val="center"/>
            <w:rPr>
              <w:rFonts w:hint="eastAsia"/>
              <w:sz w:val="48"/>
              <w:szCs w:val="46"/>
            </w:rPr>
          </w:pPr>
          <w:r>
            <w:rPr>
              <w:sz w:val="48"/>
              <w:szCs w:val="46"/>
            </w:rPr>
            <w:br w:type="page"/>
          </w:r>
        </w:p>
      </w:sdtContent>
    </w:sdt>
    <w:p w14:paraId="7CD2A469" w14:textId="28D84C47" w:rsidR="009045CB" w:rsidRPr="002513EE" w:rsidRDefault="00FA3A3B" w:rsidP="00344C3B">
      <w:pPr>
        <w:widowControl/>
        <w:jc w:val="left"/>
        <w:rPr>
          <w:rFonts w:ascii="Times New Roman" w:eastAsia="宋体" w:hAnsi="Times New Roman" w:cs="Times New Roman"/>
          <w:b/>
          <w:bCs/>
          <w:kern w:val="0"/>
          <w:sz w:val="32"/>
          <w:szCs w:val="32"/>
        </w:rPr>
      </w:pPr>
      <w:r w:rsidRPr="002513EE">
        <w:rPr>
          <w:rFonts w:ascii="Times New Roman" w:eastAsia="宋体" w:hAnsi="Times New Roman" w:cs="Times New Roman"/>
          <w:b/>
          <w:bCs/>
          <w:kern w:val="0"/>
          <w:sz w:val="32"/>
          <w:szCs w:val="32"/>
        </w:rPr>
        <w:lastRenderedPageBreak/>
        <w:t>Introduction</w:t>
      </w:r>
    </w:p>
    <w:p w14:paraId="06FC5DF4" w14:textId="2658AC8C" w:rsidR="00750F35" w:rsidRPr="002513EE" w:rsidRDefault="00750F35" w:rsidP="00750F35">
      <w:pPr>
        <w:widowControl/>
        <w:tabs>
          <w:tab w:val="left" w:pos="1232"/>
        </w:tabs>
        <w:jc w:val="left"/>
        <w:rPr>
          <w:rFonts w:ascii="Times New Roman" w:eastAsia="宋体" w:hAnsi="Times New Roman" w:cs="Times New Roman"/>
          <w:kern w:val="0"/>
          <w:szCs w:val="21"/>
        </w:rPr>
      </w:pPr>
      <w:r w:rsidRPr="002513EE">
        <w:rPr>
          <w:rFonts w:ascii="Times New Roman" w:eastAsia="宋体" w:hAnsi="Times New Roman" w:cs="Times New Roman"/>
          <w:kern w:val="0"/>
          <w:szCs w:val="21"/>
        </w:rPr>
        <w:t>With the growth of the Internet of Things and smart cities, we are increasingly relying on networked environments to store, process and transmit information. The importance of network security is self-evident, it is not only related to personal privacy and property security, but also related to national security and social stability. By analyzing the physical and network layer security issues of IoT, this paper emphasizes the need to create a comprehensive security environment to protect, detect, respond to, and recover applications of organizational and IT systems and infrastructure.</w:t>
      </w:r>
    </w:p>
    <w:p w14:paraId="225BADD7" w14:textId="77777777" w:rsidR="00750F35" w:rsidRPr="002513EE" w:rsidRDefault="00750F35" w:rsidP="00750F35">
      <w:pPr>
        <w:widowControl/>
        <w:tabs>
          <w:tab w:val="left" w:pos="1232"/>
        </w:tabs>
        <w:jc w:val="left"/>
        <w:rPr>
          <w:rFonts w:ascii="Times New Roman" w:eastAsia="宋体" w:hAnsi="Times New Roman" w:cs="Times New Roman"/>
          <w:kern w:val="0"/>
          <w:szCs w:val="21"/>
        </w:rPr>
      </w:pPr>
    </w:p>
    <w:p w14:paraId="00BF0C77" w14:textId="7E49EDA2" w:rsidR="00B564BC" w:rsidRPr="002513EE" w:rsidRDefault="00750F35" w:rsidP="00750F35">
      <w:pPr>
        <w:widowControl/>
        <w:tabs>
          <w:tab w:val="left" w:pos="1232"/>
        </w:tabs>
        <w:jc w:val="left"/>
        <w:rPr>
          <w:rFonts w:ascii="Times New Roman" w:eastAsia="宋体" w:hAnsi="Times New Roman" w:cs="Times New Roman"/>
          <w:kern w:val="0"/>
          <w:szCs w:val="21"/>
        </w:rPr>
      </w:pPr>
      <w:r w:rsidRPr="002513EE">
        <w:rPr>
          <w:rFonts w:ascii="Times New Roman" w:eastAsia="宋体" w:hAnsi="Times New Roman" w:cs="Times New Roman"/>
          <w:kern w:val="0"/>
          <w:szCs w:val="21"/>
        </w:rPr>
        <w:t>At the same time, as an article on "Why modern speech organizations need to create an environment that protects, detects, responds to, and protects applications that use organizational and IT systems and infrastructure", this article will break down the title in the introduction before going into a detailed description to demonstrate the point of the article. Because this will help to better understand the purpose of the article.</w:t>
      </w:r>
    </w:p>
    <w:p w14:paraId="752E57CF" w14:textId="77777777" w:rsidR="00750F35" w:rsidRPr="002513EE" w:rsidRDefault="00750F35" w:rsidP="00750F35">
      <w:pPr>
        <w:widowControl/>
        <w:tabs>
          <w:tab w:val="left" w:pos="1232"/>
        </w:tabs>
        <w:jc w:val="left"/>
        <w:rPr>
          <w:rFonts w:ascii="Times New Roman" w:eastAsia="宋体" w:hAnsi="Times New Roman" w:cs="Times New Roman"/>
          <w:kern w:val="0"/>
          <w:szCs w:val="21"/>
        </w:rPr>
      </w:pPr>
    </w:p>
    <w:p w14:paraId="119C98D4" w14:textId="2C9F6F3E" w:rsidR="00B564BC" w:rsidRPr="002513EE" w:rsidRDefault="00FA3A3B" w:rsidP="00B45529">
      <w:pPr>
        <w:widowControl/>
        <w:jc w:val="left"/>
        <w:rPr>
          <w:rFonts w:ascii="Times New Roman" w:eastAsia="宋体" w:hAnsi="Times New Roman" w:cs="Times New Roman"/>
          <w:kern w:val="0"/>
          <w:sz w:val="24"/>
          <w:szCs w:val="24"/>
        </w:rPr>
      </w:pPr>
      <w:r w:rsidRPr="002513EE">
        <w:rPr>
          <w:rFonts w:ascii="Times New Roman" w:eastAsia="宋体" w:hAnsi="Times New Roman" w:cs="Times New Roman"/>
          <w:kern w:val="0"/>
          <w:szCs w:val="21"/>
        </w:rPr>
        <w:t>First, what is the environment? Of course, this refers to the computer network environment, not the Earth biosphere environment. Cyber environments include users, networks, devices, all software, processes, stored or transit information, applications, services, and systems that can be directly or indirectly connected to networks</w:t>
      </w:r>
      <w:r w:rsidRPr="002513EE">
        <w:rPr>
          <w:rFonts w:ascii="Times New Roman" w:eastAsia="宋体" w:hAnsi="Times New Roman" w:cs="Times New Roman"/>
          <w:kern w:val="0"/>
          <w:szCs w:val="21"/>
          <w:vertAlign w:val="superscript"/>
        </w:rPr>
        <w:t>.</w:t>
      </w:r>
      <w:r w:rsidR="007605E4" w:rsidRPr="002513EE">
        <w:rPr>
          <w:rFonts w:ascii="Times New Roman" w:eastAsia="宋体" w:hAnsi="Times New Roman" w:cs="Times New Roman"/>
          <w:kern w:val="0"/>
          <w:szCs w:val="21"/>
        </w:rPr>
        <w:fldChar w:fldCharType="begin"/>
      </w:r>
      <w:r w:rsidR="007605E4" w:rsidRPr="002513EE">
        <w:rPr>
          <w:rFonts w:ascii="Times New Roman" w:eastAsia="宋体" w:hAnsi="Times New Roman" w:cs="Times New Roman"/>
          <w:kern w:val="0"/>
          <w:szCs w:val="21"/>
        </w:rPr>
        <w:instrText xml:space="preserve"> REF _Ref184672167 \r \h  \* MERGEFORMAT </w:instrText>
      </w:r>
      <w:r w:rsidR="007605E4" w:rsidRPr="002513EE">
        <w:rPr>
          <w:rFonts w:ascii="Times New Roman" w:eastAsia="宋体" w:hAnsi="Times New Roman" w:cs="Times New Roman"/>
          <w:kern w:val="0"/>
          <w:szCs w:val="21"/>
        </w:rPr>
      </w:r>
      <w:r w:rsidR="007605E4" w:rsidRPr="002513EE">
        <w:rPr>
          <w:rFonts w:ascii="Times New Roman" w:eastAsia="宋体" w:hAnsi="Times New Roman" w:cs="Times New Roman"/>
          <w:kern w:val="0"/>
          <w:szCs w:val="21"/>
        </w:rPr>
        <w:fldChar w:fldCharType="separate"/>
      </w:r>
      <w:r w:rsidR="007605E4" w:rsidRPr="002513EE">
        <w:rPr>
          <w:rFonts w:ascii="Times New Roman" w:eastAsia="宋体" w:hAnsi="Times New Roman" w:cs="Times New Roman"/>
          <w:kern w:val="0"/>
          <w:szCs w:val="21"/>
        </w:rPr>
        <w:t>[1]</w:t>
      </w:r>
      <w:r w:rsidR="007605E4" w:rsidRPr="002513EE">
        <w:rPr>
          <w:rFonts w:ascii="Times New Roman" w:eastAsia="宋体" w:hAnsi="Times New Roman" w:cs="Times New Roman"/>
          <w:kern w:val="0"/>
          <w:szCs w:val="21"/>
        </w:rPr>
        <w:fldChar w:fldCharType="end"/>
      </w:r>
      <w:r w:rsidR="007605E4" w:rsidRPr="002513EE">
        <w:rPr>
          <w:rFonts w:ascii="Times New Roman" w:hAnsi="Times New Roman" w:cs="Times New Roman"/>
          <w:vertAlign w:val="superscript"/>
        </w:rPr>
        <w:t xml:space="preserve"> </w:t>
      </w:r>
      <w:r w:rsidR="00B45529" w:rsidRPr="002513EE">
        <w:rPr>
          <w:rFonts w:ascii="Times New Roman" w:eastAsia="宋体" w:hAnsi="Times New Roman" w:cs="Times New Roman"/>
          <w:kern w:val="0"/>
          <w:szCs w:val="21"/>
        </w:rPr>
        <w:t xml:space="preserve">Therefore, the network environment seems to be </w:t>
      </w:r>
      <w:r w:rsidR="00160BD0" w:rsidRPr="002513EE">
        <w:rPr>
          <w:rFonts w:ascii="Times New Roman" w:eastAsia="宋体" w:hAnsi="Times New Roman" w:cs="Times New Roman"/>
          <w:kern w:val="0"/>
          <w:szCs w:val="21"/>
        </w:rPr>
        <w:t>like</w:t>
      </w:r>
      <w:r w:rsidR="00B45529" w:rsidRPr="002513EE">
        <w:rPr>
          <w:rFonts w:ascii="Times New Roman" w:eastAsia="宋体" w:hAnsi="Times New Roman" w:cs="Times New Roman"/>
          <w:kern w:val="0"/>
          <w:szCs w:val="21"/>
        </w:rPr>
        <w:t xml:space="preserve"> the living space of organisms, which also need to </w:t>
      </w:r>
      <w:r w:rsidR="00B45529" w:rsidRPr="002513EE">
        <w:rPr>
          <w:rFonts w:ascii="Times New Roman" w:eastAsia="宋体" w:hAnsi="Times New Roman" w:cs="Times New Roman"/>
          <w:kern w:val="0"/>
          <w:szCs w:val="21"/>
        </w:rPr>
        <w:t xml:space="preserve">communicate and exchange with each other, and ensure their safety in the interaction </w:t>
      </w:r>
      <w:r w:rsidR="00160BD0" w:rsidRPr="002513EE">
        <w:rPr>
          <w:rFonts w:ascii="Times New Roman" w:eastAsia="宋体" w:hAnsi="Times New Roman" w:cs="Times New Roman"/>
          <w:kern w:val="0"/>
          <w:szCs w:val="21"/>
        </w:rPr>
        <w:t>to</w:t>
      </w:r>
      <w:r w:rsidR="00B45529" w:rsidRPr="002513EE">
        <w:rPr>
          <w:rFonts w:ascii="Times New Roman" w:eastAsia="宋体" w:hAnsi="Times New Roman" w:cs="Times New Roman"/>
          <w:kern w:val="0"/>
          <w:szCs w:val="21"/>
        </w:rPr>
        <w:t xml:space="preserve"> survive longer.</w:t>
      </w:r>
    </w:p>
    <w:p w14:paraId="2B085D23" w14:textId="7EE106E5" w:rsidR="00F034F9" w:rsidRPr="002513EE" w:rsidRDefault="00F034F9">
      <w:pPr>
        <w:rPr>
          <w:rFonts w:ascii="Times New Roman" w:hAnsi="Times New Roman" w:cs="Times New Roman"/>
          <w:szCs w:val="21"/>
        </w:rPr>
      </w:pPr>
    </w:p>
    <w:p w14:paraId="77644852" w14:textId="77777777" w:rsidR="00F60D53" w:rsidRPr="002513EE" w:rsidRDefault="00F60D53" w:rsidP="00F60D53">
      <w:pPr>
        <w:snapToGrid w:val="0"/>
        <w:spacing w:line="180" w:lineRule="auto"/>
        <w:contextualSpacing/>
        <w:rPr>
          <w:rFonts w:ascii="Times New Roman" w:hAnsi="Times New Roman" w:cs="Times New Roman"/>
          <w:b/>
          <w:bCs/>
          <w:sz w:val="30"/>
          <w:szCs w:val="30"/>
        </w:rPr>
      </w:pPr>
      <w:r w:rsidRPr="002513EE">
        <w:rPr>
          <w:rFonts w:ascii="Times New Roman" w:hAnsi="Times New Roman" w:cs="Times New Roman"/>
          <w:b/>
          <w:bCs/>
          <w:sz w:val="30"/>
          <w:szCs w:val="30"/>
        </w:rPr>
        <w:t>Definition and importance of network environment</w:t>
      </w:r>
    </w:p>
    <w:p w14:paraId="143A092F" w14:textId="117F098C" w:rsidR="0080037F" w:rsidRPr="002513EE" w:rsidRDefault="00B45529" w:rsidP="00B45529">
      <w:pPr>
        <w:rPr>
          <w:rFonts w:ascii="Times New Roman" w:hAnsi="Times New Roman" w:cs="Times New Roman"/>
          <w:szCs w:val="21"/>
        </w:rPr>
      </w:pPr>
      <w:r w:rsidRPr="002513EE">
        <w:rPr>
          <w:rFonts w:ascii="Times New Roman" w:hAnsi="Times New Roman" w:cs="Times New Roman"/>
          <w:szCs w:val="21"/>
        </w:rPr>
        <w:t xml:space="preserve">In the same way, with the development of technology, especially the Internet technology, people can interact with each other in the virtual world more and more frequently, whether it is between individuals or between organizations. At the same time, it is found that the storage of material into the virtual network can greatly save the required space and the required expenses, such as maintenance costs will have a considerable savings, of course, such as books, in addition to the above benefits, but also to further ensure the risk of damage. </w:t>
      </w:r>
    </w:p>
    <w:p w14:paraId="2FC1FFF2" w14:textId="174394FC" w:rsidR="00B45529" w:rsidRPr="002513EE" w:rsidRDefault="00B45529" w:rsidP="00B45529">
      <w:pPr>
        <w:rPr>
          <w:rFonts w:ascii="Times New Roman" w:hAnsi="Times New Roman" w:cs="Times New Roman"/>
          <w:szCs w:val="21"/>
        </w:rPr>
      </w:pPr>
      <w:r w:rsidRPr="002513EE">
        <w:rPr>
          <w:rFonts w:ascii="Times New Roman" w:hAnsi="Times New Roman" w:cs="Times New Roman"/>
          <w:szCs w:val="21"/>
        </w:rPr>
        <w:t xml:space="preserve">Although there is no equivalent to the concept of death in the network, the phenomenon of damage or destruction still exists, and some serious damage behavior will lead to some digital virtualized storage content </w:t>
      </w:r>
      <w:r w:rsidR="00750F35" w:rsidRPr="002513EE">
        <w:rPr>
          <w:rFonts w:ascii="Times New Roman" w:hAnsi="Times New Roman" w:cs="Times New Roman"/>
          <w:szCs w:val="21"/>
        </w:rPr>
        <w:t>cannot</w:t>
      </w:r>
      <w:r w:rsidRPr="002513EE">
        <w:rPr>
          <w:rFonts w:ascii="Times New Roman" w:hAnsi="Times New Roman" w:cs="Times New Roman"/>
          <w:szCs w:val="21"/>
        </w:rPr>
        <w:t xml:space="preserve"> be restored. Of course, any data that makes it worthwhile for a hacker or cybercriminal to do so must also pass through the possibility of kidnapping. When time, technology or cost cannot support the perpetrators of kidnapping, they will also choose to destroy, that is, the irreversible destruction mentioned above. Therefore, in today's era of </w:t>
      </w:r>
      <w:r w:rsidR="00DC4DA1" w:rsidRPr="002513EE">
        <w:rPr>
          <w:rFonts w:ascii="Times New Roman" w:hAnsi="Times New Roman" w:cs="Times New Roman"/>
          <w:szCs w:val="21"/>
        </w:rPr>
        <w:t>many</w:t>
      </w:r>
      <w:r w:rsidRPr="002513EE">
        <w:rPr>
          <w:rFonts w:ascii="Times New Roman" w:hAnsi="Times New Roman" w:cs="Times New Roman"/>
          <w:szCs w:val="21"/>
        </w:rPr>
        <w:t xml:space="preserve"> virtual information stored in various servers, how to protect them from sniffing, listening, stealing or malicious tampering is the responsibility of each network security administrator.</w:t>
      </w:r>
    </w:p>
    <w:p w14:paraId="4084A6FA" w14:textId="77777777" w:rsidR="00B45529" w:rsidRPr="002513EE" w:rsidRDefault="00B45529" w:rsidP="00B45529">
      <w:pPr>
        <w:rPr>
          <w:rFonts w:ascii="Times New Roman" w:hAnsi="Times New Roman" w:cs="Times New Roman"/>
          <w:szCs w:val="21"/>
        </w:rPr>
      </w:pPr>
    </w:p>
    <w:p w14:paraId="0F0AC107" w14:textId="3C06AA46" w:rsidR="00F034F9" w:rsidRPr="002513EE" w:rsidRDefault="00B45529" w:rsidP="00B45529">
      <w:pPr>
        <w:rPr>
          <w:rFonts w:ascii="Times New Roman" w:hAnsi="Times New Roman" w:cs="Times New Roman"/>
          <w:szCs w:val="21"/>
        </w:rPr>
      </w:pPr>
      <w:r w:rsidRPr="002513EE">
        <w:rPr>
          <w:rFonts w:ascii="Times New Roman" w:hAnsi="Times New Roman" w:cs="Times New Roman"/>
          <w:szCs w:val="21"/>
        </w:rPr>
        <w:t xml:space="preserve">As a mature technology system compared to the initial development stage, a variety of network security technologies have emerged in </w:t>
      </w:r>
      <w:r w:rsidRPr="002513EE">
        <w:rPr>
          <w:rFonts w:ascii="Times New Roman" w:hAnsi="Times New Roman" w:cs="Times New Roman"/>
          <w:szCs w:val="21"/>
        </w:rPr>
        <w:lastRenderedPageBreak/>
        <w:t>today's life to support a variety of different network technologies. The following article will prove from the side how necessary a secure network environment is for an organization or team to develop, design and deploy products through the introduction of security technologies or mechanisms involved in the development of the Internet of Things, which supports the discussion of the importance of the network security environment in this paper.</w:t>
      </w:r>
    </w:p>
    <w:p w14:paraId="3BEA72EA" w14:textId="2C475958" w:rsidR="00F034F9" w:rsidRPr="002513EE" w:rsidRDefault="00F034F9">
      <w:pPr>
        <w:rPr>
          <w:rFonts w:ascii="Times New Roman" w:hAnsi="Times New Roman" w:cs="Times New Roman"/>
          <w:szCs w:val="21"/>
        </w:rPr>
      </w:pPr>
    </w:p>
    <w:p w14:paraId="707EEB0E" w14:textId="77777777" w:rsidR="00F60D53" w:rsidRPr="002513EE" w:rsidRDefault="00F60D53" w:rsidP="00DB18DB">
      <w:pPr>
        <w:spacing w:line="60" w:lineRule="auto"/>
        <w:contextualSpacing/>
        <w:rPr>
          <w:rFonts w:ascii="Times New Roman" w:hAnsi="Times New Roman" w:cs="Times New Roman"/>
          <w:b/>
          <w:bCs/>
          <w:sz w:val="30"/>
          <w:szCs w:val="30"/>
        </w:rPr>
      </w:pPr>
      <w:r w:rsidRPr="002513EE">
        <w:rPr>
          <w:rFonts w:ascii="Times New Roman" w:hAnsi="Times New Roman" w:cs="Times New Roman"/>
          <w:b/>
          <w:bCs/>
          <w:sz w:val="30"/>
          <w:szCs w:val="30"/>
        </w:rPr>
        <w:t>The concept and application of Internet of Things</w:t>
      </w:r>
    </w:p>
    <w:p w14:paraId="4E290A3B" w14:textId="6524584C" w:rsidR="00F60D53" w:rsidRPr="002513EE" w:rsidRDefault="00F60D53" w:rsidP="00F60D53">
      <w:pPr>
        <w:widowControl/>
        <w:jc w:val="left"/>
        <w:rPr>
          <w:rFonts w:ascii="Times New Roman" w:eastAsia="宋体" w:hAnsi="Times New Roman" w:cs="Times New Roman"/>
          <w:kern w:val="0"/>
          <w:sz w:val="24"/>
          <w:szCs w:val="24"/>
        </w:rPr>
      </w:pPr>
      <w:r w:rsidRPr="002513EE">
        <w:rPr>
          <w:rFonts w:ascii="Times New Roman" w:hAnsi="Times New Roman" w:cs="Times New Roman"/>
        </w:rPr>
        <w:t>The first is the concept of the Internet of Things. The Internet of Things, as a system of computing devices, machinery, and digital machines, has a universal unique identifier (UUID), and can transmit data through the network, without the interaction of people, or people and devices. At the same time, this technology is also known as the new direction of informatics, is the development trend of all kinds of global. The Internet of Things digitizes the real world and has a wide range of applications. As an emerging field that attracts attention from all walks of life, its security is the main factor questioned by all walks of life, the main question is that the Internet of Things technology is developing rapidly, but the security challenges involved, and the regulatory changes that may be required, are currently quite lacking</w:t>
      </w:r>
      <w:r w:rsidRPr="002513EE">
        <w:rPr>
          <w:rFonts w:ascii="Times New Roman" w:eastAsia="宋体" w:hAnsi="Times New Roman" w:cs="Times New Roman"/>
          <w:kern w:val="0"/>
          <w:sz w:val="24"/>
          <w:szCs w:val="24"/>
        </w:rPr>
        <w:t xml:space="preserve"> </w:t>
      </w:r>
      <w:r w:rsidR="007605E4" w:rsidRPr="002513EE">
        <w:rPr>
          <w:rFonts w:ascii="Times New Roman" w:eastAsia="宋体" w:hAnsi="Times New Roman" w:cs="Times New Roman"/>
          <w:kern w:val="0"/>
          <w:sz w:val="24"/>
          <w:szCs w:val="24"/>
        </w:rPr>
        <w:fldChar w:fldCharType="begin"/>
      </w:r>
      <w:r w:rsidR="007605E4" w:rsidRPr="002513EE">
        <w:rPr>
          <w:rFonts w:ascii="Times New Roman" w:eastAsia="宋体" w:hAnsi="Times New Roman" w:cs="Times New Roman"/>
          <w:kern w:val="0"/>
          <w:sz w:val="24"/>
          <w:szCs w:val="24"/>
        </w:rPr>
        <w:instrText xml:space="preserve"> REF _Ref184672290 \r \h  \* MERGEFORMAT </w:instrText>
      </w:r>
      <w:r w:rsidR="007605E4" w:rsidRPr="002513EE">
        <w:rPr>
          <w:rFonts w:ascii="Times New Roman" w:eastAsia="宋体" w:hAnsi="Times New Roman" w:cs="Times New Roman"/>
          <w:kern w:val="0"/>
          <w:sz w:val="24"/>
          <w:szCs w:val="24"/>
        </w:rPr>
      </w:r>
      <w:r w:rsidR="007605E4" w:rsidRPr="002513EE">
        <w:rPr>
          <w:rFonts w:ascii="Times New Roman" w:eastAsia="宋体" w:hAnsi="Times New Roman" w:cs="Times New Roman"/>
          <w:kern w:val="0"/>
          <w:sz w:val="24"/>
          <w:szCs w:val="24"/>
        </w:rPr>
        <w:fldChar w:fldCharType="separate"/>
      </w:r>
      <w:r w:rsidR="007605E4" w:rsidRPr="002513EE">
        <w:rPr>
          <w:rFonts w:ascii="Times New Roman" w:eastAsia="宋体" w:hAnsi="Times New Roman" w:cs="Times New Roman"/>
          <w:kern w:val="0"/>
          <w:sz w:val="24"/>
          <w:szCs w:val="24"/>
        </w:rPr>
        <w:t>[2]</w:t>
      </w:r>
      <w:r w:rsidR="007605E4" w:rsidRPr="002513EE">
        <w:rPr>
          <w:rFonts w:ascii="Times New Roman" w:eastAsia="宋体" w:hAnsi="Times New Roman" w:cs="Times New Roman"/>
          <w:kern w:val="0"/>
          <w:sz w:val="24"/>
          <w:szCs w:val="24"/>
        </w:rPr>
        <w:fldChar w:fldCharType="end"/>
      </w:r>
    </w:p>
    <w:p w14:paraId="483B52BF" w14:textId="177A4E08" w:rsidR="00F034F9" w:rsidRPr="002513EE" w:rsidRDefault="00F034F9" w:rsidP="00F60D53">
      <w:pPr>
        <w:rPr>
          <w:rFonts w:ascii="Times New Roman" w:hAnsi="Times New Roman" w:cs="Times New Roman"/>
        </w:rPr>
      </w:pPr>
    </w:p>
    <w:p w14:paraId="171657AE" w14:textId="2C29D5AB" w:rsidR="00B45529" w:rsidRPr="002513EE" w:rsidRDefault="00A3501C">
      <w:pPr>
        <w:rPr>
          <w:rFonts w:ascii="Times New Roman" w:hAnsi="Times New Roman" w:cs="Times New Roman"/>
        </w:rPr>
      </w:pPr>
      <w:r w:rsidRPr="002513EE">
        <w:rPr>
          <w:rFonts w:ascii="Times New Roman" w:hAnsi="Times New Roman" w:cs="Times New Roman"/>
          <w:noProof/>
        </w:rPr>
        <w:drawing>
          <wp:inline distT="0" distB="0" distL="0" distR="0" wp14:anchorId="65E9FFB7" wp14:editId="2CCC140C">
            <wp:extent cx="2496820" cy="192722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96820" cy="1927225"/>
                    </a:xfrm>
                    <a:prstGeom prst="rect">
                      <a:avLst/>
                    </a:prstGeom>
                    <a:noFill/>
                    <a:ln>
                      <a:noFill/>
                    </a:ln>
                  </pic:spPr>
                </pic:pic>
              </a:graphicData>
            </a:graphic>
          </wp:inline>
        </w:drawing>
      </w:r>
    </w:p>
    <w:p w14:paraId="34CB9BB2" w14:textId="0228E197" w:rsidR="00A3501C" w:rsidRPr="002513EE" w:rsidRDefault="00A3501C" w:rsidP="00A3501C">
      <w:pPr>
        <w:widowControl/>
        <w:jc w:val="left"/>
        <w:rPr>
          <w:rFonts w:ascii="Times New Roman" w:eastAsia="宋体" w:hAnsi="Times New Roman" w:cs="Times New Roman"/>
          <w:kern w:val="0"/>
          <w:sz w:val="24"/>
          <w:szCs w:val="24"/>
          <w:vertAlign w:val="superscript"/>
        </w:rPr>
      </w:pPr>
      <w:r w:rsidRPr="002513EE">
        <w:rPr>
          <w:rFonts w:ascii="Times New Roman" w:hAnsi="Times New Roman" w:cs="Times New Roman"/>
        </w:rPr>
        <w:t xml:space="preserve">Figure </w:t>
      </w:r>
      <w:r w:rsidRPr="002513EE">
        <w:rPr>
          <w:rFonts w:ascii="Times New Roman" w:hAnsi="Times New Roman" w:cs="Times New Roman"/>
        </w:rPr>
        <w:fldChar w:fldCharType="begin"/>
      </w:r>
      <w:r w:rsidRPr="002513EE">
        <w:rPr>
          <w:rFonts w:ascii="Times New Roman" w:hAnsi="Times New Roman" w:cs="Times New Roman"/>
        </w:rPr>
        <w:instrText xml:space="preserve"> SEQ </w:instrText>
      </w:r>
      <w:r w:rsidRPr="002513EE">
        <w:rPr>
          <w:rFonts w:ascii="Times New Roman" w:hAnsi="Times New Roman" w:cs="Times New Roman"/>
        </w:rPr>
        <w:instrText>图表</w:instrText>
      </w:r>
      <w:r w:rsidRPr="002513EE">
        <w:rPr>
          <w:rFonts w:ascii="Times New Roman" w:hAnsi="Times New Roman" w:cs="Times New Roman"/>
        </w:rPr>
        <w:instrText xml:space="preserve"> \* ARABIC </w:instrText>
      </w:r>
      <w:r w:rsidRPr="002513EE">
        <w:rPr>
          <w:rFonts w:ascii="Times New Roman" w:hAnsi="Times New Roman" w:cs="Times New Roman"/>
        </w:rPr>
        <w:fldChar w:fldCharType="separate"/>
      </w:r>
      <w:r w:rsidR="005431DE">
        <w:rPr>
          <w:rFonts w:ascii="Times New Roman" w:hAnsi="Times New Roman" w:cs="Times New Roman"/>
          <w:noProof/>
        </w:rPr>
        <w:t>1</w:t>
      </w:r>
      <w:r w:rsidRPr="002513EE">
        <w:rPr>
          <w:rFonts w:ascii="Times New Roman" w:hAnsi="Times New Roman" w:cs="Times New Roman"/>
        </w:rPr>
        <w:fldChar w:fldCharType="end"/>
      </w:r>
      <w:r w:rsidRPr="002513EE">
        <w:rPr>
          <w:rFonts w:ascii="Times New Roman" w:hAnsi="Times New Roman" w:cs="Times New Roman"/>
        </w:rPr>
        <w:t>：</w:t>
      </w:r>
      <w:r w:rsidRPr="002513EE">
        <w:rPr>
          <w:rFonts w:ascii="Times New Roman" w:hAnsi="Times New Roman" w:cs="Times New Roman"/>
        </w:rPr>
        <w:t xml:space="preserve">Internet-of-Things-Infographic </w:t>
      </w:r>
    </w:p>
    <w:p w14:paraId="7AC522AA" w14:textId="574F8403" w:rsidR="007605E4" w:rsidRPr="00F60D53" w:rsidRDefault="007605E4" w:rsidP="00A3501C">
      <w:pPr>
        <w:widowControl/>
        <w:jc w:val="left"/>
        <w:rPr>
          <w:rFonts w:ascii="Times New Roman" w:eastAsia="宋体" w:hAnsi="Times New Roman" w:cs="Times New Roman"/>
          <w:kern w:val="0"/>
          <w:sz w:val="24"/>
          <w:szCs w:val="24"/>
        </w:rPr>
      </w:pPr>
      <w:r w:rsidRPr="002513EE">
        <w:rPr>
          <w:rFonts w:ascii="Times New Roman" w:eastAsia="宋体" w:hAnsi="Times New Roman" w:cs="Times New Roman"/>
          <w:kern w:val="0"/>
          <w:sz w:val="24"/>
          <w:szCs w:val="24"/>
        </w:rPr>
        <w:fldChar w:fldCharType="begin"/>
      </w:r>
      <w:r w:rsidRPr="002513EE">
        <w:rPr>
          <w:rFonts w:ascii="Times New Roman" w:eastAsia="宋体" w:hAnsi="Times New Roman" w:cs="Times New Roman"/>
          <w:kern w:val="0"/>
          <w:sz w:val="24"/>
          <w:szCs w:val="24"/>
        </w:rPr>
        <w:instrText xml:space="preserve"> REF _Ref184672328 \r \h  \* MERGEFORMAT </w:instrText>
      </w:r>
      <w:r w:rsidRPr="002513EE">
        <w:rPr>
          <w:rFonts w:ascii="Times New Roman" w:eastAsia="宋体" w:hAnsi="Times New Roman" w:cs="Times New Roman"/>
          <w:kern w:val="0"/>
          <w:sz w:val="24"/>
          <w:szCs w:val="24"/>
        </w:rPr>
      </w:r>
      <w:r w:rsidRPr="002513EE">
        <w:rPr>
          <w:rFonts w:ascii="Times New Roman" w:eastAsia="宋体" w:hAnsi="Times New Roman" w:cs="Times New Roman"/>
          <w:kern w:val="0"/>
          <w:sz w:val="24"/>
          <w:szCs w:val="24"/>
        </w:rPr>
        <w:fldChar w:fldCharType="separate"/>
      </w:r>
      <w:r w:rsidRPr="002513EE">
        <w:rPr>
          <w:rFonts w:ascii="Times New Roman" w:eastAsia="宋体" w:hAnsi="Times New Roman" w:cs="Times New Roman"/>
          <w:kern w:val="0"/>
          <w:sz w:val="24"/>
          <w:szCs w:val="24"/>
        </w:rPr>
        <w:t>[3]</w:t>
      </w:r>
      <w:r w:rsidRPr="002513EE">
        <w:rPr>
          <w:rFonts w:ascii="Times New Roman" w:eastAsia="宋体" w:hAnsi="Times New Roman" w:cs="Times New Roman"/>
          <w:kern w:val="0"/>
          <w:sz w:val="24"/>
          <w:szCs w:val="24"/>
        </w:rPr>
        <w:fldChar w:fldCharType="end"/>
      </w:r>
    </w:p>
    <w:p w14:paraId="3EA4310D" w14:textId="5BF6DBA2" w:rsidR="00B45529" w:rsidRPr="002513EE" w:rsidRDefault="00B45529">
      <w:pPr>
        <w:rPr>
          <w:rFonts w:ascii="Times New Roman" w:hAnsi="Times New Roman" w:cs="Times New Roman"/>
        </w:rPr>
      </w:pPr>
    </w:p>
    <w:p w14:paraId="2854BFE0" w14:textId="0D7F37F4" w:rsidR="00A3501C" w:rsidRPr="002513EE" w:rsidRDefault="003F552C">
      <w:pPr>
        <w:rPr>
          <w:rFonts w:ascii="Times New Roman" w:hAnsi="Times New Roman" w:cs="Times New Roman"/>
        </w:rPr>
      </w:pPr>
      <w:r w:rsidRPr="002513EE">
        <w:rPr>
          <w:rFonts w:ascii="Times New Roman" w:hAnsi="Times New Roman" w:cs="Times New Roman"/>
        </w:rPr>
        <w:t xml:space="preserve">It is undeniable that because the Internet of Things technology is still an emerging technology, with complex and diverse components, which makes some technical means cannot achieve the goal of expectations and control. </w:t>
      </w:r>
      <w:r w:rsidR="009B4BB9" w:rsidRPr="002513EE">
        <w:rPr>
          <w:rFonts w:ascii="Times New Roman" w:hAnsi="Times New Roman" w:cs="Times New Roman"/>
        </w:rPr>
        <w:t>To</w:t>
      </w:r>
      <w:r w:rsidRPr="002513EE">
        <w:rPr>
          <w:rFonts w:ascii="Times New Roman" w:hAnsi="Times New Roman" w:cs="Times New Roman"/>
        </w:rPr>
        <w:t xml:space="preserve"> achieve a complete Internet of Things system, in addition to the core technology, how to protect it from threats, that is, to avoid stopping its operation because of security threats, is a part of the development of network technology </w:t>
      </w:r>
      <w:r w:rsidR="009B4BB9" w:rsidRPr="002513EE">
        <w:rPr>
          <w:rFonts w:ascii="Times New Roman" w:hAnsi="Times New Roman" w:cs="Times New Roman"/>
        </w:rPr>
        <w:t>cannot</w:t>
      </w:r>
      <w:r w:rsidRPr="002513EE">
        <w:rPr>
          <w:rFonts w:ascii="Times New Roman" w:hAnsi="Times New Roman" w:cs="Times New Roman"/>
        </w:rPr>
        <w:t xml:space="preserve"> be missing. Although the technology of the Internet of Things is mostly based on the field of network computing, this does not mean that designers can only monitor, </w:t>
      </w:r>
      <w:r w:rsidR="009B4BB9" w:rsidRPr="002513EE">
        <w:rPr>
          <w:rFonts w:ascii="Times New Roman" w:hAnsi="Times New Roman" w:cs="Times New Roman"/>
        </w:rPr>
        <w:t>defend,</w:t>
      </w:r>
      <w:r w:rsidRPr="002513EE">
        <w:rPr>
          <w:rFonts w:ascii="Times New Roman" w:hAnsi="Times New Roman" w:cs="Times New Roman"/>
        </w:rPr>
        <w:t xml:space="preserve"> and interfere with some threats from technical means, but also need to pay attention to prevention and monitoring in the physical layer.</w:t>
      </w:r>
    </w:p>
    <w:p w14:paraId="64925179" w14:textId="77777777" w:rsidR="006969A7" w:rsidRPr="002513EE" w:rsidRDefault="006969A7">
      <w:pPr>
        <w:rPr>
          <w:rFonts w:ascii="Times New Roman" w:hAnsi="Times New Roman" w:cs="Times New Roman"/>
        </w:rPr>
      </w:pPr>
    </w:p>
    <w:p w14:paraId="2D3E1849" w14:textId="2DCD05AC" w:rsidR="009B4BB9" w:rsidRPr="00F60D53" w:rsidRDefault="007605E4" w:rsidP="009B4BB9">
      <w:pPr>
        <w:widowControl/>
        <w:jc w:val="left"/>
        <w:rPr>
          <w:rFonts w:ascii="Times New Roman" w:eastAsia="宋体" w:hAnsi="Times New Roman" w:cs="Times New Roman"/>
          <w:kern w:val="0"/>
          <w:sz w:val="24"/>
          <w:szCs w:val="24"/>
        </w:rPr>
      </w:pPr>
      <w:r w:rsidRPr="002513EE">
        <w:rPr>
          <w:rFonts w:ascii="Times New Roman" w:hAnsi="Times New Roman" w:cs="Times New Roman"/>
        </w:rPr>
        <w:t>To</w:t>
      </w:r>
      <w:r w:rsidR="009B4BB9" w:rsidRPr="002513EE">
        <w:rPr>
          <w:rFonts w:ascii="Times New Roman" w:hAnsi="Times New Roman" w:cs="Times New Roman"/>
        </w:rPr>
        <w:t xml:space="preserve"> match the development of the Internet of Things, or to match the development of network technology, the relevant developers must develop a variety of physical tools or technologies to ensure the implementation and security of the physical layer of the network, </w:t>
      </w:r>
      <w:r w:rsidR="009B4BB9" w:rsidRPr="002513EE">
        <w:rPr>
          <w:rFonts w:ascii="Times New Roman" w:hAnsi="Times New Roman" w:cs="Times New Roman"/>
        </w:rPr>
        <w:lastRenderedPageBreak/>
        <w:t>because the Internet of things is more like a bridge than a new cyber system, it through the network computing, Enables more precise and unlimited interaction between devices and users. Because of this, the Internet of Things can also be simply summarized as the "Internet of everything". To realize the actual operation after the command is transmitted, many sensing devices are included, such as radio frequency identification (RFID), infrared sensors, global positioning system, laser scanning and other information sensing devices. It is also called "sensor system" in the world. If there is no certain security means, it will have very serious consequences, because it will be directly related to the security of the entire system. And because the sensing layer, that is, the sensing device</w:t>
      </w:r>
      <w:r w:rsidR="006969A7" w:rsidRPr="002513EE">
        <w:rPr>
          <w:rFonts w:ascii="Times New Roman" w:hAnsi="Times New Roman" w:cs="Times New Roman"/>
        </w:rPr>
        <w:t xml:space="preserve"> d</w:t>
      </w:r>
      <w:r w:rsidR="009B4BB9" w:rsidRPr="002513EE">
        <w:rPr>
          <w:rFonts w:ascii="Times New Roman" w:hAnsi="Times New Roman" w:cs="Times New Roman"/>
        </w:rPr>
        <w:t xml:space="preserve">eployment level, is the biggest characteristic of "lightweight", it is required to complicate both the algorithm and the protocol of various configurations. This feature results in a much "weaker" security level at the perception layer than at the application layer. </w:t>
      </w:r>
      <w:r w:rsidRPr="002513EE">
        <w:rPr>
          <w:rFonts w:ascii="Times New Roman" w:hAnsi="Times New Roman" w:cs="Times New Roman"/>
        </w:rPr>
        <w:fldChar w:fldCharType="begin"/>
      </w:r>
      <w:r w:rsidRPr="002513EE">
        <w:rPr>
          <w:rFonts w:ascii="Times New Roman" w:hAnsi="Times New Roman" w:cs="Times New Roman"/>
        </w:rPr>
        <w:instrText xml:space="preserve"> REF _Ref184672373 \r \h  \* MERGEFORMAT </w:instrText>
      </w:r>
      <w:r w:rsidRPr="002513EE">
        <w:rPr>
          <w:rFonts w:ascii="Times New Roman" w:hAnsi="Times New Roman" w:cs="Times New Roman"/>
        </w:rPr>
      </w:r>
      <w:r w:rsidRPr="002513EE">
        <w:rPr>
          <w:rFonts w:ascii="Times New Roman" w:hAnsi="Times New Roman" w:cs="Times New Roman"/>
        </w:rPr>
        <w:fldChar w:fldCharType="separate"/>
      </w:r>
      <w:r w:rsidRPr="002513EE">
        <w:rPr>
          <w:rFonts w:ascii="Times New Roman" w:hAnsi="Times New Roman" w:cs="Times New Roman"/>
        </w:rPr>
        <w:t>[4]</w:t>
      </w:r>
      <w:r w:rsidRPr="002513EE">
        <w:rPr>
          <w:rFonts w:ascii="Times New Roman" w:hAnsi="Times New Roman" w:cs="Times New Roman"/>
        </w:rPr>
        <w:fldChar w:fldCharType="end"/>
      </w:r>
      <w:r w:rsidR="009B4BB9" w:rsidRPr="002513EE">
        <w:rPr>
          <w:rFonts w:ascii="Times New Roman" w:eastAsia="宋体" w:hAnsi="Times New Roman" w:cs="Times New Roman"/>
          <w:kern w:val="0"/>
          <w:sz w:val="24"/>
          <w:szCs w:val="24"/>
          <w:vertAlign w:val="superscript"/>
        </w:rPr>
        <w:t xml:space="preserve"> </w:t>
      </w:r>
      <w:r w:rsidR="009B4BB9" w:rsidRPr="002513EE">
        <w:rPr>
          <w:rFonts w:ascii="Times New Roman" w:hAnsi="Times New Roman" w:cs="Times New Roman"/>
        </w:rPr>
        <w:t xml:space="preserve">As an aid to actual production or a technology that can be understood as participating in real-world activities, it is inseparable from the process of going from physical to virtual and back to physical, because the final productivity harvest is reflected in the physical state. </w:t>
      </w:r>
    </w:p>
    <w:p w14:paraId="455DA30E" w14:textId="6506F5A1" w:rsidR="003F552C" w:rsidRPr="002513EE" w:rsidRDefault="009B4BB9">
      <w:pPr>
        <w:rPr>
          <w:rFonts w:ascii="Times New Roman" w:hAnsi="Times New Roman" w:cs="Times New Roman"/>
        </w:rPr>
      </w:pPr>
      <w:r w:rsidRPr="002513EE">
        <w:rPr>
          <w:rFonts w:ascii="Times New Roman" w:hAnsi="Times New Roman" w:cs="Times New Roman"/>
        </w:rPr>
        <w:t xml:space="preserve">Therefore, network security not only requires administrators to pay attention to preventing vulnerabilities and attacks from cyberspace, but also needs to pay attention to the part of the real production process that has network participation and protect network security from the physical level. Below, the article will first cut from the physical perspective of the Internet </w:t>
      </w:r>
      <w:r w:rsidRPr="002513EE">
        <w:rPr>
          <w:rFonts w:ascii="Times New Roman" w:hAnsi="Times New Roman" w:cs="Times New Roman"/>
        </w:rPr>
        <w:t>of Things and introduce the security issues and events, or technologies encountered at the physical level related to the Internet of Things.</w:t>
      </w:r>
    </w:p>
    <w:p w14:paraId="1957AA2D" w14:textId="2376502D" w:rsidR="00B45529" w:rsidRPr="002513EE" w:rsidRDefault="00A057A3">
      <w:pPr>
        <w:rPr>
          <w:rFonts w:ascii="Times New Roman" w:hAnsi="Times New Roman" w:cs="Times New Roman"/>
        </w:rPr>
      </w:pPr>
      <w:r w:rsidRPr="002513EE">
        <w:rPr>
          <w:rFonts w:ascii="Times New Roman" w:hAnsi="Times New Roman" w:cs="Times New Roman"/>
          <w:noProof/>
        </w:rPr>
        <w:drawing>
          <wp:inline distT="0" distB="0" distL="0" distR="0" wp14:anchorId="07A279BA" wp14:editId="0B67AD76">
            <wp:extent cx="2496820" cy="1325245"/>
            <wp:effectExtent l="0" t="0" r="0" b="825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96820" cy="1325245"/>
                    </a:xfrm>
                    <a:prstGeom prst="rect">
                      <a:avLst/>
                    </a:prstGeom>
                    <a:noFill/>
                    <a:ln>
                      <a:noFill/>
                    </a:ln>
                  </pic:spPr>
                </pic:pic>
              </a:graphicData>
            </a:graphic>
          </wp:inline>
        </w:drawing>
      </w:r>
    </w:p>
    <w:p w14:paraId="487B75C6" w14:textId="33B399BB" w:rsidR="00B45529" w:rsidRPr="002513EE" w:rsidRDefault="00A057A3" w:rsidP="00A057A3">
      <w:pPr>
        <w:pStyle w:val="ab"/>
        <w:rPr>
          <w:rFonts w:ascii="Times New Roman" w:hAnsi="Times New Roman" w:cs="Times New Roman"/>
        </w:rPr>
      </w:pPr>
      <w:r w:rsidRPr="002513EE">
        <w:rPr>
          <w:rFonts w:ascii="Times New Roman" w:hAnsi="Times New Roman" w:cs="Times New Roman"/>
        </w:rPr>
        <w:t xml:space="preserve">Figure </w:t>
      </w:r>
      <w:r w:rsidRPr="002513EE">
        <w:rPr>
          <w:rFonts w:ascii="Times New Roman" w:hAnsi="Times New Roman" w:cs="Times New Roman"/>
        </w:rPr>
        <w:fldChar w:fldCharType="begin"/>
      </w:r>
      <w:r w:rsidRPr="002513EE">
        <w:rPr>
          <w:rFonts w:ascii="Times New Roman" w:hAnsi="Times New Roman" w:cs="Times New Roman"/>
        </w:rPr>
        <w:instrText xml:space="preserve"> SEQ </w:instrText>
      </w:r>
      <w:r w:rsidRPr="002513EE">
        <w:rPr>
          <w:rFonts w:ascii="Times New Roman" w:hAnsi="Times New Roman" w:cs="Times New Roman"/>
        </w:rPr>
        <w:instrText>图表</w:instrText>
      </w:r>
      <w:r w:rsidRPr="002513EE">
        <w:rPr>
          <w:rFonts w:ascii="Times New Roman" w:hAnsi="Times New Roman" w:cs="Times New Roman"/>
        </w:rPr>
        <w:instrText xml:space="preserve"> \* ARABIC </w:instrText>
      </w:r>
      <w:r w:rsidRPr="002513EE">
        <w:rPr>
          <w:rFonts w:ascii="Times New Roman" w:hAnsi="Times New Roman" w:cs="Times New Roman"/>
        </w:rPr>
        <w:fldChar w:fldCharType="separate"/>
      </w:r>
      <w:r w:rsidR="005431DE">
        <w:rPr>
          <w:rFonts w:ascii="Times New Roman" w:hAnsi="Times New Roman" w:cs="Times New Roman"/>
          <w:noProof/>
        </w:rPr>
        <w:t>2</w:t>
      </w:r>
      <w:r w:rsidRPr="002513EE">
        <w:rPr>
          <w:rFonts w:ascii="Times New Roman" w:hAnsi="Times New Roman" w:cs="Times New Roman"/>
        </w:rPr>
        <w:fldChar w:fldCharType="end"/>
      </w:r>
      <w:r w:rsidRPr="002513EE">
        <w:rPr>
          <w:rFonts w:ascii="Times New Roman" w:hAnsi="Times New Roman" w:cs="Times New Roman"/>
        </w:rPr>
        <w:t>: Sensor in IoT</w:t>
      </w:r>
      <w:r w:rsidR="00DB18DB" w:rsidRPr="002513EE">
        <w:rPr>
          <w:rFonts w:ascii="Times New Roman" w:hAnsi="Times New Roman" w:cs="Times New Roman"/>
        </w:rPr>
        <w:t xml:space="preserve"> </w:t>
      </w:r>
      <w:r w:rsidR="006969A7" w:rsidRPr="002513EE">
        <w:rPr>
          <w:rFonts w:ascii="Times New Roman" w:hAnsi="Times New Roman" w:cs="Times New Roman"/>
        </w:rPr>
        <w:fldChar w:fldCharType="begin"/>
      </w:r>
      <w:r w:rsidR="006969A7" w:rsidRPr="002513EE">
        <w:rPr>
          <w:rFonts w:ascii="Times New Roman" w:hAnsi="Times New Roman" w:cs="Times New Roman"/>
        </w:rPr>
        <w:instrText xml:space="preserve"> REF _Ref184672790 \r \h </w:instrText>
      </w:r>
      <w:r w:rsidR="002513EE">
        <w:rPr>
          <w:rFonts w:ascii="Times New Roman" w:hAnsi="Times New Roman" w:cs="Times New Roman"/>
        </w:rPr>
        <w:instrText xml:space="preserve"> \* MERGEFORMAT </w:instrText>
      </w:r>
      <w:r w:rsidR="006969A7" w:rsidRPr="002513EE">
        <w:rPr>
          <w:rFonts w:ascii="Times New Roman" w:hAnsi="Times New Roman" w:cs="Times New Roman"/>
        </w:rPr>
      </w:r>
      <w:r w:rsidR="006969A7" w:rsidRPr="002513EE">
        <w:rPr>
          <w:rFonts w:ascii="Times New Roman" w:hAnsi="Times New Roman" w:cs="Times New Roman"/>
        </w:rPr>
        <w:fldChar w:fldCharType="separate"/>
      </w:r>
      <w:r w:rsidR="006969A7" w:rsidRPr="002513EE">
        <w:rPr>
          <w:rFonts w:ascii="Times New Roman" w:hAnsi="Times New Roman" w:cs="Times New Roman"/>
        </w:rPr>
        <w:t>[5]</w:t>
      </w:r>
      <w:r w:rsidR="006969A7" w:rsidRPr="002513EE">
        <w:rPr>
          <w:rFonts w:ascii="Times New Roman" w:hAnsi="Times New Roman" w:cs="Times New Roman"/>
        </w:rPr>
        <w:fldChar w:fldCharType="end"/>
      </w:r>
    </w:p>
    <w:p w14:paraId="5F370A0C" w14:textId="77777777" w:rsidR="00DB18DB" w:rsidRPr="002513EE" w:rsidRDefault="00DB18DB" w:rsidP="00DB18DB">
      <w:pPr>
        <w:rPr>
          <w:rFonts w:ascii="Times New Roman" w:hAnsi="Times New Roman" w:cs="Times New Roman"/>
        </w:rPr>
      </w:pPr>
    </w:p>
    <w:p w14:paraId="41943338" w14:textId="390668A2" w:rsidR="009B4BB9" w:rsidRPr="002513EE" w:rsidRDefault="009B4BB9" w:rsidP="009B4BB9">
      <w:pPr>
        <w:spacing w:line="60" w:lineRule="auto"/>
        <w:rPr>
          <w:rFonts w:ascii="Times New Roman" w:hAnsi="Times New Roman" w:cs="Times New Roman"/>
          <w:b/>
          <w:bCs/>
          <w:sz w:val="30"/>
          <w:szCs w:val="30"/>
        </w:rPr>
      </w:pPr>
      <w:r w:rsidRPr="002513EE">
        <w:rPr>
          <w:rFonts w:ascii="Times New Roman" w:hAnsi="Times New Roman" w:cs="Times New Roman"/>
          <w:b/>
          <w:bCs/>
          <w:sz w:val="30"/>
          <w:szCs w:val="30"/>
        </w:rPr>
        <w:t>Security on the Internet of Things</w:t>
      </w:r>
    </w:p>
    <w:p w14:paraId="6D7DC7A7" w14:textId="77777777" w:rsidR="009B4BB9" w:rsidRPr="002513EE" w:rsidRDefault="009B4BB9" w:rsidP="009B4BB9">
      <w:pPr>
        <w:spacing w:line="60" w:lineRule="auto"/>
        <w:rPr>
          <w:rFonts w:ascii="Times New Roman" w:hAnsi="Times New Roman" w:cs="Times New Roman"/>
          <w:b/>
          <w:bCs/>
          <w:sz w:val="30"/>
          <w:szCs w:val="30"/>
        </w:rPr>
      </w:pPr>
    </w:p>
    <w:p w14:paraId="0D61497B" w14:textId="3E61A35B" w:rsidR="009B4BB9" w:rsidRPr="002513EE" w:rsidRDefault="009B4BB9" w:rsidP="009B4BB9">
      <w:pPr>
        <w:spacing w:line="60" w:lineRule="auto"/>
        <w:rPr>
          <w:rFonts w:ascii="Times New Roman" w:hAnsi="Times New Roman" w:cs="Times New Roman"/>
          <w:b/>
          <w:bCs/>
          <w:sz w:val="30"/>
          <w:szCs w:val="30"/>
        </w:rPr>
      </w:pPr>
      <w:r w:rsidRPr="002513EE">
        <w:rPr>
          <w:rFonts w:ascii="Times New Roman" w:hAnsi="Times New Roman" w:cs="Times New Roman"/>
          <w:b/>
          <w:bCs/>
          <w:sz w:val="30"/>
          <w:szCs w:val="30"/>
        </w:rPr>
        <w:t>Physical security of IoT</w:t>
      </w:r>
    </w:p>
    <w:p w14:paraId="20EFD928" w14:textId="62345FE7" w:rsidR="00B45529" w:rsidRPr="002513EE" w:rsidRDefault="009B4BB9" w:rsidP="009B4BB9">
      <w:pPr>
        <w:rPr>
          <w:rFonts w:ascii="Times New Roman" w:hAnsi="Times New Roman" w:cs="Times New Roman"/>
        </w:rPr>
      </w:pPr>
      <w:r w:rsidRPr="002513EE">
        <w:rPr>
          <w:rFonts w:ascii="Times New Roman" w:hAnsi="Times New Roman" w:cs="Times New Roman"/>
        </w:rPr>
        <w:t>First, in addition to the continuous development of developers, the Internet of Things technology also needs to be equipped with the security means of the corresponding technology, otherwise it will lead to a series of problems, such as insecure products will lead to users' distrust of the product, to not accept and use such products, and further lead to the employment of relevant developers.</w:t>
      </w:r>
      <w:r w:rsidR="006969A7" w:rsidRPr="002513EE">
        <w:rPr>
          <w:rFonts w:ascii="Times New Roman" w:hAnsi="Times New Roman" w:cs="Times New Roman"/>
        </w:rPr>
        <w:fldChar w:fldCharType="begin"/>
      </w:r>
      <w:r w:rsidR="006969A7" w:rsidRPr="002513EE">
        <w:rPr>
          <w:rFonts w:ascii="Times New Roman" w:hAnsi="Times New Roman" w:cs="Times New Roman"/>
        </w:rPr>
        <w:instrText xml:space="preserve"> REF _Ref184672817 \r \h </w:instrText>
      </w:r>
      <w:r w:rsidR="002513EE">
        <w:rPr>
          <w:rFonts w:ascii="Times New Roman" w:hAnsi="Times New Roman" w:cs="Times New Roman"/>
        </w:rPr>
        <w:instrText xml:space="preserve"> \* MERGEFORMAT </w:instrText>
      </w:r>
      <w:r w:rsidR="006969A7" w:rsidRPr="002513EE">
        <w:rPr>
          <w:rFonts w:ascii="Times New Roman" w:hAnsi="Times New Roman" w:cs="Times New Roman"/>
        </w:rPr>
      </w:r>
      <w:r w:rsidR="006969A7" w:rsidRPr="002513EE">
        <w:rPr>
          <w:rFonts w:ascii="Times New Roman" w:hAnsi="Times New Roman" w:cs="Times New Roman"/>
        </w:rPr>
        <w:fldChar w:fldCharType="separate"/>
      </w:r>
      <w:r w:rsidR="006969A7" w:rsidRPr="002513EE">
        <w:rPr>
          <w:rFonts w:ascii="Times New Roman" w:hAnsi="Times New Roman" w:cs="Times New Roman"/>
        </w:rPr>
        <w:t>[6]</w:t>
      </w:r>
      <w:r w:rsidR="006969A7" w:rsidRPr="002513EE">
        <w:rPr>
          <w:rFonts w:ascii="Times New Roman" w:hAnsi="Times New Roman" w:cs="Times New Roman"/>
        </w:rPr>
        <w:fldChar w:fldCharType="end"/>
      </w:r>
      <w:r w:rsidR="006969A7" w:rsidRPr="002513EE">
        <w:rPr>
          <w:rFonts w:ascii="Times New Roman" w:hAnsi="Times New Roman" w:cs="Times New Roman"/>
        </w:rPr>
        <w:t xml:space="preserve"> </w:t>
      </w:r>
      <w:r w:rsidRPr="002513EE">
        <w:rPr>
          <w:rFonts w:ascii="Times New Roman" w:hAnsi="Times New Roman" w:cs="Times New Roman"/>
        </w:rPr>
        <w:t>From this point of view, it is very appropriate to use the Internet of Things as an example to support the views of the article. While this technology is known as a new direction in informatics, it is also a global trend of all kinds.</w:t>
      </w:r>
      <w:r w:rsidR="006969A7" w:rsidRPr="002513EE">
        <w:rPr>
          <w:rFonts w:ascii="Times New Roman" w:hAnsi="Times New Roman" w:cs="Times New Roman"/>
        </w:rPr>
        <w:fldChar w:fldCharType="begin"/>
      </w:r>
      <w:r w:rsidR="006969A7" w:rsidRPr="002513EE">
        <w:rPr>
          <w:rFonts w:ascii="Times New Roman" w:hAnsi="Times New Roman" w:cs="Times New Roman"/>
        </w:rPr>
        <w:instrText xml:space="preserve"> REF _Ref184672854 \r \h </w:instrText>
      </w:r>
      <w:r w:rsidR="002513EE">
        <w:rPr>
          <w:rFonts w:ascii="Times New Roman" w:hAnsi="Times New Roman" w:cs="Times New Roman"/>
        </w:rPr>
        <w:instrText xml:space="preserve"> \* MERGEFORMAT </w:instrText>
      </w:r>
      <w:r w:rsidR="006969A7" w:rsidRPr="002513EE">
        <w:rPr>
          <w:rFonts w:ascii="Times New Roman" w:hAnsi="Times New Roman" w:cs="Times New Roman"/>
        </w:rPr>
      </w:r>
      <w:r w:rsidR="006969A7" w:rsidRPr="002513EE">
        <w:rPr>
          <w:rFonts w:ascii="Times New Roman" w:hAnsi="Times New Roman" w:cs="Times New Roman"/>
        </w:rPr>
        <w:fldChar w:fldCharType="separate"/>
      </w:r>
      <w:r w:rsidR="006969A7" w:rsidRPr="002513EE">
        <w:rPr>
          <w:rFonts w:ascii="Times New Roman" w:hAnsi="Times New Roman" w:cs="Times New Roman"/>
        </w:rPr>
        <w:t>[7]</w:t>
      </w:r>
      <w:r w:rsidR="006969A7" w:rsidRPr="002513EE">
        <w:rPr>
          <w:rFonts w:ascii="Times New Roman" w:hAnsi="Times New Roman" w:cs="Times New Roman"/>
        </w:rPr>
        <w:fldChar w:fldCharType="end"/>
      </w:r>
    </w:p>
    <w:p w14:paraId="10D8063A" w14:textId="4A7389B4" w:rsidR="00B45529" w:rsidRPr="002513EE" w:rsidRDefault="00B45529">
      <w:pPr>
        <w:rPr>
          <w:rFonts w:ascii="Times New Roman" w:hAnsi="Times New Roman" w:cs="Times New Roman"/>
        </w:rPr>
      </w:pPr>
    </w:p>
    <w:p w14:paraId="4D76A5CB" w14:textId="0E5007A6" w:rsidR="00B45529" w:rsidRPr="002513EE" w:rsidRDefault="00A057A3">
      <w:pPr>
        <w:rPr>
          <w:rFonts w:ascii="Times New Roman" w:hAnsi="Times New Roman" w:cs="Times New Roman"/>
        </w:rPr>
      </w:pPr>
      <w:r w:rsidRPr="002513EE">
        <w:rPr>
          <w:rFonts w:ascii="Times New Roman" w:hAnsi="Times New Roman" w:cs="Times New Roman"/>
        </w:rPr>
        <w:t xml:space="preserve">The Internet of Things has undeniably enabled smart city development. Make this concept concrete and develop into a global trend, so as </w:t>
      </w:r>
      <w:r w:rsidRPr="002513EE">
        <w:rPr>
          <w:rFonts w:ascii="Times New Roman" w:hAnsi="Times New Roman" w:cs="Times New Roman"/>
        </w:rPr>
        <w:lastRenderedPageBreak/>
        <w:t xml:space="preserve">the technology evolves with The Times, it also needs to improve people's awareness of the concept. At the top of the list is the management of the new technology (whether from government or corporate executives). Update the traditional concept of network security, so that those old-school bureaucrats were washed away by the flood of technological development. Because the professional purpose of those responsible for developing cybersecurity policy is to identify and classify various types of threats from a social and financial perspective, their failure to come up with reasonable, adaptive strategies will greatly interfere with intelligent development. </w:t>
      </w:r>
      <w:r w:rsidR="006969A7" w:rsidRPr="002513EE">
        <w:rPr>
          <w:rFonts w:ascii="Times New Roman" w:hAnsi="Times New Roman" w:cs="Times New Roman"/>
        </w:rPr>
        <w:fldChar w:fldCharType="begin"/>
      </w:r>
      <w:r w:rsidR="006969A7" w:rsidRPr="002513EE">
        <w:rPr>
          <w:rFonts w:ascii="Times New Roman" w:hAnsi="Times New Roman" w:cs="Times New Roman"/>
        </w:rPr>
        <w:instrText xml:space="preserve"> REF _Ref184672528 \r \h </w:instrText>
      </w:r>
      <w:r w:rsidR="002513EE">
        <w:rPr>
          <w:rFonts w:ascii="Times New Roman" w:hAnsi="Times New Roman" w:cs="Times New Roman"/>
        </w:rPr>
        <w:instrText xml:space="preserve"> \* MERGEFORMAT </w:instrText>
      </w:r>
      <w:r w:rsidR="006969A7" w:rsidRPr="002513EE">
        <w:rPr>
          <w:rFonts w:ascii="Times New Roman" w:hAnsi="Times New Roman" w:cs="Times New Roman"/>
        </w:rPr>
      </w:r>
      <w:r w:rsidR="006969A7" w:rsidRPr="002513EE">
        <w:rPr>
          <w:rFonts w:ascii="Times New Roman" w:hAnsi="Times New Roman" w:cs="Times New Roman"/>
        </w:rPr>
        <w:fldChar w:fldCharType="separate"/>
      </w:r>
      <w:r w:rsidR="006969A7" w:rsidRPr="002513EE">
        <w:rPr>
          <w:rFonts w:ascii="Times New Roman" w:hAnsi="Times New Roman" w:cs="Times New Roman"/>
        </w:rPr>
        <w:t>[8]</w:t>
      </w:r>
      <w:r w:rsidR="006969A7" w:rsidRPr="002513EE">
        <w:rPr>
          <w:rFonts w:ascii="Times New Roman" w:hAnsi="Times New Roman" w:cs="Times New Roman"/>
        </w:rPr>
        <w:fldChar w:fldCharType="end"/>
      </w:r>
      <w:r w:rsidRPr="002513EE">
        <w:rPr>
          <w:rFonts w:ascii="Times New Roman" w:hAnsi="Times New Roman" w:cs="Times New Roman"/>
        </w:rPr>
        <w:t>"The majority of stubborn challenges are based on inherent characteristics of IoT."</w:t>
      </w:r>
      <w:r w:rsidR="006969A7" w:rsidRPr="002513EE">
        <w:rPr>
          <w:rFonts w:ascii="Times New Roman" w:hAnsi="Times New Roman" w:cs="Times New Roman"/>
        </w:rPr>
        <w:fldChar w:fldCharType="begin"/>
      </w:r>
      <w:r w:rsidR="006969A7" w:rsidRPr="002513EE">
        <w:rPr>
          <w:rFonts w:ascii="Times New Roman" w:hAnsi="Times New Roman" w:cs="Times New Roman"/>
        </w:rPr>
        <w:instrText xml:space="preserve"> REF _Ref184672514 \r \h  \* MERGEFORMAT </w:instrText>
      </w:r>
      <w:r w:rsidR="006969A7" w:rsidRPr="002513EE">
        <w:rPr>
          <w:rFonts w:ascii="Times New Roman" w:hAnsi="Times New Roman" w:cs="Times New Roman"/>
        </w:rPr>
      </w:r>
      <w:r w:rsidR="006969A7" w:rsidRPr="002513EE">
        <w:rPr>
          <w:rFonts w:ascii="Times New Roman" w:hAnsi="Times New Roman" w:cs="Times New Roman"/>
        </w:rPr>
        <w:fldChar w:fldCharType="separate"/>
      </w:r>
      <w:r w:rsidR="006969A7" w:rsidRPr="002513EE">
        <w:rPr>
          <w:rFonts w:ascii="Times New Roman" w:hAnsi="Times New Roman" w:cs="Times New Roman"/>
        </w:rPr>
        <w:t>[9]</w:t>
      </w:r>
      <w:r w:rsidR="006969A7" w:rsidRPr="002513EE">
        <w:rPr>
          <w:rFonts w:ascii="Times New Roman" w:hAnsi="Times New Roman" w:cs="Times New Roman"/>
        </w:rPr>
        <w:fldChar w:fldCharType="end"/>
      </w:r>
    </w:p>
    <w:p w14:paraId="69238068" w14:textId="6AD26027" w:rsidR="00B45529" w:rsidRPr="002513EE" w:rsidRDefault="00B45529">
      <w:pPr>
        <w:rPr>
          <w:rFonts w:ascii="Times New Roman" w:hAnsi="Times New Roman" w:cs="Times New Roman"/>
        </w:rPr>
      </w:pPr>
    </w:p>
    <w:p w14:paraId="23BFB8AC" w14:textId="01CBFC4F" w:rsidR="00A057A3" w:rsidRPr="002513EE" w:rsidRDefault="00A057A3">
      <w:pPr>
        <w:rPr>
          <w:rFonts w:ascii="Times New Roman" w:hAnsi="Times New Roman" w:cs="Times New Roman"/>
        </w:rPr>
      </w:pPr>
      <w:r w:rsidRPr="002513EE">
        <w:rPr>
          <w:rFonts w:ascii="Times New Roman" w:hAnsi="Times New Roman" w:cs="Times New Roman"/>
        </w:rPr>
        <w:t xml:space="preserve">At the same time, in the smart city, the constantly changing urban conditions and the direct interaction between CPS devices and urban residents lead to a highly dynamic system, so the heterogeneity of the system is also one of the keys. The protocols and frameworks used in the smart city are various and cannot be 100% compatible with each other, and the interoperability between different protocols and frameworks cannot be guaranteed. </w:t>
      </w:r>
      <w:r w:rsidR="007605E4" w:rsidRPr="002513EE">
        <w:rPr>
          <w:rFonts w:ascii="Times New Roman" w:hAnsi="Times New Roman" w:cs="Times New Roman"/>
        </w:rPr>
        <w:fldChar w:fldCharType="begin"/>
      </w:r>
      <w:r w:rsidR="007605E4" w:rsidRPr="002513EE">
        <w:rPr>
          <w:rFonts w:ascii="Times New Roman" w:hAnsi="Times New Roman" w:cs="Times New Roman"/>
        </w:rPr>
        <w:instrText xml:space="preserve"> REF _Ref184672487 \r \h  \* MERGEFORMAT </w:instrText>
      </w:r>
      <w:r w:rsidR="007605E4" w:rsidRPr="002513EE">
        <w:rPr>
          <w:rFonts w:ascii="Times New Roman" w:hAnsi="Times New Roman" w:cs="Times New Roman"/>
        </w:rPr>
      </w:r>
      <w:r w:rsidR="007605E4" w:rsidRPr="002513EE">
        <w:rPr>
          <w:rFonts w:ascii="Times New Roman" w:hAnsi="Times New Roman" w:cs="Times New Roman"/>
        </w:rPr>
        <w:fldChar w:fldCharType="separate"/>
      </w:r>
      <w:r w:rsidR="007605E4" w:rsidRPr="002513EE">
        <w:rPr>
          <w:rFonts w:ascii="Times New Roman" w:hAnsi="Times New Roman" w:cs="Times New Roman"/>
        </w:rPr>
        <w:t>[10]</w:t>
      </w:r>
      <w:r w:rsidR="007605E4" w:rsidRPr="002513EE">
        <w:rPr>
          <w:rFonts w:ascii="Times New Roman" w:hAnsi="Times New Roman" w:cs="Times New Roman"/>
        </w:rPr>
        <w:fldChar w:fldCharType="end"/>
      </w:r>
    </w:p>
    <w:p w14:paraId="71FE99A7" w14:textId="4F5985B1" w:rsidR="00B45529" w:rsidRPr="002513EE" w:rsidRDefault="00B45529">
      <w:pPr>
        <w:rPr>
          <w:rFonts w:ascii="Times New Roman" w:hAnsi="Times New Roman" w:cs="Times New Roman"/>
        </w:rPr>
      </w:pPr>
    </w:p>
    <w:p w14:paraId="386AB20A" w14:textId="7311BEE2" w:rsidR="00B45529" w:rsidRPr="002513EE" w:rsidRDefault="00A057A3">
      <w:pPr>
        <w:rPr>
          <w:rFonts w:ascii="Times New Roman" w:hAnsi="Times New Roman" w:cs="Times New Roman"/>
        </w:rPr>
      </w:pPr>
      <w:r w:rsidRPr="002513EE">
        <w:rPr>
          <w:rFonts w:ascii="Times New Roman" w:hAnsi="Times New Roman" w:cs="Times New Roman"/>
        </w:rPr>
        <w:t xml:space="preserve">This will undoubtedly affect the security and privacy of the </w:t>
      </w:r>
      <w:r w:rsidR="007605E4" w:rsidRPr="002513EE">
        <w:rPr>
          <w:rFonts w:ascii="Times New Roman" w:hAnsi="Times New Roman" w:cs="Times New Roman"/>
        </w:rPr>
        <w:t>system and</w:t>
      </w:r>
      <w:r w:rsidRPr="002513EE">
        <w:rPr>
          <w:rFonts w:ascii="Times New Roman" w:hAnsi="Times New Roman" w:cs="Times New Roman"/>
        </w:rPr>
        <w:t xml:space="preserve"> means that a single security and privacy plan cannot fully meet the needs of all applications, and how to choose and deploy a security framework or in which secure network environment to practice is critical. It is not difficult to understand that </w:t>
      </w:r>
      <w:r w:rsidRPr="002513EE">
        <w:rPr>
          <w:rFonts w:ascii="Times New Roman" w:hAnsi="Times New Roman" w:cs="Times New Roman"/>
        </w:rPr>
        <w:t xml:space="preserve">there are a variety of network security frameworks available as options, but different security frameworks can face and deal with different network security issues, such as Cisco's Internet of Things /M2M security framework, gate security framework, COAP constraint application protocol framework and OSCAR IoT object security framework. </w:t>
      </w:r>
      <w:r w:rsidR="007605E4" w:rsidRPr="002513EE">
        <w:rPr>
          <w:rFonts w:ascii="Times New Roman" w:hAnsi="Times New Roman" w:cs="Times New Roman"/>
          <w:vertAlign w:val="superscript"/>
        </w:rPr>
        <w:fldChar w:fldCharType="begin"/>
      </w:r>
      <w:r w:rsidR="007605E4" w:rsidRPr="002513EE">
        <w:rPr>
          <w:rFonts w:ascii="Times New Roman" w:hAnsi="Times New Roman" w:cs="Times New Roman"/>
          <w:vertAlign w:val="superscript"/>
        </w:rPr>
        <w:instrText xml:space="preserve"> REF _Ref184672469 \r \h  \* MERGEFORMAT </w:instrText>
      </w:r>
      <w:r w:rsidR="007605E4" w:rsidRPr="002513EE">
        <w:rPr>
          <w:rFonts w:ascii="Times New Roman" w:hAnsi="Times New Roman" w:cs="Times New Roman"/>
          <w:vertAlign w:val="superscript"/>
        </w:rPr>
      </w:r>
      <w:r w:rsidR="007605E4" w:rsidRPr="002513EE">
        <w:rPr>
          <w:rFonts w:ascii="Times New Roman" w:hAnsi="Times New Roman" w:cs="Times New Roman"/>
          <w:vertAlign w:val="superscript"/>
        </w:rPr>
        <w:fldChar w:fldCharType="separate"/>
      </w:r>
      <w:r w:rsidR="007605E4" w:rsidRPr="002513EE">
        <w:rPr>
          <w:rFonts w:ascii="Times New Roman" w:hAnsi="Times New Roman" w:cs="Times New Roman"/>
          <w:vertAlign w:val="superscript"/>
        </w:rPr>
        <w:t>[11]</w:t>
      </w:r>
      <w:r w:rsidR="007605E4" w:rsidRPr="002513EE">
        <w:rPr>
          <w:rFonts w:ascii="Times New Roman" w:hAnsi="Times New Roman" w:cs="Times New Roman"/>
          <w:vertAlign w:val="superscript"/>
        </w:rPr>
        <w:fldChar w:fldCharType="end"/>
      </w:r>
      <w:r w:rsidRPr="002513EE">
        <w:rPr>
          <w:rFonts w:ascii="Times New Roman" w:hAnsi="Times New Roman" w:cs="Times New Roman"/>
        </w:rPr>
        <w:t xml:space="preserve"> However, in this part, the article will not be described in this part, because this stage is to introduce the necessity of the development of Internet of Things technology for people's lives, to better understand the so-called network security is very important and closely related to human life. This part will introduce the security framework in the network technology security part.</w:t>
      </w:r>
    </w:p>
    <w:p w14:paraId="6F8A2CD3" w14:textId="27289598" w:rsidR="00B45529" w:rsidRPr="002513EE" w:rsidRDefault="009B4F33">
      <w:pPr>
        <w:rPr>
          <w:rFonts w:ascii="Times New Roman" w:hAnsi="Times New Roman" w:cs="Times New Roman"/>
        </w:rPr>
      </w:pPr>
      <w:r w:rsidRPr="002513EE">
        <w:rPr>
          <w:rFonts w:ascii="Times New Roman" w:hAnsi="Times New Roman" w:cs="Times New Roman"/>
          <w:noProof/>
        </w:rPr>
        <w:drawing>
          <wp:inline distT="0" distB="0" distL="0" distR="0" wp14:anchorId="1A577975" wp14:editId="181CE276">
            <wp:extent cx="2496820" cy="105664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96820" cy="1056640"/>
                    </a:xfrm>
                    <a:prstGeom prst="rect">
                      <a:avLst/>
                    </a:prstGeom>
                    <a:noFill/>
                    <a:ln>
                      <a:noFill/>
                    </a:ln>
                  </pic:spPr>
                </pic:pic>
              </a:graphicData>
            </a:graphic>
          </wp:inline>
        </w:drawing>
      </w:r>
    </w:p>
    <w:p w14:paraId="02C16177" w14:textId="5D6E0876" w:rsidR="00B45529" w:rsidRPr="002513EE" w:rsidRDefault="009B4F33" w:rsidP="009B4F33">
      <w:pPr>
        <w:pStyle w:val="ab"/>
        <w:rPr>
          <w:rFonts w:ascii="Times New Roman" w:hAnsi="Times New Roman" w:cs="Times New Roman"/>
        </w:rPr>
      </w:pPr>
      <w:r w:rsidRPr="002513EE">
        <w:rPr>
          <w:rFonts w:ascii="Times New Roman" w:hAnsi="Times New Roman" w:cs="Times New Roman"/>
        </w:rPr>
        <w:t xml:space="preserve">Figure </w:t>
      </w:r>
      <w:r w:rsidRPr="002513EE">
        <w:rPr>
          <w:rFonts w:ascii="Times New Roman" w:hAnsi="Times New Roman" w:cs="Times New Roman"/>
        </w:rPr>
        <w:fldChar w:fldCharType="begin"/>
      </w:r>
      <w:r w:rsidRPr="002513EE">
        <w:rPr>
          <w:rFonts w:ascii="Times New Roman" w:hAnsi="Times New Roman" w:cs="Times New Roman"/>
        </w:rPr>
        <w:instrText xml:space="preserve"> SEQ </w:instrText>
      </w:r>
      <w:r w:rsidRPr="002513EE">
        <w:rPr>
          <w:rFonts w:ascii="Times New Roman" w:hAnsi="Times New Roman" w:cs="Times New Roman"/>
        </w:rPr>
        <w:instrText>图表</w:instrText>
      </w:r>
      <w:r w:rsidRPr="002513EE">
        <w:rPr>
          <w:rFonts w:ascii="Times New Roman" w:hAnsi="Times New Roman" w:cs="Times New Roman"/>
        </w:rPr>
        <w:instrText xml:space="preserve"> \* ARABIC </w:instrText>
      </w:r>
      <w:r w:rsidRPr="002513EE">
        <w:rPr>
          <w:rFonts w:ascii="Times New Roman" w:hAnsi="Times New Roman" w:cs="Times New Roman"/>
        </w:rPr>
        <w:fldChar w:fldCharType="separate"/>
      </w:r>
      <w:r w:rsidR="005431DE">
        <w:rPr>
          <w:rFonts w:ascii="Times New Roman" w:hAnsi="Times New Roman" w:cs="Times New Roman"/>
          <w:noProof/>
        </w:rPr>
        <w:t>3</w:t>
      </w:r>
      <w:r w:rsidRPr="002513EE">
        <w:rPr>
          <w:rFonts w:ascii="Times New Roman" w:hAnsi="Times New Roman" w:cs="Times New Roman"/>
        </w:rPr>
        <w:fldChar w:fldCharType="end"/>
      </w:r>
      <w:r w:rsidRPr="002513EE">
        <w:rPr>
          <w:rFonts w:ascii="Times New Roman" w:hAnsi="Times New Roman" w:cs="Times New Roman"/>
        </w:rPr>
        <w:t>: OSCAR security framework</w:t>
      </w:r>
      <w:r w:rsidR="00DB18DB" w:rsidRPr="002513EE">
        <w:rPr>
          <w:rFonts w:ascii="Times New Roman" w:hAnsi="Times New Roman" w:cs="Times New Roman"/>
        </w:rPr>
        <w:t xml:space="preserve"> </w:t>
      </w:r>
      <w:r w:rsidR="007605E4" w:rsidRPr="002513EE">
        <w:rPr>
          <w:rFonts w:ascii="Times New Roman" w:hAnsi="Times New Roman" w:cs="Times New Roman"/>
        </w:rPr>
        <w:fldChar w:fldCharType="begin"/>
      </w:r>
      <w:r w:rsidR="007605E4" w:rsidRPr="002513EE">
        <w:rPr>
          <w:rFonts w:ascii="Times New Roman" w:hAnsi="Times New Roman" w:cs="Times New Roman"/>
        </w:rPr>
        <w:instrText xml:space="preserve"> REF _Ref184672453 \r \h  \* MERGEFORMAT </w:instrText>
      </w:r>
      <w:r w:rsidR="007605E4" w:rsidRPr="002513EE">
        <w:rPr>
          <w:rFonts w:ascii="Times New Roman" w:hAnsi="Times New Roman" w:cs="Times New Roman"/>
        </w:rPr>
      </w:r>
      <w:r w:rsidR="007605E4" w:rsidRPr="002513EE">
        <w:rPr>
          <w:rFonts w:ascii="Times New Roman" w:hAnsi="Times New Roman" w:cs="Times New Roman"/>
        </w:rPr>
        <w:fldChar w:fldCharType="separate"/>
      </w:r>
      <w:r w:rsidR="007605E4" w:rsidRPr="002513EE">
        <w:rPr>
          <w:rFonts w:ascii="Times New Roman" w:hAnsi="Times New Roman" w:cs="Times New Roman"/>
        </w:rPr>
        <w:t>[12]</w:t>
      </w:r>
      <w:r w:rsidR="007605E4" w:rsidRPr="002513EE">
        <w:rPr>
          <w:rFonts w:ascii="Times New Roman" w:hAnsi="Times New Roman" w:cs="Times New Roman"/>
        </w:rPr>
        <w:fldChar w:fldCharType="end"/>
      </w:r>
    </w:p>
    <w:p w14:paraId="5F0073AE" w14:textId="77777777" w:rsidR="00DB18DB" w:rsidRPr="002513EE" w:rsidRDefault="00DB18DB" w:rsidP="00DB18DB">
      <w:pPr>
        <w:rPr>
          <w:rFonts w:ascii="Times New Roman" w:hAnsi="Times New Roman" w:cs="Times New Roman"/>
        </w:rPr>
      </w:pPr>
    </w:p>
    <w:p w14:paraId="4C6B50B6" w14:textId="585AFE34" w:rsidR="00B45529" w:rsidRPr="002513EE" w:rsidRDefault="00DB18DB">
      <w:pPr>
        <w:rPr>
          <w:rFonts w:ascii="Times New Roman" w:hAnsi="Times New Roman" w:cs="Times New Roman"/>
        </w:rPr>
      </w:pPr>
      <w:r w:rsidRPr="002513EE">
        <w:rPr>
          <w:rFonts w:ascii="Times New Roman" w:hAnsi="Times New Roman" w:cs="Times New Roman"/>
        </w:rPr>
        <w:t xml:space="preserve">If the above introduction is not easy to understand or has a low level of concrete, then the article will use close to life examples to explain. For example, smart devices such as televisions, refrigerators, cameras, routers in daily life, if there is not a matching network security monitoring environment to prevent and intervene in some threats, people must face various changes and types of threats. Because once these smart devices are invaded or implanted by malicious trojans, they will become attack vectors or resources for malicious activities, and the ubiquitous </w:t>
      </w:r>
      <w:r w:rsidRPr="002513EE">
        <w:rPr>
          <w:rFonts w:ascii="Times New Roman" w:hAnsi="Times New Roman" w:cs="Times New Roman"/>
        </w:rPr>
        <w:lastRenderedPageBreak/>
        <w:t xml:space="preserve">computing devices and sensors on the Internet of Things system will have a non-negligible impact on the urban network. To prevent this phenomenon, in addition to unpredictable cyber-attacks, personnel monitoring and prevention is also essential. This is because many attacks involve the involvement of insiders or external non-workers, such as social engineering attacks, and external vandals infiltrating facilities to physically damage them. </w:t>
      </w:r>
      <w:r w:rsidR="007605E4" w:rsidRPr="002513EE">
        <w:rPr>
          <w:rFonts w:ascii="Times New Roman" w:hAnsi="Times New Roman" w:cs="Times New Roman"/>
        </w:rPr>
        <w:fldChar w:fldCharType="begin"/>
      </w:r>
      <w:r w:rsidR="007605E4" w:rsidRPr="002513EE">
        <w:rPr>
          <w:rFonts w:ascii="Times New Roman" w:hAnsi="Times New Roman" w:cs="Times New Roman"/>
        </w:rPr>
        <w:instrText xml:space="preserve"> REF _Ref184672406 \r \h  \* MERGEFORMAT </w:instrText>
      </w:r>
      <w:r w:rsidR="007605E4" w:rsidRPr="002513EE">
        <w:rPr>
          <w:rFonts w:ascii="Times New Roman" w:hAnsi="Times New Roman" w:cs="Times New Roman"/>
        </w:rPr>
      </w:r>
      <w:r w:rsidR="007605E4" w:rsidRPr="002513EE">
        <w:rPr>
          <w:rFonts w:ascii="Times New Roman" w:hAnsi="Times New Roman" w:cs="Times New Roman"/>
        </w:rPr>
        <w:fldChar w:fldCharType="separate"/>
      </w:r>
      <w:r w:rsidR="007605E4" w:rsidRPr="002513EE">
        <w:rPr>
          <w:rFonts w:ascii="Times New Roman" w:hAnsi="Times New Roman" w:cs="Times New Roman"/>
        </w:rPr>
        <w:t>[13]</w:t>
      </w:r>
      <w:r w:rsidR="007605E4" w:rsidRPr="002513EE">
        <w:rPr>
          <w:rFonts w:ascii="Times New Roman" w:hAnsi="Times New Roman" w:cs="Times New Roman"/>
        </w:rPr>
        <w:fldChar w:fldCharType="end"/>
      </w:r>
      <w:r w:rsidRPr="002513EE">
        <w:rPr>
          <w:rFonts w:ascii="Times New Roman" w:hAnsi="Times New Roman" w:cs="Times New Roman"/>
        </w:rPr>
        <w:t xml:space="preserve"> Therefore, to avoid this kind of low-level attack means, personnel security training and supporting monitoring and control facilities are necessary, such as access cards, metal detectors and biometric identification numbers.</w:t>
      </w:r>
    </w:p>
    <w:p w14:paraId="56F2E436" w14:textId="3F29C874" w:rsidR="00B45529" w:rsidRPr="002513EE" w:rsidRDefault="00B45529">
      <w:pPr>
        <w:rPr>
          <w:rFonts w:ascii="Times New Roman" w:hAnsi="Times New Roman" w:cs="Times New Roman"/>
        </w:rPr>
      </w:pPr>
    </w:p>
    <w:p w14:paraId="40FBE601" w14:textId="1AB3825E" w:rsidR="00B45529" w:rsidRPr="002513EE" w:rsidRDefault="00B45529">
      <w:pPr>
        <w:rPr>
          <w:rFonts w:ascii="Times New Roman" w:hAnsi="Times New Roman" w:cs="Times New Roman"/>
        </w:rPr>
      </w:pPr>
    </w:p>
    <w:p w14:paraId="1FF5CAC1" w14:textId="77777777" w:rsidR="00DB18DB" w:rsidRPr="002513EE" w:rsidRDefault="00DB18DB" w:rsidP="008D146F">
      <w:pPr>
        <w:wordWrap w:val="0"/>
        <w:autoSpaceDE w:val="0"/>
        <w:autoSpaceDN w:val="0"/>
        <w:spacing w:line="60" w:lineRule="auto"/>
        <w:ind w:leftChars="-50" w:left="-105"/>
        <w:rPr>
          <w:rFonts w:ascii="Times New Roman" w:hAnsi="Times New Roman" w:cs="Times New Roman"/>
          <w:b/>
          <w:bCs/>
          <w:sz w:val="30"/>
          <w:szCs w:val="30"/>
        </w:rPr>
      </w:pPr>
      <w:r w:rsidRPr="002513EE">
        <w:rPr>
          <w:rFonts w:ascii="Times New Roman" w:hAnsi="Times New Roman" w:cs="Times New Roman"/>
          <w:b/>
          <w:bCs/>
          <w:sz w:val="30"/>
          <w:szCs w:val="30"/>
        </w:rPr>
        <w:t>Network technology and security framework</w:t>
      </w:r>
    </w:p>
    <w:p w14:paraId="33702242" w14:textId="77777777" w:rsidR="00DB18DB" w:rsidRPr="002513EE" w:rsidRDefault="00DB18DB" w:rsidP="008D146F">
      <w:pPr>
        <w:wordWrap w:val="0"/>
        <w:autoSpaceDE w:val="0"/>
        <w:autoSpaceDN w:val="0"/>
        <w:spacing w:line="60" w:lineRule="auto"/>
        <w:ind w:leftChars="-50" w:left="-105"/>
        <w:rPr>
          <w:rFonts w:ascii="Times New Roman" w:hAnsi="Times New Roman" w:cs="Times New Roman"/>
          <w:b/>
          <w:bCs/>
          <w:sz w:val="32"/>
          <w:szCs w:val="32"/>
        </w:rPr>
      </w:pPr>
    </w:p>
    <w:p w14:paraId="6FDF1723" w14:textId="77777777" w:rsidR="00DB18DB" w:rsidRPr="002513EE" w:rsidRDefault="00DB18DB" w:rsidP="008D146F">
      <w:pPr>
        <w:wordWrap w:val="0"/>
        <w:autoSpaceDE w:val="0"/>
        <w:autoSpaceDN w:val="0"/>
        <w:spacing w:line="60" w:lineRule="auto"/>
        <w:ind w:leftChars="-50" w:left="-105"/>
        <w:rPr>
          <w:rFonts w:ascii="Times New Roman" w:hAnsi="Times New Roman" w:cs="Times New Roman"/>
          <w:b/>
          <w:bCs/>
          <w:sz w:val="30"/>
          <w:szCs w:val="30"/>
        </w:rPr>
      </w:pPr>
      <w:r w:rsidRPr="002513EE">
        <w:rPr>
          <w:rFonts w:ascii="Times New Roman" w:hAnsi="Times New Roman" w:cs="Times New Roman"/>
          <w:b/>
          <w:bCs/>
          <w:sz w:val="30"/>
          <w:szCs w:val="30"/>
        </w:rPr>
        <w:t>Security technology at the network layer</w:t>
      </w:r>
    </w:p>
    <w:p w14:paraId="5C879FC3" w14:textId="77777777" w:rsidR="00DB18DB" w:rsidRPr="002513EE" w:rsidRDefault="00DB18DB" w:rsidP="00DB18DB">
      <w:pPr>
        <w:rPr>
          <w:rFonts w:ascii="Times New Roman" w:hAnsi="Times New Roman" w:cs="Times New Roman"/>
        </w:rPr>
      </w:pPr>
      <w:r w:rsidRPr="002513EE">
        <w:rPr>
          <w:rFonts w:ascii="Times New Roman" w:hAnsi="Times New Roman" w:cs="Times New Roman"/>
        </w:rPr>
        <w:t>If the defense of the physical layer is like the skin tissue of the human immune system, then the cybersecurity technology in the network layer is like the acquired vaccine. With physical defenses in place, cybersecurity administrators can focus their attention on the virtual, untouchable threats emanating from cyberspace. It is often these cyber threats that can bring very serious and bad consequences to the whole system and even the whole society.</w:t>
      </w:r>
    </w:p>
    <w:p w14:paraId="5A08D407" w14:textId="77777777" w:rsidR="00DB18DB" w:rsidRPr="002513EE" w:rsidRDefault="00DB18DB" w:rsidP="00DB18DB">
      <w:pPr>
        <w:rPr>
          <w:rFonts w:ascii="Times New Roman" w:hAnsi="Times New Roman" w:cs="Times New Roman"/>
        </w:rPr>
      </w:pPr>
    </w:p>
    <w:p w14:paraId="1FBB08BB" w14:textId="78CE8F1B" w:rsidR="00DB18DB" w:rsidRPr="002513EE" w:rsidRDefault="00DB18DB" w:rsidP="00DB18DB">
      <w:pPr>
        <w:contextualSpacing/>
        <w:mirrorIndents/>
        <w:jc w:val="left"/>
        <w:rPr>
          <w:rFonts w:ascii="Times New Roman" w:hAnsi="Times New Roman" w:cs="Times New Roman"/>
          <w:b/>
          <w:bCs/>
          <w:sz w:val="30"/>
          <w:szCs w:val="30"/>
        </w:rPr>
      </w:pPr>
      <w:r w:rsidRPr="002513EE">
        <w:rPr>
          <w:rFonts w:ascii="Times New Roman" w:hAnsi="Times New Roman" w:cs="Times New Roman"/>
          <w:b/>
          <w:bCs/>
          <w:sz w:val="30"/>
          <w:szCs w:val="30"/>
        </w:rPr>
        <w:t>Smart cities and cybersecurity</w:t>
      </w:r>
    </w:p>
    <w:p w14:paraId="739D06FE" w14:textId="69BC9311" w:rsidR="00B45529" w:rsidRPr="002513EE" w:rsidRDefault="00DB18DB" w:rsidP="00DB18DB">
      <w:pPr>
        <w:rPr>
          <w:rFonts w:ascii="Times New Roman" w:hAnsi="Times New Roman" w:cs="Times New Roman"/>
        </w:rPr>
      </w:pPr>
      <w:r w:rsidRPr="002513EE">
        <w:rPr>
          <w:rFonts w:ascii="Times New Roman" w:hAnsi="Times New Roman" w:cs="Times New Roman"/>
        </w:rPr>
        <w:t xml:space="preserve">In smart cities, to protect users' network security, and must face changing urban conditions and the direct interaction of CPS devices with highly dynamic systems between city residents, the heterogeneity of the system is also a part of consideration. The protocols and frameworks used in smart cities are diverse and not 100% compatible with each other, and there is no guarantee of interoperability between different protocols and frameworks. This will undoubtedly affect the security and privacy of the </w:t>
      </w:r>
      <w:r w:rsidR="007605E4" w:rsidRPr="002513EE">
        <w:rPr>
          <w:rFonts w:ascii="Times New Roman" w:hAnsi="Times New Roman" w:cs="Times New Roman"/>
        </w:rPr>
        <w:t>system and</w:t>
      </w:r>
      <w:r w:rsidRPr="002513EE">
        <w:rPr>
          <w:rFonts w:ascii="Times New Roman" w:hAnsi="Times New Roman" w:cs="Times New Roman"/>
        </w:rPr>
        <w:t xml:space="preserve"> means that a single security and privacy plan cannot fully meet the needs of all applications, and how to choose and deploy a security framework or in which secure network environment to practice is critical. It is not difficult to understand that there are a variety of network security frameworks available as options, but different security frameworks can face and deal with different network security issues, such as Cisco's Internet of Things /M2M security framework, gate security framework, COAP constraint application protocol framework and OSCAR IoT object security framework. Security framework COAP, as an IoT smart object protocol suite. It can implement CoAP, UDP, 6LoWPAN IEEE 802.15.4e in the gateway to provide a simple mapping to HTTP. Different from the COAP security framework, OSCAR, another security architecture, can not only be used for application hierarchy security, but also an IoT security framework designed based on object security methods, and it can use the risk decomposition structure (RBS) method for service level assessment, that is, to analyze </w:t>
      </w:r>
      <w:r w:rsidRPr="002513EE">
        <w:rPr>
          <w:rFonts w:ascii="Times New Roman" w:hAnsi="Times New Roman" w:cs="Times New Roman"/>
        </w:rPr>
        <w:lastRenderedPageBreak/>
        <w:t xml:space="preserve">and extract the risk of using cloud computing. </w:t>
      </w:r>
      <w:r w:rsidR="007605E4" w:rsidRPr="002513EE">
        <w:rPr>
          <w:rFonts w:ascii="Times New Roman" w:hAnsi="Times New Roman" w:cs="Times New Roman"/>
        </w:rPr>
        <w:fldChar w:fldCharType="begin"/>
      </w:r>
      <w:r w:rsidR="007605E4" w:rsidRPr="002513EE">
        <w:rPr>
          <w:rFonts w:ascii="Times New Roman" w:hAnsi="Times New Roman" w:cs="Times New Roman"/>
        </w:rPr>
        <w:instrText xml:space="preserve"> REF _Ref184672428 \r \h  \* MERGEFORMAT </w:instrText>
      </w:r>
      <w:r w:rsidR="007605E4" w:rsidRPr="002513EE">
        <w:rPr>
          <w:rFonts w:ascii="Times New Roman" w:hAnsi="Times New Roman" w:cs="Times New Roman"/>
        </w:rPr>
      </w:r>
      <w:r w:rsidR="007605E4" w:rsidRPr="002513EE">
        <w:rPr>
          <w:rFonts w:ascii="Times New Roman" w:hAnsi="Times New Roman" w:cs="Times New Roman"/>
        </w:rPr>
        <w:fldChar w:fldCharType="separate"/>
      </w:r>
      <w:r w:rsidR="007605E4" w:rsidRPr="002513EE">
        <w:rPr>
          <w:rFonts w:ascii="Times New Roman" w:hAnsi="Times New Roman" w:cs="Times New Roman"/>
        </w:rPr>
        <w:t>[14]</w:t>
      </w:r>
      <w:r w:rsidR="007605E4" w:rsidRPr="002513EE">
        <w:rPr>
          <w:rFonts w:ascii="Times New Roman" w:hAnsi="Times New Roman" w:cs="Times New Roman"/>
        </w:rPr>
        <w:fldChar w:fldCharType="end"/>
      </w:r>
    </w:p>
    <w:p w14:paraId="3E8A22A7" w14:textId="546046B8" w:rsidR="00B45529" w:rsidRPr="002513EE" w:rsidRDefault="00B45529">
      <w:pPr>
        <w:rPr>
          <w:rFonts w:ascii="Times New Roman" w:hAnsi="Times New Roman" w:cs="Times New Roman"/>
        </w:rPr>
      </w:pPr>
    </w:p>
    <w:p w14:paraId="5950298C" w14:textId="77777777" w:rsidR="006969A7" w:rsidRPr="002513EE" w:rsidRDefault="006969A7" w:rsidP="006969A7">
      <w:pPr>
        <w:rPr>
          <w:rFonts w:ascii="Times New Roman" w:hAnsi="Times New Roman" w:cs="Times New Roman"/>
          <w:b/>
          <w:bCs/>
          <w:sz w:val="30"/>
          <w:szCs w:val="30"/>
        </w:rPr>
      </w:pPr>
      <w:r w:rsidRPr="002513EE">
        <w:rPr>
          <w:rFonts w:ascii="Times New Roman" w:hAnsi="Times New Roman" w:cs="Times New Roman"/>
          <w:b/>
          <w:bCs/>
          <w:sz w:val="30"/>
          <w:szCs w:val="30"/>
        </w:rPr>
        <w:t>Network information security</w:t>
      </w:r>
    </w:p>
    <w:p w14:paraId="0C85E9D2" w14:textId="16CECE64" w:rsidR="00B45529" w:rsidRPr="002513EE" w:rsidRDefault="006969A7" w:rsidP="006969A7">
      <w:pPr>
        <w:rPr>
          <w:rFonts w:ascii="Times New Roman" w:hAnsi="Times New Roman" w:cs="Times New Roman"/>
        </w:rPr>
      </w:pPr>
      <w:r w:rsidRPr="002513EE">
        <w:rPr>
          <w:rFonts w:ascii="Times New Roman" w:hAnsi="Times New Roman" w:cs="Times New Roman"/>
        </w:rPr>
        <w:t>As mentioned earlier, after people realized the convenience and cost savings of storing some material in a virtual state, huge amounts of data were stored in cyberspace. Io</w:t>
      </w:r>
      <w:r w:rsidR="0076210B" w:rsidRPr="002513EE">
        <w:rPr>
          <w:rFonts w:ascii="Times New Roman" w:hAnsi="Times New Roman" w:cs="Times New Roman"/>
        </w:rPr>
        <w:t>T</w:t>
      </w:r>
      <w:r w:rsidRPr="002513EE">
        <w:rPr>
          <w:rFonts w:ascii="Times New Roman" w:hAnsi="Times New Roman" w:cs="Times New Roman"/>
        </w:rPr>
        <w:t xml:space="preserve"> data is only one part of it, understanding the concept of the Internet of Things must not see it as a whole or a new technology, please think of it as a bridge or an intermediary as much as possible, it is like a package that wraps a collection of technologies, so that they can interact in an environment called the Internet of Things. Interaction, on the other hand, creates a stream of data, which attracts criminals or cyber hackers. The presence of regulatory/control actuators in the physical infrastructure of smart cities, hackers or cybercriminals can cause further physical damage after causing a series of attacks such as damaging the system, stealing data or doing a denial of service attack. At the same time, in a secure network environment, the user's information security also needs to be guaranteed. This is also the purpose of a national government department to establish a relevant network monitoring department. There is no doubt that many companies or government agencies around the world have been involved in cases similar to Internet kidnapping. When the personal information of a person or an organization is maliciously stolen, in addition to the disclosure of personal privacy, it will also lead to some criminal acts, such as using other people's identity to register and illegally swipe bank </w:t>
      </w:r>
      <w:r w:rsidRPr="002513EE">
        <w:rPr>
          <w:rFonts w:ascii="Times New Roman" w:hAnsi="Times New Roman" w:cs="Times New Roman"/>
        </w:rPr>
        <w:t xml:space="preserve">cards, Internet fraud or worse. Secondly, hijacking the information of the administrative department will cause the government to lose credibility, because the criminals will select sensitive content in the hijacked information, resulting in the government losing its favorable dominance in the negotiation, and thus compromising with the criminals. Or steal the operation of some public facilities and use it to create chaos. </w:t>
      </w:r>
      <w:r w:rsidR="008D146F" w:rsidRPr="002513EE">
        <w:rPr>
          <w:rFonts w:ascii="Times New Roman" w:hAnsi="Times New Roman" w:cs="Times New Roman"/>
        </w:rPr>
        <w:fldChar w:fldCharType="begin"/>
      </w:r>
      <w:r w:rsidR="008D146F" w:rsidRPr="002513EE">
        <w:rPr>
          <w:rFonts w:ascii="Times New Roman" w:hAnsi="Times New Roman" w:cs="Times New Roman"/>
        </w:rPr>
        <w:instrText xml:space="preserve"> REF _Ref184673511 \r \h </w:instrText>
      </w:r>
      <w:r w:rsidR="002513EE">
        <w:rPr>
          <w:rFonts w:ascii="Times New Roman" w:hAnsi="Times New Roman" w:cs="Times New Roman"/>
        </w:rPr>
        <w:instrText xml:space="preserve"> \* MERGEFORMAT </w:instrText>
      </w:r>
      <w:r w:rsidR="008D146F" w:rsidRPr="002513EE">
        <w:rPr>
          <w:rFonts w:ascii="Times New Roman" w:hAnsi="Times New Roman" w:cs="Times New Roman"/>
        </w:rPr>
      </w:r>
      <w:r w:rsidR="008D146F" w:rsidRPr="002513EE">
        <w:rPr>
          <w:rFonts w:ascii="Times New Roman" w:hAnsi="Times New Roman" w:cs="Times New Roman"/>
        </w:rPr>
        <w:fldChar w:fldCharType="separate"/>
      </w:r>
      <w:r w:rsidR="008D146F" w:rsidRPr="002513EE">
        <w:rPr>
          <w:rFonts w:ascii="Times New Roman" w:hAnsi="Times New Roman" w:cs="Times New Roman"/>
        </w:rPr>
        <w:t>[15]</w:t>
      </w:r>
      <w:r w:rsidR="008D146F" w:rsidRPr="002513EE">
        <w:rPr>
          <w:rFonts w:ascii="Times New Roman" w:hAnsi="Times New Roman" w:cs="Times New Roman"/>
        </w:rPr>
        <w:fldChar w:fldCharType="end"/>
      </w:r>
      <w:r w:rsidRPr="002513EE">
        <w:rPr>
          <w:rFonts w:ascii="Times New Roman" w:hAnsi="Times New Roman" w:cs="Times New Roman"/>
        </w:rPr>
        <w:t xml:space="preserve"> Thus, it is fair to say that, for all the myriad bene damages </w:t>
      </w:r>
      <w:r w:rsidR="008D146F" w:rsidRPr="002513EE">
        <w:rPr>
          <w:rFonts w:ascii="Times New Roman" w:hAnsi="Times New Roman" w:cs="Times New Roman"/>
        </w:rPr>
        <w:t>to</w:t>
      </w:r>
      <w:r w:rsidRPr="002513EE">
        <w:rPr>
          <w:rFonts w:ascii="Times New Roman" w:hAnsi="Times New Roman" w:cs="Times New Roman"/>
        </w:rPr>
        <w:t xml:space="preserve"> that smart cities bring with them, it is important to remember that they do seriously increase infrastructure risk as well. </w:t>
      </w:r>
      <w:r w:rsidR="008D146F" w:rsidRPr="002513EE">
        <w:rPr>
          <w:rFonts w:ascii="Times New Roman" w:hAnsi="Times New Roman" w:cs="Times New Roman"/>
        </w:rPr>
        <w:fldChar w:fldCharType="begin"/>
      </w:r>
      <w:r w:rsidR="008D146F" w:rsidRPr="002513EE">
        <w:rPr>
          <w:rFonts w:ascii="Times New Roman" w:hAnsi="Times New Roman" w:cs="Times New Roman"/>
        </w:rPr>
        <w:instrText xml:space="preserve"> REF _Ref184673523 \r \h </w:instrText>
      </w:r>
      <w:r w:rsidR="002513EE">
        <w:rPr>
          <w:rFonts w:ascii="Times New Roman" w:hAnsi="Times New Roman" w:cs="Times New Roman"/>
        </w:rPr>
        <w:instrText xml:space="preserve"> \* MERGEFORMAT </w:instrText>
      </w:r>
      <w:r w:rsidR="008D146F" w:rsidRPr="002513EE">
        <w:rPr>
          <w:rFonts w:ascii="Times New Roman" w:hAnsi="Times New Roman" w:cs="Times New Roman"/>
        </w:rPr>
      </w:r>
      <w:r w:rsidR="008D146F" w:rsidRPr="002513EE">
        <w:rPr>
          <w:rFonts w:ascii="Times New Roman" w:hAnsi="Times New Roman" w:cs="Times New Roman"/>
        </w:rPr>
        <w:fldChar w:fldCharType="separate"/>
      </w:r>
      <w:r w:rsidR="008D146F" w:rsidRPr="002513EE">
        <w:rPr>
          <w:rFonts w:ascii="Times New Roman" w:hAnsi="Times New Roman" w:cs="Times New Roman"/>
        </w:rPr>
        <w:t>[16]</w:t>
      </w:r>
      <w:r w:rsidR="008D146F" w:rsidRPr="002513EE">
        <w:rPr>
          <w:rFonts w:ascii="Times New Roman" w:hAnsi="Times New Roman" w:cs="Times New Roman"/>
        </w:rPr>
        <w:fldChar w:fldCharType="end"/>
      </w:r>
    </w:p>
    <w:p w14:paraId="14810131" w14:textId="341781FA" w:rsidR="00B45529" w:rsidRPr="002513EE" w:rsidRDefault="00B45529">
      <w:pPr>
        <w:rPr>
          <w:rFonts w:ascii="Times New Roman" w:hAnsi="Times New Roman" w:cs="Times New Roman"/>
        </w:rPr>
      </w:pPr>
    </w:p>
    <w:p w14:paraId="04E2311C" w14:textId="16D09445" w:rsidR="00B45529" w:rsidRPr="002513EE" w:rsidRDefault="006969A7" w:rsidP="008D146F">
      <w:pPr>
        <w:wordWrap w:val="0"/>
        <w:autoSpaceDE w:val="0"/>
        <w:autoSpaceDN w:val="0"/>
        <w:rPr>
          <w:rFonts w:ascii="Times New Roman" w:hAnsi="Times New Roman" w:cs="Times New Roman"/>
        </w:rPr>
      </w:pPr>
      <w:r w:rsidRPr="002513EE">
        <w:rPr>
          <w:rFonts w:ascii="Times New Roman" w:hAnsi="Times New Roman" w:cs="Times New Roman"/>
        </w:rPr>
        <w:t>However, some technologies are also protecting citizens' lives, such as E2E communication technology, which provides a secure end-to-end communication environment between IP sensor networks and traditional Internet networks, and 16LoWPAN technology for IPsec authentication headers and encapsulation of secure payloads. That is, it can use standardized and established IPv6 mechanisms for authentication, encryption, and detection of information integrity. In short, because this technology is end-to-end communication, only the sender and the receiver can decrypt the message content, it can achieve data and privacy protection, and can prevent the intervention of intermediate nodes, greatly strengthening the security.</w:t>
      </w:r>
      <w:r w:rsidR="008D146F" w:rsidRPr="002513EE">
        <w:rPr>
          <w:rFonts w:ascii="Times New Roman" w:hAnsi="Times New Roman" w:cs="Times New Roman"/>
        </w:rPr>
        <w:fldChar w:fldCharType="begin"/>
      </w:r>
      <w:r w:rsidR="008D146F" w:rsidRPr="002513EE">
        <w:rPr>
          <w:rFonts w:ascii="Times New Roman" w:hAnsi="Times New Roman" w:cs="Times New Roman"/>
        </w:rPr>
        <w:instrText xml:space="preserve"> REF _Ref184673560 \r \h </w:instrText>
      </w:r>
      <w:r w:rsidR="002513EE">
        <w:rPr>
          <w:rFonts w:ascii="Times New Roman" w:hAnsi="Times New Roman" w:cs="Times New Roman"/>
        </w:rPr>
        <w:instrText xml:space="preserve"> \* MERGEFORMAT </w:instrText>
      </w:r>
      <w:r w:rsidR="008D146F" w:rsidRPr="002513EE">
        <w:rPr>
          <w:rFonts w:ascii="Times New Roman" w:hAnsi="Times New Roman" w:cs="Times New Roman"/>
        </w:rPr>
      </w:r>
      <w:r w:rsidR="008D146F" w:rsidRPr="002513EE">
        <w:rPr>
          <w:rFonts w:ascii="Times New Roman" w:hAnsi="Times New Roman" w:cs="Times New Roman"/>
        </w:rPr>
        <w:fldChar w:fldCharType="separate"/>
      </w:r>
      <w:r w:rsidR="008D146F" w:rsidRPr="002513EE">
        <w:rPr>
          <w:rFonts w:ascii="Times New Roman" w:hAnsi="Times New Roman" w:cs="Times New Roman"/>
        </w:rPr>
        <w:t>[17]</w:t>
      </w:r>
      <w:r w:rsidR="008D146F" w:rsidRPr="002513EE">
        <w:rPr>
          <w:rFonts w:ascii="Times New Roman" w:hAnsi="Times New Roman" w:cs="Times New Roman"/>
        </w:rPr>
        <w:fldChar w:fldCharType="end"/>
      </w:r>
    </w:p>
    <w:p w14:paraId="6FEC0872" w14:textId="4D0CEAA9" w:rsidR="008D146F" w:rsidRPr="002513EE" w:rsidRDefault="008D146F" w:rsidP="008D146F">
      <w:pPr>
        <w:wordWrap w:val="0"/>
        <w:autoSpaceDE w:val="0"/>
        <w:autoSpaceDN w:val="0"/>
        <w:rPr>
          <w:rFonts w:ascii="Times New Roman" w:hAnsi="Times New Roman" w:cs="Times New Roman"/>
        </w:rPr>
      </w:pPr>
    </w:p>
    <w:p w14:paraId="039328F2" w14:textId="5AD4C88C" w:rsidR="008D146F" w:rsidRPr="002513EE" w:rsidRDefault="008D146F" w:rsidP="008D146F">
      <w:pPr>
        <w:wordWrap w:val="0"/>
        <w:autoSpaceDE w:val="0"/>
        <w:autoSpaceDN w:val="0"/>
        <w:rPr>
          <w:rFonts w:ascii="Times New Roman" w:hAnsi="Times New Roman" w:cs="Times New Roman"/>
        </w:rPr>
      </w:pPr>
      <w:r w:rsidRPr="002513EE">
        <w:rPr>
          <w:rFonts w:ascii="Times New Roman" w:hAnsi="Times New Roman" w:cs="Times New Roman"/>
        </w:rPr>
        <w:t>he implementation of embedded CPS technology further strengthens the interaction between citizens and devices, which means that it will face threats from internal to ext</w:t>
      </w:r>
      <w:r w:rsidRPr="002513EE">
        <w:rPr>
          <w:rFonts w:ascii="Times New Roman" w:hAnsi="Times New Roman" w:cs="Times New Roman"/>
        </w:rPr>
        <w:lastRenderedPageBreak/>
        <w:t xml:space="preserve">ernal. CPS, or Cyber Physical Systems, combines Computation, Communication, and control technologies to achieve real-time perception, dynamic control, and information services for large-scale engineering systems. The security mechanisms that people deploy for this today include the physical aspects, the communication aspects, and the processing storage components. A strong CPS balances its ability to control the cybersecurity of all components through the law of the barrel, because a good or good cybersecurity technology is based on its defense of the weakest points in a link. In other words, this means that CPS security is balanced, which results in the inability to deploy advanced security mechanisms in a CPS environment. </w:t>
      </w:r>
      <w:r w:rsidRPr="002513EE">
        <w:rPr>
          <w:rFonts w:ascii="Times New Roman" w:hAnsi="Times New Roman" w:cs="Times New Roman"/>
        </w:rPr>
        <w:fldChar w:fldCharType="begin"/>
      </w:r>
      <w:r w:rsidRPr="002513EE">
        <w:rPr>
          <w:rFonts w:ascii="Times New Roman" w:hAnsi="Times New Roman" w:cs="Times New Roman"/>
        </w:rPr>
        <w:instrText xml:space="preserve"> REF _Ref184673659 \r \h </w:instrText>
      </w:r>
      <w:r w:rsidR="002513EE">
        <w:rPr>
          <w:rFonts w:ascii="Times New Roman" w:hAnsi="Times New Roman" w:cs="Times New Roman"/>
        </w:rPr>
        <w:instrText xml:space="preserve"> \* MERGEFORMAT </w:instrText>
      </w:r>
      <w:r w:rsidRPr="002513EE">
        <w:rPr>
          <w:rFonts w:ascii="Times New Roman" w:hAnsi="Times New Roman" w:cs="Times New Roman"/>
        </w:rPr>
      </w:r>
      <w:r w:rsidRPr="002513EE">
        <w:rPr>
          <w:rFonts w:ascii="Times New Roman" w:hAnsi="Times New Roman" w:cs="Times New Roman"/>
        </w:rPr>
        <w:fldChar w:fldCharType="separate"/>
      </w:r>
      <w:r w:rsidRPr="002513EE">
        <w:rPr>
          <w:rFonts w:ascii="Times New Roman" w:hAnsi="Times New Roman" w:cs="Times New Roman"/>
        </w:rPr>
        <w:t>[18]</w:t>
      </w:r>
      <w:r w:rsidRPr="002513EE">
        <w:rPr>
          <w:rFonts w:ascii="Times New Roman" w:hAnsi="Times New Roman" w:cs="Times New Roman"/>
        </w:rPr>
        <w:fldChar w:fldCharType="end"/>
      </w:r>
      <w:r w:rsidRPr="002513EE">
        <w:rPr>
          <w:rFonts w:ascii="Times New Roman" w:hAnsi="Times New Roman" w:cs="Times New Roman"/>
        </w:rPr>
        <w:t>Therefore, when a security framework has been deployed, it is necessary to use a security framework with corresponding functions according to the requirements of the security mode in the environment.</w:t>
      </w:r>
    </w:p>
    <w:p w14:paraId="55DE3289" w14:textId="2B6A77F5" w:rsidR="00B45529" w:rsidRPr="002513EE" w:rsidRDefault="008D146F">
      <w:pPr>
        <w:rPr>
          <w:rFonts w:ascii="Times New Roman" w:hAnsi="Times New Roman" w:cs="Times New Roman"/>
        </w:rPr>
      </w:pPr>
      <w:r w:rsidRPr="002513EE">
        <w:rPr>
          <w:rFonts w:ascii="Times New Roman" w:hAnsi="Times New Roman" w:cs="Times New Roman"/>
          <w:noProof/>
        </w:rPr>
        <w:drawing>
          <wp:inline distT="0" distB="0" distL="0" distR="0" wp14:anchorId="3045DA62" wp14:editId="71141B5B">
            <wp:extent cx="2500630" cy="1403985"/>
            <wp:effectExtent l="0" t="0" r="0" b="571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0630" cy="1403985"/>
                    </a:xfrm>
                    <a:prstGeom prst="rect">
                      <a:avLst/>
                    </a:prstGeom>
                    <a:noFill/>
                    <a:ln>
                      <a:noFill/>
                    </a:ln>
                  </pic:spPr>
                </pic:pic>
              </a:graphicData>
            </a:graphic>
          </wp:inline>
        </w:drawing>
      </w:r>
    </w:p>
    <w:p w14:paraId="2FE42784" w14:textId="35924B07" w:rsidR="00B45529" w:rsidRPr="002513EE" w:rsidRDefault="008D146F" w:rsidP="008D146F">
      <w:pPr>
        <w:pStyle w:val="ab"/>
        <w:rPr>
          <w:rFonts w:ascii="Times New Roman" w:hAnsi="Times New Roman" w:cs="Times New Roman"/>
        </w:rPr>
      </w:pPr>
      <w:r w:rsidRPr="002513EE">
        <w:rPr>
          <w:rFonts w:ascii="Times New Roman" w:hAnsi="Times New Roman" w:cs="Times New Roman"/>
        </w:rPr>
        <w:t xml:space="preserve">Figure </w:t>
      </w:r>
      <w:r w:rsidRPr="002513EE">
        <w:rPr>
          <w:rFonts w:ascii="Times New Roman" w:hAnsi="Times New Roman" w:cs="Times New Roman"/>
        </w:rPr>
        <w:fldChar w:fldCharType="begin"/>
      </w:r>
      <w:r w:rsidRPr="002513EE">
        <w:rPr>
          <w:rFonts w:ascii="Times New Roman" w:hAnsi="Times New Roman" w:cs="Times New Roman"/>
        </w:rPr>
        <w:instrText xml:space="preserve"> SEQ </w:instrText>
      </w:r>
      <w:r w:rsidRPr="002513EE">
        <w:rPr>
          <w:rFonts w:ascii="Times New Roman" w:hAnsi="Times New Roman" w:cs="Times New Roman"/>
        </w:rPr>
        <w:instrText>图表</w:instrText>
      </w:r>
      <w:r w:rsidRPr="002513EE">
        <w:rPr>
          <w:rFonts w:ascii="Times New Roman" w:hAnsi="Times New Roman" w:cs="Times New Roman"/>
        </w:rPr>
        <w:instrText xml:space="preserve"> \* ARABIC </w:instrText>
      </w:r>
      <w:r w:rsidRPr="002513EE">
        <w:rPr>
          <w:rFonts w:ascii="Times New Roman" w:hAnsi="Times New Roman" w:cs="Times New Roman"/>
        </w:rPr>
        <w:fldChar w:fldCharType="separate"/>
      </w:r>
      <w:r w:rsidR="005431DE">
        <w:rPr>
          <w:rFonts w:ascii="Times New Roman" w:hAnsi="Times New Roman" w:cs="Times New Roman"/>
          <w:noProof/>
        </w:rPr>
        <w:t>4</w:t>
      </w:r>
      <w:r w:rsidRPr="002513EE">
        <w:rPr>
          <w:rFonts w:ascii="Times New Roman" w:hAnsi="Times New Roman" w:cs="Times New Roman"/>
        </w:rPr>
        <w:fldChar w:fldCharType="end"/>
      </w:r>
      <w:r w:rsidRPr="002513EE">
        <w:rPr>
          <w:rFonts w:ascii="Times New Roman" w:hAnsi="Times New Roman" w:cs="Times New Roman"/>
        </w:rPr>
        <w:t xml:space="preserve">: CPS </w:t>
      </w:r>
      <w:r w:rsidRPr="002513EE">
        <w:rPr>
          <w:rFonts w:ascii="Times New Roman" w:hAnsi="Times New Roman" w:cs="Times New Roman"/>
        </w:rPr>
        <w:fldChar w:fldCharType="begin"/>
      </w:r>
      <w:r w:rsidRPr="002513EE">
        <w:rPr>
          <w:rFonts w:ascii="Times New Roman" w:hAnsi="Times New Roman" w:cs="Times New Roman"/>
        </w:rPr>
        <w:instrText xml:space="preserve"> REF _Ref184673949 \r \h </w:instrText>
      </w:r>
      <w:r w:rsidR="002513EE">
        <w:rPr>
          <w:rFonts w:ascii="Times New Roman" w:hAnsi="Times New Roman" w:cs="Times New Roman"/>
        </w:rPr>
        <w:instrText xml:space="preserve"> \* MERGEFORMAT </w:instrText>
      </w:r>
      <w:r w:rsidRPr="002513EE">
        <w:rPr>
          <w:rFonts w:ascii="Times New Roman" w:hAnsi="Times New Roman" w:cs="Times New Roman"/>
        </w:rPr>
      </w:r>
      <w:r w:rsidRPr="002513EE">
        <w:rPr>
          <w:rFonts w:ascii="Times New Roman" w:hAnsi="Times New Roman" w:cs="Times New Roman"/>
        </w:rPr>
        <w:fldChar w:fldCharType="separate"/>
      </w:r>
      <w:r w:rsidRPr="002513EE">
        <w:rPr>
          <w:rFonts w:ascii="Times New Roman" w:hAnsi="Times New Roman" w:cs="Times New Roman"/>
        </w:rPr>
        <w:t>[19]</w:t>
      </w:r>
      <w:r w:rsidRPr="002513EE">
        <w:rPr>
          <w:rFonts w:ascii="Times New Roman" w:hAnsi="Times New Roman" w:cs="Times New Roman"/>
        </w:rPr>
        <w:fldChar w:fldCharType="end"/>
      </w:r>
    </w:p>
    <w:p w14:paraId="70D6A50E" w14:textId="7586FD19" w:rsidR="00B45529" w:rsidRPr="002513EE" w:rsidRDefault="00B45529">
      <w:pPr>
        <w:rPr>
          <w:rFonts w:ascii="Times New Roman" w:hAnsi="Times New Roman" w:cs="Times New Roman"/>
        </w:rPr>
      </w:pPr>
    </w:p>
    <w:p w14:paraId="56A8A164" w14:textId="57CE70ED" w:rsidR="00B45529" w:rsidRPr="002513EE" w:rsidRDefault="008D146F">
      <w:pPr>
        <w:rPr>
          <w:rFonts w:ascii="Times New Roman" w:hAnsi="Times New Roman" w:cs="Times New Roman"/>
        </w:rPr>
      </w:pPr>
      <w:r w:rsidRPr="002513EE">
        <w:rPr>
          <w:rFonts w:ascii="Times New Roman" w:hAnsi="Times New Roman" w:cs="Times New Roman"/>
        </w:rPr>
        <w:t xml:space="preserve">With the growth of the Internet of Things and smart cities, we are increasingly relying on networked environments to store, process and transmit information. The importance of network security is self-evident, it is not only </w:t>
      </w:r>
      <w:r w:rsidRPr="002513EE">
        <w:rPr>
          <w:rFonts w:ascii="Times New Roman" w:hAnsi="Times New Roman" w:cs="Times New Roman"/>
        </w:rPr>
        <w:t>related to personal privacy and property security, but also related to national security and social stability. By analyzing the physical and network layer security issues of iot, this paper emphasizes the need to create a comprehensive security environment to protect, detect, respond to, and recover applications of organizational and IT systems and infrastructure.</w:t>
      </w:r>
    </w:p>
    <w:p w14:paraId="3EAA651F" w14:textId="29F62444" w:rsidR="00B45529" w:rsidRPr="002513EE" w:rsidRDefault="00B45529">
      <w:pPr>
        <w:rPr>
          <w:rFonts w:ascii="Times New Roman" w:hAnsi="Times New Roman" w:cs="Times New Roman"/>
        </w:rPr>
      </w:pPr>
    </w:p>
    <w:p w14:paraId="43068C1C" w14:textId="77777777" w:rsidR="00B840DF" w:rsidRPr="002513EE" w:rsidRDefault="00B840DF" w:rsidP="00B840DF">
      <w:pPr>
        <w:rPr>
          <w:rFonts w:ascii="Times New Roman" w:hAnsi="Times New Roman" w:cs="Times New Roman"/>
          <w:b/>
          <w:bCs/>
          <w:sz w:val="30"/>
          <w:szCs w:val="30"/>
        </w:rPr>
      </w:pPr>
      <w:r w:rsidRPr="002513EE">
        <w:rPr>
          <w:rFonts w:ascii="Times New Roman" w:hAnsi="Times New Roman" w:cs="Times New Roman"/>
          <w:b/>
          <w:bCs/>
          <w:sz w:val="30"/>
          <w:szCs w:val="30"/>
        </w:rPr>
        <w:t>Conclusion and summary</w:t>
      </w:r>
    </w:p>
    <w:p w14:paraId="62D9FB8D" w14:textId="1ECAD34F" w:rsidR="00B45529" w:rsidRPr="002513EE" w:rsidRDefault="00B840DF" w:rsidP="00B840DF">
      <w:pPr>
        <w:rPr>
          <w:rFonts w:ascii="Times New Roman" w:hAnsi="Times New Roman" w:cs="Times New Roman"/>
        </w:rPr>
      </w:pPr>
      <w:r w:rsidRPr="002513EE">
        <w:rPr>
          <w:rFonts w:ascii="Times New Roman" w:hAnsi="Times New Roman" w:cs="Times New Roman"/>
        </w:rPr>
        <w:t>In summary, modern organizations must recognize the importance and criticality of a network security environment while creating a network technology. The combination of physical security and cyber security is key to protecting organizations from cyber-attacks. In addition, as technology evolves, the IoT administrator or cyberspace administrator must constantly update security policies and frameworks to adapt to new threats and challenges.</w:t>
      </w:r>
    </w:p>
    <w:p w14:paraId="51E4FC12" w14:textId="58A71D9F" w:rsidR="00B45529" w:rsidRPr="002513EE" w:rsidRDefault="00B45529">
      <w:pPr>
        <w:rPr>
          <w:rFonts w:ascii="Times New Roman" w:hAnsi="Times New Roman" w:cs="Times New Roman"/>
        </w:rPr>
      </w:pPr>
    </w:p>
    <w:p w14:paraId="1E2849DC" w14:textId="0AA64262" w:rsidR="00B45529" w:rsidRDefault="00B45529"/>
    <w:p w14:paraId="274D6BB1" w14:textId="602920B8" w:rsidR="00B45529" w:rsidRDefault="00B45529"/>
    <w:p w14:paraId="24D90E42" w14:textId="3604C488" w:rsidR="00B45529" w:rsidRDefault="00B45529"/>
    <w:p w14:paraId="375C3EE5" w14:textId="77777777" w:rsidR="002513EE" w:rsidRDefault="002513EE" w:rsidP="002513EE">
      <w:pPr>
        <w:jc w:val="left"/>
        <w:rPr>
          <w:rFonts w:ascii="Times New Roman" w:hAnsi="Times New Roman" w:cs="Times New Roman"/>
          <w:sz w:val="48"/>
          <w:szCs w:val="48"/>
        </w:rPr>
      </w:pPr>
    </w:p>
    <w:p w14:paraId="24258219" w14:textId="77777777" w:rsidR="00F03C12" w:rsidRDefault="00F03C12" w:rsidP="002513EE">
      <w:pPr>
        <w:jc w:val="left"/>
        <w:rPr>
          <w:rFonts w:ascii="Times New Roman" w:hAnsi="Times New Roman" w:cs="Times New Roman"/>
          <w:sz w:val="48"/>
          <w:szCs w:val="48"/>
        </w:rPr>
      </w:pPr>
    </w:p>
    <w:p w14:paraId="74E1742C" w14:textId="77777777" w:rsidR="00F03C12" w:rsidRDefault="00F03C12" w:rsidP="002513EE">
      <w:pPr>
        <w:jc w:val="left"/>
        <w:rPr>
          <w:rFonts w:ascii="Times New Roman" w:hAnsi="Times New Roman" w:cs="Times New Roman"/>
          <w:sz w:val="48"/>
          <w:szCs w:val="48"/>
        </w:rPr>
      </w:pPr>
    </w:p>
    <w:p w14:paraId="1EB4E064" w14:textId="77777777" w:rsidR="00F03C12" w:rsidRDefault="00F03C12" w:rsidP="002513EE">
      <w:pPr>
        <w:jc w:val="left"/>
        <w:rPr>
          <w:rFonts w:ascii="Times New Roman" w:hAnsi="Times New Roman" w:cs="Times New Roman"/>
          <w:sz w:val="48"/>
          <w:szCs w:val="48"/>
        </w:rPr>
      </w:pPr>
    </w:p>
    <w:p w14:paraId="79C02F79" w14:textId="77777777" w:rsidR="00C73FA8" w:rsidRDefault="00C73FA8" w:rsidP="002513EE">
      <w:pPr>
        <w:jc w:val="left"/>
        <w:rPr>
          <w:rFonts w:ascii="Times New Roman" w:hAnsi="Times New Roman" w:cs="Times New Roman" w:hint="eastAsia"/>
          <w:sz w:val="48"/>
          <w:szCs w:val="48"/>
        </w:rPr>
        <w:sectPr w:rsidR="00C73FA8" w:rsidSect="0080037F">
          <w:headerReference w:type="even" r:id="rId13"/>
          <w:headerReference w:type="default" r:id="rId14"/>
          <w:footerReference w:type="even" r:id="rId15"/>
          <w:footerReference w:type="default" r:id="rId16"/>
          <w:headerReference w:type="first" r:id="rId17"/>
          <w:footerReference w:type="first" r:id="rId18"/>
          <w:type w:val="continuous"/>
          <w:pgSz w:w="11906" w:h="16838"/>
          <w:pgMar w:top="1440" w:right="1800" w:bottom="1440" w:left="1800" w:header="851" w:footer="992" w:gutter="0"/>
          <w:cols w:num="2" w:space="425"/>
          <w:docGrid w:type="lines" w:linePitch="312"/>
        </w:sectPr>
      </w:pPr>
    </w:p>
    <w:p w14:paraId="119D269F" w14:textId="0FE9070D" w:rsidR="00F03C12" w:rsidRDefault="00F03C12" w:rsidP="002513EE">
      <w:pPr>
        <w:jc w:val="left"/>
        <w:rPr>
          <w:rFonts w:ascii="Times New Roman" w:hAnsi="Times New Roman" w:cs="Times New Roman" w:hint="eastAsia"/>
          <w:sz w:val="48"/>
          <w:szCs w:val="48"/>
        </w:rPr>
        <w:sectPr w:rsidR="00F03C12" w:rsidSect="00C73FA8">
          <w:headerReference w:type="default" r:id="rId19"/>
          <w:pgSz w:w="11906" w:h="16838"/>
          <w:pgMar w:top="1440" w:right="1800" w:bottom="1440" w:left="1800" w:header="851" w:footer="992" w:gutter="0"/>
          <w:cols w:num="2" w:space="425"/>
          <w:docGrid w:type="lines" w:linePitch="312"/>
        </w:sectPr>
      </w:pPr>
    </w:p>
    <w:p w14:paraId="6A33BD64" w14:textId="3B74F9BA" w:rsidR="00B45529" w:rsidRPr="005C7F87" w:rsidRDefault="002513EE" w:rsidP="002513EE">
      <w:pPr>
        <w:jc w:val="center"/>
        <w:rPr>
          <w:rFonts w:ascii="Times New Roman" w:hAnsi="Times New Roman" w:cs="Times New Roman"/>
          <w:sz w:val="48"/>
          <w:szCs w:val="48"/>
        </w:rPr>
      </w:pPr>
      <w:r w:rsidRPr="005C7F87">
        <w:rPr>
          <w:rFonts w:ascii="Times New Roman" w:hAnsi="Times New Roman" w:cs="Times New Roman"/>
          <w:sz w:val="48"/>
          <w:szCs w:val="48"/>
        </w:rPr>
        <w:t>TASK 2</w:t>
      </w:r>
    </w:p>
    <w:p w14:paraId="163D7DB0" w14:textId="77777777" w:rsidR="002513EE" w:rsidRPr="005C7F87" w:rsidRDefault="002513EE">
      <w:pPr>
        <w:rPr>
          <w:rFonts w:ascii="Times New Roman" w:hAnsi="Times New Roman" w:cs="Times New Roman"/>
        </w:rPr>
        <w:sectPr w:rsidR="002513EE" w:rsidRPr="005C7F87" w:rsidSect="002513EE">
          <w:type w:val="continuous"/>
          <w:pgSz w:w="11906" w:h="16838"/>
          <w:pgMar w:top="1440" w:right="1800" w:bottom="1440" w:left="1800" w:header="851" w:footer="992" w:gutter="0"/>
          <w:cols w:space="425"/>
          <w:docGrid w:type="lines" w:linePitch="312"/>
        </w:sectPr>
      </w:pPr>
    </w:p>
    <w:p w14:paraId="6235C396" w14:textId="5DB9C2F8" w:rsidR="00893BD0" w:rsidRPr="005C7F87" w:rsidRDefault="00893BD0" w:rsidP="00893BD0">
      <w:pPr>
        <w:autoSpaceDE w:val="0"/>
        <w:autoSpaceDN w:val="0"/>
        <w:rPr>
          <w:rFonts w:ascii="Times New Roman" w:hAnsi="Times New Roman" w:cs="Times New Roman"/>
          <w:b/>
          <w:bCs/>
          <w:sz w:val="32"/>
          <w:szCs w:val="32"/>
        </w:rPr>
      </w:pPr>
      <w:r w:rsidRPr="005C7F87">
        <w:rPr>
          <w:rFonts w:ascii="Times New Roman" w:hAnsi="Times New Roman" w:cs="Times New Roman"/>
          <w:b/>
          <w:bCs/>
          <w:sz w:val="32"/>
          <w:szCs w:val="32"/>
        </w:rPr>
        <w:t>Introduction</w:t>
      </w:r>
    </w:p>
    <w:p w14:paraId="3138A279" w14:textId="49B9B6EA" w:rsidR="00B45529" w:rsidRPr="005C7F87" w:rsidRDefault="00893BD0" w:rsidP="00893BD0">
      <w:pPr>
        <w:autoSpaceDE w:val="0"/>
        <w:autoSpaceDN w:val="0"/>
        <w:rPr>
          <w:rFonts w:ascii="Times New Roman" w:hAnsi="Times New Roman" w:cs="Times New Roman"/>
        </w:rPr>
      </w:pPr>
      <w:r w:rsidRPr="005C7F87">
        <w:rPr>
          <w:rFonts w:ascii="Times New Roman" w:hAnsi="Times New Roman" w:cs="Times New Roman"/>
        </w:rPr>
        <w:t>CyStesSolution, a consulting firm responsible for helping organizations proactively respond to real attacks and direct threats from the network, needed to create a new information unit to support its clients. In the face of problems such as network security risks, network security administrators need to consider not only network technology, but also physical security threats. The article will be discussed from the physical aspect, that is, from the most basic physical site selection, personnel specification requirements, team operation mode selection and other factors, to security technology, framework and mode selection and other network technology means. To make the discussion more specific, the article will introduce some pictures as an aid.</w:t>
      </w:r>
    </w:p>
    <w:p w14:paraId="5D56179B" w14:textId="4AD47704" w:rsidR="00B45529" w:rsidRPr="005C7F87" w:rsidRDefault="00B45529" w:rsidP="00893BD0">
      <w:pPr>
        <w:rPr>
          <w:rFonts w:ascii="Times New Roman" w:hAnsi="Times New Roman" w:cs="Times New Roman"/>
        </w:rPr>
      </w:pPr>
    </w:p>
    <w:p w14:paraId="53E6A8E5" w14:textId="52EA4E3B" w:rsidR="00B45529" w:rsidRPr="005C7F87" w:rsidRDefault="00B45529" w:rsidP="00893BD0">
      <w:pPr>
        <w:rPr>
          <w:rFonts w:ascii="Times New Roman" w:hAnsi="Times New Roman" w:cs="Times New Roman"/>
        </w:rPr>
      </w:pPr>
    </w:p>
    <w:p w14:paraId="2F4C4B1E" w14:textId="77777777" w:rsidR="00893BD0" w:rsidRPr="005C7F87" w:rsidRDefault="00893BD0" w:rsidP="00893BD0">
      <w:pPr>
        <w:autoSpaceDE w:val="0"/>
        <w:autoSpaceDN w:val="0"/>
        <w:rPr>
          <w:rFonts w:ascii="Times New Roman" w:hAnsi="Times New Roman" w:cs="Times New Roman"/>
          <w:b/>
          <w:bCs/>
          <w:sz w:val="32"/>
          <w:szCs w:val="32"/>
        </w:rPr>
      </w:pPr>
      <w:r w:rsidRPr="005C7F87">
        <w:rPr>
          <w:rFonts w:ascii="Times New Roman" w:hAnsi="Times New Roman" w:cs="Times New Roman"/>
          <w:b/>
          <w:bCs/>
          <w:sz w:val="32"/>
          <w:szCs w:val="32"/>
        </w:rPr>
        <w:t>Physical location:</w:t>
      </w:r>
    </w:p>
    <w:p w14:paraId="01C7FCA3" w14:textId="61E6CFDB" w:rsidR="00B45529" w:rsidRPr="005C7F87" w:rsidRDefault="00893BD0" w:rsidP="00893BD0">
      <w:pPr>
        <w:autoSpaceDE w:val="0"/>
        <w:autoSpaceDN w:val="0"/>
        <w:rPr>
          <w:rFonts w:ascii="Times New Roman" w:hAnsi="Times New Roman" w:cs="Times New Roman"/>
        </w:rPr>
      </w:pPr>
      <w:r w:rsidRPr="005C7F87">
        <w:rPr>
          <w:rFonts w:ascii="Times New Roman" w:hAnsi="Times New Roman" w:cs="Times New Roman"/>
        </w:rPr>
        <w:t xml:space="preserve">Before establishing a new department, or building, it is very important to have a reasonable geographical location. Because some uncontrollable natural factors will become a security risk that may break out at any time, and the consequences of this kind of security risk are often very devastating. For example, the Great Lisbon earthquake of November 1, 1755, which occurred on the Azores Gibraltar transition fault in Portugal, killed an estimated 100,000 people and </w:t>
      </w:r>
      <w:r w:rsidRPr="005C7F87">
        <w:rPr>
          <w:rFonts w:ascii="Times New Roman" w:hAnsi="Times New Roman" w:cs="Times New Roman"/>
        </w:rPr>
        <w:t xml:space="preserve">destroyed countless buildings. </w:t>
      </w:r>
      <w:r w:rsidR="00045B18" w:rsidRPr="005C7F87">
        <w:rPr>
          <w:rFonts w:ascii="Times New Roman" w:hAnsi="Times New Roman" w:cs="Times New Roman"/>
        </w:rPr>
        <w:fldChar w:fldCharType="begin"/>
      </w:r>
      <w:r w:rsidR="00045B18" w:rsidRPr="005C7F87">
        <w:rPr>
          <w:rFonts w:ascii="Times New Roman" w:hAnsi="Times New Roman" w:cs="Times New Roman"/>
        </w:rPr>
        <w:instrText xml:space="preserve"> REF _Ref184834032 \r \h </w:instrText>
      </w:r>
      <w:r w:rsidR="005C7F87">
        <w:rPr>
          <w:rFonts w:ascii="Times New Roman" w:hAnsi="Times New Roman" w:cs="Times New Roman"/>
        </w:rPr>
        <w:instrText xml:space="preserve"> \* MERGEFORMAT </w:instrText>
      </w:r>
      <w:r w:rsidR="00045B18" w:rsidRPr="005C7F87">
        <w:rPr>
          <w:rFonts w:ascii="Times New Roman" w:hAnsi="Times New Roman" w:cs="Times New Roman"/>
        </w:rPr>
      </w:r>
      <w:r w:rsidR="00045B18" w:rsidRPr="005C7F87">
        <w:rPr>
          <w:rFonts w:ascii="Times New Roman" w:hAnsi="Times New Roman" w:cs="Times New Roman"/>
        </w:rPr>
        <w:fldChar w:fldCharType="separate"/>
      </w:r>
      <w:r w:rsidR="00045B18" w:rsidRPr="005C7F87">
        <w:rPr>
          <w:rFonts w:ascii="Times New Roman" w:hAnsi="Times New Roman" w:cs="Times New Roman"/>
        </w:rPr>
        <w:t>[20]</w:t>
      </w:r>
      <w:r w:rsidR="00045B18" w:rsidRPr="005C7F87">
        <w:rPr>
          <w:rFonts w:ascii="Times New Roman" w:hAnsi="Times New Roman" w:cs="Times New Roman"/>
        </w:rPr>
        <w:fldChar w:fldCharType="end"/>
      </w:r>
      <w:r w:rsidRPr="005C7F87">
        <w:rPr>
          <w:rFonts w:ascii="Times New Roman" w:hAnsi="Times New Roman" w:cs="Times New Roman"/>
        </w:rPr>
        <w:t xml:space="preserve"> Seeing the threat posed by natural disasters, companies need to avoid setting up a new division in areas such as continental plate fault zones, flood-prone areas, thunderstorm-prone areas, and coastlines or small islands before establishing it. Except for thunderstorms, which may pose the least threat of power outages and signal damage, the other three natural factors may pose the least threat of earthquakes, floods, tsunamis, and hurricanes. Once the above natural disasters occur, they are often threatened not only by buildings and other facilities, but also by the personal safety of company personnel.</w:t>
      </w:r>
    </w:p>
    <w:p w14:paraId="096C345E" w14:textId="1721AA2E" w:rsidR="00B45529" w:rsidRPr="005C7F87" w:rsidRDefault="00B45529" w:rsidP="00893BD0">
      <w:pPr>
        <w:autoSpaceDE w:val="0"/>
        <w:autoSpaceDN w:val="0"/>
        <w:rPr>
          <w:rFonts w:ascii="Times New Roman" w:hAnsi="Times New Roman" w:cs="Times New Roman"/>
        </w:rPr>
      </w:pPr>
    </w:p>
    <w:p w14:paraId="018A6AC0" w14:textId="362DF887" w:rsidR="00B45529" w:rsidRPr="005C7F87" w:rsidRDefault="00B45529" w:rsidP="00893BD0">
      <w:pPr>
        <w:autoSpaceDE w:val="0"/>
        <w:autoSpaceDN w:val="0"/>
        <w:rPr>
          <w:rFonts w:ascii="Times New Roman" w:hAnsi="Times New Roman" w:cs="Times New Roman"/>
        </w:rPr>
      </w:pPr>
    </w:p>
    <w:p w14:paraId="271EBB9D" w14:textId="77777777" w:rsidR="00893BD0" w:rsidRPr="005C7F87" w:rsidRDefault="00893BD0" w:rsidP="00893BD0">
      <w:pPr>
        <w:autoSpaceDE w:val="0"/>
        <w:autoSpaceDN w:val="0"/>
        <w:rPr>
          <w:rFonts w:ascii="Times New Roman" w:hAnsi="Times New Roman" w:cs="Times New Roman"/>
          <w:b/>
          <w:bCs/>
          <w:sz w:val="32"/>
          <w:szCs w:val="32"/>
        </w:rPr>
      </w:pPr>
      <w:r w:rsidRPr="005C7F87">
        <w:rPr>
          <w:rFonts w:ascii="Times New Roman" w:hAnsi="Times New Roman" w:cs="Times New Roman"/>
          <w:b/>
          <w:bCs/>
          <w:sz w:val="32"/>
          <w:szCs w:val="32"/>
        </w:rPr>
        <w:t>Physical environment:</w:t>
      </w:r>
    </w:p>
    <w:p w14:paraId="61103D4A" w14:textId="5CC6E68F" w:rsidR="00893BD0" w:rsidRPr="005C7F87" w:rsidRDefault="00893BD0" w:rsidP="00893BD0">
      <w:pPr>
        <w:autoSpaceDE w:val="0"/>
        <w:autoSpaceDN w:val="0"/>
        <w:rPr>
          <w:rFonts w:ascii="Times New Roman" w:hAnsi="Times New Roman" w:cs="Times New Roman"/>
        </w:rPr>
      </w:pPr>
      <w:r w:rsidRPr="005C7F87">
        <w:rPr>
          <w:rFonts w:ascii="Times New Roman" w:hAnsi="Times New Roman" w:cs="Times New Roman"/>
        </w:rPr>
        <w:t xml:space="preserve">After selecting a reasonable and safe geographical location, the experimental environment inside the company also needs the attention of security personnel. The first is the physical access control, the entrance and exit of the machine room should be arranged to be on duty or equipped with an electronic access control system to control, identify, and record the entry of personnel. Secondly, we should do a good job of anti-theft, anti-damage, anti-lightning, fire, and waterproof measures. That is, the equipment or major components are fixed, the obvious indication that is not easy to remove is set, and then safely grounded through the grounding system. Equipped with </w:t>
      </w:r>
      <w:r w:rsidRPr="005C7F87">
        <w:rPr>
          <w:rFonts w:ascii="Times New Roman" w:hAnsi="Times New Roman" w:cs="Times New Roman"/>
        </w:rPr>
        <w:lastRenderedPageBreak/>
        <w:t>a full range of fire protection equipment, such as smoke detectors, smoke detectors and common fire extinguishers. At the same time, the temperature and humidity of the laboratory should be well controlled, and necessary temperature and humidity adjustment facilities should be set up to ensure that the temperature and humidity changes in the equipment room within the allowable range.</w:t>
      </w:r>
    </w:p>
    <w:p w14:paraId="470C361F" w14:textId="77777777" w:rsidR="00893BD0" w:rsidRPr="005C7F87" w:rsidRDefault="00893BD0" w:rsidP="00893BD0">
      <w:pPr>
        <w:autoSpaceDE w:val="0"/>
        <w:autoSpaceDN w:val="0"/>
        <w:rPr>
          <w:rFonts w:ascii="Times New Roman" w:hAnsi="Times New Roman" w:cs="Times New Roman"/>
        </w:rPr>
      </w:pPr>
    </w:p>
    <w:p w14:paraId="3A850EDD" w14:textId="77777777" w:rsidR="00893BD0" w:rsidRPr="005C7F87" w:rsidRDefault="00893BD0" w:rsidP="00893BD0">
      <w:pPr>
        <w:autoSpaceDE w:val="0"/>
        <w:autoSpaceDN w:val="0"/>
        <w:rPr>
          <w:rFonts w:ascii="Times New Roman" w:hAnsi="Times New Roman" w:cs="Times New Roman"/>
        </w:rPr>
      </w:pPr>
      <w:r w:rsidRPr="005C7F87">
        <w:rPr>
          <w:rFonts w:ascii="Times New Roman" w:hAnsi="Times New Roman" w:cs="Times New Roman"/>
        </w:rPr>
        <w:t>At the same time, the laboratory network is physically isolated from the external network and connected through independent network devices and lines to prevent security threats generated during the experiment from spreading to the external network and prevent external network attacks from attacking the Intranet.</w:t>
      </w:r>
    </w:p>
    <w:p w14:paraId="1D9818B1" w14:textId="77777777" w:rsidR="00893BD0" w:rsidRPr="005C7F87" w:rsidRDefault="00893BD0" w:rsidP="00893BD0">
      <w:pPr>
        <w:autoSpaceDE w:val="0"/>
        <w:autoSpaceDN w:val="0"/>
        <w:rPr>
          <w:rFonts w:ascii="Times New Roman" w:hAnsi="Times New Roman" w:cs="Times New Roman"/>
        </w:rPr>
      </w:pPr>
    </w:p>
    <w:p w14:paraId="6EF8010F" w14:textId="77777777" w:rsidR="00893BD0" w:rsidRPr="005C7F87" w:rsidRDefault="00893BD0" w:rsidP="00893BD0">
      <w:pPr>
        <w:autoSpaceDE w:val="0"/>
        <w:autoSpaceDN w:val="0"/>
        <w:rPr>
          <w:rFonts w:ascii="Times New Roman" w:hAnsi="Times New Roman" w:cs="Times New Roman"/>
        </w:rPr>
      </w:pPr>
    </w:p>
    <w:p w14:paraId="3B4D9695" w14:textId="77777777" w:rsidR="00893BD0" w:rsidRPr="005C7F87" w:rsidRDefault="00893BD0" w:rsidP="00893BD0">
      <w:pPr>
        <w:autoSpaceDE w:val="0"/>
        <w:autoSpaceDN w:val="0"/>
        <w:rPr>
          <w:rFonts w:ascii="Times New Roman" w:hAnsi="Times New Roman" w:cs="Times New Roman"/>
          <w:b/>
          <w:bCs/>
          <w:sz w:val="32"/>
          <w:szCs w:val="32"/>
        </w:rPr>
      </w:pPr>
      <w:r w:rsidRPr="005C7F87">
        <w:rPr>
          <w:rFonts w:ascii="Times New Roman" w:hAnsi="Times New Roman" w:cs="Times New Roman"/>
          <w:b/>
          <w:bCs/>
          <w:sz w:val="32"/>
          <w:szCs w:val="32"/>
        </w:rPr>
        <w:t>Personnel safety:</w:t>
      </w:r>
    </w:p>
    <w:p w14:paraId="2A96AEF7" w14:textId="6EC0E49D" w:rsidR="00893BD0" w:rsidRPr="005C7F87" w:rsidRDefault="00893BD0" w:rsidP="00893BD0">
      <w:pPr>
        <w:autoSpaceDE w:val="0"/>
        <w:autoSpaceDN w:val="0"/>
        <w:rPr>
          <w:rFonts w:ascii="Times New Roman" w:hAnsi="Times New Roman" w:cs="Times New Roman"/>
        </w:rPr>
      </w:pPr>
      <w:r w:rsidRPr="005C7F87">
        <w:rPr>
          <w:rFonts w:ascii="Times New Roman" w:hAnsi="Times New Roman" w:cs="Times New Roman"/>
        </w:rPr>
        <w:t xml:space="preserve">For internal employees, the first thing to do is identity identification, that is, account management. For example, the identity identification and authentication of the login user, and the identity is unique, the identity authentication information has complexity requirements and is changed regularly, and the login failure processing function should be configured and enabled to end the session, limit the number of illegal logins, and automatically launch when the login connection times out. </w:t>
      </w:r>
      <w:r w:rsidR="00045B18" w:rsidRPr="005C7F87">
        <w:rPr>
          <w:rFonts w:ascii="Times New Roman" w:hAnsi="Times New Roman" w:cs="Times New Roman"/>
        </w:rPr>
        <w:fldChar w:fldCharType="begin"/>
      </w:r>
      <w:r w:rsidR="00045B18" w:rsidRPr="005C7F87">
        <w:rPr>
          <w:rFonts w:ascii="Times New Roman" w:hAnsi="Times New Roman" w:cs="Times New Roman"/>
        </w:rPr>
        <w:instrText xml:space="preserve"> REF _Ref184833999 \r \h </w:instrText>
      </w:r>
      <w:r w:rsidR="005C7F87">
        <w:rPr>
          <w:rFonts w:ascii="Times New Roman" w:hAnsi="Times New Roman" w:cs="Times New Roman"/>
        </w:rPr>
        <w:instrText xml:space="preserve"> \* MERGEFORMAT </w:instrText>
      </w:r>
      <w:r w:rsidR="00045B18" w:rsidRPr="005C7F87">
        <w:rPr>
          <w:rFonts w:ascii="Times New Roman" w:hAnsi="Times New Roman" w:cs="Times New Roman"/>
        </w:rPr>
      </w:r>
      <w:r w:rsidR="00045B18" w:rsidRPr="005C7F87">
        <w:rPr>
          <w:rFonts w:ascii="Times New Roman" w:hAnsi="Times New Roman" w:cs="Times New Roman"/>
        </w:rPr>
        <w:fldChar w:fldCharType="separate"/>
      </w:r>
      <w:r w:rsidR="00045B18" w:rsidRPr="005C7F87">
        <w:rPr>
          <w:rFonts w:ascii="Times New Roman" w:hAnsi="Times New Roman" w:cs="Times New Roman"/>
        </w:rPr>
        <w:t>[21]</w:t>
      </w:r>
      <w:r w:rsidR="00045B18" w:rsidRPr="005C7F87">
        <w:rPr>
          <w:rFonts w:ascii="Times New Roman" w:hAnsi="Times New Roman" w:cs="Times New Roman"/>
        </w:rPr>
        <w:fldChar w:fldCharType="end"/>
      </w:r>
    </w:p>
    <w:p w14:paraId="71C31597" w14:textId="77777777" w:rsidR="00893BD0" w:rsidRPr="005C7F87" w:rsidRDefault="00893BD0" w:rsidP="00893BD0">
      <w:pPr>
        <w:autoSpaceDE w:val="0"/>
        <w:autoSpaceDN w:val="0"/>
        <w:rPr>
          <w:rFonts w:ascii="Times New Roman" w:hAnsi="Times New Roman" w:cs="Times New Roman"/>
        </w:rPr>
      </w:pPr>
    </w:p>
    <w:p w14:paraId="64203638" w14:textId="790F55FD" w:rsidR="00893BD0" w:rsidRPr="005C7F87" w:rsidRDefault="00893BD0" w:rsidP="00893BD0">
      <w:pPr>
        <w:autoSpaceDE w:val="0"/>
        <w:autoSpaceDN w:val="0"/>
        <w:rPr>
          <w:rFonts w:ascii="Times New Roman" w:hAnsi="Times New Roman" w:cs="Times New Roman"/>
        </w:rPr>
      </w:pPr>
      <w:r w:rsidRPr="005C7F87">
        <w:rPr>
          <w:rFonts w:ascii="Times New Roman" w:hAnsi="Times New Roman" w:cs="Times New Roman"/>
        </w:rPr>
        <w:t xml:space="preserve">Second, employees are often targeted by a malicious behavior called social engineering aggression. Historically famous American hacker Kevin Mitnick, out of curiosity, found the numbers of the system dial-up modem used by Digital Equipment Corporation (DEC) for OS development, but because there was no account name and password information, these numbers could not be used. Upon hearing this, </w:t>
      </w:r>
      <w:r w:rsidRPr="005C7F87">
        <w:rPr>
          <w:rFonts w:ascii="Times New Roman" w:hAnsi="Times New Roman" w:cs="Times New Roman"/>
        </w:rPr>
        <w:t xml:space="preserve">Mitnick contacted DEC's systems manager, falsely claiming that he was Anton Chernoff, one of DEC's main developers, and that he was currently unable to log into the system. As a result, he quickly obtained a login credential with high-level access to the system. Using the login credentials, Mitnick hacked into DEC's computer network and stole the company's proprietary software. </w:t>
      </w:r>
      <w:r w:rsidR="00045B18" w:rsidRPr="005C7F87">
        <w:rPr>
          <w:rFonts w:ascii="Times New Roman" w:hAnsi="Times New Roman" w:cs="Times New Roman"/>
        </w:rPr>
        <w:fldChar w:fldCharType="begin"/>
      </w:r>
      <w:r w:rsidR="00045B18" w:rsidRPr="005C7F87">
        <w:rPr>
          <w:rFonts w:ascii="Times New Roman" w:hAnsi="Times New Roman" w:cs="Times New Roman"/>
        </w:rPr>
        <w:instrText xml:space="preserve"> REF _Ref184834012 \r \h </w:instrText>
      </w:r>
      <w:r w:rsidR="005C7F87">
        <w:rPr>
          <w:rFonts w:ascii="Times New Roman" w:hAnsi="Times New Roman" w:cs="Times New Roman"/>
        </w:rPr>
        <w:instrText xml:space="preserve"> \* MERGEFORMAT </w:instrText>
      </w:r>
      <w:r w:rsidR="00045B18" w:rsidRPr="005C7F87">
        <w:rPr>
          <w:rFonts w:ascii="Times New Roman" w:hAnsi="Times New Roman" w:cs="Times New Roman"/>
        </w:rPr>
      </w:r>
      <w:r w:rsidR="00045B18" w:rsidRPr="005C7F87">
        <w:rPr>
          <w:rFonts w:ascii="Times New Roman" w:hAnsi="Times New Roman" w:cs="Times New Roman"/>
        </w:rPr>
        <w:fldChar w:fldCharType="separate"/>
      </w:r>
      <w:r w:rsidR="00045B18" w:rsidRPr="005C7F87">
        <w:rPr>
          <w:rFonts w:ascii="Times New Roman" w:hAnsi="Times New Roman" w:cs="Times New Roman"/>
        </w:rPr>
        <w:t>[22]</w:t>
      </w:r>
      <w:r w:rsidR="00045B18" w:rsidRPr="005C7F87">
        <w:rPr>
          <w:rFonts w:ascii="Times New Roman" w:hAnsi="Times New Roman" w:cs="Times New Roman"/>
        </w:rPr>
        <w:fldChar w:fldCharType="end"/>
      </w:r>
      <w:r w:rsidRPr="005C7F87">
        <w:rPr>
          <w:rFonts w:ascii="Times New Roman" w:hAnsi="Times New Roman" w:cs="Times New Roman"/>
        </w:rPr>
        <w:t xml:space="preserve"> A common way to prevent social engineering attacks is to conduct regular security training and seminars for employees.</w:t>
      </w:r>
    </w:p>
    <w:p w14:paraId="42CCDFA1" w14:textId="77777777" w:rsidR="00893BD0" w:rsidRPr="005C7F87" w:rsidRDefault="00893BD0" w:rsidP="00893BD0">
      <w:pPr>
        <w:autoSpaceDE w:val="0"/>
        <w:autoSpaceDN w:val="0"/>
        <w:rPr>
          <w:rFonts w:ascii="Times New Roman" w:hAnsi="Times New Roman" w:cs="Times New Roman"/>
        </w:rPr>
      </w:pPr>
    </w:p>
    <w:p w14:paraId="48AC02CC" w14:textId="5C62CDF5" w:rsidR="00893BD0" w:rsidRPr="005C7F87" w:rsidRDefault="00893BD0" w:rsidP="00893BD0">
      <w:pPr>
        <w:autoSpaceDE w:val="0"/>
        <w:autoSpaceDN w:val="0"/>
        <w:rPr>
          <w:rFonts w:ascii="Times New Roman" w:hAnsi="Times New Roman" w:cs="Times New Roman"/>
        </w:rPr>
      </w:pPr>
      <w:r w:rsidRPr="005C7F87">
        <w:rPr>
          <w:rFonts w:ascii="Times New Roman" w:hAnsi="Times New Roman" w:cs="Times New Roman"/>
        </w:rPr>
        <w:t xml:space="preserve">Finally, the employee health factor. Because as a human species, in addition to physical illness, there are also mental health problems. On September 17, 2020. Rensselaer Polytechnic Institute has awarded a $1.4 million contract to a cleaning company to handle the fall 2020 cleaning at Rensselaer Polytechnic Institute. A cleaner was cleaning the lab when he noticed a noise echoing from somewhere in the lab. The cleaner approached and found that the source of the noise was a refrigerator, and he directly chose to turn off the power of the refrigerator. What the cleaner closed was an ultra-low temperature refrigerator, which stored the lab's 25 years of research results, including cell cultures, experimental samples and other materials that needed to be kept low temperature. No doubt the cleaners were primarily responsible for the damage to the samples, but the damaged samples were irreparable, and 25 years of research had been destroyed. School attorney Michael Ginsberg stated that restarting the work was expected to cost $1 million. </w:t>
      </w:r>
      <w:r w:rsidR="00045B18" w:rsidRPr="005C7F87">
        <w:rPr>
          <w:rFonts w:ascii="Times New Roman" w:hAnsi="Times New Roman" w:cs="Times New Roman"/>
        </w:rPr>
        <w:fldChar w:fldCharType="begin"/>
      </w:r>
      <w:r w:rsidR="00045B18" w:rsidRPr="005C7F87">
        <w:rPr>
          <w:rFonts w:ascii="Times New Roman" w:hAnsi="Times New Roman" w:cs="Times New Roman"/>
        </w:rPr>
        <w:instrText xml:space="preserve"> REF _Ref184833981 \r \h </w:instrText>
      </w:r>
      <w:r w:rsidR="005C7F87">
        <w:rPr>
          <w:rFonts w:ascii="Times New Roman" w:hAnsi="Times New Roman" w:cs="Times New Roman"/>
        </w:rPr>
        <w:instrText xml:space="preserve"> \* MERGEFORMAT </w:instrText>
      </w:r>
      <w:r w:rsidR="00045B18" w:rsidRPr="005C7F87">
        <w:rPr>
          <w:rFonts w:ascii="Times New Roman" w:hAnsi="Times New Roman" w:cs="Times New Roman"/>
        </w:rPr>
      </w:r>
      <w:r w:rsidR="00045B18" w:rsidRPr="005C7F87">
        <w:rPr>
          <w:rFonts w:ascii="Times New Roman" w:hAnsi="Times New Roman" w:cs="Times New Roman"/>
        </w:rPr>
        <w:fldChar w:fldCharType="separate"/>
      </w:r>
      <w:r w:rsidR="00045B18" w:rsidRPr="005C7F87">
        <w:rPr>
          <w:rFonts w:ascii="Times New Roman" w:hAnsi="Times New Roman" w:cs="Times New Roman"/>
        </w:rPr>
        <w:t>[23]</w:t>
      </w:r>
      <w:r w:rsidR="00045B18" w:rsidRPr="005C7F87">
        <w:rPr>
          <w:rFonts w:ascii="Times New Roman" w:hAnsi="Times New Roman" w:cs="Times New Roman"/>
        </w:rPr>
        <w:fldChar w:fldCharType="end"/>
      </w:r>
      <w:r w:rsidR="00045B18" w:rsidRPr="005C7F87">
        <w:rPr>
          <w:rFonts w:ascii="Times New Roman" w:hAnsi="Times New Roman" w:cs="Times New Roman"/>
        </w:rPr>
        <w:t xml:space="preserve"> </w:t>
      </w:r>
      <w:r w:rsidRPr="005C7F87">
        <w:rPr>
          <w:rFonts w:ascii="Times New Roman" w:hAnsi="Times New Roman" w:cs="Times New Roman"/>
        </w:rPr>
        <w:t>This news also reflects another kind of problem, that is, the cultivation of professional norms for employees. Secondly, if the staff is sick and leaves the post, there also needs to be a replacement during the period, otherwise it may be taken advantage of by illegal elements during the empty window.</w:t>
      </w:r>
    </w:p>
    <w:p w14:paraId="09F427C0" w14:textId="77777777" w:rsidR="00893BD0" w:rsidRPr="005C7F87" w:rsidRDefault="00893BD0" w:rsidP="00893BD0">
      <w:pPr>
        <w:autoSpaceDE w:val="0"/>
        <w:autoSpaceDN w:val="0"/>
        <w:rPr>
          <w:rFonts w:ascii="Times New Roman" w:hAnsi="Times New Roman" w:cs="Times New Roman"/>
        </w:rPr>
      </w:pPr>
    </w:p>
    <w:p w14:paraId="76A5A9D8" w14:textId="77777777" w:rsidR="00893BD0" w:rsidRPr="005C7F87" w:rsidRDefault="00893BD0" w:rsidP="00893BD0">
      <w:pPr>
        <w:autoSpaceDE w:val="0"/>
        <w:autoSpaceDN w:val="0"/>
        <w:rPr>
          <w:rFonts w:ascii="Times New Roman" w:hAnsi="Times New Roman" w:cs="Times New Roman"/>
        </w:rPr>
      </w:pPr>
    </w:p>
    <w:p w14:paraId="4C71AD0B" w14:textId="77777777" w:rsidR="00893BD0" w:rsidRPr="005C7F87" w:rsidRDefault="00893BD0" w:rsidP="00893BD0">
      <w:pPr>
        <w:autoSpaceDE w:val="0"/>
        <w:autoSpaceDN w:val="0"/>
        <w:rPr>
          <w:rFonts w:ascii="Times New Roman" w:hAnsi="Times New Roman" w:cs="Times New Roman"/>
          <w:b/>
          <w:bCs/>
          <w:sz w:val="32"/>
          <w:szCs w:val="32"/>
        </w:rPr>
      </w:pPr>
      <w:r w:rsidRPr="005C7F87">
        <w:rPr>
          <w:rFonts w:ascii="Times New Roman" w:hAnsi="Times New Roman" w:cs="Times New Roman"/>
          <w:b/>
          <w:bCs/>
          <w:sz w:val="32"/>
          <w:szCs w:val="32"/>
        </w:rPr>
        <w:t>Operation mode:</w:t>
      </w:r>
    </w:p>
    <w:p w14:paraId="1CA43667" w14:textId="5584245E" w:rsidR="00B45529" w:rsidRPr="005C7F87" w:rsidRDefault="00893BD0" w:rsidP="00893BD0">
      <w:pPr>
        <w:autoSpaceDE w:val="0"/>
        <w:autoSpaceDN w:val="0"/>
        <w:rPr>
          <w:rFonts w:ascii="Times New Roman" w:hAnsi="Times New Roman" w:cs="Times New Roman"/>
        </w:rPr>
      </w:pPr>
      <w:r w:rsidRPr="005C7F87">
        <w:rPr>
          <w:rFonts w:ascii="Times New Roman" w:hAnsi="Times New Roman" w:cs="Times New Roman"/>
        </w:rPr>
        <w:t xml:space="preserve">I will use the DevSecOps pattern for my company's product development. Because DevSecOps is an advanced development model that enables faster, more cost-effective software delivery by integrating security into every phase of the software development lifecycle, while significantly improving software security and compliance. It emphasizes cross-functional teamwork, promotes communication and collaboration between development, security, and operations teams, and improves development efficiency and security through automation, reducing the cost of fixing security vulnerabilities. In addition, DevSecOps ADAPTS to the fast iterative pace of modern development, allowing security measures to evolve in tandem with the development process to protect software more effectively from security threats. </w:t>
      </w:r>
      <w:r w:rsidR="00045B18" w:rsidRPr="005C7F87">
        <w:rPr>
          <w:rFonts w:ascii="Times New Roman" w:hAnsi="Times New Roman" w:cs="Times New Roman"/>
        </w:rPr>
        <w:fldChar w:fldCharType="begin"/>
      </w:r>
      <w:r w:rsidR="00045B18" w:rsidRPr="005C7F87">
        <w:rPr>
          <w:rFonts w:ascii="Times New Roman" w:hAnsi="Times New Roman" w:cs="Times New Roman"/>
        </w:rPr>
        <w:instrText xml:space="preserve"> REF _Ref184833909 \r \h </w:instrText>
      </w:r>
      <w:r w:rsidR="005C7F87">
        <w:rPr>
          <w:rFonts w:ascii="Times New Roman" w:hAnsi="Times New Roman" w:cs="Times New Roman"/>
        </w:rPr>
        <w:instrText xml:space="preserve"> \* MERGEFORMAT </w:instrText>
      </w:r>
      <w:r w:rsidR="00045B18" w:rsidRPr="005C7F87">
        <w:rPr>
          <w:rFonts w:ascii="Times New Roman" w:hAnsi="Times New Roman" w:cs="Times New Roman"/>
        </w:rPr>
      </w:r>
      <w:r w:rsidR="00045B18" w:rsidRPr="005C7F87">
        <w:rPr>
          <w:rFonts w:ascii="Times New Roman" w:hAnsi="Times New Roman" w:cs="Times New Roman"/>
        </w:rPr>
        <w:fldChar w:fldCharType="separate"/>
      </w:r>
      <w:r w:rsidR="00045B18" w:rsidRPr="005C7F87">
        <w:rPr>
          <w:rFonts w:ascii="Times New Roman" w:hAnsi="Times New Roman" w:cs="Times New Roman"/>
        </w:rPr>
        <w:t>[24]</w:t>
      </w:r>
      <w:r w:rsidR="00045B18" w:rsidRPr="005C7F87">
        <w:rPr>
          <w:rFonts w:ascii="Times New Roman" w:hAnsi="Times New Roman" w:cs="Times New Roman"/>
        </w:rPr>
        <w:fldChar w:fldCharType="end"/>
      </w:r>
    </w:p>
    <w:p w14:paraId="2522F8A6" w14:textId="04CC70AD" w:rsidR="00B45529" w:rsidRPr="005C7F87" w:rsidRDefault="00045B18">
      <w:pPr>
        <w:rPr>
          <w:rFonts w:ascii="Times New Roman" w:hAnsi="Times New Roman" w:cs="Times New Roman"/>
        </w:rPr>
      </w:pPr>
      <w:r w:rsidRPr="005C7F87">
        <w:rPr>
          <w:rFonts w:ascii="Times New Roman" w:hAnsi="Times New Roman" w:cs="Times New Roman"/>
          <w:noProof/>
        </w:rPr>
        <w:drawing>
          <wp:inline distT="0" distB="0" distL="0" distR="0" wp14:anchorId="34DA4794" wp14:editId="62D0F178">
            <wp:extent cx="2503805" cy="266954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03805" cy="2669540"/>
                    </a:xfrm>
                    <a:prstGeom prst="rect">
                      <a:avLst/>
                    </a:prstGeom>
                    <a:noFill/>
                    <a:ln>
                      <a:noFill/>
                    </a:ln>
                  </pic:spPr>
                </pic:pic>
              </a:graphicData>
            </a:graphic>
          </wp:inline>
        </w:drawing>
      </w:r>
    </w:p>
    <w:p w14:paraId="1012A818" w14:textId="1DEAD6A6" w:rsidR="00B45529" w:rsidRPr="005C7F87" w:rsidRDefault="00045B18" w:rsidP="00045B18">
      <w:pPr>
        <w:pStyle w:val="ab"/>
        <w:rPr>
          <w:rFonts w:ascii="Times New Roman" w:hAnsi="Times New Roman" w:cs="Times New Roman"/>
        </w:rPr>
      </w:pPr>
      <w:r w:rsidRPr="005C7F87">
        <w:rPr>
          <w:rFonts w:ascii="Times New Roman" w:hAnsi="Times New Roman" w:cs="Times New Roman"/>
        </w:rPr>
        <w:t xml:space="preserve">Figure </w:t>
      </w:r>
      <w:r w:rsidRPr="005C7F87">
        <w:rPr>
          <w:rFonts w:ascii="Times New Roman" w:hAnsi="Times New Roman" w:cs="Times New Roman"/>
        </w:rPr>
        <w:fldChar w:fldCharType="begin"/>
      </w:r>
      <w:r w:rsidRPr="005C7F87">
        <w:rPr>
          <w:rFonts w:ascii="Times New Roman" w:hAnsi="Times New Roman" w:cs="Times New Roman"/>
        </w:rPr>
        <w:instrText xml:space="preserve"> SEQ </w:instrText>
      </w:r>
      <w:r w:rsidRPr="005C7F87">
        <w:rPr>
          <w:rFonts w:ascii="Times New Roman" w:hAnsi="Times New Roman" w:cs="Times New Roman"/>
        </w:rPr>
        <w:instrText>图表</w:instrText>
      </w:r>
      <w:r w:rsidRPr="005C7F87">
        <w:rPr>
          <w:rFonts w:ascii="Times New Roman" w:hAnsi="Times New Roman" w:cs="Times New Roman"/>
        </w:rPr>
        <w:instrText xml:space="preserve"> \* ARABIC </w:instrText>
      </w:r>
      <w:r w:rsidRPr="005C7F87">
        <w:rPr>
          <w:rFonts w:ascii="Times New Roman" w:hAnsi="Times New Roman" w:cs="Times New Roman"/>
        </w:rPr>
        <w:fldChar w:fldCharType="separate"/>
      </w:r>
      <w:r w:rsidR="005431DE">
        <w:rPr>
          <w:rFonts w:ascii="Times New Roman" w:hAnsi="Times New Roman" w:cs="Times New Roman"/>
          <w:noProof/>
        </w:rPr>
        <w:t>5</w:t>
      </w:r>
      <w:r w:rsidRPr="005C7F87">
        <w:rPr>
          <w:rFonts w:ascii="Times New Roman" w:hAnsi="Times New Roman" w:cs="Times New Roman"/>
        </w:rPr>
        <w:fldChar w:fldCharType="end"/>
      </w:r>
      <w:r w:rsidRPr="005C7F87">
        <w:rPr>
          <w:rFonts w:ascii="Times New Roman" w:hAnsi="Times New Roman" w:cs="Times New Roman"/>
        </w:rPr>
        <w:t>：</w:t>
      </w:r>
      <w:r w:rsidRPr="005C7F87">
        <w:rPr>
          <w:rFonts w:ascii="Times New Roman" w:hAnsi="Times New Roman" w:cs="Times New Roman"/>
        </w:rPr>
        <w:t xml:space="preserve"> Physical environment security </w:t>
      </w:r>
      <w:r w:rsidRPr="005C7F87">
        <w:rPr>
          <w:rFonts w:ascii="Times New Roman" w:hAnsi="Times New Roman" w:cs="Times New Roman"/>
        </w:rPr>
        <w:fldChar w:fldCharType="begin"/>
      </w:r>
      <w:r w:rsidRPr="005C7F87">
        <w:rPr>
          <w:rFonts w:ascii="Times New Roman" w:hAnsi="Times New Roman" w:cs="Times New Roman"/>
        </w:rPr>
        <w:instrText xml:space="preserve"> REF _Ref184833895 \r \h </w:instrText>
      </w:r>
      <w:r w:rsidR="005C7F87">
        <w:rPr>
          <w:rFonts w:ascii="Times New Roman" w:hAnsi="Times New Roman" w:cs="Times New Roman"/>
        </w:rPr>
        <w:instrText xml:space="preserve"> \* MERGEFORMAT </w:instrText>
      </w:r>
      <w:r w:rsidRPr="005C7F87">
        <w:rPr>
          <w:rFonts w:ascii="Times New Roman" w:hAnsi="Times New Roman" w:cs="Times New Roman"/>
        </w:rPr>
      </w:r>
      <w:r w:rsidRPr="005C7F87">
        <w:rPr>
          <w:rFonts w:ascii="Times New Roman" w:hAnsi="Times New Roman" w:cs="Times New Roman"/>
        </w:rPr>
        <w:fldChar w:fldCharType="separate"/>
      </w:r>
      <w:r w:rsidRPr="005C7F87">
        <w:rPr>
          <w:rFonts w:ascii="Times New Roman" w:hAnsi="Times New Roman" w:cs="Times New Roman"/>
        </w:rPr>
        <w:t>[25]</w:t>
      </w:r>
      <w:r w:rsidRPr="005C7F87">
        <w:rPr>
          <w:rFonts w:ascii="Times New Roman" w:hAnsi="Times New Roman" w:cs="Times New Roman"/>
        </w:rPr>
        <w:fldChar w:fldCharType="end"/>
      </w:r>
      <w:r w:rsidRPr="005C7F87">
        <w:rPr>
          <w:rFonts w:ascii="Times New Roman" w:hAnsi="Times New Roman" w:cs="Times New Roman"/>
        </w:rPr>
        <w:t xml:space="preserve"> </w:t>
      </w:r>
    </w:p>
    <w:p w14:paraId="1A265A9F" w14:textId="7E06ED27" w:rsidR="00B45529" w:rsidRPr="005C7F87" w:rsidRDefault="00B45529">
      <w:pPr>
        <w:rPr>
          <w:rFonts w:ascii="Times New Roman" w:hAnsi="Times New Roman" w:cs="Times New Roman"/>
        </w:rPr>
      </w:pPr>
    </w:p>
    <w:p w14:paraId="6AC4F5DD" w14:textId="79D10798" w:rsidR="00025F69" w:rsidRPr="005C7F87" w:rsidRDefault="00025F69">
      <w:pPr>
        <w:rPr>
          <w:rFonts w:ascii="Times New Roman" w:hAnsi="Times New Roman" w:cs="Times New Roman"/>
        </w:rPr>
      </w:pPr>
      <w:r w:rsidRPr="005C7F87">
        <w:rPr>
          <w:rFonts w:ascii="Times New Roman" w:hAnsi="Times New Roman" w:cs="Times New Roman"/>
          <w:noProof/>
        </w:rPr>
        <w:drawing>
          <wp:inline distT="0" distB="0" distL="0" distR="0" wp14:anchorId="4ADFCA7D" wp14:editId="3E310672">
            <wp:extent cx="2493645" cy="1412875"/>
            <wp:effectExtent l="0" t="0" r="190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93645" cy="1412875"/>
                    </a:xfrm>
                    <a:prstGeom prst="rect">
                      <a:avLst/>
                    </a:prstGeom>
                    <a:noFill/>
                    <a:ln>
                      <a:noFill/>
                    </a:ln>
                  </pic:spPr>
                </pic:pic>
              </a:graphicData>
            </a:graphic>
          </wp:inline>
        </w:drawing>
      </w:r>
    </w:p>
    <w:p w14:paraId="6230081D" w14:textId="0AAFE3EC" w:rsidR="00B45529" w:rsidRPr="005C7F87" w:rsidRDefault="00025F69" w:rsidP="00025F69">
      <w:pPr>
        <w:pStyle w:val="ab"/>
        <w:rPr>
          <w:rFonts w:ascii="Times New Roman" w:hAnsi="Times New Roman" w:cs="Times New Roman"/>
        </w:rPr>
      </w:pPr>
      <w:r w:rsidRPr="005C7F87">
        <w:rPr>
          <w:rFonts w:ascii="Times New Roman" w:hAnsi="Times New Roman" w:cs="Times New Roman"/>
        </w:rPr>
        <w:t xml:space="preserve">Figure </w:t>
      </w:r>
      <w:r w:rsidRPr="005C7F87">
        <w:rPr>
          <w:rFonts w:ascii="Times New Roman" w:hAnsi="Times New Roman" w:cs="Times New Roman"/>
        </w:rPr>
        <w:fldChar w:fldCharType="begin"/>
      </w:r>
      <w:r w:rsidRPr="005C7F87">
        <w:rPr>
          <w:rFonts w:ascii="Times New Roman" w:hAnsi="Times New Roman" w:cs="Times New Roman"/>
        </w:rPr>
        <w:instrText xml:space="preserve"> SEQ </w:instrText>
      </w:r>
      <w:r w:rsidRPr="005C7F87">
        <w:rPr>
          <w:rFonts w:ascii="Times New Roman" w:hAnsi="Times New Roman" w:cs="Times New Roman"/>
        </w:rPr>
        <w:instrText>图表</w:instrText>
      </w:r>
      <w:r w:rsidRPr="005C7F87">
        <w:rPr>
          <w:rFonts w:ascii="Times New Roman" w:hAnsi="Times New Roman" w:cs="Times New Roman"/>
        </w:rPr>
        <w:instrText xml:space="preserve"> \* ARABIC </w:instrText>
      </w:r>
      <w:r w:rsidRPr="005C7F87">
        <w:rPr>
          <w:rFonts w:ascii="Times New Roman" w:hAnsi="Times New Roman" w:cs="Times New Roman"/>
        </w:rPr>
        <w:fldChar w:fldCharType="separate"/>
      </w:r>
      <w:r w:rsidR="005431DE">
        <w:rPr>
          <w:rFonts w:ascii="Times New Roman" w:hAnsi="Times New Roman" w:cs="Times New Roman"/>
          <w:noProof/>
        </w:rPr>
        <w:t>6</w:t>
      </w:r>
      <w:r w:rsidRPr="005C7F87">
        <w:rPr>
          <w:rFonts w:ascii="Times New Roman" w:hAnsi="Times New Roman" w:cs="Times New Roman"/>
        </w:rPr>
        <w:fldChar w:fldCharType="end"/>
      </w:r>
      <w:r w:rsidRPr="005C7F87">
        <w:rPr>
          <w:rFonts w:ascii="Times New Roman" w:hAnsi="Times New Roman" w:cs="Times New Roman"/>
        </w:rPr>
        <w:t xml:space="preserve">: </w:t>
      </w:r>
      <w:r w:rsidR="00CE1B6F" w:rsidRPr="005C7F87">
        <w:rPr>
          <w:rFonts w:ascii="Times New Roman" w:hAnsi="Times New Roman" w:cs="Times New Roman"/>
        </w:rPr>
        <w:t xml:space="preserve">DevSecOps </w:t>
      </w:r>
      <w:r w:rsidR="00E23BD8" w:rsidRPr="005C7F87">
        <w:rPr>
          <w:rFonts w:ascii="Times New Roman" w:hAnsi="Times New Roman" w:cs="Times New Roman"/>
        </w:rPr>
        <w:fldChar w:fldCharType="begin"/>
      </w:r>
      <w:r w:rsidR="00E23BD8" w:rsidRPr="005C7F87">
        <w:rPr>
          <w:rFonts w:ascii="Times New Roman" w:hAnsi="Times New Roman" w:cs="Times New Roman"/>
        </w:rPr>
        <w:instrText xml:space="preserve"> REF _Ref184834864 \r \h </w:instrText>
      </w:r>
      <w:r w:rsidR="005C7F87">
        <w:rPr>
          <w:rFonts w:ascii="Times New Roman" w:hAnsi="Times New Roman" w:cs="Times New Roman"/>
        </w:rPr>
        <w:instrText xml:space="preserve"> \* MERGEFORMAT </w:instrText>
      </w:r>
      <w:r w:rsidR="00E23BD8" w:rsidRPr="005C7F87">
        <w:rPr>
          <w:rFonts w:ascii="Times New Roman" w:hAnsi="Times New Roman" w:cs="Times New Roman"/>
        </w:rPr>
      </w:r>
      <w:r w:rsidR="00E23BD8" w:rsidRPr="005C7F87">
        <w:rPr>
          <w:rFonts w:ascii="Times New Roman" w:hAnsi="Times New Roman" w:cs="Times New Roman"/>
        </w:rPr>
        <w:fldChar w:fldCharType="separate"/>
      </w:r>
      <w:r w:rsidR="00E23BD8" w:rsidRPr="005C7F87">
        <w:rPr>
          <w:rFonts w:ascii="Times New Roman" w:hAnsi="Times New Roman" w:cs="Times New Roman"/>
        </w:rPr>
        <w:t>[26]</w:t>
      </w:r>
      <w:r w:rsidR="00E23BD8" w:rsidRPr="005C7F87">
        <w:rPr>
          <w:rFonts w:ascii="Times New Roman" w:hAnsi="Times New Roman" w:cs="Times New Roman"/>
        </w:rPr>
        <w:fldChar w:fldCharType="end"/>
      </w:r>
    </w:p>
    <w:p w14:paraId="13CB0BC8" w14:textId="77777777" w:rsidR="00025F69" w:rsidRPr="005C7F87" w:rsidRDefault="00025F69" w:rsidP="00025F69">
      <w:pPr>
        <w:autoSpaceDE w:val="0"/>
        <w:autoSpaceDN w:val="0"/>
        <w:rPr>
          <w:rFonts w:ascii="Times New Roman" w:hAnsi="Times New Roman" w:cs="Times New Roman"/>
          <w:b/>
          <w:bCs/>
          <w:sz w:val="32"/>
          <w:szCs w:val="32"/>
        </w:rPr>
      </w:pPr>
      <w:r w:rsidRPr="005C7F87">
        <w:rPr>
          <w:rFonts w:ascii="Times New Roman" w:hAnsi="Times New Roman" w:cs="Times New Roman"/>
          <w:b/>
          <w:bCs/>
          <w:sz w:val="32"/>
          <w:szCs w:val="32"/>
        </w:rPr>
        <w:t>Network Technology:</w:t>
      </w:r>
    </w:p>
    <w:p w14:paraId="6F8FA091" w14:textId="20234594" w:rsidR="00025F69" w:rsidRPr="005C7F87" w:rsidRDefault="00025F69" w:rsidP="00025F69">
      <w:pPr>
        <w:autoSpaceDE w:val="0"/>
        <w:autoSpaceDN w:val="0"/>
        <w:rPr>
          <w:rFonts w:ascii="Times New Roman" w:hAnsi="Times New Roman" w:cs="Times New Roman"/>
        </w:rPr>
      </w:pPr>
      <w:r w:rsidRPr="005C7F87">
        <w:rPr>
          <w:rFonts w:ascii="Times New Roman" w:hAnsi="Times New Roman" w:cs="Times New Roman"/>
        </w:rPr>
        <w:t xml:space="preserve">When designing the network information unit, IT is recommended that the company should consider a combination of security control frameworks including ISO 27002, NIST SP 800-53, and IT governance frameworks such as COBIT and ITIL to establish a solid security baseline and governance structure. ISO 27002 provides a series of information security control measures to help enterprises strengthen the implementation of information security control and support information security strategy. NIST SP 800-53 separates the selection process for controls from the controls themselves, allowing different interest groups to use those controls to manage risks consistent with their mission and business needs, as well as internal organizational policies and procedures. New practical controls are added, based on the latest threat intelligence and cyber-attack data, such as those that support cyber resilience, security system design, security and privacy governance, and accountability. At the same time, there is a need to build a comprehensive information security management system based on security management program frameworks such as ISO 27001 and NIST CSF. In addition, we should also pay attention to the development trends of technologies such as artificial intelligence and big data, as well as protection technologies in specific fields such as Internet of vehicles security, and adopt methods such as zero trust model and NIST network security framework </w:t>
      </w:r>
      <w:r w:rsidRPr="005C7F87">
        <w:rPr>
          <w:rFonts w:ascii="Times New Roman" w:hAnsi="Times New Roman" w:cs="Times New Roman"/>
        </w:rPr>
        <w:lastRenderedPageBreak/>
        <w:t>to systematically manage and respond to network security risks to ensure the security and stability of network information units.</w:t>
      </w:r>
    </w:p>
    <w:p w14:paraId="740FBB41" w14:textId="77777777" w:rsidR="00025F69" w:rsidRPr="005C7F87" w:rsidRDefault="00025F69" w:rsidP="00025F69">
      <w:pPr>
        <w:autoSpaceDE w:val="0"/>
        <w:autoSpaceDN w:val="0"/>
        <w:rPr>
          <w:rFonts w:ascii="Times New Roman" w:hAnsi="Times New Roman" w:cs="Times New Roman"/>
        </w:rPr>
      </w:pPr>
    </w:p>
    <w:p w14:paraId="1A8FB210" w14:textId="77777777" w:rsidR="00025F69" w:rsidRPr="005C7F87" w:rsidRDefault="00025F69" w:rsidP="00025F69">
      <w:pPr>
        <w:autoSpaceDE w:val="0"/>
        <w:autoSpaceDN w:val="0"/>
        <w:rPr>
          <w:rFonts w:ascii="Times New Roman" w:hAnsi="Times New Roman" w:cs="Times New Roman"/>
        </w:rPr>
      </w:pPr>
    </w:p>
    <w:p w14:paraId="15AED69F" w14:textId="77777777" w:rsidR="00025F69" w:rsidRPr="005C7F87" w:rsidRDefault="00025F69" w:rsidP="00025F69">
      <w:pPr>
        <w:autoSpaceDE w:val="0"/>
        <w:autoSpaceDN w:val="0"/>
        <w:rPr>
          <w:rFonts w:ascii="Times New Roman" w:hAnsi="Times New Roman" w:cs="Times New Roman"/>
          <w:b/>
          <w:bCs/>
          <w:sz w:val="32"/>
          <w:szCs w:val="32"/>
        </w:rPr>
      </w:pPr>
      <w:r w:rsidRPr="005C7F87">
        <w:rPr>
          <w:rFonts w:ascii="Times New Roman" w:hAnsi="Times New Roman" w:cs="Times New Roman"/>
          <w:b/>
          <w:bCs/>
          <w:sz w:val="32"/>
          <w:szCs w:val="32"/>
        </w:rPr>
        <w:t>Network evaluation:</w:t>
      </w:r>
    </w:p>
    <w:p w14:paraId="079A960E" w14:textId="76011498" w:rsidR="00B45529" w:rsidRPr="005C7F87" w:rsidRDefault="00025F69" w:rsidP="00025F69">
      <w:pPr>
        <w:autoSpaceDE w:val="0"/>
        <w:autoSpaceDN w:val="0"/>
        <w:rPr>
          <w:rFonts w:ascii="Times New Roman" w:hAnsi="Times New Roman" w:cs="Times New Roman"/>
        </w:rPr>
      </w:pPr>
      <w:r w:rsidRPr="005C7F87">
        <w:rPr>
          <w:rFonts w:ascii="Times New Roman" w:hAnsi="Times New Roman" w:cs="Times New Roman"/>
        </w:rPr>
        <w:t>I will use the CIA to assess my cybersecurity, including assessment of security procedures and tools. Because the CIA security triad helps assess what went wrong and what worked after a negative event. For example, after a malware attack such as ransomware, availability may be compromised, but existing systems are still able to maintain the confidentiality of important information. This data can be used to fix weak areas and replicate successful strategies and implementation methods. Each of the three elements of the CIA is important. And it is especially useful in developing data classification systems and managing permissions and access rights. The three elements of the CIA will also be strictly used when solving and repairing corporate network vulnerabilities. It can be a powerful tool for disrupting the "cyber kill chain," which is the process of targeting a target and executing a cyber-attack. The CIA Security triad helps administrators identify targets that attackers may choose, and then adopt policies and tools to adequately protect those assets. In addition, the CIA three elements can be used when training employees on cybersecurity. Use what-if scenarios or real-world case studies to help employees think in terms of maintaining confidentiality, integrity, and availability of information and systems.</w:t>
      </w:r>
      <w:r w:rsidR="00E23BD8" w:rsidRPr="005C7F87">
        <w:rPr>
          <w:rFonts w:ascii="Times New Roman" w:hAnsi="Times New Roman" w:cs="Times New Roman"/>
        </w:rPr>
        <w:fldChar w:fldCharType="begin"/>
      </w:r>
      <w:r w:rsidR="00E23BD8" w:rsidRPr="005C7F87">
        <w:rPr>
          <w:rFonts w:ascii="Times New Roman" w:hAnsi="Times New Roman" w:cs="Times New Roman"/>
        </w:rPr>
        <w:instrText xml:space="preserve"> REF _Ref184835093 \r \h </w:instrText>
      </w:r>
      <w:r w:rsidR="005C7F87">
        <w:rPr>
          <w:rFonts w:ascii="Times New Roman" w:hAnsi="Times New Roman" w:cs="Times New Roman"/>
        </w:rPr>
        <w:instrText xml:space="preserve"> \* MERGEFORMAT </w:instrText>
      </w:r>
      <w:r w:rsidR="00E23BD8" w:rsidRPr="005C7F87">
        <w:rPr>
          <w:rFonts w:ascii="Times New Roman" w:hAnsi="Times New Roman" w:cs="Times New Roman"/>
        </w:rPr>
      </w:r>
      <w:r w:rsidR="00E23BD8" w:rsidRPr="005C7F87">
        <w:rPr>
          <w:rFonts w:ascii="Times New Roman" w:hAnsi="Times New Roman" w:cs="Times New Roman"/>
        </w:rPr>
        <w:fldChar w:fldCharType="separate"/>
      </w:r>
      <w:r w:rsidR="00E23BD8" w:rsidRPr="005C7F87">
        <w:rPr>
          <w:rFonts w:ascii="Times New Roman" w:hAnsi="Times New Roman" w:cs="Times New Roman"/>
        </w:rPr>
        <w:t>[27]</w:t>
      </w:r>
      <w:r w:rsidR="00E23BD8" w:rsidRPr="005C7F87">
        <w:rPr>
          <w:rFonts w:ascii="Times New Roman" w:hAnsi="Times New Roman" w:cs="Times New Roman"/>
        </w:rPr>
        <w:fldChar w:fldCharType="end"/>
      </w:r>
    </w:p>
    <w:p w14:paraId="23363B84" w14:textId="4F52C70E" w:rsidR="00B45529" w:rsidRPr="005C7F87" w:rsidRDefault="00B45529">
      <w:pPr>
        <w:rPr>
          <w:rFonts w:ascii="Times New Roman" w:hAnsi="Times New Roman" w:cs="Times New Roman"/>
        </w:rPr>
      </w:pPr>
    </w:p>
    <w:p w14:paraId="35279F73" w14:textId="228010AC" w:rsidR="00EC3AE5" w:rsidRPr="005C7F87" w:rsidRDefault="00EC3AE5" w:rsidP="00EC3AE5">
      <w:pPr>
        <w:autoSpaceDE w:val="0"/>
        <w:autoSpaceDN w:val="0"/>
        <w:rPr>
          <w:rFonts w:ascii="Times New Roman" w:hAnsi="Times New Roman" w:cs="Times New Roman"/>
        </w:rPr>
      </w:pPr>
      <w:r w:rsidRPr="005C7F87">
        <w:rPr>
          <w:rFonts w:ascii="Times New Roman" w:hAnsi="Times New Roman" w:cs="Times New Roman"/>
        </w:rPr>
        <w:t xml:space="preserve">At the same time, network monitoring and log management are key components of an organization's cybersecurity strategy. Effective network monitoring involves constant observation of network traffic and systems for any signs of suspicious activity or potential </w:t>
      </w:r>
      <w:r w:rsidRPr="005C7F87">
        <w:rPr>
          <w:rFonts w:ascii="Times New Roman" w:hAnsi="Times New Roman" w:cs="Times New Roman"/>
        </w:rPr>
        <w:t>threats. This process leverages intrusion detection systems (IDS) and intrusion prevention systems (IPS) to analyze network traffic in real time, providing alerts when anomalies or policy violations are detected.</w:t>
      </w:r>
      <w:r w:rsidRPr="005C7F87">
        <w:rPr>
          <w:rFonts w:ascii="Times New Roman" w:hAnsi="Times New Roman" w:cs="Times New Roman"/>
        </w:rPr>
        <w:fldChar w:fldCharType="begin"/>
      </w:r>
      <w:r w:rsidRPr="005C7F87">
        <w:rPr>
          <w:rFonts w:ascii="Times New Roman" w:hAnsi="Times New Roman" w:cs="Times New Roman"/>
        </w:rPr>
        <w:instrText xml:space="preserve"> REF _Ref184836191 \r \h </w:instrText>
      </w:r>
      <w:r w:rsidR="005C7F87">
        <w:rPr>
          <w:rFonts w:ascii="Times New Roman" w:hAnsi="Times New Roman" w:cs="Times New Roman"/>
        </w:rPr>
        <w:instrText xml:space="preserve"> \* MERGEFORMAT </w:instrText>
      </w:r>
      <w:r w:rsidRPr="005C7F87">
        <w:rPr>
          <w:rFonts w:ascii="Times New Roman" w:hAnsi="Times New Roman" w:cs="Times New Roman"/>
        </w:rPr>
      </w:r>
      <w:r w:rsidRPr="005C7F87">
        <w:rPr>
          <w:rFonts w:ascii="Times New Roman" w:hAnsi="Times New Roman" w:cs="Times New Roman"/>
        </w:rPr>
        <w:fldChar w:fldCharType="separate"/>
      </w:r>
      <w:r w:rsidRPr="005C7F87">
        <w:rPr>
          <w:rFonts w:ascii="Times New Roman" w:hAnsi="Times New Roman" w:cs="Times New Roman"/>
        </w:rPr>
        <w:t>[28]</w:t>
      </w:r>
      <w:r w:rsidRPr="005C7F87">
        <w:rPr>
          <w:rFonts w:ascii="Times New Roman" w:hAnsi="Times New Roman" w:cs="Times New Roman"/>
        </w:rPr>
        <w:fldChar w:fldCharType="end"/>
      </w:r>
    </w:p>
    <w:p w14:paraId="4C1CC91B" w14:textId="77777777" w:rsidR="00EC3AE5" w:rsidRPr="005C7F87" w:rsidRDefault="00EC3AE5" w:rsidP="00EC3AE5">
      <w:pPr>
        <w:autoSpaceDE w:val="0"/>
        <w:autoSpaceDN w:val="0"/>
        <w:rPr>
          <w:rFonts w:ascii="Times New Roman" w:hAnsi="Times New Roman" w:cs="Times New Roman"/>
        </w:rPr>
      </w:pPr>
    </w:p>
    <w:p w14:paraId="075BF1D8" w14:textId="260C4DDC" w:rsidR="00EC3AE5" w:rsidRPr="005C7F87" w:rsidRDefault="00EC3AE5" w:rsidP="00EC3AE5">
      <w:pPr>
        <w:autoSpaceDE w:val="0"/>
        <w:autoSpaceDN w:val="0"/>
        <w:rPr>
          <w:rFonts w:ascii="Times New Roman" w:hAnsi="Times New Roman" w:cs="Times New Roman"/>
        </w:rPr>
      </w:pPr>
      <w:r w:rsidRPr="005C7F87">
        <w:rPr>
          <w:rFonts w:ascii="Times New Roman" w:hAnsi="Times New Roman" w:cs="Times New Roman"/>
        </w:rPr>
        <w:t>Log management is the systematic collection, storage, analysis, and retention of log files generated by various systems, applications, and devices in the network. These logs are critical for forensic analysis when a security breach occurs because they provide a history of activity that can be reviewed to identify the source and scope of the attack.</w:t>
      </w:r>
      <w:r w:rsidRPr="005C7F87">
        <w:rPr>
          <w:rFonts w:ascii="Times New Roman" w:hAnsi="Times New Roman" w:cs="Times New Roman"/>
        </w:rPr>
        <w:fldChar w:fldCharType="begin"/>
      </w:r>
      <w:r w:rsidRPr="005C7F87">
        <w:rPr>
          <w:rFonts w:ascii="Times New Roman" w:hAnsi="Times New Roman" w:cs="Times New Roman"/>
        </w:rPr>
        <w:instrText xml:space="preserve"> REF _Ref184836300 \r \h </w:instrText>
      </w:r>
      <w:r w:rsidR="005C7F87">
        <w:rPr>
          <w:rFonts w:ascii="Times New Roman" w:hAnsi="Times New Roman" w:cs="Times New Roman"/>
        </w:rPr>
        <w:instrText xml:space="preserve"> \* MERGEFORMAT </w:instrText>
      </w:r>
      <w:r w:rsidRPr="005C7F87">
        <w:rPr>
          <w:rFonts w:ascii="Times New Roman" w:hAnsi="Times New Roman" w:cs="Times New Roman"/>
        </w:rPr>
      </w:r>
      <w:r w:rsidRPr="005C7F87">
        <w:rPr>
          <w:rFonts w:ascii="Times New Roman" w:hAnsi="Times New Roman" w:cs="Times New Roman"/>
        </w:rPr>
        <w:fldChar w:fldCharType="separate"/>
      </w:r>
      <w:r w:rsidRPr="005C7F87">
        <w:rPr>
          <w:rFonts w:ascii="Times New Roman" w:hAnsi="Times New Roman" w:cs="Times New Roman"/>
        </w:rPr>
        <w:t>[29]</w:t>
      </w:r>
      <w:r w:rsidRPr="005C7F87">
        <w:rPr>
          <w:rFonts w:ascii="Times New Roman" w:hAnsi="Times New Roman" w:cs="Times New Roman"/>
        </w:rPr>
        <w:fldChar w:fldCharType="end"/>
      </w:r>
    </w:p>
    <w:p w14:paraId="6D59A78F" w14:textId="77777777" w:rsidR="00EC3AE5" w:rsidRPr="005C7F87" w:rsidRDefault="00EC3AE5" w:rsidP="00EC3AE5">
      <w:pPr>
        <w:autoSpaceDE w:val="0"/>
        <w:autoSpaceDN w:val="0"/>
        <w:rPr>
          <w:rFonts w:ascii="Times New Roman" w:hAnsi="Times New Roman" w:cs="Times New Roman"/>
        </w:rPr>
      </w:pPr>
    </w:p>
    <w:p w14:paraId="35AB56F4" w14:textId="237E0CB7" w:rsidR="00EC3AE5" w:rsidRPr="005C7F87" w:rsidRDefault="00EC3AE5" w:rsidP="00EC3AE5">
      <w:pPr>
        <w:autoSpaceDE w:val="0"/>
        <w:autoSpaceDN w:val="0"/>
        <w:rPr>
          <w:rFonts w:ascii="Times New Roman" w:hAnsi="Times New Roman" w:cs="Times New Roman"/>
        </w:rPr>
      </w:pPr>
      <w:r w:rsidRPr="005C7F87">
        <w:rPr>
          <w:rFonts w:ascii="Times New Roman" w:hAnsi="Times New Roman" w:cs="Times New Roman"/>
        </w:rPr>
        <w:t>To strengthen log management, organizations should implement a centralized logging system that aggregates logs from different sources, ensuring that they are stored securely and tamper-proof. Advanced log management solutions provide search and correlation capabilities that allow security teams to quickly pinpoint the root cause of security incidents and respond accordingly. In addition, integrated security information and event management (SIEM) systems can provide real-time analysis of security alert and log data, enabling proactive threat detection and response.</w:t>
      </w:r>
    </w:p>
    <w:p w14:paraId="1AB14C71" w14:textId="2D49BE73" w:rsidR="00EC3AE5" w:rsidRPr="005C7F87" w:rsidRDefault="00EC3AE5">
      <w:pPr>
        <w:rPr>
          <w:rFonts w:ascii="Times New Roman" w:hAnsi="Times New Roman" w:cs="Times New Roman"/>
        </w:rPr>
      </w:pPr>
    </w:p>
    <w:p w14:paraId="011C0119" w14:textId="216C9090" w:rsidR="005C7F87" w:rsidRPr="005C7F87" w:rsidRDefault="005C7F87">
      <w:pPr>
        <w:rPr>
          <w:rFonts w:ascii="Times New Roman" w:hAnsi="Times New Roman" w:cs="Times New Roman"/>
          <w:b/>
          <w:bCs/>
          <w:sz w:val="30"/>
          <w:szCs w:val="30"/>
        </w:rPr>
      </w:pPr>
      <w:r w:rsidRPr="005C7F87">
        <w:rPr>
          <w:rFonts w:ascii="Times New Roman" w:hAnsi="Times New Roman" w:cs="Times New Roman"/>
          <w:b/>
          <w:bCs/>
          <w:sz w:val="30"/>
          <w:szCs w:val="30"/>
        </w:rPr>
        <w:t>Conclusion and summary</w:t>
      </w:r>
    </w:p>
    <w:p w14:paraId="7D82E1CB" w14:textId="109F6E2F" w:rsidR="00B45529" w:rsidRPr="005C7F87" w:rsidRDefault="005508C2">
      <w:pPr>
        <w:rPr>
          <w:rFonts w:ascii="Times New Roman" w:hAnsi="Times New Roman" w:cs="Times New Roman"/>
          <w:szCs w:val="21"/>
        </w:rPr>
      </w:pPr>
      <w:r w:rsidRPr="005C7F87">
        <w:rPr>
          <w:rFonts w:ascii="Times New Roman" w:hAnsi="Times New Roman" w:cs="Times New Roman"/>
          <w:szCs w:val="21"/>
        </w:rPr>
        <w:t xml:space="preserve">To sum up, CyStesSolution must take a holistic approach to cybersecurity and physical security when building new information units. By carefully selecting physical locations, implementing strict physical environment security measures, strengthening personnel security management, adopting advanced DevSecOps operating models, and incorporating internationally recognized security frameworks and technologies, companies </w:t>
      </w:r>
      <w:r w:rsidR="00EC3AE5" w:rsidRPr="005C7F87">
        <w:rPr>
          <w:rFonts w:ascii="Times New Roman" w:hAnsi="Times New Roman" w:cs="Times New Roman"/>
          <w:szCs w:val="21"/>
        </w:rPr>
        <w:t>can</w:t>
      </w:r>
      <w:r w:rsidRPr="005C7F87">
        <w:rPr>
          <w:rFonts w:ascii="Times New Roman" w:hAnsi="Times New Roman" w:cs="Times New Roman"/>
          <w:szCs w:val="21"/>
        </w:rPr>
        <w:t xml:space="preserve"> provide a secure work environment for their employees while protecting their customers' data and assets from </w:t>
      </w:r>
      <w:r w:rsidRPr="005C7F87">
        <w:rPr>
          <w:rFonts w:ascii="Times New Roman" w:hAnsi="Times New Roman" w:cs="Times New Roman"/>
          <w:szCs w:val="21"/>
        </w:rPr>
        <w:lastRenderedPageBreak/>
        <w:t xml:space="preserve">cyber threats. In addition, through the CIA's three-element cybersecurity assessment, companies </w:t>
      </w:r>
      <w:r w:rsidR="00EC3AE5" w:rsidRPr="005C7F87">
        <w:rPr>
          <w:rFonts w:ascii="Times New Roman" w:hAnsi="Times New Roman" w:cs="Times New Roman"/>
          <w:szCs w:val="21"/>
        </w:rPr>
        <w:t>can</w:t>
      </w:r>
      <w:r w:rsidRPr="005C7F87">
        <w:rPr>
          <w:rFonts w:ascii="Times New Roman" w:hAnsi="Times New Roman" w:cs="Times New Roman"/>
          <w:szCs w:val="21"/>
        </w:rPr>
        <w:t xml:space="preserve"> continuously monitor and improve their security posture, ensuring that they can respond quickly to new security challenges. As the cybersecurity environment continues to evolve, CyStesSolution is committed to taking proactive measures to ensure the security and reliability of its services, creating a more secure future for its customers and society.</w:t>
      </w:r>
    </w:p>
    <w:p w14:paraId="73D32563" w14:textId="064E42C0" w:rsidR="00B45529" w:rsidRPr="005C7F87" w:rsidRDefault="00B45529">
      <w:pPr>
        <w:rPr>
          <w:rFonts w:ascii="Times New Roman" w:hAnsi="Times New Roman" w:cs="Times New Roman"/>
        </w:rPr>
      </w:pPr>
    </w:p>
    <w:p w14:paraId="036375ED" w14:textId="19AFC517" w:rsidR="00B45529" w:rsidRPr="005C7F87" w:rsidRDefault="00B45529">
      <w:pPr>
        <w:rPr>
          <w:rFonts w:ascii="Times New Roman" w:hAnsi="Times New Roman" w:cs="Times New Roman"/>
        </w:rPr>
      </w:pPr>
    </w:p>
    <w:p w14:paraId="0728BB7B" w14:textId="40AD1308" w:rsidR="00B45529" w:rsidRDefault="00B45529"/>
    <w:p w14:paraId="4AC00055" w14:textId="42D9A255" w:rsidR="00B45529" w:rsidRDefault="00B45529"/>
    <w:p w14:paraId="32356E79" w14:textId="46DBD865" w:rsidR="00B45529" w:rsidRDefault="00B45529"/>
    <w:p w14:paraId="7B097C9F" w14:textId="35FEC91D" w:rsidR="00B45529" w:rsidRDefault="00B45529"/>
    <w:p w14:paraId="0A762000" w14:textId="70B657E5" w:rsidR="00B45529" w:rsidRDefault="00B45529"/>
    <w:p w14:paraId="1E56D95D" w14:textId="04DD914A" w:rsidR="00B45529" w:rsidRDefault="00B45529"/>
    <w:p w14:paraId="431B88D1" w14:textId="125C97F7" w:rsidR="00B45529" w:rsidRDefault="00B45529"/>
    <w:p w14:paraId="053E90A3" w14:textId="4C3F6FA4" w:rsidR="00B45529" w:rsidRDefault="00B45529"/>
    <w:p w14:paraId="35FFEC0E" w14:textId="38A2FB92" w:rsidR="008048E4" w:rsidRDefault="008048E4"/>
    <w:p w14:paraId="5F99E096" w14:textId="14558211" w:rsidR="005C7F87" w:rsidRDefault="005C7F87"/>
    <w:p w14:paraId="2F6B9287" w14:textId="4CE12267" w:rsidR="005431DE" w:rsidRDefault="005431DE"/>
    <w:p w14:paraId="73F1AFB1" w14:textId="19EE172F" w:rsidR="005431DE" w:rsidRDefault="005431DE"/>
    <w:p w14:paraId="5DFC1F8B" w14:textId="2C52FD8D" w:rsidR="005431DE" w:rsidRDefault="005431DE"/>
    <w:p w14:paraId="06D5CCD6" w14:textId="531FF393" w:rsidR="005431DE" w:rsidRDefault="005431DE"/>
    <w:p w14:paraId="0BD03356" w14:textId="4D4E110E" w:rsidR="005431DE" w:rsidRDefault="005431DE"/>
    <w:p w14:paraId="46F1235F" w14:textId="2BE6D2D2" w:rsidR="005431DE" w:rsidRDefault="005431DE"/>
    <w:p w14:paraId="51329DED" w14:textId="1DE16C8F" w:rsidR="005431DE" w:rsidRDefault="005431DE"/>
    <w:p w14:paraId="6C0E6D28" w14:textId="007E951E" w:rsidR="005431DE" w:rsidRDefault="005431DE"/>
    <w:p w14:paraId="132B3D80" w14:textId="7CE3014F" w:rsidR="005431DE" w:rsidRDefault="005431DE"/>
    <w:p w14:paraId="2BB626AE" w14:textId="05F69D88" w:rsidR="005431DE" w:rsidRDefault="005431DE"/>
    <w:p w14:paraId="61062659" w14:textId="43FA0A29" w:rsidR="005431DE" w:rsidRDefault="005431DE"/>
    <w:p w14:paraId="6A649AF6" w14:textId="3099C7EE" w:rsidR="005431DE" w:rsidRDefault="005431DE"/>
    <w:p w14:paraId="1697B2E8" w14:textId="54B71FA8" w:rsidR="005431DE" w:rsidRDefault="005431DE"/>
    <w:p w14:paraId="104664C6" w14:textId="7794B341" w:rsidR="005431DE" w:rsidRDefault="005431DE"/>
    <w:p w14:paraId="1EADAEB7" w14:textId="08145DC1" w:rsidR="005431DE" w:rsidRDefault="005431DE"/>
    <w:p w14:paraId="105D5C3B" w14:textId="68A7EFDD" w:rsidR="005431DE" w:rsidRDefault="005431DE"/>
    <w:p w14:paraId="0DA9E67A" w14:textId="49FB8D18" w:rsidR="005431DE" w:rsidRDefault="005431DE"/>
    <w:p w14:paraId="5260A317" w14:textId="605D8D3C" w:rsidR="005431DE" w:rsidRDefault="005431DE"/>
    <w:p w14:paraId="00001583" w14:textId="1E45E67C" w:rsidR="005431DE" w:rsidRDefault="005431DE"/>
    <w:p w14:paraId="7AA7D6BF" w14:textId="13E651C1" w:rsidR="005431DE" w:rsidRDefault="005431DE"/>
    <w:p w14:paraId="05DB100A" w14:textId="40030894" w:rsidR="005431DE" w:rsidRDefault="005431DE"/>
    <w:p w14:paraId="4F6CF167" w14:textId="2175DBE1" w:rsidR="005431DE" w:rsidRDefault="005431DE"/>
    <w:p w14:paraId="418109F3" w14:textId="0E67867F" w:rsidR="005431DE" w:rsidRDefault="005431DE"/>
    <w:p w14:paraId="349F7A19" w14:textId="651BE141" w:rsidR="005431DE" w:rsidRDefault="005431DE"/>
    <w:p w14:paraId="799D6216" w14:textId="25C8E047" w:rsidR="005431DE" w:rsidRDefault="005431DE"/>
    <w:p w14:paraId="2650C80E" w14:textId="041786C6" w:rsidR="005431DE" w:rsidRDefault="005431DE"/>
    <w:p w14:paraId="159A0A90" w14:textId="5193E55E" w:rsidR="005431DE" w:rsidRDefault="005431DE"/>
    <w:p w14:paraId="31D323B0" w14:textId="0C0CD6EE" w:rsidR="005431DE" w:rsidRDefault="005431DE"/>
    <w:p w14:paraId="639E2095" w14:textId="4454CFD7" w:rsidR="005431DE" w:rsidRDefault="005431DE"/>
    <w:p w14:paraId="04B65189" w14:textId="6162B3DC" w:rsidR="005431DE" w:rsidRDefault="005431DE"/>
    <w:p w14:paraId="229AD684" w14:textId="29244665" w:rsidR="005431DE" w:rsidRDefault="005431DE"/>
    <w:p w14:paraId="6FAD4C42" w14:textId="66536953" w:rsidR="005431DE" w:rsidRDefault="005431DE"/>
    <w:p w14:paraId="28FC7DFB" w14:textId="7979BE14" w:rsidR="005431DE" w:rsidRDefault="005431DE"/>
    <w:p w14:paraId="4E7DF270" w14:textId="50CA7F30" w:rsidR="005431DE" w:rsidRDefault="005431DE"/>
    <w:p w14:paraId="037E3FBD" w14:textId="1D5FED56" w:rsidR="005431DE" w:rsidRDefault="005431DE"/>
    <w:p w14:paraId="0420AE26" w14:textId="74C59A3B" w:rsidR="005431DE" w:rsidRDefault="005431DE"/>
    <w:p w14:paraId="5BBAACA3" w14:textId="237DD5F0" w:rsidR="005431DE" w:rsidRDefault="005431DE"/>
    <w:p w14:paraId="2D85212B" w14:textId="67564550" w:rsidR="005431DE" w:rsidRDefault="005431DE"/>
    <w:p w14:paraId="73ADEDF8" w14:textId="728F301D" w:rsidR="005431DE" w:rsidRDefault="005431DE"/>
    <w:p w14:paraId="7A35AD76" w14:textId="784C7B7A" w:rsidR="005431DE" w:rsidRDefault="005431DE"/>
    <w:p w14:paraId="292A0204" w14:textId="4B9C0F52" w:rsidR="005431DE" w:rsidRDefault="005431DE"/>
    <w:p w14:paraId="3D049BA6" w14:textId="74D4077E" w:rsidR="005431DE" w:rsidRDefault="005431DE"/>
    <w:p w14:paraId="053064F6" w14:textId="2C9DF255" w:rsidR="005431DE" w:rsidRDefault="005431DE"/>
    <w:p w14:paraId="42666CDD" w14:textId="6E6B26C9" w:rsidR="005431DE" w:rsidRDefault="005431DE"/>
    <w:p w14:paraId="1FBBD852" w14:textId="04667977" w:rsidR="005431DE" w:rsidRDefault="005431DE"/>
    <w:p w14:paraId="6A4E7C21" w14:textId="5FFCFD24" w:rsidR="005431DE" w:rsidRDefault="005431DE"/>
    <w:p w14:paraId="07883149" w14:textId="0ED783E1" w:rsidR="005431DE" w:rsidRDefault="005431DE"/>
    <w:p w14:paraId="7CEB17B7" w14:textId="61F9C489" w:rsidR="005431DE" w:rsidRDefault="005431DE"/>
    <w:p w14:paraId="45F59BC1" w14:textId="7A6508BC" w:rsidR="005431DE" w:rsidRDefault="005431DE"/>
    <w:p w14:paraId="110D1B65" w14:textId="3EE0B859" w:rsidR="005431DE" w:rsidRDefault="005431DE"/>
    <w:p w14:paraId="4E0D132F" w14:textId="66A5DEA5" w:rsidR="005431DE" w:rsidRDefault="005431DE"/>
    <w:p w14:paraId="045B415A" w14:textId="3BE6D244" w:rsidR="005431DE" w:rsidRDefault="005431DE"/>
    <w:p w14:paraId="211D59DD" w14:textId="7E0D40FB" w:rsidR="005431DE" w:rsidRDefault="005431DE"/>
    <w:p w14:paraId="5D82EB3F" w14:textId="0287B8B7" w:rsidR="005431DE" w:rsidRDefault="005431DE"/>
    <w:p w14:paraId="2BC5FC61" w14:textId="656FDC0C" w:rsidR="005431DE" w:rsidRDefault="005431DE"/>
    <w:p w14:paraId="0F599BCB" w14:textId="7BBA6FA4" w:rsidR="005431DE" w:rsidRDefault="005431DE"/>
    <w:p w14:paraId="3A59EFEC" w14:textId="275608A1" w:rsidR="005431DE" w:rsidRDefault="005431DE"/>
    <w:p w14:paraId="2A95BE70" w14:textId="4DB7A022" w:rsidR="005431DE" w:rsidRDefault="005431DE"/>
    <w:p w14:paraId="18872334" w14:textId="135E361E" w:rsidR="005431DE" w:rsidRDefault="005431DE"/>
    <w:p w14:paraId="204EE787" w14:textId="0E14FC97" w:rsidR="005431DE" w:rsidRDefault="005431DE"/>
    <w:p w14:paraId="562AD876" w14:textId="44BF1C21" w:rsidR="005431DE" w:rsidRDefault="005431DE"/>
    <w:p w14:paraId="72A70217" w14:textId="0C081FF9" w:rsidR="005431DE" w:rsidRDefault="005431DE"/>
    <w:p w14:paraId="2EBF516D" w14:textId="7CA37E63" w:rsidR="005431DE" w:rsidRDefault="005431DE"/>
    <w:p w14:paraId="27349A39" w14:textId="280D32BB" w:rsidR="005431DE" w:rsidRDefault="005431DE"/>
    <w:p w14:paraId="6D7AF755" w14:textId="216F7217" w:rsidR="005431DE" w:rsidRDefault="005431DE"/>
    <w:p w14:paraId="6D990AFE" w14:textId="77777777" w:rsidR="005431DE" w:rsidRDefault="005431DE">
      <w:pPr>
        <w:rPr>
          <w:rFonts w:ascii="Times New Roman" w:hAnsi="Times New Roman" w:cs="Times New Roman"/>
          <w:b/>
          <w:bCs/>
          <w:sz w:val="32"/>
          <w:szCs w:val="32"/>
        </w:rPr>
        <w:sectPr w:rsidR="005431DE" w:rsidSect="0080037F">
          <w:headerReference w:type="default" r:id="rId22"/>
          <w:type w:val="continuous"/>
          <w:pgSz w:w="11906" w:h="16838"/>
          <w:pgMar w:top="1440" w:right="1800" w:bottom="1440" w:left="1800" w:header="851" w:footer="992" w:gutter="0"/>
          <w:cols w:num="2" w:space="425"/>
          <w:docGrid w:type="lines" w:linePitch="312"/>
        </w:sectPr>
      </w:pPr>
    </w:p>
    <w:p w14:paraId="4B7899B9" w14:textId="047A9454" w:rsidR="005431DE" w:rsidRDefault="005431DE">
      <w:pPr>
        <w:rPr>
          <w:rFonts w:ascii="Times New Roman" w:hAnsi="Times New Roman" w:cs="Times New Roman"/>
          <w:b/>
          <w:bCs/>
          <w:sz w:val="32"/>
          <w:szCs w:val="32"/>
        </w:rPr>
      </w:pPr>
      <w:r w:rsidRPr="005431DE">
        <w:rPr>
          <w:rFonts w:ascii="Times New Roman" w:hAnsi="Times New Roman" w:cs="Times New Roman"/>
          <w:b/>
          <w:bCs/>
          <w:sz w:val="32"/>
          <w:szCs w:val="32"/>
        </w:rPr>
        <w:lastRenderedPageBreak/>
        <w:t>Appendix</w:t>
      </w:r>
    </w:p>
    <w:p w14:paraId="4AF0C660" w14:textId="6EF37C1A" w:rsidR="005431DE" w:rsidRDefault="005431DE">
      <w:pP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DECDFD1" wp14:editId="7EA9713A">
            <wp:extent cx="6099675" cy="2906162"/>
            <wp:effectExtent l="0" t="0" r="0" b="889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158229" cy="2934060"/>
                    </a:xfrm>
                    <a:prstGeom prst="rect">
                      <a:avLst/>
                    </a:prstGeom>
                    <a:noFill/>
                    <a:ln>
                      <a:noFill/>
                    </a:ln>
                  </pic:spPr>
                </pic:pic>
              </a:graphicData>
            </a:graphic>
          </wp:inline>
        </w:drawing>
      </w:r>
    </w:p>
    <w:p w14:paraId="506574B7" w14:textId="52CEFCD2" w:rsidR="005431DE" w:rsidRDefault="005431DE" w:rsidP="005431DE">
      <w:pPr>
        <w:pStyle w:val="ab"/>
        <w:rPr>
          <w:rFonts w:ascii="Times New Roman" w:hAnsi="Times New Roman" w:cs="Times New Roman"/>
          <w:b/>
          <w:bCs/>
          <w:sz w:val="32"/>
          <w:szCs w:val="32"/>
        </w:rPr>
      </w:pPr>
      <w:r>
        <w:rPr>
          <w:rFonts w:hint="eastAsia"/>
        </w:rPr>
        <w:t>Figure</w:t>
      </w:r>
      <w:r>
        <w:t xml:space="preserve"> </w:t>
      </w:r>
      <w:r>
        <w:fldChar w:fldCharType="begin"/>
      </w:r>
      <w:r>
        <w:instrText xml:space="preserve"> SEQ </w:instrText>
      </w:r>
      <w:r>
        <w:instrText>图表</w:instrText>
      </w:r>
      <w:r>
        <w:instrText xml:space="preserve"> \* ARABIC </w:instrText>
      </w:r>
      <w:r>
        <w:fldChar w:fldCharType="separate"/>
      </w:r>
      <w:r>
        <w:rPr>
          <w:noProof/>
        </w:rPr>
        <w:t>7</w:t>
      </w:r>
      <w:r>
        <w:fldChar w:fldCharType="end"/>
      </w:r>
      <w:r>
        <w:rPr>
          <w:rFonts w:hint="eastAsia"/>
        </w:rPr>
        <w:t>：</w:t>
      </w:r>
      <w:r>
        <w:rPr>
          <w:rFonts w:hint="eastAsia"/>
        </w:rPr>
        <w:t>Gantt</w:t>
      </w:r>
      <w:r>
        <w:t xml:space="preserve"> </w:t>
      </w:r>
      <w:r>
        <w:rPr>
          <w:rFonts w:hint="eastAsia"/>
        </w:rPr>
        <w:t>Chart</w:t>
      </w:r>
      <w:r>
        <w:t xml:space="preserve"> </w:t>
      </w:r>
      <w:r>
        <w:rPr>
          <w:rFonts w:hint="eastAsia"/>
        </w:rPr>
        <w:t>abou</w:t>
      </w:r>
      <w:r>
        <w:t>t that s</w:t>
      </w:r>
      <w:r w:rsidRPr="005431DE">
        <w:t>imulat</w:t>
      </w:r>
      <w:r>
        <w:t>ing</w:t>
      </w:r>
      <w:r w:rsidRPr="005431DE">
        <w:t xml:space="preserve"> the new employee's entry scene</w:t>
      </w:r>
      <w:r>
        <w:t>.</w:t>
      </w:r>
    </w:p>
    <w:p w14:paraId="05CF38F0" w14:textId="79C80B6D" w:rsidR="005431DE" w:rsidRDefault="005431DE">
      <w:pPr>
        <w:rPr>
          <w:rFonts w:ascii="Times New Roman" w:hAnsi="Times New Roman" w:cs="Times New Roman"/>
          <w:b/>
          <w:bCs/>
          <w:sz w:val="32"/>
          <w:szCs w:val="32"/>
        </w:rPr>
      </w:pPr>
    </w:p>
    <w:p w14:paraId="0A6B564D" w14:textId="52DA8BA2" w:rsidR="005431DE" w:rsidRDefault="005431DE">
      <w:pPr>
        <w:rPr>
          <w:rFonts w:ascii="Times New Roman" w:hAnsi="Times New Roman" w:cs="Times New Roman"/>
          <w:b/>
          <w:bCs/>
          <w:sz w:val="32"/>
          <w:szCs w:val="32"/>
        </w:rPr>
      </w:pPr>
    </w:p>
    <w:p w14:paraId="252BA084" w14:textId="15B9B98E" w:rsidR="005431DE" w:rsidRDefault="005431DE">
      <w:pPr>
        <w:rPr>
          <w:rFonts w:ascii="Times New Roman" w:hAnsi="Times New Roman" w:cs="Times New Roman"/>
          <w:b/>
          <w:bCs/>
          <w:sz w:val="32"/>
          <w:szCs w:val="32"/>
        </w:rPr>
      </w:pPr>
    </w:p>
    <w:p w14:paraId="111028A6" w14:textId="33F4144A" w:rsidR="005431DE" w:rsidRDefault="005431DE">
      <w:pPr>
        <w:rPr>
          <w:rFonts w:ascii="Times New Roman" w:hAnsi="Times New Roman" w:cs="Times New Roman"/>
          <w:b/>
          <w:bCs/>
          <w:sz w:val="32"/>
          <w:szCs w:val="32"/>
        </w:rPr>
      </w:pPr>
    </w:p>
    <w:p w14:paraId="35BB2643" w14:textId="67B7A7D6" w:rsidR="005431DE" w:rsidRDefault="005431DE">
      <w:pPr>
        <w:rPr>
          <w:rFonts w:ascii="Times New Roman" w:hAnsi="Times New Roman" w:cs="Times New Roman"/>
          <w:b/>
          <w:bCs/>
          <w:sz w:val="32"/>
          <w:szCs w:val="32"/>
        </w:rPr>
      </w:pPr>
    </w:p>
    <w:p w14:paraId="0BAEB23C" w14:textId="47F85414" w:rsidR="005431DE" w:rsidRDefault="005431DE">
      <w:pPr>
        <w:rPr>
          <w:rFonts w:ascii="Times New Roman" w:hAnsi="Times New Roman" w:cs="Times New Roman"/>
          <w:b/>
          <w:bCs/>
          <w:sz w:val="32"/>
          <w:szCs w:val="32"/>
        </w:rPr>
      </w:pPr>
    </w:p>
    <w:p w14:paraId="1CBE6A85" w14:textId="50092F55" w:rsidR="005431DE" w:rsidRDefault="005431DE">
      <w:pPr>
        <w:rPr>
          <w:rFonts w:ascii="Times New Roman" w:hAnsi="Times New Roman" w:cs="Times New Roman"/>
          <w:b/>
          <w:bCs/>
          <w:sz w:val="32"/>
          <w:szCs w:val="32"/>
        </w:rPr>
      </w:pPr>
    </w:p>
    <w:p w14:paraId="0B69A081" w14:textId="6E3F396C" w:rsidR="005431DE" w:rsidRDefault="005431DE">
      <w:pPr>
        <w:rPr>
          <w:rFonts w:ascii="Times New Roman" w:hAnsi="Times New Roman" w:cs="Times New Roman"/>
          <w:b/>
          <w:bCs/>
          <w:sz w:val="32"/>
          <w:szCs w:val="32"/>
        </w:rPr>
      </w:pPr>
    </w:p>
    <w:p w14:paraId="0A8AC5CB" w14:textId="08D2C368" w:rsidR="005431DE" w:rsidRDefault="005431DE">
      <w:pPr>
        <w:rPr>
          <w:rFonts w:ascii="Times New Roman" w:hAnsi="Times New Roman" w:cs="Times New Roman"/>
          <w:b/>
          <w:bCs/>
          <w:sz w:val="32"/>
          <w:szCs w:val="32"/>
        </w:rPr>
      </w:pPr>
    </w:p>
    <w:p w14:paraId="189F2B46" w14:textId="2D4BE2A4" w:rsidR="005431DE" w:rsidRDefault="005431DE">
      <w:pPr>
        <w:rPr>
          <w:rFonts w:ascii="Times New Roman" w:hAnsi="Times New Roman" w:cs="Times New Roman"/>
          <w:b/>
          <w:bCs/>
          <w:sz w:val="32"/>
          <w:szCs w:val="32"/>
        </w:rPr>
      </w:pPr>
    </w:p>
    <w:p w14:paraId="5342689F" w14:textId="35B47AB2" w:rsidR="005431DE" w:rsidRDefault="005431DE">
      <w:pPr>
        <w:rPr>
          <w:rFonts w:ascii="Times New Roman" w:hAnsi="Times New Roman" w:cs="Times New Roman"/>
          <w:b/>
          <w:bCs/>
          <w:sz w:val="32"/>
          <w:szCs w:val="32"/>
        </w:rPr>
      </w:pPr>
    </w:p>
    <w:p w14:paraId="67D3DDD2" w14:textId="45F1B55A" w:rsidR="005431DE" w:rsidRDefault="005431DE">
      <w:pPr>
        <w:rPr>
          <w:rFonts w:ascii="Times New Roman" w:hAnsi="Times New Roman" w:cs="Times New Roman"/>
          <w:b/>
          <w:bCs/>
          <w:sz w:val="32"/>
          <w:szCs w:val="32"/>
        </w:rPr>
      </w:pPr>
    </w:p>
    <w:p w14:paraId="7E6002DC" w14:textId="77777777" w:rsidR="005431DE" w:rsidRDefault="005431DE">
      <w:pPr>
        <w:rPr>
          <w:rFonts w:ascii="Times New Roman" w:hAnsi="Times New Roman" w:cs="Times New Roman"/>
          <w:b/>
          <w:bCs/>
          <w:sz w:val="32"/>
          <w:szCs w:val="32"/>
        </w:rPr>
      </w:pPr>
    </w:p>
    <w:p w14:paraId="0DD683D5" w14:textId="7CE528ED" w:rsidR="005431DE" w:rsidRDefault="005431DE">
      <w:pPr>
        <w:rPr>
          <w:rFonts w:ascii="Times New Roman" w:hAnsi="Times New Roman" w:cs="Times New Roman" w:hint="eastAsia"/>
          <w:b/>
          <w:bCs/>
          <w:sz w:val="32"/>
          <w:szCs w:val="32"/>
        </w:rPr>
        <w:sectPr w:rsidR="005431DE" w:rsidSect="005431DE">
          <w:type w:val="continuous"/>
          <w:pgSz w:w="11906" w:h="16838"/>
          <w:pgMar w:top="1440" w:right="1800" w:bottom="1440" w:left="1800" w:header="851" w:footer="992" w:gutter="0"/>
          <w:cols w:space="425"/>
          <w:docGrid w:type="lines" w:linePitch="312"/>
        </w:sectPr>
      </w:pPr>
    </w:p>
    <w:p w14:paraId="53333562" w14:textId="360FA1E3" w:rsidR="00B45529" w:rsidRPr="00B45529" w:rsidRDefault="00B45529" w:rsidP="008048E4">
      <w:pPr>
        <w:rPr>
          <w:rFonts w:ascii="Times New Roman" w:hAnsi="Times New Roman" w:cs="Times New Roman"/>
          <w:b/>
          <w:bCs/>
          <w:sz w:val="32"/>
          <w:szCs w:val="32"/>
        </w:rPr>
      </w:pPr>
      <w:r w:rsidRPr="00A057A3">
        <w:rPr>
          <w:rFonts w:ascii="Times New Roman" w:hAnsi="Times New Roman" w:cs="Times New Roman"/>
          <w:b/>
          <w:bCs/>
          <w:sz w:val="32"/>
          <w:szCs w:val="32"/>
        </w:rPr>
        <w:lastRenderedPageBreak/>
        <w:t>Reference</w:t>
      </w:r>
    </w:p>
    <w:p w14:paraId="6E93CCD6" w14:textId="29D1B93C" w:rsidR="00B45529" w:rsidRPr="007605E4" w:rsidRDefault="00B45529"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0" w:name="_Ref184672167"/>
      <w:r w:rsidRPr="007605E4">
        <w:rPr>
          <w:rFonts w:ascii="Times New Roman" w:eastAsia="宋体" w:hAnsi="Times New Roman" w:cs="Times New Roman"/>
          <w:kern w:val="0"/>
          <w:sz w:val="24"/>
          <w:szCs w:val="24"/>
        </w:rPr>
        <w:t xml:space="preserve">Maria Manuela Cruz-Cunha and Nuno Ricardo Mateus-Coelho, </w:t>
      </w:r>
      <w:r w:rsidRPr="007605E4">
        <w:rPr>
          <w:rFonts w:ascii="Times New Roman" w:eastAsia="宋体" w:hAnsi="Times New Roman" w:cs="Times New Roman"/>
          <w:i/>
          <w:iCs/>
          <w:kern w:val="0"/>
          <w:sz w:val="24"/>
          <w:szCs w:val="24"/>
        </w:rPr>
        <w:t xml:space="preserve">Handbook of research on </w:t>
      </w:r>
      <w:r w:rsidR="008F6483" w:rsidRPr="007605E4">
        <w:rPr>
          <w:rFonts w:ascii="Times New Roman" w:eastAsia="宋体" w:hAnsi="Times New Roman" w:cs="Times New Roman"/>
          <w:i/>
          <w:iCs/>
          <w:kern w:val="0"/>
          <w:sz w:val="24"/>
          <w:szCs w:val="24"/>
        </w:rPr>
        <w:t>cybercrime</w:t>
      </w:r>
      <w:r w:rsidRPr="007605E4">
        <w:rPr>
          <w:rFonts w:ascii="Times New Roman" w:eastAsia="宋体" w:hAnsi="Times New Roman" w:cs="Times New Roman"/>
          <w:i/>
          <w:iCs/>
          <w:kern w:val="0"/>
          <w:sz w:val="24"/>
          <w:szCs w:val="24"/>
        </w:rPr>
        <w:t xml:space="preserve"> and information privacy</w:t>
      </w:r>
      <w:r w:rsidRPr="007605E4">
        <w:rPr>
          <w:rFonts w:ascii="Times New Roman" w:eastAsia="宋体" w:hAnsi="Times New Roman" w:cs="Times New Roman"/>
          <w:kern w:val="0"/>
          <w:sz w:val="24"/>
          <w:szCs w:val="24"/>
        </w:rPr>
        <w:t>. Hershey, Pa: Information Science Reference, 2021.</w:t>
      </w:r>
      <w:bookmarkEnd w:id="0"/>
    </w:p>
    <w:p w14:paraId="12A5F2E3" w14:textId="43DC7A5B" w:rsidR="00B45529" w:rsidRPr="00A057A3" w:rsidRDefault="00B45529"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7C4EC621" w14:textId="5903EF0C" w:rsidR="00F60D53" w:rsidRPr="00A057A3" w:rsidRDefault="00F60D53"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4FAE2AA1" w14:textId="550150D2" w:rsidR="00F60D53" w:rsidRPr="007605E4" w:rsidRDefault="00F60D53"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 w:name="_Ref184672290"/>
      <w:r w:rsidRPr="007605E4">
        <w:rPr>
          <w:rFonts w:ascii="Times New Roman" w:eastAsia="宋体" w:hAnsi="Times New Roman" w:cs="Times New Roman"/>
          <w:kern w:val="0"/>
          <w:sz w:val="24"/>
          <w:szCs w:val="24"/>
        </w:rPr>
        <w:t xml:space="preserve">Wikimedia Project contributor, "A network of interconnected ordinary objects that can perform independent functions,” </w:t>
      </w:r>
      <w:r w:rsidRPr="007605E4">
        <w:rPr>
          <w:rFonts w:ascii="Times New Roman" w:eastAsia="宋体" w:hAnsi="Times New Roman" w:cs="Times New Roman"/>
          <w:i/>
          <w:iCs/>
          <w:kern w:val="0"/>
          <w:sz w:val="24"/>
          <w:szCs w:val="24"/>
        </w:rPr>
        <w:t>Wikipedia.org</w:t>
      </w:r>
      <w:r w:rsidRPr="007605E4">
        <w:rPr>
          <w:rFonts w:ascii="Times New Roman" w:eastAsia="宋体" w:hAnsi="Times New Roman" w:cs="Times New Roman"/>
          <w:kern w:val="0"/>
          <w:sz w:val="24"/>
          <w:szCs w:val="24"/>
        </w:rPr>
        <w:t>, Nov. 26, 2009. https://zh.wikipedia.org/zh-cn/%E7%89%A9%E8%81%94%E7%BD%91</w:t>
      </w:r>
      <w:bookmarkEnd w:id="1"/>
    </w:p>
    <w:p w14:paraId="13E06855" w14:textId="230F2E51" w:rsidR="00F60D53" w:rsidRPr="00A057A3" w:rsidRDefault="00F60D53"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1A5A18DA" w14:textId="1F27C6CF" w:rsidR="003F552C" w:rsidRPr="003F552C" w:rsidRDefault="003F552C"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52549D8D" w14:textId="593993B9" w:rsidR="00A3501C" w:rsidRPr="007605E4" w:rsidRDefault="003F552C"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 w:name="_Ref184672328"/>
      <w:r w:rsidRPr="007605E4">
        <w:rPr>
          <w:rFonts w:ascii="Times New Roman" w:eastAsia="宋体" w:hAnsi="Times New Roman" w:cs="Times New Roman"/>
          <w:kern w:val="0"/>
          <w:sz w:val="24"/>
          <w:szCs w:val="24"/>
        </w:rPr>
        <w:t xml:space="preserve">KURITA, </w:t>
      </w:r>
      <w:r w:rsidRPr="007605E4">
        <w:rPr>
          <w:rFonts w:ascii="Times New Roman" w:eastAsia="宋体" w:hAnsi="Times New Roman" w:cs="Times New Roman"/>
          <w:i/>
          <w:iCs/>
          <w:kern w:val="0"/>
          <w:sz w:val="24"/>
          <w:szCs w:val="24"/>
        </w:rPr>
        <w:t>The Internet of Things and its Benefit to U.S. Water Customers</w:t>
      </w:r>
      <w:r w:rsidRPr="007605E4">
        <w:rPr>
          <w:rFonts w:ascii="Times New Roman" w:eastAsia="宋体" w:hAnsi="Times New Roman" w:cs="Times New Roman"/>
          <w:kern w:val="0"/>
          <w:sz w:val="24"/>
          <w:szCs w:val="24"/>
        </w:rPr>
        <w:t>. 2016. Accessed: Dec. 09, 2024. [Online image]. Available: https://www.kuritaamerica.com/the-splash/the-internet-of-things-and-its-benefit-to-us-water-customers</w:t>
      </w:r>
      <w:bookmarkEnd w:id="2"/>
    </w:p>
    <w:p w14:paraId="446B842B" w14:textId="77777777" w:rsidR="00A3501C" w:rsidRPr="00A057A3" w:rsidRDefault="00A3501C"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174E7C2C" w14:textId="6C9BE020" w:rsidR="00F60D53" w:rsidRPr="00F60D53" w:rsidRDefault="00F60D53"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3E457447" w14:textId="10E5128D" w:rsidR="00A057A3" w:rsidRPr="007605E4" w:rsidRDefault="00F60D53"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3" w:name="_Ref184672373"/>
      <w:r w:rsidRPr="007605E4">
        <w:rPr>
          <w:rFonts w:ascii="Times New Roman" w:eastAsia="宋体" w:hAnsi="Times New Roman" w:cs="Times New Roman"/>
          <w:kern w:val="0"/>
          <w:sz w:val="24"/>
          <w:szCs w:val="24"/>
        </w:rPr>
        <w:t xml:space="preserve">M. Irshad, “A Systematic Review of Information Security Frameworks </w:t>
      </w:r>
      <w:r w:rsidR="008F6483" w:rsidRPr="007605E4">
        <w:rPr>
          <w:rFonts w:ascii="Times New Roman" w:eastAsia="宋体" w:hAnsi="Times New Roman" w:cs="Times New Roman"/>
          <w:kern w:val="0"/>
          <w:sz w:val="24"/>
          <w:szCs w:val="24"/>
        </w:rPr>
        <w:t>on</w:t>
      </w:r>
      <w:r w:rsidRPr="007605E4">
        <w:rPr>
          <w:rFonts w:ascii="Times New Roman" w:eastAsia="宋体" w:hAnsi="Times New Roman" w:cs="Times New Roman"/>
          <w:kern w:val="0"/>
          <w:sz w:val="24"/>
          <w:szCs w:val="24"/>
        </w:rPr>
        <w:t xml:space="preserve"> the Internet of </w:t>
      </w:r>
      <w:r w:rsidR="008F6483" w:rsidRPr="007605E4">
        <w:rPr>
          <w:rFonts w:ascii="Times New Roman" w:eastAsia="宋体" w:hAnsi="Times New Roman" w:cs="Times New Roman"/>
          <w:kern w:val="0"/>
          <w:sz w:val="24"/>
          <w:szCs w:val="24"/>
        </w:rPr>
        <w:t>Things,</w:t>
      </w:r>
      <w:r w:rsidRPr="007605E4">
        <w:rPr>
          <w:rFonts w:ascii="Times New Roman" w:eastAsia="宋体" w:hAnsi="Times New Roman" w:cs="Times New Roman"/>
          <w:kern w:val="0"/>
          <w:sz w:val="24"/>
          <w:szCs w:val="24"/>
        </w:rPr>
        <w:t xml:space="preserve">” Security Singtel Cyber Security </w:t>
      </w:r>
      <w:r w:rsidR="008F6483" w:rsidRPr="007605E4">
        <w:rPr>
          <w:rFonts w:ascii="Times New Roman" w:eastAsia="宋体" w:hAnsi="Times New Roman" w:cs="Times New Roman"/>
          <w:kern w:val="0"/>
          <w:sz w:val="24"/>
          <w:szCs w:val="24"/>
        </w:rPr>
        <w:t>Institute,</w:t>
      </w:r>
      <w:r w:rsidRPr="007605E4">
        <w:rPr>
          <w:rFonts w:ascii="Times New Roman" w:eastAsia="宋体" w:hAnsi="Times New Roman" w:cs="Times New Roman"/>
          <w:kern w:val="0"/>
          <w:sz w:val="24"/>
          <w:szCs w:val="24"/>
        </w:rPr>
        <w:t xml:space="preserve"> Singapore, 2016.</w:t>
      </w:r>
      <w:bookmarkEnd w:id="3"/>
    </w:p>
    <w:p w14:paraId="5D9D502B" w14:textId="7719650C" w:rsidR="008F6483" w:rsidRPr="00A057A3" w:rsidRDefault="008F6483" w:rsidP="006969A7">
      <w:pPr>
        <w:widowControl/>
        <w:wordWrap w:val="0"/>
        <w:autoSpaceDE w:val="0"/>
        <w:autoSpaceDN w:val="0"/>
        <w:jc w:val="left"/>
        <w:rPr>
          <w:rFonts w:ascii="Times New Roman" w:eastAsia="宋体" w:hAnsi="Times New Roman" w:cs="Times New Roman"/>
          <w:kern w:val="0"/>
          <w:sz w:val="24"/>
          <w:szCs w:val="24"/>
        </w:rPr>
      </w:pPr>
    </w:p>
    <w:p w14:paraId="6CD455DD" w14:textId="661B30C6" w:rsidR="00A057A3" w:rsidRPr="00A057A3" w:rsidRDefault="00A057A3"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7D8413E1" w14:textId="73477F66" w:rsidR="006969A7" w:rsidRDefault="00A057A3" w:rsidP="006969A7">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4" w:name="_Ref184672790"/>
      <w:r w:rsidRPr="007605E4">
        <w:rPr>
          <w:rFonts w:ascii="Times New Roman" w:eastAsia="宋体" w:hAnsi="Times New Roman" w:cs="Times New Roman"/>
          <w:kern w:val="0"/>
          <w:sz w:val="24"/>
          <w:szCs w:val="24"/>
        </w:rPr>
        <w:t xml:space="preserve">M. Macharla, “Save Time and Improve your Marks with CiteThisForMe, The No. 1 Citation Tool,” </w:t>
      </w:r>
      <w:r w:rsidRPr="007605E4">
        <w:rPr>
          <w:rFonts w:ascii="Times New Roman" w:eastAsia="宋体" w:hAnsi="Times New Roman" w:cs="Times New Roman"/>
          <w:i/>
          <w:iCs/>
          <w:kern w:val="0"/>
          <w:sz w:val="24"/>
          <w:szCs w:val="24"/>
        </w:rPr>
        <w:t>Cite This For Me</w:t>
      </w:r>
      <w:r w:rsidRPr="007605E4">
        <w:rPr>
          <w:rFonts w:ascii="Times New Roman" w:eastAsia="宋体" w:hAnsi="Times New Roman" w:cs="Times New Roman"/>
          <w:kern w:val="0"/>
          <w:sz w:val="24"/>
          <w:szCs w:val="24"/>
        </w:rPr>
        <w:t xml:space="preserve">, Sep. 14, 2020. </w:t>
      </w:r>
      <w:hyperlink r:id="rId24" w:history="1">
        <w:r w:rsidRPr="007605E4">
          <w:rPr>
            <w:rStyle w:val="a9"/>
            <w:rFonts w:ascii="Times New Roman" w:eastAsia="宋体" w:hAnsi="Times New Roman" w:cs="Times New Roman"/>
            <w:kern w:val="0"/>
            <w:sz w:val="24"/>
            <w:szCs w:val="24"/>
          </w:rPr>
          <w:t>https://www.citethisforme.com/cite/book</w:t>
        </w:r>
      </w:hyperlink>
      <w:bookmarkEnd w:id="4"/>
      <w:r w:rsidR="006969A7" w:rsidRPr="006969A7">
        <w:rPr>
          <w:rFonts w:ascii="Times New Roman" w:eastAsia="宋体" w:hAnsi="Times New Roman" w:cs="Times New Roman"/>
          <w:kern w:val="0"/>
          <w:sz w:val="24"/>
          <w:szCs w:val="24"/>
        </w:rPr>
        <w:t xml:space="preserve"> </w:t>
      </w:r>
    </w:p>
    <w:p w14:paraId="18EF63DE" w14:textId="77777777" w:rsidR="006969A7" w:rsidRPr="007605E4" w:rsidRDefault="006969A7" w:rsidP="006969A7">
      <w:pPr>
        <w:pStyle w:val="ac"/>
        <w:widowControl/>
        <w:wordWrap w:val="0"/>
        <w:autoSpaceDE w:val="0"/>
        <w:autoSpaceDN w:val="0"/>
        <w:ind w:left="420" w:firstLineChars="0" w:firstLine="0"/>
        <w:jc w:val="left"/>
        <w:rPr>
          <w:rFonts w:ascii="Times New Roman" w:eastAsia="宋体" w:hAnsi="Times New Roman" w:cs="Times New Roman"/>
          <w:kern w:val="0"/>
          <w:sz w:val="24"/>
          <w:szCs w:val="24"/>
        </w:rPr>
      </w:pPr>
    </w:p>
    <w:p w14:paraId="28EEEAF5" w14:textId="2FB00260" w:rsidR="00A057A3" w:rsidRPr="007605E4" w:rsidRDefault="006969A7"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5" w:name="_Ref184672817"/>
      <w:r w:rsidRPr="007605E4">
        <w:rPr>
          <w:rFonts w:ascii="Times New Roman" w:eastAsia="宋体" w:hAnsi="Times New Roman" w:cs="Times New Roman"/>
          <w:kern w:val="0"/>
          <w:sz w:val="24"/>
          <w:szCs w:val="24"/>
        </w:rPr>
        <w:t>H. Habibzadeh, “A survey on cybersecurity, data privacy, and poli</w:t>
      </w:r>
      <w:r w:rsidRPr="007605E4">
        <w:rPr>
          <w:rFonts w:ascii="Times New Roman" w:eastAsia="宋体" w:hAnsi="Times New Roman" w:cs="Times New Roman"/>
          <w:kern w:val="0"/>
          <w:sz w:val="24"/>
          <w:szCs w:val="24"/>
        </w:rPr>
        <w:t xml:space="preserve">cy issues in cyber-physical system deployments in smart cities,” </w:t>
      </w:r>
      <w:r w:rsidRPr="007605E4">
        <w:rPr>
          <w:rFonts w:ascii="Times New Roman" w:eastAsia="宋体" w:hAnsi="Times New Roman" w:cs="Times New Roman"/>
          <w:i/>
          <w:iCs/>
          <w:kern w:val="0"/>
          <w:sz w:val="24"/>
          <w:szCs w:val="24"/>
        </w:rPr>
        <w:t>Sustainable Cities and Society</w:t>
      </w:r>
      <w:r w:rsidRPr="007605E4">
        <w:rPr>
          <w:rFonts w:ascii="Times New Roman" w:eastAsia="宋体" w:hAnsi="Times New Roman" w:cs="Times New Roman"/>
          <w:kern w:val="0"/>
          <w:sz w:val="24"/>
          <w:szCs w:val="24"/>
        </w:rPr>
        <w:t>, vol. 101660, no. 101660, p. 2, Jun. 2019, doi: https://doi.org/2210-6707.</w:t>
      </w:r>
      <w:bookmarkEnd w:id="5"/>
    </w:p>
    <w:p w14:paraId="684BF49F" w14:textId="77777777" w:rsidR="00A057A3" w:rsidRPr="00A057A3" w:rsidRDefault="00A057A3"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7C4F39D1" w14:textId="6589C80D" w:rsidR="00A057A3" w:rsidRPr="008F6483" w:rsidRDefault="00A057A3"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0669F3E0" w14:textId="0F11652D" w:rsidR="00A057A3" w:rsidRPr="007605E4" w:rsidRDefault="00A057A3"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6" w:name="_Ref184672854"/>
      <w:r w:rsidRPr="007605E4">
        <w:rPr>
          <w:rFonts w:ascii="Times New Roman" w:eastAsia="宋体" w:hAnsi="Times New Roman" w:cs="Times New Roman"/>
          <w:kern w:val="0"/>
          <w:sz w:val="24"/>
          <w:szCs w:val="24"/>
        </w:rPr>
        <w:t xml:space="preserve">H. Habibzadeh, “A survey on cybersecurity, data privacy, and policy issues in cyber-physical system deployments in smart cities,” </w:t>
      </w:r>
      <w:r w:rsidRPr="007605E4">
        <w:rPr>
          <w:rFonts w:ascii="Times New Roman" w:eastAsia="宋体" w:hAnsi="Times New Roman" w:cs="Times New Roman"/>
          <w:i/>
          <w:iCs/>
          <w:kern w:val="0"/>
          <w:sz w:val="24"/>
          <w:szCs w:val="24"/>
        </w:rPr>
        <w:t>Sustainable Cities and Society</w:t>
      </w:r>
      <w:r w:rsidRPr="007605E4">
        <w:rPr>
          <w:rFonts w:ascii="Times New Roman" w:eastAsia="宋体" w:hAnsi="Times New Roman" w:cs="Times New Roman"/>
          <w:kern w:val="0"/>
          <w:sz w:val="24"/>
          <w:szCs w:val="24"/>
        </w:rPr>
        <w:t>, vol. 101660, no. 101660, p. 3, Jun. 2019, doi: https://doi.org/2210-6707.</w:t>
      </w:r>
      <w:bookmarkEnd w:id="6"/>
    </w:p>
    <w:p w14:paraId="24467EFD" w14:textId="17FEAD6A" w:rsidR="008F6483" w:rsidRPr="00A057A3" w:rsidRDefault="008F6483" w:rsidP="007605E4">
      <w:pPr>
        <w:widowControl/>
        <w:wordWrap w:val="0"/>
        <w:autoSpaceDE w:val="0"/>
        <w:autoSpaceDN w:val="0"/>
        <w:ind w:left="482" w:hangingChars="200" w:hanging="482"/>
        <w:jc w:val="left"/>
        <w:rPr>
          <w:rFonts w:ascii="Times New Roman" w:eastAsia="宋体" w:hAnsi="Times New Roman" w:cs="Times New Roman"/>
          <w:b/>
          <w:bCs/>
          <w:kern w:val="0"/>
          <w:sz w:val="24"/>
          <w:szCs w:val="24"/>
        </w:rPr>
      </w:pPr>
    </w:p>
    <w:p w14:paraId="55BA777F" w14:textId="62A94177" w:rsidR="00A057A3" w:rsidRPr="00A057A3" w:rsidRDefault="00A057A3"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bookmarkStart w:id="7" w:name="OLE_LINK2"/>
    </w:p>
    <w:p w14:paraId="6D87152E" w14:textId="5BDCC315" w:rsidR="00A057A3" w:rsidRPr="007605E4" w:rsidRDefault="00A057A3"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8" w:name="_Ref184672528"/>
      <w:r w:rsidRPr="007605E4">
        <w:rPr>
          <w:rFonts w:ascii="Times New Roman" w:eastAsia="宋体" w:hAnsi="Times New Roman" w:cs="Times New Roman"/>
          <w:kern w:val="0"/>
          <w:sz w:val="24"/>
          <w:szCs w:val="24"/>
        </w:rPr>
        <w:t xml:space="preserve">H. Habibzadeh, “A survey on cybersecurity, data privacy, and policy issues in cyber-physical system deployments in smart cities,” </w:t>
      </w:r>
      <w:r w:rsidRPr="007605E4">
        <w:rPr>
          <w:rFonts w:ascii="Times New Roman" w:eastAsia="宋体" w:hAnsi="Times New Roman" w:cs="Times New Roman"/>
          <w:i/>
          <w:iCs/>
          <w:kern w:val="0"/>
          <w:sz w:val="24"/>
          <w:szCs w:val="24"/>
        </w:rPr>
        <w:t>Sustainable Cities and Society</w:t>
      </w:r>
      <w:r w:rsidRPr="007605E4">
        <w:rPr>
          <w:rFonts w:ascii="Times New Roman" w:eastAsia="宋体" w:hAnsi="Times New Roman" w:cs="Times New Roman"/>
          <w:kern w:val="0"/>
          <w:sz w:val="24"/>
          <w:szCs w:val="24"/>
        </w:rPr>
        <w:t>, vol. 101660, no. 101660, p. 3, Jun. 2019, doi: https://doi.org/2210-6707.</w:t>
      </w:r>
      <w:bookmarkEnd w:id="8"/>
    </w:p>
    <w:bookmarkEnd w:id="7"/>
    <w:p w14:paraId="4063F113" w14:textId="77777777" w:rsidR="00A057A3" w:rsidRPr="00A057A3" w:rsidRDefault="00A057A3" w:rsidP="007605E4">
      <w:pPr>
        <w:widowControl/>
        <w:wordWrap w:val="0"/>
        <w:autoSpaceDE w:val="0"/>
        <w:autoSpaceDN w:val="0"/>
        <w:ind w:left="482" w:hangingChars="200" w:hanging="482"/>
        <w:jc w:val="left"/>
        <w:rPr>
          <w:rFonts w:ascii="Times New Roman" w:eastAsia="宋体" w:hAnsi="Times New Roman" w:cs="Times New Roman"/>
          <w:b/>
          <w:bCs/>
          <w:kern w:val="0"/>
          <w:sz w:val="24"/>
          <w:szCs w:val="24"/>
        </w:rPr>
      </w:pPr>
    </w:p>
    <w:p w14:paraId="6BBDF081" w14:textId="2A6DF881" w:rsidR="00A057A3" w:rsidRPr="00A057A3" w:rsidRDefault="00A057A3"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70C07B06" w14:textId="68EC4D13" w:rsidR="00A057A3" w:rsidRPr="007605E4" w:rsidRDefault="00A057A3"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9" w:name="_Ref184672514"/>
      <w:r w:rsidRPr="007605E4">
        <w:rPr>
          <w:rFonts w:ascii="Times New Roman" w:eastAsia="宋体" w:hAnsi="Times New Roman" w:cs="Times New Roman"/>
          <w:kern w:val="0"/>
          <w:sz w:val="24"/>
          <w:szCs w:val="24"/>
        </w:rPr>
        <w:t xml:space="preserve">H. Habibzadeh, “A survey on cybersecurity, data privacy, and policy issues in cyber-physical system deployments in smart cities,” </w:t>
      </w:r>
      <w:r w:rsidRPr="007605E4">
        <w:rPr>
          <w:rFonts w:ascii="Times New Roman" w:eastAsia="宋体" w:hAnsi="Times New Roman" w:cs="Times New Roman"/>
          <w:i/>
          <w:iCs/>
          <w:kern w:val="0"/>
          <w:sz w:val="24"/>
          <w:szCs w:val="24"/>
        </w:rPr>
        <w:t>Sustainable Cities and Society</w:t>
      </w:r>
      <w:r w:rsidRPr="007605E4">
        <w:rPr>
          <w:rFonts w:ascii="Times New Roman" w:eastAsia="宋体" w:hAnsi="Times New Roman" w:cs="Times New Roman"/>
          <w:kern w:val="0"/>
          <w:sz w:val="24"/>
          <w:szCs w:val="24"/>
        </w:rPr>
        <w:t>, vol. 101660, no. 101660, p. 4, Jun. 2019, doi: https://doi.org/2210-6707.</w:t>
      </w:r>
      <w:bookmarkEnd w:id="9"/>
    </w:p>
    <w:p w14:paraId="7B91EB89" w14:textId="55243F71" w:rsidR="00A057A3" w:rsidRPr="00A057A3" w:rsidRDefault="00A057A3" w:rsidP="007605E4">
      <w:pPr>
        <w:widowControl/>
        <w:wordWrap w:val="0"/>
        <w:autoSpaceDE w:val="0"/>
        <w:autoSpaceDN w:val="0"/>
        <w:ind w:left="482" w:hangingChars="200" w:hanging="482"/>
        <w:jc w:val="left"/>
        <w:rPr>
          <w:rFonts w:ascii="Times New Roman" w:eastAsia="宋体" w:hAnsi="Times New Roman" w:cs="Times New Roman"/>
          <w:b/>
          <w:bCs/>
          <w:kern w:val="0"/>
          <w:sz w:val="24"/>
          <w:szCs w:val="24"/>
        </w:rPr>
      </w:pPr>
    </w:p>
    <w:p w14:paraId="7D9F835B" w14:textId="19B90D3C" w:rsidR="00A057A3" w:rsidRPr="00A057A3" w:rsidRDefault="00A057A3"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6B7F4473" w14:textId="107EC91C" w:rsidR="00A057A3" w:rsidRPr="007605E4" w:rsidRDefault="00A057A3"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0" w:name="_Ref184672487"/>
      <w:r w:rsidRPr="007605E4">
        <w:rPr>
          <w:rFonts w:ascii="Times New Roman" w:eastAsia="宋体" w:hAnsi="Times New Roman" w:cs="Times New Roman"/>
          <w:kern w:val="0"/>
          <w:sz w:val="24"/>
          <w:szCs w:val="24"/>
        </w:rPr>
        <w:t xml:space="preserve">H. Habibzadeh, “A survey on cybersecurity, data privacy, and policy issues in cyber-physical system deployments in smart cities,” </w:t>
      </w:r>
      <w:r w:rsidRPr="007605E4">
        <w:rPr>
          <w:rFonts w:ascii="Times New Roman" w:eastAsia="宋体" w:hAnsi="Times New Roman" w:cs="Times New Roman"/>
          <w:i/>
          <w:iCs/>
          <w:kern w:val="0"/>
          <w:sz w:val="24"/>
          <w:szCs w:val="24"/>
        </w:rPr>
        <w:t>Sustainable Cities and Society</w:t>
      </w:r>
      <w:r w:rsidRPr="007605E4">
        <w:rPr>
          <w:rFonts w:ascii="Times New Roman" w:eastAsia="宋体" w:hAnsi="Times New Roman" w:cs="Times New Roman"/>
          <w:kern w:val="0"/>
          <w:sz w:val="24"/>
          <w:szCs w:val="24"/>
        </w:rPr>
        <w:t>, vol. 101660, no. 101660, p. 5, Jun.</w:t>
      </w:r>
      <w:r w:rsidRPr="007605E4">
        <w:rPr>
          <w:rFonts w:ascii="Times New Roman" w:eastAsia="宋体" w:hAnsi="Times New Roman" w:cs="Times New Roman"/>
          <w:kern w:val="0"/>
          <w:sz w:val="24"/>
          <w:szCs w:val="24"/>
        </w:rPr>
        <w:lastRenderedPageBreak/>
        <w:t xml:space="preserve"> 2019, doi: https://doi.org/2210-6707.</w:t>
      </w:r>
      <w:bookmarkEnd w:id="10"/>
    </w:p>
    <w:p w14:paraId="6AA2AE36" w14:textId="4392B7B8" w:rsidR="00A057A3" w:rsidRDefault="00A057A3" w:rsidP="007605E4">
      <w:pPr>
        <w:widowControl/>
        <w:wordWrap w:val="0"/>
        <w:autoSpaceDE w:val="0"/>
        <w:autoSpaceDN w:val="0"/>
        <w:ind w:left="482" w:hangingChars="200" w:hanging="482"/>
        <w:jc w:val="left"/>
        <w:rPr>
          <w:rFonts w:ascii="宋体" w:eastAsia="宋体" w:hAnsi="宋体" w:cs="宋体"/>
          <w:b/>
          <w:bCs/>
          <w:kern w:val="0"/>
          <w:sz w:val="24"/>
          <w:szCs w:val="24"/>
        </w:rPr>
      </w:pPr>
    </w:p>
    <w:p w14:paraId="7DBFC1EC" w14:textId="77777777" w:rsidR="009B4F33" w:rsidRPr="007605E4" w:rsidRDefault="009B4F33"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1" w:name="_Ref184672469"/>
      <w:r w:rsidRPr="007605E4">
        <w:rPr>
          <w:rFonts w:ascii="Times New Roman" w:eastAsia="宋体" w:hAnsi="Times New Roman" w:cs="Times New Roman"/>
          <w:kern w:val="0"/>
          <w:sz w:val="24"/>
          <w:szCs w:val="24"/>
        </w:rPr>
        <w:t>M. Irshad, “A Systematic Review of Information Security Frameworks on the Internet of Things,” Security Singtel Cyber Security Institute, Singapore, 2016.</w:t>
      </w:r>
      <w:bookmarkEnd w:id="11"/>
    </w:p>
    <w:p w14:paraId="6E9ED8D8" w14:textId="12010DB0" w:rsidR="009B4F33" w:rsidRDefault="009B4F33" w:rsidP="007605E4">
      <w:pPr>
        <w:widowControl/>
        <w:wordWrap w:val="0"/>
        <w:autoSpaceDE w:val="0"/>
        <w:autoSpaceDN w:val="0"/>
        <w:ind w:left="482" w:hangingChars="200" w:hanging="482"/>
        <w:jc w:val="left"/>
        <w:rPr>
          <w:rFonts w:ascii="宋体" w:eastAsia="宋体" w:hAnsi="宋体" w:cs="宋体"/>
          <w:b/>
          <w:bCs/>
          <w:kern w:val="0"/>
          <w:sz w:val="24"/>
          <w:szCs w:val="24"/>
        </w:rPr>
      </w:pPr>
    </w:p>
    <w:p w14:paraId="285123B3" w14:textId="77777777" w:rsidR="009B4F33" w:rsidRPr="007605E4" w:rsidRDefault="009B4F33"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2" w:name="_Ref184672453"/>
      <w:r w:rsidRPr="007605E4">
        <w:rPr>
          <w:rFonts w:ascii="Times New Roman" w:eastAsia="宋体" w:hAnsi="Times New Roman" w:cs="Times New Roman"/>
          <w:kern w:val="0"/>
          <w:sz w:val="24"/>
          <w:szCs w:val="24"/>
        </w:rPr>
        <w:t xml:space="preserve">Open Source Car Architecture Research GmbH, “Home | OSCAR,” </w:t>
      </w:r>
      <w:r w:rsidRPr="007605E4">
        <w:rPr>
          <w:rFonts w:ascii="Times New Roman" w:eastAsia="宋体" w:hAnsi="Times New Roman" w:cs="Times New Roman"/>
          <w:i/>
          <w:iCs/>
          <w:kern w:val="0"/>
          <w:sz w:val="24"/>
          <w:szCs w:val="24"/>
        </w:rPr>
        <w:t>OSCAR Open Source Car Architecture Research GmbH</w:t>
      </w:r>
      <w:r w:rsidRPr="007605E4">
        <w:rPr>
          <w:rFonts w:ascii="Times New Roman" w:eastAsia="宋体" w:hAnsi="Times New Roman" w:cs="Times New Roman"/>
          <w:kern w:val="0"/>
          <w:sz w:val="24"/>
          <w:szCs w:val="24"/>
        </w:rPr>
        <w:t>, 2023. https://oscar.tech/en/ (accessed Dec. 09, 2024).</w:t>
      </w:r>
      <w:bookmarkEnd w:id="12"/>
    </w:p>
    <w:p w14:paraId="4D76D122" w14:textId="31907CD0" w:rsidR="009B4F33" w:rsidRDefault="009B4F33" w:rsidP="007605E4">
      <w:pPr>
        <w:widowControl/>
        <w:wordWrap w:val="0"/>
        <w:autoSpaceDE w:val="0"/>
        <w:autoSpaceDN w:val="0"/>
        <w:ind w:left="482" w:hangingChars="200" w:hanging="482"/>
        <w:jc w:val="left"/>
        <w:rPr>
          <w:rFonts w:ascii="宋体" w:eastAsia="宋体" w:hAnsi="宋体" w:cs="宋体"/>
          <w:b/>
          <w:bCs/>
          <w:kern w:val="0"/>
          <w:sz w:val="24"/>
          <w:szCs w:val="24"/>
        </w:rPr>
      </w:pPr>
    </w:p>
    <w:p w14:paraId="6C727179" w14:textId="77777777" w:rsidR="00DB18DB" w:rsidRPr="007605E4" w:rsidRDefault="00DB18DB" w:rsidP="007605E4">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3" w:name="_Ref184672406"/>
      <w:r w:rsidRPr="007605E4">
        <w:rPr>
          <w:rFonts w:ascii="Times New Roman" w:eastAsia="宋体" w:hAnsi="Times New Roman" w:cs="Times New Roman"/>
          <w:kern w:val="0"/>
          <w:sz w:val="24"/>
          <w:szCs w:val="24"/>
        </w:rPr>
        <w:t xml:space="preserve">H. Habibzadeh, “A survey on cybersecurity, data privacy, and policy issues in cyber-physical system deployments in smart cities,” </w:t>
      </w:r>
      <w:r w:rsidRPr="007605E4">
        <w:rPr>
          <w:rFonts w:ascii="Times New Roman" w:eastAsia="宋体" w:hAnsi="Times New Roman" w:cs="Times New Roman"/>
          <w:i/>
          <w:iCs/>
          <w:kern w:val="0"/>
          <w:sz w:val="24"/>
          <w:szCs w:val="24"/>
        </w:rPr>
        <w:t>Sustainable Cities and Society</w:t>
      </w:r>
      <w:r w:rsidRPr="007605E4">
        <w:rPr>
          <w:rFonts w:ascii="Times New Roman" w:eastAsia="宋体" w:hAnsi="Times New Roman" w:cs="Times New Roman"/>
          <w:kern w:val="0"/>
          <w:sz w:val="24"/>
          <w:szCs w:val="24"/>
        </w:rPr>
        <w:t>, vol. 101660, no. 101660, p. 5, Jun. 2019, doi: https://doi.org/2210-6707.</w:t>
      </w:r>
      <w:bookmarkEnd w:id="13"/>
    </w:p>
    <w:p w14:paraId="0F110ABC" w14:textId="136C49B8" w:rsidR="00DB18DB" w:rsidRDefault="00DB18DB" w:rsidP="007605E4">
      <w:pPr>
        <w:widowControl/>
        <w:wordWrap w:val="0"/>
        <w:autoSpaceDE w:val="0"/>
        <w:autoSpaceDN w:val="0"/>
        <w:ind w:left="482" w:hangingChars="200" w:hanging="482"/>
        <w:jc w:val="left"/>
        <w:rPr>
          <w:rFonts w:ascii="宋体" w:eastAsia="宋体" w:hAnsi="宋体" w:cs="宋体"/>
          <w:b/>
          <w:bCs/>
          <w:kern w:val="0"/>
          <w:sz w:val="24"/>
          <w:szCs w:val="24"/>
        </w:rPr>
      </w:pPr>
    </w:p>
    <w:p w14:paraId="1D08AEF4" w14:textId="02F9811A" w:rsidR="00DB18DB" w:rsidRPr="00F60D53" w:rsidRDefault="00DB18DB" w:rsidP="007605E4">
      <w:pPr>
        <w:widowControl/>
        <w:wordWrap w:val="0"/>
        <w:autoSpaceDE w:val="0"/>
        <w:autoSpaceDN w:val="0"/>
        <w:ind w:left="480" w:hangingChars="200" w:hanging="480"/>
        <w:jc w:val="left"/>
        <w:rPr>
          <w:rFonts w:ascii="Times New Roman" w:eastAsia="宋体" w:hAnsi="Times New Roman" w:cs="Times New Roman"/>
          <w:kern w:val="0"/>
          <w:sz w:val="24"/>
          <w:szCs w:val="24"/>
        </w:rPr>
      </w:pPr>
    </w:p>
    <w:p w14:paraId="3C54D1FD" w14:textId="7B74F131" w:rsidR="00DB18DB" w:rsidRDefault="00DB18DB" w:rsidP="00B45529">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4" w:name="_Ref184672428"/>
      <w:r w:rsidRPr="007605E4">
        <w:rPr>
          <w:rFonts w:ascii="Times New Roman" w:eastAsia="宋体" w:hAnsi="Times New Roman" w:cs="Times New Roman"/>
          <w:kern w:val="0"/>
          <w:sz w:val="24"/>
          <w:szCs w:val="24"/>
        </w:rPr>
        <w:t>M. Irshad, “A Systematic Review of Information Security Frameworks on the Internet of Things,” Security Singtel Cyber Security Institute, Singapore, 2016.</w:t>
      </w:r>
      <w:bookmarkEnd w:id="14"/>
    </w:p>
    <w:p w14:paraId="5055DE1C" w14:textId="77777777" w:rsidR="006969A7" w:rsidRDefault="006969A7" w:rsidP="006969A7">
      <w:pPr>
        <w:pStyle w:val="ac"/>
        <w:widowControl/>
        <w:wordWrap w:val="0"/>
        <w:autoSpaceDE w:val="0"/>
        <w:autoSpaceDN w:val="0"/>
        <w:ind w:left="420" w:firstLineChars="0" w:firstLine="0"/>
        <w:jc w:val="left"/>
        <w:rPr>
          <w:rFonts w:ascii="Times New Roman" w:eastAsia="宋体" w:hAnsi="Times New Roman" w:cs="Times New Roman"/>
          <w:kern w:val="0"/>
          <w:sz w:val="24"/>
          <w:szCs w:val="24"/>
        </w:rPr>
      </w:pPr>
    </w:p>
    <w:p w14:paraId="0936B503" w14:textId="6E1E66A2" w:rsidR="006969A7" w:rsidRDefault="006969A7" w:rsidP="006969A7">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5" w:name="_Ref184673511"/>
      <w:r w:rsidRPr="007605E4">
        <w:rPr>
          <w:rFonts w:ascii="Times New Roman" w:eastAsia="宋体" w:hAnsi="Times New Roman" w:cs="Times New Roman"/>
          <w:kern w:val="0"/>
          <w:sz w:val="24"/>
          <w:szCs w:val="24"/>
        </w:rPr>
        <w:t xml:space="preserve">H. Habibzadeh, “A survey on cybersecurity, data privacy, and policy issues in cyber-physical system deployments in smart cities,” </w:t>
      </w:r>
      <w:r w:rsidRPr="007605E4">
        <w:rPr>
          <w:rFonts w:ascii="Times New Roman" w:eastAsia="宋体" w:hAnsi="Times New Roman" w:cs="Times New Roman"/>
          <w:i/>
          <w:iCs/>
          <w:kern w:val="0"/>
          <w:sz w:val="24"/>
          <w:szCs w:val="24"/>
        </w:rPr>
        <w:t>Sustainable Cities and Society</w:t>
      </w:r>
      <w:r w:rsidRPr="007605E4">
        <w:rPr>
          <w:rFonts w:ascii="Times New Roman" w:eastAsia="宋体" w:hAnsi="Times New Roman" w:cs="Times New Roman"/>
          <w:kern w:val="0"/>
          <w:sz w:val="24"/>
          <w:szCs w:val="24"/>
        </w:rPr>
        <w:t xml:space="preserve">, vol. 101660, no. 101660, p. </w:t>
      </w:r>
      <w:r>
        <w:rPr>
          <w:rFonts w:ascii="Times New Roman" w:eastAsia="宋体" w:hAnsi="Times New Roman" w:cs="Times New Roman"/>
          <w:kern w:val="0"/>
          <w:sz w:val="24"/>
          <w:szCs w:val="24"/>
        </w:rPr>
        <w:t>3</w:t>
      </w:r>
      <w:r w:rsidRPr="007605E4">
        <w:rPr>
          <w:rFonts w:ascii="Times New Roman" w:eastAsia="宋体" w:hAnsi="Times New Roman" w:cs="Times New Roman"/>
          <w:kern w:val="0"/>
          <w:sz w:val="24"/>
          <w:szCs w:val="24"/>
        </w:rPr>
        <w:t>, Jun. 2019, doi: https://doi.org/2210-6707.</w:t>
      </w:r>
      <w:bookmarkEnd w:id="15"/>
    </w:p>
    <w:p w14:paraId="0D7013DC" w14:textId="77777777" w:rsidR="006969A7" w:rsidRPr="007605E4" w:rsidRDefault="006969A7" w:rsidP="006969A7">
      <w:pPr>
        <w:pStyle w:val="ac"/>
        <w:widowControl/>
        <w:wordWrap w:val="0"/>
        <w:autoSpaceDE w:val="0"/>
        <w:autoSpaceDN w:val="0"/>
        <w:ind w:left="420" w:firstLineChars="0" w:firstLine="0"/>
        <w:jc w:val="left"/>
        <w:rPr>
          <w:rFonts w:ascii="Times New Roman" w:eastAsia="宋体" w:hAnsi="Times New Roman" w:cs="Times New Roman"/>
          <w:kern w:val="0"/>
          <w:sz w:val="24"/>
          <w:szCs w:val="24"/>
        </w:rPr>
      </w:pPr>
    </w:p>
    <w:p w14:paraId="7D8BE8F5" w14:textId="1D4E7E10" w:rsidR="006969A7" w:rsidRDefault="006969A7" w:rsidP="006969A7">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6" w:name="_Ref184673523"/>
      <w:r w:rsidRPr="007605E4">
        <w:rPr>
          <w:rFonts w:ascii="Times New Roman" w:eastAsia="宋体" w:hAnsi="Times New Roman" w:cs="Times New Roman"/>
          <w:kern w:val="0"/>
          <w:sz w:val="24"/>
          <w:szCs w:val="24"/>
        </w:rPr>
        <w:t>H. Habibzadeh, “A survey on cybersecurity, data privacy, and policy issues in cyber-physical syste</w:t>
      </w:r>
      <w:r w:rsidRPr="007605E4">
        <w:rPr>
          <w:rFonts w:ascii="Times New Roman" w:eastAsia="宋体" w:hAnsi="Times New Roman" w:cs="Times New Roman"/>
          <w:kern w:val="0"/>
          <w:sz w:val="24"/>
          <w:szCs w:val="24"/>
        </w:rPr>
        <w:t xml:space="preserve">m deployments in smart cities,” </w:t>
      </w:r>
      <w:r w:rsidRPr="007605E4">
        <w:rPr>
          <w:rFonts w:ascii="Times New Roman" w:eastAsia="宋体" w:hAnsi="Times New Roman" w:cs="Times New Roman"/>
          <w:i/>
          <w:iCs/>
          <w:kern w:val="0"/>
          <w:sz w:val="24"/>
          <w:szCs w:val="24"/>
        </w:rPr>
        <w:t>Sustainable Cities and Society</w:t>
      </w:r>
      <w:r w:rsidRPr="007605E4">
        <w:rPr>
          <w:rFonts w:ascii="Times New Roman" w:eastAsia="宋体" w:hAnsi="Times New Roman" w:cs="Times New Roman"/>
          <w:kern w:val="0"/>
          <w:sz w:val="24"/>
          <w:szCs w:val="24"/>
        </w:rPr>
        <w:t xml:space="preserve">, vol. 101660, no. 101660, p. </w:t>
      </w:r>
      <w:r>
        <w:rPr>
          <w:rFonts w:ascii="Times New Roman" w:eastAsia="宋体" w:hAnsi="Times New Roman" w:cs="Times New Roman"/>
          <w:kern w:val="0"/>
          <w:sz w:val="24"/>
          <w:szCs w:val="24"/>
        </w:rPr>
        <w:t>3</w:t>
      </w:r>
      <w:r w:rsidRPr="007605E4">
        <w:rPr>
          <w:rFonts w:ascii="Times New Roman" w:eastAsia="宋体" w:hAnsi="Times New Roman" w:cs="Times New Roman"/>
          <w:kern w:val="0"/>
          <w:sz w:val="24"/>
          <w:szCs w:val="24"/>
        </w:rPr>
        <w:t xml:space="preserve">, Jun. 2019, doi: </w:t>
      </w:r>
      <w:hyperlink r:id="rId25" w:history="1">
        <w:r w:rsidRPr="0098358F">
          <w:rPr>
            <w:rStyle w:val="a9"/>
            <w:rFonts w:ascii="Times New Roman" w:eastAsia="宋体" w:hAnsi="Times New Roman" w:cs="Times New Roman"/>
            <w:kern w:val="0"/>
            <w:sz w:val="24"/>
            <w:szCs w:val="24"/>
          </w:rPr>
          <w:t>https://doi.org/2210-6707</w:t>
        </w:r>
      </w:hyperlink>
      <w:r w:rsidRPr="007605E4">
        <w:rPr>
          <w:rFonts w:ascii="Times New Roman" w:eastAsia="宋体" w:hAnsi="Times New Roman" w:cs="Times New Roman"/>
          <w:kern w:val="0"/>
          <w:sz w:val="24"/>
          <w:szCs w:val="24"/>
        </w:rPr>
        <w:t>.</w:t>
      </w:r>
      <w:bookmarkEnd w:id="16"/>
    </w:p>
    <w:p w14:paraId="6746FD55" w14:textId="77777777" w:rsidR="006969A7" w:rsidRPr="006969A7" w:rsidRDefault="006969A7" w:rsidP="006969A7">
      <w:pPr>
        <w:pStyle w:val="ac"/>
        <w:ind w:firstLine="480"/>
        <w:rPr>
          <w:rFonts w:ascii="Times New Roman" w:eastAsia="宋体" w:hAnsi="Times New Roman" w:cs="Times New Roman"/>
          <w:kern w:val="0"/>
          <w:sz w:val="24"/>
          <w:szCs w:val="24"/>
        </w:rPr>
      </w:pPr>
    </w:p>
    <w:p w14:paraId="6D26A09B" w14:textId="7DEC3FE8" w:rsidR="008D146F" w:rsidRDefault="008D146F" w:rsidP="008D146F">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7" w:name="_Ref184673560"/>
      <w:r w:rsidRPr="007605E4">
        <w:rPr>
          <w:rFonts w:ascii="Times New Roman" w:eastAsia="宋体" w:hAnsi="Times New Roman" w:cs="Times New Roman"/>
          <w:kern w:val="0"/>
          <w:sz w:val="24"/>
          <w:szCs w:val="24"/>
        </w:rPr>
        <w:t>M. Irshad, “A Systematic Review of Information Security Frameworks on the Internet of Things,” Security Singtel Cyber Security Institute, Singapore, 2016.</w:t>
      </w:r>
      <w:bookmarkEnd w:id="17"/>
    </w:p>
    <w:p w14:paraId="6B5CB32C" w14:textId="77777777" w:rsidR="008D146F" w:rsidRPr="008D146F" w:rsidRDefault="008D146F" w:rsidP="008D146F">
      <w:pPr>
        <w:widowControl/>
        <w:wordWrap w:val="0"/>
        <w:autoSpaceDE w:val="0"/>
        <w:autoSpaceDN w:val="0"/>
        <w:jc w:val="left"/>
        <w:rPr>
          <w:rFonts w:ascii="Times New Roman" w:eastAsia="宋体" w:hAnsi="Times New Roman" w:cs="Times New Roman"/>
          <w:kern w:val="0"/>
          <w:sz w:val="24"/>
          <w:szCs w:val="24"/>
        </w:rPr>
      </w:pPr>
    </w:p>
    <w:p w14:paraId="0CB344E5" w14:textId="77777777" w:rsidR="008D146F" w:rsidRDefault="008D146F" w:rsidP="008D146F">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8" w:name="_Ref184673659"/>
      <w:r w:rsidRPr="007605E4">
        <w:rPr>
          <w:rFonts w:ascii="Times New Roman" w:eastAsia="宋体" w:hAnsi="Times New Roman" w:cs="Times New Roman"/>
          <w:kern w:val="0"/>
          <w:sz w:val="24"/>
          <w:szCs w:val="24"/>
        </w:rPr>
        <w:t xml:space="preserve">H. Habibzadeh, “A survey on cybersecurity, data privacy, and policy issues in cyber-physical system deployments in smart cities,” </w:t>
      </w:r>
      <w:r w:rsidRPr="007605E4">
        <w:rPr>
          <w:rFonts w:ascii="Times New Roman" w:eastAsia="宋体" w:hAnsi="Times New Roman" w:cs="Times New Roman"/>
          <w:i/>
          <w:iCs/>
          <w:kern w:val="0"/>
          <w:sz w:val="24"/>
          <w:szCs w:val="24"/>
        </w:rPr>
        <w:t>Sustainable Cities and Society</w:t>
      </w:r>
      <w:r w:rsidRPr="007605E4">
        <w:rPr>
          <w:rFonts w:ascii="Times New Roman" w:eastAsia="宋体" w:hAnsi="Times New Roman" w:cs="Times New Roman"/>
          <w:kern w:val="0"/>
          <w:sz w:val="24"/>
          <w:szCs w:val="24"/>
        </w:rPr>
        <w:t xml:space="preserve">, vol. 101660, no. 101660, p. </w:t>
      </w:r>
      <w:r>
        <w:rPr>
          <w:rFonts w:ascii="Times New Roman" w:eastAsia="宋体" w:hAnsi="Times New Roman" w:cs="Times New Roman"/>
          <w:kern w:val="0"/>
          <w:sz w:val="24"/>
          <w:szCs w:val="24"/>
        </w:rPr>
        <w:t>6</w:t>
      </w:r>
      <w:r w:rsidRPr="007605E4">
        <w:rPr>
          <w:rFonts w:ascii="Times New Roman" w:eastAsia="宋体" w:hAnsi="Times New Roman" w:cs="Times New Roman"/>
          <w:kern w:val="0"/>
          <w:sz w:val="24"/>
          <w:szCs w:val="24"/>
        </w:rPr>
        <w:t xml:space="preserve">, Jun. 2019, doi: </w:t>
      </w:r>
      <w:hyperlink r:id="rId26" w:history="1">
        <w:r w:rsidRPr="0098358F">
          <w:rPr>
            <w:rStyle w:val="a9"/>
            <w:rFonts w:ascii="Times New Roman" w:eastAsia="宋体" w:hAnsi="Times New Roman" w:cs="Times New Roman"/>
            <w:kern w:val="0"/>
            <w:sz w:val="24"/>
            <w:szCs w:val="24"/>
          </w:rPr>
          <w:t>https://doi.org/2210-6707</w:t>
        </w:r>
      </w:hyperlink>
      <w:r w:rsidRPr="007605E4">
        <w:rPr>
          <w:rFonts w:ascii="Times New Roman" w:eastAsia="宋体" w:hAnsi="Times New Roman" w:cs="Times New Roman"/>
          <w:kern w:val="0"/>
          <w:sz w:val="24"/>
          <w:szCs w:val="24"/>
        </w:rPr>
        <w:t>.</w:t>
      </w:r>
      <w:bookmarkEnd w:id="18"/>
    </w:p>
    <w:p w14:paraId="5466AC14" w14:textId="77777777" w:rsidR="008D146F" w:rsidRPr="008D146F" w:rsidRDefault="008D146F" w:rsidP="008D146F">
      <w:pPr>
        <w:pStyle w:val="ac"/>
        <w:ind w:firstLine="480"/>
        <w:rPr>
          <w:rFonts w:ascii="宋体" w:eastAsia="宋体" w:hAnsi="宋体" w:cs="宋体"/>
          <w:kern w:val="0"/>
          <w:sz w:val="24"/>
          <w:szCs w:val="24"/>
        </w:rPr>
      </w:pPr>
    </w:p>
    <w:p w14:paraId="72FE3B73" w14:textId="183932E5" w:rsidR="00893BD0" w:rsidRDefault="008D146F" w:rsidP="00893BD0">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19" w:name="_Ref184673949"/>
      <w:r w:rsidRPr="008D146F">
        <w:rPr>
          <w:rFonts w:ascii="Times New Roman" w:eastAsia="宋体" w:hAnsi="Times New Roman" w:cs="Times New Roman"/>
          <w:kern w:val="0"/>
          <w:sz w:val="24"/>
          <w:szCs w:val="24"/>
        </w:rPr>
        <w:t xml:space="preserve">L2MRail, “CYBER PHYSICAL SYSTEMS,” </w:t>
      </w:r>
      <w:r w:rsidRPr="008D146F">
        <w:rPr>
          <w:rFonts w:ascii="Times New Roman" w:eastAsia="宋体" w:hAnsi="Times New Roman" w:cs="Times New Roman"/>
          <w:i/>
          <w:iCs/>
          <w:kern w:val="0"/>
          <w:sz w:val="24"/>
          <w:szCs w:val="24"/>
        </w:rPr>
        <w:t>L2M Rail</w:t>
      </w:r>
      <w:r w:rsidRPr="008D146F">
        <w:rPr>
          <w:rFonts w:ascii="Times New Roman" w:eastAsia="宋体" w:hAnsi="Times New Roman" w:cs="Times New Roman"/>
          <w:kern w:val="0"/>
          <w:sz w:val="24"/>
          <w:szCs w:val="24"/>
        </w:rPr>
        <w:t xml:space="preserve">, 2024. </w:t>
      </w:r>
      <w:hyperlink r:id="rId27" w:history="1">
        <w:r w:rsidR="00893BD0" w:rsidRPr="005E37CA">
          <w:rPr>
            <w:rStyle w:val="a9"/>
            <w:rFonts w:ascii="Times New Roman" w:eastAsia="宋体" w:hAnsi="Times New Roman" w:cs="Times New Roman"/>
            <w:kern w:val="0"/>
            <w:sz w:val="24"/>
            <w:szCs w:val="24"/>
          </w:rPr>
          <w:t>https://www.l2mrail.com/cyber-physical-systems/</w:t>
        </w:r>
      </w:hyperlink>
      <w:bookmarkEnd w:id="19"/>
    </w:p>
    <w:p w14:paraId="6562425F" w14:textId="77777777" w:rsidR="00893BD0" w:rsidRPr="00893BD0" w:rsidRDefault="00893BD0" w:rsidP="00893BD0">
      <w:pPr>
        <w:pStyle w:val="ac"/>
        <w:ind w:firstLine="480"/>
        <w:rPr>
          <w:rFonts w:ascii="宋体" w:eastAsia="宋体" w:hAnsi="宋体" w:cs="宋体"/>
          <w:kern w:val="0"/>
          <w:sz w:val="24"/>
          <w:szCs w:val="24"/>
        </w:rPr>
      </w:pPr>
    </w:p>
    <w:p w14:paraId="76B87F28" w14:textId="77777777" w:rsidR="00893BD0" w:rsidRPr="00893BD0" w:rsidRDefault="00893BD0" w:rsidP="00893BD0">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0" w:name="_Ref184834032"/>
      <w:r w:rsidRPr="00893BD0">
        <w:rPr>
          <w:rFonts w:ascii="宋体" w:eastAsia="宋体" w:hAnsi="宋体" w:cs="宋体"/>
          <w:kern w:val="0"/>
          <w:sz w:val="24"/>
          <w:szCs w:val="24"/>
        </w:rPr>
        <w:t xml:space="preserve">Contributor to the Wikimedia Project, “The Great earthquake in Lisbon in 1755,” </w:t>
      </w:r>
      <w:r w:rsidRPr="00893BD0">
        <w:rPr>
          <w:rFonts w:ascii="宋体" w:eastAsia="宋体" w:hAnsi="宋体" w:cs="宋体"/>
          <w:i/>
          <w:iCs/>
          <w:kern w:val="0"/>
          <w:sz w:val="24"/>
          <w:szCs w:val="24"/>
        </w:rPr>
        <w:t>Wikipedia.org</w:t>
      </w:r>
      <w:r w:rsidRPr="00893BD0">
        <w:rPr>
          <w:rFonts w:ascii="宋体" w:eastAsia="宋体" w:hAnsi="宋体" w:cs="宋体"/>
          <w:kern w:val="0"/>
          <w:sz w:val="24"/>
          <w:szCs w:val="24"/>
        </w:rPr>
        <w:t xml:space="preserve">, Jul. 12, 2007. </w:t>
      </w:r>
      <w:hyperlink r:id="rId28" w:history="1">
        <w:r w:rsidRPr="005E37CA">
          <w:rPr>
            <w:rStyle w:val="a9"/>
            <w:rFonts w:ascii="宋体" w:eastAsia="宋体" w:hAnsi="宋体" w:cs="宋体"/>
            <w:kern w:val="0"/>
            <w:sz w:val="24"/>
            <w:szCs w:val="24"/>
          </w:rPr>
          <w:t>https://zh.wikipedia.org/wiki/1755%E5%B9%B4%E9%87%8C%E6%96%AF%E6%9C%AC%E5%A4%A7%E5%9C%B0%E9%9C%87</w:t>
        </w:r>
      </w:hyperlink>
      <w:bookmarkEnd w:id="20"/>
      <w:r>
        <w:rPr>
          <w:rFonts w:ascii="宋体" w:eastAsia="宋体" w:hAnsi="宋体" w:cs="宋体"/>
          <w:kern w:val="0"/>
          <w:sz w:val="24"/>
          <w:szCs w:val="24"/>
        </w:rPr>
        <w:t xml:space="preserve"> </w:t>
      </w:r>
    </w:p>
    <w:p w14:paraId="1EF31B5E" w14:textId="77777777" w:rsidR="00893BD0" w:rsidRPr="00893BD0" w:rsidRDefault="00893BD0" w:rsidP="00893BD0">
      <w:pPr>
        <w:pStyle w:val="ac"/>
        <w:ind w:firstLine="480"/>
        <w:rPr>
          <w:rFonts w:ascii="宋体" w:eastAsia="宋体" w:hAnsi="宋体" w:cs="宋体"/>
          <w:kern w:val="0"/>
          <w:sz w:val="24"/>
          <w:szCs w:val="24"/>
        </w:rPr>
      </w:pPr>
    </w:p>
    <w:p w14:paraId="69FBEF46" w14:textId="77777777" w:rsidR="00045B18" w:rsidRPr="00045B18" w:rsidRDefault="00893BD0" w:rsidP="00045B18">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1" w:name="_Ref184833999"/>
      <w:r w:rsidRPr="00893BD0">
        <w:rPr>
          <w:rFonts w:ascii="宋体" w:eastAsia="宋体" w:hAnsi="宋体" w:cs="宋体"/>
          <w:kern w:val="0"/>
          <w:sz w:val="24"/>
          <w:szCs w:val="24"/>
        </w:rPr>
        <w:t xml:space="preserve">Standardization Administration of China, </w:t>
      </w:r>
      <w:r w:rsidRPr="00893BD0">
        <w:rPr>
          <w:rFonts w:ascii="宋体" w:eastAsia="宋体" w:hAnsi="宋体" w:cs="宋体"/>
          <w:i/>
          <w:iCs/>
          <w:kern w:val="0"/>
          <w:sz w:val="24"/>
          <w:szCs w:val="24"/>
        </w:rPr>
        <w:t>Information security technology — Baseline for classified protection of cybersecurity</w:t>
      </w:r>
      <w:r w:rsidRPr="00893BD0">
        <w:rPr>
          <w:rFonts w:ascii="宋体" w:eastAsia="宋体" w:hAnsi="宋体" w:cs="宋体"/>
          <w:kern w:val="0"/>
          <w:sz w:val="24"/>
          <w:szCs w:val="24"/>
        </w:rPr>
        <w:t>. China: Standardization Administration of China, 2008.</w:t>
      </w:r>
      <w:bookmarkEnd w:id="21"/>
    </w:p>
    <w:p w14:paraId="01174DF0" w14:textId="77777777" w:rsidR="00045B18" w:rsidRPr="00045B18" w:rsidRDefault="00045B18" w:rsidP="00045B18">
      <w:pPr>
        <w:pStyle w:val="ac"/>
        <w:ind w:firstLine="480"/>
        <w:rPr>
          <w:rFonts w:ascii="宋体" w:eastAsia="宋体" w:hAnsi="宋体" w:cs="宋体"/>
          <w:kern w:val="0"/>
          <w:sz w:val="24"/>
          <w:szCs w:val="24"/>
        </w:rPr>
      </w:pPr>
    </w:p>
    <w:p w14:paraId="03A7DC20" w14:textId="77777777" w:rsidR="00045B18" w:rsidRPr="00045B18" w:rsidRDefault="00045B18" w:rsidP="00045B18">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2" w:name="_Ref184834012"/>
      <w:r w:rsidRPr="00045B18">
        <w:rPr>
          <w:rFonts w:ascii="宋体" w:eastAsia="宋体" w:hAnsi="宋体" w:cs="宋体"/>
          <w:kern w:val="0"/>
          <w:sz w:val="24"/>
          <w:szCs w:val="24"/>
        </w:rPr>
        <w:lastRenderedPageBreak/>
        <w:t xml:space="preserve">Contributor to the Wikimedia Project, “American computer security consultant, author, convicted criminal and hacker,” </w:t>
      </w:r>
      <w:r w:rsidRPr="00045B18">
        <w:rPr>
          <w:rFonts w:ascii="宋体" w:eastAsia="宋体" w:hAnsi="宋体" w:cs="宋体"/>
          <w:i/>
          <w:iCs/>
          <w:kern w:val="0"/>
          <w:sz w:val="24"/>
          <w:szCs w:val="24"/>
        </w:rPr>
        <w:t>Wikipedia.org</w:t>
      </w:r>
      <w:r w:rsidRPr="00045B18">
        <w:rPr>
          <w:rFonts w:ascii="宋体" w:eastAsia="宋体" w:hAnsi="宋体" w:cs="宋体"/>
          <w:kern w:val="0"/>
          <w:sz w:val="24"/>
          <w:szCs w:val="24"/>
        </w:rPr>
        <w:t>, Dec. 16, 2006. https://zh.wikipedia.org/wiki/%E5%87%AF%E6%96%87%C2%B7%E7%B1%B3%E7%89%B9%E5%B0%BC%E5%85%8B (accessed Dec. 11, 2024).</w:t>
      </w:r>
      <w:bookmarkEnd w:id="22"/>
    </w:p>
    <w:p w14:paraId="59B473A4" w14:textId="77777777" w:rsidR="00045B18" w:rsidRPr="00045B18" w:rsidRDefault="00045B18" w:rsidP="00045B18">
      <w:pPr>
        <w:pStyle w:val="ac"/>
        <w:ind w:firstLine="480"/>
        <w:rPr>
          <w:rFonts w:ascii="宋体" w:eastAsia="宋体" w:hAnsi="宋体" w:cs="宋体"/>
          <w:kern w:val="0"/>
          <w:sz w:val="24"/>
          <w:szCs w:val="24"/>
        </w:rPr>
      </w:pPr>
    </w:p>
    <w:p w14:paraId="2C06DE6F" w14:textId="77777777" w:rsidR="00045B18" w:rsidRPr="00045B18" w:rsidRDefault="00045B18" w:rsidP="00045B18">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3" w:name="_Ref184833981"/>
      <w:r w:rsidRPr="00045B18">
        <w:rPr>
          <w:rFonts w:ascii="宋体" w:eastAsia="宋体" w:hAnsi="宋体" w:cs="宋体"/>
          <w:kern w:val="0"/>
          <w:sz w:val="24"/>
          <w:szCs w:val="24"/>
        </w:rPr>
        <w:t xml:space="preserve">Tencent, “Nightmare! 25 years of scientific research results destroyed once, because the cleaner turned off the refrigerator because of noise _ Tencent News,” </w:t>
      </w:r>
      <w:r w:rsidRPr="00045B18">
        <w:rPr>
          <w:rFonts w:ascii="宋体" w:eastAsia="宋体" w:hAnsi="宋体" w:cs="宋体"/>
          <w:i/>
          <w:iCs/>
          <w:kern w:val="0"/>
          <w:sz w:val="24"/>
          <w:szCs w:val="24"/>
        </w:rPr>
        <w:t>Qq.com</w:t>
      </w:r>
      <w:r w:rsidRPr="00045B18">
        <w:rPr>
          <w:rFonts w:ascii="宋体" w:eastAsia="宋体" w:hAnsi="宋体" w:cs="宋体"/>
          <w:kern w:val="0"/>
          <w:sz w:val="24"/>
          <w:szCs w:val="24"/>
        </w:rPr>
        <w:t>, Jun. 29, 2023. https://news.qq.com/rain/a/20230629A0525K00 (accessed Dec. 11, 2024).</w:t>
      </w:r>
      <w:bookmarkEnd w:id="23"/>
    </w:p>
    <w:p w14:paraId="1E900EAF" w14:textId="77777777" w:rsidR="00045B18" w:rsidRPr="00045B18" w:rsidRDefault="00045B18" w:rsidP="00045B18">
      <w:pPr>
        <w:pStyle w:val="ac"/>
        <w:ind w:firstLine="480"/>
        <w:rPr>
          <w:rFonts w:ascii="宋体" w:eastAsia="宋体" w:hAnsi="宋体" w:cs="宋体"/>
          <w:kern w:val="0"/>
          <w:sz w:val="24"/>
          <w:szCs w:val="24"/>
        </w:rPr>
      </w:pPr>
    </w:p>
    <w:p w14:paraId="37A601B5" w14:textId="77777777" w:rsidR="00045B18" w:rsidRPr="00045B18" w:rsidRDefault="00045B18" w:rsidP="00045B18">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4" w:name="_Ref184833909"/>
      <w:r w:rsidRPr="00045B18">
        <w:rPr>
          <w:rFonts w:ascii="宋体" w:eastAsia="宋体" w:hAnsi="宋体" w:cs="宋体"/>
          <w:kern w:val="0"/>
          <w:sz w:val="24"/>
          <w:szCs w:val="24"/>
        </w:rPr>
        <w:t xml:space="preserve">Microsoft, “What Is DevSecOps? Definition and Best Practices | Microsoft Security,” </w:t>
      </w:r>
      <w:r w:rsidRPr="00045B18">
        <w:rPr>
          <w:rFonts w:ascii="宋体" w:eastAsia="宋体" w:hAnsi="宋体" w:cs="宋体"/>
          <w:i/>
          <w:iCs/>
          <w:kern w:val="0"/>
          <w:sz w:val="24"/>
          <w:szCs w:val="24"/>
        </w:rPr>
        <w:t>Microsoft.com</w:t>
      </w:r>
      <w:r w:rsidRPr="00045B18">
        <w:rPr>
          <w:rFonts w:ascii="宋体" w:eastAsia="宋体" w:hAnsi="宋体" w:cs="宋体"/>
          <w:kern w:val="0"/>
          <w:sz w:val="24"/>
          <w:szCs w:val="24"/>
        </w:rPr>
        <w:t>, 2024. https://www.microsoft.com/en-us/security/business/security-101/what-is-devsecops?msockid=25f4daefe4a667b62a9bc98be5886618 (accessed Dec. 11, 2024).</w:t>
      </w:r>
      <w:bookmarkEnd w:id="24"/>
    </w:p>
    <w:p w14:paraId="769C4AFA" w14:textId="77777777" w:rsidR="00045B18" w:rsidRPr="00045B18" w:rsidRDefault="00045B18" w:rsidP="00045B18">
      <w:pPr>
        <w:pStyle w:val="ac"/>
        <w:ind w:firstLine="480"/>
        <w:rPr>
          <w:rFonts w:ascii="宋体" w:eastAsia="宋体" w:hAnsi="宋体" w:cs="宋体"/>
          <w:kern w:val="0"/>
          <w:sz w:val="24"/>
          <w:szCs w:val="24"/>
        </w:rPr>
      </w:pPr>
    </w:p>
    <w:p w14:paraId="2278CB9C" w14:textId="63AA33D5" w:rsidR="00CE1B6F" w:rsidRPr="00CE1B6F" w:rsidRDefault="00045B18" w:rsidP="00CE1B6F">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5" w:name="_Ref184833895"/>
      <w:r w:rsidRPr="00045B18">
        <w:rPr>
          <w:rFonts w:ascii="宋体" w:eastAsia="宋体" w:hAnsi="宋体" w:cs="宋体"/>
          <w:kern w:val="0"/>
          <w:sz w:val="24"/>
          <w:szCs w:val="24"/>
        </w:rPr>
        <w:t xml:space="preserve">R. Snow, “What’s Ahead for Cyber-Physical Systems in Critical Infrastructure,” </w:t>
      </w:r>
      <w:r w:rsidRPr="00045B18">
        <w:rPr>
          <w:rFonts w:ascii="宋体" w:eastAsia="宋体" w:hAnsi="宋体" w:cs="宋体"/>
          <w:i/>
          <w:iCs/>
          <w:kern w:val="0"/>
          <w:sz w:val="24"/>
          <w:szCs w:val="24"/>
        </w:rPr>
        <w:t>Gartner</w:t>
      </w:r>
      <w:r w:rsidRPr="00045B18">
        <w:rPr>
          <w:rFonts w:ascii="宋体" w:eastAsia="宋体" w:hAnsi="宋体" w:cs="宋体"/>
          <w:kern w:val="0"/>
          <w:sz w:val="24"/>
          <w:szCs w:val="24"/>
        </w:rPr>
        <w:t xml:space="preserve">, Feb. 08, 2022. </w:t>
      </w:r>
      <w:hyperlink r:id="rId29" w:history="1">
        <w:r w:rsidR="00CE1B6F" w:rsidRPr="005E37CA">
          <w:rPr>
            <w:rStyle w:val="a9"/>
            <w:rFonts w:ascii="宋体" w:eastAsia="宋体" w:hAnsi="宋体" w:cs="宋体"/>
            <w:kern w:val="0"/>
            <w:sz w:val="24"/>
            <w:szCs w:val="24"/>
          </w:rPr>
          <w:t>https://www.gartner.com/en/articles/3-planning-assumptions-for-securing-cyber-physical-systems-of-critical-infrastructure</w:t>
        </w:r>
      </w:hyperlink>
      <w:bookmarkEnd w:id="25"/>
    </w:p>
    <w:p w14:paraId="13936493" w14:textId="77777777" w:rsidR="00CE1B6F" w:rsidRPr="00CE1B6F" w:rsidRDefault="00CE1B6F" w:rsidP="00CE1B6F">
      <w:pPr>
        <w:pStyle w:val="ac"/>
        <w:ind w:firstLine="480"/>
        <w:rPr>
          <w:rFonts w:ascii="宋体" w:eastAsia="宋体" w:hAnsi="宋体" w:cs="宋体"/>
          <w:kern w:val="0"/>
          <w:sz w:val="24"/>
          <w:szCs w:val="24"/>
        </w:rPr>
      </w:pPr>
    </w:p>
    <w:p w14:paraId="2849BA3E" w14:textId="11A3CEB1" w:rsidR="00E23BD8" w:rsidRPr="00E23BD8" w:rsidRDefault="00CE1B6F" w:rsidP="00E23BD8">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6" w:name="_Ref184834864"/>
      <w:r w:rsidRPr="00CE1B6F">
        <w:rPr>
          <w:rFonts w:ascii="宋体" w:eastAsia="宋体" w:hAnsi="宋体" w:cs="宋体"/>
          <w:kern w:val="0"/>
          <w:sz w:val="24"/>
          <w:szCs w:val="24"/>
        </w:rPr>
        <w:t xml:space="preserve">J. Marsal, “What is DevSecOps?,” </w:t>
      </w:r>
      <w:r w:rsidRPr="00CE1B6F">
        <w:rPr>
          <w:rFonts w:ascii="宋体" w:eastAsia="宋体" w:hAnsi="宋体" w:cs="宋体"/>
          <w:i/>
          <w:iCs/>
          <w:kern w:val="0"/>
          <w:sz w:val="24"/>
          <w:szCs w:val="24"/>
        </w:rPr>
        <w:t>Dynatrace news</w:t>
      </w:r>
      <w:r w:rsidRPr="00CE1B6F">
        <w:rPr>
          <w:rFonts w:ascii="宋体" w:eastAsia="宋体" w:hAnsi="宋体" w:cs="宋体"/>
          <w:kern w:val="0"/>
          <w:sz w:val="24"/>
          <w:szCs w:val="24"/>
        </w:rPr>
        <w:t xml:space="preserve">, Jan. 26, 2021. </w:t>
      </w:r>
      <w:hyperlink r:id="rId30" w:history="1">
        <w:r w:rsidR="00E23BD8" w:rsidRPr="005E37CA">
          <w:rPr>
            <w:rStyle w:val="a9"/>
            <w:rFonts w:ascii="宋体" w:eastAsia="宋体" w:hAnsi="宋体" w:cs="宋体"/>
            <w:kern w:val="0"/>
            <w:sz w:val="24"/>
            <w:szCs w:val="24"/>
          </w:rPr>
          <w:t>https://www.dynatrac</w:t>
        </w:r>
        <w:r w:rsidR="00E23BD8" w:rsidRPr="005E37CA">
          <w:rPr>
            <w:rStyle w:val="a9"/>
            <w:rFonts w:ascii="宋体" w:eastAsia="宋体" w:hAnsi="宋体" w:cs="宋体"/>
            <w:kern w:val="0"/>
            <w:sz w:val="24"/>
            <w:szCs w:val="24"/>
          </w:rPr>
          <w:t>e.com/news/blog/what-is-devsecops/</w:t>
        </w:r>
      </w:hyperlink>
      <w:bookmarkEnd w:id="26"/>
    </w:p>
    <w:p w14:paraId="543D22CF" w14:textId="77777777" w:rsidR="00E23BD8" w:rsidRPr="00E23BD8" w:rsidRDefault="00E23BD8" w:rsidP="00E23BD8">
      <w:pPr>
        <w:pStyle w:val="ac"/>
        <w:ind w:firstLine="480"/>
        <w:rPr>
          <w:rFonts w:ascii="宋体" w:eastAsia="宋体" w:hAnsi="宋体" w:cs="宋体"/>
          <w:kern w:val="0"/>
          <w:sz w:val="24"/>
          <w:szCs w:val="24"/>
        </w:rPr>
      </w:pPr>
    </w:p>
    <w:p w14:paraId="7DF9061A" w14:textId="569C2061" w:rsidR="00EC3AE5" w:rsidRPr="00EC3AE5" w:rsidRDefault="00E23BD8" w:rsidP="00EC3AE5">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7" w:name="_Ref184835093"/>
      <w:r w:rsidRPr="00E23BD8">
        <w:rPr>
          <w:rFonts w:ascii="宋体" w:eastAsia="宋体" w:hAnsi="宋体" w:cs="宋体"/>
          <w:kern w:val="0"/>
          <w:sz w:val="24"/>
          <w:szCs w:val="24"/>
        </w:rPr>
        <w:t xml:space="preserve">Fortinet, “What is the CIA Triad and Why is it important?,” </w:t>
      </w:r>
      <w:r w:rsidRPr="00E23BD8">
        <w:rPr>
          <w:rFonts w:ascii="宋体" w:eastAsia="宋体" w:hAnsi="宋体" w:cs="宋体"/>
          <w:i/>
          <w:iCs/>
          <w:kern w:val="0"/>
          <w:sz w:val="24"/>
          <w:szCs w:val="24"/>
        </w:rPr>
        <w:t>Fortinet</w:t>
      </w:r>
      <w:r w:rsidRPr="00E23BD8">
        <w:rPr>
          <w:rFonts w:ascii="宋体" w:eastAsia="宋体" w:hAnsi="宋体" w:cs="宋体"/>
          <w:kern w:val="0"/>
          <w:sz w:val="24"/>
          <w:szCs w:val="24"/>
        </w:rPr>
        <w:t xml:space="preserve">, 2020. </w:t>
      </w:r>
      <w:hyperlink r:id="rId31" w:history="1">
        <w:r w:rsidR="00EC3AE5" w:rsidRPr="005E37CA">
          <w:rPr>
            <w:rStyle w:val="a9"/>
            <w:rFonts w:ascii="宋体" w:eastAsia="宋体" w:hAnsi="宋体" w:cs="宋体"/>
            <w:kern w:val="0"/>
            <w:sz w:val="24"/>
            <w:szCs w:val="24"/>
          </w:rPr>
          <w:t>https://www.fortinet.com/cn/resources/cyberglossary/cia-triad</w:t>
        </w:r>
      </w:hyperlink>
      <w:bookmarkEnd w:id="27"/>
    </w:p>
    <w:p w14:paraId="3E9305A0" w14:textId="77777777" w:rsidR="00EC3AE5" w:rsidRPr="00EC3AE5" w:rsidRDefault="00EC3AE5" w:rsidP="00EC3AE5">
      <w:pPr>
        <w:pStyle w:val="ac"/>
        <w:ind w:firstLine="480"/>
        <w:rPr>
          <w:rFonts w:ascii="宋体" w:eastAsia="宋体" w:hAnsi="宋体" w:cs="宋体"/>
          <w:kern w:val="0"/>
          <w:sz w:val="24"/>
          <w:szCs w:val="24"/>
        </w:rPr>
      </w:pPr>
    </w:p>
    <w:p w14:paraId="630507E2" w14:textId="77777777" w:rsidR="00EC3AE5" w:rsidRPr="00EC3AE5" w:rsidRDefault="00EC3AE5" w:rsidP="00EC3AE5">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8" w:name="_Ref184836191"/>
      <w:r w:rsidRPr="00EC3AE5">
        <w:rPr>
          <w:rFonts w:ascii="宋体" w:eastAsia="宋体" w:hAnsi="宋体" w:cs="宋体"/>
          <w:kern w:val="0"/>
          <w:sz w:val="24"/>
          <w:szCs w:val="24"/>
        </w:rPr>
        <w:t xml:space="preserve">Baibubaike, “network monitoring,” </w:t>
      </w:r>
      <w:r w:rsidRPr="00EC3AE5">
        <w:rPr>
          <w:rFonts w:ascii="宋体" w:eastAsia="宋体" w:hAnsi="宋体" w:cs="宋体"/>
          <w:i/>
          <w:iCs/>
          <w:kern w:val="0"/>
          <w:sz w:val="24"/>
          <w:szCs w:val="24"/>
        </w:rPr>
        <w:t>Baibubaike</w:t>
      </w:r>
      <w:r w:rsidRPr="00EC3AE5">
        <w:rPr>
          <w:rFonts w:ascii="宋体" w:eastAsia="宋体" w:hAnsi="宋体" w:cs="宋体"/>
          <w:kern w:val="0"/>
          <w:sz w:val="24"/>
          <w:szCs w:val="24"/>
        </w:rPr>
        <w:t>, 2024. https://baike.baidu.com/item/%E7%BD%91%E7%BB%9C%E7%9B%91%E6%8E%A7/1133155 (accessed Dec. 11, 2024).</w:t>
      </w:r>
      <w:bookmarkEnd w:id="28"/>
    </w:p>
    <w:p w14:paraId="530C651B" w14:textId="77777777" w:rsidR="00EC3AE5" w:rsidRPr="00EC3AE5" w:rsidRDefault="00EC3AE5" w:rsidP="00EC3AE5">
      <w:pPr>
        <w:pStyle w:val="ac"/>
        <w:ind w:firstLine="480"/>
        <w:rPr>
          <w:rFonts w:ascii="宋体" w:eastAsia="宋体" w:hAnsi="宋体" w:cs="宋体"/>
          <w:kern w:val="0"/>
          <w:sz w:val="24"/>
          <w:szCs w:val="24"/>
        </w:rPr>
      </w:pPr>
    </w:p>
    <w:p w14:paraId="40ECC086" w14:textId="447F4EF6" w:rsidR="00EC3AE5" w:rsidRPr="00EC3AE5" w:rsidRDefault="00EC3AE5" w:rsidP="00EC3AE5">
      <w:pPr>
        <w:pStyle w:val="ac"/>
        <w:widowControl/>
        <w:numPr>
          <w:ilvl w:val="0"/>
          <w:numId w:val="1"/>
        </w:numPr>
        <w:wordWrap w:val="0"/>
        <w:autoSpaceDE w:val="0"/>
        <w:autoSpaceDN w:val="0"/>
        <w:ind w:firstLineChars="0"/>
        <w:jc w:val="left"/>
        <w:rPr>
          <w:rFonts w:ascii="Times New Roman" w:eastAsia="宋体" w:hAnsi="Times New Roman" w:cs="Times New Roman"/>
          <w:kern w:val="0"/>
          <w:sz w:val="24"/>
          <w:szCs w:val="24"/>
        </w:rPr>
      </w:pPr>
      <w:bookmarkStart w:id="29" w:name="_Ref184836300"/>
      <w:r w:rsidRPr="00EC3AE5">
        <w:rPr>
          <w:rFonts w:ascii="宋体" w:eastAsia="宋体" w:hAnsi="宋体" w:cs="宋体"/>
          <w:kern w:val="0"/>
          <w:sz w:val="24"/>
          <w:szCs w:val="24"/>
        </w:rPr>
        <w:t xml:space="preserve">J. Darrington, “What Is Log Management? A Complete Logging Guide,” </w:t>
      </w:r>
      <w:r w:rsidRPr="00EC3AE5">
        <w:rPr>
          <w:rFonts w:ascii="宋体" w:eastAsia="宋体" w:hAnsi="宋体" w:cs="宋体"/>
          <w:i/>
          <w:iCs/>
          <w:kern w:val="0"/>
          <w:sz w:val="24"/>
          <w:szCs w:val="24"/>
        </w:rPr>
        <w:t>Graylog</w:t>
      </w:r>
      <w:r w:rsidRPr="00EC3AE5">
        <w:rPr>
          <w:rFonts w:ascii="宋体" w:eastAsia="宋体" w:hAnsi="宋体" w:cs="宋体"/>
          <w:kern w:val="0"/>
          <w:sz w:val="24"/>
          <w:szCs w:val="24"/>
        </w:rPr>
        <w:t>, Feb. 04, 2023. https://graylog.org/post/what-is-log-management-a-complete-logging-guide/</w:t>
      </w:r>
      <w:bookmarkEnd w:id="29"/>
    </w:p>
    <w:p w14:paraId="7C81BA68" w14:textId="77777777" w:rsidR="00893BD0" w:rsidRPr="00EC3AE5" w:rsidRDefault="00893BD0" w:rsidP="00893BD0">
      <w:pPr>
        <w:widowControl/>
        <w:wordWrap w:val="0"/>
        <w:autoSpaceDE w:val="0"/>
        <w:autoSpaceDN w:val="0"/>
        <w:jc w:val="left"/>
        <w:rPr>
          <w:rFonts w:ascii="Times New Roman" w:eastAsia="宋体" w:hAnsi="Times New Roman" w:cs="Times New Roman"/>
          <w:kern w:val="0"/>
          <w:sz w:val="24"/>
          <w:szCs w:val="24"/>
        </w:rPr>
      </w:pPr>
    </w:p>
    <w:sectPr w:rsidR="00893BD0" w:rsidRPr="00EC3AE5" w:rsidSect="0080037F">
      <w:type w:val="continuous"/>
      <w:pgSz w:w="11906" w:h="16838"/>
      <w:pgMar w:top="1440" w:right="1800" w:bottom="1440" w:left="1800" w:header="851" w:footer="992" w:gutter="0"/>
      <w:cols w:num="2"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2C6D3" w14:textId="77777777" w:rsidR="0024325E" w:rsidRDefault="0024325E" w:rsidP="00F034F9">
      <w:r>
        <w:separator/>
      </w:r>
    </w:p>
  </w:endnote>
  <w:endnote w:type="continuationSeparator" w:id="0">
    <w:p w14:paraId="36F0D615" w14:textId="77777777" w:rsidR="0024325E" w:rsidRDefault="0024325E" w:rsidP="00F034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DDCC2" w14:textId="77777777" w:rsidR="005431DE" w:rsidRDefault="005431DE">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54ABB" w14:textId="77777777" w:rsidR="00AA0D7D" w:rsidRDefault="00AA0D7D">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B2D5E" w14:textId="77777777" w:rsidR="005431DE" w:rsidRDefault="005431D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6ADEB" w14:textId="77777777" w:rsidR="0024325E" w:rsidRDefault="0024325E" w:rsidP="00F034F9">
      <w:r>
        <w:separator/>
      </w:r>
    </w:p>
  </w:footnote>
  <w:footnote w:type="continuationSeparator" w:id="0">
    <w:p w14:paraId="15042778" w14:textId="77777777" w:rsidR="0024325E" w:rsidRDefault="0024325E" w:rsidP="00F034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FC48E" w14:textId="77777777" w:rsidR="005431DE" w:rsidRDefault="005431DE">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28DCC" w14:textId="77777777" w:rsidR="00AA0D7D" w:rsidRPr="00450D9B" w:rsidRDefault="00AA0D7D" w:rsidP="0080037F">
    <w:pPr>
      <w:pStyle w:val="a3"/>
      <w:pBdr>
        <w:bottom w:val="none" w:sz="0" w:space="0" w:color="auto"/>
      </w:pBdr>
      <w:rPr>
        <w:rFonts w:ascii="Times New Roman" w:hAnsi="Times New Roman" w:cs="Times New Roman"/>
        <w:sz w:val="48"/>
        <w:szCs w:val="48"/>
      </w:rPr>
    </w:pPr>
    <w:r w:rsidRPr="00450D9B">
      <w:rPr>
        <w:rFonts w:ascii="Times New Roman" w:hAnsi="Times New Roman" w:cs="Times New Roman"/>
        <w:sz w:val="48"/>
        <w:szCs w:val="48"/>
      </w:rPr>
      <w:t>The importance of the network security environment to the organization</w:t>
    </w:r>
  </w:p>
  <w:p w14:paraId="1BE6B895" w14:textId="77777777" w:rsidR="00AA0D7D" w:rsidRPr="00450D9B" w:rsidRDefault="00AA0D7D" w:rsidP="00450D9B">
    <w:pPr>
      <w:pStyle w:val="a3"/>
      <w:pBdr>
        <w:bottom w:val="none" w:sz="0" w:space="0" w:color="auto"/>
      </w:pBdr>
      <w:jc w:val="both"/>
      <w:rPr>
        <w:rFonts w:ascii="Times New Roman" w:hAnsi="Times New Roman" w:cs="Times New Roman"/>
        <w:sz w:val="30"/>
        <w:szCs w:val="30"/>
      </w:rPr>
    </w:pPr>
    <w:r w:rsidRPr="00450D9B">
      <w:rPr>
        <w:rFonts w:ascii="Times New Roman" w:hAnsi="Times New Roman" w:cs="Times New Roman"/>
        <w:sz w:val="30"/>
        <w:szCs w:val="30"/>
      </w:rPr>
      <w:t xml:space="preserve">Task </w:t>
    </w:r>
    <w:r>
      <w:rPr>
        <w:rFonts w:ascii="Times New Roman" w:hAnsi="Times New Roman" w:cs="Times New Roman"/>
        <w:sz w:val="30"/>
        <w:szCs w:val="30"/>
      </w:rPr>
      <w:t>1</w:t>
    </w:r>
  </w:p>
  <w:p w14:paraId="7D43EE23" w14:textId="77777777" w:rsidR="00AA0D7D" w:rsidRPr="00450D9B" w:rsidRDefault="00AA0D7D" w:rsidP="0080037F">
    <w:pPr>
      <w:pStyle w:val="a3"/>
      <w:pBdr>
        <w:bottom w:val="none" w:sz="0" w:space="0" w:color="auto"/>
      </w:pBdr>
      <w:rPr>
        <w:rFonts w:ascii="Times New Roman" w:hAnsi="Times New Roman" w:cs="Times New Roman"/>
      </w:rPr>
    </w:pPr>
    <w:r w:rsidRPr="00450D9B">
      <w:rPr>
        <w:rFonts w:ascii="Times New Roman" w:hAnsi="Times New Roman" w:cs="Times New Roman"/>
      </w:rPr>
      <w:t>Zeyu Xie</w:t>
    </w:r>
  </w:p>
  <w:p w14:paraId="3213B5E4" w14:textId="77777777" w:rsidR="00AA0D7D" w:rsidRPr="00450D9B" w:rsidRDefault="00AA0D7D" w:rsidP="00450D9B">
    <w:pPr>
      <w:pStyle w:val="IEEE-Affil"/>
    </w:pPr>
    <w:r w:rsidRPr="00450D9B">
      <w:t>Student University of Wales Trinity St David, Swansea, Wales</w:t>
    </w:r>
  </w:p>
  <w:p w14:paraId="3935CB5D" w14:textId="77777777" w:rsidR="00AA0D7D" w:rsidRPr="00450D9B" w:rsidRDefault="00AA0D7D" w:rsidP="00450D9B">
    <w:pPr>
      <w:pStyle w:val="IEEE-Affil"/>
    </w:pPr>
    <w:r w:rsidRPr="00450D9B">
      <w:t>2400706@student.uwtsd.ac.uk</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EF0EC" w14:textId="77777777" w:rsidR="005431DE" w:rsidRDefault="005431DE">
    <w:pPr>
      <w:pStyle w:val="a3"/>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B28F9" w14:textId="41D94989" w:rsidR="00C73FA8" w:rsidRDefault="00C73FA8" w:rsidP="00C73FA8">
    <w:pPr>
      <w:pStyle w:val="a3"/>
      <w:pBdr>
        <w:bottom w:val="none" w:sz="0" w:space="0" w:color="auto"/>
      </w:pBdr>
      <w:rPr>
        <w:rFonts w:ascii="Times New Roman" w:hAnsi="Times New Roman" w:cs="Times New Roman"/>
        <w:sz w:val="48"/>
        <w:szCs w:val="48"/>
      </w:rPr>
    </w:pPr>
    <w:r w:rsidRPr="00C73FA8">
      <w:rPr>
        <w:rFonts w:ascii="Times New Roman" w:hAnsi="Times New Roman" w:cs="Times New Roman"/>
        <w:sz w:val="48"/>
        <w:szCs w:val="48"/>
      </w:rPr>
      <w:t>Network security design and advice for the company</w:t>
    </w:r>
  </w:p>
  <w:p w14:paraId="5C451DE4" w14:textId="5B428091" w:rsidR="00C73FA8" w:rsidRPr="00C73FA8" w:rsidRDefault="00C73FA8" w:rsidP="00450D9B">
    <w:pPr>
      <w:pStyle w:val="a3"/>
      <w:pBdr>
        <w:bottom w:val="none" w:sz="0" w:space="0" w:color="auto"/>
      </w:pBdr>
      <w:jc w:val="both"/>
      <w:rPr>
        <w:rFonts w:ascii="Times New Roman" w:hAnsi="Times New Roman" w:cs="Times New Roman"/>
        <w:sz w:val="48"/>
        <w:szCs w:val="48"/>
      </w:rPr>
    </w:pPr>
    <w:r w:rsidRPr="00450D9B">
      <w:rPr>
        <w:rFonts w:ascii="Times New Roman" w:hAnsi="Times New Roman" w:cs="Times New Roman"/>
        <w:sz w:val="30"/>
        <w:szCs w:val="30"/>
      </w:rPr>
      <w:t xml:space="preserve">Task </w:t>
    </w:r>
    <w:r>
      <w:rPr>
        <w:rFonts w:ascii="Times New Roman" w:hAnsi="Times New Roman" w:cs="Times New Roman"/>
        <w:sz w:val="30"/>
        <w:szCs w:val="30"/>
      </w:rPr>
      <w:t>2</w:t>
    </w:r>
  </w:p>
  <w:p w14:paraId="6298A08C" w14:textId="77777777" w:rsidR="00C73FA8" w:rsidRPr="00450D9B" w:rsidRDefault="00C73FA8" w:rsidP="0080037F">
    <w:pPr>
      <w:pStyle w:val="a3"/>
      <w:pBdr>
        <w:bottom w:val="none" w:sz="0" w:space="0" w:color="auto"/>
      </w:pBdr>
      <w:rPr>
        <w:rFonts w:ascii="Times New Roman" w:hAnsi="Times New Roman" w:cs="Times New Roman"/>
      </w:rPr>
    </w:pPr>
    <w:r w:rsidRPr="00450D9B">
      <w:rPr>
        <w:rFonts w:ascii="Times New Roman" w:hAnsi="Times New Roman" w:cs="Times New Roman"/>
      </w:rPr>
      <w:t>Zeyu Xie</w:t>
    </w:r>
  </w:p>
  <w:p w14:paraId="14540A35" w14:textId="77777777" w:rsidR="00C73FA8" w:rsidRPr="00450D9B" w:rsidRDefault="00C73FA8" w:rsidP="00450D9B">
    <w:pPr>
      <w:pStyle w:val="IEEE-Affil"/>
    </w:pPr>
    <w:r w:rsidRPr="00450D9B">
      <w:t>Student University of Wales Trinity St David, Swansea, Wales</w:t>
    </w:r>
  </w:p>
  <w:p w14:paraId="77184394" w14:textId="77777777" w:rsidR="00C73FA8" w:rsidRPr="00450D9B" w:rsidRDefault="00C73FA8" w:rsidP="00450D9B">
    <w:pPr>
      <w:pStyle w:val="IEEE-Affil"/>
    </w:pPr>
    <w:r w:rsidRPr="00450D9B">
      <w:t>2400706@student.uwtsd.ac.uk</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724B0" w14:textId="6DC75D5C" w:rsidR="005431DE" w:rsidRPr="00450D9B" w:rsidRDefault="005431DE" w:rsidP="00450D9B">
    <w:pPr>
      <w:pStyle w:val="IEEE-Affil"/>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7715F"/>
    <w:multiLevelType w:val="hybridMultilevel"/>
    <w:tmpl w:val="2A8209C4"/>
    <w:lvl w:ilvl="0" w:tplc="CE123426">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CB6"/>
    <w:rsid w:val="00025F69"/>
    <w:rsid w:val="00045B18"/>
    <w:rsid w:val="00050851"/>
    <w:rsid w:val="00097812"/>
    <w:rsid w:val="00115FBD"/>
    <w:rsid w:val="00133018"/>
    <w:rsid w:val="00151945"/>
    <w:rsid w:val="00160BD0"/>
    <w:rsid w:val="00181D22"/>
    <w:rsid w:val="001C51BD"/>
    <w:rsid w:val="00230E31"/>
    <w:rsid w:val="0024325E"/>
    <w:rsid w:val="002513EE"/>
    <w:rsid w:val="002B3817"/>
    <w:rsid w:val="002E3EA7"/>
    <w:rsid w:val="00344C3B"/>
    <w:rsid w:val="003B127B"/>
    <w:rsid w:val="003F552C"/>
    <w:rsid w:val="00450D9B"/>
    <w:rsid w:val="004B2374"/>
    <w:rsid w:val="004C17C4"/>
    <w:rsid w:val="005431DE"/>
    <w:rsid w:val="005508C2"/>
    <w:rsid w:val="005C7F87"/>
    <w:rsid w:val="00614B99"/>
    <w:rsid w:val="00641B0C"/>
    <w:rsid w:val="006558F5"/>
    <w:rsid w:val="006969A7"/>
    <w:rsid w:val="006B18AC"/>
    <w:rsid w:val="006D5018"/>
    <w:rsid w:val="006E480A"/>
    <w:rsid w:val="007447AA"/>
    <w:rsid w:val="00750F35"/>
    <w:rsid w:val="007605E4"/>
    <w:rsid w:val="0076210B"/>
    <w:rsid w:val="00784F8D"/>
    <w:rsid w:val="0080037F"/>
    <w:rsid w:val="008048E4"/>
    <w:rsid w:val="00832A28"/>
    <w:rsid w:val="00893BD0"/>
    <w:rsid w:val="008D146F"/>
    <w:rsid w:val="008F6483"/>
    <w:rsid w:val="008F6617"/>
    <w:rsid w:val="00901F5F"/>
    <w:rsid w:val="009045CB"/>
    <w:rsid w:val="009B4BB9"/>
    <w:rsid w:val="009B4F33"/>
    <w:rsid w:val="009E3B2C"/>
    <w:rsid w:val="009F4CB6"/>
    <w:rsid w:val="00A057A3"/>
    <w:rsid w:val="00A3501C"/>
    <w:rsid w:val="00AA0D7D"/>
    <w:rsid w:val="00AA1B3C"/>
    <w:rsid w:val="00AA756E"/>
    <w:rsid w:val="00B45529"/>
    <w:rsid w:val="00B564BC"/>
    <w:rsid w:val="00B840DF"/>
    <w:rsid w:val="00BB7689"/>
    <w:rsid w:val="00BD5E19"/>
    <w:rsid w:val="00C373B1"/>
    <w:rsid w:val="00C73FA8"/>
    <w:rsid w:val="00C84A53"/>
    <w:rsid w:val="00CB50EC"/>
    <w:rsid w:val="00CC70FC"/>
    <w:rsid w:val="00CE1B6F"/>
    <w:rsid w:val="00D26A36"/>
    <w:rsid w:val="00D4257E"/>
    <w:rsid w:val="00D77CBC"/>
    <w:rsid w:val="00DB18DB"/>
    <w:rsid w:val="00DC4DA1"/>
    <w:rsid w:val="00DD4C80"/>
    <w:rsid w:val="00E0328F"/>
    <w:rsid w:val="00E173B9"/>
    <w:rsid w:val="00E23BD8"/>
    <w:rsid w:val="00E52A28"/>
    <w:rsid w:val="00E5303C"/>
    <w:rsid w:val="00E54362"/>
    <w:rsid w:val="00E90DEB"/>
    <w:rsid w:val="00EC3AE5"/>
    <w:rsid w:val="00F034F9"/>
    <w:rsid w:val="00F03C12"/>
    <w:rsid w:val="00F60D53"/>
    <w:rsid w:val="00FA3A3B"/>
    <w:rsid w:val="00FF6D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4C356C"/>
  <w15:chartTrackingRefBased/>
  <w15:docId w15:val="{6E2A7985-DEA6-4B93-881D-A0A57AFF6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50D9B"/>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F034F9"/>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34F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034F9"/>
    <w:rPr>
      <w:sz w:val="18"/>
      <w:szCs w:val="18"/>
    </w:rPr>
  </w:style>
  <w:style w:type="paragraph" w:styleId="a5">
    <w:name w:val="footer"/>
    <w:basedOn w:val="a"/>
    <w:link w:val="a6"/>
    <w:uiPriority w:val="99"/>
    <w:unhideWhenUsed/>
    <w:rsid w:val="00F034F9"/>
    <w:pPr>
      <w:tabs>
        <w:tab w:val="center" w:pos="4153"/>
        <w:tab w:val="right" w:pos="8306"/>
      </w:tabs>
      <w:snapToGrid w:val="0"/>
      <w:jc w:val="left"/>
    </w:pPr>
    <w:rPr>
      <w:sz w:val="18"/>
      <w:szCs w:val="18"/>
    </w:rPr>
  </w:style>
  <w:style w:type="character" w:customStyle="1" w:styleId="a6">
    <w:name w:val="页脚 字符"/>
    <w:basedOn w:val="a0"/>
    <w:link w:val="a5"/>
    <w:uiPriority w:val="99"/>
    <w:rsid w:val="00F034F9"/>
    <w:rPr>
      <w:sz w:val="18"/>
      <w:szCs w:val="18"/>
    </w:rPr>
  </w:style>
  <w:style w:type="character" w:customStyle="1" w:styleId="20">
    <w:name w:val="标题 2 字符"/>
    <w:basedOn w:val="a0"/>
    <w:link w:val="2"/>
    <w:uiPriority w:val="9"/>
    <w:rsid w:val="00F034F9"/>
    <w:rPr>
      <w:rFonts w:ascii="宋体" w:eastAsia="宋体" w:hAnsi="宋体" w:cs="宋体"/>
      <w:b/>
      <w:bCs/>
      <w:kern w:val="0"/>
      <w:sz w:val="36"/>
      <w:szCs w:val="36"/>
    </w:rPr>
  </w:style>
  <w:style w:type="paragraph" w:customStyle="1" w:styleId="marklang-paragraph">
    <w:name w:val="marklang-paragraph"/>
    <w:basedOn w:val="a"/>
    <w:rsid w:val="00F034F9"/>
    <w:pPr>
      <w:widowControl/>
      <w:spacing w:before="100" w:beforeAutospacing="1" w:after="100" w:afterAutospacing="1"/>
      <w:jc w:val="left"/>
    </w:pPr>
    <w:rPr>
      <w:rFonts w:ascii="宋体" w:eastAsia="宋体" w:hAnsi="宋体" w:cs="宋体"/>
      <w:kern w:val="0"/>
      <w:sz w:val="24"/>
      <w:szCs w:val="24"/>
    </w:rPr>
  </w:style>
  <w:style w:type="character" w:styleId="a7">
    <w:name w:val="Strong"/>
    <w:basedOn w:val="a0"/>
    <w:uiPriority w:val="22"/>
    <w:qFormat/>
    <w:rsid w:val="00F034F9"/>
    <w:rPr>
      <w:b/>
      <w:bCs/>
    </w:rPr>
  </w:style>
  <w:style w:type="paragraph" w:styleId="a8">
    <w:name w:val="Normal (Web)"/>
    <w:basedOn w:val="a"/>
    <w:uiPriority w:val="99"/>
    <w:unhideWhenUsed/>
    <w:rsid w:val="006558F5"/>
    <w:pPr>
      <w:widowControl/>
      <w:spacing w:before="100" w:beforeAutospacing="1" w:after="100" w:afterAutospacing="1"/>
      <w:jc w:val="left"/>
    </w:pPr>
    <w:rPr>
      <w:rFonts w:ascii="宋体" w:eastAsia="宋体" w:hAnsi="宋体" w:cs="宋体"/>
      <w:kern w:val="0"/>
      <w:sz w:val="24"/>
      <w:szCs w:val="24"/>
    </w:rPr>
  </w:style>
  <w:style w:type="character" w:styleId="a9">
    <w:name w:val="Hyperlink"/>
    <w:basedOn w:val="a0"/>
    <w:uiPriority w:val="99"/>
    <w:unhideWhenUsed/>
    <w:rsid w:val="006558F5"/>
    <w:rPr>
      <w:color w:val="0000FF"/>
      <w:u w:val="single"/>
    </w:rPr>
  </w:style>
  <w:style w:type="character" w:customStyle="1" w:styleId="cite-bracket">
    <w:name w:val="cite-bracket"/>
    <w:basedOn w:val="a0"/>
    <w:rsid w:val="006558F5"/>
  </w:style>
  <w:style w:type="character" w:styleId="aa">
    <w:name w:val="Unresolved Mention"/>
    <w:basedOn w:val="a0"/>
    <w:uiPriority w:val="99"/>
    <w:semiHidden/>
    <w:unhideWhenUsed/>
    <w:rsid w:val="006558F5"/>
    <w:rPr>
      <w:color w:val="605E5C"/>
      <w:shd w:val="clear" w:color="auto" w:fill="E1DFDD"/>
    </w:rPr>
  </w:style>
  <w:style w:type="paragraph" w:styleId="ab">
    <w:name w:val="caption"/>
    <w:basedOn w:val="a"/>
    <w:next w:val="a"/>
    <w:uiPriority w:val="35"/>
    <w:unhideWhenUsed/>
    <w:qFormat/>
    <w:rsid w:val="00A3501C"/>
    <w:rPr>
      <w:rFonts w:asciiTheme="majorHAnsi" w:eastAsia="黑体" w:hAnsiTheme="majorHAnsi" w:cstheme="majorBidi"/>
      <w:sz w:val="20"/>
      <w:szCs w:val="20"/>
    </w:rPr>
  </w:style>
  <w:style w:type="paragraph" w:styleId="ac">
    <w:name w:val="List Paragraph"/>
    <w:basedOn w:val="a"/>
    <w:uiPriority w:val="34"/>
    <w:qFormat/>
    <w:rsid w:val="007605E4"/>
    <w:pPr>
      <w:ind w:firstLineChars="200" w:firstLine="420"/>
    </w:pPr>
  </w:style>
  <w:style w:type="character" w:customStyle="1" w:styleId="10">
    <w:name w:val="标题 1 字符"/>
    <w:basedOn w:val="a0"/>
    <w:link w:val="1"/>
    <w:uiPriority w:val="9"/>
    <w:rsid w:val="00450D9B"/>
    <w:rPr>
      <w:b/>
      <w:bCs/>
      <w:kern w:val="44"/>
      <w:sz w:val="44"/>
      <w:szCs w:val="44"/>
    </w:rPr>
  </w:style>
  <w:style w:type="character" w:customStyle="1" w:styleId="IEEE-AuthorChar">
    <w:name w:val="IEEE-Author Char"/>
    <w:basedOn w:val="a0"/>
    <w:link w:val="IEEE-Author"/>
    <w:locked/>
    <w:rsid w:val="00450D9B"/>
    <w:rPr>
      <w:rFonts w:ascii="Times New Roman" w:hAnsi="Times New Roman" w:cs="Times New Roman"/>
    </w:rPr>
  </w:style>
  <w:style w:type="paragraph" w:customStyle="1" w:styleId="IEEE-Author">
    <w:name w:val="IEEE-Author"/>
    <w:basedOn w:val="a"/>
    <w:link w:val="IEEE-AuthorChar"/>
    <w:qFormat/>
    <w:rsid w:val="00450D9B"/>
    <w:pPr>
      <w:widowControl/>
      <w:spacing w:after="160" w:line="256" w:lineRule="auto"/>
      <w:jc w:val="center"/>
    </w:pPr>
    <w:rPr>
      <w:rFonts w:ascii="Times New Roman" w:hAnsi="Times New Roman" w:cs="Times New Roman"/>
    </w:rPr>
  </w:style>
  <w:style w:type="character" w:customStyle="1" w:styleId="IEEE-AffilChar">
    <w:name w:val="IEEE-Affil. Char"/>
    <w:basedOn w:val="a0"/>
    <w:link w:val="IEEE-Affil"/>
    <w:locked/>
    <w:rsid w:val="00450D9B"/>
    <w:rPr>
      <w:rFonts w:ascii="Times New Roman" w:hAnsi="Times New Roman" w:cs="Times New Roman"/>
      <w:i/>
      <w:iCs/>
      <w:sz w:val="20"/>
      <w:szCs w:val="20"/>
    </w:rPr>
  </w:style>
  <w:style w:type="paragraph" w:customStyle="1" w:styleId="IEEE-Affil">
    <w:name w:val="IEEE-Affil."/>
    <w:basedOn w:val="a"/>
    <w:link w:val="IEEE-AffilChar"/>
    <w:qFormat/>
    <w:rsid w:val="00450D9B"/>
    <w:pPr>
      <w:widowControl/>
      <w:spacing w:after="160" w:line="256" w:lineRule="auto"/>
      <w:jc w:val="center"/>
    </w:pPr>
    <w:rPr>
      <w:rFonts w:ascii="Times New Roman" w:hAnsi="Times New Roman" w:cs="Times New Roman"/>
      <w:i/>
      <w:iCs/>
      <w:sz w:val="20"/>
      <w:szCs w:val="20"/>
    </w:rPr>
  </w:style>
  <w:style w:type="paragraph" w:styleId="ad">
    <w:name w:val="No Spacing"/>
    <w:link w:val="ae"/>
    <w:uiPriority w:val="1"/>
    <w:qFormat/>
    <w:rsid w:val="00AA0D7D"/>
    <w:rPr>
      <w:kern w:val="0"/>
      <w:sz w:val="22"/>
    </w:rPr>
  </w:style>
  <w:style w:type="character" w:customStyle="1" w:styleId="ae">
    <w:name w:val="无间隔 字符"/>
    <w:basedOn w:val="a0"/>
    <w:link w:val="ad"/>
    <w:uiPriority w:val="1"/>
    <w:rsid w:val="00AA0D7D"/>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6720">
      <w:bodyDiv w:val="1"/>
      <w:marLeft w:val="0"/>
      <w:marRight w:val="0"/>
      <w:marTop w:val="0"/>
      <w:marBottom w:val="0"/>
      <w:divBdr>
        <w:top w:val="none" w:sz="0" w:space="0" w:color="auto"/>
        <w:left w:val="none" w:sz="0" w:space="0" w:color="auto"/>
        <w:bottom w:val="none" w:sz="0" w:space="0" w:color="auto"/>
        <w:right w:val="none" w:sz="0" w:space="0" w:color="auto"/>
      </w:divBdr>
    </w:div>
    <w:div w:id="45496311">
      <w:bodyDiv w:val="1"/>
      <w:marLeft w:val="0"/>
      <w:marRight w:val="0"/>
      <w:marTop w:val="0"/>
      <w:marBottom w:val="0"/>
      <w:divBdr>
        <w:top w:val="none" w:sz="0" w:space="0" w:color="auto"/>
        <w:left w:val="none" w:sz="0" w:space="0" w:color="auto"/>
        <w:bottom w:val="none" w:sz="0" w:space="0" w:color="auto"/>
        <w:right w:val="none" w:sz="0" w:space="0" w:color="auto"/>
      </w:divBdr>
      <w:divsChild>
        <w:div w:id="161898583">
          <w:marLeft w:val="0"/>
          <w:marRight w:val="0"/>
          <w:marTop w:val="0"/>
          <w:marBottom w:val="0"/>
          <w:divBdr>
            <w:top w:val="none" w:sz="0" w:space="0" w:color="auto"/>
            <w:left w:val="none" w:sz="0" w:space="0" w:color="auto"/>
            <w:bottom w:val="none" w:sz="0" w:space="0" w:color="auto"/>
            <w:right w:val="none" w:sz="0" w:space="0" w:color="auto"/>
          </w:divBdr>
          <w:divsChild>
            <w:div w:id="1745948638">
              <w:marLeft w:val="0"/>
              <w:marRight w:val="0"/>
              <w:marTop w:val="0"/>
              <w:marBottom w:val="0"/>
              <w:divBdr>
                <w:top w:val="none" w:sz="0" w:space="0" w:color="auto"/>
                <w:left w:val="none" w:sz="0" w:space="0" w:color="auto"/>
                <w:bottom w:val="none" w:sz="0" w:space="0" w:color="auto"/>
                <w:right w:val="none" w:sz="0" w:space="0" w:color="auto"/>
              </w:divBdr>
            </w:div>
            <w:div w:id="117194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09551">
      <w:bodyDiv w:val="1"/>
      <w:marLeft w:val="0"/>
      <w:marRight w:val="0"/>
      <w:marTop w:val="0"/>
      <w:marBottom w:val="0"/>
      <w:divBdr>
        <w:top w:val="none" w:sz="0" w:space="0" w:color="auto"/>
        <w:left w:val="none" w:sz="0" w:space="0" w:color="auto"/>
        <w:bottom w:val="none" w:sz="0" w:space="0" w:color="auto"/>
        <w:right w:val="none" w:sz="0" w:space="0" w:color="auto"/>
      </w:divBdr>
    </w:div>
    <w:div w:id="242764722">
      <w:bodyDiv w:val="1"/>
      <w:marLeft w:val="0"/>
      <w:marRight w:val="0"/>
      <w:marTop w:val="0"/>
      <w:marBottom w:val="0"/>
      <w:divBdr>
        <w:top w:val="none" w:sz="0" w:space="0" w:color="auto"/>
        <w:left w:val="none" w:sz="0" w:space="0" w:color="auto"/>
        <w:bottom w:val="none" w:sz="0" w:space="0" w:color="auto"/>
        <w:right w:val="none" w:sz="0" w:space="0" w:color="auto"/>
      </w:divBdr>
      <w:divsChild>
        <w:div w:id="1647197395">
          <w:marLeft w:val="0"/>
          <w:marRight w:val="0"/>
          <w:marTop w:val="0"/>
          <w:marBottom w:val="0"/>
          <w:divBdr>
            <w:top w:val="none" w:sz="0" w:space="0" w:color="auto"/>
            <w:left w:val="none" w:sz="0" w:space="0" w:color="auto"/>
            <w:bottom w:val="none" w:sz="0" w:space="0" w:color="auto"/>
            <w:right w:val="none" w:sz="0" w:space="0" w:color="auto"/>
          </w:divBdr>
          <w:divsChild>
            <w:div w:id="1817607780">
              <w:marLeft w:val="0"/>
              <w:marRight w:val="0"/>
              <w:marTop w:val="0"/>
              <w:marBottom w:val="0"/>
              <w:divBdr>
                <w:top w:val="none" w:sz="0" w:space="0" w:color="auto"/>
                <w:left w:val="none" w:sz="0" w:space="0" w:color="auto"/>
                <w:bottom w:val="none" w:sz="0" w:space="0" w:color="auto"/>
                <w:right w:val="none" w:sz="0" w:space="0" w:color="auto"/>
              </w:divBdr>
            </w:div>
            <w:div w:id="210830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154629">
      <w:bodyDiv w:val="1"/>
      <w:marLeft w:val="0"/>
      <w:marRight w:val="0"/>
      <w:marTop w:val="0"/>
      <w:marBottom w:val="0"/>
      <w:divBdr>
        <w:top w:val="none" w:sz="0" w:space="0" w:color="auto"/>
        <w:left w:val="none" w:sz="0" w:space="0" w:color="auto"/>
        <w:bottom w:val="none" w:sz="0" w:space="0" w:color="auto"/>
        <w:right w:val="none" w:sz="0" w:space="0" w:color="auto"/>
      </w:divBdr>
      <w:divsChild>
        <w:div w:id="796873023">
          <w:marLeft w:val="0"/>
          <w:marRight w:val="0"/>
          <w:marTop w:val="0"/>
          <w:marBottom w:val="0"/>
          <w:divBdr>
            <w:top w:val="none" w:sz="0" w:space="0" w:color="auto"/>
            <w:left w:val="none" w:sz="0" w:space="0" w:color="auto"/>
            <w:bottom w:val="none" w:sz="0" w:space="0" w:color="auto"/>
            <w:right w:val="none" w:sz="0" w:space="0" w:color="auto"/>
          </w:divBdr>
          <w:divsChild>
            <w:div w:id="21053772">
              <w:marLeft w:val="0"/>
              <w:marRight w:val="0"/>
              <w:marTop w:val="0"/>
              <w:marBottom w:val="0"/>
              <w:divBdr>
                <w:top w:val="none" w:sz="0" w:space="0" w:color="auto"/>
                <w:left w:val="none" w:sz="0" w:space="0" w:color="auto"/>
                <w:bottom w:val="none" w:sz="0" w:space="0" w:color="auto"/>
                <w:right w:val="none" w:sz="0" w:space="0" w:color="auto"/>
              </w:divBdr>
            </w:div>
            <w:div w:id="41367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349952">
      <w:bodyDiv w:val="1"/>
      <w:marLeft w:val="0"/>
      <w:marRight w:val="0"/>
      <w:marTop w:val="0"/>
      <w:marBottom w:val="0"/>
      <w:divBdr>
        <w:top w:val="none" w:sz="0" w:space="0" w:color="auto"/>
        <w:left w:val="none" w:sz="0" w:space="0" w:color="auto"/>
        <w:bottom w:val="none" w:sz="0" w:space="0" w:color="auto"/>
        <w:right w:val="none" w:sz="0" w:space="0" w:color="auto"/>
      </w:divBdr>
    </w:div>
    <w:div w:id="340857495">
      <w:bodyDiv w:val="1"/>
      <w:marLeft w:val="0"/>
      <w:marRight w:val="0"/>
      <w:marTop w:val="0"/>
      <w:marBottom w:val="0"/>
      <w:divBdr>
        <w:top w:val="none" w:sz="0" w:space="0" w:color="auto"/>
        <w:left w:val="none" w:sz="0" w:space="0" w:color="auto"/>
        <w:bottom w:val="none" w:sz="0" w:space="0" w:color="auto"/>
        <w:right w:val="none" w:sz="0" w:space="0" w:color="auto"/>
      </w:divBdr>
      <w:divsChild>
        <w:div w:id="604579616">
          <w:marLeft w:val="0"/>
          <w:marRight w:val="0"/>
          <w:marTop w:val="0"/>
          <w:marBottom w:val="0"/>
          <w:divBdr>
            <w:top w:val="none" w:sz="0" w:space="0" w:color="auto"/>
            <w:left w:val="none" w:sz="0" w:space="0" w:color="auto"/>
            <w:bottom w:val="none" w:sz="0" w:space="0" w:color="auto"/>
            <w:right w:val="none" w:sz="0" w:space="0" w:color="auto"/>
          </w:divBdr>
          <w:divsChild>
            <w:div w:id="905188899">
              <w:marLeft w:val="0"/>
              <w:marRight w:val="0"/>
              <w:marTop w:val="0"/>
              <w:marBottom w:val="0"/>
              <w:divBdr>
                <w:top w:val="none" w:sz="0" w:space="0" w:color="auto"/>
                <w:left w:val="none" w:sz="0" w:space="0" w:color="auto"/>
                <w:bottom w:val="none" w:sz="0" w:space="0" w:color="auto"/>
                <w:right w:val="none" w:sz="0" w:space="0" w:color="auto"/>
              </w:divBdr>
            </w:div>
            <w:div w:id="96377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142337">
      <w:bodyDiv w:val="1"/>
      <w:marLeft w:val="0"/>
      <w:marRight w:val="0"/>
      <w:marTop w:val="0"/>
      <w:marBottom w:val="0"/>
      <w:divBdr>
        <w:top w:val="none" w:sz="0" w:space="0" w:color="auto"/>
        <w:left w:val="none" w:sz="0" w:space="0" w:color="auto"/>
        <w:bottom w:val="none" w:sz="0" w:space="0" w:color="auto"/>
        <w:right w:val="none" w:sz="0" w:space="0" w:color="auto"/>
      </w:divBdr>
    </w:div>
    <w:div w:id="366637890">
      <w:bodyDiv w:val="1"/>
      <w:marLeft w:val="0"/>
      <w:marRight w:val="0"/>
      <w:marTop w:val="0"/>
      <w:marBottom w:val="0"/>
      <w:divBdr>
        <w:top w:val="none" w:sz="0" w:space="0" w:color="auto"/>
        <w:left w:val="none" w:sz="0" w:space="0" w:color="auto"/>
        <w:bottom w:val="none" w:sz="0" w:space="0" w:color="auto"/>
        <w:right w:val="none" w:sz="0" w:space="0" w:color="auto"/>
      </w:divBdr>
      <w:divsChild>
        <w:div w:id="1079131995">
          <w:marLeft w:val="0"/>
          <w:marRight w:val="0"/>
          <w:marTop w:val="0"/>
          <w:marBottom w:val="0"/>
          <w:divBdr>
            <w:top w:val="none" w:sz="0" w:space="0" w:color="auto"/>
            <w:left w:val="none" w:sz="0" w:space="0" w:color="auto"/>
            <w:bottom w:val="none" w:sz="0" w:space="0" w:color="auto"/>
            <w:right w:val="none" w:sz="0" w:space="0" w:color="auto"/>
          </w:divBdr>
          <w:divsChild>
            <w:div w:id="1074277082">
              <w:marLeft w:val="0"/>
              <w:marRight w:val="0"/>
              <w:marTop w:val="0"/>
              <w:marBottom w:val="0"/>
              <w:divBdr>
                <w:top w:val="none" w:sz="0" w:space="0" w:color="auto"/>
                <w:left w:val="none" w:sz="0" w:space="0" w:color="auto"/>
                <w:bottom w:val="none" w:sz="0" w:space="0" w:color="auto"/>
                <w:right w:val="none" w:sz="0" w:space="0" w:color="auto"/>
              </w:divBdr>
            </w:div>
            <w:div w:id="23097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884524">
      <w:bodyDiv w:val="1"/>
      <w:marLeft w:val="0"/>
      <w:marRight w:val="0"/>
      <w:marTop w:val="0"/>
      <w:marBottom w:val="0"/>
      <w:divBdr>
        <w:top w:val="none" w:sz="0" w:space="0" w:color="auto"/>
        <w:left w:val="none" w:sz="0" w:space="0" w:color="auto"/>
        <w:bottom w:val="none" w:sz="0" w:space="0" w:color="auto"/>
        <w:right w:val="none" w:sz="0" w:space="0" w:color="auto"/>
      </w:divBdr>
      <w:divsChild>
        <w:div w:id="657001206">
          <w:marLeft w:val="0"/>
          <w:marRight w:val="0"/>
          <w:marTop w:val="0"/>
          <w:marBottom w:val="0"/>
          <w:divBdr>
            <w:top w:val="none" w:sz="0" w:space="0" w:color="auto"/>
            <w:left w:val="none" w:sz="0" w:space="0" w:color="auto"/>
            <w:bottom w:val="none" w:sz="0" w:space="0" w:color="auto"/>
            <w:right w:val="none" w:sz="0" w:space="0" w:color="auto"/>
          </w:divBdr>
          <w:divsChild>
            <w:div w:id="596983425">
              <w:marLeft w:val="0"/>
              <w:marRight w:val="0"/>
              <w:marTop w:val="0"/>
              <w:marBottom w:val="0"/>
              <w:divBdr>
                <w:top w:val="none" w:sz="0" w:space="0" w:color="auto"/>
                <w:left w:val="none" w:sz="0" w:space="0" w:color="auto"/>
                <w:bottom w:val="none" w:sz="0" w:space="0" w:color="auto"/>
                <w:right w:val="none" w:sz="0" w:space="0" w:color="auto"/>
              </w:divBdr>
            </w:div>
            <w:div w:id="185129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492867">
      <w:bodyDiv w:val="1"/>
      <w:marLeft w:val="0"/>
      <w:marRight w:val="0"/>
      <w:marTop w:val="0"/>
      <w:marBottom w:val="0"/>
      <w:divBdr>
        <w:top w:val="none" w:sz="0" w:space="0" w:color="auto"/>
        <w:left w:val="none" w:sz="0" w:space="0" w:color="auto"/>
        <w:bottom w:val="none" w:sz="0" w:space="0" w:color="auto"/>
        <w:right w:val="none" w:sz="0" w:space="0" w:color="auto"/>
      </w:divBdr>
    </w:div>
    <w:div w:id="638920027">
      <w:bodyDiv w:val="1"/>
      <w:marLeft w:val="0"/>
      <w:marRight w:val="0"/>
      <w:marTop w:val="0"/>
      <w:marBottom w:val="0"/>
      <w:divBdr>
        <w:top w:val="none" w:sz="0" w:space="0" w:color="auto"/>
        <w:left w:val="none" w:sz="0" w:space="0" w:color="auto"/>
        <w:bottom w:val="none" w:sz="0" w:space="0" w:color="auto"/>
        <w:right w:val="none" w:sz="0" w:space="0" w:color="auto"/>
      </w:divBdr>
    </w:div>
    <w:div w:id="674378356">
      <w:bodyDiv w:val="1"/>
      <w:marLeft w:val="0"/>
      <w:marRight w:val="0"/>
      <w:marTop w:val="0"/>
      <w:marBottom w:val="0"/>
      <w:divBdr>
        <w:top w:val="none" w:sz="0" w:space="0" w:color="auto"/>
        <w:left w:val="none" w:sz="0" w:space="0" w:color="auto"/>
        <w:bottom w:val="none" w:sz="0" w:space="0" w:color="auto"/>
        <w:right w:val="none" w:sz="0" w:space="0" w:color="auto"/>
      </w:divBdr>
    </w:div>
    <w:div w:id="762343045">
      <w:bodyDiv w:val="1"/>
      <w:marLeft w:val="0"/>
      <w:marRight w:val="0"/>
      <w:marTop w:val="0"/>
      <w:marBottom w:val="0"/>
      <w:divBdr>
        <w:top w:val="none" w:sz="0" w:space="0" w:color="auto"/>
        <w:left w:val="none" w:sz="0" w:space="0" w:color="auto"/>
        <w:bottom w:val="none" w:sz="0" w:space="0" w:color="auto"/>
        <w:right w:val="none" w:sz="0" w:space="0" w:color="auto"/>
      </w:divBdr>
      <w:divsChild>
        <w:div w:id="1624381549">
          <w:marLeft w:val="0"/>
          <w:marRight w:val="0"/>
          <w:marTop w:val="0"/>
          <w:marBottom w:val="0"/>
          <w:divBdr>
            <w:top w:val="none" w:sz="0" w:space="0" w:color="auto"/>
            <w:left w:val="none" w:sz="0" w:space="0" w:color="auto"/>
            <w:bottom w:val="none" w:sz="0" w:space="0" w:color="auto"/>
            <w:right w:val="none" w:sz="0" w:space="0" w:color="auto"/>
          </w:divBdr>
          <w:divsChild>
            <w:div w:id="108359987">
              <w:marLeft w:val="0"/>
              <w:marRight w:val="0"/>
              <w:marTop w:val="0"/>
              <w:marBottom w:val="0"/>
              <w:divBdr>
                <w:top w:val="none" w:sz="0" w:space="0" w:color="auto"/>
                <w:left w:val="none" w:sz="0" w:space="0" w:color="auto"/>
                <w:bottom w:val="none" w:sz="0" w:space="0" w:color="auto"/>
                <w:right w:val="none" w:sz="0" w:space="0" w:color="auto"/>
              </w:divBdr>
            </w:div>
            <w:div w:id="141835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917207">
      <w:bodyDiv w:val="1"/>
      <w:marLeft w:val="0"/>
      <w:marRight w:val="0"/>
      <w:marTop w:val="0"/>
      <w:marBottom w:val="0"/>
      <w:divBdr>
        <w:top w:val="none" w:sz="0" w:space="0" w:color="auto"/>
        <w:left w:val="none" w:sz="0" w:space="0" w:color="auto"/>
        <w:bottom w:val="none" w:sz="0" w:space="0" w:color="auto"/>
        <w:right w:val="none" w:sz="0" w:space="0" w:color="auto"/>
      </w:divBdr>
    </w:div>
    <w:div w:id="785582696">
      <w:bodyDiv w:val="1"/>
      <w:marLeft w:val="0"/>
      <w:marRight w:val="0"/>
      <w:marTop w:val="0"/>
      <w:marBottom w:val="0"/>
      <w:divBdr>
        <w:top w:val="none" w:sz="0" w:space="0" w:color="auto"/>
        <w:left w:val="none" w:sz="0" w:space="0" w:color="auto"/>
        <w:bottom w:val="none" w:sz="0" w:space="0" w:color="auto"/>
        <w:right w:val="none" w:sz="0" w:space="0" w:color="auto"/>
      </w:divBdr>
    </w:div>
    <w:div w:id="841818181">
      <w:bodyDiv w:val="1"/>
      <w:marLeft w:val="0"/>
      <w:marRight w:val="0"/>
      <w:marTop w:val="0"/>
      <w:marBottom w:val="0"/>
      <w:divBdr>
        <w:top w:val="none" w:sz="0" w:space="0" w:color="auto"/>
        <w:left w:val="none" w:sz="0" w:space="0" w:color="auto"/>
        <w:bottom w:val="none" w:sz="0" w:space="0" w:color="auto"/>
        <w:right w:val="none" w:sz="0" w:space="0" w:color="auto"/>
      </w:divBdr>
    </w:div>
    <w:div w:id="893202051">
      <w:bodyDiv w:val="1"/>
      <w:marLeft w:val="0"/>
      <w:marRight w:val="0"/>
      <w:marTop w:val="0"/>
      <w:marBottom w:val="0"/>
      <w:divBdr>
        <w:top w:val="none" w:sz="0" w:space="0" w:color="auto"/>
        <w:left w:val="none" w:sz="0" w:space="0" w:color="auto"/>
        <w:bottom w:val="none" w:sz="0" w:space="0" w:color="auto"/>
        <w:right w:val="none" w:sz="0" w:space="0" w:color="auto"/>
      </w:divBdr>
      <w:divsChild>
        <w:div w:id="1663658329">
          <w:marLeft w:val="0"/>
          <w:marRight w:val="0"/>
          <w:marTop w:val="0"/>
          <w:marBottom w:val="0"/>
          <w:divBdr>
            <w:top w:val="none" w:sz="0" w:space="0" w:color="auto"/>
            <w:left w:val="none" w:sz="0" w:space="0" w:color="auto"/>
            <w:bottom w:val="none" w:sz="0" w:space="0" w:color="auto"/>
            <w:right w:val="none" w:sz="0" w:space="0" w:color="auto"/>
          </w:divBdr>
          <w:divsChild>
            <w:div w:id="313266977">
              <w:marLeft w:val="0"/>
              <w:marRight w:val="0"/>
              <w:marTop w:val="0"/>
              <w:marBottom w:val="0"/>
              <w:divBdr>
                <w:top w:val="none" w:sz="0" w:space="0" w:color="auto"/>
                <w:left w:val="none" w:sz="0" w:space="0" w:color="auto"/>
                <w:bottom w:val="none" w:sz="0" w:space="0" w:color="auto"/>
                <w:right w:val="none" w:sz="0" w:space="0" w:color="auto"/>
              </w:divBdr>
            </w:div>
            <w:div w:id="181760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899196">
      <w:bodyDiv w:val="1"/>
      <w:marLeft w:val="0"/>
      <w:marRight w:val="0"/>
      <w:marTop w:val="0"/>
      <w:marBottom w:val="0"/>
      <w:divBdr>
        <w:top w:val="none" w:sz="0" w:space="0" w:color="auto"/>
        <w:left w:val="none" w:sz="0" w:space="0" w:color="auto"/>
        <w:bottom w:val="none" w:sz="0" w:space="0" w:color="auto"/>
        <w:right w:val="none" w:sz="0" w:space="0" w:color="auto"/>
      </w:divBdr>
      <w:divsChild>
        <w:div w:id="1849831699">
          <w:marLeft w:val="0"/>
          <w:marRight w:val="0"/>
          <w:marTop w:val="0"/>
          <w:marBottom w:val="0"/>
          <w:divBdr>
            <w:top w:val="none" w:sz="0" w:space="0" w:color="auto"/>
            <w:left w:val="none" w:sz="0" w:space="0" w:color="auto"/>
            <w:bottom w:val="none" w:sz="0" w:space="0" w:color="auto"/>
            <w:right w:val="none" w:sz="0" w:space="0" w:color="auto"/>
          </w:divBdr>
          <w:divsChild>
            <w:div w:id="45884352">
              <w:marLeft w:val="0"/>
              <w:marRight w:val="0"/>
              <w:marTop w:val="0"/>
              <w:marBottom w:val="0"/>
              <w:divBdr>
                <w:top w:val="none" w:sz="0" w:space="0" w:color="auto"/>
                <w:left w:val="none" w:sz="0" w:space="0" w:color="auto"/>
                <w:bottom w:val="none" w:sz="0" w:space="0" w:color="auto"/>
                <w:right w:val="none" w:sz="0" w:space="0" w:color="auto"/>
              </w:divBdr>
            </w:div>
            <w:div w:id="25336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792947">
      <w:bodyDiv w:val="1"/>
      <w:marLeft w:val="0"/>
      <w:marRight w:val="0"/>
      <w:marTop w:val="0"/>
      <w:marBottom w:val="0"/>
      <w:divBdr>
        <w:top w:val="none" w:sz="0" w:space="0" w:color="auto"/>
        <w:left w:val="none" w:sz="0" w:space="0" w:color="auto"/>
        <w:bottom w:val="none" w:sz="0" w:space="0" w:color="auto"/>
        <w:right w:val="none" w:sz="0" w:space="0" w:color="auto"/>
      </w:divBdr>
    </w:div>
    <w:div w:id="978343108">
      <w:bodyDiv w:val="1"/>
      <w:marLeft w:val="0"/>
      <w:marRight w:val="0"/>
      <w:marTop w:val="0"/>
      <w:marBottom w:val="0"/>
      <w:divBdr>
        <w:top w:val="none" w:sz="0" w:space="0" w:color="auto"/>
        <w:left w:val="none" w:sz="0" w:space="0" w:color="auto"/>
        <w:bottom w:val="none" w:sz="0" w:space="0" w:color="auto"/>
        <w:right w:val="none" w:sz="0" w:space="0" w:color="auto"/>
      </w:divBdr>
      <w:divsChild>
        <w:div w:id="1959408742">
          <w:marLeft w:val="0"/>
          <w:marRight w:val="0"/>
          <w:marTop w:val="0"/>
          <w:marBottom w:val="0"/>
          <w:divBdr>
            <w:top w:val="none" w:sz="0" w:space="0" w:color="auto"/>
            <w:left w:val="none" w:sz="0" w:space="0" w:color="auto"/>
            <w:bottom w:val="none" w:sz="0" w:space="0" w:color="auto"/>
            <w:right w:val="none" w:sz="0" w:space="0" w:color="auto"/>
          </w:divBdr>
          <w:divsChild>
            <w:div w:id="1988892911">
              <w:marLeft w:val="0"/>
              <w:marRight w:val="0"/>
              <w:marTop w:val="0"/>
              <w:marBottom w:val="0"/>
              <w:divBdr>
                <w:top w:val="none" w:sz="0" w:space="0" w:color="auto"/>
                <w:left w:val="none" w:sz="0" w:space="0" w:color="auto"/>
                <w:bottom w:val="none" w:sz="0" w:space="0" w:color="auto"/>
                <w:right w:val="none" w:sz="0" w:space="0" w:color="auto"/>
              </w:divBdr>
            </w:div>
            <w:div w:id="19373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791998">
      <w:bodyDiv w:val="1"/>
      <w:marLeft w:val="0"/>
      <w:marRight w:val="0"/>
      <w:marTop w:val="0"/>
      <w:marBottom w:val="0"/>
      <w:divBdr>
        <w:top w:val="none" w:sz="0" w:space="0" w:color="auto"/>
        <w:left w:val="none" w:sz="0" w:space="0" w:color="auto"/>
        <w:bottom w:val="none" w:sz="0" w:space="0" w:color="auto"/>
        <w:right w:val="none" w:sz="0" w:space="0" w:color="auto"/>
      </w:divBdr>
    </w:div>
    <w:div w:id="1070884166">
      <w:bodyDiv w:val="1"/>
      <w:marLeft w:val="0"/>
      <w:marRight w:val="0"/>
      <w:marTop w:val="0"/>
      <w:marBottom w:val="0"/>
      <w:divBdr>
        <w:top w:val="none" w:sz="0" w:space="0" w:color="auto"/>
        <w:left w:val="none" w:sz="0" w:space="0" w:color="auto"/>
        <w:bottom w:val="none" w:sz="0" w:space="0" w:color="auto"/>
        <w:right w:val="none" w:sz="0" w:space="0" w:color="auto"/>
      </w:divBdr>
      <w:divsChild>
        <w:div w:id="634531424">
          <w:marLeft w:val="0"/>
          <w:marRight w:val="0"/>
          <w:marTop w:val="0"/>
          <w:marBottom w:val="0"/>
          <w:divBdr>
            <w:top w:val="none" w:sz="0" w:space="0" w:color="auto"/>
            <w:left w:val="none" w:sz="0" w:space="0" w:color="auto"/>
            <w:bottom w:val="none" w:sz="0" w:space="0" w:color="auto"/>
            <w:right w:val="none" w:sz="0" w:space="0" w:color="auto"/>
          </w:divBdr>
          <w:divsChild>
            <w:div w:id="1160383714">
              <w:marLeft w:val="0"/>
              <w:marRight w:val="0"/>
              <w:marTop w:val="0"/>
              <w:marBottom w:val="0"/>
              <w:divBdr>
                <w:top w:val="none" w:sz="0" w:space="0" w:color="auto"/>
                <w:left w:val="none" w:sz="0" w:space="0" w:color="auto"/>
                <w:bottom w:val="none" w:sz="0" w:space="0" w:color="auto"/>
                <w:right w:val="none" w:sz="0" w:space="0" w:color="auto"/>
              </w:divBdr>
            </w:div>
            <w:div w:id="109570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301742">
      <w:bodyDiv w:val="1"/>
      <w:marLeft w:val="0"/>
      <w:marRight w:val="0"/>
      <w:marTop w:val="0"/>
      <w:marBottom w:val="0"/>
      <w:divBdr>
        <w:top w:val="none" w:sz="0" w:space="0" w:color="auto"/>
        <w:left w:val="none" w:sz="0" w:space="0" w:color="auto"/>
        <w:bottom w:val="none" w:sz="0" w:space="0" w:color="auto"/>
        <w:right w:val="none" w:sz="0" w:space="0" w:color="auto"/>
      </w:divBdr>
      <w:divsChild>
        <w:div w:id="408118100">
          <w:marLeft w:val="0"/>
          <w:marRight w:val="0"/>
          <w:marTop w:val="0"/>
          <w:marBottom w:val="0"/>
          <w:divBdr>
            <w:top w:val="none" w:sz="0" w:space="0" w:color="auto"/>
            <w:left w:val="none" w:sz="0" w:space="0" w:color="auto"/>
            <w:bottom w:val="none" w:sz="0" w:space="0" w:color="auto"/>
            <w:right w:val="none" w:sz="0" w:space="0" w:color="auto"/>
          </w:divBdr>
          <w:divsChild>
            <w:div w:id="948394291">
              <w:marLeft w:val="0"/>
              <w:marRight w:val="0"/>
              <w:marTop w:val="0"/>
              <w:marBottom w:val="0"/>
              <w:divBdr>
                <w:top w:val="none" w:sz="0" w:space="0" w:color="auto"/>
                <w:left w:val="none" w:sz="0" w:space="0" w:color="auto"/>
                <w:bottom w:val="none" w:sz="0" w:space="0" w:color="auto"/>
                <w:right w:val="none" w:sz="0" w:space="0" w:color="auto"/>
              </w:divBdr>
            </w:div>
            <w:div w:id="54711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57874">
      <w:bodyDiv w:val="1"/>
      <w:marLeft w:val="0"/>
      <w:marRight w:val="0"/>
      <w:marTop w:val="0"/>
      <w:marBottom w:val="0"/>
      <w:divBdr>
        <w:top w:val="none" w:sz="0" w:space="0" w:color="auto"/>
        <w:left w:val="none" w:sz="0" w:space="0" w:color="auto"/>
        <w:bottom w:val="none" w:sz="0" w:space="0" w:color="auto"/>
        <w:right w:val="none" w:sz="0" w:space="0" w:color="auto"/>
      </w:divBdr>
      <w:divsChild>
        <w:div w:id="1466776364">
          <w:marLeft w:val="0"/>
          <w:marRight w:val="0"/>
          <w:marTop w:val="0"/>
          <w:marBottom w:val="0"/>
          <w:divBdr>
            <w:top w:val="none" w:sz="0" w:space="0" w:color="auto"/>
            <w:left w:val="none" w:sz="0" w:space="0" w:color="auto"/>
            <w:bottom w:val="none" w:sz="0" w:space="0" w:color="auto"/>
            <w:right w:val="none" w:sz="0" w:space="0" w:color="auto"/>
          </w:divBdr>
          <w:divsChild>
            <w:div w:id="1855683388">
              <w:marLeft w:val="0"/>
              <w:marRight w:val="0"/>
              <w:marTop w:val="0"/>
              <w:marBottom w:val="0"/>
              <w:divBdr>
                <w:top w:val="none" w:sz="0" w:space="0" w:color="auto"/>
                <w:left w:val="none" w:sz="0" w:space="0" w:color="auto"/>
                <w:bottom w:val="none" w:sz="0" w:space="0" w:color="auto"/>
                <w:right w:val="none" w:sz="0" w:space="0" w:color="auto"/>
              </w:divBdr>
              <w:divsChild>
                <w:div w:id="1924601393">
                  <w:marLeft w:val="0"/>
                  <w:marRight w:val="0"/>
                  <w:marTop w:val="0"/>
                  <w:marBottom w:val="0"/>
                  <w:divBdr>
                    <w:top w:val="none" w:sz="0" w:space="0" w:color="auto"/>
                    <w:left w:val="none" w:sz="0" w:space="0" w:color="auto"/>
                    <w:bottom w:val="none" w:sz="0" w:space="0" w:color="auto"/>
                    <w:right w:val="none" w:sz="0" w:space="0" w:color="auto"/>
                  </w:divBdr>
                  <w:divsChild>
                    <w:div w:id="1297368102">
                      <w:marLeft w:val="0"/>
                      <w:marRight w:val="0"/>
                      <w:marTop w:val="0"/>
                      <w:marBottom w:val="0"/>
                      <w:divBdr>
                        <w:top w:val="none" w:sz="0" w:space="0" w:color="auto"/>
                        <w:left w:val="none" w:sz="0" w:space="0" w:color="auto"/>
                        <w:bottom w:val="none" w:sz="0" w:space="0" w:color="auto"/>
                        <w:right w:val="none" w:sz="0" w:space="0" w:color="auto"/>
                      </w:divBdr>
                      <w:divsChild>
                        <w:div w:id="172841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310231">
          <w:marLeft w:val="0"/>
          <w:marRight w:val="0"/>
          <w:marTop w:val="0"/>
          <w:marBottom w:val="0"/>
          <w:divBdr>
            <w:top w:val="none" w:sz="0" w:space="0" w:color="auto"/>
            <w:left w:val="none" w:sz="0" w:space="0" w:color="auto"/>
            <w:bottom w:val="none" w:sz="0" w:space="0" w:color="auto"/>
            <w:right w:val="none" w:sz="0" w:space="0" w:color="auto"/>
          </w:divBdr>
          <w:divsChild>
            <w:div w:id="1933777444">
              <w:marLeft w:val="0"/>
              <w:marRight w:val="0"/>
              <w:marTop w:val="0"/>
              <w:marBottom w:val="0"/>
              <w:divBdr>
                <w:top w:val="none" w:sz="0" w:space="0" w:color="auto"/>
                <w:left w:val="none" w:sz="0" w:space="0" w:color="auto"/>
                <w:bottom w:val="none" w:sz="0" w:space="0" w:color="auto"/>
                <w:right w:val="none" w:sz="0" w:space="0" w:color="auto"/>
              </w:divBdr>
              <w:divsChild>
                <w:div w:id="491220285">
                  <w:marLeft w:val="0"/>
                  <w:marRight w:val="0"/>
                  <w:marTop w:val="0"/>
                  <w:marBottom w:val="0"/>
                  <w:divBdr>
                    <w:top w:val="none" w:sz="0" w:space="0" w:color="auto"/>
                    <w:left w:val="none" w:sz="0" w:space="0" w:color="auto"/>
                    <w:bottom w:val="none" w:sz="0" w:space="0" w:color="auto"/>
                    <w:right w:val="none" w:sz="0" w:space="0" w:color="auto"/>
                  </w:divBdr>
                  <w:divsChild>
                    <w:div w:id="168104582">
                      <w:marLeft w:val="0"/>
                      <w:marRight w:val="0"/>
                      <w:marTop w:val="0"/>
                      <w:marBottom w:val="0"/>
                      <w:divBdr>
                        <w:top w:val="none" w:sz="0" w:space="0" w:color="auto"/>
                        <w:left w:val="none" w:sz="0" w:space="0" w:color="auto"/>
                        <w:bottom w:val="none" w:sz="0" w:space="0" w:color="auto"/>
                        <w:right w:val="none" w:sz="0" w:space="0" w:color="auto"/>
                      </w:divBdr>
                      <w:divsChild>
                        <w:div w:id="703336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7629233">
      <w:bodyDiv w:val="1"/>
      <w:marLeft w:val="0"/>
      <w:marRight w:val="0"/>
      <w:marTop w:val="0"/>
      <w:marBottom w:val="0"/>
      <w:divBdr>
        <w:top w:val="none" w:sz="0" w:space="0" w:color="auto"/>
        <w:left w:val="none" w:sz="0" w:space="0" w:color="auto"/>
        <w:bottom w:val="none" w:sz="0" w:space="0" w:color="auto"/>
        <w:right w:val="none" w:sz="0" w:space="0" w:color="auto"/>
      </w:divBdr>
    </w:div>
    <w:div w:id="1149055655">
      <w:bodyDiv w:val="1"/>
      <w:marLeft w:val="0"/>
      <w:marRight w:val="0"/>
      <w:marTop w:val="0"/>
      <w:marBottom w:val="0"/>
      <w:divBdr>
        <w:top w:val="none" w:sz="0" w:space="0" w:color="auto"/>
        <w:left w:val="none" w:sz="0" w:space="0" w:color="auto"/>
        <w:bottom w:val="none" w:sz="0" w:space="0" w:color="auto"/>
        <w:right w:val="none" w:sz="0" w:space="0" w:color="auto"/>
      </w:divBdr>
      <w:divsChild>
        <w:div w:id="514616549">
          <w:marLeft w:val="0"/>
          <w:marRight w:val="0"/>
          <w:marTop w:val="0"/>
          <w:marBottom w:val="0"/>
          <w:divBdr>
            <w:top w:val="none" w:sz="0" w:space="0" w:color="auto"/>
            <w:left w:val="none" w:sz="0" w:space="0" w:color="auto"/>
            <w:bottom w:val="none" w:sz="0" w:space="0" w:color="auto"/>
            <w:right w:val="none" w:sz="0" w:space="0" w:color="auto"/>
          </w:divBdr>
          <w:divsChild>
            <w:div w:id="1226916531">
              <w:marLeft w:val="0"/>
              <w:marRight w:val="0"/>
              <w:marTop w:val="0"/>
              <w:marBottom w:val="0"/>
              <w:divBdr>
                <w:top w:val="none" w:sz="0" w:space="0" w:color="auto"/>
                <w:left w:val="none" w:sz="0" w:space="0" w:color="auto"/>
                <w:bottom w:val="none" w:sz="0" w:space="0" w:color="auto"/>
                <w:right w:val="none" w:sz="0" w:space="0" w:color="auto"/>
              </w:divBdr>
            </w:div>
            <w:div w:id="205330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518307">
      <w:bodyDiv w:val="1"/>
      <w:marLeft w:val="0"/>
      <w:marRight w:val="0"/>
      <w:marTop w:val="0"/>
      <w:marBottom w:val="0"/>
      <w:divBdr>
        <w:top w:val="none" w:sz="0" w:space="0" w:color="auto"/>
        <w:left w:val="none" w:sz="0" w:space="0" w:color="auto"/>
        <w:bottom w:val="none" w:sz="0" w:space="0" w:color="auto"/>
        <w:right w:val="none" w:sz="0" w:space="0" w:color="auto"/>
      </w:divBdr>
    </w:div>
    <w:div w:id="1194420982">
      <w:bodyDiv w:val="1"/>
      <w:marLeft w:val="0"/>
      <w:marRight w:val="0"/>
      <w:marTop w:val="0"/>
      <w:marBottom w:val="0"/>
      <w:divBdr>
        <w:top w:val="none" w:sz="0" w:space="0" w:color="auto"/>
        <w:left w:val="none" w:sz="0" w:space="0" w:color="auto"/>
        <w:bottom w:val="none" w:sz="0" w:space="0" w:color="auto"/>
        <w:right w:val="none" w:sz="0" w:space="0" w:color="auto"/>
      </w:divBdr>
      <w:divsChild>
        <w:div w:id="1185169811">
          <w:marLeft w:val="0"/>
          <w:marRight w:val="0"/>
          <w:marTop w:val="0"/>
          <w:marBottom w:val="0"/>
          <w:divBdr>
            <w:top w:val="none" w:sz="0" w:space="0" w:color="auto"/>
            <w:left w:val="none" w:sz="0" w:space="0" w:color="auto"/>
            <w:bottom w:val="none" w:sz="0" w:space="0" w:color="auto"/>
            <w:right w:val="none" w:sz="0" w:space="0" w:color="auto"/>
          </w:divBdr>
          <w:divsChild>
            <w:div w:id="377096812">
              <w:marLeft w:val="0"/>
              <w:marRight w:val="0"/>
              <w:marTop w:val="0"/>
              <w:marBottom w:val="0"/>
              <w:divBdr>
                <w:top w:val="none" w:sz="0" w:space="0" w:color="auto"/>
                <w:left w:val="none" w:sz="0" w:space="0" w:color="auto"/>
                <w:bottom w:val="none" w:sz="0" w:space="0" w:color="auto"/>
                <w:right w:val="none" w:sz="0" w:space="0" w:color="auto"/>
              </w:divBdr>
            </w:div>
            <w:div w:id="168979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320049">
      <w:bodyDiv w:val="1"/>
      <w:marLeft w:val="0"/>
      <w:marRight w:val="0"/>
      <w:marTop w:val="0"/>
      <w:marBottom w:val="0"/>
      <w:divBdr>
        <w:top w:val="none" w:sz="0" w:space="0" w:color="auto"/>
        <w:left w:val="none" w:sz="0" w:space="0" w:color="auto"/>
        <w:bottom w:val="none" w:sz="0" w:space="0" w:color="auto"/>
        <w:right w:val="none" w:sz="0" w:space="0" w:color="auto"/>
      </w:divBdr>
    </w:div>
    <w:div w:id="1306855829">
      <w:bodyDiv w:val="1"/>
      <w:marLeft w:val="0"/>
      <w:marRight w:val="0"/>
      <w:marTop w:val="0"/>
      <w:marBottom w:val="0"/>
      <w:divBdr>
        <w:top w:val="none" w:sz="0" w:space="0" w:color="auto"/>
        <w:left w:val="none" w:sz="0" w:space="0" w:color="auto"/>
        <w:bottom w:val="none" w:sz="0" w:space="0" w:color="auto"/>
        <w:right w:val="none" w:sz="0" w:space="0" w:color="auto"/>
      </w:divBdr>
    </w:div>
    <w:div w:id="1319067942">
      <w:bodyDiv w:val="1"/>
      <w:marLeft w:val="0"/>
      <w:marRight w:val="0"/>
      <w:marTop w:val="0"/>
      <w:marBottom w:val="0"/>
      <w:divBdr>
        <w:top w:val="none" w:sz="0" w:space="0" w:color="auto"/>
        <w:left w:val="none" w:sz="0" w:space="0" w:color="auto"/>
        <w:bottom w:val="none" w:sz="0" w:space="0" w:color="auto"/>
        <w:right w:val="none" w:sz="0" w:space="0" w:color="auto"/>
      </w:divBdr>
    </w:div>
    <w:div w:id="1553495848">
      <w:bodyDiv w:val="1"/>
      <w:marLeft w:val="0"/>
      <w:marRight w:val="0"/>
      <w:marTop w:val="0"/>
      <w:marBottom w:val="0"/>
      <w:divBdr>
        <w:top w:val="none" w:sz="0" w:space="0" w:color="auto"/>
        <w:left w:val="none" w:sz="0" w:space="0" w:color="auto"/>
        <w:bottom w:val="none" w:sz="0" w:space="0" w:color="auto"/>
        <w:right w:val="none" w:sz="0" w:space="0" w:color="auto"/>
      </w:divBdr>
    </w:div>
    <w:div w:id="1555042482">
      <w:bodyDiv w:val="1"/>
      <w:marLeft w:val="0"/>
      <w:marRight w:val="0"/>
      <w:marTop w:val="0"/>
      <w:marBottom w:val="0"/>
      <w:divBdr>
        <w:top w:val="none" w:sz="0" w:space="0" w:color="auto"/>
        <w:left w:val="none" w:sz="0" w:space="0" w:color="auto"/>
        <w:bottom w:val="none" w:sz="0" w:space="0" w:color="auto"/>
        <w:right w:val="none" w:sz="0" w:space="0" w:color="auto"/>
      </w:divBdr>
    </w:div>
    <w:div w:id="1568686630">
      <w:bodyDiv w:val="1"/>
      <w:marLeft w:val="0"/>
      <w:marRight w:val="0"/>
      <w:marTop w:val="0"/>
      <w:marBottom w:val="0"/>
      <w:divBdr>
        <w:top w:val="none" w:sz="0" w:space="0" w:color="auto"/>
        <w:left w:val="none" w:sz="0" w:space="0" w:color="auto"/>
        <w:bottom w:val="none" w:sz="0" w:space="0" w:color="auto"/>
        <w:right w:val="none" w:sz="0" w:space="0" w:color="auto"/>
      </w:divBdr>
      <w:divsChild>
        <w:div w:id="689574238">
          <w:marLeft w:val="0"/>
          <w:marRight w:val="0"/>
          <w:marTop w:val="0"/>
          <w:marBottom w:val="0"/>
          <w:divBdr>
            <w:top w:val="none" w:sz="0" w:space="0" w:color="auto"/>
            <w:left w:val="none" w:sz="0" w:space="0" w:color="auto"/>
            <w:bottom w:val="none" w:sz="0" w:space="0" w:color="auto"/>
            <w:right w:val="none" w:sz="0" w:space="0" w:color="auto"/>
          </w:divBdr>
          <w:divsChild>
            <w:div w:id="414328234">
              <w:marLeft w:val="0"/>
              <w:marRight w:val="0"/>
              <w:marTop w:val="0"/>
              <w:marBottom w:val="0"/>
              <w:divBdr>
                <w:top w:val="none" w:sz="0" w:space="0" w:color="auto"/>
                <w:left w:val="none" w:sz="0" w:space="0" w:color="auto"/>
                <w:bottom w:val="none" w:sz="0" w:space="0" w:color="auto"/>
                <w:right w:val="none" w:sz="0" w:space="0" w:color="auto"/>
              </w:divBdr>
            </w:div>
            <w:div w:id="9976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637339">
      <w:bodyDiv w:val="1"/>
      <w:marLeft w:val="0"/>
      <w:marRight w:val="0"/>
      <w:marTop w:val="0"/>
      <w:marBottom w:val="0"/>
      <w:divBdr>
        <w:top w:val="none" w:sz="0" w:space="0" w:color="auto"/>
        <w:left w:val="none" w:sz="0" w:space="0" w:color="auto"/>
        <w:bottom w:val="none" w:sz="0" w:space="0" w:color="auto"/>
        <w:right w:val="none" w:sz="0" w:space="0" w:color="auto"/>
      </w:divBdr>
      <w:divsChild>
        <w:div w:id="405304224">
          <w:marLeft w:val="0"/>
          <w:marRight w:val="0"/>
          <w:marTop w:val="0"/>
          <w:marBottom w:val="0"/>
          <w:divBdr>
            <w:top w:val="none" w:sz="0" w:space="0" w:color="auto"/>
            <w:left w:val="none" w:sz="0" w:space="0" w:color="auto"/>
            <w:bottom w:val="none" w:sz="0" w:space="0" w:color="auto"/>
            <w:right w:val="none" w:sz="0" w:space="0" w:color="auto"/>
          </w:divBdr>
          <w:divsChild>
            <w:div w:id="686247395">
              <w:marLeft w:val="0"/>
              <w:marRight w:val="0"/>
              <w:marTop w:val="0"/>
              <w:marBottom w:val="0"/>
              <w:divBdr>
                <w:top w:val="none" w:sz="0" w:space="0" w:color="auto"/>
                <w:left w:val="none" w:sz="0" w:space="0" w:color="auto"/>
                <w:bottom w:val="none" w:sz="0" w:space="0" w:color="auto"/>
                <w:right w:val="none" w:sz="0" w:space="0" w:color="auto"/>
              </w:divBdr>
              <w:divsChild>
                <w:div w:id="1273240799">
                  <w:marLeft w:val="0"/>
                  <w:marRight w:val="0"/>
                  <w:marTop w:val="0"/>
                  <w:marBottom w:val="0"/>
                  <w:divBdr>
                    <w:top w:val="none" w:sz="0" w:space="0" w:color="auto"/>
                    <w:left w:val="none" w:sz="0" w:space="0" w:color="auto"/>
                    <w:bottom w:val="none" w:sz="0" w:space="0" w:color="auto"/>
                    <w:right w:val="none" w:sz="0" w:space="0" w:color="auto"/>
                  </w:divBdr>
                  <w:divsChild>
                    <w:div w:id="1377462351">
                      <w:marLeft w:val="0"/>
                      <w:marRight w:val="0"/>
                      <w:marTop w:val="0"/>
                      <w:marBottom w:val="0"/>
                      <w:divBdr>
                        <w:top w:val="none" w:sz="0" w:space="0" w:color="auto"/>
                        <w:left w:val="none" w:sz="0" w:space="0" w:color="auto"/>
                        <w:bottom w:val="none" w:sz="0" w:space="0" w:color="auto"/>
                        <w:right w:val="none" w:sz="0" w:space="0" w:color="auto"/>
                      </w:divBdr>
                      <w:divsChild>
                        <w:div w:id="213124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090890">
          <w:marLeft w:val="0"/>
          <w:marRight w:val="0"/>
          <w:marTop w:val="0"/>
          <w:marBottom w:val="0"/>
          <w:divBdr>
            <w:top w:val="none" w:sz="0" w:space="0" w:color="auto"/>
            <w:left w:val="none" w:sz="0" w:space="0" w:color="auto"/>
            <w:bottom w:val="none" w:sz="0" w:space="0" w:color="auto"/>
            <w:right w:val="none" w:sz="0" w:space="0" w:color="auto"/>
          </w:divBdr>
          <w:divsChild>
            <w:div w:id="1802529800">
              <w:marLeft w:val="0"/>
              <w:marRight w:val="0"/>
              <w:marTop w:val="0"/>
              <w:marBottom w:val="0"/>
              <w:divBdr>
                <w:top w:val="none" w:sz="0" w:space="0" w:color="auto"/>
                <w:left w:val="none" w:sz="0" w:space="0" w:color="auto"/>
                <w:bottom w:val="none" w:sz="0" w:space="0" w:color="auto"/>
                <w:right w:val="none" w:sz="0" w:space="0" w:color="auto"/>
              </w:divBdr>
              <w:divsChild>
                <w:div w:id="1481310708">
                  <w:marLeft w:val="0"/>
                  <w:marRight w:val="0"/>
                  <w:marTop w:val="0"/>
                  <w:marBottom w:val="0"/>
                  <w:divBdr>
                    <w:top w:val="none" w:sz="0" w:space="0" w:color="auto"/>
                    <w:left w:val="none" w:sz="0" w:space="0" w:color="auto"/>
                    <w:bottom w:val="none" w:sz="0" w:space="0" w:color="auto"/>
                    <w:right w:val="none" w:sz="0" w:space="0" w:color="auto"/>
                  </w:divBdr>
                  <w:divsChild>
                    <w:div w:id="879589050">
                      <w:marLeft w:val="0"/>
                      <w:marRight w:val="0"/>
                      <w:marTop w:val="0"/>
                      <w:marBottom w:val="0"/>
                      <w:divBdr>
                        <w:top w:val="none" w:sz="0" w:space="0" w:color="auto"/>
                        <w:left w:val="none" w:sz="0" w:space="0" w:color="auto"/>
                        <w:bottom w:val="none" w:sz="0" w:space="0" w:color="auto"/>
                        <w:right w:val="none" w:sz="0" w:space="0" w:color="auto"/>
                      </w:divBdr>
                      <w:divsChild>
                        <w:div w:id="162542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3653103">
      <w:bodyDiv w:val="1"/>
      <w:marLeft w:val="0"/>
      <w:marRight w:val="0"/>
      <w:marTop w:val="0"/>
      <w:marBottom w:val="0"/>
      <w:divBdr>
        <w:top w:val="none" w:sz="0" w:space="0" w:color="auto"/>
        <w:left w:val="none" w:sz="0" w:space="0" w:color="auto"/>
        <w:bottom w:val="none" w:sz="0" w:space="0" w:color="auto"/>
        <w:right w:val="none" w:sz="0" w:space="0" w:color="auto"/>
      </w:divBdr>
      <w:divsChild>
        <w:div w:id="2073847614">
          <w:marLeft w:val="0"/>
          <w:marRight w:val="0"/>
          <w:marTop w:val="0"/>
          <w:marBottom w:val="0"/>
          <w:divBdr>
            <w:top w:val="none" w:sz="0" w:space="0" w:color="auto"/>
            <w:left w:val="none" w:sz="0" w:space="0" w:color="auto"/>
            <w:bottom w:val="none" w:sz="0" w:space="0" w:color="auto"/>
            <w:right w:val="none" w:sz="0" w:space="0" w:color="auto"/>
          </w:divBdr>
          <w:divsChild>
            <w:div w:id="755593393">
              <w:marLeft w:val="0"/>
              <w:marRight w:val="0"/>
              <w:marTop w:val="0"/>
              <w:marBottom w:val="0"/>
              <w:divBdr>
                <w:top w:val="none" w:sz="0" w:space="0" w:color="auto"/>
                <w:left w:val="none" w:sz="0" w:space="0" w:color="auto"/>
                <w:bottom w:val="none" w:sz="0" w:space="0" w:color="auto"/>
                <w:right w:val="none" w:sz="0" w:space="0" w:color="auto"/>
              </w:divBdr>
            </w:div>
            <w:div w:id="133440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972569">
      <w:bodyDiv w:val="1"/>
      <w:marLeft w:val="0"/>
      <w:marRight w:val="0"/>
      <w:marTop w:val="0"/>
      <w:marBottom w:val="0"/>
      <w:divBdr>
        <w:top w:val="none" w:sz="0" w:space="0" w:color="auto"/>
        <w:left w:val="none" w:sz="0" w:space="0" w:color="auto"/>
        <w:bottom w:val="none" w:sz="0" w:space="0" w:color="auto"/>
        <w:right w:val="none" w:sz="0" w:space="0" w:color="auto"/>
      </w:divBdr>
    </w:div>
    <w:div w:id="1761680454">
      <w:bodyDiv w:val="1"/>
      <w:marLeft w:val="0"/>
      <w:marRight w:val="0"/>
      <w:marTop w:val="0"/>
      <w:marBottom w:val="0"/>
      <w:divBdr>
        <w:top w:val="none" w:sz="0" w:space="0" w:color="auto"/>
        <w:left w:val="none" w:sz="0" w:space="0" w:color="auto"/>
        <w:bottom w:val="none" w:sz="0" w:space="0" w:color="auto"/>
        <w:right w:val="none" w:sz="0" w:space="0" w:color="auto"/>
      </w:divBdr>
    </w:div>
    <w:div w:id="1777406753">
      <w:bodyDiv w:val="1"/>
      <w:marLeft w:val="0"/>
      <w:marRight w:val="0"/>
      <w:marTop w:val="0"/>
      <w:marBottom w:val="0"/>
      <w:divBdr>
        <w:top w:val="none" w:sz="0" w:space="0" w:color="auto"/>
        <w:left w:val="none" w:sz="0" w:space="0" w:color="auto"/>
        <w:bottom w:val="none" w:sz="0" w:space="0" w:color="auto"/>
        <w:right w:val="none" w:sz="0" w:space="0" w:color="auto"/>
      </w:divBdr>
    </w:div>
    <w:div w:id="1814103714">
      <w:bodyDiv w:val="1"/>
      <w:marLeft w:val="0"/>
      <w:marRight w:val="0"/>
      <w:marTop w:val="0"/>
      <w:marBottom w:val="0"/>
      <w:divBdr>
        <w:top w:val="none" w:sz="0" w:space="0" w:color="auto"/>
        <w:left w:val="none" w:sz="0" w:space="0" w:color="auto"/>
        <w:bottom w:val="none" w:sz="0" w:space="0" w:color="auto"/>
        <w:right w:val="none" w:sz="0" w:space="0" w:color="auto"/>
      </w:divBdr>
    </w:div>
    <w:div w:id="1828128808">
      <w:bodyDiv w:val="1"/>
      <w:marLeft w:val="0"/>
      <w:marRight w:val="0"/>
      <w:marTop w:val="0"/>
      <w:marBottom w:val="0"/>
      <w:divBdr>
        <w:top w:val="none" w:sz="0" w:space="0" w:color="auto"/>
        <w:left w:val="none" w:sz="0" w:space="0" w:color="auto"/>
        <w:bottom w:val="none" w:sz="0" w:space="0" w:color="auto"/>
        <w:right w:val="none" w:sz="0" w:space="0" w:color="auto"/>
      </w:divBdr>
      <w:divsChild>
        <w:div w:id="774637458">
          <w:marLeft w:val="0"/>
          <w:marRight w:val="0"/>
          <w:marTop w:val="0"/>
          <w:marBottom w:val="0"/>
          <w:divBdr>
            <w:top w:val="none" w:sz="0" w:space="0" w:color="auto"/>
            <w:left w:val="none" w:sz="0" w:space="0" w:color="auto"/>
            <w:bottom w:val="none" w:sz="0" w:space="0" w:color="auto"/>
            <w:right w:val="none" w:sz="0" w:space="0" w:color="auto"/>
          </w:divBdr>
          <w:divsChild>
            <w:div w:id="672924457">
              <w:marLeft w:val="0"/>
              <w:marRight w:val="0"/>
              <w:marTop w:val="0"/>
              <w:marBottom w:val="0"/>
              <w:divBdr>
                <w:top w:val="none" w:sz="0" w:space="0" w:color="auto"/>
                <w:left w:val="none" w:sz="0" w:space="0" w:color="auto"/>
                <w:bottom w:val="none" w:sz="0" w:space="0" w:color="auto"/>
                <w:right w:val="none" w:sz="0" w:space="0" w:color="auto"/>
              </w:divBdr>
            </w:div>
            <w:div w:id="141789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563896">
      <w:bodyDiv w:val="1"/>
      <w:marLeft w:val="0"/>
      <w:marRight w:val="0"/>
      <w:marTop w:val="0"/>
      <w:marBottom w:val="0"/>
      <w:divBdr>
        <w:top w:val="none" w:sz="0" w:space="0" w:color="auto"/>
        <w:left w:val="none" w:sz="0" w:space="0" w:color="auto"/>
        <w:bottom w:val="none" w:sz="0" w:space="0" w:color="auto"/>
        <w:right w:val="none" w:sz="0" w:space="0" w:color="auto"/>
      </w:divBdr>
    </w:div>
    <w:div w:id="1911497675">
      <w:bodyDiv w:val="1"/>
      <w:marLeft w:val="0"/>
      <w:marRight w:val="0"/>
      <w:marTop w:val="0"/>
      <w:marBottom w:val="0"/>
      <w:divBdr>
        <w:top w:val="none" w:sz="0" w:space="0" w:color="auto"/>
        <w:left w:val="none" w:sz="0" w:space="0" w:color="auto"/>
        <w:bottom w:val="none" w:sz="0" w:space="0" w:color="auto"/>
        <w:right w:val="none" w:sz="0" w:space="0" w:color="auto"/>
      </w:divBdr>
      <w:divsChild>
        <w:div w:id="1132553916">
          <w:marLeft w:val="0"/>
          <w:marRight w:val="0"/>
          <w:marTop w:val="0"/>
          <w:marBottom w:val="0"/>
          <w:divBdr>
            <w:top w:val="none" w:sz="0" w:space="0" w:color="auto"/>
            <w:left w:val="none" w:sz="0" w:space="0" w:color="auto"/>
            <w:bottom w:val="none" w:sz="0" w:space="0" w:color="auto"/>
            <w:right w:val="none" w:sz="0" w:space="0" w:color="auto"/>
          </w:divBdr>
          <w:divsChild>
            <w:div w:id="1534608361">
              <w:marLeft w:val="0"/>
              <w:marRight w:val="0"/>
              <w:marTop w:val="0"/>
              <w:marBottom w:val="0"/>
              <w:divBdr>
                <w:top w:val="none" w:sz="0" w:space="0" w:color="auto"/>
                <w:left w:val="none" w:sz="0" w:space="0" w:color="auto"/>
                <w:bottom w:val="none" w:sz="0" w:space="0" w:color="auto"/>
                <w:right w:val="none" w:sz="0" w:space="0" w:color="auto"/>
              </w:divBdr>
            </w:div>
            <w:div w:id="177459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941530">
      <w:bodyDiv w:val="1"/>
      <w:marLeft w:val="0"/>
      <w:marRight w:val="0"/>
      <w:marTop w:val="0"/>
      <w:marBottom w:val="0"/>
      <w:divBdr>
        <w:top w:val="none" w:sz="0" w:space="0" w:color="auto"/>
        <w:left w:val="none" w:sz="0" w:space="0" w:color="auto"/>
        <w:bottom w:val="none" w:sz="0" w:space="0" w:color="auto"/>
        <w:right w:val="none" w:sz="0" w:space="0" w:color="auto"/>
      </w:divBdr>
    </w:div>
    <w:div w:id="1988127315">
      <w:bodyDiv w:val="1"/>
      <w:marLeft w:val="0"/>
      <w:marRight w:val="0"/>
      <w:marTop w:val="0"/>
      <w:marBottom w:val="0"/>
      <w:divBdr>
        <w:top w:val="none" w:sz="0" w:space="0" w:color="auto"/>
        <w:left w:val="none" w:sz="0" w:space="0" w:color="auto"/>
        <w:bottom w:val="none" w:sz="0" w:space="0" w:color="auto"/>
        <w:right w:val="none" w:sz="0" w:space="0" w:color="auto"/>
      </w:divBdr>
    </w:div>
    <w:div w:id="1990741532">
      <w:bodyDiv w:val="1"/>
      <w:marLeft w:val="0"/>
      <w:marRight w:val="0"/>
      <w:marTop w:val="0"/>
      <w:marBottom w:val="0"/>
      <w:divBdr>
        <w:top w:val="none" w:sz="0" w:space="0" w:color="auto"/>
        <w:left w:val="none" w:sz="0" w:space="0" w:color="auto"/>
        <w:bottom w:val="none" w:sz="0" w:space="0" w:color="auto"/>
        <w:right w:val="none" w:sz="0" w:space="0" w:color="auto"/>
      </w:divBdr>
    </w:div>
    <w:div w:id="2056269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doi.org/2210-6707"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3.xml"/><Relationship Id="rId25" Type="http://schemas.openxmlformats.org/officeDocument/2006/relationships/hyperlink" Target="https://doi.org/2210-6707"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6.jpeg"/><Relationship Id="rId29" Type="http://schemas.openxmlformats.org/officeDocument/2006/relationships/hyperlink" Target="https://www.gartner.com/en/articles/3-planning-assumptions-for-securing-cyber-physical-systems-of-critical-infrastruc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citethisforme.com/cite/boo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image" Target="media/image8.png"/><Relationship Id="rId28" Type="http://schemas.openxmlformats.org/officeDocument/2006/relationships/hyperlink" Target="https://zh.wikipedia.org/wiki/1755%E5%B9%B4%E9%87%8C%E6%96%AF%E6%9C%AC%E5%A4%A7%E5%9C%B0%E9%9C%87" TargetMode="External"/><Relationship Id="rId10" Type="http://schemas.openxmlformats.org/officeDocument/2006/relationships/image" Target="media/image3.png"/><Relationship Id="rId19" Type="http://schemas.openxmlformats.org/officeDocument/2006/relationships/header" Target="header4.xml"/><Relationship Id="rId31" Type="http://schemas.openxmlformats.org/officeDocument/2006/relationships/hyperlink" Target="https://www.fortinet.com/cn/resources/cyberglossary/cia-triad"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 Id="rId22" Type="http://schemas.openxmlformats.org/officeDocument/2006/relationships/header" Target="header5.xml"/><Relationship Id="rId27" Type="http://schemas.openxmlformats.org/officeDocument/2006/relationships/hyperlink" Target="https://www.l2mrail.com/cyber-physical-systems/" TargetMode="External"/><Relationship Id="rId30" Type="http://schemas.openxmlformats.org/officeDocument/2006/relationships/hyperlink" Target="https://www.dynatrace.com/news/blog/what-is-devsecops/" TargetMode="External"/><Relationship Id="rId8" Type="http://schemas.openxmlformats.org/officeDocument/2006/relationships/image" Target="media/image1.w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占位符1</b:Tag>
    <b:RefOrder>4</b:RefOrder>
  </b:Source>
  <b:Source>
    <b:Tag>Mar21</b:Tag>
    <b:SourceType>Book</b:SourceType>
    <b:Guid>{142AEF32-CDAC-4D3F-8F02-D58A72334E4D}</b:Guid>
    <b:Title>Handbook of research on cyber crime and information privacy</b:Title>
    <b:Year>2021</b:Year>
    <b:Publisher>Information Science Reference</b:Publisher>
    <b:City>Hershey</b:City>
    <b:Author>
      <b:Author>
        <b:NameList>
          <b:Person>
            <b:Last>Mateus-Coelho</b:Last>
            <b:First>Maria</b:First>
            <b:Middle>Manuela Cruz-Cunha and Nuno Ricardo</b:Middle>
          </b:Person>
        </b:NameList>
      </b:Author>
    </b:Author>
    <b:RefOrder>1</b:RefOrder>
  </b:Source>
  <b:Source>
    <b:Tag>KUR16</b:Tag>
    <b:SourceType>DocumentFromInternetSite</b:SourceType>
    <b:Guid>{6AA402B7-F7EE-43B3-9E68-91E71AEA90BC}</b:Guid>
    <b:Year>2016</b:Year>
    <b:Month> December</b:Month>
    <b:Day>28</b:Day>
    <b:YearAccessed>2024</b:YearAccessed>
    <b:MonthAccessed>December</b:MonthAccessed>
    <b:DayAccessed>9</b:DayAccessed>
    <b:URL>https://www.kuritaamerica.com/the-splash/the-internet-of-things-and-its-benefit-to-us-water-customers</b:URL>
    <b:Author>
      <b:Author>
        <b:Corporate>KURITA</b:Corporate>
      </b:Author>
    </b:Author>
    <b:RefOrder>3</b:RefOrder>
  </b:Source>
  <b:Source>
    <b:Tag>Moh16</b:Tag>
    <b:SourceType>Report</b:SourceType>
    <b:Guid>{20945DAA-82B0-4C91-B6CE-E946DAB73164}</b:Guid>
    <b:Title>A Systematic Review of Information Security</b:Title>
    <b:Year>2016</b:Year>
    <b:Publisher>Security Singtel Cyber Security Institute Singapore</b:Publisher>
    <b:LCID>en-US</b:LCID>
    <b:Author>
      <b:Author>
        <b:NameList>
          <b:Person>
            <b:Last>Mohammad</b:Last>
            <b:First>Irshad</b:First>
          </b:Person>
        </b:NameList>
      </b:Author>
    </b:Author>
    <b:RefOrder>2</b:RefOrder>
  </b:Source>
</b:Sources>
</file>

<file path=customXml/itemProps1.xml><?xml version="1.0" encoding="utf-8"?>
<ds:datastoreItem xmlns:ds="http://schemas.openxmlformats.org/officeDocument/2006/customXml" ds:itemID="{4CC0030C-FB68-484C-BEC2-03821CA19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1826</TotalTime>
  <Pages>17</Pages>
  <Words>5892</Words>
  <Characters>33587</Characters>
  <Application>Microsoft Office Word</Application>
  <DocSecurity>0</DocSecurity>
  <Lines>279</Lines>
  <Paragraphs>78</Paragraphs>
  <ScaleCrop>false</ScaleCrop>
  <Company/>
  <LinksUpToDate>false</LinksUpToDate>
  <CharactersWithSpaces>39401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&amp; Compliance</dc:title>
  <dc:subject>Assessment</dc:subject>
  <dc:creator>Zeyu Xie (2400706)</dc:creator>
  <cp:keywords/>
  <dc:description/>
  <cp:lastModifiedBy>Zeyu Xie (2400706)</cp:lastModifiedBy>
  <cp:revision>30</cp:revision>
  <dcterms:created xsi:type="dcterms:W3CDTF">2024-12-01T16:11:00Z</dcterms:created>
  <dcterms:modified xsi:type="dcterms:W3CDTF">2024-12-11T19:52:00Z</dcterms:modified>
</cp:coreProperties>
</file>