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header.xml" ContentType="application/vnd.openxmlformats-officedocument.wordprocessingml.header+xml"/>
  <Override PartName="/word/footer.xml" ContentType="application/vnd.openxmlformats-officedocument.wordprocessingml.footer+xml"/>
  <Override PartName="/word/intelligence2.xml" ContentType="application/vnd.ms-office.intelligence2+xml"/>
  <Override PartName="/word/numbering.xml" ContentType="application/vnd.openxmlformats-officedocument.wordprocessingml.numbering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word/document.xml" Id="rId1" 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body>
    <w:p w:rsidR="7DC940C4" w:rsidP="0F57B00B" w:rsidRDefault="7DC940C4" w14:paraId="74E45E6B" w14:textId="3477004A">
      <w:pPr>
        <w:rPr>
          <w:rFonts w:ascii="Arial Nova" w:hAnsi="Arial Nova" w:eastAsia="Arial Nova" w:cs="Arial Nova"/>
          <w:b w:val="1"/>
          <w:bCs w:val="1"/>
        </w:rPr>
      </w:pPr>
      <w:r w:rsidRPr="526B4817" w:rsidR="395F6F1A">
        <w:rPr>
          <w:rFonts w:ascii="Arial Nova" w:hAnsi="Arial Nova" w:eastAsia="Arial Nova" w:cs="Arial Nova"/>
          <w:b w:val="1"/>
          <w:bCs w:val="1"/>
        </w:rPr>
        <w:t>Reflection</w:t>
      </w:r>
    </w:p>
    <w:p w:rsidR="7DC940C4" w:rsidP="0F57B00B" w:rsidRDefault="7DC940C4" w14:paraId="56EA9689" w14:textId="23923F0E">
      <w:pPr>
        <w:rPr>
          <w:rFonts w:ascii="Arial Nova" w:hAnsi="Arial Nova" w:eastAsia="Arial Nova" w:cs="Arial Nova"/>
          <w:noProof w:val="0"/>
          <w:sz w:val="24"/>
          <w:szCs w:val="24"/>
          <w:lang w:val="en-US"/>
        </w:rPr>
      </w:pPr>
      <w:r w:rsidRPr="526B4817" w:rsidR="583962C6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242424"/>
          <w:sz w:val="24"/>
          <w:szCs w:val="24"/>
          <w:lang w:val="en-US"/>
        </w:rPr>
        <w:t xml:space="preserve">Quality in early years settings encompasses a commitment to creating a nurturing, stimulating, and safe environment that supports the holistic development of each child, fosters strong relationships with families, and promotes </w:t>
      </w:r>
      <w:r w:rsidRPr="526B4817" w:rsidR="44141C7E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242424"/>
          <w:sz w:val="24"/>
          <w:szCs w:val="24"/>
          <w:lang w:val="en-US"/>
        </w:rPr>
        <w:t xml:space="preserve">the </w:t>
      </w:r>
      <w:r w:rsidRPr="526B4817" w:rsidR="78AF3B8D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242424"/>
          <w:sz w:val="24"/>
          <w:szCs w:val="24"/>
          <w:lang w:val="en-US"/>
        </w:rPr>
        <w:t xml:space="preserve">continual </w:t>
      </w:r>
      <w:r w:rsidRPr="526B4817" w:rsidR="583962C6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242424"/>
          <w:sz w:val="24"/>
          <w:szCs w:val="24"/>
          <w:lang w:val="en-US"/>
        </w:rPr>
        <w:t xml:space="preserve">professional </w:t>
      </w:r>
      <w:r w:rsidRPr="526B4817" w:rsidR="4A2246DF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242424"/>
          <w:sz w:val="24"/>
          <w:szCs w:val="24"/>
          <w:lang w:val="en-US"/>
        </w:rPr>
        <w:t>development of</w:t>
      </w:r>
      <w:r w:rsidRPr="526B4817" w:rsidR="583962C6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242424"/>
          <w:sz w:val="24"/>
          <w:szCs w:val="24"/>
          <w:lang w:val="en-US"/>
        </w:rPr>
        <w:t xml:space="preserve"> staff. This involves a range of factors that collectively contribute </w:t>
      </w:r>
      <w:r w:rsidRPr="526B4817" w:rsidR="583962C6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242424"/>
          <w:sz w:val="24"/>
          <w:szCs w:val="24"/>
          <w:lang w:val="en-US"/>
        </w:rPr>
        <w:t xml:space="preserve">to the </w:t>
      </w:r>
      <w:r w:rsidRPr="526B4817" w:rsidR="19B84B0D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242424"/>
          <w:sz w:val="24"/>
          <w:szCs w:val="24"/>
          <w:lang w:val="en-US"/>
        </w:rPr>
        <w:t>holistic</w:t>
      </w:r>
      <w:r w:rsidRPr="526B4817" w:rsidR="583962C6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242424"/>
          <w:sz w:val="24"/>
          <w:szCs w:val="24"/>
          <w:lang w:val="en-US"/>
        </w:rPr>
        <w:t xml:space="preserve"> development and well-being of young children, including creating an environment that is safe, inclusive, and stimulating, where children can explore, learn, and grow (Birth to Five Matters, 2025; NAEYC, 2019).</w:t>
      </w:r>
    </w:p>
    <w:p w:rsidR="7DC940C4" w:rsidP="526B4817" w:rsidRDefault="7DC940C4" w14:paraId="5728E56B" w14:textId="3AC48D82">
      <w:pPr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242424"/>
          <w:sz w:val="24"/>
          <w:szCs w:val="24"/>
          <w:lang w:val="en-US"/>
        </w:rPr>
      </w:pPr>
      <w:r w:rsidRPr="526B4817" w:rsidR="42759349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242424"/>
          <w:sz w:val="24"/>
          <w:szCs w:val="24"/>
          <w:lang w:val="en-US"/>
        </w:rPr>
        <w:t>Striving to improve quality in the early years requires a proactive and intentional approach</w:t>
      </w:r>
      <w:r w:rsidRPr="526B4817" w:rsidR="220DBF82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242424"/>
          <w:sz w:val="24"/>
          <w:szCs w:val="24"/>
          <w:lang w:val="en-US"/>
        </w:rPr>
        <w:t xml:space="preserve"> to exceed the </w:t>
      </w:r>
      <w:r w:rsidRPr="526B4817" w:rsidR="220DBF82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242424"/>
          <w:sz w:val="24"/>
          <w:szCs w:val="24"/>
          <w:lang w:val="en-US"/>
        </w:rPr>
        <w:t>minimum</w:t>
      </w:r>
      <w:r w:rsidRPr="526B4817" w:rsidR="220DBF82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242424"/>
          <w:sz w:val="24"/>
          <w:szCs w:val="24"/>
          <w:lang w:val="en-US"/>
        </w:rPr>
        <w:t xml:space="preserve"> standards </w:t>
      </w:r>
      <w:r w:rsidRPr="526B4817" w:rsidR="220DBF82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242424"/>
          <w:sz w:val="24"/>
          <w:szCs w:val="24"/>
          <w:lang w:val="en-US"/>
        </w:rPr>
        <w:t>required</w:t>
      </w:r>
      <w:r w:rsidRPr="526B4817" w:rsidR="220DBF82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242424"/>
          <w:sz w:val="24"/>
          <w:szCs w:val="24"/>
          <w:lang w:val="en-US"/>
        </w:rPr>
        <w:t xml:space="preserve"> as defined in the National Minimum Standard</w:t>
      </w:r>
      <w:r w:rsidRPr="526B4817" w:rsidR="57A5253C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242424"/>
          <w:sz w:val="24"/>
          <w:szCs w:val="24"/>
          <w:lang w:val="en-US"/>
        </w:rPr>
        <w:t xml:space="preserve">s for Regulated Childcare for children </w:t>
      </w:r>
      <w:r w:rsidRPr="526B4817" w:rsidR="59DF9543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242424"/>
          <w:sz w:val="24"/>
          <w:szCs w:val="24"/>
          <w:lang w:val="en-US"/>
        </w:rPr>
        <w:t>up to</w:t>
      </w:r>
      <w:r w:rsidRPr="526B4817" w:rsidR="57A5253C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242424"/>
          <w:sz w:val="24"/>
          <w:szCs w:val="24"/>
          <w:lang w:val="en-US"/>
        </w:rPr>
        <w:t xml:space="preserve"> the age of twelve </w:t>
      </w:r>
      <w:r w:rsidRPr="526B4817" w:rsidR="45CCB8B2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242424"/>
          <w:sz w:val="24"/>
          <w:szCs w:val="24"/>
          <w:lang w:val="en-US"/>
        </w:rPr>
        <w:t xml:space="preserve">years of age </w:t>
      </w:r>
      <w:r w:rsidRPr="526B4817" w:rsidR="57A5253C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242424"/>
          <w:sz w:val="24"/>
          <w:szCs w:val="24"/>
          <w:lang w:val="en-US"/>
        </w:rPr>
        <w:t>(Welsh Government, 202</w:t>
      </w:r>
      <w:r w:rsidRPr="526B4817" w:rsidR="27EEB818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242424"/>
          <w:sz w:val="24"/>
          <w:szCs w:val="24"/>
          <w:lang w:val="en-US"/>
        </w:rPr>
        <w:t>3)</w:t>
      </w:r>
      <w:r w:rsidRPr="526B4817" w:rsidR="4460C7EF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242424"/>
          <w:sz w:val="24"/>
          <w:szCs w:val="24"/>
          <w:lang w:val="en-US"/>
        </w:rPr>
        <w:t xml:space="preserve">. Implementing innovative practices, </w:t>
      </w:r>
      <w:r w:rsidRPr="526B4817" w:rsidR="4460C7EF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242424"/>
          <w:sz w:val="24"/>
          <w:szCs w:val="24"/>
          <w:lang w:val="en-US"/>
        </w:rPr>
        <w:t>personalised</w:t>
      </w:r>
      <w:r w:rsidRPr="526B4817" w:rsidR="4460C7EF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242424"/>
          <w:sz w:val="24"/>
          <w:szCs w:val="24"/>
          <w:lang w:val="en-US"/>
        </w:rPr>
        <w:t xml:space="preserve"> care, and continuous monitoring </w:t>
      </w:r>
      <w:r w:rsidRPr="526B4817" w:rsidR="57088A56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242424"/>
          <w:sz w:val="24"/>
          <w:szCs w:val="24"/>
          <w:lang w:val="en-US"/>
        </w:rPr>
        <w:t>and</w:t>
      </w:r>
      <w:r w:rsidRPr="526B4817" w:rsidR="4460C7EF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242424"/>
          <w:sz w:val="24"/>
          <w:szCs w:val="24"/>
          <w:lang w:val="en-US"/>
        </w:rPr>
        <w:t xml:space="preserve"> </w:t>
      </w:r>
      <w:r w:rsidRPr="526B4817" w:rsidR="589BF5D6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242424"/>
          <w:sz w:val="24"/>
          <w:szCs w:val="24"/>
          <w:lang w:val="en-US"/>
        </w:rPr>
        <w:t>improvement</w:t>
      </w:r>
      <w:r w:rsidRPr="526B4817" w:rsidR="4460C7EF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242424"/>
          <w:sz w:val="24"/>
          <w:szCs w:val="24"/>
          <w:lang w:val="en-US"/>
        </w:rPr>
        <w:t xml:space="preserve"> strategies </w:t>
      </w:r>
      <w:r w:rsidRPr="526B4817" w:rsidR="05DBC134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242424"/>
          <w:sz w:val="24"/>
          <w:szCs w:val="24"/>
          <w:lang w:val="en-US"/>
        </w:rPr>
        <w:t xml:space="preserve">will support the setting to enhance the quality of care and education provided to young children. </w:t>
      </w:r>
      <w:r w:rsidRPr="526B4817" w:rsidR="3BF19C5E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242424"/>
          <w:sz w:val="24"/>
          <w:szCs w:val="24"/>
          <w:lang w:val="en-US"/>
        </w:rPr>
        <w:t xml:space="preserve">By </w:t>
      </w:r>
      <w:r w:rsidRPr="526B4817" w:rsidR="0495974D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242424"/>
          <w:sz w:val="24"/>
          <w:szCs w:val="24"/>
          <w:lang w:val="en-US"/>
        </w:rPr>
        <w:t xml:space="preserve">striving for high quality, settings can significantly </w:t>
      </w:r>
      <w:r w:rsidRPr="526B4817" w:rsidR="44E12593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242424"/>
          <w:sz w:val="24"/>
          <w:szCs w:val="24"/>
          <w:lang w:val="en-US"/>
        </w:rPr>
        <w:t>impact</w:t>
      </w:r>
      <w:r w:rsidRPr="526B4817" w:rsidR="44E12593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242424"/>
          <w:sz w:val="24"/>
          <w:szCs w:val="24"/>
          <w:lang w:val="en-US"/>
        </w:rPr>
        <w:t xml:space="preserve"> </w:t>
      </w:r>
      <w:r w:rsidRPr="526B4817" w:rsidR="3E69CB7B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242424"/>
          <w:sz w:val="24"/>
          <w:szCs w:val="24"/>
          <w:lang w:val="en-US"/>
        </w:rPr>
        <w:t>children's</w:t>
      </w:r>
      <w:r w:rsidRPr="526B4817" w:rsidR="44E12593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242424"/>
          <w:sz w:val="24"/>
          <w:szCs w:val="24"/>
          <w:lang w:val="en-US"/>
        </w:rPr>
        <w:t xml:space="preserve"> cognitive, emotional, and social development, build trust and satisfaction among parents and carers, and c</w:t>
      </w:r>
      <w:r w:rsidRPr="526B4817" w:rsidR="6A14A1B8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242424"/>
          <w:sz w:val="24"/>
          <w:szCs w:val="24"/>
          <w:lang w:val="en-US"/>
        </w:rPr>
        <w:t>reate</w:t>
      </w:r>
      <w:r w:rsidRPr="526B4817" w:rsidR="44E12593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242424"/>
          <w:sz w:val="24"/>
          <w:szCs w:val="24"/>
          <w:lang w:val="en-US"/>
        </w:rPr>
        <w:t xml:space="preserve"> a culture for lifelong learning </w:t>
      </w:r>
      <w:r w:rsidRPr="526B4817" w:rsidR="42D43673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242424"/>
          <w:sz w:val="24"/>
          <w:szCs w:val="24"/>
          <w:lang w:val="en-US"/>
        </w:rPr>
        <w:t>and dedication to quality</w:t>
      </w:r>
      <w:r w:rsidRPr="526B4817" w:rsidR="4A2E3D49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242424"/>
          <w:sz w:val="24"/>
          <w:szCs w:val="24"/>
          <w:lang w:val="en-US"/>
        </w:rPr>
        <w:t xml:space="preserve"> (</w:t>
      </w:r>
      <w:r w:rsidRPr="526B4817" w:rsidR="41238757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242424"/>
          <w:sz w:val="24"/>
          <w:szCs w:val="24"/>
          <w:lang w:val="en-US"/>
        </w:rPr>
        <w:t xml:space="preserve">Schoch </w:t>
      </w:r>
      <w:r w:rsidRPr="526B4817" w:rsidR="41238757">
        <w:rPr>
          <w:rFonts w:ascii="Arial Nova" w:hAnsi="Arial Nova" w:eastAsia="Arial Nova" w:cs="Arial Nova"/>
          <w:b w:val="0"/>
          <w:bCs w:val="0"/>
          <w:i w:val="1"/>
          <w:iCs w:val="1"/>
          <w:caps w:val="0"/>
          <w:smallCaps w:val="0"/>
          <w:noProof w:val="0"/>
          <w:color w:val="242424"/>
          <w:sz w:val="24"/>
          <w:szCs w:val="24"/>
          <w:lang w:val="en-US"/>
        </w:rPr>
        <w:t xml:space="preserve">et </w:t>
      </w:r>
      <w:r w:rsidRPr="526B4817" w:rsidR="41238757">
        <w:rPr>
          <w:rFonts w:ascii="Arial Nova" w:hAnsi="Arial Nova" w:eastAsia="Arial Nova" w:cs="Arial Nova"/>
          <w:b w:val="0"/>
          <w:bCs w:val="0"/>
          <w:i w:val="1"/>
          <w:iCs w:val="1"/>
          <w:caps w:val="0"/>
          <w:smallCaps w:val="0"/>
          <w:noProof w:val="0"/>
          <w:color w:val="242424"/>
          <w:sz w:val="24"/>
          <w:szCs w:val="24"/>
          <w:lang w:val="en-US"/>
        </w:rPr>
        <w:t>al</w:t>
      </w:r>
      <w:r w:rsidRPr="526B4817" w:rsidR="4209C52F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242424"/>
          <w:sz w:val="24"/>
          <w:szCs w:val="24"/>
          <w:lang w:val="en-US"/>
        </w:rPr>
        <w:t>.</w:t>
      </w:r>
      <w:r w:rsidRPr="526B4817" w:rsidR="41238757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242424"/>
          <w:sz w:val="24"/>
          <w:szCs w:val="24"/>
          <w:lang w:val="en-US"/>
        </w:rPr>
        <w:t>,</w:t>
      </w:r>
      <w:r w:rsidRPr="526B4817" w:rsidR="41238757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242424"/>
          <w:sz w:val="24"/>
          <w:szCs w:val="24"/>
          <w:lang w:val="en-US"/>
        </w:rPr>
        <w:t xml:space="preserve"> 2023; </w:t>
      </w:r>
      <w:r w:rsidRPr="526B4817" w:rsidR="407E664D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242424"/>
          <w:sz w:val="24"/>
          <w:szCs w:val="24"/>
          <w:lang w:val="en-US"/>
        </w:rPr>
        <w:t>WG, 2023; NAEYC, 2019).</w:t>
      </w:r>
    </w:p>
    <w:p w:rsidR="7DC940C4" w:rsidP="0F57B00B" w:rsidRDefault="7DC940C4" w14:paraId="49F20C56" w14:textId="7CAD4422">
      <w:pPr>
        <w:rPr>
          <w:rFonts w:ascii="Arial Nova" w:hAnsi="Arial Nova" w:eastAsia="Arial Nova" w:cs="Arial Nova"/>
          <w:noProof w:val="0"/>
          <w:sz w:val="24"/>
          <w:szCs w:val="24"/>
          <w:lang w:val="en-US"/>
        </w:rPr>
      </w:pPr>
      <w:r w:rsidRPr="767B2FB3" w:rsidR="399A5C07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242424"/>
          <w:sz w:val="24"/>
          <w:szCs w:val="24"/>
          <w:lang w:val="en-US"/>
        </w:rPr>
        <w:t xml:space="preserve">A high-quality early </w:t>
      </w:r>
      <w:r w:rsidRPr="767B2FB3" w:rsidR="73432E6F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242424"/>
          <w:sz w:val="24"/>
          <w:szCs w:val="24"/>
          <w:lang w:val="en-US"/>
        </w:rPr>
        <w:t>year's</w:t>
      </w:r>
      <w:r w:rsidRPr="767B2FB3" w:rsidR="399A5C07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242424"/>
          <w:sz w:val="24"/>
          <w:szCs w:val="24"/>
          <w:lang w:val="en-US"/>
        </w:rPr>
        <w:t xml:space="preserve"> setting would be safe, clean, and have </w:t>
      </w:r>
      <w:r w:rsidRPr="767B2FB3" w:rsidR="1E3171BA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242424"/>
          <w:sz w:val="24"/>
          <w:szCs w:val="24"/>
          <w:lang w:val="en-US"/>
        </w:rPr>
        <w:t>a stimulating</w:t>
      </w:r>
      <w:r w:rsidRPr="767B2FB3" w:rsidR="399A5C07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242424"/>
          <w:sz w:val="24"/>
          <w:szCs w:val="24"/>
          <w:lang w:val="en-US"/>
        </w:rPr>
        <w:t xml:space="preserve"> environment, with diverse and engaging a</w:t>
      </w:r>
      <w:r w:rsidRPr="767B2FB3" w:rsidR="3171487C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242424"/>
          <w:sz w:val="24"/>
          <w:szCs w:val="24"/>
          <w:lang w:val="en-US"/>
        </w:rPr>
        <w:t>reas for learning and play</w:t>
      </w:r>
      <w:r w:rsidRPr="767B2FB3" w:rsidR="0FA98EF1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242424"/>
          <w:sz w:val="24"/>
          <w:szCs w:val="24"/>
          <w:lang w:val="en-US"/>
        </w:rPr>
        <w:t>, including accessible resources which encourage independence</w:t>
      </w:r>
      <w:r w:rsidRPr="767B2FB3" w:rsidR="5E41F7F4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242424"/>
          <w:sz w:val="24"/>
          <w:szCs w:val="24"/>
          <w:lang w:val="en-US"/>
        </w:rPr>
        <w:t xml:space="preserve"> (Department for Education (DfE), 2021)</w:t>
      </w:r>
      <w:r w:rsidRPr="767B2FB3" w:rsidR="0FA98EF1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242424"/>
          <w:sz w:val="24"/>
          <w:szCs w:val="24"/>
          <w:lang w:val="en-US"/>
        </w:rPr>
        <w:t xml:space="preserve">. </w:t>
      </w:r>
      <w:r w:rsidRPr="767B2FB3" w:rsidR="2BA3D7AE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242424"/>
          <w:sz w:val="24"/>
          <w:szCs w:val="24"/>
          <w:lang w:val="en-US"/>
        </w:rPr>
        <w:t xml:space="preserve">Additionally, Cottle and Alexander (2012) </w:t>
      </w:r>
      <w:r w:rsidRPr="767B2FB3" w:rsidR="2BA3D7AE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242424"/>
          <w:sz w:val="24"/>
          <w:szCs w:val="24"/>
          <w:lang w:val="en-US"/>
        </w:rPr>
        <w:t>emphasise</w:t>
      </w:r>
      <w:r w:rsidRPr="767B2FB3" w:rsidR="2BA3D7AE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242424"/>
          <w:sz w:val="24"/>
          <w:szCs w:val="24"/>
          <w:lang w:val="en-US"/>
        </w:rPr>
        <w:t xml:space="preserve"> t</w:t>
      </w:r>
      <w:r w:rsidRPr="767B2FB3" w:rsidR="3416CBC1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242424"/>
          <w:sz w:val="24"/>
          <w:szCs w:val="24"/>
          <w:lang w:val="en-US"/>
        </w:rPr>
        <w:t>h</w:t>
      </w:r>
      <w:r w:rsidRPr="767B2FB3" w:rsidR="65C5ACE4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242424"/>
          <w:sz w:val="24"/>
          <w:szCs w:val="24"/>
          <w:lang w:val="en-US"/>
        </w:rPr>
        <w:t>at the</w:t>
      </w:r>
      <w:r w:rsidRPr="767B2FB3" w:rsidR="3416CBC1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242424"/>
          <w:sz w:val="24"/>
          <w:szCs w:val="24"/>
          <w:lang w:val="en-US"/>
        </w:rPr>
        <w:t xml:space="preserve"> setting should feel welcoming and inclusive, promoting a calm and positive sense of security and well-being</w:t>
      </w:r>
      <w:r w:rsidRPr="767B2FB3" w:rsidR="5B9E4000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242424"/>
          <w:sz w:val="24"/>
          <w:szCs w:val="24"/>
          <w:lang w:val="en-US"/>
        </w:rPr>
        <w:t xml:space="preserve">. </w:t>
      </w:r>
      <w:r w:rsidRPr="767B2FB3" w:rsidR="18958EEB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242424"/>
          <w:sz w:val="24"/>
          <w:szCs w:val="24"/>
          <w:lang w:val="en-US"/>
        </w:rPr>
        <w:t>Campell-Barr and Leeson (2016) agree and add that s</w:t>
      </w:r>
      <w:r w:rsidRPr="767B2FB3" w:rsidR="04F6A61E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242424"/>
          <w:sz w:val="24"/>
          <w:szCs w:val="24"/>
          <w:lang w:val="en-US"/>
        </w:rPr>
        <w:t xml:space="preserve">taff </w:t>
      </w:r>
      <w:r w:rsidRPr="767B2FB3" w:rsidR="32E00EEE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242424"/>
          <w:sz w:val="24"/>
          <w:szCs w:val="24"/>
          <w:lang w:val="en-US"/>
        </w:rPr>
        <w:t>should</w:t>
      </w:r>
      <w:r w:rsidRPr="767B2FB3" w:rsidR="04F6A61E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242424"/>
          <w:sz w:val="24"/>
          <w:szCs w:val="24"/>
          <w:lang w:val="en-US"/>
        </w:rPr>
        <w:t xml:space="preserve"> provid</w:t>
      </w:r>
      <w:r w:rsidRPr="767B2FB3" w:rsidR="76E4969E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242424"/>
          <w:sz w:val="24"/>
          <w:szCs w:val="24"/>
          <w:lang w:val="en-US"/>
        </w:rPr>
        <w:t>e</w:t>
      </w:r>
      <w:r w:rsidRPr="767B2FB3" w:rsidR="04F6A61E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242424"/>
          <w:sz w:val="24"/>
          <w:szCs w:val="24"/>
          <w:lang w:val="en-US"/>
        </w:rPr>
        <w:t xml:space="preserve"> responsive, </w:t>
      </w:r>
      <w:r w:rsidRPr="767B2FB3" w:rsidR="04F6A61E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242424"/>
          <w:sz w:val="24"/>
          <w:szCs w:val="24"/>
          <w:lang w:val="en-US"/>
        </w:rPr>
        <w:t>individualised</w:t>
      </w:r>
      <w:r w:rsidRPr="767B2FB3" w:rsidR="04F6A61E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242424"/>
          <w:sz w:val="24"/>
          <w:szCs w:val="24"/>
          <w:lang w:val="en-US"/>
        </w:rPr>
        <w:t xml:space="preserve"> car</w:t>
      </w:r>
      <w:r w:rsidRPr="767B2FB3" w:rsidR="0B041032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242424"/>
          <w:sz w:val="24"/>
          <w:szCs w:val="24"/>
          <w:lang w:val="en-US"/>
        </w:rPr>
        <w:t>e and encouragement</w:t>
      </w:r>
      <w:r w:rsidRPr="767B2FB3" w:rsidR="6E548C51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242424"/>
          <w:sz w:val="24"/>
          <w:szCs w:val="24"/>
          <w:lang w:val="en-US"/>
        </w:rPr>
        <w:t>,</w:t>
      </w:r>
      <w:r w:rsidRPr="767B2FB3" w:rsidR="0B041032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242424"/>
          <w:sz w:val="24"/>
          <w:szCs w:val="24"/>
          <w:lang w:val="en-US"/>
        </w:rPr>
        <w:t xml:space="preserve"> support</w:t>
      </w:r>
      <w:r w:rsidRPr="767B2FB3" w:rsidR="02031549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242424"/>
          <w:sz w:val="24"/>
          <w:szCs w:val="24"/>
          <w:lang w:val="en-US"/>
        </w:rPr>
        <w:t>ing children in</w:t>
      </w:r>
      <w:r w:rsidRPr="767B2FB3" w:rsidR="0B041032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242424"/>
          <w:sz w:val="24"/>
          <w:szCs w:val="24"/>
          <w:lang w:val="en-US"/>
        </w:rPr>
        <w:t xml:space="preserve"> </w:t>
      </w:r>
      <w:r w:rsidRPr="767B2FB3" w:rsidR="1B52AF51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242424"/>
          <w:sz w:val="24"/>
          <w:szCs w:val="24"/>
          <w:lang w:val="en-US"/>
        </w:rPr>
        <w:t xml:space="preserve">building </w:t>
      </w:r>
      <w:r w:rsidRPr="767B2FB3" w:rsidR="0B041032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242424"/>
          <w:sz w:val="24"/>
          <w:szCs w:val="24"/>
          <w:lang w:val="en-US"/>
        </w:rPr>
        <w:t>confidence</w:t>
      </w:r>
      <w:r w:rsidRPr="767B2FB3" w:rsidR="53B13C2D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242424"/>
          <w:sz w:val="24"/>
          <w:szCs w:val="24"/>
          <w:lang w:val="en-US"/>
        </w:rPr>
        <w:t>. This environment</w:t>
      </w:r>
      <w:r w:rsidRPr="767B2FB3" w:rsidR="197E0CE0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242424"/>
          <w:sz w:val="24"/>
          <w:szCs w:val="24"/>
          <w:lang w:val="en-US"/>
        </w:rPr>
        <w:t xml:space="preserve"> allow</w:t>
      </w:r>
      <w:r w:rsidRPr="767B2FB3" w:rsidR="4B7DBBB9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242424"/>
          <w:sz w:val="24"/>
          <w:szCs w:val="24"/>
          <w:lang w:val="en-US"/>
        </w:rPr>
        <w:t>s</w:t>
      </w:r>
      <w:r w:rsidRPr="767B2FB3" w:rsidR="197E0CE0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242424"/>
          <w:sz w:val="24"/>
          <w:szCs w:val="24"/>
          <w:lang w:val="en-US"/>
        </w:rPr>
        <w:t xml:space="preserve"> children to navigate the setting and interact with other children freely</w:t>
      </w:r>
      <w:r w:rsidRPr="767B2FB3" w:rsidR="40AA467C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242424"/>
          <w:sz w:val="24"/>
          <w:szCs w:val="24"/>
          <w:lang w:val="en-US"/>
        </w:rPr>
        <w:t>, fostering a sense of independence and social development</w:t>
      </w:r>
      <w:r w:rsidRPr="767B2FB3" w:rsidR="66C9F645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242424"/>
          <w:sz w:val="24"/>
          <w:szCs w:val="24"/>
          <w:lang w:val="en-US"/>
        </w:rPr>
        <w:t>, allowing</w:t>
      </w:r>
      <w:r w:rsidRPr="767B2FB3" w:rsidR="4D6F5D80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242424"/>
          <w:sz w:val="24"/>
          <w:szCs w:val="24"/>
          <w:lang w:val="en-US"/>
        </w:rPr>
        <w:t xml:space="preserve"> children </w:t>
      </w:r>
      <w:r w:rsidRPr="767B2FB3" w:rsidR="3B7B6766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242424"/>
          <w:sz w:val="24"/>
          <w:szCs w:val="24"/>
          <w:lang w:val="en-US"/>
        </w:rPr>
        <w:t>to</w:t>
      </w:r>
      <w:r w:rsidRPr="767B2FB3" w:rsidR="5D66298E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242424"/>
          <w:sz w:val="24"/>
          <w:szCs w:val="24"/>
          <w:lang w:val="en-US"/>
        </w:rPr>
        <w:t xml:space="preserve"> </w:t>
      </w:r>
      <w:r w:rsidRPr="767B2FB3" w:rsidR="5D66298E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242424"/>
          <w:sz w:val="24"/>
          <w:szCs w:val="24"/>
          <w:lang w:val="en-US"/>
        </w:rPr>
        <w:t xml:space="preserve">engage in sustained shared thinking, </w:t>
      </w:r>
      <w:r w:rsidRPr="767B2FB3" w:rsidR="7FA17651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242424"/>
          <w:sz w:val="24"/>
          <w:szCs w:val="24"/>
          <w:lang w:val="en-US"/>
        </w:rPr>
        <w:t xml:space="preserve">and </w:t>
      </w:r>
      <w:r w:rsidRPr="767B2FB3" w:rsidR="5D66298E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242424"/>
          <w:sz w:val="24"/>
          <w:szCs w:val="24"/>
          <w:lang w:val="en-US"/>
        </w:rPr>
        <w:t>extending learning opportunities through meaningful conversations. The curriculum is</w:t>
      </w:r>
      <w:r w:rsidRPr="767B2FB3" w:rsidR="03462424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242424"/>
          <w:sz w:val="24"/>
          <w:szCs w:val="24"/>
          <w:lang w:val="en-US"/>
        </w:rPr>
        <w:t xml:space="preserve"> balanced and varied, child-centered, and includes innovative activities that go beyond the standard curriculum. Strong partnerships with parents and active community en</w:t>
      </w:r>
      <w:r w:rsidRPr="767B2FB3" w:rsidR="28F71F94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242424"/>
          <w:sz w:val="24"/>
          <w:szCs w:val="24"/>
          <w:lang w:val="en-US"/>
        </w:rPr>
        <w:t>gagement enrich the children’s experiences</w:t>
      </w:r>
      <w:r w:rsidRPr="767B2FB3" w:rsidR="5B6F4649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242424"/>
          <w:sz w:val="24"/>
          <w:szCs w:val="24"/>
          <w:lang w:val="en-US"/>
        </w:rPr>
        <w:t xml:space="preserve"> (Cottle and Alexander, 2014; Siraj-Blatchford </w:t>
      </w:r>
      <w:r w:rsidRPr="767B2FB3" w:rsidR="5B6F4649">
        <w:rPr>
          <w:rFonts w:ascii="Arial Nova" w:hAnsi="Arial Nova" w:eastAsia="Arial Nova" w:cs="Arial Nova"/>
          <w:b w:val="0"/>
          <w:bCs w:val="0"/>
          <w:i w:val="1"/>
          <w:iCs w:val="1"/>
          <w:caps w:val="0"/>
          <w:smallCaps w:val="0"/>
          <w:noProof w:val="0"/>
          <w:color w:val="242424"/>
          <w:sz w:val="24"/>
          <w:szCs w:val="24"/>
          <w:lang w:val="en-US"/>
        </w:rPr>
        <w:t>et al</w:t>
      </w:r>
      <w:r w:rsidRPr="767B2FB3" w:rsidR="57F737B5">
        <w:rPr>
          <w:rFonts w:ascii="Arial Nova" w:hAnsi="Arial Nova" w:eastAsia="Arial Nova" w:cs="Arial Nova"/>
          <w:b w:val="0"/>
          <w:bCs w:val="0"/>
          <w:i w:val="1"/>
          <w:iCs w:val="1"/>
          <w:caps w:val="0"/>
          <w:smallCaps w:val="0"/>
          <w:noProof w:val="0"/>
          <w:color w:val="242424"/>
          <w:sz w:val="24"/>
          <w:szCs w:val="24"/>
          <w:lang w:val="en-US"/>
        </w:rPr>
        <w:t>.</w:t>
      </w:r>
      <w:r w:rsidRPr="767B2FB3" w:rsidR="5B6F4649">
        <w:rPr>
          <w:rFonts w:ascii="Arial Nova" w:hAnsi="Arial Nova" w:eastAsia="Arial Nova" w:cs="Arial Nova"/>
          <w:b w:val="0"/>
          <w:bCs w:val="0"/>
          <w:i w:val="1"/>
          <w:iCs w:val="1"/>
          <w:caps w:val="0"/>
          <w:smallCaps w:val="0"/>
          <w:noProof w:val="0"/>
          <w:color w:val="242424"/>
          <w:sz w:val="24"/>
          <w:szCs w:val="24"/>
          <w:lang w:val="en-US"/>
        </w:rPr>
        <w:t xml:space="preserve">, </w:t>
      </w:r>
      <w:r w:rsidRPr="767B2FB3" w:rsidR="5B6F4649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242424"/>
          <w:sz w:val="24"/>
          <w:szCs w:val="24"/>
          <w:lang w:val="en-US"/>
        </w:rPr>
        <w:t>2008)</w:t>
      </w:r>
      <w:r w:rsidRPr="767B2FB3" w:rsidR="28F71F94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242424"/>
          <w:sz w:val="24"/>
          <w:szCs w:val="24"/>
          <w:lang w:val="en-US"/>
        </w:rPr>
        <w:t xml:space="preserve">. </w:t>
      </w:r>
      <w:r w:rsidRPr="767B2FB3" w:rsidR="08AF02D0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242424"/>
          <w:sz w:val="24"/>
          <w:szCs w:val="24"/>
          <w:lang w:val="en-US"/>
        </w:rPr>
        <w:t>Staff are committed to continuous professional development and reflective practice, ensuring ongoing improvement in the quality of care and education</w:t>
      </w:r>
      <w:r w:rsidRPr="767B2FB3" w:rsidR="08AF02D0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242424"/>
          <w:sz w:val="24"/>
          <w:szCs w:val="24"/>
          <w:lang w:val="en-US"/>
        </w:rPr>
        <w:t>. The setting supports children's emotional well-being, helping them develop resilience, empathy, and social skills, creating a place where children feel safe, happy, and encouraged to explore and learn</w:t>
      </w:r>
      <w:r w:rsidRPr="767B2FB3" w:rsidR="4AE9511B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242424"/>
          <w:sz w:val="24"/>
          <w:szCs w:val="24"/>
          <w:lang w:val="en-US"/>
        </w:rPr>
        <w:t xml:space="preserve"> (</w:t>
      </w:r>
      <w:r w:rsidRPr="767B2FB3" w:rsidR="4AE9511B">
        <w:rPr>
          <w:rFonts w:ascii="Arial Nova" w:hAnsi="Arial Nova" w:eastAsia="Arial Nova" w:cs="Arial Nova"/>
          <w:noProof w:val="0"/>
          <w:sz w:val="24"/>
          <w:szCs w:val="24"/>
          <w:lang w:val="en-US"/>
        </w:rPr>
        <w:t>Spieß,2013).</w:t>
      </w:r>
    </w:p>
    <w:p w:rsidR="7DC940C4" w:rsidP="526B4817" w:rsidRDefault="7DC940C4" w14:paraId="7D5C44B8" w14:textId="3BB757EC">
      <w:pPr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242424"/>
          <w:sz w:val="24"/>
          <w:szCs w:val="24"/>
          <w:lang w:val="en-US"/>
        </w:rPr>
      </w:pPr>
    </w:p>
    <w:p w:rsidR="7DC940C4" w:rsidP="526B4817" w:rsidRDefault="7DC940C4" w14:paraId="3A78C128" w14:textId="3BBD3535">
      <w:pPr>
        <w:rPr>
          <w:rFonts w:ascii="Arial Nova" w:hAnsi="Arial Nova" w:eastAsia="Arial Nova" w:cs="Arial Nova"/>
          <w:i w:val="0"/>
          <w:iCs w:val="0"/>
          <w:noProof w:val="0"/>
          <w:sz w:val="24"/>
          <w:szCs w:val="24"/>
          <w:lang w:val="en-US"/>
        </w:rPr>
      </w:pPr>
      <w:r w:rsidRPr="5C85B8A5" w:rsidR="358211F3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242424"/>
          <w:sz w:val="24"/>
          <w:szCs w:val="24"/>
          <w:lang w:val="en-US"/>
        </w:rPr>
        <w:t>The Effective Provision of Pre-School Education (EPPE) project</w:t>
      </w:r>
      <w:r w:rsidRPr="5C85B8A5" w:rsidR="3F193763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242424"/>
          <w:sz w:val="24"/>
          <w:szCs w:val="24"/>
          <w:lang w:val="en-US"/>
        </w:rPr>
        <w:t xml:space="preserve"> describes</w:t>
      </w:r>
      <w:r w:rsidRPr="5C85B8A5" w:rsidR="358211F3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242424"/>
          <w:sz w:val="24"/>
          <w:szCs w:val="24"/>
          <w:lang w:val="en-US"/>
        </w:rPr>
        <w:t xml:space="preserve"> the quality of pre-school provis</w:t>
      </w:r>
      <w:r w:rsidRPr="5C85B8A5" w:rsidR="4D7CB18B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242424"/>
          <w:sz w:val="24"/>
          <w:szCs w:val="24"/>
          <w:lang w:val="en-US"/>
        </w:rPr>
        <w:t xml:space="preserve">ion </w:t>
      </w:r>
      <w:r w:rsidRPr="5C85B8A5" w:rsidR="3344C727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242424"/>
          <w:sz w:val="24"/>
          <w:szCs w:val="24"/>
          <w:lang w:val="en-US"/>
        </w:rPr>
        <w:t>a</w:t>
      </w:r>
      <w:r w:rsidRPr="5C85B8A5" w:rsidR="4D7CB18B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242424"/>
          <w:sz w:val="24"/>
          <w:szCs w:val="24"/>
          <w:lang w:val="en-US"/>
        </w:rPr>
        <w:t xml:space="preserve">s </w:t>
      </w:r>
      <w:r w:rsidRPr="5C85B8A5" w:rsidR="4D1B661E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242424"/>
          <w:sz w:val="24"/>
          <w:szCs w:val="24"/>
          <w:lang w:val="en-US"/>
        </w:rPr>
        <w:t>crucial and</w:t>
      </w:r>
      <w:r w:rsidRPr="5C85B8A5" w:rsidR="4D7CB18B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242424"/>
          <w:sz w:val="24"/>
          <w:szCs w:val="24"/>
          <w:lang w:val="en-US"/>
        </w:rPr>
        <w:t xml:space="preserve"> found that high quality settings were more effective in promoting positive </w:t>
      </w:r>
      <w:r w:rsidRPr="5C85B8A5" w:rsidR="334476C6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242424"/>
          <w:sz w:val="24"/>
          <w:szCs w:val="24"/>
          <w:lang w:val="en-US"/>
        </w:rPr>
        <w:t>child outcomes, aligning with the idea of striving for excellence in early years childcare settings</w:t>
      </w:r>
      <w:r w:rsidRPr="5C85B8A5" w:rsidR="2C038327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242424"/>
          <w:sz w:val="24"/>
          <w:szCs w:val="24"/>
          <w:lang w:val="en-US"/>
        </w:rPr>
        <w:t xml:space="preserve"> (</w:t>
      </w:r>
      <w:r w:rsidRPr="5C85B8A5" w:rsidR="2C038327">
        <w:rPr>
          <w:rFonts w:ascii="Arial Nova" w:hAnsi="Arial Nova" w:eastAsia="Arial Nova" w:cs="Arial Nova"/>
          <w:noProof w:val="0"/>
          <w:sz w:val="24"/>
          <w:szCs w:val="24"/>
          <w:lang w:val="en-US"/>
        </w:rPr>
        <w:t xml:space="preserve">Siraj-Blatchford </w:t>
      </w:r>
      <w:r w:rsidRPr="5C85B8A5" w:rsidR="2C038327">
        <w:rPr>
          <w:rFonts w:ascii="Arial Nova" w:hAnsi="Arial Nova" w:eastAsia="Arial Nova" w:cs="Arial Nova"/>
          <w:i w:val="1"/>
          <w:iCs w:val="1"/>
          <w:noProof w:val="0"/>
          <w:sz w:val="24"/>
          <w:szCs w:val="24"/>
          <w:lang w:val="en-US"/>
        </w:rPr>
        <w:t>et al</w:t>
      </w:r>
      <w:r w:rsidRPr="5C85B8A5" w:rsidR="34F10CDB">
        <w:rPr>
          <w:rFonts w:ascii="Arial Nova" w:hAnsi="Arial Nova" w:eastAsia="Arial Nova" w:cs="Arial Nova"/>
          <w:i w:val="1"/>
          <w:iCs w:val="1"/>
          <w:noProof w:val="0"/>
          <w:sz w:val="24"/>
          <w:szCs w:val="24"/>
          <w:lang w:val="en-US"/>
        </w:rPr>
        <w:t>.</w:t>
      </w:r>
      <w:r w:rsidRPr="5C85B8A5" w:rsidR="2C038327">
        <w:rPr>
          <w:rFonts w:ascii="Arial Nova" w:hAnsi="Arial Nova" w:eastAsia="Arial Nova" w:cs="Arial Nova"/>
          <w:i w:val="1"/>
          <w:iCs w:val="1"/>
          <w:noProof w:val="0"/>
          <w:sz w:val="24"/>
          <w:szCs w:val="24"/>
          <w:lang w:val="en-US"/>
        </w:rPr>
        <w:t xml:space="preserve">, </w:t>
      </w:r>
      <w:r w:rsidRPr="5C85B8A5" w:rsidR="2C038327">
        <w:rPr>
          <w:rFonts w:ascii="Arial Nova" w:hAnsi="Arial Nova" w:eastAsia="Arial Nova" w:cs="Arial Nova"/>
          <w:i w:val="0"/>
          <w:iCs w:val="0"/>
          <w:noProof w:val="0"/>
          <w:sz w:val="24"/>
          <w:szCs w:val="24"/>
          <w:lang w:val="en-US"/>
        </w:rPr>
        <w:t xml:space="preserve">2008). </w:t>
      </w:r>
    </w:p>
    <w:p w:rsidR="526B4817" w:rsidP="5C85B8A5" w:rsidRDefault="526B4817" w14:paraId="7F9F3A7C" w14:textId="5D774144">
      <w:pPr>
        <w:pStyle w:val="Normal"/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242424"/>
          <w:sz w:val="24"/>
          <w:szCs w:val="24"/>
          <w:lang w:val="en-US"/>
        </w:rPr>
      </w:pPr>
      <w:r w:rsidRPr="5C85B8A5" w:rsidR="0BC37563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242424"/>
          <w:sz w:val="24"/>
          <w:szCs w:val="24"/>
          <w:lang w:val="en-US"/>
        </w:rPr>
        <w:t>However, there are challenges in achieving high quality for all settings. F</w:t>
      </w:r>
      <w:r w:rsidRPr="5C85B8A5" w:rsidR="6A2CF27A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242424"/>
          <w:sz w:val="24"/>
          <w:szCs w:val="24"/>
          <w:lang w:val="en-US"/>
        </w:rPr>
        <w:t xml:space="preserve">unding plays a crucial role. Limitations </w:t>
      </w:r>
      <w:r w:rsidRPr="5C85B8A5" w:rsidR="730D836C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242424"/>
          <w:sz w:val="24"/>
          <w:szCs w:val="24"/>
          <w:lang w:val="en-US"/>
        </w:rPr>
        <w:t xml:space="preserve">can </w:t>
      </w:r>
      <w:r w:rsidRPr="5C85B8A5" w:rsidR="6A2CF27A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242424"/>
          <w:sz w:val="24"/>
          <w:szCs w:val="24"/>
          <w:lang w:val="en-US"/>
        </w:rPr>
        <w:t xml:space="preserve">restrict the ability to offer competitive salaries and benefits, making it difficult to </w:t>
      </w:r>
      <w:r w:rsidRPr="5C85B8A5" w:rsidR="62FEC7E7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242424"/>
          <w:sz w:val="24"/>
          <w:szCs w:val="24"/>
          <w:lang w:val="en-US"/>
        </w:rPr>
        <w:t xml:space="preserve">attract and </w:t>
      </w:r>
      <w:r w:rsidRPr="5C85B8A5" w:rsidR="62FEC7E7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242424"/>
          <w:sz w:val="24"/>
          <w:szCs w:val="24"/>
          <w:lang w:val="en-US"/>
        </w:rPr>
        <w:t>retain</w:t>
      </w:r>
      <w:r w:rsidRPr="5C85B8A5" w:rsidR="62FEC7E7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242424"/>
          <w:sz w:val="24"/>
          <w:szCs w:val="24"/>
          <w:lang w:val="en-US"/>
        </w:rPr>
        <w:t xml:space="preserve"> </w:t>
      </w:r>
      <w:r w:rsidRPr="5C85B8A5" w:rsidR="71801094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242424"/>
          <w:sz w:val="24"/>
          <w:szCs w:val="24"/>
          <w:lang w:val="en-US"/>
        </w:rPr>
        <w:t>suitably qualified</w:t>
      </w:r>
      <w:r w:rsidRPr="5C85B8A5" w:rsidR="62FEC7E7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242424"/>
          <w:sz w:val="24"/>
          <w:szCs w:val="24"/>
          <w:lang w:val="en-US"/>
        </w:rPr>
        <w:t xml:space="preserve"> staff.</w:t>
      </w:r>
      <w:r w:rsidRPr="5C85B8A5" w:rsidR="0744DFC2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242424"/>
          <w:sz w:val="24"/>
          <w:szCs w:val="24"/>
          <w:lang w:val="en-US"/>
        </w:rPr>
        <w:t xml:space="preserve"> This often leads to workers seeking better pay opportunities in other sectors.</w:t>
      </w:r>
      <w:r w:rsidRPr="5C85B8A5" w:rsidR="62FEC7E7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242424"/>
          <w:sz w:val="24"/>
          <w:szCs w:val="24"/>
          <w:lang w:val="en-US"/>
        </w:rPr>
        <w:t xml:space="preserve"> </w:t>
      </w:r>
      <w:r w:rsidRPr="5C85B8A5" w:rsidR="62FEC7E7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242424"/>
          <w:sz w:val="24"/>
          <w:szCs w:val="24"/>
          <w:lang w:val="en-US"/>
        </w:rPr>
        <w:t>Furthermore, inadequate funding for salaries drives costs</w:t>
      </w:r>
      <w:r w:rsidRPr="5C85B8A5" w:rsidR="313C2B45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242424"/>
          <w:sz w:val="24"/>
          <w:szCs w:val="24"/>
          <w:lang w:val="en-US"/>
        </w:rPr>
        <w:t xml:space="preserve"> further</w:t>
      </w:r>
      <w:r w:rsidRPr="5C85B8A5" w:rsidR="62FEC7E7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242424"/>
          <w:sz w:val="24"/>
          <w:szCs w:val="24"/>
          <w:lang w:val="en-US"/>
        </w:rPr>
        <w:t xml:space="preserve"> by creating</w:t>
      </w:r>
      <w:r w:rsidRPr="5C85B8A5" w:rsidR="11164BA0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242424"/>
          <w:sz w:val="24"/>
          <w:szCs w:val="24"/>
          <w:lang w:val="en-US"/>
        </w:rPr>
        <w:t xml:space="preserve"> high staff turnover. This turnover drives costs </w:t>
      </w:r>
      <w:r w:rsidRPr="5C85B8A5" w:rsidR="515823F1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242424"/>
          <w:sz w:val="24"/>
          <w:szCs w:val="24"/>
          <w:lang w:val="en-US"/>
        </w:rPr>
        <w:t>again</w:t>
      </w:r>
      <w:r w:rsidRPr="5C85B8A5" w:rsidR="11164BA0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242424"/>
          <w:sz w:val="24"/>
          <w:szCs w:val="24"/>
          <w:lang w:val="en-US"/>
        </w:rPr>
        <w:t xml:space="preserve"> </w:t>
      </w:r>
      <w:r w:rsidRPr="5C85B8A5" w:rsidR="24BFDF22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242424"/>
          <w:sz w:val="24"/>
          <w:szCs w:val="24"/>
          <w:lang w:val="en-US"/>
        </w:rPr>
        <w:t xml:space="preserve">by </w:t>
      </w:r>
      <w:r w:rsidRPr="5C85B8A5" w:rsidR="24BFDF22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242424"/>
          <w:sz w:val="24"/>
          <w:szCs w:val="24"/>
          <w:lang w:val="en-US"/>
        </w:rPr>
        <w:t>necessitating</w:t>
      </w:r>
      <w:r w:rsidRPr="5C85B8A5" w:rsidR="62FEC7E7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242424"/>
          <w:sz w:val="24"/>
          <w:szCs w:val="24"/>
          <w:lang w:val="en-US"/>
        </w:rPr>
        <w:t xml:space="preserve"> the need to readvertise positions, r</w:t>
      </w:r>
      <w:r w:rsidRPr="5C85B8A5" w:rsidR="13CF8610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242424"/>
          <w:sz w:val="24"/>
          <w:szCs w:val="24"/>
          <w:lang w:val="en-US"/>
        </w:rPr>
        <w:t>ecruit</w:t>
      </w:r>
      <w:r w:rsidRPr="5C85B8A5" w:rsidR="2685404B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242424"/>
          <w:sz w:val="24"/>
          <w:szCs w:val="24"/>
          <w:lang w:val="en-US"/>
        </w:rPr>
        <w:t xml:space="preserve"> and retrain</w:t>
      </w:r>
      <w:r w:rsidRPr="5C85B8A5" w:rsidR="033F4762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242424"/>
          <w:sz w:val="24"/>
          <w:szCs w:val="24"/>
          <w:lang w:val="en-US"/>
        </w:rPr>
        <w:t xml:space="preserve"> candidates</w:t>
      </w:r>
      <w:r w:rsidRPr="5C85B8A5" w:rsidR="2685404B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242424"/>
          <w:sz w:val="24"/>
          <w:szCs w:val="24"/>
          <w:lang w:val="en-US"/>
        </w:rPr>
        <w:t>, c</w:t>
      </w:r>
      <w:r w:rsidRPr="5C85B8A5" w:rsidR="29CA97A3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242424"/>
          <w:sz w:val="24"/>
          <w:szCs w:val="24"/>
          <w:lang w:val="en-US"/>
        </w:rPr>
        <w:t>reating</w:t>
      </w:r>
      <w:r w:rsidRPr="5C85B8A5" w:rsidR="2685404B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242424"/>
          <w:sz w:val="24"/>
          <w:szCs w:val="24"/>
          <w:lang w:val="en-US"/>
        </w:rPr>
        <w:t xml:space="preserve"> a cycle </w:t>
      </w:r>
      <w:r w:rsidRPr="5C85B8A5" w:rsidR="7F096455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242424"/>
          <w:sz w:val="24"/>
          <w:szCs w:val="24"/>
          <w:lang w:val="en-US"/>
        </w:rPr>
        <w:t>that not only increases operational costs but also disrupts the consistency of care and education provided to the children</w:t>
      </w:r>
      <w:r w:rsidRPr="5C85B8A5" w:rsidR="65DE2CB4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242424"/>
          <w:sz w:val="24"/>
          <w:szCs w:val="24"/>
          <w:lang w:val="en-US"/>
        </w:rPr>
        <w:t xml:space="preserve"> (Virdi, 2024)</w:t>
      </w:r>
      <w:r w:rsidRPr="5C85B8A5" w:rsidR="7F096455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242424"/>
          <w:sz w:val="24"/>
          <w:szCs w:val="24"/>
          <w:lang w:val="en-US"/>
        </w:rPr>
        <w:t xml:space="preserve">. </w:t>
      </w:r>
      <w:r w:rsidRPr="5C85B8A5" w:rsidR="68140370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242424"/>
          <w:sz w:val="24"/>
          <w:szCs w:val="24"/>
          <w:lang w:val="en-US"/>
        </w:rPr>
        <w:t xml:space="preserve">This knock-on </w:t>
      </w:r>
      <w:r w:rsidRPr="5C85B8A5" w:rsidR="60DAF355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242424"/>
          <w:sz w:val="24"/>
          <w:szCs w:val="24"/>
          <w:lang w:val="en-US"/>
        </w:rPr>
        <w:t>effect</w:t>
      </w:r>
      <w:r w:rsidRPr="5C85B8A5" w:rsidR="68140370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242424"/>
          <w:sz w:val="24"/>
          <w:szCs w:val="24"/>
          <w:lang w:val="en-US"/>
        </w:rPr>
        <w:t xml:space="preserve"> </w:t>
      </w:r>
      <w:r w:rsidRPr="5C85B8A5" w:rsidR="68140370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242424"/>
          <w:sz w:val="24"/>
          <w:szCs w:val="24"/>
          <w:lang w:val="en-US"/>
        </w:rPr>
        <w:t>impacts</w:t>
      </w:r>
      <w:r w:rsidRPr="5C85B8A5" w:rsidR="68140370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242424"/>
          <w:sz w:val="24"/>
          <w:szCs w:val="24"/>
          <w:lang w:val="en-US"/>
        </w:rPr>
        <w:t xml:space="preserve"> the continuity of care</w:t>
      </w:r>
      <w:r w:rsidRPr="5C85B8A5" w:rsidR="614FBCB4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242424"/>
          <w:sz w:val="24"/>
          <w:szCs w:val="24"/>
          <w:lang w:val="en-US"/>
        </w:rPr>
        <w:t xml:space="preserve"> and</w:t>
      </w:r>
      <w:r w:rsidRPr="5C85B8A5" w:rsidR="68140370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242424"/>
          <w:sz w:val="24"/>
          <w:szCs w:val="24"/>
          <w:lang w:val="en-US"/>
        </w:rPr>
        <w:t xml:space="preserve"> quality of relationships bet</w:t>
      </w:r>
      <w:r w:rsidRPr="5C85B8A5" w:rsidR="1EDB3505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242424"/>
          <w:sz w:val="24"/>
          <w:szCs w:val="24"/>
          <w:lang w:val="en-US"/>
        </w:rPr>
        <w:t xml:space="preserve">ween staff and children, </w:t>
      </w:r>
      <w:r w:rsidRPr="5C85B8A5" w:rsidR="1EDB3505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242424"/>
          <w:sz w:val="24"/>
          <w:szCs w:val="24"/>
          <w:lang w:val="en-US"/>
        </w:rPr>
        <w:t>impacting</w:t>
      </w:r>
      <w:r w:rsidRPr="5C85B8A5" w:rsidR="1EDB3505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242424"/>
          <w:sz w:val="24"/>
          <w:szCs w:val="24"/>
          <w:lang w:val="en-US"/>
        </w:rPr>
        <w:t xml:space="preserve"> emotional well-being by adding stress an</w:t>
      </w:r>
      <w:r w:rsidRPr="5C85B8A5" w:rsidR="3D36D36B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242424"/>
          <w:sz w:val="24"/>
          <w:szCs w:val="24"/>
          <w:lang w:val="en-US"/>
        </w:rPr>
        <w:t>d</w:t>
      </w:r>
      <w:r w:rsidRPr="5C85B8A5" w:rsidR="1EDB3505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242424"/>
          <w:sz w:val="24"/>
          <w:szCs w:val="24"/>
          <w:lang w:val="en-US"/>
        </w:rPr>
        <w:t xml:space="preserve"> anxiety</w:t>
      </w:r>
      <w:r w:rsidRPr="5C85B8A5" w:rsidR="320EE1A0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242424"/>
          <w:sz w:val="24"/>
          <w:szCs w:val="24"/>
          <w:lang w:val="en-US"/>
        </w:rPr>
        <w:t xml:space="preserve"> from frequent changes to caregivers and </w:t>
      </w:r>
      <w:r w:rsidRPr="5C85B8A5" w:rsidR="6927F91E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242424"/>
          <w:sz w:val="24"/>
          <w:szCs w:val="24"/>
          <w:lang w:val="en-US"/>
        </w:rPr>
        <w:t>routines</w:t>
      </w:r>
      <w:r w:rsidRPr="5C85B8A5" w:rsidR="2B764C73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242424"/>
          <w:sz w:val="24"/>
          <w:szCs w:val="24"/>
          <w:lang w:val="en-US"/>
        </w:rPr>
        <w:t>.</w:t>
      </w:r>
      <w:r w:rsidRPr="5C85B8A5" w:rsidR="6927F91E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242424"/>
          <w:sz w:val="24"/>
          <w:szCs w:val="24"/>
          <w:lang w:val="en-US"/>
        </w:rPr>
        <w:t xml:space="preserve"> </w:t>
      </w:r>
      <w:r w:rsidRPr="5C85B8A5" w:rsidR="3A158882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242424"/>
          <w:sz w:val="24"/>
          <w:szCs w:val="24"/>
          <w:lang w:val="en-US"/>
        </w:rPr>
        <w:t>These f</w:t>
      </w:r>
      <w:r w:rsidRPr="5C85B8A5" w:rsidR="45168F02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242424"/>
          <w:sz w:val="24"/>
          <w:szCs w:val="24"/>
          <w:lang w:val="en-US"/>
        </w:rPr>
        <w:t xml:space="preserve">requent changes hinder </w:t>
      </w:r>
      <w:r w:rsidRPr="5C85B8A5" w:rsidR="67C7B77C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242424"/>
          <w:sz w:val="24"/>
          <w:szCs w:val="24"/>
          <w:lang w:val="en-US"/>
        </w:rPr>
        <w:t>attachment</w:t>
      </w:r>
      <w:r w:rsidRPr="5C85B8A5" w:rsidR="789453DC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242424"/>
          <w:sz w:val="24"/>
          <w:szCs w:val="24"/>
          <w:lang w:val="en-US"/>
        </w:rPr>
        <w:t xml:space="preserve"> </w:t>
      </w:r>
      <w:r w:rsidRPr="5C85B8A5" w:rsidR="53506881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242424"/>
          <w:sz w:val="24"/>
          <w:szCs w:val="24"/>
          <w:lang w:val="en-US"/>
        </w:rPr>
        <w:t xml:space="preserve">bonds </w:t>
      </w:r>
      <w:r w:rsidRPr="5C85B8A5" w:rsidR="789453DC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242424"/>
          <w:sz w:val="24"/>
          <w:szCs w:val="24"/>
          <w:lang w:val="en-US"/>
        </w:rPr>
        <w:t>be</w:t>
      </w:r>
      <w:r w:rsidRPr="5C85B8A5" w:rsidR="71556755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242424"/>
          <w:sz w:val="24"/>
          <w:szCs w:val="24"/>
          <w:lang w:val="en-US"/>
        </w:rPr>
        <w:t xml:space="preserve">tween </w:t>
      </w:r>
      <w:r w:rsidRPr="5C85B8A5" w:rsidR="677745C7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242424"/>
          <w:sz w:val="24"/>
          <w:szCs w:val="24"/>
          <w:lang w:val="en-US"/>
        </w:rPr>
        <w:t>children and staff, which is crucial for emotional and social development</w:t>
      </w:r>
      <w:r w:rsidRPr="5C85B8A5" w:rsidR="53288554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242424"/>
          <w:sz w:val="24"/>
          <w:szCs w:val="24"/>
          <w:lang w:val="en-US"/>
        </w:rPr>
        <w:t xml:space="preserve"> (</w:t>
      </w:r>
      <w:r w:rsidRPr="5C85B8A5" w:rsidR="3C88C07A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242424"/>
          <w:sz w:val="24"/>
          <w:szCs w:val="24"/>
          <w:lang w:val="en-US"/>
        </w:rPr>
        <w:t xml:space="preserve">Russell, 2025; </w:t>
      </w:r>
      <w:r w:rsidRPr="5C85B8A5" w:rsidR="53288554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242424"/>
          <w:sz w:val="24"/>
          <w:szCs w:val="24"/>
          <w:lang w:val="en-US"/>
        </w:rPr>
        <w:t>Gray Group International, 2024; Little Dreamers Day Nursery, 2024; Mathers, 2012)</w:t>
      </w:r>
      <w:r w:rsidRPr="5C85B8A5" w:rsidR="22FEE753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242424"/>
          <w:sz w:val="24"/>
          <w:szCs w:val="24"/>
          <w:lang w:val="en-US"/>
        </w:rPr>
        <w:t>.</w:t>
      </w:r>
    </w:p>
    <w:p w:rsidR="526B4817" w:rsidP="5C85B8A5" w:rsidRDefault="526B4817" w14:paraId="26E0DA9D" w14:textId="2FEFD995">
      <w:pPr>
        <w:pStyle w:val="Normal"/>
        <w:rPr>
          <w:rFonts w:ascii="Arial Nova" w:hAnsi="Arial Nova" w:eastAsia="Arial Nova" w:cs="Arial Nova"/>
          <w:b w:val="1"/>
          <w:bCs w:val="1"/>
          <w:i w:val="0"/>
          <w:iCs w:val="0"/>
          <w:caps w:val="0"/>
          <w:smallCaps w:val="0"/>
          <w:noProof w:val="0"/>
          <w:color w:val="242424"/>
          <w:sz w:val="24"/>
          <w:szCs w:val="24"/>
          <w:lang w:val="en-US"/>
        </w:rPr>
      </w:pPr>
      <w:r w:rsidRPr="5C85B8A5" w:rsidR="3A42BA89">
        <w:rPr>
          <w:rFonts w:ascii="Arial Nova" w:hAnsi="Arial Nova" w:eastAsia="Arial Nova" w:cs="Arial Nova"/>
          <w:b w:val="1"/>
          <w:bCs w:val="1"/>
          <w:i w:val="0"/>
          <w:iCs w:val="0"/>
          <w:caps w:val="0"/>
          <w:smallCaps w:val="0"/>
          <w:noProof w:val="0"/>
          <w:color w:val="242424"/>
          <w:sz w:val="24"/>
          <w:szCs w:val="24"/>
          <w:lang w:val="en-US"/>
        </w:rPr>
        <w:t>Comparison</w:t>
      </w:r>
    </w:p>
    <w:p w:rsidR="526B4817" w:rsidP="07BF7C56" w:rsidRDefault="526B4817" w14:paraId="5AD74E72" w14:textId="6A52D5EE">
      <w:pPr>
        <w:pStyle w:val="Normal"/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242424"/>
          <w:sz w:val="24"/>
          <w:szCs w:val="24"/>
          <w:lang w:val="en-US"/>
        </w:rPr>
      </w:pPr>
      <w:r w:rsidRPr="07BF7C56" w:rsidR="790E0A42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242424"/>
          <w:sz w:val="24"/>
          <w:szCs w:val="24"/>
          <w:lang w:val="en-US"/>
        </w:rPr>
        <w:t xml:space="preserve">National Day Nurseries Assocation (NDNA) </w:t>
      </w:r>
      <w:r w:rsidRPr="07BF7C56" w:rsidR="497434FA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242424"/>
          <w:sz w:val="24"/>
          <w:szCs w:val="24"/>
          <w:lang w:val="en-US"/>
        </w:rPr>
        <w:t>Q</w:t>
      </w:r>
      <w:r w:rsidRPr="07BF7C56" w:rsidR="790E0A42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242424"/>
          <w:sz w:val="24"/>
          <w:szCs w:val="24"/>
          <w:lang w:val="en-US"/>
        </w:rPr>
        <w:t xml:space="preserve">uality First provides a continuous improvement </w:t>
      </w:r>
      <w:r w:rsidRPr="07BF7C56" w:rsidR="258C578E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242424"/>
          <w:sz w:val="24"/>
          <w:szCs w:val="24"/>
          <w:lang w:val="en-US"/>
        </w:rPr>
        <w:t>framework</w:t>
      </w:r>
      <w:r w:rsidRPr="07BF7C56" w:rsidR="790E0A42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242424"/>
          <w:sz w:val="24"/>
          <w:szCs w:val="24"/>
          <w:lang w:val="en-US"/>
        </w:rPr>
        <w:t xml:space="preserve"> </w:t>
      </w:r>
      <w:r w:rsidRPr="07BF7C56" w:rsidR="1E422629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242424"/>
          <w:sz w:val="24"/>
          <w:szCs w:val="24"/>
          <w:lang w:val="en-US"/>
        </w:rPr>
        <w:t>which</w:t>
      </w:r>
      <w:r w:rsidRPr="07BF7C56" w:rsidR="790E0A42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242424"/>
          <w:sz w:val="24"/>
          <w:szCs w:val="24"/>
          <w:lang w:val="en-US"/>
        </w:rPr>
        <w:t xml:space="preserve"> encourages settings to reflect, </w:t>
      </w:r>
      <w:r w:rsidRPr="07BF7C56" w:rsidR="5405E68C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242424"/>
          <w:sz w:val="24"/>
          <w:szCs w:val="24"/>
          <w:lang w:val="en-US"/>
        </w:rPr>
        <w:t>review</w:t>
      </w:r>
      <w:r w:rsidRPr="07BF7C56" w:rsidR="790E0A42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242424"/>
          <w:sz w:val="24"/>
          <w:szCs w:val="24"/>
          <w:lang w:val="en-US"/>
        </w:rPr>
        <w:t xml:space="preserve">, and </w:t>
      </w:r>
      <w:r w:rsidRPr="07BF7C56" w:rsidR="018413CC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242424"/>
          <w:sz w:val="24"/>
          <w:szCs w:val="24"/>
          <w:lang w:val="en-US"/>
        </w:rPr>
        <w:t>improve</w:t>
      </w:r>
      <w:r w:rsidRPr="07BF7C56" w:rsidR="790E0A42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242424"/>
          <w:sz w:val="24"/>
          <w:szCs w:val="24"/>
          <w:lang w:val="en-US"/>
        </w:rPr>
        <w:t xml:space="preserve"> </w:t>
      </w:r>
      <w:r w:rsidRPr="07BF7C56" w:rsidR="2490016C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242424"/>
          <w:sz w:val="24"/>
          <w:szCs w:val="24"/>
          <w:lang w:val="en-US"/>
        </w:rPr>
        <w:t xml:space="preserve">their </w:t>
      </w:r>
      <w:r w:rsidRPr="07BF7C56" w:rsidR="790E0A42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242424"/>
          <w:sz w:val="24"/>
          <w:szCs w:val="24"/>
          <w:lang w:val="en-US"/>
        </w:rPr>
        <w:t>practices continuously</w:t>
      </w:r>
      <w:r w:rsidRPr="07BF7C56" w:rsidR="2C784A22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242424"/>
          <w:sz w:val="24"/>
          <w:szCs w:val="24"/>
          <w:lang w:val="en-US"/>
        </w:rPr>
        <w:t>. This framework</w:t>
      </w:r>
      <w:r w:rsidRPr="07BF7C56" w:rsidR="65EF4991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242424"/>
          <w:sz w:val="24"/>
          <w:szCs w:val="24"/>
          <w:lang w:val="en-US"/>
        </w:rPr>
        <w:t xml:space="preserve"> focus</w:t>
      </w:r>
      <w:r w:rsidRPr="07BF7C56" w:rsidR="4AA5DDBB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242424"/>
          <w:sz w:val="24"/>
          <w:szCs w:val="24"/>
          <w:lang w:val="en-US"/>
        </w:rPr>
        <w:t>es</w:t>
      </w:r>
      <w:r w:rsidRPr="07BF7C56" w:rsidR="65EF4991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242424"/>
          <w:sz w:val="24"/>
          <w:szCs w:val="24"/>
          <w:lang w:val="en-US"/>
        </w:rPr>
        <w:t xml:space="preserve"> on four key areas</w:t>
      </w:r>
      <w:r w:rsidRPr="07BF7C56" w:rsidR="599D3442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242424"/>
          <w:sz w:val="24"/>
          <w:szCs w:val="24"/>
          <w:lang w:val="en-US"/>
        </w:rPr>
        <w:t>:</w:t>
      </w:r>
      <w:r w:rsidRPr="07BF7C56" w:rsidR="65EF4991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242424"/>
          <w:sz w:val="24"/>
          <w:szCs w:val="24"/>
          <w:lang w:val="en-US"/>
        </w:rPr>
        <w:t xml:space="preserve"> Play and Learning, Health, Safety and Wellbeing, Workforce, and Leadership and Management</w:t>
      </w:r>
      <w:r w:rsidRPr="07BF7C56" w:rsidR="2F41D03F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242424"/>
          <w:sz w:val="24"/>
          <w:szCs w:val="24"/>
          <w:lang w:val="en-US"/>
        </w:rPr>
        <w:t xml:space="preserve"> (NDNA, 2023a)</w:t>
      </w:r>
      <w:r w:rsidRPr="07BF7C56" w:rsidR="65EF4991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242424"/>
          <w:sz w:val="24"/>
          <w:szCs w:val="24"/>
          <w:lang w:val="en-US"/>
        </w:rPr>
        <w:t xml:space="preserve">. </w:t>
      </w:r>
    </w:p>
    <w:p w:rsidR="526B4817" w:rsidP="767B2FB3" w:rsidRDefault="526B4817" w14:paraId="14116B28" w14:textId="571E6149">
      <w:pPr>
        <w:pStyle w:val="Normal"/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242424"/>
          <w:sz w:val="24"/>
          <w:szCs w:val="24"/>
          <w:lang w:val="en-US"/>
        </w:rPr>
      </w:pPr>
      <w:r w:rsidRPr="767B2FB3" w:rsidR="5BE8A582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242424"/>
          <w:sz w:val="24"/>
          <w:szCs w:val="24"/>
          <w:lang w:val="en-US"/>
        </w:rPr>
        <w:t xml:space="preserve">Play and Learning </w:t>
      </w:r>
      <w:r w:rsidRPr="767B2FB3" w:rsidR="5BE8A582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242424"/>
          <w:sz w:val="24"/>
          <w:szCs w:val="24"/>
          <w:lang w:val="en-US"/>
        </w:rPr>
        <w:t>emphasises</w:t>
      </w:r>
      <w:r w:rsidRPr="767B2FB3" w:rsidR="5BE8A582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242424"/>
          <w:sz w:val="24"/>
          <w:szCs w:val="24"/>
          <w:lang w:val="en-US"/>
        </w:rPr>
        <w:t xml:space="preserve"> the importance of providing a stimulating and e</w:t>
      </w:r>
      <w:r w:rsidRPr="767B2FB3" w:rsidR="4F52FF58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242424"/>
          <w:sz w:val="24"/>
          <w:szCs w:val="24"/>
          <w:lang w:val="en-US"/>
        </w:rPr>
        <w:t>ngaging environment that</w:t>
      </w:r>
      <w:r w:rsidRPr="767B2FB3" w:rsidR="1C3D60C1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242424"/>
          <w:sz w:val="24"/>
          <w:szCs w:val="24"/>
          <w:lang w:val="en-US"/>
        </w:rPr>
        <w:t xml:space="preserve"> supports children’s learning and development. It includes evaluating the quality of educational activities, resources, and the overall </w:t>
      </w:r>
      <w:r w:rsidRPr="767B2FB3" w:rsidR="2926AC99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242424"/>
          <w:sz w:val="24"/>
          <w:szCs w:val="24"/>
          <w:lang w:val="en-US"/>
        </w:rPr>
        <w:t>learning</w:t>
      </w:r>
      <w:r w:rsidRPr="767B2FB3" w:rsidR="1C3D60C1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242424"/>
          <w:sz w:val="24"/>
          <w:szCs w:val="24"/>
          <w:lang w:val="en-US"/>
        </w:rPr>
        <w:t xml:space="preserve"> environment to ensure it meets the develo</w:t>
      </w:r>
      <w:r w:rsidRPr="767B2FB3" w:rsidR="3266A02F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242424"/>
          <w:sz w:val="24"/>
          <w:szCs w:val="24"/>
          <w:lang w:val="en-US"/>
        </w:rPr>
        <w:t>pmental needs of all children</w:t>
      </w:r>
      <w:r w:rsidRPr="767B2FB3" w:rsidR="3015DDBF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242424"/>
          <w:sz w:val="24"/>
          <w:szCs w:val="24"/>
          <w:lang w:val="en-US"/>
        </w:rPr>
        <w:t xml:space="preserve"> (</w:t>
      </w:r>
      <w:r w:rsidRPr="767B2FB3" w:rsidR="272386B6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242424"/>
          <w:sz w:val="24"/>
          <w:szCs w:val="24"/>
          <w:lang w:val="en-US"/>
        </w:rPr>
        <w:t xml:space="preserve">Institute of Early Years Education, 2024; </w:t>
      </w:r>
      <w:r w:rsidRPr="767B2FB3" w:rsidR="3015DDBF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242424"/>
          <w:sz w:val="24"/>
          <w:szCs w:val="24"/>
          <w:lang w:val="en-US"/>
        </w:rPr>
        <w:t>NDNA, 2023a)</w:t>
      </w:r>
      <w:r w:rsidRPr="767B2FB3" w:rsidR="3266A02F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242424"/>
          <w:sz w:val="24"/>
          <w:szCs w:val="24"/>
          <w:lang w:val="en-US"/>
        </w:rPr>
        <w:t xml:space="preserve">. </w:t>
      </w:r>
    </w:p>
    <w:p w:rsidR="526B4817" w:rsidP="767B2FB3" w:rsidRDefault="526B4817" w14:paraId="6977018B" w14:textId="3E1935CF">
      <w:pPr>
        <w:pStyle w:val="Normal"/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242424"/>
          <w:sz w:val="24"/>
          <w:szCs w:val="24"/>
          <w:lang w:val="en-US"/>
        </w:rPr>
      </w:pPr>
      <w:r w:rsidRPr="767B2FB3" w:rsidR="7C65466A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242424"/>
          <w:sz w:val="24"/>
          <w:szCs w:val="24"/>
          <w:lang w:val="en-US"/>
        </w:rPr>
        <w:t>Health, Safety, and Well</w:t>
      </w:r>
      <w:r w:rsidRPr="767B2FB3" w:rsidR="10A0FC7F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242424"/>
          <w:sz w:val="24"/>
          <w:szCs w:val="24"/>
          <w:lang w:val="en-US"/>
        </w:rPr>
        <w:t>-</w:t>
      </w:r>
      <w:r w:rsidRPr="767B2FB3" w:rsidR="7C65466A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242424"/>
          <w:sz w:val="24"/>
          <w:szCs w:val="24"/>
          <w:lang w:val="en-US"/>
        </w:rPr>
        <w:t>being focuses on implementing robust health and safety policies</w:t>
      </w:r>
      <w:r w:rsidRPr="767B2FB3" w:rsidR="69B5E308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242424"/>
          <w:sz w:val="24"/>
          <w:szCs w:val="24"/>
          <w:lang w:val="en-US"/>
        </w:rPr>
        <w:t xml:space="preserve">, ensuring that all facilities are adequately </w:t>
      </w:r>
      <w:r w:rsidRPr="767B2FB3" w:rsidR="69B5E308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242424"/>
          <w:sz w:val="24"/>
          <w:szCs w:val="24"/>
          <w:lang w:val="en-US"/>
        </w:rPr>
        <w:t>maintained</w:t>
      </w:r>
      <w:r w:rsidRPr="767B2FB3" w:rsidR="69B5E308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242424"/>
          <w:sz w:val="24"/>
          <w:szCs w:val="24"/>
          <w:lang w:val="en-US"/>
        </w:rPr>
        <w:t xml:space="preserve">, clean, and safe. </w:t>
      </w:r>
      <w:r w:rsidRPr="767B2FB3" w:rsidR="4B804D9F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242424"/>
          <w:sz w:val="24"/>
          <w:szCs w:val="24"/>
          <w:lang w:val="en-US"/>
        </w:rPr>
        <w:t>These policies promote the physical and emotional well-being of all children, which is paramount</w:t>
      </w:r>
      <w:r w:rsidRPr="767B2FB3" w:rsidR="747768F7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242424"/>
          <w:sz w:val="24"/>
          <w:szCs w:val="24"/>
          <w:lang w:val="en-US"/>
        </w:rPr>
        <w:t xml:space="preserve"> (NDNA, 2023a</w:t>
      </w:r>
      <w:r w:rsidRPr="767B2FB3" w:rsidR="04D77B6A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242424"/>
          <w:sz w:val="24"/>
          <w:szCs w:val="24"/>
          <w:lang w:val="en-US"/>
        </w:rPr>
        <w:t>; Carroll, 2021</w:t>
      </w:r>
      <w:r w:rsidRPr="767B2FB3" w:rsidR="747768F7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242424"/>
          <w:sz w:val="24"/>
          <w:szCs w:val="24"/>
          <w:lang w:val="en-US"/>
        </w:rPr>
        <w:t>)</w:t>
      </w:r>
      <w:r w:rsidRPr="767B2FB3" w:rsidR="4B804D9F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242424"/>
          <w:sz w:val="24"/>
          <w:szCs w:val="24"/>
          <w:lang w:val="en-US"/>
        </w:rPr>
        <w:t>.</w:t>
      </w:r>
      <w:r w:rsidRPr="767B2FB3" w:rsidR="69B5E308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242424"/>
          <w:sz w:val="24"/>
          <w:szCs w:val="24"/>
          <w:lang w:val="en-US"/>
        </w:rPr>
        <w:t xml:space="preserve"> </w:t>
      </w:r>
    </w:p>
    <w:p w:rsidR="526B4817" w:rsidP="767B2FB3" w:rsidRDefault="526B4817" w14:paraId="42C551F7" w14:textId="58E1731E">
      <w:pPr>
        <w:pStyle w:val="Normal"/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242424"/>
          <w:sz w:val="24"/>
          <w:szCs w:val="24"/>
          <w:lang w:val="en-US"/>
        </w:rPr>
      </w:pPr>
      <w:r w:rsidRPr="767B2FB3" w:rsidR="449C2491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242424"/>
          <w:sz w:val="24"/>
          <w:szCs w:val="24"/>
          <w:lang w:val="en-US"/>
        </w:rPr>
        <w:t>The quality of the workforce is crucial for delivering high quality care and education. This involves assessing staff applications, training, and continuous professiona</w:t>
      </w:r>
      <w:r w:rsidRPr="767B2FB3" w:rsidR="1EC3F377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242424"/>
          <w:sz w:val="24"/>
          <w:szCs w:val="24"/>
          <w:lang w:val="en-US"/>
        </w:rPr>
        <w:t>l development, ensuring that all staff are well-equipped to meet the diverse needs of the children</w:t>
      </w:r>
      <w:r w:rsidRPr="767B2FB3" w:rsidR="22CD6416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242424"/>
          <w:sz w:val="24"/>
          <w:szCs w:val="24"/>
          <w:lang w:val="en-US"/>
        </w:rPr>
        <w:t xml:space="preserve"> (NDNA, 2023a)</w:t>
      </w:r>
      <w:r w:rsidRPr="767B2FB3" w:rsidR="1EC3F377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242424"/>
          <w:sz w:val="24"/>
          <w:szCs w:val="24"/>
          <w:lang w:val="en-US"/>
        </w:rPr>
        <w:t xml:space="preserve">. </w:t>
      </w:r>
    </w:p>
    <w:p w:rsidR="526B4817" w:rsidP="767B2FB3" w:rsidRDefault="526B4817" w14:paraId="5F1D6AC6" w14:textId="61D560FE">
      <w:pPr>
        <w:pStyle w:val="Normal"/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242424"/>
          <w:sz w:val="24"/>
          <w:szCs w:val="24"/>
          <w:lang w:val="en-US"/>
        </w:rPr>
      </w:pPr>
      <w:r w:rsidRPr="767B2FB3" w:rsidR="3E622B34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242424"/>
          <w:sz w:val="24"/>
          <w:szCs w:val="24"/>
          <w:lang w:val="en-US"/>
        </w:rPr>
        <w:t>Effective</w:t>
      </w:r>
      <w:r w:rsidRPr="767B2FB3" w:rsidR="3A2CE200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242424"/>
          <w:sz w:val="24"/>
          <w:szCs w:val="24"/>
          <w:lang w:val="en-US"/>
        </w:rPr>
        <w:t xml:space="preserve"> leadership and management </w:t>
      </w:r>
      <w:r w:rsidRPr="767B2FB3" w:rsidR="368D84B1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242424"/>
          <w:sz w:val="24"/>
          <w:szCs w:val="24"/>
          <w:lang w:val="en-US"/>
        </w:rPr>
        <w:t>are</w:t>
      </w:r>
      <w:r w:rsidRPr="767B2FB3" w:rsidR="3A2CE200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242424"/>
          <w:sz w:val="24"/>
          <w:szCs w:val="24"/>
          <w:lang w:val="en-US"/>
        </w:rPr>
        <w:t xml:space="preserve"> essential for the smooth operation of early years settings. </w:t>
      </w:r>
      <w:r w:rsidRPr="767B2FB3" w:rsidR="462A12BE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242424"/>
          <w:sz w:val="24"/>
          <w:szCs w:val="24"/>
          <w:lang w:val="en-US"/>
        </w:rPr>
        <w:t xml:space="preserve">This includes evaluating the effectiveness of the leadership practices, the management structures, and the setting's </w:t>
      </w:r>
      <w:r w:rsidRPr="767B2FB3" w:rsidR="3F61CBE2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242424"/>
          <w:sz w:val="24"/>
          <w:szCs w:val="24"/>
          <w:lang w:val="en-US"/>
        </w:rPr>
        <w:t>overall control</w:t>
      </w:r>
      <w:r w:rsidRPr="767B2FB3" w:rsidR="1B209E74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242424"/>
          <w:sz w:val="24"/>
          <w:szCs w:val="24"/>
          <w:lang w:val="en-US"/>
        </w:rPr>
        <w:t xml:space="preserve"> (NDNA, 2023a)</w:t>
      </w:r>
      <w:r w:rsidRPr="767B2FB3" w:rsidR="462A12BE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242424"/>
          <w:sz w:val="24"/>
          <w:szCs w:val="24"/>
          <w:lang w:val="en-US"/>
        </w:rPr>
        <w:t>.</w:t>
      </w:r>
      <w:r w:rsidRPr="767B2FB3" w:rsidR="13B4BB1D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242424"/>
          <w:sz w:val="24"/>
          <w:szCs w:val="24"/>
          <w:lang w:val="en-US"/>
        </w:rPr>
        <w:t xml:space="preserve"> </w:t>
      </w:r>
    </w:p>
    <w:p w:rsidR="526B4817" w:rsidP="07BF7C56" w:rsidRDefault="526B4817" w14:paraId="5458D6A8" w14:textId="63B1EFBC">
      <w:pPr>
        <w:pStyle w:val="Normal"/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242424"/>
          <w:sz w:val="24"/>
          <w:szCs w:val="24"/>
          <w:lang w:val="en-US"/>
        </w:rPr>
      </w:pPr>
      <w:r w:rsidRPr="07BF7C56" w:rsidR="3501BEDE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242424"/>
          <w:sz w:val="24"/>
          <w:szCs w:val="24"/>
          <w:lang w:val="en-US"/>
        </w:rPr>
        <w:t xml:space="preserve">There are two ways </w:t>
      </w:r>
      <w:r w:rsidRPr="07BF7C56" w:rsidR="57BED490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242424"/>
          <w:sz w:val="24"/>
          <w:szCs w:val="24"/>
          <w:lang w:val="en-US"/>
        </w:rPr>
        <w:t xml:space="preserve">in which settings can complete their assessment. The </w:t>
      </w:r>
      <w:r w:rsidRPr="07BF7C56" w:rsidR="720C62EE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242424"/>
          <w:sz w:val="24"/>
          <w:szCs w:val="24"/>
          <w:lang w:val="en-US"/>
        </w:rPr>
        <w:t>O</w:t>
      </w:r>
      <w:r w:rsidRPr="07BF7C56" w:rsidR="57BED490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242424"/>
          <w:sz w:val="24"/>
          <w:szCs w:val="24"/>
          <w:lang w:val="en-US"/>
        </w:rPr>
        <w:t xml:space="preserve">nline </w:t>
      </w:r>
      <w:r w:rsidRPr="07BF7C56" w:rsidR="0FE75D78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242424"/>
          <w:sz w:val="24"/>
          <w:szCs w:val="24"/>
          <w:lang w:val="en-US"/>
        </w:rPr>
        <w:t>A</w:t>
      </w:r>
      <w:r w:rsidRPr="07BF7C56" w:rsidR="57BED490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242424"/>
          <w:sz w:val="24"/>
          <w:szCs w:val="24"/>
          <w:lang w:val="en-US"/>
        </w:rPr>
        <w:t xml:space="preserve">udit and </w:t>
      </w:r>
      <w:r w:rsidRPr="07BF7C56" w:rsidR="36DB03FD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242424"/>
          <w:sz w:val="24"/>
          <w:szCs w:val="24"/>
          <w:lang w:val="en-US"/>
        </w:rPr>
        <w:t>R</w:t>
      </w:r>
      <w:r w:rsidRPr="07BF7C56" w:rsidR="57BED490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242424"/>
          <w:sz w:val="24"/>
          <w:szCs w:val="24"/>
          <w:lang w:val="en-US"/>
        </w:rPr>
        <w:t xml:space="preserve">eview allows settings to assess </w:t>
      </w:r>
      <w:r w:rsidRPr="07BF7C56" w:rsidR="2C81FD21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242424"/>
          <w:sz w:val="24"/>
          <w:szCs w:val="24"/>
          <w:lang w:val="en-US"/>
        </w:rPr>
        <w:t>their</w:t>
      </w:r>
      <w:r w:rsidRPr="07BF7C56" w:rsidR="57BED490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242424"/>
          <w:sz w:val="24"/>
          <w:szCs w:val="24"/>
          <w:lang w:val="en-US"/>
        </w:rPr>
        <w:t xml:space="preserve"> processes online and receive feed</w:t>
      </w:r>
      <w:r w:rsidRPr="07BF7C56" w:rsidR="08E711EA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242424"/>
          <w:sz w:val="24"/>
          <w:szCs w:val="24"/>
          <w:lang w:val="en-US"/>
        </w:rPr>
        <w:t>b</w:t>
      </w:r>
      <w:r w:rsidRPr="07BF7C56" w:rsidR="57BED490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242424"/>
          <w:sz w:val="24"/>
          <w:szCs w:val="24"/>
          <w:lang w:val="en-US"/>
        </w:rPr>
        <w:t>ack</w:t>
      </w:r>
      <w:r w:rsidRPr="07BF7C56" w:rsidR="50C07EC1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242424"/>
          <w:sz w:val="24"/>
          <w:szCs w:val="24"/>
          <w:lang w:val="en-US"/>
        </w:rPr>
        <w:t>.</w:t>
      </w:r>
      <w:r w:rsidRPr="07BF7C56" w:rsidR="69D46C0A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242424"/>
          <w:sz w:val="24"/>
          <w:szCs w:val="24"/>
          <w:lang w:val="en-US"/>
        </w:rPr>
        <w:t xml:space="preserve"> It includes access </w:t>
      </w:r>
      <w:r w:rsidRPr="07BF7C56" w:rsidR="6E1FDC4E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242424"/>
          <w:sz w:val="24"/>
          <w:szCs w:val="24"/>
          <w:lang w:val="en-US"/>
        </w:rPr>
        <w:t>to the</w:t>
      </w:r>
      <w:r w:rsidRPr="07BF7C56" w:rsidR="69D46C0A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242424"/>
          <w:sz w:val="24"/>
          <w:szCs w:val="24"/>
          <w:lang w:val="en-US"/>
        </w:rPr>
        <w:t xml:space="preserve"> Quality Counts Framework, which provides statements, audit, and exemplification documents for settings to work through </w:t>
      </w:r>
      <w:r w:rsidRPr="07BF7C56" w:rsidR="7D82C484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242424"/>
          <w:sz w:val="24"/>
          <w:szCs w:val="24"/>
          <w:lang w:val="en-US"/>
        </w:rPr>
        <w:t xml:space="preserve">and complete. Once completed, the setting can request an online review and receive critical feedback on areas for improvement. </w:t>
      </w:r>
      <w:r w:rsidRPr="07BF7C56" w:rsidR="7AD82C0E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242424"/>
          <w:sz w:val="24"/>
          <w:szCs w:val="24"/>
          <w:lang w:val="en-US"/>
        </w:rPr>
        <w:t>Thís</w:t>
      </w:r>
      <w:r w:rsidRPr="07BF7C56" w:rsidR="7D82C484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242424"/>
          <w:sz w:val="24"/>
          <w:szCs w:val="24"/>
          <w:lang w:val="en-US"/>
        </w:rPr>
        <w:t xml:space="preserve"> option is flexible and can be completed within twe</w:t>
      </w:r>
      <w:r w:rsidRPr="07BF7C56" w:rsidR="7C92177D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242424"/>
          <w:sz w:val="24"/>
          <w:szCs w:val="24"/>
          <w:lang w:val="en-US"/>
        </w:rPr>
        <w:t>lve months, with the possibility to upgrade to the Certification Mark at any stage</w:t>
      </w:r>
      <w:r w:rsidRPr="07BF7C56" w:rsidR="6A83F3E4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242424"/>
          <w:sz w:val="24"/>
          <w:szCs w:val="24"/>
          <w:lang w:val="en-US"/>
        </w:rPr>
        <w:t xml:space="preserve"> (NDNA, 2023b)</w:t>
      </w:r>
      <w:r w:rsidRPr="07BF7C56" w:rsidR="7C92177D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242424"/>
          <w:sz w:val="24"/>
          <w:szCs w:val="24"/>
          <w:lang w:val="en-US"/>
        </w:rPr>
        <w:t>.</w:t>
      </w:r>
    </w:p>
    <w:p w:rsidR="526B4817" w:rsidP="767B2FB3" w:rsidRDefault="526B4817" w14:paraId="67EBC43F" w14:textId="59DB8995">
      <w:pPr>
        <w:pStyle w:val="Normal"/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242424"/>
          <w:sz w:val="24"/>
          <w:szCs w:val="24"/>
          <w:lang w:val="en-US"/>
        </w:rPr>
      </w:pPr>
      <w:r w:rsidRPr="767B2FB3" w:rsidR="7C92177D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242424"/>
          <w:sz w:val="24"/>
          <w:szCs w:val="24"/>
          <w:lang w:val="en-US"/>
        </w:rPr>
        <w:t xml:space="preserve">The </w:t>
      </w:r>
      <w:r w:rsidRPr="767B2FB3" w:rsidR="605620FD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242424"/>
          <w:sz w:val="24"/>
          <w:szCs w:val="24"/>
          <w:lang w:val="en-US"/>
        </w:rPr>
        <w:t>Certification Mark</w:t>
      </w:r>
      <w:r w:rsidRPr="767B2FB3" w:rsidR="7C92177D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242424"/>
          <w:sz w:val="24"/>
          <w:szCs w:val="24"/>
          <w:lang w:val="en-US"/>
        </w:rPr>
        <w:t xml:space="preserve"> provides full accreditation and involves a much more comprehensive process. Settings are </w:t>
      </w:r>
      <w:r w:rsidRPr="767B2FB3" w:rsidR="7C92177D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242424"/>
          <w:sz w:val="24"/>
          <w:szCs w:val="24"/>
          <w:lang w:val="en-US"/>
        </w:rPr>
        <w:t>allocated</w:t>
      </w:r>
      <w:r w:rsidRPr="767B2FB3" w:rsidR="7C92177D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242424"/>
          <w:sz w:val="24"/>
          <w:szCs w:val="24"/>
          <w:lang w:val="en-US"/>
        </w:rPr>
        <w:t xml:space="preserve"> a mentor who supports them through their quality </w:t>
      </w:r>
      <w:r w:rsidRPr="767B2FB3" w:rsidR="707C4C57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242424"/>
          <w:sz w:val="24"/>
          <w:szCs w:val="24"/>
          <w:lang w:val="en-US"/>
        </w:rPr>
        <w:t>improvement</w:t>
      </w:r>
      <w:r w:rsidRPr="767B2FB3" w:rsidR="7C92177D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242424"/>
          <w:sz w:val="24"/>
          <w:szCs w:val="24"/>
          <w:lang w:val="en-US"/>
        </w:rPr>
        <w:t xml:space="preserve"> journey. </w:t>
      </w:r>
      <w:r w:rsidRPr="767B2FB3" w:rsidR="43F022FF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242424"/>
          <w:sz w:val="24"/>
          <w:szCs w:val="24"/>
          <w:lang w:val="en-US"/>
        </w:rPr>
        <w:t xml:space="preserve">This </w:t>
      </w:r>
      <w:r w:rsidRPr="767B2FB3" w:rsidR="43F022FF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242424"/>
          <w:sz w:val="24"/>
          <w:szCs w:val="24"/>
          <w:lang w:val="en-US"/>
        </w:rPr>
        <w:t>option</w:t>
      </w:r>
      <w:r w:rsidRPr="767B2FB3" w:rsidR="43F022FF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242424"/>
          <w:sz w:val="24"/>
          <w:szCs w:val="24"/>
          <w:lang w:val="en-US"/>
        </w:rPr>
        <w:t xml:space="preserve"> includes access to e</w:t>
      </w:r>
      <w:r w:rsidRPr="767B2FB3" w:rsidR="19E63DBD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242424"/>
          <w:sz w:val="24"/>
          <w:szCs w:val="24"/>
          <w:lang w:val="en-US"/>
        </w:rPr>
        <w:t>v</w:t>
      </w:r>
      <w:r w:rsidRPr="767B2FB3" w:rsidR="43F022FF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242424"/>
          <w:sz w:val="24"/>
          <w:szCs w:val="24"/>
          <w:lang w:val="en-US"/>
        </w:rPr>
        <w:t xml:space="preserve">aluative surveys that gather views from both managers and practitioners, detailed audits with statements broken down into exemplifications, and the submission of key documents </w:t>
      </w:r>
      <w:r w:rsidRPr="767B2FB3" w:rsidR="6613953D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242424"/>
          <w:sz w:val="24"/>
          <w:szCs w:val="24"/>
          <w:lang w:val="en-US"/>
        </w:rPr>
        <w:t xml:space="preserve">for assessment. Achieving the Certification Mark </w:t>
      </w:r>
      <w:r w:rsidRPr="767B2FB3" w:rsidR="6613953D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242424"/>
          <w:sz w:val="24"/>
          <w:szCs w:val="24"/>
          <w:lang w:val="en-US"/>
        </w:rPr>
        <w:t>demonstrates</w:t>
      </w:r>
      <w:r w:rsidRPr="767B2FB3" w:rsidR="6613953D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242424"/>
          <w:sz w:val="24"/>
          <w:szCs w:val="24"/>
          <w:lang w:val="en-US"/>
        </w:rPr>
        <w:t xml:space="preserve"> a setting’s commitment to high quality practice and can lead to </w:t>
      </w:r>
      <w:r w:rsidRPr="767B2FB3" w:rsidR="71F3280C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242424"/>
          <w:sz w:val="24"/>
          <w:szCs w:val="24"/>
          <w:lang w:val="en-US"/>
        </w:rPr>
        <w:t>improved</w:t>
      </w:r>
      <w:r w:rsidRPr="767B2FB3" w:rsidR="6613953D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242424"/>
          <w:sz w:val="24"/>
          <w:szCs w:val="24"/>
          <w:lang w:val="en-US"/>
        </w:rPr>
        <w:t xml:space="preserve"> outcomes for </w:t>
      </w:r>
      <w:r w:rsidRPr="767B2FB3" w:rsidR="7829A7BC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242424"/>
          <w:sz w:val="24"/>
          <w:szCs w:val="24"/>
          <w:lang w:val="en-US"/>
        </w:rPr>
        <w:t>children</w:t>
      </w:r>
      <w:r w:rsidRPr="767B2FB3" w:rsidR="6613953D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242424"/>
          <w:sz w:val="24"/>
          <w:szCs w:val="24"/>
          <w:lang w:val="en-US"/>
        </w:rPr>
        <w:t xml:space="preserve"> at inspections</w:t>
      </w:r>
      <w:r w:rsidRPr="767B2FB3" w:rsidR="2F7BF1BC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242424"/>
          <w:sz w:val="24"/>
          <w:szCs w:val="24"/>
          <w:lang w:val="en-US"/>
        </w:rPr>
        <w:t xml:space="preserve"> (NDNA, 2023b)</w:t>
      </w:r>
      <w:r w:rsidRPr="767B2FB3" w:rsidR="6613953D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242424"/>
          <w:sz w:val="24"/>
          <w:szCs w:val="24"/>
          <w:lang w:val="en-US"/>
        </w:rPr>
        <w:t>.</w:t>
      </w:r>
    </w:p>
    <w:p w:rsidR="526B4817" w:rsidP="767B2FB3" w:rsidRDefault="526B4817" w14:paraId="480611A1" w14:textId="38D040C5">
      <w:pPr>
        <w:pStyle w:val="Normal"/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242424"/>
          <w:sz w:val="24"/>
          <w:szCs w:val="24"/>
          <w:lang w:val="en-US"/>
        </w:rPr>
      </w:pPr>
      <w:r w:rsidRPr="767B2FB3" w:rsidR="7DD1D7A6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242424"/>
          <w:sz w:val="24"/>
          <w:szCs w:val="24"/>
          <w:lang w:val="en-US"/>
        </w:rPr>
        <w:t xml:space="preserve">Although the NDNA Quality First framework is designed to help nurseries improve their quality of care and education, there are some disadvantages to </w:t>
      </w:r>
      <w:r w:rsidRPr="767B2FB3" w:rsidR="58B896FA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242424"/>
          <w:sz w:val="24"/>
          <w:szCs w:val="24"/>
          <w:lang w:val="en-US"/>
        </w:rPr>
        <w:t xml:space="preserve">this model. The assessment can be </w:t>
      </w:r>
      <w:r w:rsidRPr="767B2FB3" w:rsidR="022DED75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242424"/>
          <w:sz w:val="24"/>
          <w:szCs w:val="24"/>
          <w:lang w:val="en-US"/>
        </w:rPr>
        <w:t>time-consuming</w:t>
      </w:r>
      <w:r w:rsidRPr="767B2FB3" w:rsidR="58B896FA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242424"/>
          <w:sz w:val="24"/>
          <w:szCs w:val="24"/>
          <w:lang w:val="en-US"/>
        </w:rPr>
        <w:t xml:space="preserve"> and require significant resources, such as staff time.</w:t>
      </w:r>
      <w:r w:rsidRPr="767B2FB3" w:rsidR="1A8DE9B8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242424"/>
          <w:sz w:val="24"/>
          <w:szCs w:val="24"/>
          <w:lang w:val="en-US"/>
        </w:rPr>
        <w:t xml:space="preserve"> It is a rigorous assessment which can put staff under </w:t>
      </w:r>
      <w:r w:rsidRPr="767B2FB3" w:rsidR="1A8DE9B8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242424"/>
          <w:sz w:val="24"/>
          <w:szCs w:val="24"/>
          <w:lang w:val="en-US"/>
        </w:rPr>
        <w:t>additional</w:t>
      </w:r>
      <w:r w:rsidRPr="767B2FB3" w:rsidR="1A8DE9B8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242424"/>
          <w:sz w:val="24"/>
          <w:szCs w:val="24"/>
          <w:lang w:val="en-US"/>
        </w:rPr>
        <w:t xml:space="preserve"> stress who may already be managing heavy workloads. </w:t>
      </w:r>
      <w:r w:rsidRPr="767B2FB3" w:rsidR="1275FF30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242424"/>
          <w:sz w:val="24"/>
          <w:szCs w:val="24"/>
          <w:lang w:val="en-US"/>
        </w:rPr>
        <w:t xml:space="preserve">Additionally, while the assessment aims to </w:t>
      </w:r>
      <w:r w:rsidRPr="767B2FB3" w:rsidR="1275FF30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242424"/>
          <w:sz w:val="24"/>
          <w:szCs w:val="24"/>
          <w:lang w:val="en-US"/>
        </w:rPr>
        <w:t>standardise</w:t>
      </w:r>
      <w:r w:rsidRPr="767B2FB3" w:rsidR="1275FF30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242424"/>
          <w:sz w:val="24"/>
          <w:szCs w:val="24"/>
          <w:lang w:val="en-US"/>
        </w:rPr>
        <w:t xml:space="preserve"> quality, it may not </w:t>
      </w:r>
      <w:r w:rsidRPr="767B2FB3" w:rsidR="7CC45107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242424"/>
          <w:sz w:val="24"/>
          <w:szCs w:val="24"/>
          <w:lang w:val="en-US"/>
        </w:rPr>
        <w:t>consider the unique needs and circumstances of individual settings. Moreover, there is a risk of bias in the evaluation process which could affect the outcome</w:t>
      </w:r>
      <w:r w:rsidRPr="767B2FB3" w:rsidR="4EE2A9EC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242424"/>
          <w:sz w:val="24"/>
          <w:szCs w:val="24"/>
          <w:lang w:val="en-US"/>
        </w:rPr>
        <w:t xml:space="preserve"> (Birth to Five Matters, 2025</w:t>
      </w:r>
      <w:r w:rsidRPr="767B2FB3" w:rsidR="4D4A1B4D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242424"/>
          <w:sz w:val="24"/>
          <w:szCs w:val="24"/>
          <w:lang w:val="en-US"/>
        </w:rPr>
        <w:t>; NDNA, 2023b</w:t>
      </w:r>
      <w:r w:rsidRPr="767B2FB3" w:rsidR="4EE2A9EC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242424"/>
          <w:sz w:val="24"/>
          <w:szCs w:val="24"/>
          <w:lang w:val="en-US"/>
        </w:rPr>
        <w:t>)</w:t>
      </w:r>
      <w:r w:rsidRPr="767B2FB3" w:rsidR="7CC45107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242424"/>
          <w:sz w:val="24"/>
          <w:szCs w:val="24"/>
          <w:lang w:val="en-US"/>
        </w:rPr>
        <w:t>.</w:t>
      </w:r>
    </w:p>
    <w:p w:rsidR="526B4817" w:rsidP="767B2FB3" w:rsidRDefault="526B4817" w14:paraId="48BCEF2E" w14:textId="45089D0E">
      <w:pPr>
        <w:pStyle w:val="Normal"/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242424"/>
          <w:sz w:val="24"/>
          <w:szCs w:val="24"/>
          <w:lang w:val="en-US"/>
        </w:rPr>
      </w:pPr>
    </w:p>
    <w:p w:rsidR="526B4817" w:rsidP="767B2FB3" w:rsidRDefault="526B4817" w14:paraId="3983EE59" w14:textId="142A4B32">
      <w:pPr>
        <w:pStyle w:val="Normal"/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242424"/>
          <w:sz w:val="24"/>
          <w:szCs w:val="24"/>
          <w:lang w:val="en-US"/>
        </w:rPr>
      </w:pPr>
      <w:r w:rsidRPr="767B2FB3" w:rsidR="666A0DD9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242424"/>
          <w:sz w:val="24"/>
          <w:szCs w:val="24"/>
          <w:lang w:val="en-US"/>
        </w:rPr>
        <w:t xml:space="preserve">The </w:t>
      </w:r>
      <w:r w:rsidRPr="767B2FB3" w:rsidR="5AA48407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242424"/>
          <w:sz w:val="24"/>
          <w:szCs w:val="24"/>
          <w:lang w:val="en-US"/>
        </w:rPr>
        <w:t xml:space="preserve">Sustained Shared Thinking and Emotional Well-being (SSTEW) scale </w:t>
      </w:r>
      <w:r w:rsidRPr="767B2FB3" w:rsidR="45A33A76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242424"/>
          <w:sz w:val="24"/>
          <w:szCs w:val="24"/>
          <w:lang w:val="en-US"/>
        </w:rPr>
        <w:t>is a framework designed to e</w:t>
      </w:r>
      <w:r w:rsidRPr="767B2FB3" w:rsidR="76FCEBF3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242424"/>
          <w:sz w:val="24"/>
          <w:szCs w:val="24"/>
          <w:lang w:val="en-US"/>
        </w:rPr>
        <w:t>valuate</w:t>
      </w:r>
      <w:r w:rsidRPr="767B2FB3" w:rsidR="61DFD78B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242424"/>
          <w:sz w:val="24"/>
          <w:szCs w:val="24"/>
          <w:lang w:val="en-US"/>
        </w:rPr>
        <w:t xml:space="preserve"> and enhance </w:t>
      </w:r>
      <w:r w:rsidRPr="767B2FB3" w:rsidR="45A33A76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242424"/>
          <w:sz w:val="24"/>
          <w:szCs w:val="24"/>
          <w:lang w:val="en-US"/>
        </w:rPr>
        <w:t xml:space="preserve">the quality of early childhood education, </w:t>
      </w:r>
      <w:r w:rsidRPr="767B2FB3" w:rsidR="2B0E8298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242424"/>
          <w:sz w:val="24"/>
          <w:szCs w:val="24"/>
          <w:lang w:val="en-US"/>
        </w:rPr>
        <w:t>focus</w:t>
      </w:r>
      <w:r w:rsidRPr="767B2FB3" w:rsidR="3EF51E94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242424"/>
          <w:sz w:val="24"/>
          <w:szCs w:val="24"/>
          <w:lang w:val="en-US"/>
        </w:rPr>
        <w:t>ing</w:t>
      </w:r>
      <w:r w:rsidRPr="767B2FB3" w:rsidR="2B0E8298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242424"/>
          <w:sz w:val="24"/>
          <w:szCs w:val="24"/>
          <w:lang w:val="en-US"/>
        </w:rPr>
        <w:t xml:space="preserve"> on </w:t>
      </w:r>
      <w:r w:rsidRPr="767B2FB3" w:rsidR="2B0E8298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242424"/>
          <w:sz w:val="24"/>
          <w:szCs w:val="24"/>
          <w:lang w:val="en-US"/>
        </w:rPr>
        <w:t xml:space="preserve">pedagogy and </w:t>
      </w:r>
      <w:r w:rsidRPr="767B2FB3" w:rsidR="138D1BB0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242424"/>
          <w:sz w:val="24"/>
          <w:szCs w:val="24"/>
          <w:lang w:val="en-US"/>
        </w:rPr>
        <w:t xml:space="preserve">the </w:t>
      </w:r>
      <w:r w:rsidRPr="767B2FB3" w:rsidR="5AA48407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242424"/>
          <w:sz w:val="24"/>
          <w:szCs w:val="24"/>
          <w:lang w:val="en-US"/>
        </w:rPr>
        <w:t>emphasi</w:t>
      </w:r>
      <w:r w:rsidRPr="767B2FB3" w:rsidR="60DF8A57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242424"/>
          <w:sz w:val="24"/>
          <w:szCs w:val="24"/>
          <w:lang w:val="en-US"/>
        </w:rPr>
        <w:t>s</w:t>
      </w:r>
      <w:r w:rsidRPr="767B2FB3" w:rsidR="5AA48407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242424"/>
          <w:sz w:val="24"/>
          <w:szCs w:val="24"/>
          <w:lang w:val="en-US"/>
        </w:rPr>
        <w:t xml:space="preserve"> </w:t>
      </w:r>
      <w:r w:rsidRPr="767B2FB3" w:rsidR="6C6506EE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242424"/>
          <w:sz w:val="24"/>
          <w:szCs w:val="24"/>
          <w:lang w:val="en-US"/>
        </w:rPr>
        <w:t xml:space="preserve">of </w:t>
      </w:r>
      <w:r w:rsidRPr="767B2FB3" w:rsidR="5AA48407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242424"/>
          <w:sz w:val="24"/>
          <w:szCs w:val="24"/>
          <w:lang w:val="en-US"/>
        </w:rPr>
        <w:t>high-quality interactions and emotional well-being</w:t>
      </w:r>
      <w:r w:rsidRPr="767B2FB3" w:rsidR="392EED88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242424"/>
          <w:sz w:val="24"/>
          <w:szCs w:val="24"/>
          <w:lang w:val="en-US"/>
        </w:rPr>
        <w:t xml:space="preserve">. It focuses on creating an environment </w:t>
      </w:r>
      <w:r w:rsidRPr="767B2FB3" w:rsidR="21EDC0A8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242424"/>
          <w:sz w:val="24"/>
          <w:szCs w:val="24"/>
          <w:lang w:val="en-US"/>
        </w:rPr>
        <w:t xml:space="preserve">where adults and children engage in meaningful conversations </w:t>
      </w:r>
      <w:r w:rsidRPr="767B2FB3" w:rsidR="006FC6B6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242424"/>
          <w:sz w:val="24"/>
          <w:szCs w:val="24"/>
          <w:lang w:val="en-US"/>
        </w:rPr>
        <w:t xml:space="preserve">that promote shared thinking </w:t>
      </w:r>
      <w:r w:rsidRPr="767B2FB3" w:rsidR="21EDC0A8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242424"/>
          <w:sz w:val="24"/>
          <w:szCs w:val="24"/>
          <w:lang w:val="en-US"/>
        </w:rPr>
        <w:t>to expand learning.</w:t>
      </w:r>
      <w:r w:rsidRPr="767B2FB3" w:rsidR="6622DE50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242424"/>
          <w:sz w:val="24"/>
          <w:szCs w:val="24"/>
          <w:lang w:val="en-US"/>
        </w:rPr>
        <w:t xml:space="preserve"> This approach helps children develop critical thinking skills, manage </w:t>
      </w:r>
      <w:r w:rsidRPr="767B2FB3" w:rsidR="4D4CEEA8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242424"/>
          <w:sz w:val="24"/>
          <w:szCs w:val="24"/>
          <w:lang w:val="en-US"/>
        </w:rPr>
        <w:t>their</w:t>
      </w:r>
      <w:r w:rsidRPr="767B2FB3" w:rsidR="6622DE50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242424"/>
          <w:sz w:val="24"/>
          <w:szCs w:val="24"/>
          <w:lang w:val="en-US"/>
        </w:rPr>
        <w:t xml:space="preserve"> emotions, and build social competencies through activities that </w:t>
      </w:r>
      <w:r w:rsidRPr="767B2FB3" w:rsidR="30B51E35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242424"/>
          <w:sz w:val="24"/>
          <w:szCs w:val="24"/>
          <w:lang w:val="en-US"/>
        </w:rPr>
        <w:t>encourage</w:t>
      </w:r>
      <w:r w:rsidRPr="767B2FB3" w:rsidR="6622DE50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242424"/>
          <w:sz w:val="24"/>
          <w:szCs w:val="24"/>
          <w:lang w:val="en-US"/>
        </w:rPr>
        <w:t xml:space="preserve"> curios</w:t>
      </w:r>
      <w:r w:rsidRPr="767B2FB3" w:rsidR="1BE60DC9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242424"/>
          <w:sz w:val="24"/>
          <w:szCs w:val="24"/>
          <w:lang w:val="en-US"/>
        </w:rPr>
        <w:t>ity</w:t>
      </w:r>
      <w:r w:rsidRPr="767B2FB3" w:rsidR="16840069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242424"/>
          <w:sz w:val="24"/>
          <w:szCs w:val="24"/>
          <w:lang w:val="en-US"/>
        </w:rPr>
        <w:t xml:space="preserve">, problem solving, and language </w:t>
      </w:r>
      <w:r w:rsidRPr="767B2FB3" w:rsidR="6A4F77CE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242424"/>
          <w:sz w:val="24"/>
          <w:szCs w:val="24"/>
          <w:lang w:val="en-US"/>
        </w:rPr>
        <w:t>development</w:t>
      </w:r>
      <w:r w:rsidRPr="767B2FB3" w:rsidR="13B55BFB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242424"/>
          <w:sz w:val="24"/>
          <w:szCs w:val="24"/>
          <w:lang w:val="en-US"/>
        </w:rPr>
        <w:t xml:space="preserve"> (Siraj, Kingston and Melhuish, 2015)</w:t>
      </w:r>
      <w:r w:rsidRPr="767B2FB3" w:rsidR="6A4F77CE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242424"/>
          <w:sz w:val="24"/>
          <w:szCs w:val="24"/>
          <w:lang w:val="en-US"/>
        </w:rPr>
        <w:t>.</w:t>
      </w:r>
    </w:p>
    <w:p w:rsidR="526B4817" w:rsidP="767B2FB3" w:rsidRDefault="526B4817" w14:paraId="626E3E85" w14:textId="04CFACC9">
      <w:pPr>
        <w:pStyle w:val="Normal"/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242424"/>
          <w:sz w:val="24"/>
          <w:szCs w:val="24"/>
          <w:lang w:val="en-US"/>
        </w:rPr>
      </w:pPr>
      <w:r w:rsidRPr="767B2FB3" w:rsidR="75C9711F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242424"/>
          <w:sz w:val="24"/>
          <w:szCs w:val="24"/>
          <w:lang w:val="en-US"/>
        </w:rPr>
        <w:t xml:space="preserve">Implementation of the SSTEW scale involves training </w:t>
      </w:r>
      <w:r w:rsidRPr="767B2FB3" w:rsidR="32D5E7FA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242424"/>
          <w:sz w:val="24"/>
          <w:szCs w:val="24"/>
          <w:lang w:val="en-US"/>
        </w:rPr>
        <w:t>educators</w:t>
      </w:r>
      <w:r w:rsidRPr="767B2FB3" w:rsidR="75C9711F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242424"/>
          <w:sz w:val="24"/>
          <w:szCs w:val="24"/>
          <w:lang w:val="en-US"/>
        </w:rPr>
        <w:t xml:space="preserve"> to effectively apply the principles, conducting regular </w:t>
      </w:r>
      <w:r w:rsidRPr="767B2FB3" w:rsidR="43FBDFAD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242424"/>
          <w:sz w:val="24"/>
          <w:szCs w:val="24"/>
          <w:lang w:val="en-US"/>
        </w:rPr>
        <w:t>observations</w:t>
      </w:r>
      <w:r w:rsidRPr="767B2FB3" w:rsidR="75C9711F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242424"/>
          <w:sz w:val="24"/>
          <w:szCs w:val="24"/>
          <w:lang w:val="en-US"/>
        </w:rPr>
        <w:t xml:space="preserve"> to assess</w:t>
      </w:r>
      <w:r w:rsidRPr="767B2FB3" w:rsidR="7B9D83B4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242424"/>
          <w:sz w:val="24"/>
          <w:szCs w:val="24"/>
          <w:lang w:val="en-US"/>
        </w:rPr>
        <w:t xml:space="preserve"> interactions and integrate these practices into daily routines. </w:t>
      </w:r>
      <w:r w:rsidRPr="767B2FB3" w:rsidR="19D0CA8E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242424"/>
          <w:sz w:val="24"/>
          <w:szCs w:val="24"/>
          <w:lang w:val="en-US"/>
        </w:rPr>
        <w:t>It aims to continuously improve the quality in early childhood education settings through key areas; Observations and Feedback, Professional Development and Trainin</w:t>
      </w:r>
      <w:r w:rsidRPr="767B2FB3" w:rsidR="353D459E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242424"/>
          <w:sz w:val="24"/>
          <w:szCs w:val="24"/>
          <w:lang w:val="en-US"/>
        </w:rPr>
        <w:t>g, Integration into Daily Practices</w:t>
      </w:r>
      <w:r w:rsidRPr="767B2FB3" w:rsidR="6C286EAF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242424"/>
          <w:sz w:val="24"/>
          <w:szCs w:val="24"/>
          <w:lang w:val="en-US"/>
        </w:rPr>
        <w:t xml:space="preserve"> (</w:t>
      </w:r>
      <w:r w:rsidRPr="767B2FB3" w:rsidR="6C286EAF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242424"/>
          <w:sz w:val="24"/>
          <w:szCs w:val="24"/>
          <w:lang w:val="en-US"/>
        </w:rPr>
        <w:t>Featherbe</w:t>
      </w:r>
      <w:r w:rsidRPr="767B2FB3" w:rsidR="6C286EAF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242424"/>
          <w:sz w:val="24"/>
          <w:szCs w:val="24"/>
          <w:lang w:val="en-US"/>
        </w:rPr>
        <w:t xml:space="preserve"> 2020; Siraj, Kingston and Melhuish, 2015)</w:t>
      </w:r>
      <w:r w:rsidRPr="767B2FB3" w:rsidR="353D459E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242424"/>
          <w:sz w:val="24"/>
          <w:szCs w:val="24"/>
          <w:lang w:val="en-US"/>
        </w:rPr>
        <w:t xml:space="preserve">. </w:t>
      </w:r>
    </w:p>
    <w:p w:rsidR="526B4817" w:rsidP="5C85B8A5" w:rsidRDefault="526B4817" w14:paraId="17FBDE5F" w14:textId="4DE4E4DF">
      <w:pPr>
        <w:pStyle w:val="Normal"/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242424"/>
          <w:sz w:val="24"/>
          <w:szCs w:val="24"/>
          <w:lang w:val="en-US"/>
        </w:rPr>
      </w:pPr>
      <w:r w:rsidRPr="5C85B8A5" w:rsidR="165815FF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242424"/>
          <w:sz w:val="24"/>
          <w:szCs w:val="24"/>
          <w:lang w:val="en-US"/>
        </w:rPr>
        <w:t xml:space="preserve">Regular observations of interactions and practices are recorded within the setting. These observations help to </w:t>
      </w:r>
      <w:r w:rsidRPr="5C85B8A5" w:rsidR="165815FF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242424"/>
          <w:sz w:val="24"/>
          <w:szCs w:val="24"/>
          <w:lang w:val="en-US"/>
        </w:rPr>
        <w:t>identify</w:t>
      </w:r>
      <w:r w:rsidRPr="5C85B8A5" w:rsidR="165815FF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242424"/>
          <w:sz w:val="24"/>
          <w:szCs w:val="24"/>
          <w:lang w:val="en-US"/>
        </w:rPr>
        <w:t xml:space="preserve"> areas for improvement and provide constructive f</w:t>
      </w:r>
      <w:r w:rsidRPr="5C85B8A5" w:rsidR="4B964DFB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242424"/>
          <w:sz w:val="24"/>
          <w:szCs w:val="24"/>
          <w:lang w:val="en-US"/>
        </w:rPr>
        <w:t xml:space="preserve">eedback to staff. By consistently </w:t>
      </w:r>
      <w:r w:rsidRPr="5C85B8A5" w:rsidR="3F2435E4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242424"/>
          <w:sz w:val="24"/>
          <w:szCs w:val="24"/>
          <w:lang w:val="en-US"/>
        </w:rPr>
        <w:t>monitoring</w:t>
      </w:r>
      <w:r w:rsidRPr="5C85B8A5" w:rsidR="4B964DFB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242424"/>
          <w:sz w:val="24"/>
          <w:szCs w:val="24"/>
          <w:lang w:val="en-US"/>
        </w:rPr>
        <w:t xml:space="preserve"> and assessing the quality of interactions, educators can make informed adjustments to enhance the learning environment</w:t>
      </w:r>
      <w:r w:rsidRPr="5C85B8A5" w:rsidR="557C6FC1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242424"/>
          <w:sz w:val="24"/>
          <w:szCs w:val="24"/>
          <w:lang w:val="en-US"/>
        </w:rPr>
        <w:t xml:space="preserve"> (</w:t>
      </w:r>
      <w:r w:rsidRPr="5C85B8A5" w:rsidR="557C6FC1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242424"/>
          <w:sz w:val="24"/>
          <w:szCs w:val="24"/>
          <w:lang w:val="en-US"/>
        </w:rPr>
        <w:t>Featherbe</w:t>
      </w:r>
      <w:r w:rsidRPr="5C85B8A5" w:rsidR="557C6FC1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242424"/>
          <w:sz w:val="24"/>
          <w:szCs w:val="24"/>
          <w:lang w:val="en-US"/>
        </w:rPr>
        <w:t xml:space="preserve"> 2020; Siraj, Kingston and Melhuish, 2015).</w:t>
      </w:r>
    </w:p>
    <w:p w:rsidR="0F57B00B" w:rsidP="35C56B72" w:rsidRDefault="0F57B00B" w14:paraId="6DB2CDD8" w14:textId="18A80B35">
      <w:pPr>
        <w:pStyle w:val="Normal"/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242424"/>
          <w:sz w:val="24"/>
          <w:szCs w:val="24"/>
          <w:lang w:val="en-US"/>
        </w:rPr>
      </w:pPr>
      <w:r w:rsidRPr="35C56B72" w:rsidR="35D2C122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242424"/>
          <w:sz w:val="24"/>
          <w:szCs w:val="24"/>
          <w:lang w:val="en-US"/>
        </w:rPr>
        <w:t xml:space="preserve">The SSTEW scale supports ongoing professional development. Training sessions are conducted to help staff understand and apply the principles of the scale effectively. This continuous learning process </w:t>
      </w:r>
      <w:r w:rsidRPr="35C56B72" w:rsidR="75EC91C8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242424"/>
          <w:sz w:val="24"/>
          <w:szCs w:val="24"/>
          <w:lang w:val="en-US"/>
        </w:rPr>
        <w:t>ensures that educators are equipped with the latest strategies and techniques to foster high quality interactions and emotional well-being</w:t>
      </w:r>
      <w:r w:rsidRPr="35C56B72" w:rsidR="76532BB4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242424"/>
          <w:sz w:val="24"/>
          <w:szCs w:val="24"/>
          <w:lang w:val="en-US"/>
        </w:rPr>
        <w:t xml:space="preserve"> (Featherbe 2020; Siraj, Kingston and Melhuish, 2015).</w:t>
      </w:r>
    </w:p>
    <w:p w:rsidR="0F57B00B" w:rsidP="35C56B72" w:rsidRDefault="0F57B00B" w14:paraId="64591A99" w14:textId="2B865C6C">
      <w:pPr>
        <w:pStyle w:val="Normal"/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242424"/>
          <w:sz w:val="24"/>
          <w:szCs w:val="24"/>
          <w:lang w:val="en-US"/>
        </w:rPr>
      </w:pPr>
    </w:p>
    <w:p w:rsidR="0F57B00B" w:rsidP="35C56B72" w:rsidRDefault="0F57B00B" w14:paraId="76B0DEA1" w14:textId="0633C5CD">
      <w:pPr>
        <w:pStyle w:val="Normal"/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242424"/>
          <w:sz w:val="24"/>
          <w:szCs w:val="24"/>
          <w:lang w:val="en-US"/>
        </w:rPr>
      </w:pPr>
      <w:r w:rsidRPr="35C56B72" w:rsidR="3B0A96DB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242424"/>
          <w:sz w:val="24"/>
          <w:szCs w:val="24"/>
          <w:lang w:val="en-US"/>
        </w:rPr>
        <w:t>The principles of the SSTEW scale are integrated into daily routines and activities, ensuring that high quality interactions and emotional support are consistently provi</w:t>
      </w:r>
      <w:r w:rsidRPr="35C56B72" w:rsidR="3021BDEA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242424"/>
          <w:sz w:val="24"/>
          <w:szCs w:val="24"/>
          <w:lang w:val="en-US"/>
        </w:rPr>
        <w:t xml:space="preserve">ded. This integration helps create a stable and nurturing environment where children can thrive. Additionally, the scale encourages collaboration </w:t>
      </w:r>
      <w:r w:rsidRPr="35C56B72" w:rsidR="1163D68D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242424"/>
          <w:sz w:val="24"/>
          <w:szCs w:val="24"/>
          <w:lang w:val="en-US"/>
        </w:rPr>
        <w:t xml:space="preserve">with parents, involving them in their children’s learning and development. </w:t>
      </w:r>
      <w:r w:rsidRPr="35C56B72" w:rsidR="301F1B3A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242424"/>
          <w:sz w:val="24"/>
          <w:szCs w:val="24"/>
          <w:lang w:val="en-US"/>
        </w:rPr>
        <w:t xml:space="preserve">By </w:t>
      </w:r>
      <w:r w:rsidRPr="35C56B72" w:rsidR="07D7CE6F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242424"/>
          <w:sz w:val="24"/>
          <w:szCs w:val="24"/>
          <w:lang w:val="en-US"/>
        </w:rPr>
        <w:t>following</w:t>
      </w:r>
      <w:r w:rsidRPr="35C56B72" w:rsidR="301F1B3A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242424"/>
          <w:sz w:val="24"/>
          <w:szCs w:val="24"/>
          <w:lang w:val="en-US"/>
        </w:rPr>
        <w:t xml:space="preserve"> this structured process, the SSTEW assessment supports settings </w:t>
      </w:r>
      <w:r w:rsidRPr="35C56B72" w:rsidR="61A8AEFD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242424"/>
          <w:sz w:val="24"/>
          <w:szCs w:val="24"/>
          <w:lang w:val="en-US"/>
        </w:rPr>
        <w:t xml:space="preserve">to </w:t>
      </w:r>
      <w:r w:rsidRPr="35C56B72" w:rsidR="61A8AEFD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242424"/>
          <w:sz w:val="24"/>
          <w:szCs w:val="24"/>
          <w:lang w:val="en-US"/>
        </w:rPr>
        <w:t>maintain</w:t>
      </w:r>
      <w:r w:rsidRPr="35C56B72" w:rsidR="301F1B3A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242424"/>
          <w:sz w:val="24"/>
          <w:szCs w:val="24"/>
          <w:lang w:val="en-US"/>
        </w:rPr>
        <w:t xml:space="preserve"> </w:t>
      </w:r>
      <w:bookmarkStart w:name="_Int_wVdf30SV" w:id="2078458860"/>
      <w:r w:rsidRPr="35C56B72" w:rsidR="301F1B3A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242424"/>
          <w:sz w:val="24"/>
          <w:szCs w:val="24"/>
          <w:lang w:val="en-US"/>
        </w:rPr>
        <w:t>high standards</w:t>
      </w:r>
      <w:bookmarkEnd w:id="2078458860"/>
      <w:r w:rsidRPr="35C56B72" w:rsidR="301F1B3A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242424"/>
          <w:sz w:val="24"/>
          <w:szCs w:val="24"/>
          <w:lang w:val="en-US"/>
        </w:rPr>
        <w:t xml:space="preserve"> of quality and continuously </w:t>
      </w:r>
      <w:r w:rsidRPr="35C56B72" w:rsidR="7A6957B9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242424"/>
          <w:sz w:val="24"/>
          <w:szCs w:val="24"/>
          <w:lang w:val="en-US"/>
        </w:rPr>
        <w:t>improve their practices</w:t>
      </w:r>
      <w:r w:rsidRPr="35C56B72" w:rsidR="179549B4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242424"/>
          <w:sz w:val="24"/>
          <w:szCs w:val="24"/>
          <w:lang w:val="en-US"/>
        </w:rPr>
        <w:t xml:space="preserve"> (Siraj, Kingston and Melhuish, 2015).</w:t>
      </w:r>
      <w:r w:rsidRPr="35C56B72" w:rsidR="7A6957B9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242424"/>
          <w:sz w:val="24"/>
          <w:szCs w:val="24"/>
          <w:lang w:val="en-US"/>
        </w:rPr>
        <w:t xml:space="preserve"> </w:t>
      </w:r>
    </w:p>
    <w:p w:rsidR="526B4817" w:rsidP="5C85B8A5" w:rsidRDefault="526B4817" w14:paraId="3B73B3B6" w14:textId="108DF6E9">
      <w:pPr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242424"/>
          <w:sz w:val="24"/>
          <w:szCs w:val="24"/>
          <w:lang w:val="en-US"/>
        </w:rPr>
      </w:pPr>
      <w:r w:rsidRPr="5C85B8A5" w:rsidR="1ED3D1F7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242424"/>
          <w:sz w:val="24"/>
          <w:szCs w:val="24"/>
          <w:lang w:val="en-US"/>
        </w:rPr>
        <w:t xml:space="preserve">The SSTEW scale is a valuable tool for driving quality in early years settings, however there are some disadvantages. As the assessment relies on observations, different assessors may interpret interactions </w:t>
      </w:r>
      <w:r w:rsidRPr="5C85B8A5" w:rsidR="3113B260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242424"/>
          <w:sz w:val="24"/>
          <w:szCs w:val="24"/>
          <w:lang w:val="en-US"/>
        </w:rPr>
        <w:t xml:space="preserve">differently, leading to inconsistent scoring and feedback. Additionally, these observations combined with feedback sessions </w:t>
      </w:r>
      <w:r w:rsidRPr="5C85B8A5" w:rsidR="76586895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242424"/>
          <w:sz w:val="24"/>
          <w:szCs w:val="24"/>
          <w:lang w:val="en-US"/>
        </w:rPr>
        <w:t xml:space="preserve">and </w:t>
      </w:r>
      <w:r w:rsidRPr="5C85B8A5" w:rsidR="76586895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242424"/>
          <w:sz w:val="24"/>
          <w:szCs w:val="24"/>
          <w:lang w:val="en-US"/>
        </w:rPr>
        <w:t>identifying</w:t>
      </w:r>
      <w:r w:rsidRPr="5C85B8A5" w:rsidR="76586895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242424"/>
          <w:sz w:val="24"/>
          <w:szCs w:val="24"/>
          <w:lang w:val="en-US"/>
        </w:rPr>
        <w:t xml:space="preserve"> ongoing professional development can be resource-intensive, requiring time and financial investment which may</w:t>
      </w:r>
      <w:r w:rsidRPr="5C85B8A5" w:rsidR="52A0FCAD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242424"/>
          <w:sz w:val="24"/>
          <w:szCs w:val="24"/>
          <w:lang w:val="en-US"/>
        </w:rPr>
        <w:t xml:space="preserve"> create </w:t>
      </w:r>
      <w:r w:rsidRPr="5C85B8A5" w:rsidR="52A0FCAD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242424"/>
          <w:sz w:val="24"/>
          <w:szCs w:val="24"/>
          <w:lang w:val="en-US"/>
        </w:rPr>
        <w:t>additional</w:t>
      </w:r>
      <w:r w:rsidRPr="5C85B8A5" w:rsidR="52A0FCAD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242424"/>
          <w:sz w:val="24"/>
          <w:szCs w:val="24"/>
          <w:lang w:val="en-US"/>
        </w:rPr>
        <w:t xml:space="preserve"> workload and costs to already stretched budgets</w:t>
      </w:r>
      <w:r w:rsidRPr="5C85B8A5" w:rsidR="1C3B75DB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242424"/>
          <w:sz w:val="24"/>
          <w:szCs w:val="24"/>
          <w:lang w:val="en-US"/>
        </w:rPr>
        <w:t xml:space="preserve"> (Siraj, Kingston and Melhuish, 2015, Hoare, no date).</w:t>
      </w:r>
    </w:p>
    <w:p w:rsidR="526B4817" w:rsidP="07BF7C56" w:rsidRDefault="526B4817" w14:paraId="361DDBE1" w14:textId="04581891">
      <w:pPr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242424"/>
          <w:sz w:val="24"/>
          <w:szCs w:val="24"/>
          <w:lang w:val="en-US"/>
        </w:rPr>
      </w:pPr>
      <w:r w:rsidRPr="07BF7C56" w:rsidR="2A441D1F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242424"/>
          <w:sz w:val="24"/>
          <w:szCs w:val="24"/>
          <w:lang w:val="en-US"/>
        </w:rPr>
        <w:t xml:space="preserve">Both the NDNA and SSTEW scale frameworks are intended to support </w:t>
      </w:r>
      <w:r w:rsidRPr="07BF7C56" w:rsidR="66C90D67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242424"/>
          <w:sz w:val="24"/>
          <w:szCs w:val="24"/>
          <w:lang w:val="en-US"/>
        </w:rPr>
        <w:t xml:space="preserve">continuous </w:t>
      </w:r>
      <w:r w:rsidRPr="07BF7C56" w:rsidR="2A441D1F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242424"/>
          <w:sz w:val="24"/>
          <w:szCs w:val="24"/>
          <w:lang w:val="en-US"/>
        </w:rPr>
        <w:t>quality improvement in early years settings but have different focuses an</w:t>
      </w:r>
      <w:r w:rsidRPr="07BF7C56" w:rsidR="3C32FBAE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242424"/>
          <w:sz w:val="24"/>
          <w:szCs w:val="24"/>
          <w:lang w:val="en-US"/>
        </w:rPr>
        <w:t xml:space="preserve">d methodologies. </w:t>
      </w:r>
      <w:r w:rsidRPr="07BF7C56" w:rsidR="43350364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242424"/>
          <w:sz w:val="24"/>
          <w:szCs w:val="24"/>
          <w:lang w:val="en-US"/>
        </w:rPr>
        <w:t xml:space="preserve">The NDNA framework </w:t>
      </w:r>
      <w:r w:rsidRPr="07BF7C56" w:rsidR="43350364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242424"/>
          <w:sz w:val="24"/>
          <w:szCs w:val="24"/>
          <w:lang w:val="en-US"/>
        </w:rPr>
        <w:t>emphasises</w:t>
      </w:r>
      <w:r w:rsidRPr="07BF7C56" w:rsidR="43350364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242424"/>
          <w:sz w:val="24"/>
          <w:szCs w:val="24"/>
          <w:lang w:val="en-US"/>
        </w:rPr>
        <w:t xml:space="preserve"> a comprehensive </w:t>
      </w:r>
      <w:r w:rsidRPr="07BF7C56" w:rsidR="48729C26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242424"/>
          <w:sz w:val="24"/>
          <w:szCs w:val="24"/>
          <w:lang w:val="en-US"/>
        </w:rPr>
        <w:t>approach</w:t>
      </w:r>
      <w:r w:rsidRPr="07BF7C56" w:rsidR="43350364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242424"/>
          <w:sz w:val="24"/>
          <w:szCs w:val="24"/>
          <w:lang w:val="en-US"/>
        </w:rPr>
        <w:t xml:space="preserve"> to improving quality and involves the whole team in a continuous cycle of review and improvement </w:t>
      </w:r>
      <w:r w:rsidRPr="07BF7C56" w:rsidR="43350364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242424"/>
          <w:sz w:val="24"/>
          <w:szCs w:val="24"/>
          <w:lang w:val="en-US"/>
        </w:rPr>
        <w:t>whereas</w:t>
      </w:r>
      <w:r w:rsidRPr="07BF7C56" w:rsidR="43350364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242424"/>
          <w:sz w:val="24"/>
          <w:szCs w:val="24"/>
          <w:lang w:val="en-US"/>
        </w:rPr>
        <w:t xml:space="preserve"> the SSTEW </w:t>
      </w:r>
      <w:r w:rsidRPr="07BF7C56" w:rsidR="299FDEC2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242424"/>
          <w:sz w:val="24"/>
          <w:szCs w:val="24"/>
          <w:lang w:val="en-US"/>
        </w:rPr>
        <w:t>scale</w:t>
      </w:r>
      <w:r w:rsidRPr="07BF7C56" w:rsidR="43350364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242424"/>
          <w:sz w:val="24"/>
          <w:szCs w:val="24"/>
          <w:lang w:val="en-US"/>
        </w:rPr>
        <w:t xml:space="preserve"> focuses on high quality interactions </w:t>
      </w:r>
      <w:r w:rsidRPr="07BF7C56" w:rsidR="5B86C6B2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242424"/>
          <w:sz w:val="24"/>
          <w:szCs w:val="24"/>
          <w:lang w:val="en-US"/>
        </w:rPr>
        <w:t xml:space="preserve">and emotional well-being. It </w:t>
      </w:r>
      <w:r w:rsidRPr="07BF7C56" w:rsidR="5B86C6B2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242424"/>
          <w:sz w:val="24"/>
          <w:szCs w:val="24"/>
          <w:lang w:val="en-US"/>
        </w:rPr>
        <w:t>emphasises</w:t>
      </w:r>
      <w:r w:rsidRPr="07BF7C56" w:rsidR="5B86C6B2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242424"/>
          <w:sz w:val="24"/>
          <w:szCs w:val="24"/>
          <w:lang w:val="en-US"/>
        </w:rPr>
        <w:t xml:space="preserve"> sustained shared thinking where adults and children engage in meaningful conversations to expand learning, aiming to support </w:t>
      </w:r>
      <w:r w:rsidRPr="07BF7C56" w:rsidR="25D93CE0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242424"/>
          <w:sz w:val="24"/>
          <w:szCs w:val="24"/>
          <w:lang w:val="en-US"/>
        </w:rPr>
        <w:t>children's</w:t>
      </w:r>
      <w:r w:rsidRPr="07BF7C56" w:rsidR="5B86C6B2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242424"/>
          <w:sz w:val="24"/>
          <w:szCs w:val="24"/>
          <w:lang w:val="en-US"/>
        </w:rPr>
        <w:t xml:space="preserve"> soci</w:t>
      </w:r>
      <w:r w:rsidRPr="07BF7C56" w:rsidR="594A6D6F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242424"/>
          <w:sz w:val="24"/>
          <w:szCs w:val="24"/>
          <w:lang w:val="en-US"/>
        </w:rPr>
        <w:t xml:space="preserve">o-emotional development, </w:t>
      </w:r>
      <w:r w:rsidRPr="07BF7C56" w:rsidR="0C814B02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242424"/>
          <w:sz w:val="24"/>
          <w:szCs w:val="24"/>
          <w:lang w:val="en-US"/>
        </w:rPr>
        <w:t>critical</w:t>
      </w:r>
      <w:r w:rsidRPr="07BF7C56" w:rsidR="594A6D6F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242424"/>
          <w:sz w:val="24"/>
          <w:szCs w:val="24"/>
          <w:lang w:val="en-US"/>
        </w:rPr>
        <w:t xml:space="preserve"> </w:t>
      </w:r>
      <w:r w:rsidRPr="07BF7C56" w:rsidR="594A6D6F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242424"/>
          <w:sz w:val="24"/>
          <w:szCs w:val="24"/>
          <w:lang w:val="en-US"/>
        </w:rPr>
        <w:t>thinking</w:t>
      </w:r>
      <w:r w:rsidRPr="07BF7C56" w:rsidR="594A6D6F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242424"/>
          <w:sz w:val="24"/>
          <w:szCs w:val="24"/>
          <w:lang w:val="en-US"/>
        </w:rPr>
        <w:t xml:space="preserve"> and </w:t>
      </w:r>
      <w:r w:rsidRPr="07BF7C56" w:rsidR="1C5721B2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242424"/>
          <w:sz w:val="24"/>
          <w:szCs w:val="24"/>
          <w:lang w:val="en-US"/>
        </w:rPr>
        <w:t>language</w:t>
      </w:r>
      <w:r w:rsidRPr="07BF7C56" w:rsidR="594A6D6F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242424"/>
          <w:sz w:val="24"/>
          <w:szCs w:val="24"/>
          <w:lang w:val="en-US"/>
        </w:rPr>
        <w:t xml:space="preserve"> skills</w:t>
      </w:r>
      <w:r w:rsidRPr="07BF7C56" w:rsidR="2E73C31E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242424"/>
          <w:sz w:val="24"/>
          <w:szCs w:val="24"/>
          <w:lang w:val="en-US"/>
        </w:rPr>
        <w:t xml:space="preserve"> (Early Years Wales, 2025; </w:t>
      </w:r>
      <w:r w:rsidRPr="07BF7C56" w:rsidR="2E73C31E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242424"/>
          <w:sz w:val="24"/>
          <w:szCs w:val="24"/>
          <w:lang w:val="en-US"/>
        </w:rPr>
        <w:t>Featherbe</w:t>
      </w:r>
      <w:r w:rsidRPr="07BF7C56" w:rsidR="2E73C31E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242424"/>
          <w:sz w:val="24"/>
          <w:szCs w:val="24"/>
          <w:lang w:val="en-US"/>
        </w:rPr>
        <w:t>, 2020; Siraj, Kingston and Melhuish, 2015)</w:t>
      </w:r>
      <w:r w:rsidRPr="07BF7C56" w:rsidR="594A6D6F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242424"/>
          <w:sz w:val="24"/>
          <w:szCs w:val="24"/>
          <w:lang w:val="en-US"/>
        </w:rPr>
        <w:t xml:space="preserve">. </w:t>
      </w:r>
    </w:p>
    <w:p w:rsidR="38E7BE7F" w:rsidP="07BF7C56" w:rsidRDefault="38E7BE7F" w14:paraId="4CC4AC76" w14:textId="6ED012CD">
      <w:pPr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242424"/>
          <w:sz w:val="24"/>
          <w:szCs w:val="24"/>
          <w:lang w:val="en-US"/>
        </w:rPr>
      </w:pPr>
      <w:r w:rsidRPr="07BF7C56" w:rsidR="38E7BE7F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242424"/>
          <w:sz w:val="24"/>
          <w:szCs w:val="24"/>
          <w:lang w:val="en-US"/>
        </w:rPr>
        <w:t>NDNA involves an online audit and review or full certification, while the SSTEW scale requires trained educators to conduct regular observations and assessments as p</w:t>
      </w:r>
      <w:r w:rsidRPr="07BF7C56" w:rsidR="6B498EFA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242424"/>
          <w:sz w:val="24"/>
          <w:szCs w:val="24"/>
          <w:lang w:val="en-US"/>
        </w:rPr>
        <w:t xml:space="preserve">art of their daily routine. Achieving and </w:t>
      </w:r>
      <w:r w:rsidRPr="07BF7C56" w:rsidR="6B498EFA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242424"/>
          <w:sz w:val="24"/>
          <w:szCs w:val="24"/>
          <w:lang w:val="en-US"/>
        </w:rPr>
        <w:t>maintaining</w:t>
      </w:r>
      <w:r w:rsidRPr="07BF7C56" w:rsidR="6B498EFA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242424"/>
          <w:sz w:val="24"/>
          <w:szCs w:val="24"/>
          <w:lang w:val="en-US"/>
        </w:rPr>
        <w:t xml:space="preserve"> the Certification Mark of the NDNA Quality</w:t>
      </w:r>
      <w:r w:rsidRPr="07BF7C56" w:rsidR="2B0B0593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242424"/>
          <w:sz w:val="24"/>
          <w:szCs w:val="24"/>
          <w:lang w:val="en-US"/>
        </w:rPr>
        <w:t xml:space="preserve"> First framework </w:t>
      </w:r>
      <w:r w:rsidRPr="07BF7C56" w:rsidR="2B0B0593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242424"/>
          <w:sz w:val="24"/>
          <w:szCs w:val="24"/>
          <w:lang w:val="en-US"/>
        </w:rPr>
        <w:t>demonstrates</w:t>
      </w:r>
      <w:r w:rsidRPr="07BF7C56" w:rsidR="2B0B0593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242424"/>
          <w:sz w:val="24"/>
          <w:szCs w:val="24"/>
          <w:lang w:val="en-US"/>
        </w:rPr>
        <w:t xml:space="preserve"> a setting’s commitment to high-quality practice, potentially leading to better outcomes and increased trust from parents</w:t>
      </w:r>
      <w:r w:rsidRPr="07BF7C56" w:rsidR="02246594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242424"/>
          <w:sz w:val="24"/>
          <w:szCs w:val="24"/>
          <w:lang w:val="en-US"/>
        </w:rPr>
        <w:t xml:space="preserve"> (NDNA, 2023</w:t>
      </w:r>
      <w:r w:rsidRPr="07BF7C56" w:rsidR="32029D69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242424"/>
          <w:sz w:val="24"/>
          <w:szCs w:val="24"/>
          <w:lang w:val="en-US"/>
        </w:rPr>
        <w:t>a</w:t>
      </w:r>
      <w:r w:rsidRPr="07BF7C56" w:rsidR="02246594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242424"/>
          <w:sz w:val="24"/>
          <w:szCs w:val="24"/>
          <w:lang w:val="en-US"/>
        </w:rPr>
        <w:t>)</w:t>
      </w:r>
      <w:r w:rsidRPr="07BF7C56" w:rsidR="2B0B0593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242424"/>
          <w:sz w:val="24"/>
          <w:szCs w:val="24"/>
          <w:lang w:val="en-US"/>
        </w:rPr>
        <w:t>.</w:t>
      </w:r>
      <w:r w:rsidRPr="07BF7C56" w:rsidR="63EB695B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242424"/>
          <w:sz w:val="24"/>
          <w:szCs w:val="24"/>
          <w:lang w:val="en-US"/>
        </w:rPr>
        <w:t xml:space="preserve"> However, the long-term sustainability of this commitment requires ongoing investment in staff development and quality assurance processes, which may be challenging for settings with limited </w:t>
      </w:r>
      <w:r w:rsidRPr="07BF7C56" w:rsidR="67382DAF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242424"/>
          <w:sz w:val="24"/>
          <w:szCs w:val="24"/>
          <w:lang w:val="en-US"/>
        </w:rPr>
        <w:t>budgets (Birth to Five Matters, 2025; Donaldson, 2015). The SSTEW scale</w:t>
      </w:r>
      <w:r w:rsidRPr="07BF7C56" w:rsidR="5837665A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242424"/>
          <w:sz w:val="24"/>
          <w:szCs w:val="24"/>
          <w:lang w:val="en-US"/>
        </w:rPr>
        <w:t xml:space="preserve"> supports continuous professional development and reflective practice, leading to sustained improvements, but the need for regular observations and feedback </w:t>
      </w:r>
      <w:r w:rsidRPr="07BF7C56" w:rsidR="619D02EA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242424"/>
          <w:sz w:val="24"/>
          <w:szCs w:val="24"/>
          <w:lang w:val="en-US"/>
        </w:rPr>
        <w:t>sessions can be resource-intensive, making it difficult for settings to maintain this level of commitment over the long term without appropriate support and funding</w:t>
      </w:r>
      <w:r w:rsidRPr="07BF7C56" w:rsidR="201ED287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242424"/>
          <w:sz w:val="24"/>
          <w:szCs w:val="24"/>
          <w:lang w:val="en-US"/>
        </w:rPr>
        <w:t xml:space="preserve"> (</w:t>
      </w:r>
      <w:r w:rsidRPr="07BF7C56" w:rsidR="201ED287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242424"/>
          <w:sz w:val="24"/>
          <w:szCs w:val="24"/>
          <w:lang w:val="en-US"/>
        </w:rPr>
        <w:t>Featherbe</w:t>
      </w:r>
      <w:r w:rsidRPr="07BF7C56" w:rsidR="201ED287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242424"/>
          <w:sz w:val="24"/>
          <w:szCs w:val="24"/>
          <w:lang w:val="en-US"/>
        </w:rPr>
        <w:t>, 2020; Siraj, Kingston and Melhuish, 2015; Hoare, no date).</w:t>
      </w:r>
    </w:p>
    <w:p w:rsidR="6E52AD02" w:rsidP="07BF7C56" w:rsidRDefault="6E52AD02" w14:paraId="56ED2919" w14:textId="61C3EDEF">
      <w:pPr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242424"/>
          <w:sz w:val="24"/>
          <w:szCs w:val="24"/>
          <w:lang w:val="en-US"/>
        </w:rPr>
      </w:pPr>
      <w:r w:rsidRPr="07BF7C56" w:rsidR="6E52AD02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242424"/>
          <w:sz w:val="24"/>
          <w:szCs w:val="24"/>
          <w:lang w:val="en-US"/>
        </w:rPr>
        <w:t xml:space="preserve">Both frameworks can be resource-intensive and require </w:t>
      </w:r>
      <w:r w:rsidRPr="07BF7C56" w:rsidR="6E52AD02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242424"/>
          <w:sz w:val="24"/>
          <w:szCs w:val="24"/>
          <w:lang w:val="en-US"/>
        </w:rPr>
        <w:t>significant time</w:t>
      </w:r>
      <w:r w:rsidRPr="07BF7C56" w:rsidR="6E52AD02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242424"/>
          <w:sz w:val="24"/>
          <w:szCs w:val="24"/>
          <w:lang w:val="en-US"/>
        </w:rPr>
        <w:t xml:space="preserve"> and financial investment. This can place </w:t>
      </w:r>
      <w:r w:rsidRPr="07BF7C56" w:rsidR="6E52AD02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242424"/>
          <w:sz w:val="24"/>
          <w:szCs w:val="24"/>
          <w:lang w:val="en-US"/>
        </w:rPr>
        <w:t>additional</w:t>
      </w:r>
      <w:r w:rsidRPr="07BF7C56" w:rsidR="6E52AD02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242424"/>
          <w:sz w:val="24"/>
          <w:szCs w:val="24"/>
          <w:lang w:val="en-US"/>
        </w:rPr>
        <w:t xml:space="preserve"> stress on staff who may already be managing heavy workloads, potentially</w:t>
      </w:r>
      <w:r w:rsidRPr="07BF7C56" w:rsidR="4EF8D8EF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242424"/>
          <w:sz w:val="24"/>
          <w:szCs w:val="24"/>
          <w:lang w:val="en-US"/>
        </w:rPr>
        <w:t xml:space="preserve"> impacting </w:t>
      </w:r>
      <w:r w:rsidRPr="07BF7C56" w:rsidR="4EF8D8EF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242424"/>
          <w:sz w:val="24"/>
          <w:szCs w:val="24"/>
          <w:lang w:val="en-US"/>
        </w:rPr>
        <w:t>morale</w:t>
      </w:r>
      <w:r w:rsidRPr="07BF7C56" w:rsidR="4EF8D8EF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242424"/>
          <w:sz w:val="24"/>
          <w:szCs w:val="24"/>
          <w:lang w:val="en-US"/>
        </w:rPr>
        <w:t xml:space="preserve"> and staff retention, especially in settings with limited resources. While the NDNA framework provides a </w:t>
      </w:r>
      <w:r w:rsidRPr="07BF7C56" w:rsidR="4EF8D8EF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242424"/>
          <w:sz w:val="24"/>
          <w:szCs w:val="24"/>
          <w:lang w:val="en-US"/>
        </w:rPr>
        <w:t>structures</w:t>
      </w:r>
      <w:r w:rsidRPr="07BF7C56" w:rsidR="4EF8D8EF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242424"/>
          <w:sz w:val="24"/>
          <w:szCs w:val="24"/>
          <w:lang w:val="en-US"/>
        </w:rPr>
        <w:t xml:space="preserve"> approach that can lead to b</w:t>
      </w:r>
      <w:r w:rsidRPr="07BF7C56" w:rsidR="08A1A575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242424"/>
          <w:sz w:val="24"/>
          <w:szCs w:val="24"/>
          <w:lang w:val="en-US"/>
        </w:rPr>
        <w:t>etter outcomes for children, the need for continuous professional development and training can be financially demanding</w:t>
      </w:r>
      <w:r w:rsidRPr="07BF7C56" w:rsidR="26FDE965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242424"/>
          <w:sz w:val="24"/>
          <w:szCs w:val="24"/>
          <w:lang w:val="en-US"/>
        </w:rPr>
        <w:t xml:space="preserve"> (Birth to Five Matters, 2025</w:t>
      </w:r>
      <w:r w:rsidRPr="07BF7C56" w:rsidR="57331A23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242424"/>
          <w:sz w:val="24"/>
          <w:szCs w:val="24"/>
          <w:lang w:val="en-US"/>
        </w:rPr>
        <w:t xml:space="preserve"> NDNA, 2023a</w:t>
      </w:r>
      <w:r w:rsidRPr="07BF7C56" w:rsidR="26FDE965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242424"/>
          <w:sz w:val="24"/>
          <w:szCs w:val="24"/>
          <w:lang w:val="en-US"/>
        </w:rPr>
        <w:t>)</w:t>
      </w:r>
      <w:r w:rsidRPr="07BF7C56" w:rsidR="08A1A575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242424"/>
          <w:sz w:val="24"/>
          <w:szCs w:val="24"/>
          <w:lang w:val="en-US"/>
        </w:rPr>
        <w:t>.</w:t>
      </w:r>
      <w:r w:rsidRPr="07BF7C56" w:rsidR="2DC3859A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242424"/>
          <w:sz w:val="24"/>
          <w:szCs w:val="24"/>
          <w:lang w:val="en-US"/>
        </w:rPr>
        <w:t xml:space="preserve"> Similarly, the SSTEW</w:t>
      </w:r>
      <w:r w:rsidRPr="07BF7C56" w:rsidR="5E01A8AE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242424"/>
          <w:sz w:val="24"/>
          <w:szCs w:val="24"/>
          <w:lang w:val="en-US"/>
        </w:rPr>
        <w:t xml:space="preserve"> scale’s focus on high-quality interactions and a thorough understanding of child development requires significant resources for training, observations, and feedback. </w:t>
      </w:r>
      <w:r w:rsidRPr="07BF7C56" w:rsidR="7C009E4B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242424"/>
          <w:sz w:val="24"/>
          <w:szCs w:val="24"/>
          <w:lang w:val="en-US"/>
        </w:rPr>
        <w:t>The reliance on regular observations means that staff must be consistently engage</w:t>
      </w:r>
      <w:r w:rsidRPr="07BF7C56" w:rsidR="357E3507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242424"/>
          <w:sz w:val="24"/>
          <w:szCs w:val="24"/>
          <w:lang w:val="en-US"/>
        </w:rPr>
        <w:t>d</w:t>
      </w:r>
      <w:r w:rsidRPr="07BF7C56" w:rsidR="7C009E4B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242424"/>
          <w:sz w:val="24"/>
          <w:szCs w:val="24"/>
          <w:lang w:val="en-US"/>
        </w:rPr>
        <w:t xml:space="preserve"> in reflective practi</w:t>
      </w:r>
      <w:r w:rsidRPr="07BF7C56" w:rsidR="36924491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242424"/>
          <w:sz w:val="24"/>
          <w:szCs w:val="24"/>
          <w:lang w:val="en-US"/>
        </w:rPr>
        <w:t>ce, which can be time-consuming and may lead to challenges in balancing daily responsibilities with demands of the assessment process</w:t>
      </w:r>
      <w:r w:rsidRPr="07BF7C56" w:rsidR="64EF4A0D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242424"/>
          <w:sz w:val="24"/>
          <w:szCs w:val="24"/>
          <w:lang w:val="en-US"/>
        </w:rPr>
        <w:t xml:space="preserve"> (Donoghue </w:t>
      </w:r>
      <w:r w:rsidRPr="07BF7C56" w:rsidR="64EF4A0D">
        <w:rPr>
          <w:rFonts w:ascii="Arial Nova" w:hAnsi="Arial Nova" w:eastAsia="Arial Nova" w:cs="Arial Nova"/>
          <w:b w:val="0"/>
          <w:bCs w:val="0"/>
          <w:i w:val="1"/>
          <w:iCs w:val="1"/>
          <w:caps w:val="0"/>
          <w:smallCaps w:val="0"/>
          <w:noProof w:val="0"/>
          <w:color w:val="242424"/>
          <w:sz w:val="24"/>
          <w:szCs w:val="24"/>
          <w:lang w:val="en-US"/>
        </w:rPr>
        <w:t xml:space="preserve">et al., </w:t>
      </w:r>
      <w:r w:rsidRPr="07BF7C56" w:rsidR="64EF4A0D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242424"/>
          <w:sz w:val="24"/>
          <w:szCs w:val="24"/>
          <w:lang w:val="en-US"/>
        </w:rPr>
        <w:t>2017; Siraj, Kingston and Melhuish 2015; Hoare, no date).</w:t>
      </w:r>
    </w:p>
    <w:p w:rsidR="68168270" w:rsidP="07BF7C56" w:rsidRDefault="68168270" w14:paraId="20765995" w14:textId="494C1273">
      <w:pPr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242424"/>
          <w:sz w:val="24"/>
          <w:szCs w:val="24"/>
          <w:lang w:val="en-US"/>
        </w:rPr>
      </w:pPr>
      <w:r w:rsidRPr="07BF7C56" w:rsidR="68168270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242424"/>
          <w:sz w:val="24"/>
          <w:szCs w:val="24"/>
          <w:lang w:val="en-US"/>
        </w:rPr>
        <w:t>Both frameworks offer valuable tools for improving early childhood education, but require careful consideration of their respective focuses, methodologie</w:t>
      </w:r>
      <w:r w:rsidRPr="07BF7C56" w:rsidR="63FC860D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242424"/>
          <w:sz w:val="24"/>
          <w:szCs w:val="24"/>
          <w:lang w:val="en-US"/>
        </w:rPr>
        <w:t xml:space="preserve">s, and resource demands. </w:t>
      </w:r>
      <w:r w:rsidRPr="07BF7C56" w:rsidR="63FC860D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242424"/>
          <w:sz w:val="24"/>
          <w:szCs w:val="24"/>
          <w:lang w:val="en-US"/>
        </w:rPr>
        <w:t>Determining</w:t>
      </w:r>
      <w:r w:rsidRPr="07BF7C56" w:rsidR="63FC860D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242424"/>
          <w:sz w:val="24"/>
          <w:szCs w:val="24"/>
          <w:lang w:val="en-US"/>
        </w:rPr>
        <w:t xml:space="preserve"> if one model is better than the other would depend on the unique circumstances of the setting and w</w:t>
      </w:r>
      <w:r w:rsidRPr="07BF7C56" w:rsidR="63FC860D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242424"/>
          <w:sz w:val="24"/>
          <w:szCs w:val="24"/>
          <w:lang w:val="en-US"/>
        </w:rPr>
        <w:t>hat their focus area may be</w:t>
      </w:r>
      <w:r w:rsidRPr="07BF7C56" w:rsidR="0DFBA4B0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242424"/>
          <w:sz w:val="24"/>
          <w:szCs w:val="24"/>
          <w:lang w:val="en-US"/>
        </w:rPr>
        <w:t xml:space="preserve"> </w:t>
      </w:r>
      <w:r w:rsidRPr="07BF7C56" w:rsidR="0DFBA4B0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242424"/>
          <w:sz w:val="24"/>
          <w:szCs w:val="24"/>
          <w:lang w:val="en-US"/>
        </w:rPr>
        <w:t>(</w:t>
      </w:r>
      <w:r w:rsidRPr="07BF7C56" w:rsidR="0DFBA4B0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242424"/>
          <w:sz w:val="24"/>
          <w:szCs w:val="24"/>
          <w:lang w:val="en-US"/>
        </w:rPr>
        <w:t>Featherbe</w:t>
      </w:r>
      <w:r w:rsidRPr="07BF7C56" w:rsidR="0DFBA4B0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242424"/>
          <w:sz w:val="24"/>
          <w:szCs w:val="24"/>
          <w:lang w:val="en-US"/>
        </w:rPr>
        <w:t xml:space="preserve">, 2020; Education Policy Institute, </w:t>
      </w:r>
      <w:r w:rsidRPr="07BF7C56" w:rsidR="0DFBA4B0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242424"/>
          <w:sz w:val="24"/>
          <w:szCs w:val="24"/>
          <w:lang w:val="en-US"/>
        </w:rPr>
        <w:t>2018; Hoare</w:t>
      </w:r>
      <w:r w:rsidRPr="07BF7C56" w:rsidR="0DFBA4B0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242424"/>
          <w:sz w:val="24"/>
          <w:szCs w:val="24"/>
          <w:lang w:val="en-US"/>
        </w:rPr>
        <w:t>, no date).</w:t>
      </w:r>
    </w:p>
    <w:p w:rsidR="63FC860D" w:rsidP="07BF7C56" w:rsidRDefault="63FC860D" w14:paraId="31BD4DDB" w14:textId="299D357B">
      <w:pPr>
        <w:rPr>
          <w:rFonts w:ascii="Arial Nova" w:hAnsi="Arial Nova" w:eastAsia="Arial Nova" w:cs="Arial Nova"/>
          <w:noProof w:val="0"/>
          <w:sz w:val="24"/>
          <w:szCs w:val="24"/>
          <w:lang w:val="en-US"/>
        </w:rPr>
      </w:pPr>
      <w:r w:rsidRPr="07BF7C56" w:rsidR="63FC860D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242424"/>
          <w:sz w:val="24"/>
          <w:szCs w:val="24"/>
          <w:lang w:val="en-US"/>
        </w:rPr>
        <w:t xml:space="preserve">The NDNA may be better suited to settings looking for a broad, comprehensive </w:t>
      </w:r>
      <w:r w:rsidRPr="07BF7C56" w:rsidR="6E68B65B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242424"/>
          <w:sz w:val="24"/>
          <w:szCs w:val="24"/>
          <w:lang w:val="en-US"/>
        </w:rPr>
        <w:t>approach</w:t>
      </w:r>
      <w:r w:rsidRPr="07BF7C56" w:rsidR="63FC860D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242424"/>
          <w:sz w:val="24"/>
          <w:szCs w:val="24"/>
          <w:lang w:val="en-US"/>
        </w:rPr>
        <w:t>, covering multiple aspects of early childhood education aiming to improve inspection results, while the SSTE</w:t>
      </w:r>
      <w:r w:rsidRPr="07BF7C56" w:rsidR="33C11D18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242424"/>
          <w:sz w:val="24"/>
          <w:szCs w:val="24"/>
          <w:lang w:val="en-US"/>
        </w:rPr>
        <w:t xml:space="preserve">W scale may be more beneficial to settings aiming to enhance the quality of interactions to focus on </w:t>
      </w:r>
      <w:r w:rsidRPr="07BF7C56" w:rsidR="5B7F8970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242424"/>
          <w:sz w:val="24"/>
          <w:szCs w:val="24"/>
          <w:lang w:val="en-US"/>
        </w:rPr>
        <w:t>children's</w:t>
      </w:r>
      <w:r w:rsidRPr="07BF7C56" w:rsidR="33C11D18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242424"/>
          <w:sz w:val="24"/>
          <w:szCs w:val="24"/>
          <w:lang w:val="en-US"/>
        </w:rPr>
        <w:t xml:space="preserve"> emotional well-being and </w:t>
      </w:r>
      <w:r w:rsidRPr="07BF7C56" w:rsidR="33C11D18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242424"/>
          <w:sz w:val="24"/>
          <w:szCs w:val="24"/>
          <w:lang w:val="en-US"/>
        </w:rPr>
        <w:t>cognitive development</w:t>
      </w:r>
      <w:r w:rsidRPr="07BF7C56" w:rsidR="5A5B8F5C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242424"/>
          <w:sz w:val="24"/>
          <w:szCs w:val="24"/>
          <w:lang w:val="en-US"/>
        </w:rPr>
        <w:t xml:space="preserve"> </w:t>
      </w:r>
      <w:r w:rsidRPr="07BF7C56" w:rsidR="5A5B8F5C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242424"/>
          <w:sz w:val="24"/>
          <w:szCs w:val="24"/>
          <w:lang w:val="en-US"/>
        </w:rPr>
        <w:t>(</w:t>
      </w:r>
      <w:r w:rsidRPr="07BF7C56" w:rsidR="5A5B8F5C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242424"/>
          <w:sz w:val="24"/>
          <w:szCs w:val="24"/>
          <w:lang w:val="en-US"/>
        </w:rPr>
        <w:t>Estyn</w:t>
      </w:r>
      <w:r w:rsidRPr="07BF7C56" w:rsidR="5A5B8F5C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242424"/>
          <w:sz w:val="24"/>
          <w:szCs w:val="24"/>
          <w:lang w:val="en-US"/>
        </w:rPr>
        <w:t>, 2024; NDNA, 2023b; Siraj-Blatchford, Kingston and Melhuish, 2015).</w:t>
      </w:r>
    </w:p>
    <w:p w:rsidR="4C6C0B57" w:rsidP="07BF7C56" w:rsidRDefault="4C6C0B57" w14:paraId="6FF68D37" w14:textId="78E36E42">
      <w:pPr>
        <w:rPr>
          <w:rFonts w:ascii="Arial Nova" w:hAnsi="Arial Nova" w:eastAsia="Arial Nova" w:cs="Arial Nova"/>
          <w:i w:val="0"/>
          <w:iCs w:val="0"/>
          <w:noProof w:val="0"/>
          <w:color w:val="auto"/>
          <w:sz w:val="24"/>
          <w:szCs w:val="24"/>
          <w:lang w:val="en-US"/>
        </w:rPr>
      </w:pPr>
      <w:r w:rsidRPr="07BF7C56" w:rsidR="4C6C0B57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242424"/>
          <w:sz w:val="24"/>
          <w:szCs w:val="24"/>
          <w:lang w:val="en-US"/>
        </w:rPr>
        <w:t>In conclusion, both</w:t>
      </w:r>
      <w:r w:rsidRPr="07BF7C56" w:rsidR="33C11D18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242424"/>
          <w:sz w:val="24"/>
          <w:szCs w:val="24"/>
          <w:lang w:val="en-US"/>
        </w:rPr>
        <w:t xml:space="preserve"> frameworks </w:t>
      </w:r>
      <w:r w:rsidRPr="07BF7C56" w:rsidR="340A81E1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242424"/>
          <w:sz w:val="24"/>
          <w:szCs w:val="24"/>
          <w:lang w:val="en-US"/>
        </w:rPr>
        <w:t>emphasise</w:t>
      </w:r>
      <w:r w:rsidRPr="07BF7C56" w:rsidR="340A81E1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242424"/>
          <w:sz w:val="24"/>
          <w:szCs w:val="24"/>
          <w:lang w:val="en-US"/>
        </w:rPr>
        <w:t xml:space="preserve"> the importance of high-quality </w:t>
      </w:r>
      <w:r w:rsidRPr="07BF7C56" w:rsidR="340A81E1">
        <w:rPr>
          <w:rFonts w:ascii="Arial Nova" w:hAnsi="Arial Nova" w:eastAsia="Arial Nova" w:cs="Arial Nova"/>
          <w:i w:val="0"/>
          <w:iCs w:val="0"/>
          <w:noProof w:val="0"/>
          <w:color w:val="auto"/>
          <w:sz w:val="24"/>
          <w:szCs w:val="24"/>
          <w:lang w:val="en-US"/>
        </w:rPr>
        <w:t>interactions and environments in early years settings</w:t>
      </w:r>
      <w:r w:rsidRPr="07BF7C56" w:rsidR="71C7DF3E">
        <w:rPr>
          <w:rFonts w:ascii="Arial Nova" w:hAnsi="Arial Nova" w:eastAsia="Arial Nova" w:cs="Arial Nova"/>
          <w:i w:val="0"/>
          <w:iCs w:val="0"/>
          <w:noProof w:val="0"/>
          <w:color w:val="auto"/>
          <w:sz w:val="24"/>
          <w:szCs w:val="24"/>
          <w:lang w:val="en-US"/>
        </w:rPr>
        <w:t xml:space="preserve">. Although both </w:t>
      </w:r>
      <w:r w:rsidRPr="07BF7C56" w:rsidR="33C11D18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242424"/>
          <w:sz w:val="24"/>
          <w:szCs w:val="24"/>
          <w:lang w:val="en-US"/>
        </w:rPr>
        <w:t xml:space="preserve">provide opportunities to improve and enhance the quality of early years settings </w:t>
      </w:r>
      <w:r w:rsidRPr="07BF7C56" w:rsidR="6FE9BB3D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242424"/>
          <w:sz w:val="24"/>
          <w:szCs w:val="24"/>
          <w:lang w:val="en-US"/>
        </w:rPr>
        <w:t>they</w:t>
      </w:r>
      <w:r w:rsidRPr="07BF7C56" w:rsidR="33C11D18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242424"/>
          <w:sz w:val="24"/>
          <w:szCs w:val="24"/>
          <w:lang w:val="en-US"/>
        </w:rPr>
        <w:t xml:space="preserve"> differ in their focus, </w:t>
      </w:r>
      <w:r w:rsidRPr="07BF7C56" w:rsidR="33C11D18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242424"/>
          <w:sz w:val="24"/>
          <w:szCs w:val="24"/>
          <w:lang w:val="en-US"/>
        </w:rPr>
        <w:t>method</w:t>
      </w:r>
      <w:r w:rsidRPr="07BF7C56" w:rsidR="36B71AFD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242424"/>
          <w:sz w:val="24"/>
          <w:szCs w:val="24"/>
          <w:lang w:val="en-US"/>
        </w:rPr>
        <w:t>ology</w:t>
      </w:r>
      <w:r w:rsidRPr="07BF7C56" w:rsidR="36B71AFD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242424"/>
          <w:sz w:val="24"/>
          <w:szCs w:val="24"/>
          <w:lang w:val="en-US"/>
        </w:rPr>
        <w:t xml:space="preserve">, and scope. </w:t>
      </w:r>
      <w:r w:rsidRPr="07BF7C56" w:rsidR="5060CB3A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242424"/>
          <w:sz w:val="24"/>
          <w:szCs w:val="24"/>
          <w:lang w:val="en-US"/>
        </w:rPr>
        <w:t xml:space="preserve">The </w:t>
      </w:r>
      <w:r w:rsidRPr="07BF7C56" w:rsidR="36B71AFD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242424"/>
          <w:sz w:val="24"/>
          <w:szCs w:val="24"/>
          <w:lang w:val="en-US"/>
        </w:rPr>
        <w:t xml:space="preserve">NDNA </w:t>
      </w:r>
      <w:r w:rsidRPr="07BF7C56" w:rsidR="3099FBF9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242424"/>
          <w:sz w:val="24"/>
          <w:szCs w:val="24"/>
          <w:lang w:val="en-US"/>
        </w:rPr>
        <w:t>offers</w:t>
      </w:r>
      <w:r w:rsidRPr="07BF7C56" w:rsidR="36B71AFD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242424"/>
          <w:sz w:val="24"/>
          <w:szCs w:val="24"/>
          <w:lang w:val="en-US"/>
        </w:rPr>
        <w:t xml:space="preserve"> a broader, more flexible approach, whi</w:t>
      </w:r>
      <w:r w:rsidRPr="07BF7C56" w:rsidR="2E9B7AB3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242424"/>
          <w:sz w:val="24"/>
          <w:szCs w:val="24"/>
          <w:lang w:val="en-US"/>
        </w:rPr>
        <w:t>le the</w:t>
      </w:r>
      <w:r w:rsidRPr="07BF7C56" w:rsidR="36B71AFD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242424"/>
          <w:sz w:val="24"/>
          <w:szCs w:val="24"/>
          <w:lang w:val="en-US"/>
        </w:rPr>
        <w:t xml:space="preserve"> SSTEW </w:t>
      </w:r>
      <w:r w:rsidRPr="07BF7C56" w:rsidR="68FDB274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242424"/>
          <w:sz w:val="24"/>
          <w:szCs w:val="24"/>
          <w:lang w:val="en-US"/>
        </w:rPr>
        <w:t>provides</w:t>
      </w:r>
      <w:r w:rsidRPr="07BF7C56" w:rsidR="36B71AFD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242424"/>
          <w:sz w:val="24"/>
          <w:szCs w:val="24"/>
          <w:lang w:val="en-US"/>
        </w:rPr>
        <w:t xml:space="preserve"> a detailed, pedagogical focus on interactions and emotional well-being</w:t>
      </w:r>
      <w:r w:rsidRPr="07BF7C56" w:rsidR="00076B9B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242424"/>
          <w:sz w:val="24"/>
          <w:szCs w:val="24"/>
          <w:lang w:val="en-US"/>
        </w:rPr>
        <w:t xml:space="preserve"> (</w:t>
      </w:r>
      <w:r w:rsidRPr="07BF7C56" w:rsidR="00076B9B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242424"/>
          <w:sz w:val="24"/>
          <w:szCs w:val="24"/>
          <w:lang w:val="en-US"/>
        </w:rPr>
        <w:t>Featherbe</w:t>
      </w:r>
      <w:r w:rsidRPr="07BF7C56" w:rsidR="00076B9B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242424"/>
          <w:sz w:val="24"/>
          <w:szCs w:val="24"/>
          <w:lang w:val="en-US"/>
        </w:rPr>
        <w:t>, 2020; Early Years Wales, 2020)</w:t>
      </w:r>
      <w:r w:rsidRPr="07BF7C56" w:rsidR="36B71AFD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242424"/>
          <w:sz w:val="24"/>
          <w:szCs w:val="24"/>
          <w:lang w:val="en-US"/>
        </w:rPr>
        <w:t xml:space="preserve">. </w:t>
      </w:r>
    </w:p>
    <w:p w:rsidR="526B4817" w:rsidP="35C56B72" w:rsidRDefault="526B4817" w14:paraId="2931EB83" w14:textId="417330DD">
      <w:pPr>
        <w:rPr>
          <w:rFonts w:ascii="Segoe UI" w:hAnsi="Segoe UI" w:eastAsia="Segoe UI" w:cs="Segoe U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18"/>
          <w:szCs w:val="18"/>
          <w:lang w:val="en-US"/>
        </w:rPr>
      </w:pPr>
    </w:p>
    <w:sectPr>
      <w:pgSz w:w="12240" w:h="15840" w:orient="portrait"/>
      <w:pgMar w:top="1440" w:right="1440" w:bottom="1440" w:left="1440" w:header="720" w:footer="720" w:gutter="0"/>
      <w:cols w:space="720"/>
      <w:docGrid w:linePitch="360"/>
      <w:headerReference w:type="default" r:id="Ra2a5eaaa89d64f60"/>
      <w:footerReference w:type="default" r:id="R5d130a4713fe4a0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xmlns:w="http://schemas.openxmlformats.org/wordprocessingml/2006/main"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xmlns:w="http://schemas.openxmlformats.org/wordprocessingml/2006/main"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xmlns:w="http://schemas.openxmlformats.org/wordprocessingml/2006/main"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</w:fonts>
</file>

<file path=word/footer.xml><?xml version="1.0" encoding="utf-8"?>
<w:ftr xmlns:w14="http://schemas.microsoft.com/office/word/2010/wordml" xmlns:w="http://schemas.openxmlformats.org/wordprocessingml/2006/main">
  <w:tbl>
    <w:tblPr>
      <w:tblStyle w:val="TableNormal"/>
      <w:bidiVisual w:val="0"/>
      <w:tblW w:w="0" w:type="auto"/>
      <w:tblLayout w:type="fixed"/>
      <w:tblLook w:val="06A0" w:firstRow="1" w:lastRow="0" w:firstColumn="1" w:lastColumn="0" w:noHBand="1" w:noVBand="1"/>
    </w:tblPr>
    <w:tblGrid>
      <w:gridCol w:w="3120"/>
      <w:gridCol w:w="3120"/>
      <w:gridCol w:w="3120"/>
    </w:tblGrid>
    <w:tr w:rsidR="7DC940C4" w:rsidTr="7DC940C4" w14:paraId="43BC30DA">
      <w:trPr>
        <w:trHeight w:val="300"/>
      </w:trPr>
      <w:tc>
        <w:tcPr>
          <w:tcW w:w="3120" w:type="dxa"/>
          <w:tcMar/>
        </w:tcPr>
        <w:p w:rsidR="7DC940C4" w:rsidP="7DC940C4" w:rsidRDefault="7DC940C4" w14:paraId="06431216" w14:textId="35E286E0">
          <w:pPr>
            <w:pStyle w:val="Header"/>
            <w:bidi w:val="0"/>
            <w:ind w:left="-115"/>
            <w:jc w:val="left"/>
          </w:pPr>
        </w:p>
      </w:tc>
      <w:tc>
        <w:tcPr>
          <w:tcW w:w="3120" w:type="dxa"/>
          <w:tcMar/>
        </w:tcPr>
        <w:p w:rsidR="7DC940C4" w:rsidP="7DC940C4" w:rsidRDefault="7DC940C4" w14:paraId="420C3F60" w14:textId="2016F274">
          <w:pPr>
            <w:pStyle w:val="Header"/>
            <w:bidi w:val="0"/>
            <w:jc w:val="center"/>
          </w:pPr>
        </w:p>
      </w:tc>
      <w:tc>
        <w:tcPr>
          <w:tcW w:w="3120" w:type="dxa"/>
          <w:tcMar/>
        </w:tcPr>
        <w:p w:rsidR="7DC940C4" w:rsidP="7DC940C4" w:rsidRDefault="7DC940C4" w14:paraId="0576E19A" w14:textId="19BD2047">
          <w:pPr>
            <w:pStyle w:val="Header"/>
            <w:bidi w:val="0"/>
            <w:ind w:right="-115"/>
            <w:jc w:val="right"/>
          </w:pPr>
        </w:p>
      </w:tc>
    </w:tr>
  </w:tbl>
  <w:p w:rsidR="7DC940C4" w:rsidP="7DC940C4" w:rsidRDefault="7DC940C4" w14:paraId="4C2A6854" w14:textId="778F3E8F">
    <w:pPr>
      <w:pStyle w:val="Footer"/>
      <w:bidi w:val="0"/>
    </w:pPr>
  </w:p>
</w:ftr>
</file>

<file path=word/header.xml><?xml version="1.0" encoding="utf-8"?>
<w:hdr xmlns:w14="http://schemas.microsoft.com/office/word/2010/wordml" xmlns:w="http://schemas.openxmlformats.org/wordprocessingml/2006/main">
  <w:tbl>
    <w:tblPr>
      <w:tblStyle w:val="TableNormal"/>
      <w:bidiVisual w:val="0"/>
      <w:tblW w:w="0" w:type="auto"/>
      <w:tblLayout w:type="fixed"/>
      <w:tblLook w:val="06A0" w:firstRow="1" w:lastRow="0" w:firstColumn="1" w:lastColumn="0" w:noHBand="1" w:noVBand="1"/>
    </w:tblPr>
    <w:tblGrid>
      <w:gridCol w:w="3120"/>
      <w:gridCol w:w="3120"/>
      <w:gridCol w:w="3120"/>
    </w:tblGrid>
    <w:tr w:rsidR="7DC940C4" w:rsidTr="07BF7C56" w14:paraId="55BBDCE9">
      <w:trPr>
        <w:trHeight w:val="300"/>
      </w:trPr>
      <w:tc>
        <w:tcPr>
          <w:tcW w:w="3120" w:type="dxa"/>
          <w:tcMar/>
        </w:tcPr>
        <w:p w:rsidR="7DC940C4" w:rsidP="7DC940C4" w:rsidRDefault="7DC940C4" w14:paraId="44905C69" w14:textId="425856A7">
          <w:pPr>
            <w:pStyle w:val="Header"/>
            <w:bidi w:val="0"/>
            <w:ind w:left="-115"/>
            <w:jc w:val="left"/>
          </w:pPr>
        </w:p>
      </w:tc>
      <w:tc>
        <w:tcPr>
          <w:tcW w:w="3120" w:type="dxa"/>
          <w:tcMar/>
        </w:tcPr>
        <w:p w:rsidR="7DC940C4" w:rsidP="7DC940C4" w:rsidRDefault="7DC940C4" w14:paraId="4FE79C6D" w14:textId="6733A627">
          <w:pPr>
            <w:pStyle w:val="Header"/>
            <w:bidi w:val="0"/>
            <w:jc w:val="center"/>
          </w:pPr>
        </w:p>
      </w:tc>
      <w:tc>
        <w:tcPr>
          <w:tcW w:w="3120" w:type="dxa"/>
          <w:tcMar/>
        </w:tcPr>
        <w:p w:rsidR="7DC940C4" w:rsidP="7DC940C4" w:rsidRDefault="7DC940C4" w14:paraId="645A02C6" w14:textId="489EA8F8">
          <w:pPr>
            <w:pStyle w:val="Header"/>
            <w:bidi w:val="0"/>
            <w:ind w:right="-115"/>
            <w:jc w:val="right"/>
          </w:pPr>
          <w:r w:rsidR="7DC940C4">
            <w:rPr/>
            <w:t>ECEY6011</w:t>
          </w:r>
        </w:p>
        <w:p w:rsidR="7DC940C4" w:rsidP="7DC940C4" w:rsidRDefault="7DC940C4" w14:paraId="2F7A85EA" w14:textId="48B9B85C">
          <w:pPr>
            <w:pStyle w:val="Header"/>
            <w:bidi w:val="0"/>
            <w:ind w:right="-115"/>
            <w:jc w:val="right"/>
          </w:pPr>
          <w:r w:rsidR="7DC940C4">
            <w:rPr/>
            <w:t>2306989</w:t>
          </w:r>
        </w:p>
        <w:p w:rsidR="7DC940C4" w:rsidP="7DC940C4" w:rsidRDefault="7DC940C4" w14:paraId="53BB90C6" w14:textId="297DD7A3">
          <w:pPr>
            <w:pStyle w:val="Header"/>
            <w:bidi w:val="0"/>
            <w:ind w:right="-115"/>
            <w:jc w:val="right"/>
          </w:pPr>
          <w:r w:rsidR="07BF7C56">
            <w:rPr/>
            <w:t>Word Count:</w:t>
          </w:r>
          <w:r w:rsidR="07BF7C56">
            <w:rPr/>
            <w:t xml:space="preserve"> 2059</w:t>
          </w:r>
        </w:p>
      </w:tc>
    </w:tr>
  </w:tbl>
  <w:p w:rsidR="7DC940C4" w:rsidP="7DC940C4" w:rsidRDefault="7DC940C4" w14:paraId="19E2F527" w14:textId="4FB42C4F">
    <w:pPr>
      <w:pStyle w:val="Header"/>
      <w:bidi w:val="0"/>
    </w:pPr>
  </w:p>
</w:hdr>
</file>

<file path=word/intelligence2.xml><?xml version="1.0" encoding="utf-8"?>
<int2:intelligence xmlns:int2="http://schemas.microsoft.com/office/intelligence/2020/intelligence">
  <int2:observations>
    <int2:textHash int2:hashCode="ZzbVfbQxohPsEp" int2:id="61hdHG3P">
      <int2:state int2:type="AugLoop_Text_Critique" int2:value="Rejected"/>
    </int2:textHash>
    <int2:textHash int2:hashCode="NT12h6See3qwhk" int2:id="qC38zi73">
      <int2:state int2:type="AugLoop_Text_Critique" int2:value="Rejected"/>
    </int2:textHash>
    <int2:textHash int2:hashCode="7OmYag+MLKaTRs" int2:id="Gum70lv1">
      <int2:state int2:type="AugLoop_Text_Critique" int2:value="Rejected"/>
    </int2:textHash>
    <int2:textHash int2:hashCode="31YMmaecpD39sM" int2:id="mgVL8MnB">
      <int2:state int2:type="AugLoop_Text_Critique" int2:value="Rejected"/>
    </int2:textHash>
    <int2:textHash int2:hashCode="gOigg3B4VG+1IR" int2:id="1NuIhUGy">
      <int2:state int2:type="AugLoop_Text_Critique" int2:value="Rejected"/>
    </int2:textHash>
    <int2:bookmark int2:bookmarkName="_Int_wVdf30SV" int2:invalidationBookmarkName="" int2:hashCode="30HHAZnkc4RXWk" int2:id="l6VbpT3B">
      <int2:state int2:type="AugLoop_Text_Critique" int2:value="Rejected"/>
    </int2:bookmark>
  </int2:observations>
  <int2:intelligenceSettings/>
</int2:intelligence>
</file>

<file path=word/numbering.xml><?xml version="1.0" encoding="utf-8"?>
<w:numbering xmlns:w="http://schemas.openxmlformats.org/wordprocessingml/2006/main">
  <w:abstractNum xmlns:w="http://schemas.openxmlformats.org/wordprocessingml/2006/main" w:abstractNumId="22">
    <w:nsid w:val="2a4e2fff"/>
    <w:multiLevelType xmlns:w="http://schemas.openxmlformats.org/wordprocessingml/2006/main" w:val="hybridMultilevel"/>
    <w:lvl xmlns:w="http://schemas.openxmlformats.org/wordprocessingml/2006/main" w:ilvl="0">
      <w:start w:val="1"/>
      <w:numFmt w:val="decimal"/>
      <w:lvlText w:val="%1."/>
      <w:lvlJc w:val="left"/>
      <w:pPr>
        <w:ind w:left="720" w:hanging="360"/>
      </w:pPr>
    </w:lvl>
    <w:lvl xmlns:w="http://schemas.openxmlformats.org/wordprocessingml/2006/main" w:ilvl="1">
      <w:start w:val="1"/>
      <w:numFmt w:val="lowerLetter"/>
      <w:lvlText w:val="%2."/>
      <w:lvlJc w:val="left"/>
      <w:pPr>
        <w:ind w:left="144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216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288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60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432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04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576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480" w:hanging="180"/>
      </w:pPr>
    </w:lvl>
  </w:abstractNum>
  <w:abstractNum xmlns:w="http://schemas.openxmlformats.org/wordprocessingml/2006/main" w:abstractNumId="21">
    <w:nsid w:val="7b6c5fd2"/>
    <w:multiLevelType xmlns:w="http://schemas.openxmlformats.org/wordprocessingml/2006/main" w:val="hybridMultilevel"/>
    <w:lvl xmlns:w="http://schemas.openxmlformats.org/wordprocessingml/2006/main" w:ilvl="0">
      <w:start w:val="1"/>
      <w:numFmt w:val="decimal"/>
      <w:lvlText w:val="%1."/>
      <w:lvlJc w:val="left"/>
      <w:pPr>
        <w:ind w:left="720" w:hanging="360"/>
      </w:pPr>
    </w:lvl>
    <w:lvl xmlns:w="http://schemas.openxmlformats.org/wordprocessingml/2006/main" w:ilvl="1">
      <w:start w:val="1"/>
      <w:numFmt w:val="lowerLetter"/>
      <w:lvlText w:val="%2."/>
      <w:lvlJc w:val="left"/>
      <w:pPr>
        <w:ind w:left="144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216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288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60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432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04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576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480" w:hanging="180"/>
      </w:pPr>
    </w:lvl>
  </w:abstractNum>
  <w:abstractNum xmlns:w="http://schemas.openxmlformats.org/wordprocessingml/2006/main" w:abstractNumId="20">
    <w:nsid w:val="48e2108d"/>
    <w:multiLevelType xmlns:w="http://schemas.openxmlformats.org/wordprocessingml/2006/main" w:val="hybridMultilevel"/>
    <w:lvl xmlns:w="http://schemas.openxmlformats.org/wordprocessingml/2006/main" w:ilvl="0">
      <w:start w:val="1"/>
      <w:numFmt w:val="decimal"/>
      <w:lvlText w:val="%1."/>
      <w:lvlJc w:val="left"/>
      <w:pPr>
        <w:ind w:left="720" w:hanging="360"/>
      </w:pPr>
    </w:lvl>
    <w:lvl xmlns:w="http://schemas.openxmlformats.org/wordprocessingml/2006/main" w:ilvl="1">
      <w:start w:val="1"/>
      <w:numFmt w:val="lowerLetter"/>
      <w:lvlText w:val="%2."/>
      <w:lvlJc w:val="left"/>
      <w:pPr>
        <w:ind w:left="144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216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288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60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432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04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576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480" w:hanging="180"/>
      </w:pPr>
    </w:lvl>
  </w:abstractNum>
  <w:abstractNum xmlns:w="http://schemas.openxmlformats.org/wordprocessingml/2006/main" w:abstractNumId="19">
    <w:nsid w:val="8d24e32"/>
    <w:multiLevelType xmlns:w="http://schemas.openxmlformats.org/wordprocessingml/2006/main" w:val="hybridMultilevel"/>
    <w:lvl xmlns:w="http://schemas.openxmlformats.org/wordprocessingml/2006/main" w:ilvl="0">
      <w:start w:val="1"/>
      <w:numFmt w:val="decimal"/>
      <w:lvlText w:val="%1."/>
      <w:lvlJc w:val="left"/>
      <w:pPr>
        <w:ind w:left="720" w:hanging="360"/>
      </w:pPr>
    </w:lvl>
    <w:lvl xmlns:w="http://schemas.openxmlformats.org/wordprocessingml/2006/main" w:ilvl="1">
      <w:start w:val="1"/>
      <w:numFmt w:val="lowerLetter"/>
      <w:lvlText w:val="%2."/>
      <w:lvlJc w:val="left"/>
      <w:pPr>
        <w:ind w:left="144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216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288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60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432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04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576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480" w:hanging="180"/>
      </w:pPr>
    </w:lvl>
  </w:abstractNum>
  <w:abstractNum xmlns:w="http://schemas.openxmlformats.org/wordprocessingml/2006/main" w:abstractNumId="18">
    <w:nsid w:val="4102e3e8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17">
    <w:nsid w:val="36ff043b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16">
    <w:nsid w:val="67e3adca"/>
    <w:multiLevelType xmlns:w="http://schemas.openxmlformats.org/wordprocessingml/2006/main" w:val="hybridMultilevel"/>
    <w:lvl xmlns:w="http://schemas.openxmlformats.org/wordprocessingml/2006/main" w:ilvl="0">
      <w:start w:val="1"/>
      <w:numFmt w:val="decimal"/>
      <w:lvlText w:val="%1."/>
      <w:lvlJc w:val="left"/>
      <w:pPr>
        <w:ind w:left="720" w:hanging="360"/>
      </w:pPr>
    </w:lvl>
    <w:lvl xmlns:w="http://schemas.openxmlformats.org/wordprocessingml/2006/main" w:ilvl="1">
      <w:start w:val="1"/>
      <w:numFmt w:val="lowerLetter"/>
      <w:lvlText w:val="%2."/>
      <w:lvlJc w:val="left"/>
      <w:pPr>
        <w:ind w:left="144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216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288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60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432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04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576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480" w:hanging="180"/>
      </w:pPr>
    </w:lvl>
  </w:abstractNum>
  <w:abstractNum xmlns:w="http://schemas.openxmlformats.org/wordprocessingml/2006/main" w:abstractNumId="15">
    <w:nsid w:val="f8ed17e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14">
    <w:nsid w:val="32e7e20f"/>
    <w:multiLevelType xmlns:w="http://schemas.openxmlformats.org/wordprocessingml/2006/main" w:val="hybridMultilevel"/>
    <w:lvl xmlns:w="http://schemas.openxmlformats.org/wordprocessingml/2006/main" w:ilvl="0">
      <w:start w:val="1"/>
      <w:numFmt w:val="decimal"/>
      <w:lvlText w:val="%1."/>
      <w:lvlJc w:val="left"/>
      <w:pPr>
        <w:ind w:left="720" w:hanging="360"/>
      </w:pPr>
    </w:lvl>
    <w:lvl xmlns:w="http://schemas.openxmlformats.org/wordprocessingml/2006/main" w:ilvl="1">
      <w:start w:val="1"/>
      <w:numFmt w:val="lowerLetter"/>
      <w:lvlText w:val="%2."/>
      <w:lvlJc w:val="left"/>
      <w:pPr>
        <w:ind w:left="144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216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288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60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432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04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576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480" w:hanging="180"/>
      </w:pPr>
    </w:lvl>
  </w:abstractNum>
  <w:abstractNum xmlns:w="http://schemas.openxmlformats.org/wordprocessingml/2006/main" w:abstractNumId="13">
    <w:nsid w:val="681a7256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12">
    <w:nsid w:val="6ecc3d40"/>
    <w:multiLevelType xmlns:w="http://schemas.openxmlformats.org/wordprocessingml/2006/main" w:val="hybridMultilevel"/>
    <w:lvl xmlns:w="http://schemas.openxmlformats.org/wordprocessingml/2006/main" w:ilvl="0">
      <w:start w:val="1"/>
      <w:numFmt w:val="decimal"/>
      <w:lvlText w:val="%1."/>
      <w:lvlJc w:val="left"/>
      <w:pPr>
        <w:ind w:left="720" w:hanging="360"/>
      </w:pPr>
    </w:lvl>
    <w:lvl xmlns:w="http://schemas.openxmlformats.org/wordprocessingml/2006/main" w:ilvl="1">
      <w:start w:val="1"/>
      <w:numFmt w:val="lowerLetter"/>
      <w:lvlText w:val="%2."/>
      <w:lvlJc w:val="left"/>
      <w:pPr>
        <w:ind w:left="144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216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288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60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432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04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576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480" w:hanging="180"/>
      </w:pPr>
    </w:lvl>
  </w:abstractNum>
  <w:abstractNum xmlns:w="http://schemas.openxmlformats.org/wordprocessingml/2006/main" w:abstractNumId="11">
    <w:nsid w:val="369e88a0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10">
    <w:nsid w:val="59c438e7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9">
    <w:nsid w:val="4b95f048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8">
    <w:nsid w:val="17c6ae3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7">
    <w:nsid w:val="f7be237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6">
    <w:nsid w:val="4a48a126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5">
    <w:nsid w:val="604533ef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4">
    <w:nsid w:val="16665972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3">
    <w:nsid w:val="c8a0105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2">
    <w:nsid w:val="3af2c544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1">
    <w:nsid w:val="717cfafc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num w:numId="22">
    <w:abstractNumId w:val="22"/>
  </w:num>
  <w:num w:numId="21">
    <w:abstractNumId w:val="21"/>
  </w:num>
  <w:num w:numId="20">
    <w:abstractNumId w:val="20"/>
  </w:num>
  <w:num w:numId="19">
    <w:abstractNumId w:val="19"/>
  </w:num>
  <w:num w:numId="18">
    <w:abstractNumId w:val="18"/>
  </w:num>
  <w:num w:numId="17">
    <w:abstractNumId w:val="17"/>
  </w:num>
  <w:num w:numId="16">
    <w:abstractNumId w:val="16"/>
  </w:num>
  <w:num w:numId="15">
    <w:abstractNumId w:val="15"/>
  </w:num>
  <w:num w:numId="14">
    <w:abstractNumId w:val="14"/>
  </w:num>
  <w:num w:numId="13">
    <w:abstractNumId w:val="13"/>
  </w:num>
  <w:num w:numId="12">
    <w:abstractNumId w:val="12"/>
  </w:num>
  <w:num w:numId="11">
    <w:abstractNumId w:val="11"/>
  </w:num>
  <w:num w:numId="10">
    <w:abstractNumId w:val="10"/>
  </w:num>
  <w:num w:numId="9">
    <w:abstractNumId w:val="9"/>
  </w:num>
  <w:num w:numId="8">
    <w:abstractNumId w:val="8"/>
  </w:num>
  <w:num w:numId="7">
    <w:abstractNumId w:val="7"/>
  </w:num>
  <w:num w:numId="6">
    <w:abstractNumId w:val="6"/>
  </w:num>
  <w:num w:numId="5">
    <w:abstractNumId w:val="5"/>
  </w:num>
  <w:num w:numId="4">
    <w:abstractNumId w:val="4"/>
  </w:num>
  <w:num w:numId="3">
    <w:abstractNumId w:val="3"/>
  </w:num>
  <w:num w:numId="2">
    <w:abstractNumId w:val="2"/>
  </w:num>
  <w:num w:numId="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zoom w:percent="100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44A00F63"/>
    <w:rsid w:val="00076B9B"/>
    <w:rsid w:val="00475BE5"/>
    <w:rsid w:val="00477D65"/>
    <w:rsid w:val="006FC6B6"/>
    <w:rsid w:val="0084D558"/>
    <w:rsid w:val="00857F76"/>
    <w:rsid w:val="0092BDA1"/>
    <w:rsid w:val="00BD13A2"/>
    <w:rsid w:val="012BC881"/>
    <w:rsid w:val="018413CC"/>
    <w:rsid w:val="01AC7E43"/>
    <w:rsid w:val="01BF0458"/>
    <w:rsid w:val="01C8DA72"/>
    <w:rsid w:val="02031549"/>
    <w:rsid w:val="02246594"/>
    <w:rsid w:val="022DED75"/>
    <w:rsid w:val="02B65B83"/>
    <w:rsid w:val="02FB9362"/>
    <w:rsid w:val="02FCDE5D"/>
    <w:rsid w:val="0307A731"/>
    <w:rsid w:val="03293CE7"/>
    <w:rsid w:val="033C0D8B"/>
    <w:rsid w:val="033F4762"/>
    <w:rsid w:val="03462424"/>
    <w:rsid w:val="040801A3"/>
    <w:rsid w:val="042961ED"/>
    <w:rsid w:val="045A00F3"/>
    <w:rsid w:val="047E1CBC"/>
    <w:rsid w:val="048227D9"/>
    <w:rsid w:val="048D4498"/>
    <w:rsid w:val="0495974D"/>
    <w:rsid w:val="04AFBD1E"/>
    <w:rsid w:val="04D77B6A"/>
    <w:rsid w:val="04E29C68"/>
    <w:rsid w:val="04F6A61E"/>
    <w:rsid w:val="05DBC134"/>
    <w:rsid w:val="0616457C"/>
    <w:rsid w:val="062BD105"/>
    <w:rsid w:val="0679930E"/>
    <w:rsid w:val="071E9BC5"/>
    <w:rsid w:val="0744DFC2"/>
    <w:rsid w:val="078C90AD"/>
    <w:rsid w:val="07BF7C56"/>
    <w:rsid w:val="07D7CE6F"/>
    <w:rsid w:val="085915BC"/>
    <w:rsid w:val="08A1A575"/>
    <w:rsid w:val="08AF02D0"/>
    <w:rsid w:val="08DFCB87"/>
    <w:rsid w:val="08E711EA"/>
    <w:rsid w:val="09E27652"/>
    <w:rsid w:val="09EC1489"/>
    <w:rsid w:val="0B041032"/>
    <w:rsid w:val="0B4B1808"/>
    <w:rsid w:val="0B77C8DD"/>
    <w:rsid w:val="0B961156"/>
    <w:rsid w:val="0BC37563"/>
    <w:rsid w:val="0BD3109F"/>
    <w:rsid w:val="0BF9F6CD"/>
    <w:rsid w:val="0C09686D"/>
    <w:rsid w:val="0C814B02"/>
    <w:rsid w:val="0C89BBF8"/>
    <w:rsid w:val="0CC430FB"/>
    <w:rsid w:val="0CE46CBC"/>
    <w:rsid w:val="0DF822ED"/>
    <w:rsid w:val="0DFBA4B0"/>
    <w:rsid w:val="0E04351E"/>
    <w:rsid w:val="0E27FA47"/>
    <w:rsid w:val="0E2D2953"/>
    <w:rsid w:val="0E75D372"/>
    <w:rsid w:val="0EDC4DDE"/>
    <w:rsid w:val="0EF0904E"/>
    <w:rsid w:val="0F57B00B"/>
    <w:rsid w:val="0F775AA5"/>
    <w:rsid w:val="0FA31512"/>
    <w:rsid w:val="0FA98EF1"/>
    <w:rsid w:val="0FCD3DEF"/>
    <w:rsid w:val="0FE75D78"/>
    <w:rsid w:val="0FF2BCC4"/>
    <w:rsid w:val="101D344D"/>
    <w:rsid w:val="105C2672"/>
    <w:rsid w:val="10A0FC7F"/>
    <w:rsid w:val="10EA6262"/>
    <w:rsid w:val="10F00327"/>
    <w:rsid w:val="11164BA0"/>
    <w:rsid w:val="11332A39"/>
    <w:rsid w:val="1144CB8F"/>
    <w:rsid w:val="1163D68D"/>
    <w:rsid w:val="1175AF79"/>
    <w:rsid w:val="11C274D1"/>
    <w:rsid w:val="11FD49E6"/>
    <w:rsid w:val="1218DD7F"/>
    <w:rsid w:val="1275FF30"/>
    <w:rsid w:val="1279D8F7"/>
    <w:rsid w:val="1284774C"/>
    <w:rsid w:val="128B41D7"/>
    <w:rsid w:val="13248B45"/>
    <w:rsid w:val="133C5F5F"/>
    <w:rsid w:val="135B1A19"/>
    <w:rsid w:val="138D1BB0"/>
    <w:rsid w:val="13984490"/>
    <w:rsid w:val="13ABDEFE"/>
    <w:rsid w:val="13B4BB1D"/>
    <w:rsid w:val="13B55BFB"/>
    <w:rsid w:val="13BF7685"/>
    <w:rsid w:val="13C19157"/>
    <w:rsid w:val="13CAAFA4"/>
    <w:rsid w:val="13CF8610"/>
    <w:rsid w:val="1416954B"/>
    <w:rsid w:val="1418DB77"/>
    <w:rsid w:val="14CD7BE9"/>
    <w:rsid w:val="15665EA5"/>
    <w:rsid w:val="1597573B"/>
    <w:rsid w:val="162525ED"/>
    <w:rsid w:val="165815FF"/>
    <w:rsid w:val="166922C7"/>
    <w:rsid w:val="16840069"/>
    <w:rsid w:val="169321C8"/>
    <w:rsid w:val="16BE3FA3"/>
    <w:rsid w:val="1735BD1C"/>
    <w:rsid w:val="179549B4"/>
    <w:rsid w:val="17C49677"/>
    <w:rsid w:val="1813CB46"/>
    <w:rsid w:val="1820ED88"/>
    <w:rsid w:val="18958EEB"/>
    <w:rsid w:val="1899FBAA"/>
    <w:rsid w:val="18DEFCEB"/>
    <w:rsid w:val="18F50E5A"/>
    <w:rsid w:val="193E553B"/>
    <w:rsid w:val="19442E1F"/>
    <w:rsid w:val="19520B50"/>
    <w:rsid w:val="19769B5A"/>
    <w:rsid w:val="197E0CE0"/>
    <w:rsid w:val="1993D26B"/>
    <w:rsid w:val="19B0E939"/>
    <w:rsid w:val="19B84B0D"/>
    <w:rsid w:val="19D0CA8E"/>
    <w:rsid w:val="19DD23C0"/>
    <w:rsid w:val="19E63DBD"/>
    <w:rsid w:val="19F68F1D"/>
    <w:rsid w:val="1A10F2F5"/>
    <w:rsid w:val="1A584DD1"/>
    <w:rsid w:val="1A7D6E56"/>
    <w:rsid w:val="1A8DE9B8"/>
    <w:rsid w:val="1A92CF9C"/>
    <w:rsid w:val="1AC63E0D"/>
    <w:rsid w:val="1AE59EE1"/>
    <w:rsid w:val="1B140047"/>
    <w:rsid w:val="1B209E74"/>
    <w:rsid w:val="1B3D7778"/>
    <w:rsid w:val="1B40FE66"/>
    <w:rsid w:val="1B4C6E12"/>
    <w:rsid w:val="1B52AF51"/>
    <w:rsid w:val="1B642DBF"/>
    <w:rsid w:val="1BC18985"/>
    <w:rsid w:val="1BC8C0DF"/>
    <w:rsid w:val="1BE60DC9"/>
    <w:rsid w:val="1BEA3D8B"/>
    <w:rsid w:val="1C3B75DB"/>
    <w:rsid w:val="1C3D60C1"/>
    <w:rsid w:val="1C5721B2"/>
    <w:rsid w:val="1CBFE5ED"/>
    <w:rsid w:val="1D09F552"/>
    <w:rsid w:val="1DCC2242"/>
    <w:rsid w:val="1E3171BA"/>
    <w:rsid w:val="1E422629"/>
    <w:rsid w:val="1EC3F377"/>
    <w:rsid w:val="1ED3D1F7"/>
    <w:rsid w:val="1EDB3505"/>
    <w:rsid w:val="1F3A2014"/>
    <w:rsid w:val="1F57B56B"/>
    <w:rsid w:val="1FA13B10"/>
    <w:rsid w:val="1FAAF4EF"/>
    <w:rsid w:val="1FF29C75"/>
    <w:rsid w:val="201AAEE9"/>
    <w:rsid w:val="201ED287"/>
    <w:rsid w:val="2090527A"/>
    <w:rsid w:val="2090BDBF"/>
    <w:rsid w:val="21011B55"/>
    <w:rsid w:val="2148492B"/>
    <w:rsid w:val="21AAFAB6"/>
    <w:rsid w:val="21EDC0A8"/>
    <w:rsid w:val="21F4A76D"/>
    <w:rsid w:val="220DBF82"/>
    <w:rsid w:val="224AE2E8"/>
    <w:rsid w:val="2258BE96"/>
    <w:rsid w:val="227494E0"/>
    <w:rsid w:val="229486BC"/>
    <w:rsid w:val="22CD6416"/>
    <w:rsid w:val="22FEE753"/>
    <w:rsid w:val="23450F57"/>
    <w:rsid w:val="2381AF28"/>
    <w:rsid w:val="23B6A0EC"/>
    <w:rsid w:val="2417389C"/>
    <w:rsid w:val="2450475C"/>
    <w:rsid w:val="2490016C"/>
    <w:rsid w:val="249C811B"/>
    <w:rsid w:val="24BFDF22"/>
    <w:rsid w:val="24FE186A"/>
    <w:rsid w:val="251499F9"/>
    <w:rsid w:val="258C578E"/>
    <w:rsid w:val="25C77A1A"/>
    <w:rsid w:val="25C9A9E3"/>
    <w:rsid w:val="25D93CE0"/>
    <w:rsid w:val="26505EE7"/>
    <w:rsid w:val="2685404B"/>
    <w:rsid w:val="268B77D6"/>
    <w:rsid w:val="26F3792E"/>
    <w:rsid w:val="26FDE965"/>
    <w:rsid w:val="272386B6"/>
    <w:rsid w:val="2783CA80"/>
    <w:rsid w:val="27934DAB"/>
    <w:rsid w:val="27BA5B32"/>
    <w:rsid w:val="27EEB818"/>
    <w:rsid w:val="2831EC11"/>
    <w:rsid w:val="2850231A"/>
    <w:rsid w:val="2888525D"/>
    <w:rsid w:val="28D00123"/>
    <w:rsid w:val="28D4DCA3"/>
    <w:rsid w:val="28F71F94"/>
    <w:rsid w:val="291238C2"/>
    <w:rsid w:val="2926AC99"/>
    <w:rsid w:val="2943C2AB"/>
    <w:rsid w:val="29526AC5"/>
    <w:rsid w:val="29666904"/>
    <w:rsid w:val="298F150C"/>
    <w:rsid w:val="299FDEC2"/>
    <w:rsid w:val="29CA97A3"/>
    <w:rsid w:val="2A3D8457"/>
    <w:rsid w:val="2A436986"/>
    <w:rsid w:val="2A441D1F"/>
    <w:rsid w:val="2A7D15EC"/>
    <w:rsid w:val="2AA5F5C6"/>
    <w:rsid w:val="2AF2B1F4"/>
    <w:rsid w:val="2B0B0593"/>
    <w:rsid w:val="2B0E8298"/>
    <w:rsid w:val="2B612C30"/>
    <w:rsid w:val="2B764C73"/>
    <w:rsid w:val="2B7F19A0"/>
    <w:rsid w:val="2BA3D7AE"/>
    <w:rsid w:val="2C038327"/>
    <w:rsid w:val="2C634233"/>
    <w:rsid w:val="2C784A22"/>
    <w:rsid w:val="2C81FD21"/>
    <w:rsid w:val="2CE1B37A"/>
    <w:rsid w:val="2D1781C2"/>
    <w:rsid w:val="2D569CE7"/>
    <w:rsid w:val="2D5C73D0"/>
    <w:rsid w:val="2DC3859A"/>
    <w:rsid w:val="2DE19427"/>
    <w:rsid w:val="2E73C31E"/>
    <w:rsid w:val="2E76B54D"/>
    <w:rsid w:val="2E78CC8A"/>
    <w:rsid w:val="2E863DC4"/>
    <w:rsid w:val="2E9B7AB3"/>
    <w:rsid w:val="2EAA49BC"/>
    <w:rsid w:val="2EB9C617"/>
    <w:rsid w:val="2F064EEF"/>
    <w:rsid w:val="2F075EBF"/>
    <w:rsid w:val="2F41D03F"/>
    <w:rsid w:val="2F7BF1BC"/>
    <w:rsid w:val="2F966B5C"/>
    <w:rsid w:val="2FAD8018"/>
    <w:rsid w:val="3002EE6E"/>
    <w:rsid w:val="3015DDBF"/>
    <w:rsid w:val="301F1B3A"/>
    <w:rsid w:val="3021BDEA"/>
    <w:rsid w:val="303BC742"/>
    <w:rsid w:val="3047C838"/>
    <w:rsid w:val="3099FBF9"/>
    <w:rsid w:val="30A4FCF6"/>
    <w:rsid w:val="30B51E35"/>
    <w:rsid w:val="30C58AD2"/>
    <w:rsid w:val="30D62DED"/>
    <w:rsid w:val="30DBF94C"/>
    <w:rsid w:val="30E2F992"/>
    <w:rsid w:val="30F6B245"/>
    <w:rsid w:val="3113B260"/>
    <w:rsid w:val="3118C9FA"/>
    <w:rsid w:val="313C2B45"/>
    <w:rsid w:val="3171487C"/>
    <w:rsid w:val="31765899"/>
    <w:rsid w:val="319C1BF7"/>
    <w:rsid w:val="31C45BC1"/>
    <w:rsid w:val="31DEAC01"/>
    <w:rsid w:val="32029D69"/>
    <w:rsid w:val="320EE1A0"/>
    <w:rsid w:val="321976ED"/>
    <w:rsid w:val="325780C4"/>
    <w:rsid w:val="3266A02F"/>
    <w:rsid w:val="32C0A48C"/>
    <w:rsid w:val="32D5E7FA"/>
    <w:rsid w:val="32E00EEE"/>
    <w:rsid w:val="3304F664"/>
    <w:rsid w:val="33252501"/>
    <w:rsid w:val="334476C6"/>
    <w:rsid w:val="3344C727"/>
    <w:rsid w:val="33A20E5D"/>
    <w:rsid w:val="33C11D18"/>
    <w:rsid w:val="33D2660D"/>
    <w:rsid w:val="340A81E1"/>
    <w:rsid w:val="3416CBC1"/>
    <w:rsid w:val="34B8A66C"/>
    <w:rsid w:val="34F10CDB"/>
    <w:rsid w:val="3501BEDE"/>
    <w:rsid w:val="353D459E"/>
    <w:rsid w:val="355FA884"/>
    <w:rsid w:val="357E3507"/>
    <w:rsid w:val="358211F3"/>
    <w:rsid w:val="35C56B72"/>
    <w:rsid w:val="35CF221D"/>
    <w:rsid w:val="35D2C122"/>
    <w:rsid w:val="35EB7A94"/>
    <w:rsid w:val="35F434DC"/>
    <w:rsid w:val="36038064"/>
    <w:rsid w:val="361B2EC9"/>
    <w:rsid w:val="3621028A"/>
    <w:rsid w:val="362FED68"/>
    <w:rsid w:val="36308547"/>
    <w:rsid w:val="36330AE5"/>
    <w:rsid w:val="368D84B1"/>
    <w:rsid w:val="36924491"/>
    <w:rsid w:val="36B71AFD"/>
    <w:rsid w:val="36DB03FD"/>
    <w:rsid w:val="371E36C1"/>
    <w:rsid w:val="3743FB21"/>
    <w:rsid w:val="37765392"/>
    <w:rsid w:val="37AE5080"/>
    <w:rsid w:val="3836C9FF"/>
    <w:rsid w:val="385DBFA4"/>
    <w:rsid w:val="3861B115"/>
    <w:rsid w:val="388D7F23"/>
    <w:rsid w:val="38E7BE7F"/>
    <w:rsid w:val="392EED88"/>
    <w:rsid w:val="395F6F1A"/>
    <w:rsid w:val="3960C5A1"/>
    <w:rsid w:val="399A5C07"/>
    <w:rsid w:val="3A158882"/>
    <w:rsid w:val="3A2CE200"/>
    <w:rsid w:val="3A42BA89"/>
    <w:rsid w:val="3A7D84ED"/>
    <w:rsid w:val="3AC9AED1"/>
    <w:rsid w:val="3ACB9300"/>
    <w:rsid w:val="3B0A96DB"/>
    <w:rsid w:val="3B36101F"/>
    <w:rsid w:val="3B50C16A"/>
    <w:rsid w:val="3B7B6766"/>
    <w:rsid w:val="3BDCC21A"/>
    <w:rsid w:val="3BF19C5E"/>
    <w:rsid w:val="3C29DF47"/>
    <w:rsid w:val="3C32FBAE"/>
    <w:rsid w:val="3C88C07A"/>
    <w:rsid w:val="3CBAFDA6"/>
    <w:rsid w:val="3CC8AFC5"/>
    <w:rsid w:val="3CEEC023"/>
    <w:rsid w:val="3CF076E3"/>
    <w:rsid w:val="3D004ED8"/>
    <w:rsid w:val="3D00DA77"/>
    <w:rsid w:val="3D36D36B"/>
    <w:rsid w:val="3D663C24"/>
    <w:rsid w:val="3DBDBCC0"/>
    <w:rsid w:val="3E622B34"/>
    <w:rsid w:val="3E69CB7B"/>
    <w:rsid w:val="3EA67CCD"/>
    <w:rsid w:val="3EDF2BCC"/>
    <w:rsid w:val="3EF51E94"/>
    <w:rsid w:val="3EF944EB"/>
    <w:rsid w:val="3EF9DDEF"/>
    <w:rsid w:val="3F193763"/>
    <w:rsid w:val="3F2435E4"/>
    <w:rsid w:val="3F293547"/>
    <w:rsid w:val="3F39521C"/>
    <w:rsid w:val="3F61CBE2"/>
    <w:rsid w:val="3FA69267"/>
    <w:rsid w:val="3FCC94E6"/>
    <w:rsid w:val="3FD2076D"/>
    <w:rsid w:val="407E664D"/>
    <w:rsid w:val="4099062D"/>
    <w:rsid w:val="40A7C18C"/>
    <w:rsid w:val="40AA467C"/>
    <w:rsid w:val="40B6F41E"/>
    <w:rsid w:val="41238757"/>
    <w:rsid w:val="41718CD0"/>
    <w:rsid w:val="417A077A"/>
    <w:rsid w:val="419DBFE6"/>
    <w:rsid w:val="41E0294F"/>
    <w:rsid w:val="4209C52F"/>
    <w:rsid w:val="421A2720"/>
    <w:rsid w:val="42264613"/>
    <w:rsid w:val="42759349"/>
    <w:rsid w:val="42D43673"/>
    <w:rsid w:val="43350364"/>
    <w:rsid w:val="43F022FF"/>
    <w:rsid w:val="43F96D9E"/>
    <w:rsid w:val="43FBDFAD"/>
    <w:rsid w:val="44009A82"/>
    <w:rsid w:val="44141C7E"/>
    <w:rsid w:val="4440E58E"/>
    <w:rsid w:val="44546F5C"/>
    <w:rsid w:val="4460C7EF"/>
    <w:rsid w:val="449C2491"/>
    <w:rsid w:val="44A00F63"/>
    <w:rsid w:val="44A0915D"/>
    <w:rsid w:val="44B1E502"/>
    <w:rsid w:val="44C578A0"/>
    <w:rsid w:val="44E12593"/>
    <w:rsid w:val="44ECF33D"/>
    <w:rsid w:val="45168F02"/>
    <w:rsid w:val="452F355D"/>
    <w:rsid w:val="453FD8C0"/>
    <w:rsid w:val="459B85D7"/>
    <w:rsid w:val="45A33A76"/>
    <w:rsid w:val="45B32792"/>
    <w:rsid w:val="45CCB8B2"/>
    <w:rsid w:val="45DFC677"/>
    <w:rsid w:val="4608BA09"/>
    <w:rsid w:val="4609BAD9"/>
    <w:rsid w:val="4625F3C3"/>
    <w:rsid w:val="46276E78"/>
    <w:rsid w:val="462A12BE"/>
    <w:rsid w:val="464E6009"/>
    <w:rsid w:val="46806ABC"/>
    <w:rsid w:val="473FDFBD"/>
    <w:rsid w:val="474B2368"/>
    <w:rsid w:val="47678564"/>
    <w:rsid w:val="4827A926"/>
    <w:rsid w:val="485D6E52"/>
    <w:rsid w:val="4865CE9B"/>
    <w:rsid w:val="48729C26"/>
    <w:rsid w:val="487CDD80"/>
    <w:rsid w:val="48915459"/>
    <w:rsid w:val="48F98F2B"/>
    <w:rsid w:val="493EA711"/>
    <w:rsid w:val="49559643"/>
    <w:rsid w:val="497434FA"/>
    <w:rsid w:val="497DF51D"/>
    <w:rsid w:val="49886166"/>
    <w:rsid w:val="49A80109"/>
    <w:rsid w:val="49CCF21A"/>
    <w:rsid w:val="4A2246DF"/>
    <w:rsid w:val="4A274A10"/>
    <w:rsid w:val="4A2E3D49"/>
    <w:rsid w:val="4A741F49"/>
    <w:rsid w:val="4AA2B14A"/>
    <w:rsid w:val="4AA5DDBB"/>
    <w:rsid w:val="4ACCF437"/>
    <w:rsid w:val="4AE9511B"/>
    <w:rsid w:val="4B7DBBB9"/>
    <w:rsid w:val="4B7F9AD4"/>
    <w:rsid w:val="4B804D9F"/>
    <w:rsid w:val="4B964DFB"/>
    <w:rsid w:val="4BA0FF35"/>
    <w:rsid w:val="4C02A4C5"/>
    <w:rsid w:val="4C0D359E"/>
    <w:rsid w:val="4C658B88"/>
    <w:rsid w:val="4C6C0B57"/>
    <w:rsid w:val="4C82668F"/>
    <w:rsid w:val="4C8532DB"/>
    <w:rsid w:val="4C9110A8"/>
    <w:rsid w:val="4C91AFE3"/>
    <w:rsid w:val="4D1B661E"/>
    <w:rsid w:val="4D215A9F"/>
    <w:rsid w:val="4D223881"/>
    <w:rsid w:val="4D44A8A8"/>
    <w:rsid w:val="4D4A1B4D"/>
    <w:rsid w:val="4D4CEEA8"/>
    <w:rsid w:val="4D6F5D80"/>
    <w:rsid w:val="4D714C6F"/>
    <w:rsid w:val="4D7CB18B"/>
    <w:rsid w:val="4D963CDB"/>
    <w:rsid w:val="4DA1CADF"/>
    <w:rsid w:val="4DBD3B19"/>
    <w:rsid w:val="4DC48E37"/>
    <w:rsid w:val="4DDE90EE"/>
    <w:rsid w:val="4E1198A8"/>
    <w:rsid w:val="4E125A9D"/>
    <w:rsid w:val="4E770F6F"/>
    <w:rsid w:val="4ECFD9E0"/>
    <w:rsid w:val="4EE2A9EC"/>
    <w:rsid w:val="4EF8D8EF"/>
    <w:rsid w:val="4F20BA5E"/>
    <w:rsid w:val="4F39C775"/>
    <w:rsid w:val="4F52FF58"/>
    <w:rsid w:val="4F540F53"/>
    <w:rsid w:val="4FA51567"/>
    <w:rsid w:val="5060CB3A"/>
    <w:rsid w:val="506B44DC"/>
    <w:rsid w:val="507A7696"/>
    <w:rsid w:val="50C07EC1"/>
    <w:rsid w:val="50DCC1B0"/>
    <w:rsid w:val="510AD447"/>
    <w:rsid w:val="5121177D"/>
    <w:rsid w:val="515823F1"/>
    <w:rsid w:val="51E48705"/>
    <w:rsid w:val="524D750A"/>
    <w:rsid w:val="525970D5"/>
    <w:rsid w:val="526B4817"/>
    <w:rsid w:val="5287E647"/>
    <w:rsid w:val="529E2A24"/>
    <w:rsid w:val="52A0FCAD"/>
    <w:rsid w:val="52C861FF"/>
    <w:rsid w:val="53288554"/>
    <w:rsid w:val="53506881"/>
    <w:rsid w:val="537B2766"/>
    <w:rsid w:val="53B13C2D"/>
    <w:rsid w:val="53B18BA4"/>
    <w:rsid w:val="53ED4F8F"/>
    <w:rsid w:val="5405E68C"/>
    <w:rsid w:val="548255C9"/>
    <w:rsid w:val="557C6FC1"/>
    <w:rsid w:val="559166B7"/>
    <w:rsid w:val="55B5286C"/>
    <w:rsid w:val="55C8817B"/>
    <w:rsid w:val="55DDD160"/>
    <w:rsid w:val="55E47C8B"/>
    <w:rsid w:val="560CF66D"/>
    <w:rsid w:val="5656AF1B"/>
    <w:rsid w:val="5699BA62"/>
    <w:rsid w:val="56A007CC"/>
    <w:rsid w:val="56A4D42C"/>
    <w:rsid w:val="56DC57E4"/>
    <w:rsid w:val="56FCAB6C"/>
    <w:rsid w:val="5705A79B"/>
    <w:rsid w:val="57088A56"/>
    <w:rsid w:val="57290BEC"/>
    <w:rsid w:val="57331A23"/>
    <w:rsid w:val="574340BD"/>
    <w:rsid w:val="5770ACCE"/>
    <w:rsid w:val="57A5253C"/>
    <w:rsid w:val="57BED490"/>
    <w:rsid w:val="57F737B5"/>
    <w:rsid w:val="582E0449"/>
    <w:rsid w:val="5837665A"/>
    <w:rsid w:val="583962C6"/>
    <w:rsid w:val="589BF5D6"/>
    <w:rsid w:val="58A7107F"/>
    <w:rsid w:val="58AFF628"/>
    <w:rsid w:val="58B896FA"/>
    <w:rsid w:val="58D06B7A"/>
    <w:rsid w:val="58D44D30"/>
    <w:rsid w:val="59325B5E"/>
    <w:rsid w:val="594A6D6F"/>
    <w:rsid w:val="597FA8E3"/>
    <w:rsid w:val="599A27F9"/>
    <w:rsid w:val="599C86EF"/>
    <w:rsid w:val="599D3442"/>
    <w:rsid w:val="59D1741B"/>
    <w:rsid w:val="59D175BA"/>
    <w:rsid w:val="59DF9543"/>
    <w:rsid w:val="59FBC86E"/>
    <w:rsid w:val="5A208A28"/>
    <w:rsid w:val="5A5B8F5C"/>
    <w:rsid w:val="5A7B7854"/>
    <w:rsid w:val="5AA48407"/>
    <w:rsid w:val="5B036D54"/>
    <w:rsid w:val="5B6F4649"/>
    <w:rsid w:val="5B7F8970"/>
    <w:rsid w:val="5B86C6B2"/>
    <w:rsid w:val="5B9E4000"/>
    <w:rsid w:val="5BA2129D"/>
    <w:rsid w:val="5BE8A582"/>
    <w:rsid w:val="5C2AB1FA"/>
    <w:rsid w:val="5C40AFCC"/>
    <w:rsid w:val="5C85B8A5"/>
    <w:rsid w:val="5C87AC86"/>
    <w:rsid w:val="5CA74D27"/>
    <w:rsid w:val="5D06220B"/>
    <w:rsid w:val="5D66298E"/>
    <w:rsid w:val="5D812E19"/>
    <w:rsid w:val="5DADD3B1"/>
    <w:rsid w:val="5DCB3FC0"/>
    <w:rsid w:val="5E01A8AE"/>
    <w:rsid w:val="5E14ADD7"/>
    <w:rsid w:val="5E20C94F"/>
    <w:rsid w:val="5E41F7F4"/>
    <w:rsid w:val="5E4B01F3"/>
    <w:rsid w:val="5E7CBE85"/>
    <w:rsid w:val="5F1A7414"/>
    <w:rsid w:val="5F60E4EC"/>
    <w:rsid w:val="5FBB8AC2"/>
    <w:rsid w:val="605620FD"/>
    <w:rsid w:val="60589C16"/>
    <w:rsid w:val="60DAF355"/>
    <w:rsid w:val="60DF8A57"/>
    <w:rsid w:val="613DCCDF"/>
    <w:rsid w:val="614FBCB4"/>
    <w:rsid w:val="6176B71B"/>
    <w:rsid w:val="617D6D88"/>
    <w:rsid w:val="619D02EA"/>
    <w:rsid w:val="61A8AEFD"/>
    <w:rsid w:val="61DFD78B"/>
    <w:rsid w:val="6232ED37"/>
    <w:rsid w:val="62A91778"/>
    <w:rsid w:val="62FEC7E7"/>
    <w:rsid w:val="63284177"/>
    <w:rsid w:val="6398F83F"/>
    <w:rsid w:val="639DC690"/>
    <w:rsid w:val="63C4959F"/>
    <w:rsid w:val="63C7F27D"/>
    <w:rsid w:val="63E4116C"/>
    <w:rsid w:val="63EB695B"/>
    <w:rsid w:val="63FC860D"/>
    <w:rsid w:val="6456CA9F"/>
    <w:rsid w:val="64741DAC"/>
    <w:rsid w:val="647AEE27"/>
    <w:rsid w:val="64EF4A0D"/>
    <w:rsid w:val="65498A0F"/>
    <w:rsid w:val="65529BA4"/>
    <w:rsid w:val="65A2F6DC"/>
    <w:rsid w:val="65C5ACE4"/>
    <w:rsid w:val="65DE2CB4"/>
    <w:rsid w:val="65E446CE"/>
    <w:rsid w:val="65EF4991"/>
    <w:rsid w:val="6613953D"/>
    <w:rsid w:val="661B978F"/>
    <w:rsid w:val="6622DE50"/>
    <w:rsid w:val="666A0DD9"/>
    <w:rsid w:val="667F51D2"/>
    <w:rsid w:val="66C90D67"/>
    <w:rsid w:val="66C9F645"/>
    <w:rsid w:val="66EA6EB1"/>
    <w:rsid w:val="6703FA73"/>
    <w:rsid w:val="6718F6C6"/>
    <w:rsid w:val="67382DAF"/>
    <w:rsid w:val="6738F9F4"/>
    <w:rsid w:val="676062B3"/>
    <w:rsid w:val="677745C7"/>
    <w:rsid w:val="677CF5AB"/>
    <w:rsid w:val="67C7B77C"/>
    <w:rsid w:val="67CD03A8"/>
    <w:rsid w:val="67CE3F40"/>
    <w:rsid w:val="67D79725"/>
    <w:rsid w:val="67E78898"/>
    <w:rsid w:val="68140370"/>
    <w:rsid w:val="68168270"/>
    <w:rsid w:val="68B8AD99"/>
    <w:rsid w:val="68F27834"/>
    <w:rsid w:val="68FDB274"/>
    <w:rsid w:val="6927F91E"/>
    <w:rsid w:val="696C9201"/>
    <w:rsid w:val="69AF997C"/>
    <w:rsid w:val="69B5E308"/>
    <w:rsid w:val="69C3F5E9"/>
    <w:rsid w:val="69D46C0A"/>
    <w:rsid w:val="6A03464B"/>
    <w:rsid w:val="6A14A1B8"/>
    <w:rsid w:val="6A2CF27A"/>
    <w:rsid w:val="6A49DDF4"/>
    <w:rsid w:val="6A4F77CE"/>
    <w:rsid w:val="6A83F3E4"/>
    <w:rsid w:val="6AA095DB"/>
    <w:rsid w:val="6AA23708"/>
    <w:rsid w:val="6AA8CC26"/>
    <w:rsid w:val="6ADBC605"/>
    <w:rsid w:val="6AED3799"/>
    <w:rsid w:val="6B0C9A61"/>
    <w:rsid w:val="6B498EFA"/>
    <w:rsid w:val="6B4FB639"/>
    <w:rsid w:val="6B525321"/>
    <w:rsid w:val="6BE4581C"/>
    <w:rsid w:val="6BF3254D"/>
    <w:rsid w:val="6C286EAF"/>
    <w:rsid w:val="6C6506EE"/>
    <w:rsid w:val="6C685FAE"/>
    <w:rsid w:val="6C842220"/>
    <w:rsid w:val="6CB503C3"/>
    <w:rsid w:val="6CE96081"/>
    <w:rsid w:val="6D875329"/>
    <w:rsid w:val="6E1FDC4E"/>
    <w:rsid w:val="6E379926"/>
    <w:rsid w:val="6E52AD02"/>
    <w:rsid w:val="6E548C51"/>
    <w:rsid w:val="6E68B65B"/>
    <w:rsid w:val="6F2C9450"/>
    <w:rsid w:val="6F7E584E"/>
    <w:rsid w:val="6FA1C4F4"/>
    <w:rsid w:val="6FB03729"/>
    <w:rsid w:val="6FB3FF7C"/>
    <w:rsid w:val="6FC94838"/>
    <w:rsid w:val="6FE9BB3D"/>
    <w:rsid w:val="70189353"/>
    <w:rsid w:val="707C4C57"/>
    <w:rsid w:val="70B1F90B"/>
    <w:rsid w:val="70BAE0ED"/>
    <w:rsid w:val="70E88601"/>
    <w:rsid w:val="71058837"/>
    <w:rsid w:val="711AB19E"/>
    <w:rsid w:val="713F1422"/>
    <w:rsid w:val="71556755"/>
    <w:rsid w:val="71801094"/>
    <w:rsid w:val="7182290C"/>
    <w:rsid w:val="719A74A3"/>
    <w:rsid w:val="71C7DF3E"/>
    <w:rsid w:val="71F3280C"/>
    <w:rsid w:val="71F6CDD7"/>
    <w:rsid w:val="71F77C94"/>
    <w:rsid w:val="720C62EE"/>
    <w:rsid w:val="72646750"/>
    <w:rsid w:val="726B03B2"/>
    <w:rsid w:val="730D836C"/>
    <w:rsid w:val="73432E6F"/>
    <w:rsid w:val="73460B3D"/>
    <w:rsid w:val="73DB136C"/>
    <w:rsid w:val="73F00C15"/>
    <w:rsid w:val="747768F7"/>
    <w:rsid w:val="74780D5B"/>
    <w:rsid w:val="74B5070B"/>
    <w:rsid w:val="74BECF26"/>
    <w:rsid w:val="74D0CECC"/>
    <w:rsid w:val="750562F9"/>
    <w:rsid w:val="75734750"/>
    <w:rsid w:val="75C9711F"/>
    <w:rsid w:val="75EC91C8"/>
    <w:rsid w:val="75FC7B72"/>
    <w:rsid w:val="75FE2E20"/>
    <w:rsid w:val="760BED93"/>
    <w:rsid w:val="76532BB4"/>
    <w:rsid w:val="76586895"/>
    <w:rsid w:val="767B2FB3"/>
    <w:rsid w:val="7697BCF1"/>
    <w:rsid w:val="76C9F247"/>
    <w:rsid w:val="76DF39B1"/>
    <w:rsid w:val="76E4969E"/>
    <w:rsid w:val="76FCEBF3"/>
    <w:rsid w:val="777C073B"/>
    <w:rsid w:val="77A05219"/>
    <w:rsid w:val="77CA4765"/>
    <w:rsid w:val="7829A7BC"/>
    <w:rsid w:val="788BD7B0"/>
    <w:rsid w:val="789453DC"/>
    <w:rsid w:val="78AA24C8"/>
    <w:rsid w:val="78AF3B8D"/>
    <w:rsid w:val="78E65B5B"/>
    <w:rsid w:val="790E0A42"/>
    <w:rsid w:val="791C4B0A"/>
    <w:rsid w:val="7A30079E"/>
    <w:rsid w:val="7A492267"/>
    <w:rsid w:val="7A6957B9"/>
    <w:rsid w:val="7AA75159"/>
    <w:rsid w:val="7AB34026"/>
    <w:rsid w:val="7AD82C0E"/>
    <w:rsid w:val="7ADF06BE"/>
    <w:rsid w:val="7AF3E91E"/>
    <w:rsid w:val="7B635F55"/>
    <w:rsid w:val="7B6EF5FE"/>
    <w:rsid w:val="7B85640C"/>
    <w:rsid w:val="7B92E334"/>
    <w:rsid w:val="7B9D83B4"/>
    <w:rsid w:val="7BA00262"/>
    <w:rsid w:val="7BC84D63"/>
    <w:rsid w:val="7BFEBBEC"/>
    <w:rsid w:val="7C009E4B"/>
    <w:rsid w:val="7C52A514"/>
    <w:rsid w:val="7C5E490F"/>
    <w:rsid w:val="7C65466A"/>
    <w:rsid w:val="7C8C54D7"/>
    <w:rsid w:val="7C92177D"/>
    <w:rsid w:val="7CC45107"/>
    <w:rsid w:val="7CC6787C"/>
    <w:rsid w:val="7D46A8B4"/>
    <w:rsid w:val="7D82C484"/>
    <w:rsid w:val="7D8FB37D"/>
    <w:rsid w:val="7D937E0A"/>
    <w:rsid w:val="7DC940C4"/>
    <w:rsid w:val="7DD1D7A6"/>
    <w:rsid w:val="7E574C0D"/>
    <w:rsid w:val="7EC216D0"/>
    <w:rsid w:val="7F096455"/>
    <w:rsid w:val="7F115E22"/>
    <w:rsid w:val="7F2A9778"/>
    <w:rsid w:val="7F2B335F"/>
    <w:rsid w:val="7F35C5B8"/>
    <w:rsid w:val="7FA17651"/>
    <w:rsid w:val="7FB96CC1"/>
    <w:rsid w:val="7FD8D0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28D621B"/>
  <w15:chartTrackingRefBased/>
  <w15:docId w15:val="{29180243-F862-4091-89A6-722054CA07A0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docDefaults>
    <w:rPrDefault>
      <w:rPr>
        <w:rFonts w:asciiTheme="minorHAnsi" w:hAnsiTheme="minorHAnsi" w:eastAsiaTheme="minorEastAsia" w:cstheme="minorBidi"/>
        <w:sz w:val="24"/>
        <w:szCs w:val="24"/>
        <w:lang w:val="en-US" w:eastAsia="ja-JP" w:bidi="ar-SA"/>
      </w:rPr>
    </w:rPrDefault>
    <w:pPrDefault>
      <w:pPr>
        <w:spacing w:after="160" w:line="27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character" w:styleId="Heading1Char" w:customStyle="1">
    <w:name w:val="Heading 1 Char"/>
    <w:basedOn w:val="DefaultParagraphFont"/>
    <w:link w:val="Heading1"/>
    <w:uiPriority w:val="9"/>
    <w:rPr>
      <w:rFonts w:asciiTheme="majorHAnsi" w:hAnsiTheme="majorHAnsi" w:eastAsiaTheme="majorEastAsia" w:cstheme="majorBidi"/>
      <w:color w:val="0F4761" w:themeColor="accent1" w:themeShade="BF"/>
      <w:sz w:val="40"/>
      <w:szCs w:val="40"/>
    </w:rPr>
  </w:style>
  <w:style w:type="paragraph" w:styleId="Heading1">
    <w:name w:val="heading 1"/>
    <w:basedOn w:val="Normal"/>
    <w:next w:val="Normal"/>
    <w:link w:val="Heading1Char"/>
    <w:uiPriority w:val="9"/>
    <w:qFormat/>
    <w:pPr>
      <w:keepNext/>
      <w:keepLines/>
      <w:spacing w:before="360" w:after="80"/>
      <w:outlineLvl w:val="0"/>
    </w:pPr>
    <w:rPr>
      <w:rFonts w:asciiTheme="majorHAnsi" w:hAnsiTheme="majorHAnsi" w:eastAsiaTheme="majorEastAsia" w:cstheme="majorBidi"/>
      <w:color w:val="0F4761" w:themeColor="accent1" w:themeShade="BF"/>
      <w:sz w:val="40"/>
      <w:szCs w:val="40"/>
    </w:rPr>
  </w:style>
  <w:style w:type="character" w:styleId="Heading2Char" w:customStyle="1">
    <w:name w:val="Heading 2 Char"/>
    <w:basedOn w:val="DefaultParagraphFont"/>
    <w:link w:val="Heading2"/>
    <w:uiPriority w:val="9"/>
    <w:rPr>
      <w:rFonts w:asciiTheme="majorHAnsi" w:hAnsiTheme="majorHAnsi" w:eastAsiaTheme="majorEastAsia" w:cstheme="majorBidi"/>
      <w:color w:val="0F4761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pPr>
      <w:keepNext/>
      <w:keepLines/>
      <w:spacing w:before="160" w:after="80"/>
      <w:outlineLvl w:val="1"/>
    </w:pPr>
    <w:rPr>
      <w:rFonts w:asciiTheme="majorHAnsi" w:hAnsiTheme="majorHAnsi" w:eastAsiaTheme="majorEastAsia" w:cstheme="majorBidi"/>
      <w:color w:val="0F4761" w:themeColor="accent1" w:themeShade="BF"/>
      <w:sz w:val="32"/>
      <w:szCs w:val="32"/>
    </w:rPr>
  </w:style>
  <w:style w:type="character" w:styleId="Heading3Char" w:customStyle="1">
    <w:name w:val="Heading 3 Char"/>
    <w:basedOn w:val="DefaultParagraphFont"/>
    <w:link w:val="Heading3"/>
    <w:uiPriority w:val="9"/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character" w:styleId="Heading4Char" w:customStyle="1">
    <w:name w:val="Heading 4 Char"/>
    <w:basedOn w:val="DefaultParagraphFont"/>
    <w:link w:val="Heading4"/>
    <w:uiPriority w:val="9"/>
    <w:rPr>
      <w:rFonts w:eastAsiaTheme="majorEastAsia" w:cstheme="majorBidi"/>
      <w:i/>
      <w:iCs/>
      <w:color w:val="0F4761" w:themeColor="accent1" w:themeShade="BF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character" w:styleId="Heading5Char" w:customStyle="1">
    <w:name w:val="Heading 5 Char"/>
    <w:basedOn w:val="DefaultParagraphFont"/>
    <w:link w:val="Heading5"/>
    <w:uiPriority w:val="9"/>
    <w:rPr>
      <w:rFonts w:eastAsiaTheme="majorEastAsia" w:cstheme="majorBidi"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character" w:styleId="Heading6Char" w:customStyle="1">
    <w:name w:val="Heading 6 Char"/>
    <w:basedOn w:val="DefaultParagraphFont"/>
    <w:link w:val="Heading6"/>
    <w:uiPriority w:val="9"/>
    <w:rPr>
      <w:rFonts w:eastAsiaTheme="majorEastAsia" w:cstheme="majorBidi"/>
      <w:i/>
      <w:iCs/>
      <w:color w:val="595959" w:themeColor="text1" w:themeTint="A6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character" w:styleId="Heading7Char" w:customStyle="1">
    <w:name w:val="Heading 7 Char"/>
    <w:basedOn w:val="DefaultParagraphFont"/>
    <w:link w:val="Heading7"/>
    <w:uiPriority w:val="9"/>
    <w:rPr>
      <w:rFonts w:eastAsiaTheme="majorEastAsia" w:cstheme="majorBidi"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character" w:styleId="Heading8Char" w:customStyle="1">
    <w:name w:val="Heading 8 Char"/>
    <w:basedOn w:val="DefaultParagraphFont"/>
    <w:link w:val="Heading8"/>
    <w:uiPriority w:val="9"/>
    <w:rPr>
      <w:rFonts w:eastAsiaTheme="majorEastAsia" w:cstheme="majorBidi"/>
      <w:i/>
      <w:iCs/>
      <w:color w:val="272727" w:themeColor="text1" w:themeTint="D8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character" w:styleId="Heading9Char" w:customStyle="1">
    <w:name w:val="Heading 9 Char"/>
    <w:basedOn w:val="DefaultParagraphFont"/>
    <w:link w:val="Heading9"/>
    <w:uiPriority w:val="9"/>
    <w:rPr>
      <w:rFonts w:eastAsiaTheme="majorEastAsia" w:cstheme="majorBidi"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styleId="TitleChar" w:customStyle="1">
    <w:name w:val="Title Char"/>
    <w:basedOn w:val="DefaultParagraphFont"/>
    <w:link w:val="Title"/>
    <w:uiPriority w:val="10"/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paragraph" w:styleId="Title">
    <w:name w:val="Title"/>
    <w:basedOn w:val="Normal"/>
    <w:next w:val="Normal"/>
    <w:link w:val="TitleChar"/>
    <w:uiPriority w:val="10"/>
    <w:qFormat/>
    <w:pPr>
      <w:spacing w:after="80" w:line="240" w:lineRule="auto"/>
      <w:contextualSpacing/>
    </w:pPr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character" w:styleId="SubtitleChar" w:customStyle="1">
    <w:name w:val="Subtitle Char"/>
    <w:basedOn w:val="DefaultParagraphFont"/>
    <w:link w:val="Subtitle"/>
    <w:uiPriority w:val="1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Subtitle">
    <w:name w:val="Subtitle"/>
    <w:basedOn w:val="Normal"/>
    <w:next w:val="Normal"/>
    <w:link w:val="SubtitleChar"/>
    <w:uiPriority w:val="11"/>
    <w:qFormat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styleId="IntenseEmphasis">
    <w:name w:val="Intense Emphasis"/>
    <w:basedOn w:val="DefaultParagraphFont"/>
    <w:uiPriority w:val="21"/>
    <w:qFormat/>
    <w:rPr>
      <w:i/>
      <w:iCs/>
      <w:color w:val="0F4761" w:themeColor="accent1" w:themeShade="BF"/>
    </w:rPr>
  </w:style>
  <w:style w:type="character" w:styleId="QuoteChar" w:customStyle="1">
    <w:name w:val="Quote Char"/>
    <w:basedOn w:val="DefaultParagraphFont"/>
    <w:link w:val="Quote"/>
    <w:uiPriority w:val="29"/>
    <w:rPr>
      <w:i/>
      <w:iCs/>
      <w:color w:val="404040" w:themeColor="text1" w:themeTint="BF"/>
    </w:rPr>
  </w:style>
  <w:style w:type="paragraph" w:styleId="Quote">
    <w:name w:val="Quote"/>
    <w:basedOn w:val="Normal"/>
    <w:next w:val="Normal"/>
    <w:link w:val="QuoteChar"/>
    <w:uiPriority w:val="29"/>
    <w:qFormat/>
    <w:pPr>
      <w:spacing w:before="160"/>
      <w:jc w:val="center"/>
    </w:pPr>
    <w:rPr>
      <w:i/>
      <w:iCs/>
      <w:color w:val="404040" w:themeColor="text1" w:themeTint="BF"/>
    </w:rPr>
  </w:style>
  <w:style w:type="character" w:styleId="IntenseQuoteChar" w:customStyle="1">
    <w:name w:val="Intense Quote Char"/>
    <w:basedOn w:val="DefaultParagraphFont"/>
    <w:link w:val="IntenseQuote"/>
    <w:uiPriority w:val="30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pPr>
      <w:pBdr>
        <w:top w:val="single" w:color="0F4761" w:themeColor="accent1" w:themeShade="BF" w:sz="4" w:space="10"/>
        <w:bottom w:val="single" w:color="0F4761" w:themeColor="accent1" w:themeShade="BF" w:sz="4" w:space="10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Pr>
      <w:b/>
      <w:bCs/>
      <w:smallCaps/>
      <w:color w:val="0F4761" w:themeColor="accent1" w:themeShade="BF"/>
      <w:spacing w:val="5"/>
    </w:rPr>
  </w:style>
  <w:style w:type="character" w:styleId="Hyperlink">
    <w:uiPriority w:val="99"/>
    <w:name w:val="Hyperlink"/>
    <w:basedOn w:val="DefaultParagraphFont"/>
    <w:unhideWhenUsed/>
    <w:rsid w:val="7DC940C4"/>
    <w:rPr>
      <w:color w:val="467886"/>
      <w:u w:val="single"/>
    </w:rPr>
  </w:style>
  <w:style w:type="paragraph" w:styleId="Header">
    <w:uiPriority w:val="99"/>
    <w:name w:val="header"/>
    <w:basedOn w:val="Normal"/>
    <w:unhideWhenUsed/>
    <w:rsid w:val="7DC940C4"/>
    <w:pPr>
      <w:tabs>
        <w:tab w:val="center" w:leader="none" w:pos="4680"/>
        <w:tab w:val="right" w:leader="none" w:pos="9360"/>
      </w:tabs>
      <w:spacing w:after="0" w:line="240" w:lineRule="auto"/>
    </w:pPr>
  </w:style>
  <w:style w:type="paragraph" w:styleId="Footer">
    <w:uiPriority w:val="99"/>
    <w:name w:val="footer"/>
    <w:basedOn w:val="Normal"/>
    <w:unhideWhenUsed/>
    <w:rsid w:val="7DC940C4"/>
    <w:pPr>
      <w:tabs>
        <w:tab w:val="center" w:leader="none" w:pos="4680"/>
        <w:tab w:val="right" w:leader="none" w:pos="9360"/>
      </w:tabs>
      <w:spacing w:after="0" w:line="240" w:lineRule="auto"/>
    </w:pPr>
  </w:style>
  <w:style xmlns:w="http://schemas.openxmlformats.org/wordprocessingml/2006/main" w:type="table" w:styleId="TableGrid">
    <w:name xmlns:w="http://schemas.openxmlformats.org/wordprocessingml/2006/main" w:val="Table Grid"/>
    <w:basedOn xmlns:w="http://schemas.openxmlformats.org/wordprocessingml/2006/main" w:val="TableNormal"/>
    <w:uiPriority xmlns:w="http://schemas.openxmlformats.org/wordprocessingml/2006/main" w:val="59"/>
    <w:rsid xmlns:w="http://schemas.openxmlformats.org/wordprocessingml/2006/main" w:val="00FB4123"/>
    <w:pPr xmlns:w="http://schemas.openxmlformats.org/wordprocessingml/2006/main">
      <w:spacing w:after="0" w:line="240" w:lineRule="auto"/>
    </w:pPr>
    <w:tblPr xmlns:w="http://schemas.openxmlformats.org/wordprocessingml/2006/main"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uiPriority w:val="34"/>
    <w:name w:val="List Paragraph"/>
    <w:basedOn w:val="Normal"/>
    <w:qFormat/>
    <w:rsid w:val="0F57B00B"/>
    <w:pPr>
      <w:spacing/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webSettings" Target="webSettings.xml" Id="rId3" /><Relationship Type="http://schemas.openxmlformats.org/officeDocument/2006/relationships/settings" Target="settings.xml" Id="rId2" /><Relationship Type="http://schemas.openxmlformats.org/officeDocument/2006/relationships/styles" Target="styles.xml" Id="rId1" /><Relationship Type="http://schemas.openxmlformats.org/officeDocument/2006/relationships/theme" Target="theme/theme1.xml" Id="rId5" /><Relationship Type="http://schemas.openxmlformats.org/officeDocument/2006/relationships/fontTable" Target="fontTable.xml" Id="rId4" /><Relationship Type="http://schemas.openxmlformats.org/officeDocument/2006/relationships/header" Target="header.xml" Id="Ra2a5eaaa89d64f60" /><Relationship Type="http://schemas.openxmlformats.org/officeDocument/2006/relationships/footer" Target="footer.xml" Id="R5d130a4713fe4a00" /><Relationship Type="http://schemas.microsoft.com/office/2020/10/relationships/intelligence" Target="intelligence2.xml" Id="R3f9b65aa91c94eba" /><Relationship Type="http://schemas.openxmlformats.org/officeDocument/2006/relationships/numbering" Target="numbering.xml" Id="R5918c99ead6c4c17" /></Relationships>
</file>

<file path=word/theme/theme1.xml><?xml version="1.0" encoding="utf-8"?>
<a:theme xmlns:thm15="http://schemas.microsoft.com/office/thememl/2012/main"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Aptos" panose="0211000402020202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Template>Normal.dotm</ap:Template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keywords/>
  <dc:description/>
  <dcterms:created xsi:type="dcterms:W3CDTF">2025-03-23T14:55:02.7631615Z</dcterms:created>
  <dcterms:modified xsi:type="dcterms:W3CDTF">2025-04-06T10:52:22.8826954Z</dcterms:modified>
  <dc:creator>Debbie Fear (2306989)</dc:creator>
  <lastModifiedBy>Debbie Fear (2306989)</lastModifiedBy>
</coreProperties>
</file>