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63CCD" w14:textId="61EA703E" w:rsidR="000D196E" w:rsidRDefault="000D196E" w:rsidP="009A447F">
      <w:r w:rsidRPr="001D54FA">
        <w:rPr>
          <w:rStyle w:val="Heading1Char"/>
        </w:rPr>
        <w:t>Introduction</w:t>
      </w:r>
      <w:r>
        <w:t xml:space="preserve"> – 200/500 words</w:t>
      </w:r>
    </w:p>
    <w:p w14:paraId="43D8A2AA" w14:textId="20EB79E7" w:rsidR="00EC217D" w:rsidRPr="00EC217D" w:rsidRDefault="00672462" w:rsidP="001D54FA">
      <w:pPr>
        <w:pStyle w:val="Heading1"/>
        <w:rPr>
          <w:shd w:val="clear" w:color="auto" w:fill="FAF9F8"/>
        </w:rPr>
      </w:pPr>
      <w:r w:rsidRPr="00EC217D">
        <w:rPr>
          <w:shd w:val="clear" w:color="auto" w:fill="FAF9F8"/>
        </w:rPr>
        <w:t xml:space="preserve">Professionalism and </w:t>
      </w:r>
      <w:r w:rsidR="009A447F">
        <w:rPr>
          <w:shd w:val="clear" w:color="auto" w:fill="FAF9F8"/>
        </w:rPr>
        <w:t>E</w:t>
      </w:r>
      <w:r w:rsidRPr="00EC217D">
        <w:rPr>
          <w:shd w:val="clear" w:color="auto" w:fill="FAF9F8"/>
        </w:rPr>
        <w:t>thics</w:t>
      </w:r>
    </w:p>
    <w:p w14:paraId="0B62CACF" w14:textId="157C3C3F" w:rsidR="009A447F" w:rsidRPr="009A447F" w:rsidRDefault="009A447F" w:rsidP="009A447F">
      <w:pPr>
        <w:rPr>
          <w:color w:val="000000" w:themeColor="text1"/>
          <w:shd w:val="clear" w:color="auto" w:fill="FAF9F8"/>
        </w:rPr>
      </w:pPr>
      <w:r w:rsidRPr="009A447F">
        <w:rPr>
          <w:color w:val="000000" w:themeColor="text1"/>
          <w:shd w:val="clear" w:color="auto" w:fill="FAF9F8"/>
        </w:rPr>
        <w:t xml:space="preserve">To ensure the security, calibre, and sustainability of construction projects, professionalism and ethics are crucial in the construction sector. </w:t>
      </w:r>
      <w:r w:rsidR="006745C1" w:rsidRPr="009A447F">
        <w:rPr>
          <w:color w:val="000000" w:themeColor="text1"/>
          <w:shd w:val="clear" w:color="auto" w:fill="FAF9F8"/>
        </w:rPr>
        <w:t>This</w:t>
      </w:r>
      <w:r w:rsidRPr="009A447F">
        <w:rPr>
          <w:color w:val="000000" w:themeColor="text1"/>
          <w:shd w:val="clear" w:color="auto" w:fill="FAF9F8"/>
        </w:rPr>
        <w:t xml:space="preserve"> entails maintaining a high level of knowledge, aptitude, and commitment, as well as behaving morally upright and honestly, and taking into account the long-term effects of one's decisions.</w:t>
      </w:r>
    </w:p>
    <w:p w14:paraId="67B72027" w14:textId="6757BA8A" w:rsidR="00EC217D" w:rsidRPr="009A447F" w:rsidRDefault="009A447F" w:rsidP="009A447F">
      <w:pPr>
        <w:rPr>
          <w:color w:val="000000" w:themeColor="text1"/>
          <w:shd w:val="clear" w:color="auto" w:fill="FAF9F8"/>
        </w:rPr>
      </w:pPr>
      <w:r w:rsidRPr="009A447F">
        <w:rPr>
          <w:color w:val="000000" w:themeColor="text1"/>
          <w:shd w:val="clear" w:color="auto" w:fill="FAF9F8"/>
        </w:rPr>
        <w:t>The collapse of the Champlain Towers South condo in Surfside, Florida in June 2021 is one incident that emphasises the value of ethics and professionalism in the construction industry. Investigators are currently looking into a number of potential contributing factors, such as design flaws, construction flaws, and deferred maintenance. The collapse claimed the lives of 98 people.</w:t>
      </w:r>
      <w:r w:rsidRPr="009A447F">
        <w:rPr>
          <w:color w:val="000000" w:themeColor="text1"/>
          <w:shd w:val="clear" w:color="auto" w:fill="FAF9F8"/>
        </w:rPr>
        <w:t xml:space="preserve"> </w:t>
      </w:r>
      <w:r w:rsidRPr="009A447F">
        <w:rPr>
          <w:color w:val="000000" w:themeColor="text1"/>
          <w:shd w:val="clear" w:color="auto" w:fill="FAF9F8"/>
        </w:rPr>
        <w:t>It seems likely that the tragic result in this case may have been influenced by a lack of professionalism and ethics. According to reports, the building had a history of structural problems and water damage, which its management and maintenance staff either ignored or failed to properly address. Additionally, a 2018 report from the building's engineering consultant stated that the structure had "major structural damage" and required extensive repairs. However, it seems that these cautions were not taken seriously enough, and the repairs were not carried out.</w:t>
      </w:r>
    </w:p>
    <w:p w14:paraId="1F832BF5" w14:textId="483E4089" w:rsidR="009A447F" w:rsidRPr="009A447F" w:rsidRDefault="009A447F" w:rsidP="009A447F">
      <w:pPr>
        <w:rPr>
          <w:color w:val="000000" w:themeColor="text1"/>
          <w:shd w:val="clear" w:color="auto" w:fill="FAF9F8"/>
        </w:rPr>
      </w:pPr>
      <w:r w:rsidRPr="009A447F">
        <w:rPr>
          <w:color w:val="000000" w:themeColor="text1"/>
          <w:shd w:val="clear" w:color="auto" w:fill="FAF9F8"/>
        </w:rPr>
        <w:t>The significance of ethics and professionalism in the construction industry is highlighted by this incident. Engineers, contractors, and maintenance personnel are just a few of the professionals in the construction industry who need to take their duties seriously and make sure that buildings are made to the highest possible standards of quality and safety. This entails performing routine inspections, responding to problems quickly, and placing occupant safety and welfare above all other considerations.</w:t>
      </w:r>
      <w:r w:rsidRPr="009A447F">
        <w:rPr>
          <w:color w:val="000000" w:themeColor="text1"/>
          <w:shd w:val="clear" w:color="auto" w:fill="FAF9F8"/>
        </w:rPr>
        <w:t xml:space="preserve"> </w:t>
      </w:r>
      <w:r w:rsidRPr="009A447F">
        <w:rPr>
          <w:color w:val="000000" w:themeColor="text1"/>
          <w:shd w:val="clear" w:color="auto" w:fill="FAF9F8"/>
        </w:rPr>
        <w:t>Professionals in the field must also behave honestly and with integrity. This entails being open and honest when reporting problems and concerns, even if it means owning up to errors or potential liabilities. It seems that concerns were not adequately addressed in the case of Champlain Towers South, leading to a catastrophic failure that might have been avoided with more careful attention to safety and quality.</w:t>
      </w:r>
    </w:p>
    <w:p w14:paraId="5718A2DF" w14:textId="77777777" w:rsidR="009A447F" w:rsidRPr="009A447F" w:rsidRDefault="009A447F" w:rsidP="009A447F">
      <w:pPr>
        <w:rPr>
          <w:color w:val="000000" w:themeColor="text1"/>
          <w:shd w:val="clear" w:color="auto" w:fill="FAF9F8"/>
        </w:rPr>
      </w:pPr>
      <w:r w:rsidRPr="009A447F">
        <w:rPr>
          <w:color w:val="000000" w:themeColor="text1"/>
          <w:shd w:val="clear" w:color="auto" w:fill="FAF9F8"/>
        </w:rPr>
        <w:t>In conclusion, professionalism and ethics are crucial in the construction sector to guarantee the security, excellence, and endurance of construction projects. The tragic collapse of Champlain Towers South serves as a reminder of the consequences of not upholding these standards and reinforces the requirement for all building professionals to take their responsibilities seriously and place a priority on building occupant safety and wellbeing.</w:t>
      </w:r>
    </w:p>
    <w:p w14:paraId="256A8BB3" w14:textId="448CE353" w:rsidR="00254C4B" w:rsidRPr="009A447F" w:rsidRDefault="00672462" w:rsidP="001D54FA">
      <w:pPr>
        <w:pStyle w:val="Heading1"/>
        <w:rPr>
          <w:shd w:val="clear" w:color="auto" w:fill="FAF9F8"/>
        </w:rPr>
      </w:pPr>
      <w:r w:rsidRPr="009A447F">
        <w:rPr>
          <w:shd w:val="clear" w:color="auto" w:fill="FAF9F8"/>
        </w:rPr>
        <w:t>How can we measure professionalism within the construction industry?</w:t>
      </w:r>
    </w:p>
    <w:p w14:paraId="3169F1A2" w14:textId="36285AFB" w:rsidR="00EC217D" w:rsidRPr="00EC217D" w:rsidRDefault="00EC217D" w:rsidP="00443A67">
      <w:r w:rsidRPr="00EC217D">
        <w:t xml:space="preserve">Measuring professionalism within the construction industry can be challenging, as it encompasses a broad range of skills, </w:t>
      </w:r>
      <w:r w:rsidR="001D34FE" w:rsidRPr="00EC217D">
        <w:t>behaviours</w:t>
      </w:r>
      <w:r w:rsidRPr="00EC217D">
        <w:t>, and attributes. However, there are several indicators that can be used to assess professionalism within the industry:</w:t>
      </w:r>
    </w:p>
    <w:p w14:paraId="4985733E" w14:textId="4E4EA311" w:rsidR="00EC217D" w:rsidRPr="00EC217D" w:rsidRDefault="00EC217D" w:rsidP="00443A67">
      <w:r w:rsidRPr="00EC217D">
        <w:t xml:space="preserve">Qualifications and certifications: One way to measure professionalism within the construction industry is to assess the qualifications and certifications held by professionals. Certifications, such as </w:t>
      </w:r>
      <w:r w:rsidR="001526E0">
        <w:t>CSCS</w:t>
      </w:r>
      <w:r w:rsidRPr="00EC217D">
        <w:t xml:space="preserve"> or </w:t>
      </w:r>
      <w:r w:rsidR="001526E0">
        <w:t>NCC</w:t>
      </w:r>
      <w:r w:rsidRPr="00EC217D">
        <w:t xml:space="preserve"> certifications, </w:t>
      </w:r>
      <w:r w:rsidR="001526E0">
        <w:t xml:space="preserve">which </w:t>
      </w:r>
      <w:r w:rsidRPr="00EC217D">
        <w:t>demonstrate a commitment to ongoing education and training, which are key components of professionalism.</w:t>
      </w:r>
    </w:p>
    <w:p w14:paraId="4AC9E253" w14:textId="3D8ABFF1" w:rsidR="00EC217D" w:rsidRPr="00EC217D" w:rsidRDefault="00EC217D" w:rsidP="00443A67">
      <w:r w:rsidRPr="00EC217D">
        <w:lastRenderedPageBreak/>
        <w:t>Adherence to industry standards: Professionals in the construction industry must adhere to industry standards and codes of ethics. Compliance with these standards can be assessed through audits, inspections, and reviews of project documentation.</w:t>
      </w:r>
    </w:p>
    <w:p w14:paraId="16587BAA" w14:textId="77777777" w:rsidR="00EC217D" w:rsidRPr="00EC217D" w:rsidRDefault="00EC217D" w:rsidP="00443A67">
      <w:r w:rsidRPr="00EC217D">
        <w:t>Communication skills: Effective communication is essential in the construction industry, as professionals must work collaboratively with clients, contractors, and other stakeholders to ensure that projects are completed successfully. The ability to communicate clearly, concisely, and professionally can be assessed through performance evaluations and customer feedback.</w:t>
      </w:r>
    </w:p>
    <w:p w14:paraId="47510B4E" w14:textId="77777777" w:rsidR="00EC217D" w:rsidRPr="00EC217D" w:rsidRDefault="00EC217D" w:rsidP="00443A67">
      <w:r w:rsidRPr="00EC217D">
        <w:t>Quality of work: The quality of work produced by professionals in the construction industry is a critical indicator of professionalism. Quality can be assessed through reviews of completed projects, inspections, and testing.</w:t>
      </w:r>
    </w:p>
    <w:p w14:paraId="1DB3921F" w14:textId="77777777" w:rsidR="00EC217D" w:rsidRPr="00EC217D" w:rsidRDefault="00EC217D" w:rsidP="00443A67">
      <w:r w:rsidRPr="00EC217D">
        <w:t>Safety record: Safety is a top priority in the construction industry, and professionals must take steps to ensure that projects are completed safely. Safety records can be measured through incident reports, inspections, and safety audits.</w:t>
      </w:r>
    </w:p>
    <w:p w14:paraId="1CCD3B2B" w14:textId="77777777" w:rsidR="00443A67" w:rsidRDefault="00EC217D" w:rsidP="00443A67">
      <w:r w:rsidRPr="00EC217D">
        <w:t>Client satisfaction: Client satisfaction is a key indicator of professionalism in the construction industry. Client feedback and reviews can provide valuable insights into the professionalism and quality of work provided by construction professionals.</w:t>
      </w:r>
    </w:p>
    <w:p w14:paraId="0AF67D5C" w14:textId="6BF9B4B3" w:rsidR="0084573E" w:rsidRDefault="00EC217D" w:rsidP="00443A67">
      <w:r w:rsidRPr="00EC217D">
        <w:t>In summary, measuring professionalism within the construction industry requires assessing qualifications and certifications, adherence to industry standards, communication skills, quality of work, safety record, and client satisfaction. By evaluating these indicators, we can gain a better understanding of the level of professionalism within the industry and identify areas for improvement.</w:t>
      </w:r>
    </w:p>
    <w:p w14:paraId="65963727" w14:textId="4ECEC462" w:rsidR="001D54FA" w:rsidRDefault="001D54FA" w:rsidP="001D54FA">
      <w:pPr>
        <w:pStyle w:val="Heading1"/>
      </w:pPr>
      <w:r w:rsidRPr="009A447F">
        <w:rPr>
          <w:shd w:val="clear" w:color="auto" w:fill="FAF9F8"/>
        </w:rPr>
        <w:lastRenderedPageBreak/>
        <w:t>Give a  summary of your career or work experience to date and organisational context. (No word limit-Formative)</w:t>
      </w:r>
    </w:p>
    <w:p w14:paraId="457A2497" w14:textId="39BE2DBD" w:rsidR="001526E0" w:rsidRDefault="001526E0" w:rsidP="001526E0">
      <w:pPr>
        <w:pStyle w:val="Heading1"/>
        <w:rPr>
          <w:shd w:val="clear" w:color="auto" w:fill="FAF9F8"/>
        </w:rPr>
      </w:pPr>
      <w:r w:rsidRPr="009A447F">
        <w:rPr>
          <w:shd w:val="clear" w:color="auto" w:fill="FAF9F8"/>
        </w:rPr>
        <w:t>Provide a proposed personal development plan.</w:t>
      </w:r>
    </w:p>
    <w:p w14:paraId="4FED73F7" w14:textId="5FF14AA7" w:rsidR="00E375A3" w:rsidRPr="00E375A3" w:rsidRDefault="00E375A3" w:rsidP="00E375A3">
      <w:r>
        <w:rPr>
          <w:noProof/>
        </w:rPr>
        <w:drawing>
          <wp:inline distT="0" distB="0" distL="0" distR="0" wp14:anchorId="46C9CA4D" wp14:editId="0360DAF7">
            <wp:extent cx="5939572" cy="3848100"/>
            <wp:effectExtent l="0" t="0" r="4445" b="0"/>
            <wp:docPr id="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a:blip r:embed="rId7"/>
                    <a:stretch>
                      <a:fillRect/>
                    </a:stretch>
                  </pic:blipFill>
                  <pic:spPr>
                    <a:xfrm>
                      <a:off x="0" y="0"/>
                      <a:ext cx="5954360" cy="3857681"/>
                    </a:xfrm>
                    <a:prstGeom prst="rect">
                      <a:avLst/>
                    </a:prstGeom>
                  </pic:spPr>
                </pic:pic>
              </a:graphicData>
            </a:graphic>
          </wp:inline>
        </w:drawing>
      </w:r>
    </w:p>
    <w:p w14:paraId="73882F39" w14:textId="6289D35D" w:rsidR="001526E0" w:rsidRDefault="001526E0" w:rsidP="001526E0">
      <w:pPr>
        <w:pStyle w:val="Heading1"/>
        <w:rPr>
          <w:sz w:val="28"/>
          <w:szCs w:val="28"/>
          <w:shd w:val="clear" w:color="auto" w:fill="FAF9F8"/>
        </w:rPr>
      </w:pPr>
      <w:r w:rsidRPr="001526E0">
        <w:rPr>
          <w:sz w:val="28"/>
          <w:szCs w:val="28"/>
        </w:rPr>
        <w:t xml:space="preserve">Understanding importance of </w:t>
      </w:r>
      <w:r w:rsidRPr="001526E0">
        <w:rPr>
          <w:sz w:val="28"/>
          <w:szCs w:val="28"/>
          <w:shd w:val="clear" w:color="auto" w:fill="FAF9F8"/>
        </w:rPr>
        <w:t xml:space="preserve">understanding organisational behaviour and the benefit this would add to your personal </w:t>
      </w:r>
      <w:r w:rsidR="006745C1" w:rsidRPr="001526E0">
        <w:rPr>
          <w:sz w:val="28"/>
          <w:szCs w:val="28"/>
          <w:shd w:val="clear" w:color="auto" w:fill="FAF9F8"/>
        </w:rPr>
        <w:t>development.</w:t>
      </w:r>
    </w:p>
    <w:p w14:paraId="640378E9" w14:textId="77777777" w:rsidR="001D54FA" w:rsidRDefault="001D54FA" w:rsidP="001D54FA">
      <w:r w:rsidRPr="001D54FA">
        <w:t xml:space="preserve">The study of organisational behaviour examines how individuals behave within organisations, including their interactions with one another and with the structure and culture of those organisations. </w:t>
      </w:r>
      <w:r>
        <w:t>This is b</w:t>
      </w:r>
      <w:r w:rsidRPr="001D54FA">
        <w:t>ecause it can improve one's understanding of oneself and of others, communication, and leadership abilities, an understanding of organisational behaviour is crucial for personal growth. Understanding organisational behaviour has the following advantages for one's personal development:</w:t>
      </w:r>
    </w:p>
    <w:p w14:paraId="78C12735" w14:textId="77777777" w:rsidR="001D54FA" w:rsidRDefault="001D54FA" w:rsidP="001D54FA">
      <w:r>
        <w:t>Self-awareness: Being aware of organisational behaviour can help people become more aware of their own actions and the effects they have on others. People can learn how to interact with others and become more self-aware by studying subjects like motivation and communication.</w:t>
      </w:r>
    </w:p>
    <w:p w14:paraId="32109F37" w14:textId="77777777" w:rsidR="001D54FA" w:rsidRDefault="001D54FA" w:rsidP="001D54FA">
      <w:r>
        <w:t>Communication that works: Success in any organisation depends on effective communication. Understanding organisational behaviour can help people improve their interpersonal communication skills, such as active listening, feedback-giving, and conflict management.</w:t>
      </w:r>
    </w:p>
    <w:p w14:paraId="3EE810B1" w14:textId="77777777" w:rsidR="001D54FA" w:rsidRDefault="00E375A3" w:rsidP="00E375A3">
      <w:r>
        <w:t>Leadership skills:</w:t>
      </w:r>
      <w:r w:rsidR="001D54FA">
        <w:t xml:space="preserve"> </w:t>
      </w:r>
      <w:r w:rsidR="001D54FA" w:rsidRPr="001D54FA">
        <w:t>learning about various leadership approaches and styles, people can develop their leadership abilities by understanding organisational behaviour.</w:t>
      </w:r>
    </w:p>
    <w:p w14:paraId="1E0DBC96" w14:textId="77777777" w:rsidR="001D54FA" w:rsidRDefault="001D54FA" w:rsidP="001D54FA">
      <w:r>
        <w:t xml:space="preserve">Resolution of conflicts: Conflicts inevitably arise in all organisations, but better conflict management is possible when people are aware of organisational behaviour. People can discover the causes of </w:t>
      </w:r>
      <w:r>
        <w:lastRenderedPageBreak/>
        <w:t>conflict and come up with solutions that are agreeable to all parties by learning about various conflict resolution techniques.</w:t>
      </w:r>
    </w:p>
    <w:p w14:paraId="50C814BB" w14:textId="77777777" w:rsidR="001D54FA" w:rsidRDefault="001D54FA" w:rsidP="001D54FA">
      <w:r>
        <w:t>Understanding organisational behaviour can help people better understand their own and other people's motivations. Studying motivation theories can help people develop work environments that encourage intrinsic motivation, which can boost output and increase job satisfaction.</w:t>
      </w:r>
    </w:p>
    <w:p w14:paraId="68EDC391" w14:textId="77777777" w:rsidR="001D54FA" w:rsidRPr="001D54FA" w:rsidRDefault="001D54FA" w:rsidP="001D54FA">
      <w:pPr>
        <w:pStyle w:val="Subtitle"/>
        <w:rPr>
          <w:rFonts w:eastAsiaTheme="minorHAnsi"/>
          <w:color w:val="auto"/>
          <w:spacing w:val="0"/>
        </w:rPr>
      </w:pPr>
      <w:r w:rsidRPr="001D54FA">
        <w:rPr>
          <w:rFonts w:eastAsiaTheme="minorHAnsi"/>
          <w:color w:val="auto"/>
          <w:spacing w:val="0"/>
        </w:rPr>
        <w:t>Making decisions: By giving people a framework for analysing situations and being aware of the effects of their choices, an understanding of organisational behaviour can assist people in making better decisions. People can improve their effectiveness in their roles by learning to make decisions that are consistent with the objectives and values of the organisation.</w:t>
      </w:r>
    </w:p>
    <w:p w14:paraId="409297A0" w14:textId="77777777" w:rsidR="001D54FA" w:rsidRDefault="001D54FA" w:rsidP="001D54FA">
      <w:pPr>
        <w:pStyle w:val="Subtitle"/>
        <w:rPr>
          <w:rFonts w:eastAsiaTheme="minorHAnsi"/>
          <w:color w:val="auto"/>
          <w:spacing w:val="0"/>
        </w:rPr>
      </w:pPr>
      <w:r w:rsidRPr="001D54FA">
        <w:rPr>
          <w:rFonts w:eastAsiaTheme="minorHAnsi"/>
          <w:color w:val="auto"/>
          <w:spacing w:val="0"/>
        </w:rPr>
        <w:t>In conclusion, it is essential for personal development to comprehend organisational behaviour. Essential abilities like self-awareness, effective communication, leadership, conflict resolution, motivation, and decision-making can be developed with its assistance. People can improve their success and effectiveness in their roles by using these skills in both their personal and professional lives.</w:t>
      </w:r>
    </w:p>
    <w:p w14:paraId="080F5EBA" w14:textId="06387FFC" w:rsidR="0084573E" w:rsidRPr="001526E0" w:rsidRDefault="0084573E" w:rsidP="001D54FA">
      <w:pPr>
        <w:pStyle w:val="Subtitle"/>
      </w:pPr>
      <w:r w:rsidRPr="001526E0">
        <w:t>CV</w:t>
      </w:r>
    </w:p>
    <w:p w14:paraId="2BDF0EF4" w14:textId="77777777" w:rsidR="0084573E" w:rsidRPr="0084573E" w:rsidRDefault="0084573E" w:rsidP="0084573E">
      <w:pPr>
        <w:keepNext/>
        <w:keepLines/>
        <w:spacing w:before="240" w:after="0" w:line="240" w:lineRule="auto"/>
        <w:jc w:val="center"/>
        <w:outlineLvl w:val="0"/>
        <w:rPr>
          <w:rFonts w:eastAsia="Times New Roman" w:cstheme="minorHAnsi"/>
          <w:lang w:val="fr-FR"/>
        </w:rPr>
      </w:pPr>
      <w:r w:rsidRPr="0084573E">
        <w:rPr>
          <w:rFonts w:eastAsia="Times New Roman" w:cstheme="minorHAnsi"/>
          <w:u w:val="single"/>
          <w:lang w:val="fr-FR"/>
        </w:rPr>
        <w:t>Samuel Richards</w:t>
      </w:r>
    </w:p>
    <w:p w14:paraId="274D6E80" w14:textId="77777777" w:rsidR="0084573E" w:rsidRPr="0084573E" w:rsidRDefault="0084573E" w:rsidP="0084573E">
      <w:pPr>
        <w:spacing w:after="0" w:line="240" w:lineRule="auto"/>
        <w:jc w:val="center"/>
        <w:rPr>
          <w:rFonts w:eastAsia="Calibri" w:cstheme="minorHAnsi"/>
          <w:lang w:val="fr-FR"/>
        </w:rPr>
      </w:pPr>
      <w:r w:rsidRPr="0084573E">
        <w:rPr>
          <w:rFonts w:eastAsia="Calibri" w:cstheme="minorHAnsi"/>
          <w:lang w:val="fr-FR"/>
        </w:rPr>
        <w:t>74 Silver Avenue, Sandfeilds, SA12 7RY</w:t>
      </w:r>
    </w:p>
    <w:p w14:paraId="6094DF64" w14:textId="77777777" w:rsidR="0084573E" w:rsidRPr="0084573E" w:rsidRDefault="0084573E" w:rsidP="0084573E">
      <w:pPr>
        <w:spacing w:after="0" w:line="240" w:lineRule="auto"/>
        <w:jc w:val="center"/>
        <w:rPr>
          <w:rFonts w:eastAsia="Calibri" w:cstheme="minorHAnsi"/>
          <w:lang w:val="it-IT"/>
        </w:rPr>
      </w:pPr>
      <w:r w:rsidRPr="0084573E">
        <w:rPr>
          <w:rFonts w:eastAsia="Calibri" w:cstheme="minorHAnsi"/>
          <w:lang w:val="it-IT"/>
        </w:rPr>
        <w:t>samrichardsx@icloud.com |   07913352634</w:t>
      </w:r>
    </w:p>
    <w:p w14:paraId="4A4AF6B0" w14:textId="77777777" w:rsidR="0084573E" w:rsidRPr="0084573E" w:rsidRDefault="0084573E" w:rsidP="0084573E">
      <w:pPr>
        <w:keepNext/>
        <w:keepLines/>
        <w:spacing w:before="240" w:after="0"/>
        <w:outlineLvl w:val="0"/>
        <w:rPr>
          <w:rFonts w:ascii="Calibri" w:eastAsia="Times New Roman" w:hAnsi="Calibri" w:cs="Calibri"/>
          <w:sz w:val="20"/>
          <w:szCs w:val="20"/>
          <w:u w:val="single"/>
          <w:lang w:val="it-IT"/>
        </w:rPr>
      </w:pPr>
      <w:r w:rsidRPr="0084573E">
        <w:rPr>
          <w:rFonts w:ascii="Calibri" w:eastAsia="Times New Roman" w:hAnsi="Calibri" w:cs="Calibri"/>
          <w:sz w:val="20"/>
          <w:szCs w:val="20"/>
          <w:u w:val="single"/>
          <w:lang w:val="it-IT"/>
        </w:rPr>
        <w:t>Personal Profile:</w:t>
      </w:r>
    </w:p>
    <w:p w14:paraId="38E6A557" w14:textId="57305FB3" w:rsidR="0084573E" w:rsidRPr="00DA29C6" w:rsidRDefault="0084573E" w:rsidP="0084573E">
      <w:pPr>
        <w:rPr>
          <w:rFonts w:ascii="Calibri" w:eastAsia="Calibri" w:hAnsi="Calibri" w:cs="Calibri"/>
          <w:sz w:val="18"/>
          <w:szCs w:val="18"/>
        </w:rPr>
      </w:pPr>
      <w:r w:rsidRPr="00DA29C6">
        <w:rPr>
          <w:rFonts w:ascii="Calibri" w:eastAsia="Calibri" w:hAnsi="Calibri" w:cs="Calibri"/>
          <w:sz w:val="18"/>
          <w:szCs w:val="18"/>
        </w:rPr>
        <w:t xml:space="preserve">I am currently studying Construction and The Built Environment at </w:t>
      </w:r>
      <w:r>
        <w:rPr>
          <w:rFonts w:ascii="Calibri" w:eastAsia="Calibri" w:hAnsi="Calibri" w:cs="Calibri"/>
          <w:sz w:val="18"/>
          <w:szCs w:val="18"/>
        </w:rPr>
        <w:t xml:space="preserve">University of Wales Trinity Saint David. </w:t>
      </w:r>
      <w:r w:rsidRPr="00DA29C6">
        <w:rPr>
          <w:rFonts w:ascii="Calibri" w:eastAsia="Calibri" w:hAnsi="Calibri" w:cs="Calibri"/>
          <w:sz w:val="18"/>
          <w:szCs w:val="18"/>
        </w:rPr>
        <w:t xml:space="preserve">I have experience within the construction industry by developing my communication, </w:t>
      </w:r>
      <w:r w:rsidR="006745C1" w:rsidRPr="00DA29C6">
        <w:rPr>
          <w:rFonts w:ascii="Calibri" w:eastAsia="Calibri" w:hAnsi="Calibri" w:cs="Calibri"/>
          <w:sz w:val="18"/>
          <w:szCs w:val="18"/>
        </w:rPr>
        <w:t>teamwork,</w:t>
      </w:r>
      <w:r w:rsidRPr="00DA29C6">
        <w:rPr>
          <w:rFonts w:ascii="Calibri" w:eastAsia="Calibri" w:hAnsi="Calibri" w:cs="Calibri"/>
          <w:sz w:val="18"/>
          <w:szCs w:val="18"/>
        </w:rPr>
        <w:t xml:space="preserve"> and problem-solving skills. I’m a hardworking and highly motivated individual with excellent time management skills shown through completing fulltime work alongside studying and competing at a club level in a team sport. Once I have completed my current </w:t>
      </w:r>
      <w:r>
        <w:rPr>
          <w:rFonts w:ascii="Calibri" w:eastAsia="Calibri" w:hAnsi="Calibri" w:cs="Calibri"/>
          <w:sz w:val="18"/>
          <w:szCs w:val="18"/>
        </w:rPr>
        <w:t>H.N.C qualification</w:t>
      </w:r>
      <w:r w:rsidRPr="00DA29C6">
        <w:rPr>
          <w:rFonts w:ascii="Calibri" w:eastAsia="Calibri" w:hAnsi="Calibri" w:cs="Calibri"/>
          <w:sz w:val="18"/>
          <w:szCs w:val="18"/>
        </w:rPr>
        <w:t xml:space="preserve">, my next aim is to enrol onto </w:t>
      </w:r>
      <w:r>
        <w:rPr>
          <w:rFonts w:ascii="Calibri" w:eastAsia="Calibri" w:hAnsi="Calibri" w:cs="Calibri"/>
          <w:sz w:val="18"/>
          <w:szCs w:val="18"/>
        </w:rPr>
        <w:t>the H.N.D qualification</w:t>
      </w:r>
      <w:r w:rsidRPr="00DA29C6">
        <w:rPr>
          <w:rFonts w:ascii="Calibri" w:eastAsia="Calibri" w:hAnsi="Calibri" w:cs="Calibri"/>
          <w:sz w:val="18"/>
          <w:szCs w:val="18"/>
        </w:rPr>
        <w:t xml:space="preserve"> </w:t>
      </w:r>
      <w:r>
        <w:rPr>
          <w:rFonts w:ascii="Calibri" w:eastAsia="Calibri" w:hAnsi="Calibri" w:cs="Calibri"/>
          <w:sz w:val="18"/>
          <w:szCs w:val="18"/>
        </w:rPr>
        <w:t>to</w:t>
      </w:r>
      <w:r w:rsidRPr="00DA29C6">
        <w:rPr>
          <w:rFonts w:ascii="Calibri" w:eastAsia="Calibri" w:hAnsi="Calibri" w:cs="Calibri"/>
          <w:sz w:val="18"/>
          <w:szCs w:val="18"/>
        </w:rPr>
        <w:t xml:space="preserve"> further my knowledge to the best of my ability. I have a full clean drivers’ licence with access to my own car. </w:t>
      </w:r>
    </w:p>
    <w:p w14:paraId="0361C790" w14:textId="77777777" w:rsidR="0084573E" w:rsidRDefault="0084573E" w:rsidP="0084573E">
      <w:pPr>
        <w:spacing w:line="240" w:lineRule="auto"/>
        <w:rPr>
          <w:rFonts w:ascii="Calibri" w:eastAsia="Times New Roman" w:hAnsi="Calibri" w:cs="Calibri"/>
          <w:sz w:val="20"/>
          <w:szCs w:val="20"/>
          <w:u w:val="single"/>
        </w:rPr>
      </w:pPr>
      <w:r w:rsidRPr="002E2DE1">
        <w:rPr>
          <w:rFonts w:ascii="Calibri" w:eastAsia="Times New Roman" w:hAnsi="Calibri" w:cs="Calibri"/>
          <w:sz w:val="20"/>
          <w:szCs w:val="20"/>
          <w:u w:val="single"/>
        </w:rPr>
        <w:t>Education:</w:t>
      </w:r>
    </w:p>
    <w:p w14:paraId="59318154" w14:textId="3E4E4702" w:rsidR="0084573E" w:rsidRPr="000B32B7" w:rsidRDefault="0084573E" w:rsidP="0084573E">
      <w:pPr>
        <w:spacing w:after="0"/>
        <w:rPr>
          <w:rFonts w:eastAsia="Calibri" w:cstheme="minorHAnsi"/>
          <w:b/>
          <w:bCs/>
          <w:sz w:val="18"/>
          <w:szCs w:val="18"/>
        </w:rPr>
      </w:pPr>
      <w:r w:rsidRPr="000B32B7">
        <w:rPr>
          <w:rFonts w:eastAsia="Calibri" w:cstheme="minorHAnsi"/>
          <w:b/>
          <w:bCs/>
          <w:sz w:val="18"/>
          <w:szCs w:val="18"/>
        </w:rPr>
        <w:t>University of Wales Trinity Saint David</w:t>
      </w:r>
      <w:r w:rsidRPr="000B32B7">
        <w:rPr>
          <w:rFonts w:eastAsia="Calibri" w:cstheme="minorHAnsi"/>
          <w:b/>
          <w:bCs/>
          <w:sz w:val="18"/>
          <w:szCs w:val="18"/>
        </w:rPr>
        <w:tab/>
        <w:t xml:space="preserve"> </w:t>
      </w:r>
      <w:r w:rsidRPr="000B32B7">
        <w:rPr>
          <w:rFonts w:eastAsia="Calibri" w:cstheme="minorHAnsi"/>
          <w:b/>
          <w:bCs/>
          <w:sz w:val="18"/>
          <w:szCs w:val="18"/>
        </w:rPr>
        <w:tab/>
      </w:r>
      <w:r w:rsidRPr="000B32B7">
        <w:rPr>
          <w:rFonts w:eastAsia="Calibri" w:cstheme="minorHAnsi"/>
          <w:b/>
          <w:bCs/>
          <w:sz w:val="18"/>
          <w:szCs w:val="18"/>
        </w:rPr>
        <w:tab/>
      </w:r>
      <w:r w:rsidRPr="000B32B7">
        <w:rPr>
          <w:rFonts w:eastAsia="Calibri" w:cstheme="minorHAnsi"/>
          <w:b/>
          <w:bCs/>
          <w:sz w:val="18"/>
          <w:szCs w:val="18"/>
        </w:rPr>
        <w:tab/>
      </w:r>
      <w:r w:rsidRPr="000B32B7">
        <w:rPr>
          <w:rFonts w:eastAsia="Calibri" w:cstheme="minorHAnsi"/>
          <w:b/>
          <w:bCs/>
          <w:sz w:val="18"/>
          <w:szCs w:val="18"/>
        </w:rPr>
        <w:tab/>
      </w:r>
      <w:r w:rsidRPr="000B32B7">
        <w:rPr>
          <w:rFonts w:eastAsia="Calibri" w:cstheme="minorHAnsi"/>
          <w:b/>
          <w:bCs/>
          <w:sz w:val="18"/>
          <w:szCs w:val="18"/>
        </w:rPr>
        <w:tab/>
      </w:r>
      <w:r w:rsidRPr="000B32B7">
        <w:rPr>
          <w:rFonts w:eastAsia="Calibri" w:cstheme="minorHAnsi"/>
          <w:b/>
          <w:bCs/>
          <w:sz w:val="18"/>
          <w:szCs w:val="18"/>
        </w:rPr>
        <w:tab/>
        <w:t xml:space="preserve">Sep 2020 – Present </w:t>
      </w:r>
    </w:p>
    <w:p w14:paraId="5B3B5F30" w14:textId="77777777" w:rsidR="0084573E" w:rsidRPr="000B32B7" w:rsidRDefault="0084573E" w:rsidP="0084573E">
      <w:pPr>
        <w:spacing w:after="0"/>
        <w:rPr>
          <w:rFonts w:eastAsia="Calibri" w:cstheme="minorHAnsi"/>
          <w:sz w:val="18"/>
          <w:szCs w:val="18"/>
        </w:rPr>
      </w:pPr>
      <w:r w:rsidRPr="000B32B7">
        <w:rPr>
          <w:rFonts w:eastAsia="Calibri" w:cstheme="minorHAnsi"/>
          <w:sz w:val="18"/>
          <w:szCs w:val="18"/>
        </w:rPr>
        <w:t>Modules Included: Fundamentals of Construction, Health and Safety, Law, Construction Technology &amp; Material Science</w:t>
      </w:r>
    </w:p>
    <w:p w14:paraId="0FBF8EF4" w14:textId="69DA6ACB" w:rsidR="0084573E" w:rsidRPr="000B32B7" w:rsidRDefault="0084573E" w:rsidP="0084573E">
      <w:pPr>
        <w:spacing w:after="0"/>
        <w:rPr>
          <w:rFonts w:eastAsia="Calibri" w:cstheme="minorHAnsi"/>
          <w:b/>
          <w:bCs/>
          <w:sz w:val="18"/>
          <w:szCs w:val="18"/>
        </w:rPr>
      </w:pPr>
      <w:r w:rsidRPr="000B32B7">
        <w:rPr>
          <w:rFonts w:eastAsia="Calibri" w:cstheme="minorHAnsi"/>
          <w:sz w:val="18"/>
          <w:szCs w:val="18"/>
        </w:rPr>
        <w:t xml:space="preserve">Alongside the NVQ with modules: Developing working relationships, H&amp;S, Legal Responsibilities and </w:t>
      </w:r>
      <w:r w:rsidR="006745C1" w:rsidRPr="000B32B7">
        <w:rPr>
          <w:rFonts w:eastAsia="Calibri" w:cstheme="minorHAnsi"/>
          <w:sz w:val="18"/>
          <w:szCs w:val="18"/>
        </w:rPr>
        <w:t>others.</w:t>
      </w:r>
      <w:r w:rsidRPr="000B32B7">
        <w:rPr>
          <w:rFonts w:eastAsia="Calibri" w:cstheme="minorHAnsi"/>
          <w:sz w:val="18"/>
          <w:szCs w:val="18"/>
        </w:rPr>
        <w:t xml:space="preserve"> </w:t>
      </w:r>
    </w:p>
    <w:p w14:paraId="42DBEA4D" w14:textId="19D6593F" w:rsidR="0084573E" w:rsidRPr="000B32B7" w:rsidRDefault="0084573E" w:rsidP="0084573E">
      <w:pPr>
        <w:spacing w:after="0" w:line="240" w:lineRule="auto"/>
        <w:rPr>
          <w:rFonts w:eastAsia="Calibri" w:cstheme="minorHAnsi"/>
          <w:b/>
          <w:bCs/>
          <w:sz w:val="18"/>
          <w:szCs w:val="18"/>
        </w:rPr>
      </w:pPr>
      <w:r w:rsidRPr="000B32B7">
        <w:rPr>
          <w:rFonts w:eastAsia="Calibri" w:cstheme="minorHAnsi"/>
          <w:b/>
          <w:bCs/>
          <w:sz w:val="18"/>
          <w:szCs w:val="18"/>
        </w:rPr>
        <w:t xml:space="preserve">Neath College </w:t>
      </w:r>
      <w:r w:rsidRPr="000B32B7">
        <w:rPr>
          <w:rFonts w:eastAsia="Calibri" w:cstheme="minorHAnsi"/>
          <w:b/>
          <w:bCs/>
          <w:sz w:val="18"/>
          <w:szCs w:val="18"/>
        </w:rPr>
        <w:tab/>
      </w:r>
      <w:r w:rsidRPr="000B32B7">
        <w:rPr>
          <w:rFonts w:eastAsia="Calibri" w:cstheme="minorHAnsi"/>
          <w:b/>
          <w:bCs/>
          <w:sz w:val="18"/>
          <w:szCs w:val="18"/>
        </w:rPr>
        <w:tab/>
      </w:r>
      <w:r w:rsidRPr="000B32B7">
        <w:rPr>
          <w:rFonts w:eastAsia="Calibri" w:cstheme="minorHAnsi"/>
          <w:b/>
          <w:bCs/>
          <w:sz w:val="18"/>
          <w:szCs w:val="18"/>
        </w:rPr>
        <w:tab/>
      </w:r>
      <w:r w:rsidRPr="000B32B7">
        <w:rPr>
          <w:rFonts w:eastAsia="Calibri" w:cstheme="minorHAnsi"/>
          <w:b/>
          <w:bCs/>
          <w:sz w:val="18"/>
          <w:szCs w:val="18"/>
        </w:rPr>
        <w:tab/>
      </w:r>
      <w:r w:rsidRPr="000B32B7">
        <w:rPr>
          <w:rFonts w:eastAsia="Calibri" w:cstheme="minorHAnsi"/>
          <w:b/>
          <w:bCs/>
          <w:sz w:val="18"/>
          <w:szCs w:val="18"/>
        </w:rPr>
        <w:tab/>
      </w:r>
      <w:r w:rsidRPr="000B32B7">
        <w:rPr>
          <w:rFonts w:eastAsia="Calibri" w:cstheme="minorHAnsi"/>
          <w:b/>
          <w:bCs/>
          <w:sz w:val="18"/>
          <w:szCs w:val="18"/>
        </w:rPr>
        <w:tab/>
      </w:r>
      <w:r w:rsidRPr="000B32B7">
        <w:rPr>
          <w:rFonts w:eastAsia="Calibri" w:cstheme="minorHAnsi"/>
          <w:b/>
          <w:bCs/>
          <w:sz w:val="18"/>
          <w:szCs w:val="18"/>
        </w:rPr>
        <w:tab/>
        <w:t xml:space="preserve">                                  </w:t>
      </w:r>
      <w:r w:rsidRPr="000B32B7">
        <w:rPr>
          <w:rFonts w:eastAsia="Calibri" w:cstheme="minorHAnsi"/>
          <w:b/>
          <w:bCs/>
          <w:sz w:val="18"/>
          <w:szCs w:val="18"/>
        </w:rPr>
        <w:tab/>
        <w:t>Oct 2018 – June 2020</w:t>
      </w:r>
    </w:p>
    <w:p w14:paraId="09B866A4" w14:textId="77777777" w:rsidR="0084573E" w:rsidRPr="000B32B7" w:rsidRDefault="0084573E" w:rsidP="0084573E">
      <w:pPr>
        <w:spacing w:after="0" w:line="240" w:lineRule="auto"/>
        <w:rPr>
          <w:rFonts w:eastAsia="Calibri" w:cstheme="minorHAnsi"/>
          <w:b/>
          <w:bCs/>
          <w:sz w:val="18"/>
          <w:szCs w:val="18"/>
        </w:rPr>
      </w:pPr>
      <w:r w:rsidRPr="000B32B7">
        <w:rPr>
          <w:rFonts w:eastAsia="Calibri" w:cstheme="minorHAnsi"/>
          <w:b/>
          <w:bCs/>
          <w:sz w:val="18"/>
          <w:szCs w:val="18"/>
        </w:rPr>
        <w:t>Level 3 NVQ in Construction and the Built Environment</w:t>
      </w:r>
    </w:p>
    <w:p w14:paraId="02464CD1" w14:textId="77777777" w:rsidR="0084573E" w:rsidRPr="000B32B7" w:rsidRDefault="0084573E" w:rsidP="0084573E">
      <w:pPr>
        <w:spacing w:after="0" w:line="240" w:lineRule="auto"/>
        <w:rPr>
          <w:rFonts w:eastAsia="Calibri" w:cstheme="minorHAnsi"/>
          <w:sz w:val="18"/>
          <w:szCs w:val="18"/>
        </w:rPr>
      </w:pPr>
      <w:r w:rsidRPr="000B32B7">
        <w:rPr>
          <w:rFonts w:eastAsia="Calibri" w:cstheme="minorHAnsi"/>
          <w:sz w:val="18"/>
          <w:szCs w:val="18"/>
        </w:rPr>
        <w:t xml:space="preserve">Modules Included: Health and Safety, Technology, Project Management, Surveying, Civil Engineering </w:t>
      </w:r>
    </w:p>
    <w:p w14:paraId="5DFD99FB" w14:textId="2C6AD767" w:rsidR="0084573E" w:rsidRPr="000B32B7" w:rsidRDefault="0084573E" w:rsidP="0084573E">
      <w:pPr>
        <w:spacing w:after="0" w:line="240" w:lineRule="auto"/>
        <w:rPr>
          <w:rFonts w:eastAsia="Calibri" w:cstheme="minorHAnsi"/>
          <w:b/>
          <w:bCs/>
          <w:sz w:val="18"/>
          <w:szCs w:val="18"/>
        </w:rPr>
      </w:pPr>
      <w:r w:rsidRPr="000B32B7">
        <w:rPr>
          <w:rFonts w:eastAsia="Calibri" w:cstheme="minorHAnsi"/>
          <w:b/>
          <w:bCs/>
          <w:sz w:val="18"/>
          <w:szCs w:val="18"/>
        </w:rPr>
        <w:t>St Joseph’s Catholic Sixth Form Centre, Port Talbot</w:t>
      </w:r>
      <w:r w:rsidRPr="000B32B7">
        <w:rPr>
          <w:rFonts w:eastAsia="Calibri" w:cstheme="minorHAnsi"/>
          <w:b/>
          <w:bCs/>
          <w:sz w:val="18"/>
          <w:szCs w:val="18"/>
        </w:rPr>
        <w:tab/>
      </w:r>
      <w:r w:rsidRPr="000B32B7">
        <w:rPr>
          <w:rFonts w:eastAsia="Calibri" w:cstheme="minorHAnsi"/>
          <w:b/>
          <w:bCs/>
          <w:sz w:val="18"/>
          <w:szCs w:val="18"/>
        </w:rPr>
        <w:tab/>
        <w:t xml:space="preserve">                                            </w:t>
      </w:r>
      <w:r w:rsidRPr="000B32B7">
        <w:rPr>
          <w:rFonts w:eastAsia="Calibri" w:cstheme="minorHAnsi"/>
          <w:b/>
          <w:bCs/>
          <w:sz w:val="18"/>
          <w:szCs w:val="18"/>
        </w:rPr>
        <w:tab/>
        <w:t xml:space="preserve"> Sept 2016 - July 2018</w:t>
      </w:r>
    </w:p>
    <w:p w14:paraId="65092AE5" w14:textId="77777777" w:rsidR="0084573E" w:rsidRPr="000B32B7" w:rsidRDefault="0084573E" w:rsidP="0084573E">
      <w:pPr>
        <w:spacing w:after="0" w:line="240" w:lineRule="auto"/>
        <w:rPr>
          <w:rFonts w:eastAsia="Calibri" w:cstheme="minorHAnsi"/>
          <w:sz w:val="18"/>
          <w:szCs w:val="18"/>
        </w:rPr>
      </w:pPr>
      <w:r w:rsidRPr="000B32B7">
        <w:rPr>
          <w:rFonts w:eastAsia="Calibri" w:cstheme="minorHAnsi"/>
          <w:sz w:val="18"/>
          <w:szCs w:val="18"/>
        </w:rPr>
        <w:t xml:space="preserve">A Levels/Equivalent: Business (Distinction*), Applied Science (Merit), Welsh Baccalaureate (Merit). </w:t>
      </w:r>
    </w:p>
    <w:p w14:paraId="2BBF7593" w14:textId="1CA62AB2" w:rsidR="0084573E" w:rsidRPr="000B32B7" w:rsidRDefault="0084573E" w:rsidP="0084573E">
      <w:pPr>
        <w:spacing w:after="0" w:line="240" w:lineRule="auto"/>
        <w:rPr>
          <w:rFonts w:eastAsia="Calibri" w:cstheme="minorHAnsi"/>
          <w:b/>
          <w:bCs/>
          <w:sz w:val="18"/>
          <w:szCs w:val="18"/>
        </w:rPr>
      </w:pPr>
      <w:r w:rsidRPr="000B32B7">
        <w:rPr>
          <w:rFonts w:eastAsia="Calibri" w:cstheme="minorHAnsi"/>
          <w:b/>
          <w:bCs/>
          <w:sz w:val="18"/>
          <w:szCs w:val="18"/>
        </w:rPr>
        <w:t>Dyffryn Comprehensive School, Port Talbot</w:t>
      </w:r>
      <w:r w:rsidRPr="000B32B7">
        <w:rPr>
          <w:rFonts w:eastAsia="Calibri" w:cstheme="minorHAnsi"/>
          <w:b/>
          <w:bCs/>
          <w:sz w:val="18"/>
          <w:szCs w:val="18"/>
        </w:rPr>
        <w:tab/>
      </w:r>
      <w:r w:rsidRPr="000B32B7">
        <w:rPr>
          <w:rFonts w:eastAsia="Calibri" w:cstheme="minorHAnsi"/>
          <w:b/>
          <w:bCs/>
          <w:sz w:val="18"/>
          <w:szCs w:val="18"/>
        </w:rPr>
        <w:tab/>
      </w:r>
      <w:r w:rsidRPr="000B32B7">
        <w:rPr>
          <w:rFonts w:eastAsia="Calibri" w:cstheme="minorHAnsi"/>
          <w:b/>
          <w:bCs/>
          <w:sz w:val="18"/>
          <w:szCs w:val="18"/>
        </w:rPr>
        <w:tab/>
      </w:r>
      <w:r w:rsidRPr="000B32B7">
        <w:rPr>
          <w:rFonts w:eastAsia="Calibri" w:cstheme="minorHAnsi"/>
          <w:b/>
          <w:bCs/>
          <w:sz w:val="18"/>
          <w:szCs w:val="18"/>
        </w:rPr>
        <w:tab/>
        <w:t xml:space="preserve">       </w:t>
      </w:r>
      <w:r w:rsidRPr="000B32B7">
        <w:rPr>
          <w:rFonts w:eastAsia="Calibri" w:cstheme="minorHAnsi"/>
          <w:b/>
          <w:bCs/>
          <w:sz w:val="18"/>
          <w:szCs w:val="18"/>
        </w:rPr>
        <w:tab/>
        <w:t xml:space="preserve">   </w:t>
      </w:r>
      <w:r w:rsidRPr="000B32B7">
        <w:rPr>
          <w:rFonts w:eastAsia="Calibri" w:cstheme="minorHAnsi"/>
          <w:b/>
          <w:bCs/>
          <w:sz w:val="18"/>
          <w:szCs w:val="18"/>
        </w:rPr>
        <w:tab/>
        <w:t>Sept 2010 – July 2015</w:t>
      </w:r>
    </w:p>
    <w:p w14:paraId="6B0E4ED5" w14:textId="77777777" w:rsidR="0084573E" w:rsidRPr="000B32B7" w:rsidRDefault="0084573E" w:rsidP="0084573E">
      <w:pPr>
        <w:spacing w:after="0" w:line="240" w:lineRule="auto"/>
        <w:rPr>
          <w:rFonts w:eastAsia="Calibri" w:cstheme="minorHAnsi"/>
          <w:sz w:val="18"/>
          <w:szCs w:val="18"/>
        </w:rPr>
      </w:pPr>
      <w:r w:rsidRPr="000B32B7">
        <w:rPr>
          <w:rFonts w:eastAsia="Calibri" w:cstheme="minorHAnsi"/>
          <w:sz w:val="18"/>
          <w:szCs w:val="18"/>
        </w:rPr>
        <w:t xml:space="preserve">12 GCSE’s and BTEC equivalent, Grade A - C including: grade A in Welsh Baccalaureate Higher Project, B in English Language, C in English Literature, Maths and Science. </w:t>
      </w:r>
    </w:p>
    <w:p w14:paraId="1EF337B1" w14:textId="77777777" w:rsidR="0084573E" w:rsidRPr="002E2DE1" w:rsidRDefault="0084573E" w:rsidP="0084573E">
      <w:pPr>
        <w:spacing w:after="0" w:line="240" w:lineRule="auto"/>
        <w:rPr>
          <w:rFonts w:ascii="Calibri" w:eastAsia="Calibri" w:hAnsi="Calibri" w:cs="Calibri"/>
          <w:sz w:val="20"/>
          <w:szCs w:val="20"/>
        </w:rPr>
      </w:pPr>
    </w:p>
    <w:p w14:paraId="73AC53F2" w14:textId="048406EE" w:rsidR="0084573E" w:rsidRPr="00DA29C6" w:rsidRDefault="0084573E" w:rsidP="0084573E">
      <w:pPr>
        <w:spacing w:after="0" w:line="240" w:lineRule="auto"/>
        <w:rPr>
          <w:rFonts w:ascii="Calibri" w:eastAsia="Times New Roman" w:hAnsi="Calibri" w:cs="Calibri"/>
          <w:sz w:val="18"/>
          <w:szCs w:val="18"/>
          <w:u w:val="single"/>
        </w:rPr>
      </w:pPr>
      <w:r w:rsidRPr="002E2DE1">
        <w:rPr>
          <w:rFonts w:ascii="Calibri" w:eastAsia="Times New Roman" w:hAnsi="Calibri" w:cs="Calibri"/>
          <w:sz w:val="20"/>
          <w:szCs w:val="20"/>
          <w:u w:val="single"/>
        </w:rPr>
        <w:t>Employmen</w:t>
      </w:r>
      <w:r>
        <w:rPr>
          <w:rFonts w:ascii="Calibri" w:eastAsia="Times New Roman" w:hAnsi="Calibri" w:cs="Calibri"/>
          <w:sz w:val="20"/>
          <w:szCs w:val="20"/>
          <w:u w:val="single"/>
        </w:rPr>
        <w:t>t</w:t>
      </w:r>
    </w:p>
    <w:p w14:paraId="351D522B" w14:textId="2C68378B" w:rsidR="0084573E" w:rsidRPr="00DA29C6" w:rsidRDefault="0084573E" w:rsidP="0084573E">
      <w:pPr>
        <w:spacing w:after="0" w:line="240" w:lineRule="auto"/>
        <w:rPr>
          <w:rFonts w:ascii="Calibri" w:eastAsia="Calibri" w:hAnsi="Calibri" w:cs="Calibri"/>
          <w:b/>
          <w:bCs/>
          <w:sz w:val="18"/>
          <w:szCs w:val="18"/>
        </w:rPr>
      </w:pPr>
      <w:r w:rsidRPr="00DA29C6">
        <w:rPr>
          <w:rFonts w:ascii="Calibri" w:eastAsia="Calibri" w:hAnsi="Calibri" w:cs="Calibri"/>
          <w:b/>
          <w:bCs/>
          <w:sz w:val="18"/>
          <w:szCs w:val="18"/>
        </w:rPr>
        <w:t>A&amp;N Lewis</w:t>
      </w:r>
      <w:r w:rsidRPr="00DA29C6">
        <w:rPr>
          <w:rFonts w:ascii="Calibri" w:eastAsia="Calibri" w:hAnsi="Calibri" w:cs="Calibri"/>
          <w:b/>
          <w:bCs/>
          <w:sz w:val="18"/>
          <w:szCs w:val="18"/>
        </w:rPr>
        <w:tab/>
      </w:r>
      <w:r w:rsidRPr="00DA29C6">
        <w:rPr>
          <w:rFonts w:ascii="Calibri" w:eastAsia="Calibri" w:hAnsi="Calibri" w:cs="Calibri"/>
          <w:b/>
          <w:bCs/>
          <w:sz w:val="18"/>
          <w:szCs w:val="18"/>
        </w:rPr>
        <w:tab/>
      </w:r>
      <w:r w:rsidRPr="00DA29C6">
        <w:rPr>
          <w:rFonts w:ascii="Calibri" w:eastAsia="Calibri" w:hAnsi="Calibri" w:cs="Calibri"/>
          <w:b/>
          <w:bCs/>
          <w:sz w:val="18"/>
          <w:szCs w:val="18"/>
        </w:rPr>
        <w:tab/>
      </w:r>
      <w:r w:rsidRPr="00DA29C6">
        <w:rPr>
          <w:rFonts w:ascii="Calibri" w:eastAsia="Calibri" w:hAnsi="Calibri" w:cs="Calibri"/>
          <w:b/>
          <w:bCs/>
          <w:sz w:val="18"/>
          <w:szCs w:val="18"/>
        </w:rPr>
        <w:tab/>
      </w:r>
      <w:r w:rsidRPr="00DA29C6">
        <w:rPr>
          <w:rFonts w:ascii="Calibri" w:eastAsia="Calibri" w:hAnsi="Calibri" w:cs="Calibri"/>
          <w:b/>
          <w:bCs/>
          <w:sz w:val="18"/>
          <w:szCs w:val="18"/>
        </w:rPr>
        <w:tab/>
      </w:r>
      <w:r w:rsidRPr="00DA29C6">
        <w:rPr>
          <w:rFonts w:ascii="Calibri" w:eastAsia="Calibri" w:hAnsi="Calibri" w:cs="Calibri"/>
          <w:b/>
          <w:bCs/>
          <w:sz w:val="18"/>
          <w:szCs w:val="18"/>
        </w:rPr>
        <w:tab/>
      </w:r>
      <w:r w:rsidRPr="00DA29C6">
        <w:rPr>
          <w:rFonts w:ascii="Calibri" w:eastAsia="Calibri" w:hAnsi="Calibri" w:cs="Calibri"/>
          <w:b/>
          <w:bCs/>
          <w:sz w:val="18"/>
          <w:szCs w:val="18"/>
        </w:rPr>
        <w:tab/>
      </w:r>
      <w:r w:rsidRPr="00DA29C6">
        <w:rPr>
          <w:rFonts w:ascii="Calibri" w:eastAsia="Calibri" w:hAnsi="Calibri" w:cs="Calibri"/>
          <w:b/>
          <w:bCs/>
          <w:sz w:val="18"/>
          <w:szCs w:val="18"/>
        </w:rPr>
        <w:tab/>
        <w:t xml:space="preserve">                    Oct 2018 – Present</w:t>
      </w:r>
    </w:p>
    <w:p w14:paraId="40E5FAC9" w14:textId="77777777" w:rsidR="0084573E" w:rsidRPr="00DA29C6" w:rsidRDefault="0084573E" w:rsidP="0084573E">
      <w:pPr>
        <w:spacing w:after="0" w:line="240" w:lineRule="auto"/>
        <w:rPr>
          <w:rFonts w:ascii="Calibri" w:eastAsia="Calibri" w:hAnsi="Calibri" w:cs="Calibri"/>
          <w:b/>
          <w:bCs/>
          <w:sz w:val="18"/>
          <w:szCs w:val="18"/>
        </w:rPr>
      </w:pPr>
      <w:r w:rsidRPr="00DA29C6">
        <w:rPr>
          <w:rFonts w:ascii="Calibri" w:eastAsia="Calibri" w:hAnsi="Calibri" w:cs="Calibri"/>
          <w:b/>
          <w:bCs/>
          <w:sz w:val="18"/>
          <w:szCs w:val="18"/>
        </w:rPr>
        <w:t>Trainee Quantity Surveyor- Employment</w:t>
      </w:r>
    </w:p>
    <w:p w14:paraId="51D2CF94" w14:textId="77777777" w:rsidR="0084573E" w:rsidRPr="00DA29C6" w:rsidRDefault="0084573E" w:rsidP="0084573E">
      <w:pPr>
        <w:numPr>
          <w:ilvl w:val="0"/>
          <w:numId w:val="5"/>
        </w:numPr>
        <w:spacing w:after="0" w:line="240" w:lineRule="auto"/>
        <w:rPr>
          <w:rFonts w:ascii="Calibri" w:eastAsia="Calibri" w:hAnsi="Calibri" w:cs="Calibri"/>
          <w:sz w:val="18"/>
          <w:szCs w:val="18"/>
        </w:rPr>
      </w:pPr>
      <w:r w:rsidRPr="00DA29C6">
        <w:rPr>
          <w:rFonts w:ascii="Calibri" w:eastAsia="Calibri" w:hAnsi="Calibri" w:cs="Calibri"/>
          <w:sz w:val="18"/>
          <w:szCs w:val="18"/>
        </w:rPr>
        <w:t xml:space="preserve">Duties include sending enquiries, providing costs, paying subcontractors and providing a monthly cash flow. </w:t>
      </w:r>
    </w:p>
    <w:p w14:paraId="1F724373" w14:textId="77777777" w:rsidR="0084573E" w:rsidRPr="00DA29C6" w:rsidRDefault="0084573E" w:rsidP="0084573E">
      <w:pPr>
        <w:numPr>
          <w:ilvl w:val="0"/>
          <w:numId w:val="5"/>
        </w:numPr>
        <w:spacing w:after="0" w:line="240" w:lineRule="auto"/>
        <w:rPr>
          <w:rFonts w:ascii="Calibri" w:eastAsia="Calibri" w:hAnsi="Calibri" w:cs="Calibri"/>
          <w:sz w:val="18"/>
          <w:szCs w:val="18"/>
        </w:rPr>
      </w:pPr>
      <w:r w:rsidRPr="00DA29C6">
        <w:rPr>
          <w:rFonts w:ascii="Calibri" w:eastAsia="Calibri" w:hAnsi="Calibri" w:cs="Calibri"/>
          <w:sz w:val="18"/>
          <w:szCs w:val="18"/>
        </w:rPr>
        <w:t xml:space="preserve">Excellent problem-solving skills through ensuring the highest standard of customer service is always provided. </w:t>
      </w:r>
    </w:p>
    <w:p w14:paraId="7D924EB7" w14:textId="77777777" w:rsidR="0084573E" w:rsidRPr="00DA29C6" w:rsidRDefault="0084573E" w:rsidP="0084573E">
      <w:pPr>
        <w:numPr>
          <w:ilvl w:val="0"/>
          <w:numId w:val="5"/>
        </w:numPr>
        <w:spacing w:after="0" w:line="240" w:lineRule="auto"/>
        <w:rPr>
          <w:rFonts w:ascii="Calibri" w:eastAsia="Calibri" w:hAnsi="Calibri" w:cs="Calibri"/>
          <w:sz w:val="18"/>
          <w:szCs w:val="18"/>
        </w:rPr>
      </w:pPr>
      <w:r w:rsidRPr="00DA29C6">
        <w:rPr>
          <w:rFonts w:ascii="Calibri" w:eastAsia="Calibri" w:hAnsi="Calibri" w:cs="Calibri"/>
          <w:sz w:val="18"/>
          <w:szCs w:val="18"/>
        </w:rPr>
        <w:t xml:space="preserve">Highly developed communication skills through communicating daily with site managers, subcontractors, directors and client representatives. </w:t>
      </w:r>
    </w:p>
    <w:p w14:paraId="70E2CEAB" w14:textId="77777777" w:rsidR="0084573E" w:rsidRPr="00DA29C6" w:rsidRDefault="0084573E" w:rsidP="0084573E">
      <w:pPr>
        <w:spacing w:after="0" w:line="240" w:lineRule="auto"/>
        <w:rPr>
          <w:rFonts w:ascii="Calibri" w:eastAsia="Calibri" w:hAnsi="Calibri" w:cs="Calibri"/>
          <w:b/>
          <w:sz w:val="18"/>
          <w:szCs w:val="18"/>
        </w:rPr>
      </w:pPr>
      <w:r w:rsidRPr="00DA29C6">
        <w:rPr>
          <w:rFonts w:ascii="Calibri" w:eastAsia="Calibri" w:hAnsi="Calibri" w:cs="Calibri"/>
          <w:b/>
          <w:sz w:val="18"/>
          <w:szCs w:val="18"/>
        </w:rPr>
        <w:t>Tesco                                                                                                                                                                  Aug 2018 – Oct 2018</w:t>
      </w:r>
    </w:p>
    <w:p w14:paraId="481F70A1" w14:textId="77777777" w:rsidR="0084573E" w:rsidRPr="00DA29C6" w:rsidRDefault="0084573E" w:rsidP="0084573E">
      <w:pPr>
        <w:spacing w:after="0" w:line="240" w:lineRule="auto"/>
        <w:rPr>
          <w:rFonts w:ascii="Calibri" w:eastAsia="Calibri" w:hAnsi="Calibri" w:cs="Calibri"/>
          <w:b/>
          <w:sz w:val="18"/>
          <w:szCs w:val="18"/>
        </w:rPr>
      </w:pPr>
      <w:r w:rsidRPr="00DA29C6">
        <w:rPr>
          <w:rFonts w:ascii="Calibri" w:eastAsia="Calibri" w:hAnsi="Calibri" w:cs="Calibri"/>
          <w:b/>
          <w:sz w:val="18"/>
          <w:szCs w:val="18"/>
        </w:rPr>
        <w:t>Fruit &amp; Veg Assistant</w:t>
      </w:r>
    </w:p>
    <w:p w14:paraId="7930A9BA" w14:textId="404F8F46" w:rsidR="0084573E" w:rsidRPr="00DA29C6" w:rsidRDefault="0084573E" w:rsidP="0084573E">
      <w:pPr>
        <w:pStyle w:val="ListParagraph"/>
        <w:numPr>
          <w:ilvl w:val="0"/>
          <w:numId w:val="6"/>
        </w:numPr>
        <w:spacing w:after="0" w:line="240" w:lineRule="auto"/>
        <w:rPr>
          <w:rFonts w:ascii="Calibri" w:eastAsia="Calibri" w:hAnsi="Calibri" w:cs="Calibri"/>
          <w:sz w:val="18"/>
          <w:szCs w:val="18"/>
        </w:rPr>
      </w:pPr>
      <w:r w:rsidRPr="00DA29C6">
        <w:rPr>
          <w:rFonts w:ascii="Calibri" w:eastAsia="Calibri" w:hAnsi="Calibri" w:cs="Calibri"/>
          <w:sz w:val="18"/>
          <w:szCs w:val="18"/>
        </w:rPr>
        <w:t xml:space="preserve">Duties include stock rotation, </w:t>
      </w:r>
      <w:r w:rsidR="006745C1" w:rsidRPr="00DA29C6">
        <w:rPr>
          <w:rFonts w:ascii="Calibri" w:eastAsia="Calibri" w:hAnsi="Calibri" w:cs="Calibri"/>
          <w:sz w:val="18"/>
          <w:szCs w:val="18"/>
        </w:rPr>
        <w:t>pricing,</w:t>
      </w:r>
      <w:r w:rsidRPr="00DA29C6">
        <w:rPr>
          <w:rFonts w:ascii="Calibri" w:eastAsia="Calibri" w:hAnsi="Calibri" w:cs="Calibri"/>
          <w:sz w:val="18"/>
          <w:szCs w:val="18"/>
        </w:rPr>
        <w:t xml:space="preserve"> and customer service.</w:t>
      </w:r>
    </w:p>
    <w:p w14:paraId="5AEC2B39" w14:textId="77777777" w:rsidR="0084573E" w:rsidRPr="00DA29C6" w:rsidRDefault="0084573E" w:rsidP="0084573E">
      <w:pPr>
        <w:pStyle w:val="ListParagraph"/>
        <w:numPr>
          <w:ilvl w:val="0"/>
          <w:numId w:val="6"/>
        </w:numPr>
        <w:spacing w:after="0" w:line="240" w:lineRule="auto"/>
        <w:rPr>
          <w:rFonts w:ascii="Calibri" w:eastAsia="Calibri" w:hAnsi="Calibri" w:cs="Calibri"/>
          <w:sz w:val="18"/>
          <w:szCs w:val="18"/>
        </w:rPr>
      </w:pPr>
      <w:r w:rsidRPr="00DA29C6">
        <w:rPr>
          <w:rFonts w:ascii="Calibri" w:eastAsia="Calibri" w:hAnsi="Calibri" w:cs="Calibri"/>
          <w:sz w:val="18"/>
          <w:szCs w:val="18"/>
        </w:rPr>
        <w:t>Excellent presentation and organisational skills always developed through stock rotation and maintaining the highest standard of presentation.</w:t>
      </w:r>
    </w:p>
    <w:p w14:paraId="3142FDDA" w14:textId="77777777" w:rsidR="0084573E" w:rsidRPr="00DA29C6" w:rsidRDefault="0084573E" w:rsidP="0084573E">
      <w:pPr>
        <w:pStyle w:val="ListParagraph"/>
        <w:numPr>
          <w:ilvl w:val="0"/>
          <w:numId w:val="6"/>
        </w:numPr>
        <w:spacing w:after="0" w:line="240" w:lineRule="auto"/>
        <w:rPr>
          <w:rFonts w:ascii="Calibri" w:eastAsia="Calibri" w:hAnsi="Calibri" w:cs="Calibri"/>
          <w:sz w:val="18"/>
          <w:szCs w:val="18"/>
        </w:rPr>
      </w:pPr>
      <w:r w:rsidRPr="00DA29C6">
        <w:rPr>
          <w:rFonts w:ascii="Calibri" w:eastAsia="Calibri" w:hAnsi="Calibri" w:cs="Calibri"/>
          <w:sz w:val="18"/>
          <w:szCs w:val="18"/>
        </w:rPr>
        <w:lastRenderedPageBreak/>
        <w:t>Customer service skills through always ensuring the highest customer care standards.</w:t>
      </w:r>
    </w:p>
    <w:p w14:paraId="72116D5B" w14:textId="77777777" w:rsidR="0084573E" w:rsidRPr="00DA29C6" w:rsidRDefault="0084573E" w:rsidP="0084573E">
      <w:pPr>
        <w:spacing w:after="0" w:line="240" w:lineRule="auto"/>
        <w:rPr>
          <w:rFonts w:ascii="Calibri" w:eastAsia="Calibri" w:hAnsi="Calibri" w:cs="Calibri"/>
          <w:b/>
          <w:sz w:val="18"/>
          <w:szCs w:val="18"/>
        </w:rPr>
      </w:pPr>
      <w:r w:rsidRPr="00DA29C6">
        <w:rPr>
          <w:rFonts w:ascii="Calibri" w:eastAsia="Calibri" w:hAnsi="Calibri" w:cs="Calibri"/>
          <w:b/>
          <w:sz w:val="18"/>
          <w:szCs w:val="18"/>
        </w:rPr>
        <w:t>The Fragrance Shop                                                                                                                                      Sept 2016 – Aug 2018</w:t>
      </w:r>
    </w:p>
    <w:p w14:paraId="219D421C" w14:textId="77777777" w:rsidR="0084573E" w:rsidRPr="00DA29C6" w:rsidRDefault="0084573E" w:rsidP="0084573E">
      <w:pPr>
        <w:spacing w:after="0" w:line="240" w:lineRule="auto"/>
        <w:rPr>
          <w:rFonts w:ascii="Calibri" w:eastAsia="Calibri" w:hAnsi="Calibri" w:cs="Calibri"/>
          <w:b/>
          <w:sz w:val="18"/>
          <w:szCs w:val="18"/>
        </w:rPr>
      </w:pPr>
      <w:r w:rsidRPr="00DA29C6">
        <w:rPr>
          <w:rFonts w:ascii="Calibri" w:eastAsia="Calibri" w:hAnsi="Calibri" w:cs="Calibri"/>
          <w:b/>
          <w:sz w:val="18"/>
          <w:szCs w:val="18"/>
        </w:rPr>
        <w:t>Sales Assistant</w:t>
      </w:r>
    </w:p>
    <w:p w14:paraId="28FDDE00" w14:textId="77777777" w:rsidR="0084573E" w:rsidRPr="00DA29C6" w:rsidRDefault="0084573E" w:rsidP="0084573E">
      <w:pPr>
        <w:pStyle w:val="ListParagraph"/>
        <w:numPr>
          <w:ilvl w:val="0"/>
          <w:numId w:val="7"/>
        </w:numPr>
        <w:spacing w:after="0" w:line="240" w:lineRule="auto"/>
        <w:rPr>
          <w:rFonts w:ascii="Calibri" w:eastAsia="Calibri" w:hAnsi="Calibri" w:cs="Calibri"/>
          <w:sz w:val="18"/>
          <w:szCs w:val="18"/>
        </w:rPr>
      </w:pPr>
      <w:r w:rsidRPr="00DA29C6">
        <w:rPr>
          <w:rFonts w:ascii="Calibri" w:eastAsia="Calibri" w:hAnsi="Calibri" w:cs="Calibri"/>
          <w:sz w:val="18"/>
          <w:szCs w:val="18"/>
        </w:rPr>
        <w:t>Duties include serving customers, handling cash and stock rotation.</w:t>
      </w:r>
    </w:p>
    <w:p w14:paraId="2E3A77D3" w14:textId="77777777" w:rsidR="0084573E" w:rsidRPr="00DA29C6" w:rsidRDefault="0084573E" w:rsidP="0084573E">
      <w:pPr>
        <w:pStyle w:val="ListParagraph"/>
        <w:numPr>
          <w:ilvl w:val="0"/>
          <w:numId w:val="7"/>
        </w:numPr>
        <w:spacing w:after="0" w:line="240" w:lineRule="auto"/>
        <w:rPr>
          <w:rFonts w:ascii="Calibri" w:eastAsia="Calibri" w:hAnsi="Calibri" w:cs="Calibri"/>
          <w:sz w:val="18"/>
          <w:szCs w:val="18"/>
        </w:rPr>
      </w:pPr>
      <w:r w:rsidRPr="00DA29C6">
        <w:rPr>
          <w:rFonts w:ascii="Calibri" w:eastAsia="Calibri" w:hAnsi="Calibri" w:cs="Calibri"/>
          <w:sz w:val="18"/>
          <w:szCs w:val="18"/>
        </w:rPr>
        <w:t>Cash handling responsibilities involved banking, cashing up and the serving of clients which developed numeracy skills.</w:t>
      </w:r>
    </w:p>
    <w:p w14:paraId="14139A9E" w14:textId="77777777" w:rsidR="0084573E" w:rsidRPr="00DA29C6" w:rsidRDefault="0084573E" w:rsidP="0084573E">
      <w:pPr>
        <w:pStyle w:val="ListParagraph"/>
        <w:numPr>
          <w:ilvl w:val="0"/>
          <w:numId w:val="7"/>
        </w:numPr>
        <w:spacing w:after="0" w:line="240" w:lineRule="auto"/>
        <w:rPr>
          <w:rFonts w:ascii="Calibri" w:eastAsia="Calibri" w:hAnsi="Calibri" w:cs="Calibri"/>
          <w:sz w:val="18"/>
          <w:szCs w:val="18"/>
        </w:rPr>
      </w:pPr>
      <w:r w:rsidRPr="00DA29C6">
        <w:rPr>
          <w:rFonts w:ascii="Calibri" w:eastAsia="Calibri" w:hAnsi="Calibri" w:cs="Calibri"/>
          <w:sz w:val="18"/>
          <w:szCs w:val="18"/>
        </w:rPr>
        <w:t>Excellent communication and problem-solving skills through ensuring the highest standard of customer care and satisfaction.</w:t>
      </w:r>
    </w:p>
    <w:p w14:paraId="4F1F6562" w14:textId="77777777" w:rsidR="0084573E" w:rsidRPr="002E2DE1" w:rsidRDefault="0084573E" w:rsidP="0084573E">
      <w:pPr>
        <w:keepNext/>
        <w:keepLines/>
        <w:spacing w:before="240" w:after="0"/>
        <w:outlineLvl w:val="0"/>
        <w:rPr>
          <w:rFonts w:ascii="Calibri" w:eastAsia="Times New Roman" w:hAnsi="Calibri" w:cs="Calibri"/>
          <w:sz w:val="20"/>
          <w:szCs w:val="20"/>
          <w:u w:val="single"/>
        </w:rPr>
      </w:pPr>
      <w:r w:rsidRPr="002E2DE1">
        <w:rPr>
          <w:rFonts w:ascii="Calibri" w:eastAsia="Times New Roman" w:hAnsi="Calibri" w:cs="Calibri"/>
          <w:sz w:val="20"/>
          <w:szCs w:val="20"/>
          <w:u w:val="single"/>
        </w:rPr>
        <w:t>Achievements and Interests:</w:t>
      </w:r>
    </w:p>
    <w:p w14:paraId="02812D1C" w14:textId="77777777" w:rsidR="0084573E" w:rsidRPr="00DA29C6" w:rsidRDefault="0084573E" w:rsidP="0084573E">
      <w:pPr>
        <w:numPr>
          <w:ilvl w:val="0"/>
          <w:numId w:val="4"/>
        </w:numPr>
        <w:contextualSpacing/>
        <w:rPr>
          <w:rFonts w:ascii="Calibri" w:eastAsia="Calibri" w:hAnsi="Calibri" w:cs="Calibri"/>
          <w:sz w:val="18"/>
          <w:szCs w:val="18"/>
        </w:rPr>
      </w:pPr>
      <w:r w:rsidRPr="00DA29C6">
        <w:rPr>
          <w:rFonts w:ascii="Calibri" w:eastAsia="Calibri" w:hAnsi="Calibri" w:cs="Calibri"/>
          <w:sz w:val="18"/>
          <w:szCs w:val="18"/>
        </w:rPr>
        <w:t>Captained school rugby team showing leadership skills for both the football and rugby teams.</w:t>
      </w:r>
    </w:p>
    <w:p w14:paraId="30AC29BE" w14:textId="77777777" w:rsidR="0084573E" w:rsidRDefault="0084573E" w:rsidP="0084573E">
      <w:pPr>
        <w:numPr>
          <w:ilvl w:val="0"/>
          <w:numId w:val="4"/>
        </w:numPr>
        <w:contextualSpacing/>
        <w:rPr>
          <w:rFonts w:ascii="Calibri" w:eastAsia="Calibri" w:hAnsi="Calibri" w:cs="Calibri"/>
          <w:sz w:val="18"/>
          <w:szCs w:val="18"/>
        </w:rPr>
      </w:pPr>
      <w:r w:rsidRPr="00DA29C6">
        <w:rPr>
          <w:rFonts w:ascii="Calibri" w:eastAsia="Calibri" w:hAnsi="Calibri" w:cs="Calibri"/>
          <w:sz w:val="18"/>
          <w:szCs w:val="18"/>
        </w:rPr>
        <w:t>Interested in maintaining high fitness levels and enjoys the commitment and drive achieved from training in the gym.</w:t>
      </w:r>
    </w:p>
    <w:p w14:paraId="57CA3C0F" w14:textId="77777777" w:rsidR="0084573E" w:rsidRPr="00DA29C6" w:rsidRDefault="0084573E" w:rsidP="0084573E">
      <w:pPr>
        <w:numPr>
          <w:ilvl w:val="0"/>
          <w:numId w:val="4"/>
        </w:numPr>
        <w:contextualSpacing/>
        <w:rPr>
          <w:rFonts w:ascii="Calibri" w:eastAsia="Calibri" w:hAnsi="Calibri" w:cs="Calibri"/>
          <w:sz w:val="18"/>
          <w:szCs w:val="18"/>
        </w:rPr>
      </w:pPr>
      <w:r>
        <w:rPr>
          <w:rFonts w:ascii="Calibri" w:eastAsia="Calibri" w:hAnsi="Calibri" w:cs="Calibri"/>
          <w:sz w:val="18"/>
          <w:szCs w:val="18"/>
        </w:rPr>
        <w:t>Completing Level 3 apprenticeship and previous NVQ qualification.</w:t>
      </w:r>
    </w:p>
    <w:p w14:paraId="046EFAB9" w14:textId="77777777" w:rsidR="0084573E" w:rsidRPr="002E2DE1" w:rsidRDefault="0084573E" w:rsidP="0084573E">
      <w:pPr>
        <w:keepNext/>
        <w:keepLines/>
        <w:spacing w:before="240" w:after="0"/>
        <w:outlineLvl w:val="0"/>
        <w:rPr>
          <w:rFonts w:ascii="Calibri" w:eastAsia="Times New Roman" w:hAnsi="Calibri" w:cs="Calibri"/>
          <w:sz w:val="20"/>
          <w:szCs w:val="20"/>
          <w:u w:val="single"/>
        </w:rPr>
      </w:pPr>
      <w:r w:rsidRPr="002E2DE1">
        <w:rPr>
          <w:rFonts w:ascii="Calibri" w:eastAsia="Times New Roman" w:hAnsi="Calibri" w:cs="Calibri"/>
          <w:sz w:val="20"/>
          <w:szCs w:val="20"/>
          <w:u w:val="single"/>
        </w:rPr>
        <w:t>References:</w:t>
      </w:r>
    </w:p>
    <w:p w14:paraId="30953492" w14:textId="77777777" w:rsidR="0084573E" w:rsidRPr="00DA29C6" w:rsidRDefault="0084573E" w:rsidP="0084573E">
      <w:pPr>
        <w:rPr>
          <w:rFonts w:ascii="Calibri" w:eastAsia="Calibri" w:hAnsi="Calibri" w:cs="Calibri"/>
          <w:sz w:val="18"/>
          <w:szCs w:val="18"/>
        </w:rPr>
      </w:pPr>
      <w:r w:rsidRPr="00DA29C6">
        <w:rPr>
          <w:rFonts w:ascii="Calibri" w:eastAsia="Calibri" w:hAnsi="Calibri" w:cs="Calibri"/>
          <w:sz w:val="18"/>
          <w:szCs w:val="18"/>
        </w:rPr>
        <w:t>References can be available on request.</w:t>
      </w:r>
    </w:p>
    <w:p w14:paraId="64EA3565" w14:textId="77777777" w:rsidR="0084573E" w:rsidRPr="000D196E" w:rsidRDefault="0084573E" w:rsidP="000D196E">
      <w:pPr>
        <w:rPr>
          <w:sz w:val="24"/>
          <w:szCs w:val="24"/>
        </w:rPr>
      </w:pPr>
    </w:p>
    <w:p w14:paraId="24002A61" w14:textId="7B3FDA77" w:rsidR="00672462" w:rsidRDefault="00254C4B" w:rsidP="00254C4B">
      <w:pPr>
        <w:pStyle w:val="ListParagraph"/>
        <w:numPr>
          <w:ilvl w:val="0"/>
          <w:numId w:val="3"/>
        </w:numPr>
        <w:rPr>
          <w:rFonts w:ascii="Arial" w:hAnsi="Arial" w:cs="Arial"/>
          <w:sz w:val="24"/>
          <w:szCs w:val="24"/>
          <w:shd w:val="clear" w:color="auto" w:fill="FAF9F8"/>
        </w:rPr>
      </w:pPr>
      <w:r w:rsidRPr="00254C4B">
        <w:rPr>
          <w:rFonts w:ascii="Arial" w:hAnsi="Arial" w:cs="Arial"/>
          <w:sz w:val="24"/>
          <w:szCs w:val="24"/>
          <w:shd w:val="clear" w:color="auto" w:fill="FAF9F8"/>
        </w:rPr>
        <w:t>Leadership as</w:t>
      </w:r>
      <w:r w:rsidR="00672462" w:rsidRPr="00254C4B">
        <w:rPr>
          <w:rFonts w:ascii="Arial" w:hAnsi="Arial" w:cs="Arial"/>
          <w:sz w:val="24"/>
          <w:szCs w:val="24"/>
          <w:shd w:val="clear" w:color="auto" w:fill="FAF9F8"/>
        </w:rPr>
        <w:t xml:space="preserve"> a potential professional discuss why is it important for you to understand Leadership theories. Discuss the various leadership styles and where possible, discuss an experience you have witnessed (please anonymise anyone discussed). Write a critical analysis of the event with reference to key readings, relevant leadership/management models and approaches, whilst using your own observations. Consider the approaches taken and how they influenced the event and outcomes and what you think might have </w:t>
      </w:r>
      <w:proofErr w:type="spellStart"/>
      <w:r w:rsidR="00672462" w:rsidRPr="00254C4B">
        <w:rPr>
          <w:rFonts w:ascii="Arial" w:hAnsi="Arial" w:cs="Arial"/>
          <w:sz w:val="24"/>
          <w:szCs w:val="24"/>
          <w:shd w:val="clear" w:color="auto" w:fill="FAF9F8"/>
        </w:rPr>
        <w:t>beendone</w:t>
      </w:r>
      <w:proofErr w:type="spellEnd"/>
      <w:r w:rsidR="00672462" w:rsidRPr="00254C4B">
        <w:rPr>
          <w:rFonts w:ascii="Arial" w:hAnsi="Arial" w:cs="Arial"/>
          <w:sz w:val="24"/>
          <w:szCs w:val="24"/>
          <w:shd w:val="clear" w:color="auto" w:fill="FAF9F8"/>
        </w:rPr>
        <w:t xml:space="preserve"> </w:t>
      </w:r>
      <w:r w:rsidR="009A447F" w:rsidRPr="00254C4B">
        <w:rPr>
          <w:rFonts w:ascii="Arial" w:hAnsi="Arial" w:cs="Arial"/>
          <w:sz w:val="24"/>
          <w:szCs w:val="24"/>
          <w:shd w:val="clear" w:color="auto" w:fill="FAF9F8"/>
        </w:rPr>
        <w:t>differently. Write</w:t>
      </w:r>
      <w:r w:rsidR="00672462" w:rsidRPr="00254C4B">
        <w:rPr>
          <w:rFonts w:ascii="Arial" w:hAnsi="Arial" w:cs="Arial"/>
          <w:sz w:val="24"/>
          <w:szCs w:val="24"/>
          <w:shd w:val="clear" w:color="auto" w:fill="FAF9F8"/>
        </w:rPr>
        <w:t xml:space="preserve"> a    personal statement about your own leadership style, philosophy and key approaches (guide 400-500 words)2000 words</w:t>
      </w:r>
    </w:p>
    <w:p w14:paraId="2EED49BE" w14:textId="77777777" w:rsidR="00782C96" w:rsidRDefault="00782C96" w:rsidP="009A447F">
      <w:pPr>
        <w:rPr>
          <w:shd w:val="clear" w:color="auto" w:fill="FAF9F8"/>
        </w:rPr>
      </w:pPr>
      <w:r w:rsidRPr="00782C96">
        <w:rPr>
          <w:shd w:val="clear" w:color="auto" w:fill="FAF9F8"/>
        </w:rPr>
        <w:t>Understanding leadership theories is crucial for aspiring professionals because it is a necessary skill in the workplace. A team, organisation, or project's success can be significantly impacted by effective leadership. You can better understand leadership and the traits and abilities required to be an effective leader by understanding leadership theories.</w:t>
      </w:r>
    </w:p>
    <w:p w14:paraId="04500F00" w14:textId="77777777" w:rsidR="00782C96" w:rsidRPr="00782C96" w:rsidRDefault="00782C96" w:rsidP="00782C96">
      <w:pPr>
        <w:rPr>
          <w:shd w:val="clear" w:color="auto" w:fill="FAF9F8"/>
        </w:rPr>
      </w:pPr>
      <w:r w:rsidRPr="00782C96">
        <w:rPr>
          <w:shd w:val="clear" w:color="auto" w:fill="FAF9F8"/>
        </w:rPr>
        <w:t xml:space="preserve">There are various theories of leadership, each with a unique viewpoint on what makes a great leader. Trait theory, behavioural theory, situational theory, and transformational theory are </w:t>
      </w:r>
      <w:proofErr w:type="gramStart"/>
      <w:r w:rsidRPr="00782C96">
        <w:rPr>
          <w:shd w:val="clear" w:color="auto" w:fill="FAF9F8"/>
        </w:rPr>
        <w:t>a few of</w:t>
      </w:r>
      <w:proofErr w:type="gramEnd"/>
      <w:r w:rsidRPr="00782C96">
        <w:rPr>
          <w:shd w:val="clear" w:color="auto" w:fill="FAF9F8"/>
        </w:rPr>
        <w:t xml:space="preserve"> the most popular theories of leadership. These theories can assist you in comprehending the various elements that go into effective leadership, including personality traits, behavioural patterns, environmental factors, and the capacity to motivate and inspire others.</w:t>
      </w:r>
    </w:p>
    <w:p w14:paraId="629AD2FC" w14:textId="77777777" w:rsidR="0055262F" w:rsidRDefault="00782C96" w:rsidP="00782C96">
      <w:pPr>
        <w:rPr>
          <w:shd w:val="clear" w:color="auto" w:fill="FAF9F8"/>
        </w:rPr>
      </w:pPr>
      <w:r w:rsidRPr="00782C96">
        <w:rPr>
          <w:shd w:val="clear" w:color="auto" w:fill="FAF9F8"/>
        </w:rPr>
        <w:t xml:space="preserve">Leadership styles refer to the different approaches that leaders use to lead their teams. There are various leadership philosophies, and each has advantages and disadvantages. These are </w:t>
      </w:r>
      <w:proofErr w:type="gramStart"/>
      <w:r w:rsidRPr="00782C96">
        <w:rPr>
          <w:shd w:val="clear" w:color="auto" w:fill="FAF9F8"/>
        </w:rPr>
        <w:t>a few of</w:t>
      </w:r>
      <w:proofErr w:type="gramEnd"/>
      <w:r w:rsidRPr="00782C96">
        <w:rPr>
          <w:shd w:val="clear" w:color="auto" w:fill="FAF9F8"/>
        </w:rPr>
        <w:t xml:space="preserve"> the most prevalent leadership philosophies:</w:t>
      </w:r>
    </w:p>
    <w:p w14:paraId="3770E02B" w14:textId="77777777" w:rsidR="0055262F" w:rsidRPr="0055262F" w:rsidRDefault="0055262F" w:rsidP="0055262F">
      <w:pPr>
        <w:rPr>
          <w:shd w:val="clear" w:color="auto" w:fill="FAF9F8"/>
        </w:rPr>
      </w:pPr>
      <w:r w:rsidRPr="0055262F">
        <w:rPr>
          <w:shd w:val="clear" w:color="auto" w:fill="FAF9F8"/>
        </w:rPr>
        <w:t>Autocratic leadership: In this style, the boss makes all the decisions without consulting the team. It can be helpful in circumstances where decisions must be made quickly or where the leader has extensive knowledge.</w:t>
      </w:r>
    </w:p>
    <w:p w14:paraId="0054A8FE" w14:textId="77777777" w:rsidR="0055262F" w:rsidRPr="0055262F" w:rsidRDefault="0055262F" w:rsidP="0055262F">
      <w:pPr>
        <w:rPr>
          <w:shd w:val="clear" w:color="auto" w:fill="FAF9F8"/>
        </w:rPr>
      </w:pPr>
      <w:r w:rsidRPr="0055262F">
        <w:rPr>
          <w:shd w:val="clear" w:color="auto" w:fill="FAF9F8"/>
        </w:rPr>
        <w:t>Democratic Leadership: In this approach, the boss consults with the group before making a choice. When a leader wants to promote innovation and creativity, it can be helpful.</w:t>
      </w:r>
    </w:p>
    <w:p w14:paraId="551E5E14" w14:textId="0D3146D9" w:rsidR="0055262F" w:rsidRPr="0055262F" w:rsidRDefault="0055262F" w:rsidP="0055262F">
      <w:pPr>
        <w:rPr>
          <w:shd w:val="clear" w:color="auto" w:fill="FAF9F8"/>
        </w:rPr>
      </w:pPr>
      <w:r w:rsidRPr="0055262F">
        <w:rPr>
          <w:shd w:val="clear" w:color="auto" w:fill="FAF9F8"/>
        </w:rPr>
        <w:t xml:space="preserve">Laissez-Faire Leadership: In this approach, the boss gives their team a lot of discretion and little guidance. When a team is highly skilled and motivated, it may be </w:t>
      </w:r>
      <w:r w:rsidR="006745C1" w:rsidRPr="0055262F">
        <w:rPr>
          <w:shd w:val="clear" w:color="auto" w:fill="FAF9F8"/>
        </w:rPr>
        <w:t>helpful.</w:t>
      </w:r>
      <w:r w:rsidR="006745C1" w:rsidRPr="009A447F">
        <w:rPr>
          <w:shd w:val="clear" w:color="auto" w:fill="FAF9F8"/>
        </w:rPr>
        <w:t xml:space="preserve"> Transformational</w:t>
      </w:r>
      <w:r w:rsidR="009A447F" w:rsidRPr="009A447F">
        <w:rPr>
          <w:shd w:val="clear" w:color="auto" w:fill="FAF9F8"/>
        </w:rPr>
        <w:t xml:space="preserve"> </w:t>
      </w:r>
      <w:r w:rsidRPr="0055262F">
        <w:rPr>
          <w:shd w:val="clear" w:color="auto" w:fill="FAF9F8"/>
        </w:rPr>
        <w:t xml:space="preserve">In this </w:t>
      </w:r>
      <w:r w:rsidRPr="0055262F">
        <w:rPr>
          <w:shd w:val="clear" w:color="auto" w:fill="FAF9F8"/>
        </w:rPr>
        <w:lastRenderedPageBreak/>
        <w:t>leadership style, the team is inspired and motivated to work towards a common objective. It can be helpful when a team needs to collaborate in order to complete a challenging task.</w:t>
      </w:r>
    </w:p>
    <w:p w14:paraId="090C1B6E" w14:textId="77777777" w:rsidR="0055262F" w:rsidRPr="0055262F" w:rsidRDefault="0055262F" w:rsidP="0055262F">
      <w:pPr>
        <w:rPr>
          <w:shd w:val="clear" w:color="auto" w:fill="FAF9F8"/>
        </w:rPr>
      </w:pPr>
      <w:r w:rsidRPr="0055262F">
        <w:rPr>
          <w:shd w:val="clear" w:color="auto" w:fill="FAF9F8"/>
        </w:rPr>
        <w:t>Servant leadership involves a leader prioritising the needs of their team and concentrating on their development. When a leader wants to create a solid and devoted team, it can be helpful.</w:t>
      </w:r>
    </w:p>
    <w:p w14:paraId="07E364F7" w14:textId="77777777" w:rsidR="0055262F" w:rsidRDefault="0055262F" w:rsidP="0055262F">
      <w:pPr>
        <w:rPr>
          <w:shd w:val="clear" w:color="auto" w:fill="FAF9F8"/>
        </w:rPr>
      </w:pPr>
      <w:r w:rsidRPr="0055262F">
        <w:rPr>
          <w:shd w:val="clear" w:color="auto" w:fill="FAF9F8"/>
        </w:rPr>
        <w:t>Transactional leadership: In this approach, the leader establishes definite objectives and offers incentives for reaching those objectives. When the team needs structure and clarity, it may be helpful</w:t>
      </w:r>
      <w:r>
        <w:rPr>
          <w:shd w:val="clear" w:color="auto" w:fill="FAF9F8"/>
        </w:rPr>
        <w:t>.</w:t>
      </w:r>
    </w:p>
    <w:p w14:paraId="63AF5332" w14:textId="5E7BB2C9" w:rsidR="007F05F6" w:rsidRDefault="0055262F" w:rsidP="007F05F6">
      <w:pPr>
        <w:rPr>
          <w:rFonts w:ascii="Arial" w:hAnsi="Arial" w:cs="Arial"/>
          <w:sz w:val="24"/>
          <w:szCs w:val="24"/>
          <w:shd w:val="clear" w:color="auto" w:fill="FAF9F8"/>
        </w:rPr>
      </w:pPr>
      <w:r w:rsidRPr="0055262F">
        <w:rPr>
          <w:shd w:val="clear" w:color="auto" w:fill="FAF9F8"/>
        </w:rPr>
        <w:t>You can develop your own leadership style and select the strategy that works best for you and your team by being aware of these various leadership philosophies. You can improve your leadership skills and help your organisation succeed by learning about various leadership theories and styles.</w:t>
      </w:r>
    </w:p>
    <w:p w14:paraId="1BCAD6A0" w14:textId="5321C649" w:rsidR="00254C4B" w:rsidRPr="0055262F" w:rsidRDefault="00672462" w:rsidP="0055262F">
      <w:pPr>
        <w:jc w:val="both"/>
        <w:rPr>
          <w:rFonts w:ascii="Arial" w:hAnsi="Arial" w:cs="Arial"/>
          <w:sz w:val="24"/>
          <w:szCs w:val="24"/>
          <w:shd w:val="clear" w:color="auto" w:fill="FAF9F8"/>
        </w:rPr>
      </w:pPr>
      <w:r w:rsidRPr="0055262F">
        <w:rPr>
          <w:rFonts w:ascii="Arial" w:hAnsi="Arial" w:cs="Arial"/>
          <w:sz w:val="24"/>
          <w:szCs w:val="24"/>
          <w:shd w:val="clear" w:color="auto" w:fill="FAF9F8"/>
        </w:rPr>
        <w:t>Teamwork‘Construction is</w:t>
      </w:r>
      <w:r w:rsidR="00254C4B" w:rsidRPr="0055262F">
        <w:rPr>
          <w:rFonts w:ascii="Arial" w:hAnsi="Arial" w:cs="Arial"/>
          <w:sz w:val="24"/>
          <w:szCs w:val="24"/>
          <w:shd w:val="clear" w:color="auto" w:fill="FAF9F8"/>
        </w:rPr>
        <w:t xml:space="preserve"> a co</w:t>
      </w:r>
      <w:r w:rsidRPr="0055262F">
        <w:rPr>
          <w:rFonts w:ascii="Arial" w:hAnsi="Arial" w:cs="Arial"/>
          <w:sz w:val="24"/>
          <w:szCs w:val="24"/>
          <w:shd w:val="clear" w:color="auto" w:fill="FAF9F8"/>
        </w:rPr>
        <w:t>llaborative activity – only by pooling the knowledge and experience of many people can buildings meet the needs of today, let alone tomorrow. But simply bringing people together does not necessarily ensure they will function effectively as a    team. Effective teamwork does not occur automatically. It may be undermined by a variety of problems such as lack of organisation, misunderstanding, poor communication and inadequate participation</w:t>
      </w:r>
      <w:r w:rsidR="006745C1" w:rsidRPr="0055262F">
        <w:rPr>
          <w:rFonts w:ascii="Arial" w:hAnsi="Arial" w:cs="Arial"/>
          <w:sz w:val="24"/>
          <w:szCs w:val="24"/>
          <w:shd w:val="clear" w:color="auto" w:fill="FAF9F8"/>
        </w:rPr>
        <w:t>.’</w:t>
      </w:r>
      <w:r w:rsidRPr="0055262F">
        <w:rPr>
          <w:rFonts w:ascii="Arial" w:hAnsi="Arial" w:cs="Arial"/>
          <w:sz w:val="24"/>
          <w:szCs w:val="24"/>
          <w:shd w:val="clear" w:color="auto" w:fill="FAF9F8"/>
        </w:rPr>
        <w:t xml:space="preserve"> </w:t>
      </w:r>
      <w:hyperlink r:id="rId8" w:history="1">
        <w:r w:rsidR="00254C4B" w:rsidRPr="0055262F">
          <w:rPr>
            <w:rStyle w:val="Hyperlink"/>
            <w:rFonts w:ascii="Arial" w:hAnsi="Arial" w:cs="Arial"/>
            <w:sz w:val="24"/>
            <w:szCs w:val="24"/>
            <w:shd w:val="clear" w:color="auto" w:fill="FAF9F8"/>
          </w:rPr>
          <w:t>https://constructingexcellence.org.uk/wp-content/uploads/2015/03/Teamwork_Guide</w:t>
        </w:r>
      </w:hyperlink>
      <w:r w:rsidRPr="0055262F">
        <w:rPr>
          <w:rFonts w:ascii="Arial" w:hAnsi="Arial" w:cs="Arial"/>
          <w:sz w:val="24"/>
          <w:szCs w:val="24"/>
          <w:shd w:val="clear" w:color="auto" w:fill="FAF9F8"/>
        </w:rPr>
        <w:t>.</w:t>
      </w:r>
    </w:p>
    <w:p w14:paraId="5BF1F6C1" w14:textId="77777777" w:rsidR="00254C4B" w:rsidRDefault="00254C4B" w:rsidP="007F05F6">
      <w:pPr>
        <w:pStyle w:val="ListParagraph"/>
        <w:jc w:val="both"/>
        <w:rPr>
          <w:rFonts w:ascii="Arial" w:hAnsi="Arial" w:cs="Arial"/>
          <w:sz w:val="24"/>
          <w:szCs w:val="24"/>
          <w:shd w:val="clear" w:color="auto" w:fill="FAF9F8"/>
        </w:rPr>
      </w:pPr>
    </w:p>
    <w:p w14:paraId="6FCBE13F" w14:textId="77777777" w:rsidR="001D34FE" w:rsidRDefault="001D34FE" w:rsidP="001D34FE">
      <w:pPr>
        <w:pStyle w:val="ListParagraph"/>
        <w:jc w:val="both"/>
        <w:rPr>
          <w:rFonts w:ascii="Arial" w:hAnsi="Arial" w:cs="Arial"/>
          <w:sz w:val="24"/>
          <w:szCs w:val="24"/>
          <w:shd w:val="clear" w:color="auto" w:fill="FAF9F8"/>
        </w:rPr>
      </w:pPr>
    </w:p>
    <w:p w14:paraId="7B8D204D" w14:textId="77777777" w:rsidR="001D34FE" w:rsidRPr="001D34FE" w:rsidRDefault="001D34FE" w:rsidP="001D34FE">
      <w:pPr>
        <w:ind w:left="360"/>
        <w:rPr>
          <w:rFonts w:ascii="Arial" w:hAnsi="Arial" w:cs="Arial"/>
          <w:sz w:val="24"/>
          <w:szCs w:val="24"/>
          <w:shd w:val="clear" w:color="auto" w:fill="FAF9F8"/>
        </w:rPr>
      </w:pPr>
    </w:p>
    <w:p w14:paraId="1F187EBF" w14:textId="77777777" w:rsidR="001D34FE" w:rsidRDefault="001D34FE" w:rsidP="001D34FE">
      <w:pPr>
        <w:pStyle w:val="ListParagraph"/>
        <w:jc w:val="both"/>
        <w:rPr>
          <w:rFonts w:ascii="Arial" w:hAnsi="Arial" w:cs="Arial"/>
          <w:sz w:val="24"/>
          <w:szCs w:val="24"/>
          <w:shd w:val="clear" w:color="auto" w:fill="FAF9F8"/>
        </w:rPr>
      </w:pPr>
    </w:p>
    <w:p w14:paraId="7AE4396A" w14:textId="136B86A1" w:rsidR="00672462" w:rsidRPr="00254C4B" w:rsidRDefault="00672462" w:rsidP="001D34FE">
      <w:pPr>
        <w:pStyle w:val="ListParagraph"/>
        <w:jc w:val="both"/>
        <w:rPr>
          <w:rFonts w:ascii="Arial" w:hAnsi="Arial" w:cs="Arial"/>
          <w:sz w:val="24"/>
          <w:szCs w:val="24"/>
          <w:shd w:val="clear" w:color="auto" w:fill="FAF9F8"/>
        </w:rPr>
      </w:pPr>
      <w:r w:rsidRPr="00254C4B">
        <w:rPr>
          <w:rFonts w:ascii="Arial" w:hAnsi="Arial" w:cs="Arial"/>
          <w:sz w:val="24"/>
          <w:szCs w:val="24"/>
          <w:shd w:val="clear" w:color="auto" w:fill="FAF9F8"/>
        </w:rPr>
        <w:t xml:space="preserve">What do you bring to the team? Provide a personal statement / reflective account of your own teamworking 'journey', drawing from personal experiences, observations, supported by references to teamwork models and theories you have studied in this module.500 </w:t>
      </w:r>
      <w:r w:rsidR="007F05F6" w:rsidRPr="00254C4B">
        <w:rPr>
          <w:rFonts w:ascii="Arial" w:hAnsi="Arial" w:cs="Arial"/>
          <w:sz w:val="24"/>
          <w:szCs w:val="24"/>
          <w:shd w:val="clear" w:color="auto" w:fill="FAF9F8"/>
        </w:rPr>
        <w:t>words To</w:t>
      </w:r>
      <w:r w:rsidRPr="00254C4B">
        <w:rPr>
          <w:rFonts w:ascii="Arial" w:hAnsi="Arial" w:cs="Arial"/>
          <w:sz w:val="24"/>
          <w:szCs w:val="24"/>
          <w:shd w:val="clear" w:color="auto" w:fill="FAF9F8"/>
        </w:rPr>
        <w:t xml:space="preserve"> conclude this module, please provide a brief summary (bullet point list) of personal learning points gained across the module (Guide 150-200 words-Formative)</w:t>
      </w:r>
    </w:p>
    <w:p w14:paraId="58601EDE" w14:textId="285FABC7" w:rsidR="007F05F6" w:rsidRDefault="007F05F6">
      <w:pPr>
        <w:pStyle w:val="ListParagraph"/>
        <w:jc w:val="both"/>
        <w:rPr>
          <w:rFonts w:ascii="Arial" w:hAnsi="Arial" w:cs="Arial"/>
          <w:sz w:val="24"/>
          <w:szCs w:val="24"/>
          <w:shd w:val="clear" w:color="auto" w:fill="FAF9F8"/>
        </w:rPr>
      </w:pPr>
    </w:p>
    <w:p w14:paraId="794DA84A" w14:textId="1E42A9A9" w:rsidR="00262D1B" w:rsidRDefault="00262D1B" w:rsidP="00262D1B">
      <w:pPr>
        <w:pStyle w:val="Heading1"/>
        <w:rPr>
          <w:shd w:val="clear" w:color="auto" w:fill="FAF9F8"/>
        </w:rPr>
      </w:pPr>
      <w:r>
        <w:rPr>
          <w:shd w:val="clear" w:color="auto" w:fill="FAF9F8"/>
        </w:rPr>
        <w:t>Bibliography</w:t>
      </w:r>
    </w:p>
    <w:p w14:paraId="7E7374B5" w14:textId="23B62708" w:rsidR="00262D1B" w:rsidRPr="00262D1B" w:rsidRDefault="00262D1B" w:rsidP="00262D1B">
      <w:pPr>
        <w:rPr>
          <w:sz w:val="18"/>
          <w:szCs w:val="18"/>
        </w:rPr>
      </w:pPr>
      <w:r w:rsidRPr="00262D1B">
        <w:rPr>
          <w:rFonts w:ascii="Noto Sans" w:hAnsi="Noto Sans" w:cs="Noto Sans"/>
          <w:color w:val="000000"/>
          <w:sz w:val="24"/>
          <w:szCs w:val="24"/>
          <w:shd w:val="clear" w:color="auto" w:fill="FFFFFF"/>
        </w:rPr>
        <w:t>Constructing Excellence. (2004). </w:t>
      </w:r>
      <w:r w:rsidRPr="00262D1B">
        <w:rPr>
          <w:rFonts w:ascii="Noto Sans" w:hAnsi="Noto Sans" w:cs="Noto Sans"/>
          <w:i/>
          <w:iCs/>
          <w:color w:val="000000"/>
          <w:sz w:val="24"/>
          <w:szCs w:val="24"/>
        </w:rPr>
        <w:t>Effecting Teamwork</w:t>
      </w:r>
      <w:r w:rsidRPr="00262D1B">
        <w:rPr>
          <w:rFonts w:ascii="Noto Sans" w:hAnsi="Noto Sans" w:cs="Noto Sans"/>
          <w:color w:val="000000"/>
          <w:sz w:val="24"/>
          <w:szCs w:val="24"/>
          <w:shd w:val="clear" w:color="auto" w:fill="FFFFFF"/>
        </w:rPr>
        <w:t>. [Online]. www.constructingexcellence.org.uk. Available at: www.constructingexcellence.org.uk [Accessed 15 March 2023].</w:t>
      </w:r>
    </w:p>
    <w:sectPr w:rsidR="00262D1B" w:rsidRPr="00262D1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95AB8" w14:textId="77777777" w:rsidR="00672462" w:rsidRDefault="00672462" w:rsidP="00672462">
      <w:pPr>
        <w:spacing w:after="0" w:line="240" w:lineRule="auto"/>
      </w:pPr>
      <w:r>
        <w:separator/>
      </w:r>
    </w:p>
  </w:endnote>
  <w:endnote w:type="continuationSeparator" w:id="0">
    <w:p w14:paraId="57CA9043" w14:textId="77777777" w:rsidR="00672462" w:rsidRDefault="00672462" w:rsidP="00672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3D3419" w14:textId="77777777" w:rsidR="001D34FE" w:rsidRDefault="001D34F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612188E" w14:textId="77777777" w:rsidR="001D34FE" w:rsidRDefault="001D34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8DE2F" w14:textId="77777777" w:rsidR="00672462" w:rsidRDefault="00672462" w:rsidP="00672462">
      <w:pPr>
        <w:spacing w:after="0" w:line="240" w:lineRule="auto"/>
      </w:pPr>
      <w:r>
        <w:separator/>
      </w:r>
    </w:p>
  </w:footnote>
  <w:footnote w:type="continuationSeparator" w:id="0">
    <w:p w14:paraId="0E78AC04" w14:textId="77777777" w:rsidR="00672462" w:rsidRDefault="00672462" w:rsidP="006724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278188" w14:textId="52E083B8" w:rsidR="00672462" w:rsidRPr="009A447F" w:rsidRDefault="009A447F" w:rsidP="00672462">
    <w:pPr>
      <w:pStyle w:val="Header"/>
      <w:jc w:val="center"/>
      <w:rPr>
        <w:b/>
        <w:bCs/>
        <w:lang w:val="en-US"/>
      </w:rPr>
    </w:pPr>
    <w:r w:rsidRPr="009A447F">
      <w:rPr>
        <w:b/>
        <w:bCs/>
        <w:lang w:val="en-US"/>
      </w:rPr>
      <w:t>2013887</w:t>
    </w:r>
    <w:r w:rsidRPr="009A447F">
      <w:rPr>
        <w:b/>
        <w:bCs/>
        <w:lang w:val="en-US"/>
      </w:rPr>
      <w:tab/>
      <w:t>SELF DEVELOPMENT</w:t>
    </w:r>
    <w:r w:rsidRPr="009A447F">
      <w:rPr>
        <w:b/>
        <w:bCs/>
        <w:lang w:val="en-US"/>
      </w:rPr>
      <w:tab/>
      <w:t>SAM RICHARDS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C61D4"/>
    <w:multiLevelType w:val="hybridMultilevel"/>
    <w:tmpl w:val="B156B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747B2"/>
    <w:multiLevelType w:val="hybridMultilevel"/>
    <w:tmpl w:val="6CA0A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6461A2"/>
    <w:multiLevelType w:val="hybridMultilevel"/>
    <w:tmpl w:val="B7F0FE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2514D2"/>
    <w:multiLevelType w:val="hybridMultilevel"/>
    <w:tmpl w:val="C9127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097DC7"/>
    <w:multiLevelType w:val="hybridMultilevel"/>
    <w:tmpl w:val="9D100A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9363A8"/>
    <w:multiLevelType w:val="hybridMultilevel"/>
    <w:tmpl w:val="F92CB7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3901DD9"/>
    <w:multiLevelType w:val="hybridMultilevel"/>
    <w:tmpl w:val="6B24D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1376530">
    <w:abstractNumId w:val="4"/>
  </w:num>
  <w:num w:numId="2" w16cid:durableId="706150645">
    <w:abstractNumId w:val="5"/>
  </w:num>
  <w:num w:numId="3" w16cid:durableId="520247272">
    <w:abstractNumId w:val="2"/>
  </w:num>
  <w:num w:numId="4" w16cid:durableId="1106195047">
    <w:abstractNumId w:val="6"/>
  </w:num>
  <w:num w:numId="5" w16cid:durableId="1268927643">
    <w:abstractNumId w:val="3"/>
  </w:num>
  <w:num w:numId="6" w16cid:durableId="555162095">
    <w:abstractNumId w:val="0"/>
  </w:num>
  <w:num w:numId="7" w16cid:durableId="3219366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462"/>
    <w:rsid w:val="000B32B7"/>
    <w:rsid w:val="000D196E"/>
    <w:rsid w:val="001526E0"/>
    <w:rsid w:val="001D34FE"/>
    <w:rsid w:val="001D54FA"/>
    <w:rsid w:val="00254C4B"/>
    <w:rsid w:val="00262D1B"/>
    <w:rsid w:val="002C04C8"/>
    <w:rsid w:val="00443A67"/>
    <w:rsid w:val="0055262F"/>
    <w:rsid w:val="00581FF1"/>
    <w:rsid w:val="00672462"/>
    <w:rsid w:val="006745C1"/>
    <w:rsid w:val="00782C96"/>
    <w:rsid w:val="007F05F6"/>
    <w:rsid w:val="0084523A"/>
    <w:rsid w:val="0084573E"/>
    <w:rsid w:val="009A447F"/>
    <w:rsid w:val="00DE4A18"/>
    <w:rsid w:val="00E375A3"/>
    <w:rsid w:val="00EC2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9FD9D"/>
  <w15:chartTrackingRefBased/>
  <w15:docId w15:val="{E9CADBF9-937D-4E4E-9DF2-99050AD41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6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462"/>
  </w:style>
  <w:style w:type="paragraph" w:styleId="Footer">
    <w:name w:val="footer"/>
    <w:basedOn w:val="Normal"/>
    <w:link w:val="FooterChar"/>
    <w:uiPriority w:val="99"/>
    <w:unhideWhenUsed/>
    <w:rsid w:val="00672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462"/>
  </w:style>
  <w:style w:type="paragraph" w:styleId="ListParagraph">
    <w:name w:val="List Paragraph"/>
    <w:basedOn w:val="Normal"/>
    <w:uiPriority w:val="34"/>
    <w:qFormat/>
    <w:rsid w:val="00672462"/>
    <w:pPr>
      <w:ind w:left="720"/>
      <w:contextualSpacing/>
    </w:pPr>
  </w:style>
  <w:style w:type="character" w:styleId="Hyperlink">
    <w:name w:val="Hyperlink"/>
    <w:basedOn w:val="DefaultParagraphFont"/>
    <w:uiPriority w:val="99"/>
    <w:unhideWhenUsed/>
    <w:rsid w:val="00254C4B"/>
    <w:rPr>
      <w:color w:val="0563C1" w:themeColor="hyperlink"/>
      <w:u w:val="single"/>
    </w:rPr>
  </w:style>
  <w:style w:type="character" w:styleId="UnresolvedMention">
    <w:name w:val="Unresolved Mention"/>
    <w:basedOn w:val="DefaultParagraphFont"/>
    <w:uiPriority w:val="99"/>
    <w:semiHidden/>
    <w:unhideWhenUsed/>
    <w:rsid w:val="00254C4B"/>
    <w:rPr>
      <w:color w:val="605E5C"/>
      <w:shd w:val="clear" w:color="auto" w:fill="E1DFDD"/>
    </w:rPr>
  </w:style>
  <w:style w:type="paragraph" w:styleId="NormalWeb">
    <w:name w:val="Normal (Web)"/>
    <w:basedOn w:val="Normal"/>
    <w:uiPriority w:val="99"/>
    <w:semiHidden/>
    <w:unhideWhenUsed/>
    <w:rsid w:val="00EC21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9A447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A447F"/>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1526E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838747">
      <w:bodyDiv w:val="1"/>
      <w:marLeft w:val="0"/>
      <w:marRight w:val="0"/>
      <w:marTop w:val="0"/>
      <w:marBottom w:val="0"/>
      <w:divBdr>
        <w:top w:val="none" w:sz="0" w:space="0" w:color="auto"/>
        <w:left w:val="none" w:sz="0" w:space="0" w:color="auto"/>
        <w:bottom w:val="none" w:sz="0" w:space="0" w:color="auto"/>
        <w:right w:val="none" w:sz="0" w:space="0" w:color="auto"/>
      </w:divBdr>
    </w:div>
    <w:div w:id="425885331">
      <w:bodyDiv w:val="1"/>
      <w:marLeft w:val="0"/>
      <w:marRight w:val="0"/>
      <w:marTop w:val="0"/>
      <w:marBottom w:val="0"/>
      <w:divBdr>
        <w:top w:val="none" w:sz="0" w:space="0" w:color="auto"/>
        <w:left w:val="none" w:sz="0" w:space="0" w:color="auto"/>
        <w:bottom w:val="none" w:sz="0" w:space="0" w:color="auto"/>
        <w:right w:val="none" w:sz="0" w:space="0" w:color="auto"/>
      </w:divBdr>
    </w:div>
    <w:div w:id="560529597">
      <w:bodyDiv w:val="1"/>
      <w:marLeft w:val="0"/>
      <w:marRight w:val="0"/>
      <w:marTop w:val="0"/>
      <w:marBottom w:val="0"/>
      <w:divBdr>
        <w:top w:val="none" w:sz="0" w:space="0" w:color="auto"/>
        <w:left w:val="none" w:sz="0" w:space="0" w:color="auto"/>
        <w:bottom w:val="none" w:sz="0" w:space="0" w:color="auto"/>
        <w:right w:val="none" w:sz="0" w:space="0" w:color="auto"/>
      </w:divBdr>
    </w:div>
    <w:div w:id="741951946">
      <w:bodyDiv w:val="1"/>
      <w:marLeft w:val="0"/>
      <w:marRight w:val="0"/>
      <w:marTop w:val="0"/>
      <w:marBottom w:val="0"/>
      <w:divBdr>
        <w:top w:val="none" w:sz="0" w:space="0" w:color="auto"/>
        <w:left w:val="none" w:sz="0" w:space="0" w:color="auto"/>
        <w:bottom w:val="none" w:sz="0" w:space="0" w:color="auto"/>
        <w:right w:val="none" w:sz="0" w:space="0" w:color="auto"/>
      </w:divBdr>
    </w:div>
    <w:div w:id="934704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structingexcellence.org.uk/wp-content/uploads/2015/03/Teamwork_Guid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2385</Words>
  <Characters>13601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Richards</dc:creator>
  <cp:keywords/>
  <dc:description/>
  <cp:lastModifiedBy>Sam Richards</cp:lastModifiedBy>
  <cp:revision>8</cp:revision>
  <dcterms:created xsi:type="dcterms:W3CDTF">2022-12-01T16:03:00Z</dcterms:created>
  <dcterms:modified xsi:type="dcterms:W3CDTF">2023-03-15T10:57:00Z</dcterms:modified>
</cp:coreProperties>
</file>