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  <w:lang w:val="en-GB"/>
        </w:rPr>
        <w:id w:val="-1967197205"/>
        <w:docPartObj>
          <w:docPartGallery w:val="Cover Pages"/>
          <w:docPartUnique/>
        </w:docPartObj>
      </w:sdtPr>
      <w:sdtEndPr>
        <w:rPr>
          <w:rFonts w:ascii="Arial" w:hAnsi="Arial" w:cs="Arial"/>
        </w:rPr>
      </w:sdtEndPr>
      <w:sdtContent>
        <w:p w14:paraId="726FC290" w14:textId="2FCF78F1" w:rsidR="00DE446A" w:rsidRDefault="00DE446A" w:rsidP="00F94C4C">
          <w:pPr>
            <w:pStyle w:val="NoSpacing"/>
            <w:jc w:val="both"/>
          </w:pP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48807EC" wp14:editId="31A4BB15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302260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  <w:sz w:val="28"/>
                                      <w:szCs w:val="28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2-11-01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5C15D110" w14:textId="605FF707" w:rsidR="00DE446A" w:rsidRDefault="00DE446A">
                                      <w:pPr>
                                        <w:pStyle w:val="NoSpacing"/>
                                        <w:jc w:val="right"/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11/1/2022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448807EC" id="Group 2" o:spid="_x0000_s1026" style="position:absolute;left:0;text-align:left;margin-left:0;margin-top:0;width:172.8pt;height:718.55pt;z-index:-251657216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44546a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4472c4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color w:val="FFFFFF" w:themeColor="background1"/>
                                <w:sz w:val="28"/>
                                <w:szCs w:val="28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2-11-01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5C15D110" w14:textId="605FF707" w:rsidR="00DE446A" w:rsidRDefault="00DE446A">
                                <w:pPr>
                                  <w:pStyle w:val="NoSpacing"/>
                                  <w:jc w:val="right"/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11/1/2022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44546a [3215]" strokecolor="#44546a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44546a [3215]" strokecolor="#44546a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44546a [3215]" strokecolor="#44546a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44546a [3215]" strokecolor="#44546a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44546a [3215]" strokecolor="#44546a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44546a [3215]" strokecolor="#44546a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44546a [3215]" strokecolor="#44546a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44546a [3215]" strokecolor="#44546a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44546a [3215]" strokecolor="#44546a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44546a [3215]" strokecolor="#44546a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44546a [3215]" strokecolor="#44546a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44546a [3215]" strokecolor="#44546a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44546a [3215]" strokecolor="#44546a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44546a [3215]" strokecolor="#44546a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44546a [3215]" strokecolor="#44546a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44546a [3215]" strokecolor="#44546a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44546a [3215]" strokecolor="#44546a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44546a [3215]" strokecolor="#44546a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44546a [3215]" strokecolor="#44546a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44546a [3215]" strokecolor="#44546a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44546a [3215]" strokecolor="#44546a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17A9E002" wp14:editId="6B037C39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9408795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3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A1BD87B" w14:textId="07FB1ED3" w:rsidR="00DE446A" w:rsidRDefault="00000000">
                                <w:pPr>
                                  <w:pStyle w:val="NoSpacing"/>
                                  <w:rPr>
                                    <w:color w:val="4472C4" w:themeColor="accent1"/>
                                    <w:sz w:val="26"/>
                                    <w:szCs w:val="26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  <w:sz w:val="26"/>
                                      <w:szCs w:val="26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DE446A">
                                      <w:rPr>
                                        <w:color w:val="4472C4" w:themeColor="accent1"/>
                                        <w:sz w:val="26"/>
                                        <w:szCs w:val="26"/>
                                      </w:rPr>
                                      <w:t>Carrie Jelfs (1912214)</w:t>
                                    </w:r>
                                  </w:sdtContent>
                                </w:sdt>
                              </w:p>
                              <w:p w14:paraId="694CAA7E" w14:textId="345B89B0" w:rsidR="00DE446A" w:rsidRDefault="00000000">
                                <w:pPr>
                                  <w:pStyle w:val="NoSpacing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110FFC">
                                      <w:rPr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</w:rPr>
                                      <w:t>University of wales trinity st david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17A9E002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2" o:spid="_x0000_s1055" type="#_x0000_t202" style="position:absolute;left:0;text-align:left;margin-left:0;margin-top:0;width:4in;height:28.8pt;z-index:25166131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 filled="f" stroked="f" strokeweight=".5pt">
                    <v:textbox style="mso-fit-shape-to-text:t" inset="0,0,0,0">
                      <w:txbxContent>
                        <w:p w14:paraId="0A1BD87B" w14:textId="07FB1ED3" w:rsidR="00DE446A" w:rsidRDefault="00000000">
                          <w:pPr>
                            <w:pStyle w:val="NoSpacing"/>
                            <w:rPr>
                              <w:color w:val="4472C4" w:themeColor="accent1"/>
                              <w:sz w:val="26"/>
                              <w:szCs w:val="26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  <w:sz w:val="26"/>
                                <w:szCs w:val="26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="00DE446A">
                                <w:rPr>
                                  <w:color w:val="4472C4" w:themeColor="accent1"/>
                                  <w:sz w:val="26"/>
                                  <w:szCs w:val="26"/>
                                </w:rPr>
                                <w:t>Carrie Jelfs (1912214)</w:t>
                              </w:r>
                            </w:sdtContent>
                          </w:sdt>
                        </w:p>
                        <w:p w14:paraId="694CAA7E" w14:textId="345B89B0" w:rsidR="00DE446A" w:rsidRDefault="00000000">
                          <w:pPr>
                            <w:pStyle w:val="NoSpacing"/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</w:pPr>
                          <w:sdt>
                            <w:sdtPr>
                              <w:rPr>
                                <w:caps/>
                                <w:color w:val="595959" w:themeColor="text1" w:themeTint="A6"/>
                                <w:sz w:val="20"/>
                                <w:szCs w:val="20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="00110FFC">
                                <w:rPr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</w:rPr>
                                <w:t>University of wales trinity st david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7FC18C31" wp14:editId="3F2C2CC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3175000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1870710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4A57083B" w14:textId="622729C7" w:rsidR="00DE446A" w:rsidRDefault="00000000">
                                <w:pPr>
                                  <w:pStyle w:val="NoSpacing"/>
                                  <w:rPr>
                                    <w:rFonts w:asciiTheme="majorHAnsi" w:eastAsiaTheme="majorEastAsia" w:hAnsiTheme="majorHAnsi" w:cstheme="majorBidi"/>
                                    <w:color w:val="262626" w:themeColor="text1" w:themeTint="D9"/>
                                    <w:sz w:val="72"/>
                                  </w:rPr>
                                </w:pPr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olor w:val="262626" w:themeColor="text1" w:themeTint="D9"/>
                                      <w:sz w:val="72"/>
                                      <w:szCs w:val="72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DE446A">
                                      <w:rPr>
                                        <w:rFonts w:asciiTheme="majorHAnsi" w:eastAsiaTheme="majorEastAsia" w:hAnsiTheme="majorHAnsi" w:cstheme="majorBidi"/>
                                        <w:color w:val="262626" w:themeColor="text1" w:themeTint="D9"/>
                                        <w:sz w:val="72"/>
                                        <w:szCs w:val="72"/>
                                      </w:rPr>
                                      <w:t>BSc Health and Social care</w:t>
                                    </w:r>
                                  </w:sdtContent>
                                </w:sdt>
                              </w:p>
                              <w:p w14:paraId="07E3929C" w14:textId="2D1F5EAE" w:rsidR="00DE446A" w:rsidRDefault="00000000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DE446A"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Changemakers: Building your Personal Brand For Sustainable Employment</w:t>
                                    </w:r>
                                  </w:sdtContent>
                                </w:sdt>
                              </w:p>
                              <w:p w14:paraId="4876FD3D" w14:textId="77777777" w:rsidR="00DE446A" w:rsidRDefault="00DE446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  <w:p w14:paraId="277FF887" w14:textId="756BED2E" w:rsidR="00DE446A" w:rsidRDefault="00DE446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BMHP5015_BIRM</w:t>
                                </w:r>
                              </w:p>
                              <w:p w14:paraId="0C69D171" w14:textId="5175F170" w:rsidR="00DE446A" w:rsidRDefault="00DE446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t>Lecturer: Kennedy Obohwemu</w:t>
                                </w:r>
                              </w:p>
                              <w:p w14:paraId="5E6920D7" w14:textId="77777777" w:rsidR="00DE446A" w:rsidRDefault="00DE446A">
                                <w:pPr>
                                  <w:spacing w:before="120"/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7FC18C31" id="Text Box 1" o:spid="_x0000_s1056" type="#_x0000_t202" style="position:absolute;left:0;text-align:left;margin-left:0;margin-top:0;width:4in;height:84.25pt;z-index:251660288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filled="f" stroked="f" strokeweight=".5pt">
                    <v:textbox style="mso-fit-shape-to-text:t" inset="0,0,0,0">
                      <w:txbxContent>
                        <w:p w14:paraId="4A57083B" w14:textId="622729C7" w:rsidR="00DE446A" w:rsidRDefault="00000000">
                          <w:pPr>
                            <w:pStyle w:val="NoSpacing"/>
                            <w:rPr>
                              <w:rFonts w:asciiTheme="majorHAnsi" w:eastAsiaTheme="majorEastAsia" w:hAnsiTheme="majorHAnsi" w:cstheme="majorBidi"/>
                              <w:color w:val="262626" w:themeColor="text1" w:themeTint="D9"/>
                              <w:sz w:val="72"/>
                            </w:rPr>
                          </w:pPr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olor w:val="262626" w:themeColor="text1" w:themeTint="D9"/>
                                <w:sz w:val="72"/>
                                <w:szCs w:val="72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="00DE446A">
                                <w:rPr>
                                  <w:rFonts w:asciiTheme="majorHAnsi" w:eastAsiaTheme="majorEastAsia" w:hAnsiTheme="majorHAnsi" w:cstheme="majorBidi"/>
                                  <w:color w:val="262626" w:themeColor="text1" w:themeTint="D9"/>
                                  <w:sz w:val="72"/>
                                  <w:szCs w:val="72"/>
                                </w:rPr>
                                <w:t>BSc Health and Social care</w:t>
                              </w:r>
                            </w:sdtContent>
                          </w:sdt>
                        </w:p>
                        <w:p w14:paraId="07E3929C" w14:textId="2D1F5EAE" w:rsidR="00DE446A" w:rsidRDefault="00000000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="00DE446A"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Changemakers: Building your Personal Brand For Sustainable Employment</w:t>
                              </w:r>
                            </w:sdtContent>
                          </w:sdt>
                        </w:p>
                        <w:p w14:paraId="4876FD3D" w14:textId="77777777" w:rsidR="00DE446A" w:rsidRDefault="00DE446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  <w:p w14:paraId="277FF887" w14:textId="756BED2E" w:rsidR="00DE446A" w:rsidRDefault="00DE446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BMHP5015_BIRM</w:t>
                          </w:r>
                        </w:p>
                        <w:p w14:paraId="0C69D171" w14:textId="5175F170" w:rsidR="00DE446A" w:rsidRDefault="00DE446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t>Lecturer: Kennedy Obohwemu</w:t>
                          </w:r>
                        </w:p>
                        <w:p w14:paraId="5E6920D7" w14:textId="77777777" w:rsidR="00DE446A" w:rsidRDefault="00DE446A">
                          <w:pPr>
                            <w:spacing w:before="120"/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1AFC746A" w14:textId="77777777" w:rsidR="006345AA" w:rsidRPr="006345AA" w:rsidRDefault="00DE446A" w:rsidP="00F94C4C">
          <w:p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</w:rPr>
            <w:br w:type="page"/>
          </w:r>
          <w:r w:rsidR="006345AA" w:rsidRPr="006345AA">
            <w:rPr>
              <w:rFonts w:ascii="Arial" w:hAnsi="Arial" w:cs="Arial"/>
              <w:sz w:val="28"/>
              <w:szCs w:val="28"/>
            </w:rPr>
            <w:lastRenderedPageBreak/>
            <w:t xml:space="preserve">Table of contents </w:t>
          </w:r>
        </w:p>
        <w:p w14:paraId="496B9650" w14:textId="5A057D16" w:rsidR="006345AA" w:rsidRPr="006345AA" w:rsidRDefault="006345AA" w:rsidP="00F94C4C">
          <w:pPr>
            <w:jc w:val="both"/>
            <w:rPr>
              <w:rFonts w:ascii="Arial" w:hAnsi="Arial" w:cs="Arial"/>
              <w:sz w:val="28"/>
              <w:szCs w:val="28"/>
            </w:rPr>
          </w:pPr>
          <w:r>
            <w:rPr>
              <w:rFonts w:ascii="Arial" w:hAnsi="Arial" w:cs="Arial"/>
            </w:rPr>
            <w:br w:type="page"/>
          </w:r>
          <w:r w:rsidRPr="006345AA">
            <w:rPr>
              <w:rFonts w:ascii="Arial" w:hAnsi="Arial" w:cs="Arial"/>
              <w:sz w:val="28"/>
              <w:szCs w:val="28"/>
            </w:rPr>
            <w:lastRenderedPageBreak/>
            <w:t xml:space="preserve">Introduction  </w:t>
          </w:r>
        </w:p>
        <w:p w14:paraId="450C0359" w14:textId="0A6163C2" w:rsidR="00110FFC" w:rsidRDefault="007A2137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I am going to introduce this assignment by </w:t>
          </w:r>
          <w:r>
            <w:rPr>
              <w:rFonts w:ascii="Arial" w:hAnsi="Arial" w:cs="Arial"/>
              <w:kern w:val="2"/>
              <w14:ligatures w14:val="standardContextual"/>
            </w:rPr>
            <w:t>discussing the 4 units containing topics based around creative thinking f</w:t>
          </w:r>
          <w:r w:rsidR="00C24F35">
            <w:rPr>
              <w:rFonts w:ascii="Arial" w:hAnsi="Arial" w:cs="Arial"/>
              <w:kern w:val="2"/>
              <w14:ligatures w14:val="standardContextual"/>
            </w:rPr>
            <w:t xml:space="preserve">or building a </w:t>
          </w:r>
          <w:r>
            <w:rPr>
              <w:rFonts w:ascii="Arial" w:hAnsi="Arial" w:cs="Arial"/>
              <w:kern w:val="2"/>
              <w14:ligatures w14:val="standardContextual"/>
            </w:rPr>
            <w:t>personal brand</w:t>
          </w:r>
          <w:r w:rsidR="008E659F">
            <w:rPr>
              <w:rFonts w:ascii="Arial" w:hAnsi="Arial" w:cs="Arial"/>
              <w:kern w:val="2"/>
              <w14:ligatures w14:val="standardContextual"/>
            </w:rPr>
            <w:t>. This is situated</w:t>
          </w:r>
          <w:r>
            <w:rPr>
              <w:rFonts w:ascii="Arial" w:hAnsi="Arial" w:cs="Arial"/>
              <w:kern w:val="2"/>
              <w14:ligatures w14:val="standardContextual"/>
            </w:rPr>
            <w:t xml:space="preserve"> </w:t>
          </w:r>
          <w:r w:rsidR="008E659F">
            <w:rPr>
              <w:rFonts w:ascii="Arial" w:hAnsi="Arial" w:cs="Arial"/>
              <w:kern w:val="2"/>
              <w14:ligatures w14:val="standardContextual"/>
            </w:rPr>
            <w:t>on</w:t>
          </w:r>
          <w:r>
            <w:rPr>
              <w:rFonts w:ascii="Arial" w:hAnsi="Arial" w:cs="Arial"/>
              <w:kern w:val="2"/>
              <w14:ligatures w14:val="standardContextual"/>
            </w:rPr>
            <w:t xml:space="preserve"> the online learning - module code</w:t>
          </w: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 </w:t>
          </w:r>
          <w:r w:rsidRPr="007A2137">
            <w:rPr>
              <w:rFonts w:ascii="Arial" w:hAnsi="Arial" w:cs="Arial"/>
            </w:rPr>
            <w:t>BMHP5015_BIRM</w:t>
          </w:r>
          <w:r>
            <w:rPr>
              <w:rFonts w:ascii="Arial" w:hAnsi="Arial" w:cs="Arial"/>
            </w:rPr>
            <w:t>: Brand You, It’s a Small world, Opportunity Knocks and the Pursuit of Happiness.</w:t>
          </w: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 I will demonstrate my knowledge on how and why contributing these factors into </w:t>
          </w:r>
          <w:r w:rsidR="00110FFC">
            <w:rPr>
              <w:rFonts w:ascii="Arial" w:hAnsi="Arial" w:cs="Arial"/>
              <w:kern w:val="2"/>
              <w14:ligatures w14:val="standardContextual"/>
            </w:rPr>
            <w:t>my</w:t>
          </w:r>
          <w:r w:rsidR="00DA06D2">
            <w:rPr>
              <w:rFonts w:ascii="Arial" w:hAnsi="Arial" w:cs="Arial"/>
              <w:kern w:val="2"/>
              <w14:ligatures w14:val="standardContextual"/>
            </w:rPr>
            <w:t xml:space="preserve"> personal brand for employment, will improve </w:t>
          </w:r>
          <w:r w:rsidR="00C24F35">
            <w:rPr>
              <w:rFonts w:ascii="Arial" w:hAnsi="Arial" w:cs="Arial"/>
              <w:kern w:val="2"/>
              <w14:ligatures w14:val="standardContextual"/>
            </w:rPr>
            <w:t>my</w:t>
          </w:r>
          <w:r w:rsidR="00DA06D2">
            <w:rPr>
              <w:rFonts w:ascii="Arial" w:hAnsi="Arial" w:cs="Arial"/>
              <w:kern w:val="2"/>
              <w14:ligatures w14:val="standardContextual"/>
            </w:rPr>
            <w:t xml:space="preserve"> chances at a better success rate</w:t>
          </w: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. I have chosen one </w:t>
          </w:r>
          <w:r w:rsidR="00C24F35">
            <w:rPr>
              <w:rFonts w:ascii="Arial" w:hAnsi="Arial" w:cs="Arial"/>
              <w:kern w:val="2"/>
              <w14:ligatures w14:val="standardContextual"/>
            </w:rPr>
            <w:t>topic</w:t>
          </w: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 from each of the four </w:t>
          </w:r>
          <w:r w:rsidR="00C24F35">
            <w:rPr>
              <w:rFonts w:ascii="Arial" w:hAnsi="Arial" w:cs="Arial"/>
              <w:kern w:val="2"/>
              <w14:ligatures w14:val="standardContextual"/>
            </w:rPr>
            <w:t>units</w:t>
          </w:r>
          <w:r w:rsidRPr="007A2137">
            <w:rPr>
              <w:rFonts w:ascii="Arial" w:hAnsi="Arial" w:cs="Arial"/>
              <w:kern w:val="2"/>
              <w14:ligatures w14:val="standardContextual"/>
            </w:rPr>
            <w:t xml:space="preserve"> and I will explain in detail of their purpose, common factors and influence that they contribute.</w:t>
          </w:r>
          <w:r w:rsidR="00E25783">
            <w:rPr>
              <w:rFonts w:ascii="Arial" w:hAnsi="Arial" w:cs="Arial"/>
              <w:kern w:val="2"/>
              <w14:ligatures w14:val="standardContextual"/>
            </w:rPr>
            <w:t xml:space="preserve"> </w:t>
          </w:r>
          <w:r w:rsidR="00F56057">
            <w:rPr>
              <w:rFonts w:ascii="Arial" w:hAnsi="Arial" w:cs="Arial"/>
              <w:kern w:val="2"/>
              <w14:ligatures w14:val="standardContextual"/>
            </w:rPr>
            <w:t xml:space="preserve">The aim of this learning </w:t>
          </w:r>
          <w:r w:rsidR="000C57EB">
            <w:rPr>
              <w:rFonts w:ascii="Arial" w:hAnsi="Arial" w:cs="Arial"/>
              <w:kern w:val="2"/>
              <w14:ligatures w14:val="standardContextual"/>
            </w:rPr>
            <w:t xml:space="preserve">is </w:t>
          </w:r>
          <w:r w:rsidR="00F56057">
            <w:rPr>
              <w:rFonts w:ascii="Arial" w:hAnsi="Arial" w:cs="Arial"/>
              <w:kern w:val="2"/>
              <w14:ligatures w14:val="standardContextual"/>
            </w:rPr>
            <w:t xml:space="preserve">to build professional development and skills </w:t>
          </w:r>
          <w:r w:rsidR="000C57EB">
            <w:rPr>
              <w:rFonts w:ascii="Arial" w:hAnsi="Arial" w:cs="Arial"/>
              <w:kern w:val="2"/>
              <w14:ligatures w14:val="standardContextual"/>
            </w:rPr>
            <w:t>which are required in the world of working, building a strong reliance</w:t>
          </w:r>
          <w:r w:rsidR="001413DA">
            <w:rPr>
              <w:rFonts w:ascii="Arial" w:hAnsi="Arial" w:cs="Arial"/>
              <w:kern w:val="2"/>
              <w14:ligatures w14:val="standardContextual"/>
            </w:rPr>
            <w:t xml:space="preserve"> for setbacks</w:t>
          </w:r>
          <w:r w:rsidR="008315C5">
            <w:rPr>
              <w:rFonts w:ascii="Arial" w:hAnsi="Arial" w:cs="Arial"/>
              <w:kern w:val="2"/>
              <w14:ligatures w14:val="standardContextual"/>
            </w:rPr>
            <w:t xml:space="preserve"> and </w:t>
          </w:r>
          <w:r w:rsidR="00A36F85">
            <w:rPr>
              <w:rFonts w:ascii="Arial" w:hAnsi="Arial" w:cs="Arial"/>
              <w:kern w:val="2"/>
              <w14:ligatures w14:val="standardContextual"/>
            </w:rPr>
            <w:t>bouncing back from disappointment. Recognising this emotional skill is merely the intelligence to accept failure and start again.</w:t>
          </w:r>
        </w:p>
        <w:p w14:paraId="44183505" w14:textId="7F68EC65" w:rsidR="00C24F35" w:rsidRDefault="00C24F35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:sz w:val="28"/>
              <w:szCs w:val="28"/>
              <w14:ligatures w14:val="standardContextual"/>
            </w:rPr>
          </w:pPr>
          <w:r w:rsidRPr="00BC0D15">
            <w:rPr>
              <w:rFonts w:ascii="Arial" w:hAnsi="Arial" w:cs="Arial"/>
              <w:kern w:val="2"/>
              <w:sz w:val="28"/>
              <w:szCs w:val="28"/>
              <w14:ligatures w14:val="standardContextual"/>
            </w:rPr>
            <w:t xml:space="preserve">Unit 1 </w:t>
          </w:r>
          <w:r w:rsidR="00BC0D15" w:rsidRPr="00BC0D15">
            <w:rPr>
              <w:rFonts w:ascii="Arial" w:hAnsi="Arial" w:cs="Arial"/>
              <w:kern w:val="2"/>
              <w:sz w:val="28"/>
              <w:szCs w:val="28"/>
              <w14:ligatures w14:val="standardContextual"/>
            </w:rPr>
            <w:t xml:space="preserve">Topic 3 - The </w:t>
          </w:r>
          <w:r w:rsidR="001E3F35">
            <w:rPr>
              <w:rFonts w:ascii="Arial" w:hAnsi="Arial" w:cs="Arial"/>
              <w:kern w:val="2"/>
              <w:sz w:val="28"/>
              <w:szCs w:val="28"/>
              <w14:ligatures w14:val="standardContextual"/>
            </w:rPr>
            <w:t>B</w:t>
          </w:r>
          <w:r w:rsidR="00BC0D15" w:rsidRPr="00BC0D15">
            <w:rPr>
              <w:rFonts w:ascii="Arial" w:hAnsi="Arial" w:cs="Arial"/>
              <w:kern w:val="2"/>
              <w:sz w:val="28"/>
              <w:szCs w:val="28"/>
              <w14:ligatures w14:val="standardContextual"/>
            </w:rPr>
            <w:t>oundaryless Career</w:t>
          </w:r>
        </w:p>
        <w:p w14:paraId="34A07533" w14:textId="470BE14E" w:rsidR="00481D30" w:rsidRDefault="001E3F35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>In a b</w:t>
          </w:r>
          <w:r w:rsidR="00481D30">
            <w:rPr>
              <w:rFonts w:ascii="Arial" w:hAnsi="Arial" w:cs="Arial"/>
              <w:kern w:val="2"/>
              <w14:ligatures w14:val="standardContextual"/>
            </w:rPr>
            <w:t>oundaryless career</w:t>
          </w:r>
          <w:r>
            <w:rPr>
              <w:rFonts w:ascii="Arial" w:hAnsi="Arial" w:cs="Arial"/>
              <w:kern w:val="2"/>
              <w14:ligatures w14:val="standardContextual"/>
            </w:rPr>
            <w:t>,</w:t>
          </w:r>
          <w:r w:rsidR="00481D30">
            <w:rPr>
              <w:rFonts w:ascii="Arial" w:hAnsi="Arial" w:cs="Arial"/>
              <w:kern w:val="2"/>
              <w14:ligatures w14:val="standardContextual"/>
            </w:rPr>
            <w:t xml:space="preserve"> a person </w:t>
          </w:r>
          <w:r>
            <w:rPr>
              <w:rFonts w:ascii="Arial" w:hAnsi="Arial" w:cs="Arial"/>
              <w:kern w:val="2"/>
              <w14:ligatures w14:val="standardContextual"/>
            </w:rPr>
            <w:t>could</w:t>
          </w:r>
          <w:r w:rsidR="00481D30">
            <w:rPr>
              <w:rFonts w:ascii="Arial" w:hAnsi="Arial" w:cs="Arial"/>
              <w:kern w:val="2"/>
              <w14:ligatures w14:val="standardContextual"/>
            </w:rPr>
            <w:t xml:space="preserve"> change their career up to 5-7 times during their lives. Most formal education systems are designed to </w:t>
          </w:r>
          <w:r w:rsidR="001B18D9">
            <w:rPr>
              <w:rFonts w:ascii="Arial" w:hAnsi="Arial" w:cs="Arial"/>
              <w:kern w:val="2"/>
              <w14:ligatures w14:val="standardContextual"/>
            </w:rPr>
            <w:t xml:space="preserve">focus on the traditional hierarchy which shows to be very popular among people searching for a </w:t>
          </w:r>
          <w:r w:rsidR="00340778">
            <w:rPr>
              <w:rFonts w:ascii="Arial" w:hAnsi="Arial" w:cs="Arial"/>
              <w:kern w:val="2"/>
              <w14:ligatures w14:val="standardContextual"/>
            </w:rPr>
            <w:t>long-term</w:t>
          </w:r>
          <w:r w:rsidR="001B18D9">
            <w:rPr>
              <w:rFonts w:ascii="Arial" w:hAnsi="Arial" w:cs="Arial"/>
              <w:kern w:val="2"/>
              <w14:ligatures w14:val="standardContextual"/>
            </w:rPr>
            <w:t xml:space="preserve"> career in which they have passion for</w:t>
          </w:r>
          <w:r>
            <w:rPr>
              <w:rFonts w:ascii="Arial" w:hAnsi="Arial" w:cs="Arial"/>
              <w:kern w:val="2"/>
              <w14:ligatures w14:val="standardContextual"/>
            </w:rPr>
            <w:t>.</w:t>
          </w:r>
        </w:p>
        <w:p w14:paraId="3996512A" w14:textId="1FF318DA" w:rsidR="00E544F7" w:rsidRDefault="00E544F7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 xml:space="preserve">Boundaryless career is one that shows no limitations on what one can achieve </w:t>
          </w:r>
          <w:r w:rsidR="00D84477">
            <w:rPr>
              <w:rFonts w:ascii="Arial" w:hAnsi="Arial" w:cs="Arial"/>
              <w:kern w:val="2"/>
              <w14:ligatures w14:val="standardContextual"/>
            </w:rPr>
            <w:t xml:space="preserve">in following </w:t>
          </w:r>
          <w:r w:rsidR="001413DA">
            <w:rPr>
              <w:rFonts w:ascii="Arial" w:hAnsi="Arial" w:cs="Arial"/>
              <w:kern w:val="2"/>
              <w14:ligatures w14:val="standardContextual"/>
            </w:rPr>
            <w:t>our</w:t>
          </w:r>
          <w:r w:rsidR="00D84477">
            <w:rPr>
              <w:rFonts w:ascii="Arial" w:hAnsi="Arial" w:cs="Arial"/>
              <w:kern w:val="2"/>
              <w14:ligatures w14:val="standardContextual"/>
            </w:rPr>
            <w:t xml:space="preserve"> ideas and creative thinking</w:t>
          </w:r>
          <w:r w:rsidR="00481D30">
            <w:rPr>
              <w:rFonts w:ascii="Arial" w:hAnsi="Arial" w:cs="Arial"/>
              <w:kern w:val="2"/>
              <w14:ligatures w14:val="standardContextual"/>
            </w:rPr>
            <w:t xml:space="preserve"> for success,</w:t>
          </w:r>
          <w:r w:rsidR="00D84477">
            <w:rPr>
              <w:rFonts w:ascii="Arial" w:hAnsi="Arial" w:cs="Arial"/>
              <w:kern w:val="2"/>
              <w14:ligatures w14:val="standardContextual"/>
            </w:rPr>
            <w:t xml:space="preserve"> turning them into reality </w:t>
          </w:r>
          <w:r w:rsidR="00481D30">
            <w:rPr>
              <w:rFonts w:ascii="Arial" w:hAnsi="Arial" w:cs="Arial"/>
              <w:kern w:val="2"/>
              <w14:ligatures w14:val="standardContextual"/>
            </w:rPr>
            <w:t>and facing more job opportunities rather than the focus of one career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.</w:t>
          </w:r>
          <w:r w:rsidR="00C02127">
            <w:rPr>
              <w:rFonts w:ascii="Arial" w:hAnsi="Arial" w:cs="Arial"/>
              <w:kern w:val="2"/>
              <w14:ligatures w14:val="standardContextual"/>
            </w:rPr>
            <w:t xml:space="preserve">            </w:t>
          </w:r>
        </w:p>
        <w:p w14:paraId="4DF862E4" w14:textId="1C439B3D" w:rsidR="00C02127" w:rsidRDefault="00481D30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>A boundaryless career has some challenges</w:t>
          </w:r>
          <w:r w:rsidR="00340778">
            <w:rPr>
              <w:rFonts w:ascii="Arial" w:hAnsi="Arial" w:cs="Arial"/>
              <w:kern w:val="2"/>
              <w14:ligatures w14:val="standardContextual"/>
            </w:rPr>
            <w:t>. Since the 19</w:t>
          </w:r>
          <w:r w:rsidR="00340778" w:rsidRPr="00340778">
            <w:rPr>
              <w:rFonts w:ascii="Arial" w:hAnsi="Arial" w:cs="Arial"/>
              <w:kern w:val="2"/>
              <w:vertAlign w:val="superscript"/>
              <w14:ligatures w14:val="standardContextual"/>
            </w:rPr>
            <w:t>th</w:t>
          </w:r>
          <w:r w:rsidR="00340778">
            <w:rPr>
              <w:rFonts w:ascii="Arial" w:hAnsi="Arial" w:cs="Arial"/>
              <w:kern w:val="2"/>
              <w14:ligatures w14:val="standardContextual"/>
            </w:rPr>
            <w:t xml:space="preserve"> century which introduced the industrial revolution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 xml:space="preserve">, </w:t>
          </w:r>
          <w:r w:rsidR="003608C5">
            <w:rPr>
              <w:rFonts w:ascii="Arial" w:hAnsi="Arial" w:cs="Arial"/>
              <w:kern w:val="2"/>
              <w14:ligatures w14:val="standardContextual"/>
            </w:rPr>
            <w:t>t</w:t>
          </w:r>
          <w:r w:rsidR="001F64FD">
            <w:rPr>
              <w:rFonts w:ascii="Arial" w:hAnsi="Arial" w:cs="Arial"/>
              <w:kern w:val="2"/>
              <w14:ligatures w14:val="standardContextual"/>
            </w:rPr>
            <w:t>he complexity has become a challenge for boundaryless care</w:t>
          </w:r>
          <w:r w:rsidR="003608C5">
            <w:rPr>
              <w:rFonts w:ascii="Arial" w:hAnsi="Arial" w:cs="Arial"/>
              <w:kern w:val="2"/>
              <w14:ligatures w14:val="standardContextual"/>
            </w:rPr>
            <w:t>e</w:t>
          </w:r>
          <w:r w:rsidR="001F64FD">
            <w:rPr>
              <w:rFonts w:ascii="Arial" w:hAnsi="Arial" w:cs="Arial"/>
              <w:kern w:val="2"/>
              <w14:ligatures w14:val="standardContextual"/>
            </w:rPr>
            <w:t xml:space="preserve">rs </w:t>
          </w:r>
          <w:r w:rsidR="003608C5">
            <w:rPr>
              <w:rFonts w:ascii="Arial" w:hAnsi="Arial" w:cs="Arial"/>
              <w:kern w:val="2"/>
              <w14:ligatures w14:val="standardContextual"/>
            </w:rPr>
            <w:t>thanks to the for</w:t>
          </w:r>
          <w:r w:rsidR="009A4AE8">
            <w:rPr>
              <w:rFonts w:ascii="Arial" w:hAnsi="Arial" w:cs="Arial"/>
              <w:kern w:val="2"/>
              <w14:ligatures w14:val="standardContextual"/>
            </w:rPr>
            <w:t>ever-expanding</w:t>
          </w:r>
          <w:r w:rsidR="001F64FD">
            <w:rPr>
              <w:rFonts w:ascii="Arial" w:hAnsi="Arial" w:cs="Arial"/>
              <w:kern w:val="2"/>
              <w14:ligatures w14:val="standardContextual"/>
            </w:rPr>
            <w:t xml:space="preserve"> world of digital networking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.</w:t>
          </w:r>
        </w:p>
        <w:p w14:paraId="390A9F30" w14:textId="77E5DCF7" w:rsidR="00481D30" w:rsidRDefault="00C02127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 xml:space="preserve">Concepts of 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G</w:t>
          </w:r>
          <w:r>
            <w:rPr>
              <w:rFonts w:ascii="Arial" w:hAnsi="Arial" w:cs="Arial"/>
              <w:kern w:val="2"/>
              <w14:ligatures w14:val="standardContextual"/>
            </w:rPr>
            <w:t xml:space="preserve">ig 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W</w:t>
          </w:r>
          <w:r>
            <w:rPr>
              <w:rFonts w:ascii="Arial" w:hAnsi="Arial" w:cs="Arial"/>
              <w:kern w:val="2"/>
              <w14:ligatures w14:val="standardContextual"/>
            </w:rPr>
            <w:t xml:space="preserve">orking </w:t>
          </w:r>
        </w:p>
        <w:p w14:paraId="1DA82A01" w14:textId="530A5D7F" w:rsidR="00481D30" w:rsidRDefault="00481D30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 xml:space="preserve">Gig working </w:t>
          </w:r>
          <w:r w:rsidR="00E25783">
            <w:rPr>
              <w:rFonts w:ascii="Arial" w:hAnsi="Arial" w:cs="Arial"/>
              <w:kern w:val="2"/>
              <w14:ligatures w14:val="standardContextual"/>
            </w:rPr>
            <w:t xml:space="preserve">promotes essential </w:t>
          </w:r>
          <w:r w:rsidR="00920B3E">
            <w:rPr>
              <w:rFonts w:ascii="Arial" w:hAnsi="Arial" w:cs="Arial"/>
              <w:kern w:val="2"/>
              <w14:ligatures w14:val="standardContextual"/>
            </w:rPr>
            <w:t>skills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 xml:space="preserve">, </w:t>
          </w:r>
          <w:r w:rsidR="00E25783">
            <w:rPr>
              <w:rFonts w:ascii="Arial" w:hAnsi="Arial" w:cs="Arial"/>
              <w:kern w:val="2"/>
              <w14:ligatures w14:val="standardContextual"/>
            </w:rPr>
            <w:t>lack of hierarchy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,</w:t>
          </w:r>
          <w:r w:rsidR="00E25783">
            <w:rPr>
              <w:rFonts w:ascii="Arial" w:hAnsi="Arial" w:cs="Arial"/>
              <w:kern w:val="2"/>
              <w14:ligatures w14:val="standardContextual"/>
            </w:rPr>
            <w:t xml:space="preserve"> reporting relationships 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(K</w:t>
          </w:r>
          <w:r w:rsidR="00E25783">
            <w:rPr>
              <w:rFonts w:ascii="Arial" w:hAnsi="Arial" w:cs="Arial"/>
              <w:kern w:val="2"/>
              <w14:ligatures w14:val="standardContextual"/>
            </w:rPr>
            <w:t>ost</w:t>
          </w:r>
          <w:r w:rsidR="001E3F35">
            <w:rPr>
              <w:rFonts w:ascii="Arial" w:hAnsi="Arial" w:cs="Arial"/>
              <w:kern w:val="2"/>
              <w14:ligatures w14:val="standardContextual"/>
            </w:rPr>
            <w:t>, ).</w:t>
          </w:r>
        </w:p>
        <w:p w14:paraId="011D4B48" w14:textId="393E9BD4" w:rsidR="00C02127" w:rsidRDefault="00C02127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>Traditional (protean)</w:t>
          </w:r>
        </w:p>
        <w:p w14:paraId="31ECEF5B" w14:textId="6EAE0C2E" w:rsidR="00CA1FBF" w:rsidRDefault="00CA1FBF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  <w:r>
            <w:rPr>
              <w:rFonts w:ascii="Arial" w:hAnsi="Arial" w:cs="Arial"/>
              <w:kern w:val="2"/>
              <w14:ligatures w14:val="standardContextual"/>
            </w:rPr>
            <w:t xml:space="preserve">Ambition is critical for a boundaryless </w:t>
          </w:r>
        </w:p>
        <w:p w14:paraId="26164184" w14:textId="3EDC21B8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1E067599" w14:textId="78DA3BAE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67307EE4" w14:textId="4A80D442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4B5BC33D" w14:textId="1A5DDE25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1E1FE2E5" w14:textId="48504089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49C89D56" w14:textId="3048D6B7" w:rsidR="00920B3E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75620896" w14:textId="77777777" w:rsidR="00920B3E" w:rsidRPr="00E544F7" w:rsidRDefault="00920B3E" w:rsidP="00F94C4C">
          <w:pPr>
            <w:spacing w:before="120" w:line="360" w:lineRule="auto"/>
            <w:jc w:val="both"/>
            <w:rPr>
              <w:rFonts w:ascii="Arial" w:hAnsi="Arial" w:cs="Arial"/>
              <w:kern w:val="2"/>
              <w14:ligatures w14:val="standardContextual"/>
            </w:rPr>
          </w:pPr>
        </w:p>
        <w:p w14:paraId="3FB99A90" w14:textId="77777777" w:rsidR="00110FFC" w:rsidRPr="00110FFC" w:rsidRDefault="00110FFC" w:rsidP="00DA06D2">
          <w:pPr>
            <w:spacing w:before="120" w:line="360" w:lineRule="auto"/>
            <w:rPr>
              <w:rFonts w:ascii="Arial" w:hAnsi="Arial" w:cs="Arial"/>
              <w:kern w:val="2"/>
              <w14:ligatures w14:val="standardContextual"/>
            </w:rPr>
          </w:pPr>
        </w:p>
        <w:p w14:paraId="3C586177" w14:textId="77777777" w:rsidR="00BC0D15" w:rsidRPr="007A2137" w:rsidRDefault="00BC0D15" w:rsidP="00DA06D2">
          <w:pPr>
            <w:spacing w:before="120" w:line="360" w:lineRule="auto"/>
            <w:rPr>
              <w:color w:val="404040" w:themeColor="text1" w:themeTint="BF"/>
              <w:sz w:val="28"/>
              <w:szCs w:val="28"/>
            </w:rPr>
          </w:pPr>
        </w:p>
        <w:p w14:paraId="36334C18" w14:textId="77777777" w:rsidR="00005C8E" w:rsidRDefault="00005C8E">
          <w:pPr>
            <w:rPr>
              <w:rFonts w:ascii="Arial" w:hAnsi="Arial" w:cs="Arial"/>
            </w:rPr>
          </w:pPr>
        </w:p>
        <w:p w14:paraId="036A2A1D" w14:textId="77777777" w:rsidR="00005C8E" w:rsidRDefault="00005C8E">
          <w:pPr>
            <w:rPr>
              <w:rFonts w:ascii="Arial" w:hAnsi="Arial" w:cs="Arial"/>
            </w:rPr>
          </w:pPr>
        </w:p>
        <w:p w14:paraId="5FD91E70" w14:textId="77777777" w:rsidR="00005C8E" w:rsidRDefault="00005C8E">
          <w:pPr>
            <w:rPr>
              <w:rFonts w:ascii="Arial" w:hAnsi="Arial" w:cs="Arial"/>
            </w:rPr>
          </w:pPr>
        </w:p>
        <w:p w14:paraId="4C38B610" w14:textId="77777777" w:rsidR="00005C8E" w:rsidRDefault="00005C8E">
          <w:pPr>
            <w:rPr>
              <w:rFonts w:ascii="Arial" w:hAnsi="Arial" w:cs="Arial"/>
            </w:rPr>
          </w:pPr>
        </w:p>
        <w:p w14:paraId="7C64F362" w14:textId="27719A49" w:rsidR="006345AA" w:rsidRDefault="00005C8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conclusion</w:t>
          </w:r>
        </w:p>
        <w:p w14:paraId="4C28782F" w14:textId="495EE4F8" w:rsidR="00005C8E" w:rsidRDefault="00005C8E">
          <w:pPr>
            <w:rPr>
              <w:rFonts w:ascii="Arial" w:hAnsi="Arial" w:cs="Arial"/>
            </w:rPr>
          </w:pPr>
          <w:r>
            <w:rPr>
              <w:rFonts w:ascii="Arial" w:hAnsi="Arial" w:cs="Arial"/>
            </w:rPr>
            <w:t>PDP</w:t>
          </w:r>
        </w:p>
        <w:p w14:paraId="166A0A78" w14:textId="77777777" w:rsidR="006345AA" w:rsidRDefault="006345AA">
          <w:pPr>
            <w:rPr>
              <w:rFonts w:ascii="Arial" w:hAnsi="Arial" w:cs="Arial"/>
            </w:rPr>
          </w:pPr>
        </w:p>
        <w:p w14:paraId="17993576" w14:textId="4677C8F3" w:rsidR="00DE446A" w:rsidRDefault="00000000">
          <w:pPr>
            <w:rPr>
              <w:rFonts w:ascii="Arial" w:hAnsi="Arial" w:cs="Arial"/>
            </w:rPr>
          </w:pPr>
        </w:p>
      </w:sdtContent>
    </w:sdt>
    <w:p w14:paraId="00EAE6D6" w14:textId="513D2254" w:rsidR="0027274E" w:rsidRPr="006345AA" w:rsidRDefault="00000000">
      <w:pPr>
        <w:rPr>
          <w:rFonts w:ascii="Arial" w:hAnsi="Arial" w:cs="Arial"/>
          <w:sz w:val="28"/>
          <w:szCs w:val="28"/>
        </w:rPr>
      </w:pPr>
    </w:p>
    <w:sectPr w:rsidR="0027274E" w:rsidRPr="006345AA" w:rsidSect="00DE446A">
      <w:headerReference w:type="default" r:id="rId7"/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9B9B3" w14:textId="77777777" w:rsidR="00E3667D" w:rsidRDefault="00E3667D" w:rsidP="006345AA">
      <w:pPr>
        <w:spacing w:after="0" w:line="240" w:lineRule="auto"/>
      </w:pPr>
      <w:r>
        <w:separator/>
      </w:r>
    </w:p>
  </w:endnote>
  <w:endnote w:type="continuationSeparator" w:id="0">
    <w:p w14:paraId="17AB7F5A" w14:textId="77777777" w:rsidR="00E3667D" w:rsidRDefault="00E3667D" w:rsidP="006345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31398" w14:textId="77777777" w:rsidR="00E3667D" w:rsidRDefault="00E3667D" w:rsidP="006345AA">
      <w:pPr>
        <w:spacing w:after="0" w:line="240" w:lineRule="auto"/>
      </w:pPr>
      <w:r>
        <w:separator/>
      </w:r>
    </w:p>
  </w:footnote>
  <w:footnote w:type="continuationSeparator" w:id="0">
    <w:p w14:paraId="655EF65D" w14:textId="77777777" w:rsidR="00E3667D" w:rsidRDefault="00E3667D" w:rsidP="006345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879533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76066D0" w14:textId="7323C498" w:rsidR="006345AA" w:rsidRDefault="006345AA">
        <w:pPr>
          <w:pStyle w:val="Head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005A022" w14:textId="77777777" w:rsidR="006345AA" w:rsidRDefault="006345A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5697"/>
    <w:rsid w:val="00005C8E"/>
    <w:rsid w:val="000B5342"/>
    <w:rsid w:val="000C57EB"/>
    <w:rsid w:val="00110FFC"/>
    <w:rsid w:val="001413DA"/>
    <w:rsid w:val="001B18D9"/>
    <w:rsid w:val="001E3F35"/>
    <w:rsid w:val="001F64FD"/>
    <w:rsid w:val="00285697"/>
    <w:rsid w:val="00340778"/>
    <w:rsid w:val="003608C5"/>
    <w:rsid w:val="00481D30"/>
    <w:rsid w:val="005709FD"/>
    <w:rsid w:val="00570ECB"/>
    <w:rsid w:val="006345AA"/>
    <w:rsid w:val="007A2137"/>
    <w:rsid w:val="008315C5"/>
    <w:rsid w:val="00882861"/>
    <w:rsid w:val="008E659F"/>
    <w:rsid w:val="00920B3E"/>
    <w:rsid w:val="009A4AE8"/>
    <w:rsid w:val="00A36F85"/>
    <w:rsid w:val="00BC0D15"/>
    <w:rsid w:val="00BD7C51"/>
    <w:rsid w:val="00C02127"/>
    <w:rsid w:val="00C24F35"/>
    <w:rsid w:val="00CA1FBF"/>
    <w:rsid w:val="00D24380"/>
    <w:rsid w:val="00D84477"/>
    <w:rsid w:val="00DA06D2"/>
    <w:rsid w:val="00DE446A"/>
    <w:rsid w:val="00E25783"/>
    <w:rsid w:val="00E3667D"/>
    <w:rsid w:val="00E544F7"/>
    <w:rsid w:val="00F56057"/>
    <w:rsid w:val="00F94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F277EC"/>
  <w15:chartTrackingRefBased/>
  <w15:docId w15:val="{E35730FF-0A4E-4171-9D7C-366BB73EF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DE446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DE446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634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45AA"/>
  </w:style>
  <w:style w:type="paragraph" w:styleId="Footer">
    <w:name w:val="footer"/>
    <w:basedOn w:val="Normal"/>
    <w:link w:val="FooterChar"/>
    <w:uiPriority w:val="99"/>
    <w:unhideWhenUsed/>
    <w:rsid w:val="006345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45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2022-11-01T00:00:00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292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BSc Health and Social care</vt:lpstr>
    </vt:vector>
  </TitlesOfParts>
  <Company>University of wales trinity st david</Company>
  <LinksUpToDate>false</LinksUpToDate>
  <CharactersWithSpaces>1955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Health and Social care</dc:title>
  <dc:subject>Changemakers: Building your Personal Brand For Sustainable Employment</dc:subject>
  <dc:creator>Carrie Jelfs (1912214)</dc:creator>
  <cp:keywords/>
  <dc:description/>
  <cp:lastModifiedBy>Carrie Jelfs (1912214)</cp:lastModifiedBy>
  <cp:revision>2</cp:revision>
  <dcterms:created xsi:type="dcterms:W3CDTF">2022-11-17T09:13:00Z</dcterms:created>
  <dcterms:modified xsi:type="dcterms:W3CDTF">2022-11-17T09:13:00Z</dcterms:modified>
</cp:coreProperties>
</file>