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5386B" w:rsidRPr="00F02813" w:rsidRDefault="0065386B" w:rsidP="0065386B">
      <w:pPr>
        <w:pStyle w:val="fixed"/>
        <w:ind w:left="0" w:firstLine="0"/>
        <w:rPr>
          <w:rFonts w:ascii="Arial" w:hAnsi="Arial" w:cs="Arial"/>
          <w:color w:val="000000"/>
          <w:szCs w:val="24"/>
        </w:rPr>
      </w:pPr>
      <w:bookmarkStart w:id="0" w:name="_GoBack"/>
      <w:bookmarkEnd w:id="0"/>
      <w:r w:rsidRPr="00F02813">
        <w:rPr>
          <w:rFonts w:ascii="Arial" w:hAnsi="Arial" w:cs="Arial"/>
          <w:color w:val="000000"/>
          <w:szCs w:val="24"/>
        </w:rPr>
        <w:t>MODULE CODE:</w:t>
      </w:r>
      <w:r w:rsidRPr="00F02813">
        <w:rPr>
          <w:rFonts w:ascii="Arial" w:hAnsi="Arial" w:cs="Arial"/>
          <w:color w:val="000000"/>
          <w:szCs w:val="24"/>
        </w:rPr>
        <w:tab/>
      </w:r>
      <w:r w:rsidRPr="00F02813">
        <w:rPr>
          <w:rFonts w:ascii="Arial" w:hAnsi="Arial" w:cs="Arial"/>
          <w:color w:val="000000"/>
          <w:szCs w:val="24"/>
        </w:rPr>
        <w:tab/>
        <w:t>SJYW7016</w:t>
      </w:r>
    </w:p>
    <w:p w:rsidR="0065386B" w:rsidRPr="00F02813" w:rsidRDefault="0065386B" w:rsidP="0065386B">
      <w:pPr>
        <w:tabs>
          <w:tab w:val="left" w:pos="720"/>
          <w:tab w:val="left" w:pos="1440"/>
          <w:tab w:val="left" w:pos="2160"/>
          <w:tab w:val="left" w:pos="2880"/>
        </w:tabs>
        <w:overflowPunct w:val="0"/>
        <w:autoSpaceDE w:val="0"/>
        <w:autoSpaceDN w:val="0"/>
        <w:adjustRightInd w:val="0"/>
        <w:textAlignment w:val="baseline"/>
        <w:outlineLvl w:val="1"/>
        <w:rPr>
          <w:rFonts w:ascii="Arial" w:hAnsi="Arial" w:cs="Arial"/>
          <w:b/>
          <w:color w:val="000000"/>
          <w:sz w:val="24"/>
          <w:szCs w:val="24"/>
          <w:lang w:val="en-GB"/>
        </w:rPr>
      </w:pPr>
      <w:r w:rsidRPr="00F02813">
        <w:rPr>
          <w:rFonts w:ascii="Arial" w:hAnsi="Arial" w:cs="Arial"/>
          <w:b/>
          <w:color w:val="000000"/>
          <w:sz w:val="24"/>
          <w:szCs w:val="24"/>
          <w:lang w:val="en-GB"/>
        </w:rPr>
        <w:t>TITLE:</w:t>
      </w:r>
      <w:r w:rsidRPr="00F02813">
        <w:rPr>
          <w:rFonts w:ascii="Arial" w:hAnsi="Arial" w:cs="Arial"/>
          <w:b/>
          <w:color w:val="000000"/>
          <w:sz w:val="24"/>
          <w:szCs w:val="24"/>
          <w:lang w:val="en-GB"/>
        </w:rPr>
        <w:tab/>
      </w:r>
      <w:r w:rsidRPr="00F02813">
        <w:rPr>
          <w:rFonts w:ascii="Arial" w:hAnsi="Arial" w:cs="Arial"/>
          <w:b/>
          <w:color w:val="000000"/>
          <w:sz w:val="24"/>
          <w:szCs w:val="24"/>
          <w:lang w:val="en-GB"/>
        </w:rPr>
        <w:tab/>
      </w:r>
      <w:r w:rsidRPr="00F02813">
        <w:rPr>
          <w:rFonts w:ascii="Arial" w:hAnsi="Arial" w:cs="Arial"/>
          <w:b/>
          <w:color w:val="000000"/>
          <w:sz w:val="24"/>
          <w:szCs w:val="24"/>
          <w:lang w:val="en-GB"/>
        </w:rPr>
        <w:tab/>
        <w:t xml:space="preserve">Supervision and Support Skills </w:t>
      </w:r>
    </w:p>
    <w:p w:rsidR="0065386B" w:rsidRPr="00F02813" w:rsidRDefault="0065386B" w:rsidP="0065386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color w:val="000000"/>
          <w:sz w:val="24"/>
          <w:szCs w:val="24"/>
          <w:lang w:val="en-GB"/>
        </w:rPr>
      </w:pPr>
      <w:r w:rsidRPr="00F02813">
        <w:rPr>
          <w:rFonts w:ascii="Arial" w:hAnsi="Arial" w:cs="Arial"/>
          <w:b/>
          <w:color w:val="000000"/>
          <w:sz w:val="24"/>
          <w:szCs w:val="24"/>
          <w:lang w:val="en-GB"/>
        </w:rPr>
        <w:t>DATED:</w:t>
      </w:r>
      <w:r w:rsidRPr="00F02813">
        <w:rPr>
          <w:rFonts w:ascii="Arial" w:hAnsi="Arial" w:cs="Arial"/>
          <w:b/>
          <w:color w:val="000000"/>
          <w:sz w:val="24"/>
          <w:szCs w:val="24"/>
          <w:lang w:val="en-GB"/>
        </w:rPr>
        <w:tab/>
      </w:r>
      <w:r w:rsidRPr="00F02813">
        <w:rPr>
          <w:rFonts w:ascii="Arial" w:hAnsi="Arial" w:cs="Arial"/>
          <w:b/>
          <w:color w:val="000000"/>
          <w:sz w:val="24"/>
          <w:szCs w:val="24"/>
          <w:lang w:val="en-GB"/>
        </w:rPr>
        <w:tab/>
      </w:r>
      <w:r w:rsidRPr="00F02813">
        <w:rPr>
          <w:rFonts w:ascii="Arial" w:hAnsi="Arial" w:cs="Arial"/>
          <w:b/>
          <w:color w:val="000000"/>
          <w:sz w:val="24"/>
          <w:szCs w:val="24"/>
          <w:lang w:val="en-GB"/>
        </w:rPr>
        <w:tab/>
        <w:t>19/05/2014</w:t>
      </w:r>
    </w:p>
    <w:p w:rsidR="0065386B" w:rsidRPr="00F02813" w:rsidRDefault="0065386B" w:rsidP="0065386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color w:val="000000"/>
          <w:sz w:val="24"/>
          <w:szCs w:val="24"/>
          <w:lang w:val="en-GB"/>
        </w:rPr>
      </w:pPr>
    </w:p>
    <w:p w:rsidR="0065386B" w:rsidRPr="00F02813" w:rsidRDefault="0065386B" w:rsidP="0065386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color w:val="000000"/>
          <w:sz w:val="24"/>
          <w:szCs w:val="24"/>
          <w:lang w:val="en-GB"/>
        </w:rPr>
      </w:pPr>
      <w:r w:rsidRPr="00F02813">
        <w:rPr>
          <w:rFonts w:ascii="Arial" w:hAnsi="Arial" w:cs="Arial"/>
          <w:b/>
          <w:color w:val="000000"/>
          <w:sz w:val="24"/>
          <w:szCs w:val="24"/>
          <w:lang w:val="en-GB"/>
        </w:rPr>
        <w:t>LEVEL:</w:t>
      </w:r>
      <w:r w:rsidRPr="00F02813">
        <w:rPr>
          <w:rFonts w:ascii="Arial" w:hAnsi="Arial" w:cs="Arial"/>
          <w:b/>
          <w:color w:val="000000"/>
          <w:sz w:val="24"/>
          <w:szCs w:val="24"/>
          <w:lang w:val="en-GB"/>
        </w:rPr>
        <w:tab/>
      </w:r>
      <w:r w:rsidRPr="00F02813">
        <w:rPr>
          <w:rFonts w:ascii="Arial" w:hAnsi="Arial" w:cs="Arial"/>
          <w:b/>
          <w:color w:val="000000"/>
          <w:sz w:val="24"/>
          <w:szCs w:val="24"/>
          <w:lang w:val="en-GB"/>
        </w:rPr>
        <w:tab/>
      </w:r>
      <w:r w:rsidRPr="00F02813">
        <w:rPr>
          <w:rFonts w:ascii="Arial" w:hAnsi="Arial" w:cs="Arial"/>
          <w:b/>
          <w:color w:val="000000"/>
          <w:sz w:val="24"/>
          <w:szCs w:val="24"/>
          <w:lang w:val="en-GB"/>
        </w:rPr>
        <w:tab/>
        <w:t xml:space="preserve">7  </w:t>
      </w:r>
      <w:r w:rsidRPr="00F02813">
        <w:rPr>
          <w:rFonts w:ascii="Arial" w:hAnsi="Arial" w:cs="Arial"/>
          <w:b/>
          <w:color w:val="000000"/>
          <w:sz w:val="24"/>
          <w:szCs w:val="24"/>
          <w:lang w:val="en-GB"/>
        </w:rPr>
        <w:tab/>
      </w:r>
      <w:r w:rsidRPr="00F02813">
        <w:rPr>
          <w:rFonts w:ascii="Arial" w:hAnsi="Arial" w:cs="Arial"/>
          <w:b/>
          <w:color w:val="000000"/>
          <w:sz w:val="24"/>
          <w:szCs w:val="24"/>
          <w:lang w:val="en-GB"/>
        </w:rPr>
        <w:tab/>
      </w:r>
    </w:p>
    <w:p w:rsidR="0065386B" w:rsidRPr="00F02813" w:rsidRDefault="0065386B" w:rsidP="0065386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color w:val="000000"/>
          <w:sz w:val="24"/>
          <w:szCs w:val="24"/>
          <w:lang w:val="en-GB"/>
        </w:rPr>
      </w:pPr>
      <w:r w:rsidRPr="00F02813">
        <w:rPr>
          <w:rFonts w:ascii="Arial" w:hAnsi="Arial" w:cs="Arial"/>
          <w:b/>
          <w:color w:val="000000"/>
          <w:sz w:val="24"/>
          <w:szCs w:val="24"/>
          <w:lang w:val="en-GB"/>
        </w:rPr>
        <w:t>CREDITS:</w:t>
      </w:r>
      <w:r w:rsidRPr="00F02813">
        <w:rPr>
          <w:rFonts w:ascii="Arial" w:hAnsi="Arial" w:cs="Arial"/>
          <w:b/>
          <w:color w:val="000000"/>
          <w:sz w:val="24"/>
          <w:szCs w:val="24"/>
          <w:lang w:val="en-GB"/>
        </w:rPr>
        <w:tab/>
      </w:r>
      <w:r w:rsidRPr="00F02813">
        <w:rPr>
          <w:rFonts w:ascii="Arial" w:hAnsi="Arial" w:cs="Arial"/>
          <w:b/>
          <w:color w:val="000000"/>
          <w:sz w:val="24"/>
          <w:szCs w:val="24"/>
          <w:lang w:val="en-GB"/>
        </w:rPr>
        <w:tab/>
      </w:r>
      <w:r w:rsidRPr="00F02813">
        <w:rPr>
          <w:rFonts w:ascii="Arial" w:hAnsi="Arial" w:cs="Arial"/>
          <w:b/>
          <w:color w:val="000000"/>
          <w:sz w:val="24"/>
          <w:szCs w:val="24"/>
          <w:lang w:val="en-GB"/>
        </w:rPr>
        <w:tab/>
        <w:t>30</w:t>
      </w:r>
    </w:p>
    <w:p w:rsidR="0065386B" w:rsidRPr="00F02813" w:rsidRDefault="0065386B" w:rsidP="0065386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color w:val="000000"/>
          <w:sz w:val="24"/>
          <w:szCs w:val="24"/>
          <w:lang w:val="en-GB"/>
        </w:rPr>
      </w:pPr>
    </w:p>
    <w:p w:rsidR="0065386B" w:rsidRPr="00F02813" w:rsidRDefault="0065386B" w:rsidP="0065386B">
      <w:pPr>
        <w:pBdr>
          <w:bottom w:val="single" w:sz="6" w:space="1" w:color="auto"/>
        </w:pBdr>
        <w:overflowPunct w:val="0"/>
        <w:autoSpaceDE w:val="0"/>
        <w:autoSpaceDN w:val="0"/>
        <w:adjustRightInd w:val="0"/>
        <w:jc w:val="both"/>
        <w:textAlignment w:val="baseline"/>
        <w:rPr>
          <w:rFonts w:ascii="Arial" w:hAnsi="Arial" w:cs="Arial"/>
          <w:color w:val="000000"/>
          <w:sz w:val="24"/>
          <w:szCs w:val="24"/>
          <w:lang w:val="en-GB"/>
        </w:rPr>
      </w:pPr>
      <w:r w:rsidRPr="00F02813">
        <w:rPr>
          <w:rFonts w:ascii="Arial" w:hAnsi="Arial" w:cs="Arial"/>
          <w:b/>
          <w:color w:val="000000"/>
          <w:sz w:val="24"/>
          <w:szCs w:val="24"/>
          <w:lang w:val="en-GB"/>
        </w:rPr>
        <w:t>JACS CODE:</w:t>
      </w:r>
      <w:r w:rsidRPr="00F02813">
        <w:rPr>
          <w:rFonts w:ascii="Arial" w:hAnsi="Arial" w:cs="Arial"/>
          <w:b/>
          <w:color w:val="000000"/>
          <w:sz w:val="24"/>
          <w:szCs w:val="24"/>
          <w:lang w:val="en-GB"/>
        </w:rPr>
        <w:tab/>
      </w:r>
      <w:r w:rsidRPr="00F02813">
        <w:rPr>
          <w:rFonts w:ascii="Arial" w:hAnsi="Arial" w:cs="Arial"/>
          <w:b/>
          <w:color w:val="000000"/>
          <w:sz w:val="24"/>
          <w:szCs w:val="24"/>
          <w:lang w:val="en-GB"/>
        </w:rPr>
        <w:tab/>
        <w:t>L530</w:t>
      </w:r>
    </w:p>
    <w:p w:rsidR="0065386B" w:rsidRPr="00F02813" w:rsidRDefault="0065386B" w:rsidP="0065386B">
      <w:pPr>
        <w:pBdr>
          <w:bottom w:val="single" w:sz="6" w:space="1" w:color="auto"/>
        </w:pBdr>
        <w:overflowPunct w:val="0"/>
        <w:autoSpaceDE w:val="0"/>
        <w:autoSpaceDN w:val="0"/>
        <w:adjustRightInd w:val="0"/>
        <w:jc w:val="both"/>
        <w:textAlignment w:val="baseline"/>
        <w:rPr>
          <w:rFonts w:ascii="Arial" w:hAnsi="Arial" w:cs="Arial"/>
          <w:color w:val="000000"/>
          <w:sz w:val="24"/>
          <w:szCs w:val="24"/>
          <w:lang w:val="en-GB"/>
        </w:rPr>
      </w:pPr>
    </w:p>
    <w:p w:rsidR="0065386B" w:rsidRPr="00F02813" w:rsidRDefault="0065386B" w:rsidP="0065386B">
      <w:pPr>
        <w:jc w:val="both"/>
        <w:rPr>
          <w:rFonts w:ascii="Arial" w:hAnsi="Arial" w:cs="Arial"/>
          <w:b/>
          <w:color w:val="000000"/>
          <w:sz w:val="24"/>
          <w:szCs w:val="24"/>
          <w:lang w:val="en-GB"/>
        </w:rPr>
      </w:pPr>
    </w:p>
    <w:p w:rsidR="0065386B" w:rsidRPr="00F02813" w:rsidRDefault="0065386B" w:rsidP="0065386B">
      <w:pPr>
        <w:jc w:val="both"/>
        <w:rPr>
          <w:rFonts w:ascii="Arial" w:hAnsi="Arial" w:cs="Arial"/>
          <w:b/>
          <w:color w:val="000000"/>
          <w:sz w:val="24"/>
          <w:szCs w:val="24"/>
          <w:lang w:val="en-GB"/>
        </w:rPr>
      </w:pPr>
      <w:r w:rsidRPr="00F02813">
        <w:rPr>
          <w:rFonts w:ascii="Arial" w:hAnsi="Arial" w:cs="Arial"/>
          <w:b/>
          <w:color w:val="000000"/>
          <w:sz w:val="24"/>
          <w:szCs w:val="24"/>
          <w:lang w:val="en-GB"/>
        </w:rPr>
        <w:t>AIM(S)</w:t>
      </w:r>
    </w:p>
    <w:p w:rsidR="0065386B" w:rsidRPr="00F02813" w:rsidRDefault="0065386B" w:rsidP="0065386B">
      <w:pPr>
        <w:jc w:val="both"/>
        <w:rPr>
          <w:rFonts w:ascii="Arial" w:hAnsi="Arial" w:cs="Arial"/>
          <w:b/>
          <w:color w:val="000000"/>
          <w:sz w:val="24"/>
          <w:szCs w:val="24"/>
          <w:lang w:val="en-GB"/>
        </w:rPr>
      </w:pPr>
    </w:p>
    <w:p w:rsidR="0065386B" w:rsidRPr="00F02813" w:rsidRDefault="0065386B" w:rsidP="0065386B">
      <w:pPr>
        <w:numPr>
          <w:ilvl w:val="0"/>
          <w:numId w:val="2"/>
        </w:numPr>
        <w:overflowPunct w:val="0"/>
        <w:autoSpaceDE w:val="0"/>
        <w:autoSpaceDN w:val="0"/>
        <w:adjustRightInd w:val="0"/>
        <w:jc w:val="both"/>
        <w:textAlignment w:val="baseline"/>
        <w:rPr>
          <w:rFonts w:ascii="Arial" w:hAnsi="Arial" w:cs="Arial"/>
          <w:color w:val="000000"/>
          <w:sz w:val="24"/>
          <w:szCs w:val="24"/>
          <w:lang w:val="en-GB"/>
        </w:rPr>
      </w:pPr>
      <w:r w:rsidRPr="00F02813">
        <w:rPr>
          <w:rFonts w:ascii="Arial" w:hAnsi="Arial" w:cs="Arial"/>
          <w:color w:val="000000"/>
          <w:sz w:val="24"/>
          <w:szCs w:val="24"/>
          <w:lang w:val="en-GB"/>
        </w:rPr>
        <w:t>To provide students with appropriate skills, values and knowledge of supervising and supporting individuals undertaking professional practice placements.</w:t>
      </w:r>
    </w:p>
    <w:p w:rsidR="0065386B" w:rsidRPr="00F02813" w:rsidRDefault="0065386B" w:rsidP="0065386B">
      <w:pPr>
        <w:overflowPunct w:val="0"/>
        <w:autoSpaceDE w:val="0"/>
        <w:autoSpaceDN w:val="0"/>
        <w:adjustRightInd w:val="0"/>
        <w:ind w:left="720"/>
        <w:jc w:val="both"/>
        <w:textAlignment w:val="baseline"/>
        <w:rPr>
          <w:rFonts w:ascii="Arial" w:hAnsi="Arial" w:cs="Arial"/>
          <w:color w:val="000000"/>
          <w:sz w:val="24"/>
          <w:szCs w:val="24"/>
          <w:lang w:val="en-GB"/>
        </w:rPr>
      </w:pPr>
    </w:p>
    <w:p w:rsidR="0065386B" w:rsidRPr="00F02813" w:rsidRDefault="0065386B" w:rsidP="0065386B">
      <w:pPr>
        <w:numPr>
          <w:ilvl w:val="0"/>
          <w:numId w:val="2"/>
        </w:numPr>
        <w:overflowPunct w:val="0"/>
        <w:autoSpaceDE w:val="0"/>
        <w:autoSpaceDN w:val="0"/>
        <w:adjustRightInd w:val="0"/>
        <w:jc w:val="both"/>
        <w:textAlignment w:val="baseline"/>
        <w:rPr>
          <w:rFonts w:ascii="Arial" w:hAnsi="Arial" w:cs="Arial"/>
          <w:color w:val="000000"/>
          <w:sz w:val="24"/>
          <w:szCs w:val="24"/>
          <w:lang w:val="en-GB"/>
        </w:rPr>
      </w:pPr>
      <w:r w:rsidRPr="00F02813">
        <w:rPr>
          <w:rFonts w:ascii="Arial" w:hAnsi="Arial" w:cs="Arial"/>
          <w:color w:val="000000"/>
          <w:sz w:val="24"/>
          <w:szCs w:val="24"/>
          <w:lang w:val="en-GB"/>
        </w:rPr>
        <w:t>To develop in depth applied knowledge of the theory and practice of critical reflection and its role in the youth and community workplace and to locate ‘supervision’ in the wider context of policy, workplace learning, and human resource management.</w:t>
      </w:r>
    </w:p>
    <w:p w:rsidR="0065386B" w:rsidRPr="00F02813" w:rsidRDefault="0065386B" w:rsidP="0065386B">
      <w:pPr>
        <w:jc w:val="both"/>
        <w:rPr>
          <w:rFonts w:ascii="Arial" w:hAnsi="Arial" w:cs="Arial"/>
          <w:b/>
          <w:color w:val="000000"/>
          <w:sz w:val="24"/>
          <w:szCs w:val="24"/>
          <w:lang w:val="en-GB"/>
        </w:rPr>
      </w:pPr>
    </w:p>
    <w:p w:rsidR="0065386B" w:rsidRPr="00F02813" w:rsidRDefault="0065386B" w:rsidP="0065386B">
      <w:pPr>
        <w:jc w:val="both"/>
        <w:rPr>
          <w:rFonts w:ascii="Arial" w:hAnsi="Arial" w:cs="Arial"/>
          <w:b/>
          <w:color w:val="000000"/>
          <w:sz w:val="24"/>
          <w:szCs w:val="24"/>
          <w:lang w:val="en-GB"/>
        </w:rPr>
      </w:pPr>
      <w:r w:rsidRPr="00F02813">
        <w:rPr>
          <w:rFonts w:ascii="Arial" w:hAnsi="Arial" w:cs="Arial"/>
          <w:b/>
          <w:color w:val="000000"/>
          <w:sz w:val="24"/>
          <w:szCs w:val="24"/>
          <w:lang w:val="en-GB"/>
        </w:rPr>
        <w:t>LEARNING OUTCOMES</w:t>
      </w:r>
    </w:p>
    <w:p w:rsidR="0065386B" w:rsidRPr="00F02813" w:rsidRDefault="0065386B" w:rsidP="0065386B">
      <w:pPr>
        <w:overflowPunct w:val="0"/>
        <w:autoSpaceDE w:val="0"/>
        <w:autoSpaceDN w:val="0"/>
        <w:adjustRightInd w:val="0"/>
        <w:jc w:val="both"/>
        <w:textAlignment w:val="baseline"/>
        <w:rPr>
          <w:rFonts w:ascii="Arial" w:hAnsi="Arial" w:cs="Arial"/>
          <w:b/>
          <w:color w:val="000000"/>
          <w:sz w:val="24"/>
          <w:szCs w:val="24"/>
          <w:lang w:val="en-GB"/>
        </w:rPr>
      </w:pPr>
    </w:p>
    <w:p w:rsidR="0065386B" w:rsidRPr="00F02813" w:rsidRDefault="0065386B" w:rsidP="0065386B">
      <w:pPr>
        <w:overflowPunct w:val="0"/>
        <w:autoSpaceDE w:val="0"/>
        <w:autoSpaceDN w:val="0"/>
        <w:adjustRightInd w:val="0"/>
        <w:jc w:val="both"/>
        <w:textAlignment w:val="baseline"/>
        <w:rPr>
          <w:rFonts w:ascii="Arial" w:hAnsi="Arial" w:cs="Arial"/>
          <w:color w:val="000000"/>
          <w:sz w:val="24"/>
          <w:szCs w:val="24"/>
          <w:lang w:val="en-GB"/>
        </w:rPr>
      </w:pPr>
      <w:r w:rsidRPr="00F02813">
        <w:rPr>
          <w:rFonts w:ascii="Arial" w:hAnsi="Arial" w:cs="Arial"/>
          <w:color w:val="000000"/>
          <w:sz w:val="24"/>
          <w:szCs w:val="24"/>
          <w:lang w:val="en-GB"/>
        </w:rPr>
        <w:t>Upon the successful completion of this module, the student should be able to demonstrate the ability to:</w:t>
      </w:r>
    </w:p>
    <w:p w:rsidR="0065386B" w:rsidRPr="00F02813" w:rsidRDefault="0065386B" w:rsidP="0065386B">
      <w:pPr>
        <w:overflowPunct w:val="0"/>
        <w:autoSpaceDE w:val="0"/>
        <w:autoSpaceDN w:val="0"/>
        <w:adjustRightInd w:val="0"/>
        <w:jc w:val="both"/>
        <w:textAlignment w:val="baseline"/>
        <w:rPr>
          <w:rFonts w:ascii="Arial" w:hAnsi="Arial" w:cs="Arial"/>
          <w:color w:val="000000"/>
          <w:sz w:val="24"/>
          <w:szCs w:val="24"/>
          <w:lang w:val="en-GB"/>
        </w:rPr>
      </w:pPr>
    </w:p>
    <w:p w:rsidR="0065386B" w:rsidRPr="00F02813" w:rsidRDefault="0065386B" w:rsidP="0065386B">
      <w:pPr>
        <w:numPr>
          <w:ilvl w:val="0"/>
          <w:numId w:val="5"/>
        </w:numPr>
        <w:overflowPunct w:val="0"/>
        <w:autoSpaceDE w:val="0"/>
        <w:autoSpaceDN w:val="0"/>
        <w:adjustRightInd w:val="0"/>
        <w:jc w:val="both"/>
        <w:textAlignment w:val="baseline"/>
        <w:rPr>
          <w:rFonts w:ascii="Arial" w:hAnsi="Arial" w:cs="Arial"/>
          <w:color w:val="000000"/>
          <w:sz w:val="24"/>
          <w:szCs w:val="24"/>
          <w:lang w:val="en-GB"/>
        </w:rPr>
      </w:pPr>
      <w:r w:rsidRPr="00F02813">
        <w:rPr>
          <w:rFonts w:ascii="Arial" w:hAnsi="Arial" w:cs="Arial"/>
          <w:color w:val="000000"/>
          <w:sz w:val="24"/>
          <w:szCs w:val="24"/>
          <w:lang w:val="en-GB"/>
        </w:rPr>
        <w:t>Demonstrate applied planning and management of the role and value of effective supervision in the youth and community workplace and critically appraise the role and function of reflection and critical reflective practice in the application of effective supervision theory and skills.</w:t>
      </w:r>
    </w:p>
    <w:p w:rsidR="0065386B" w:rsidRPr="00F02813" w:rsidRDefault="0065386B" w:rsidP="0065386B">
      <w:pPr>
        <w:overflowPunct w:val="0"/>
        <w:autoSpaceDE w:val="0"/>
        <w:autoSpaceDN w:val="0"/>
        <w:adjustRightInd w:val="0"/>
        <w:ind w:left="720"/>
        <w:jc w:val="both"/>
        <w:textAlignment w:val="baseline"/>
        <w:rPr>
          <w:rFonts w:ascii="Arial" w:hAnsi="Arial" w:cs="Arial"/>
          <w:color w:val="000000"/>
          <w:sz w:val="24"/>
          <w:szCs w:val="24"/>
          <w:lang w:val="en-GB"/>
        </w:rPr>
      </w:pPr>
    </w:p>
    <w:p w:rsidR="0065386B" w:rsidRPr="00F02813" w:rsidRDefault="0065386B" w:rsidP="0065386B">
      <w:pPr>
        <w:numPr>
          <w:ilvl w:val="0"/>
          <w:numId w:val="5"/>
        </w:numPr>
        <w:overflowPunct w:val="0"/>
        <w:autoSpaceDE w:val="0"/>
        <w:autoSpaceDN w:val="0"/>
        <w:adjustRightInd w:val="0"/>
        <w:jc w:val="both"/>
        <w:textAlignment w:val="baseline"/>
        <w:rPr>
          <w:rFonts w:ascii="Arial" w:hAnsi="Arial" w:cs="Arial"/>
          <w:color w:val="000000"/>
          <w:sz w:val="24"/>
          <w:szCs w:val="24"/>
          <w:lang w:val="en-GB"/>
        </w:rPr>
      </w:pPr>
      <w:r w:rsidRPr="00F02813">
        <w:rPr>
          <w:rFonts w:ascii="Arial" w:hAnsi="Arial" w:cs="Arial"/>
          <w:color w:val="000000"/>
          <w:sz w:val="24"/>
          <w:szCs w:val="24"/>
          <w:lang w:val="en-GB"/>
        </w:rPr>
        <w:t>Examine the role and impact of power and anti-oppressive practice in the supervision relationship and critically appraise the roles, principles and purpose of supervision within a professional development context.</w:t>
      </w:r>
    </w:p>
    <w:p w:rsidR="0065386B" w:rsidRPr="00F02813" w:rsidRDefault="0065386B" w:rsidP="0065386B">
      <w:pPr>
        <w:pStyle w:val="ListParagraph"/>
        <w:rPr>
          <w:rFonts w:ascii="Arial" w:hAnsi="Arial" w:cs="Arial"/>
          <w:color w:val="000000"/>
        </w:rPr>
      </w:pPr>
    </w:p>
    <w:p w:rsidR="0065386B" w:rsidRPr="00F02813" w:rsidRDefault="0065386B" w:rsidP="0065386B">
      <w:pPr>
        <w:numPr>
          <w:ilvl w:val="0"/>
          <w:numId w:val="5"/>
        </w:numPr>
        <w:overflowPunct w:val="0"/>
        <w:autoSpaceDE w:val="0"/>
        <w:autoSpaceDN w:val="0"/>
        <w:adjustRightInd w:val="0"/>
        <w:jc w:val="both"/>
        <w:textAlignment w:val="baseline"/>
        <w:rPr>
          <w:rFonts w:ascii="Arial" w:hAnsi="Arial" w:cs="Arial"/>
          <w:color w:val="000000"/>
          <w:sz w:val="24"/>
          <w:szCs w:val="24"/>
          <w:lang w:val="en-GB"/>
        </w:rPr>
      </w:pPr>
      <w:r w:rsidRPr="00F02813">
        <w:rPr>
          <w:rFonts w:ascii="Arial" w:hAnsi="Arial" w:cs="Arial"/>
          <w:color w:val="000000"/>
          <w:sz w:val="24"/>
          <w:szCs w:val="24"/>
          <w:lang w:val="en-GB"/>
        </w:rPr>
        <w:t>Critically evaluate the extent to which the youth and community workplace and policy contexts can act as barriers to or motivators for supervision.</w:t>
      </w:r>
    </w:p>
    <w:p w:rsidR="0065386B" w:rsidRPr="00F02813" w:rsidRDefault="0065386B" w:rsidP="0065386B">
      <w:pPr>
        <w:pStyle w:val="ListParagraph"/>
        <w:rPr>
          <w:rFonts w:ascii="Arial" w:hAnsi="Arial" w:cs="Arial"/>
          <w:color w:val="000000"/>
        </w:rPr>
      </w:pPr>
    </w:p>
    <w:p w:rsidR="0065386B" w:rsidRPr="00F02813" w:rsidRDefault="0065386B" w:rsidP="0065386B">
      <w:pPr>
        <w:numPr>
          <w:ilvl w:val="0"/>
          <w:numId w:val="5"/>
        </w:numPr>
        <w:overflowPunct w:val="0"/>
        <w:autoSpaceDE w:val="0"/>
        <w:autoSpaceDN w:val="0"/>
        <w:adjustRightInd w:val="0"/>
        <w:jc w:val="both"/>
        <w:textAlignment w:val="baseline"/>
        <w:rPr>
          <w:rFonts w:ascii="Arial" w:hAnsi="Arial" w:cs="Arial"/>
          <w:color w:val="000000"/>
          <w:sz w:val="24"/>
          <w:szCs w:val="24"/>
          <w:lang w:val="en-GB"/>
        </w:rPr>
      </w:pPr>
      <w:r w:rsidRPr="00F02813">
        <w:rPr>
          <w:rFonts w:ascii="Arial" w:hAnsi="Arial" w:cs="Arial"/>
          <w:color w:val="000000"/>
          <w:sz w:val="24"/>
          <w:szCs w:val="24"/>
          <w:lang w:val="en-GB"/>
        </w:rPr>
        <w:t>Organise their knowledge and learning through the use of information resources, present their work at the appropriate level and reflect upon sustainable literacy skills developed.</w:t>
      </w:r>
      <w:r w:rsidRPr="00F02813">
        <w:rPr>
          <w:rStyle w:val="FootnoteReference"/>
          <w:rFonts w:ascii="Arial" w:hAnsi="Arial" w:cs="Arial"/>
          <w:color w:val="000000"/>
          <w:sz w:val="24"/>
          <w:szCs w:val="24"/>
          <w:lang w:val="en-GB"/>
        </w:rPr>
        <w:footnoteReference w:id="1"/>
      </w:r>
      <w:r w:rsidRPr="00F02813">
        <w:rPr>
          <w:rFonts w:ascii="Arial" w:hAnsi="Arial" w:cs="Arial"/>
          <w:color w:val="000000"/>
          <w:sz w:val="24"/>
          <w:szCs w:val="24"/>
          <w:lang w:val="en-GB"/>
        </w:rPr>
        <w:t xml:space="preserve"> </w:t>
      </w:r>
    </w:p>
    <w:p w:rsidR="0065386B" w:rsidRPr="00F02813" w:rsidRDefault="0065386B" w:rsidP="0065386B">
      <w:pPr>
        <w:overflowPunct w:val="0"/>
        <w:autoSpaceDE w:val="0"/>
        <w:autoSpaceDN w:val="0"/>
        <w:adjustRightInd w:val="0"/>
        <w:ind w:left="720"/>
        <w:jc w:val="both"/>
        <w:textAlignment w:val="baseline"/>
        <w:rPr>
          <w:rFonts w:ascii="Arial" w:hAnsi="Arial" w:cs="Arial"/>
          <w:color w:val="000000"/>
          <w:sz w:val="24"/>
          <w:szCs w:val="24"/>
          <w:lang w:val="en-GB"/>
        </w:rPr>
      </w:pPr>
    </w:p>
    <w:p w:rsidR="0065386B" w:rsidRPr="00F02813" w:rsidRDefault="0065386B" w:rsidP="0065386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color w:val="000000"/>
          <w:sz w:val="24"/>
          <w:szCs w:val="24"/>
          <w:lang w:val="en-GB"/>
        </w:rPr>
      </w:pPr>
      <w:r w:rsidRPr="00F02813">
        <w:rPr>
          <w:rFonts w:ascii="Arial" w:hAnsi="Arial" w:cs="Arial"/>
          <w:b/>
          <w:color w:val="000000"/>
          <w:sz w:val="24"/>
          <w:szCs w:val="24"/>
          <w:lang w:val="en-GB"/>
        </w:rPr>
        <w:t>INDICATIVE CONTENT</w:t>
      </w:r>
    </w:p>
    <w:p w:rsidR="0065386B" w:rsidRPr="00F02813" w:rsidRDefault="0065386B" w:rsidP="0065386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color w:val="000000"/>
          <w:sz w:val="24"/>
          <w:szCs w:val="24"/>
          <w:lang w:val="en-GB"/>
        </w:rPr>
      </w:pPr>
    </w:p>
    <w:p w:rsidR="0065386B" w:rsidRPr="00F02813" w:rsidRDefault="0065386B" w:rsidP="0065386B">
      <w:pPr>
        <w:numPr>
          <w:ilvl w:val="0"/>
          <w:numId w:val="3"/>
        </w:numPr>
        <w:overflowPunct w:val="0"/>
        <w:autoSpaceDE w:val="0"/>
        <w:autoSpaceDN w:val="0"/>
        <w:adjustRightInd w:val="0"/>
        <w:ind w:left="1004" w:hanging="284"/>
        <w:jc w:val="both"/>
        <w:textAlignment w:val="baseline"/>
        <w:rPr>
          <w:rFonts w:ascii="Arial" w:hAnsi="Arial" w:cs="Arial"/>
          <w:color w:val="000000"/>
          <w:sz w:val="24"/>
          <w:szCs w:val="24"/>
          <w:lang w:val="en-GB"/>
        </w:rPr>
      </w:pPr>
      <w:r w:rsidRPr="00F02813">
        <w:rPr>
          <w:rFonts w:ascii="Arial" w:hAnsi="Arial" w:cs="Arial"/>
          <w:color w:val="000000"/>
          <w:sz w:val="24"/>
          <w:szCs w:val="24"/>
          <w:lang w:val="en-GB"/>
        </w:rPr>
        <w:t xml:space="preserve">Critical comparison of the learning environment, including different types and associated theories, managerial and non-managerial related to supervisory roles. An outline of three key functions of supervision: </w:t>
      </w:r>
      <w:r w:rsidRPr="00F02813">
        <w:rPr>
          <w:rFonts w:ascii="Arial" w:hAnsi="Arial" w:cs="Arial"/>
          <w:color w:val="000000"/>
          <w:sz w:val="24"/>
          <w:szCs w:val="24"/>
          <w:lang w:val="en-GB"/>
        </w:rPr>
        <w:lastRenderedPageBreak/>
        <w:t xml:space="preserve">formative, normative and restorative. Exploration of important supervisory skills and a critical analysis of  their impact on practice: </w:t>
      </w:r>
    </w:p>
    <w:p w:rsidR="0065386B" w:rsidRPr="00F02813" w:rsidRDefault="0065386B" w:rsidP="0065386B">
      <w:pPr>
        <w:numPr>
          <w:ilvl w:val="0"/>
          <w:numId w:val="4"/>
        </w:numPr>
        <w:overflowPunct w:val="0"/>
        <w:autoSpaceDE w:val="0"/>
        <w:autoSpaceDN w:val="0"/>
        <w:adjustRightInd w:val="0"/>
        <w:ind w:left="1288" w:hanging="284"/>
        <w:jc w:val="both"/>
        <w:textAlignment w:val="baseline"/>
        <w:rPr>
          <w:rFonts w:ascii="Arial" w:hAnsi="Arial" w:cs="Arial"/>
          <w:color w:val="000000"/>
          <w:sz w:val="24"/>
          <w:szCs w:val="24"/>
          <w:lang w:val="en-GB"/>
        </w:rPr>
      </w:pPr>
      <w:r w:rsidRPr="00F02813">
        <w:rPr>
          <w:rFonts w:ascii="Arial" w:hAnsi="Arial" w:cs="Arial"/>
          <w:color w:val="000000"/>
          <w:sz w:val="24"/>
          <w:szCs w:val="24"/>
          <w:lang w:val="en-GB"/>
        </w:rPr>
        <w:t>non-verbal communication skills</w:t>
      </w:r>
    </w:p>
    <w:p w:rsidR="0065386B" w:rsidRPr="00F02813" w:rsidRDefault="0065386B" w:rsidP="0065386B">
      <w:pPr>
        <w:numPr>
          <w:ilvl w:val="0"/>
          <w:numId w:val="4"/>
        </w:numPr>
        <w:overflowPunct w:val="0"/>
        <w:autoSpaceDE w:val="0"/>
        <w:autoSpaceDN w:val="0"/>
        <w:adjustRightInd w:val="0"/>
        <w:ind w:left="1288" w:hanging="284"/>
        <w:jc w:val="both"/>
        <w:textAlignment w:val="baseline"/>
        <w:rPr>
          <w:rFonts w:ascii="Arial" w:hAnsi="Arial" w:cs="Arial"/>
          <w:color w:val="000000"/>
          <w:sz w:val="24"/>
          <w:szCs w:val="24"/>
          <w:lang w:val="en-GB"/>
        </w:rPr>
      </w:pPr>
      <w:r w:rsidRPr="00F02813">
        <w:rPr>
          <w:rFonts w:ascii="Arial" w:hAnsi="Arial" w:cs="Arial"/>
          <w:color w:val="000000"/>
          <w:sz w:val="24"/>
          <w:szCs w:val="24"/>
          <w:lang w:val="en-GB"/>
        </w:rPr>
        <w:t>active listening</w:t>
      </w:r>
    </w:p>
    <w:p w:rsidR="0065386B" w:rsidRPr="00F02813" w:rsidRDefault="0065386B" w:rsidP="0065386B">
      <w:pPr>
        <w:numPr>
          <w:ilvl w:val="0"/>
          <w:numId w:val="4"/>
        </w:numPr>
        <w:overflowPunct w:val="0"/>
        <w:autoSpaceDE w:val="0"/>
        <w:autoSpaceDN w:val="0"/>
        <w:adjustRightInd w:val="0"/>
        <w:ind w:left="1288" w:hanging="284"/>
        <w:jc w:val="both"/>
        <w:textAlignment w:val="baseline"/>
        <w:rPr>
          <w:rFonts w:ascii="Arial" w:hAnsi="Arial" w:cs="Arial"/>
          <w:color w:val="000000"/>
          <w:sz w:val="24"/>
          <w:szCs w:val="24"/>
          <w:lang w:val="en-GB"/>
        </w:rPr>
      </w:pPr>
      <w:proofErr w:type="gramStart"/>
      <w:r w:rsidRPr="00F02813">
        <w:rPr>
          <w:rFonts w:ascii="Arial" w:hAnsi="Arial" w:cs="Arial"/>
          <w:color w:val="000000"/>
          <w:sz w:val="24"/>
          <w:szCs w:val="24"/>
          <w:lang w:val="en-GB"/>
        </w:rPr>
        <w:t>verbal</w:t>
      </w:r>
      <w:proofErr w:type="gramEnd"/>
      <w:r w:rsidRPr="00F02813">
        <w:rPr>
          <w:rFonts w:ascii="Arial" w:hAnsi="Arial" w:cs="Arial"/>
          <w:color w:val="000000"/>
          <w:sz w:val="24"/>
          <w:szCs w:val="24"/>
          <w:lang w:val="en-GB"/>
        </w:rPr>
        <w:t xml:space="preserve"> communication skills.</w:t>
      </w:r>
    </w:p>
    <w:p w:rsidR="0065386B" w:rsidRPr="00F02813" w:rsidRDefault="0065386B" w:rsidP="0065386B">
      <w:pPr>
        <w:overflowPunct w:val="0"/>
        <w:autoSpaceDE w:val="0"/>
        <w:autoSpaceDN w:val="0"/>
        <w:adjustRightInd w:val="0"/>
        <w:ind w:left="1288"/>
        <w:jc w:val="both"/>
        <w:textAlignment w:val="baseline"/>
        <w:rPr>
          <w:rFonts w:ascii="Arial" w:hAnsi="Arial" w:cs="Arial"/>
          <w:color w:val="000000"/>
          <w:sz w:val="24"/>
          <w:szCs w:val="24"/>
          <w:lang w:val="en-GB"/>
        </w:rPr>
      </w:pPr>
    </w:p>
    <w:p w:rsidR="0065386B" w:rsidRPr="00F02813" w:rsidRDefault="0065386B" w:rsidP="0065386B">
      <w:pPr>
        <w:numPr>
          <w:ilvl w:val="0"/>
          <w:numId w:val="1"/>
        </w:numPr>
        <w:overflowPunct w:val="0"/>
        <w:autoSpaceDE w:val="0"/>
        <w:autoSpaceDN w:val="0"/>
        <w:adjustRightInd w:val="0"/>
        <w:ind w:left="993" w:hanging="284"/>
        <w:jc w:val="both"/>
        <w:textAlignment w:val="baseline"/>
        <w:rPr>
          <w:rFonts w:ascii="Arial" w:hAnsi="Arial" w:cs="Arial"/>
          <w:color w:val="000000"/>
          <w:sz w:val="24"/>
          <w:szCs w:val="24"/>
          <w:lang w:val="en-GB"/>
        </w:rPr>
      </w:pPr>
      <w:r w:rsidRPr="00F02813">
        <w:rPr>
          <w:rFonts w:ascii="Arial" w:hAnsi="Arial" w:cs="Arial"/>
          <w:color w:val="000000"/>
          <w:sz w:val="24"/>
          <w:szCs w:val="24"/>
          <w:lang w:val="en-GB"/>
        </w:rPr>
        <w:t xml:space="preserve">In depth discussion on the importance of creating an appropriate supervision environment and working within the core values of youth and community work and consideration of inclusive practice in supervision, confidentiality and record keeping; equal opportunities and anti-discriminatory practice. </w:t>
      </w:r>
    </w:p>
    <w:p w:rsidR="0065386B" w:rsidRPr="00F02813" w:rsidRDefault="0065386B" w:rsidP="0065386B">
      <w:pPr>
        <w:overflowPunct w:val="0"/>
        <w:autoSpaceDE w:val="0"/>
        <w:autoSpaceDN w:val="0"/>
        <w:adjustRightInd w:val="0"/>
        <w:ind w:left="993"/>
        <w:jc w:val="both"/>
        <w:textAlignment w:val="baseline"/>
        <w:rPr>
          <w:rFonts w:ascii="Arial" w:hAnsi="Arial" w:cs="Arial"/>
          <w:color w:val="000000"/>
          <w:sz w:val="24"/>
          <w:szCs w:val="24"/>
          <w:lang w:val="en-GB"/>
        </w:rPr>
      </w:pPr>
    </w:p>
    <w:p w:rsidR="0065386B" w:rsidRPr="00F02813" w:rsidRDefault="0065386B" w:rsidP="0065386B">
      <w:pPr>
        <w:numPr>
          <w:ilvl w:val="0"/>
          <w:numId w:val="1"/>
        </w:numPr>
        <w:overflowPunct w:val="0"/>
        <w:autoSpaceDE w:val="0"/>
        <w:autoSpaceDN w:val="0"/>
        <w:adjustRightInd w:val="0"/>
        <w:ind w:left="993" w:hanging="284"/>
        <w:jc w:val="both"/>
        <w:textAlignment w:val="baseline"/>
        <w:rPr>
          <w:rFonts w:ascii="Arial" w:hAnsi="Arial" w:cs="Arial"/>
          <w:color w:val="000000"/>
          <w:sz w:val="24"/>
          <w:szCs w:val="24"/>
          <w:lang w:val="en-GB"/>
        </w:rPr>
      </w:pPr>
      <w:r w:rsidRPr="00F02813">
        <w:rPr>
          <w:rFonts w:ascii="Arial" w:hAnsi="Arial" w:cs="Arial"/>
          <w:color w:val="000000"/>
          <w:sz w:val="24"/>
          <w:szCs w:val="24"/>
          <w:lang w:val="en-GB"/>
        </w:rPr>
        <w:t>Experiential learning opportunities with an emphasis on participation practice of skills and the sharing of experiences. Opportunities to undertake: a one to one supervision session, to evaluate the supervision session and critically reflect on performance.</w:t>
      </w:r>
    </w:p>
    <w:p w:rsidR="0065386B" w:rsidRPr="00F02813" w:rsidRDefault="0065386B" w:rsidP="0065386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color w:val="000000"/>
          <w:sz w:val="24"/>
          <w:szCs w:val="24"/>
          <w:lang w:val="en-GB"/>
        </w:rPr>
      </w:pPr>
    </w:p>
    <w:p w:rsidR="0065386B" w:rsidRPr="00F02813" w:rsidRDefault="0065386B" w:rsidP="0065386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color w:val="000000"/>
          <w:sz w:val="24"/>
          <w:szCs w:val="24"/>
          <w:lang w:val="en-GB"/>
        </w:rPr>
      </w:pPr>
      <w:r w:rsidRPr="00F02813">
        <w:rPr>
          <w:rFonts w:ascii="Arial" w:hAnsi="Arial" w:cs="Arial"/>
          <w:b/>
          <w:color w:val="000000"/>
          <w:sz w:val="24"/>
          <w:szCs w:val="24"/>
          <w:lang w:val="en-GB"/>
        </w:rPr>
        <w:t>LEARNING AND TEACHING STRATEGY</w:t>
      </w:r>
    </w:p>
    <w:p w:rsidR="0065386B" w:rsidRPr="00F02813" w:rsidRDefault="0065386B" w:rsidP="0065386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color w:val="000000"/>
          <w:sz w:val="24"/>
          <w:szCs w:val="24"/>
          <w:lang w:val="en-GB"/>
        </w:rPr>
      </w:pPr>
    </w:p>
    <w:p w:rsidR="0065386B" w:rsidRPr="00F02813" w:rsidRDefault="0065386B" w:rsidP="0065386B">
      <w:pPr>
        <w:overflowPunct w:val="0"/>
        <w:autoSpaceDE w:val="0"/>
        <w:autoSpaceDN w:val="0"/>
        <w:adjustRightInd w:val="0"/>
        <w:jc w:val="both"/>
        <w:textAlignment w:val="baseline"/>
        <w:rPr>
          <w:rFonts w:ascii="Arial" w:hAnsi="Arial" w:cs="Arial"/>
          <w:color w:val="000000"/>
          <w:sz w:val="24"/>
          <w:szCs w:val="24"/>
          <w:lang w:val="en-GB"/>
        </w:rPr>
      </w:pPr>
      <w:r w:rsidRPr="00F02813">
        <w:rPr>
          <w:rFonts w:ascii="Arial" w:hAnsi="Arial" w:cs="Arial"/>
          <w:color w:val="000000"/>
          <w:sz w:val="24"/>
          <w:szCs w:val="24"/>
          <w:lang w:val="en-GB"/>
        </w:rPr>
        <w:t xml:space="preserve">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rsidR="0065386B" w:rsidRPr="00F02813" w:rsidRDefault="0065386B" w:rsidP="0065386B">
      <w:pPr>
        <w:overflowPunct w:val="0"/>
        <w:autoSpaceDE w:val="0"/>
        <w:autoSpaceDN w:val="0"/>
        <w:adjustRightInd w:val="0"/>
        <w:jc w:val="both"/>
        <w:textAlignment w:val="baseline"/>
        <w:rPr>
          <w:rFonts w:ascii="Arial" w:hAnsi="Arial" w:cs="Arial"/>
          <w:color w:val="000000"/>
          <w:sz w:val="24"/>
          <w:szCs w:val="24"/>
          <w:lang w:val="en-GB"/>
        </w:rPr>
      </w:pPr>
    </w:p>
    <w:p w:rsidR="0065386B" w:rsidRPr="00F02813" w:rsidRDefault="0065386B" w:rsidP="0065386B">
      <w:pPr>
        <w:overflowPunct w:val="0"/>
        <w:autoSpaceDE w:val="0"/>
        <w:autoSpaceDN w:val="0"/>
        <w:adjustRightInd w:val="0"/>
        <w:jc w:val="both"/>
        <w:textAlignment w:val="baseline"/>
        <w:rPr>
          <w:rFonts w:ascii="Arial" w:hAnsi="Arial" w:cs="Arial"/>
          <w:color w:val="000000"/>
          <w:sz w:val="24"/>
          <w:szCs w:val="24"/>
          <w:lang w:val="en-GB"/>
        </w:rPr>
      </w:pPr>
      <w:r w:rsidRPr="00F02813">
        <w:rPr>
          <w:rFonts w:ascii="Arial" w:hAnsi="Arial" w:cs="Arial"/>
          <w:color w:val="000000"/>
          <w:sz w:val="24"/>
          <w:szCs w:val="24"/>
          <w:lang w:val="en-GB"/>
        </w:rPr>
        <w:t>Allocation of teaching to deliver the module are:</w:t>
      </w:r>
    </w:p>
    <w:p w:rsidR="0065386B" w:rsidRPr="00F02813" w:rsidRDefault="0065386B" w:rsidP="0065386B">
      <w:pPr>
        <w:overflowPunct w:val="0"/>
        <w:autoSpaceDE w:val="0"/>
        <w:autoSpaceDN w:val="0"/>
        <w:adjustRightInd w:val="0"/>
        <w:jc w:val="both"/>
        <w:textAlignment w:val="baseline"/>
        <w:rPr>
          <w:rFonts w:ascii="Arial" w:hAnsi="Arial" w:cs="Arial"/>
          <w:color w:val="000000"/>
          <w:sz w:val="24"/>
          <w:szCs w:val="24"/>
          <w:lang w:val="en-G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65386B" w:rsidRPr="00F02813" w:rsidTr="002E5510">
        <w:tc>
          <w:tcPr>
            <w:tcW w:w="3969" w:type="dxa"/>
            <w:tcBorders>
              <w:top w:val="single" w:sz="4" w:space="0" w:color="auto"/>
              <w:left w:val="single" w:sz="4" w:space="0" w:color="auto"/>
            </w:tcBorders>
            <w:shd w:val="clear" w:color="auto" w:fill="auto"/>
          </w:tcPr>
          <w:p w:rsidR="0065386B" w:rsidRPr="00F02813" w:rsidRDefault="0065386B" w:rsidP="002E5510">
            <w:pPr>
              <w:overflowPunct w:val="0"/>
              <w:autoSpaceDE w:val="0"/>
              <w:autoSpaceDN w:val="0"/>
              <w:adjustRightInd w:val="0"/>
              <w:jc w:val="both"/>
              <w:textAlignment w:val="baseline"/>
              <w:rPr>
                <w:rFonts w:ascii="Arial" w:hAnsi="Arial" w:cs="Arial"/>
                <w:b/>
                <w:color w:val="000000"/>
                <w:sz w:val="24"/>
                <w:szCs w:val="24"/>
                <w:lang w:val="en-GB"/>
              </w:rPr>
            </w:pPr>
            <w:r w:rsidRPr="00F02813">
              <w:rPr>
                <w:rFonts w:ascii="Arial" w:hAnsi="Arial" w:cs="Arial"/>
                <w:b/>
                <w:color w:val="000000"/>
                <w:sz w:val="24"/>
                <w:szCs w:val="24"/>
                <w:lang w:val="en-GB"/>
              </w:rPr>
              <w:t>Activity type</w:t>
            </w:r>
          </w:p>
        </w:tc>
        <w:tc>
          <w:tcPr>
            <w:tcW w:w="1701" w:type="dxa"/>
            <w:tcBorders>
              <w:top w:val="single" w:sz="4" w:space="0" w:color="auto"/>
            </w:tcBorders>
            <w:shd w:val="clear" w:color="auto" w:fill="auto"/>
          </w:tcPr>
          <w:p w:rsidR="0065386B" w:rsidRPr="00F02813" w:rsidRDefault="0065386B" w:rsidP="002E5510">
            <w:pPr>
              <w:overflowPunct w:val="0"/>
              <w:autoSpaceDE w:val="0"/>
              <w:autoSpaceDN w:val="0"/>
              <w:adjustRightInd w:val="0"/>
              <w:jc w:val="center"/>
              <w:textAlignment w:val="baseline"/>
              <w:rPr>
                <w:rFonts w:ascii="Arial" w:hAnsi="Arial" w:cs="Arial"/>
                <w:b/>
                <w:color w:val="000000"/>
                <w:sz w:val="24"/>
                <w:szCs w:val="24"/>
                <w:lang w:val="en-GB"/>
              </w:rPr>
            </w:pPr>
            <w:r w:rsidRPr="00F02813">
              <w:rPr>
                <w:rFonts w:ascii="Arial" w:hAnsi="Arial" w:cs="Arial"/>
                <w:b/>
                <w:color w:val="000000"/>
                <w:sz w:val="24"/>
                <w:szCs w:val="24"/>
                <w:lang w:val="en-GB"/>
              </w:rPr>
              <w:t>Hours</w:t>
            </w:r>
          </w:p>
        </w:tc>
        <w:tc>
          <w:tcPr>
            <w:tcW w:w="1843" w:type="dxa"/>
            <w:tcBorders>
              <w:top w:val="single" w:sz="4" w:space="0" w:color="auto"/>
            </w:tcBorders>
            <w:shd w:val="clear" w:color="auto" w:fill="auto"/>
          </w:tcPr>
          <w:p w:rsidR="0065386B" w:rsidRPr="00F02813" w:rsidRDefault="0065386B" w:rsidP="002E5510">
            <w:pPr>
              <w:overflowPunct w:val="0"/>
              <w:autoSpaceDE w:val="0"/>
              <w:autoSpaceDN w:val="0"/>
              <w:adjustRightInd w:val="0"/>
              <w:jc w:val="center"/>
              <w:textAlignment w:val="baseline"/>
              <w:rPr>
                <w:rFonts w:ascii="Arial" w:hAnsi="Arial" w:cs="Arial"/>
                <w:b/>
                <w:color w:val="000000"/>
                <w:sz w:val="24"/>
                <w:szCs w:val="24"/>
                <w:lang w:val="en-GB"/>
              </w:rPr>
            </w:pPr>
            <w:r w:rsidRPr="00F02813">
              <w:rPr>
                <w:rFonts w:ascii="Arial" w:hAnsi="Arial" w:cs="Arial"/>
                <w:b/>
                <w:color w:val="000000"/>
                <w:sz w:val="24"/>
                <w:szCs w:val="24"/>
                <w:lang w:val="en-GB"/>
              </w:rPr>
              <w:t>Percentage</w:t>
            </w:r>
          </w:p>
        </w:tc>
      </w:tr>
      <w:tr w:rsidR="0065386B" w:rsidRPr="00F02813" w:rsidTr="002E5510">
        <w:tc>
          <w:tcPr>
            <w:tcW w:w="3969" w:type="dxa"/>
            <w:shd w:val="clear" w:color="auto" w:fill="auto"/>
          </w:tcPr>
          <w:p w:rsidR="0065386B" w:rsidRPr="00F02813" w:rsidRDefault="0065386B" w:rsidP="002E5510">
            <w:pPr>
              <w:overflowPunct w:val="0"/>
              <w:autoSpaceDE w:val="0"/>
              <w:autoSpaceDN w:val="0"/>
              <w:adjustRightInd w:val="0"/>
              <w:jc w:val="both"/>
              <w:textAlignment w:val="baseline"/>
              <w:rPr>
                <w:rFonts w:ascii="Arial" w:hAnsi="Arial" w:cs="Arial"/>
                <w:color w:val="000000"/>
                <w:sz w:val="24"/>
                <w:szCs w:val="24"/>
                <w:lang w:val="en-GB"/>
              </w:rPr>
            </w:pPr>
            <w:r w:rsidRPr="00F02813">
              <w:rPr>
                <w:rFonts w:ascii="Arial" w:hAnsi="Arial" w:cs="Arial"/>
                <w:color w:val="000000"/>
                <w:sz w:val="24"/>
                <w:szCs w:val="24"/>
                <w:lang w:val="en-GB"/>
              </w:rPr>
              <w:t>Scheduled learning</w:t>
            </w:r>
          </w:p>
        </w:tc>
        <w:tc>
          <w:tcPr>
            <w:tcW w:w="1701" w:type="dxa"/>
            <w:shd w:val="clear" w:color="auto" w:fill="auto"/>
          </w:tcPr>
          <w:p w:rsidR="0065386B" w:rsidRPr="00F02813" w:rsidRDefault="0065386B" w:rsidP="002E5510">
            <w:pPr>
              <w:overflowPunct w:val="0"/>
              <w:autoSpaceDE w:val="0"/>
              <w:autoSpaceDN w:val="0"/>
              <w:adjustRightInd w:val="0"/>
              <w:jc w:val="center"/>
              <w:textAlignment w:val="baseline"/>
              <w:rPr>
                <w:rFonts w:ascii="Arial" w:hAnsi="Arial" w:cs="Arial"/>
                <w:color w:val="000000"/>
                <w:sz w:val="24"/>
                <w:szCs w:val="24"/>
                <w:lang w:val="en-GB"/>
              </w:rPr>
            </w:pPr>
            <w:r w:rsidRPr="00F02813">
              <w:rPr>
                <w:rFonts w:ascii="Arial" w:hAnsi="Arial" w:cs="Arial"/>
                <w:color w:val="000000"/>
                <w:sz w:val="24"/>
                <w:szCs w:val="24"/>
                <w:lang w:val="en-GB"/>
              </w:rPr>
              <w:t>30</w:t>
            </w:r>
          </w:p>
        </w:tc>
        <w:tc>
          <w:tcPr>
            <w:tcW w:w="1843" w:type="dxa"/>
            <w:shd w:val="clear" w:color="auto" w:fill="auto"/>
          </w:tcPr>
          <w:p w:rsidR="0065386B" w:rsidRPr="00F02813" w:rsidRDefault="0065386B" w:rsidP="002E5510">
            <w:pPr>
              <w:overflowPunct w:val="0"/>
              <w:autoSpaceDE w:val="0"/>
              <w:autoSpaceDN w:val="0"/>
              <w:adjustRightInd w:val="0"/>
              <w:jc w:val="center"/>
              <w:textAlignment w:val="baseline"/>
              <w:rPr>
                <w:rFonts w:ascii="Arial" w:hAnsi="Arial" w:cs="Arial"/>
                <w:color w:val="000000"/>
                <w:sz w:val="24"/>
                <w:szCs w:val="24"/>
                <w:lang w:val="en-GB"/>
              </w:rPr>
            </w:pPr>
            <w:r w:rsidRPr="00F02813">
              <w:rPr>
                <w:rFonts w:ascii="Arial" w:hAnsi="Arial" w:cs="Arial"/>
                <w:color w:val="000000"/>
                <w:sz w:val="24"/>
                <w:szCs w:val="24"/>
                <w:lang w:val="en-GB"/>
              </w:rPr>
              <w:t>10%</w:t>
            </w:r>
          </w:p>
        </w:tc>
      </w:tr>
      <w:tr w:rsidR="0065386B" w:rsidRPr="00F02813" w:rsidTr="002E5510">
        <w:tc>
          <w:tcPr>
            <w:tcW w:w="3969" w:type="dxa"/>
            <w:shd w:val="clear" w:color="auto" w:fill="auto"/>
          </w:tcPr>
          <w:p w:rsidR="0065386B" w:rsidRPr="00F02813" w:rsidRDefault="0065386B" w:rsidP="002E5510">
            <w:pPr>
              <w:overflowPunct w:val="0"/>
              <w:autoSpaceDE w:val="0"/>
              <w:autoSpaceDN w:val="0"/>
              <w:adjustRightInd w:val="0"/>
              <w:jc w:val="both"/>
              <w:textAlignment w:val="baseline"/>
              <w:rPr>
                <w:rFonts w:ascii="Arial" w:hAnsi="Arial" w:cs="Arial"/>
                <w:color w:val="000000"/>
                <w:sz w:val="24"/>
                <w:szCs w:val="24"/>
                <w:lang w:val="en-GB"/>
              </w:rPr>
            </w:pPr>
            <w:r w:rsidRPr="00F02813">
              <w:rPr>
                <w:rFonts w:ascii="Arial" w:hAnsi="Arial" w:cs="Arial"/>
                <w:color w:val="000000"/>
                <w:sz w:val="24"/>
                <w:szCs w:val="24"/>
                <w:lang w:val="en-GB"/>
              </w:rPr>
              <w:t>Independent learning</w:t>
            </w:r>
          </w:p>
        </w:tc>
        <w:tc>
          <w:tcPr>
            <w:tcW w:w="1701" w:type="dxa"/>
            <w:shd w:val="clear" w:color="auto" w:fill="auto"/>
          </w:tcPr>
          <w:p w:rsidR="0065386B" w:rsidRPr="00F02813" w:rsidRDefault="0065386B" w:rsidP="002E5510">
            <w:pPr>
              <w:overflowPunct w:val="0"/>
              <w:autoSpaceDE w:val="0"/>
              <w:autoSpaceDN w:val="0"/>
              <w:adjustRightInd w:val="0"/>
              <w:jc w:val="center"/>
              <w:textAlignment w:val="baseline"/>
              <w:rPr>
                <w:rFonts w:ascii="Arial" w:hAnsi="Arial" w:cs="Arial"/>
                <w:color w:val="000000"/>
                <w:sz w:val="24"/>
                <w:szCs w:val="24"/>
                <w:lang w:val="en-GB"/>
              </w:rPr>
            </w:pPr>
            <w:r w:rsidRPr="00F02813">
              <w:rPr>
                <w:rFonts w:ascii="Arial" w:hAnsi="Arial" w:cs="Arial"/>
                <w:color w:val="000000"/>
                <w:sz w:val="24"/>
                <w:szCs w:val="24"/>
                <w:lang w:val="en-GB"/>
              </w:rPr>
              <w:t>255</w:t>
            </w:r>
          </w:p>
        </w:tc>
        <w:tc>
          <w:tcPr>
            <w:tcW w:w="1843" w:type="dxa"/>
            <w:shd w:val="clear" w:color="auto" w:fill="auto"/>
          </w:tcPr>
          <w:p w:rsidR="0065386B" w:rsidRPr="00F02813" w:rsidRDefault="0065386B" w:rsidP="002E5510">
            <w:pPr>
              <w:overflowPunct w:val="0"/>
              <w:autoSpaceDE w:val="0"/>
              <w:autoSpaceDN w:val="0"/>
              <w:adjustRightInd w:val="0"/>
              <w:jc w:val="center"/>
              <w:textAlignment w:val="baseline"/>
              <w:rPr>
                <w:rFonts w:ascii="Arial" w:hAnsi="Arial" w:cs="Arial"/>
                <w:color w:val="000000"/>
                <w:sz w:val="24"/>
                <w:szCs w:val="24"/>
                <w:lang w:val="en-GB"/>
              </w:rPr>
            </w:pPr>
            <w:r w:rsidRPr="00F02813">
              <w:rPr>
                <w:rFonts w:ascii="Arial" w:hAnsi="Arial" w:cs="Arial"/>
                <w:color w:val="000000"/>
                <w:sz w:val="24"/>
                <w:szCs w:val="24"/>
                <w:lang w:val="en-GB"/>
              </w:rPr>
              <w:t>85%</w:t>
            </w:r>
          </w:p>
        </w:tc>
      </w:tr>
      <w:tr w:rsidR="0065386B" w:rsidRPr="00F02813" w:rsidTr="002E5510">
        <w:tc>
          <w:tcPr>
            <w:tcW w:w="3969" w:type="dxa"/>
            <w:shd w:val="clear" w:color="auto" w:fill="auto"/>
          </w:tcPr>
          <w:p w:rsidR="0065386B" w:rsidRPr="00F02813" w:rsidRDefault="0065386B" w:rsidP="002E5510">
            <w:pPr>
              <w:overflowPunct w:val="0"/>
              <w:autoSpaceDE w:val="0"/>
              <w:autoSpaceDN w:val="0"/>
              <w:adjustRightInd w:val="0"/>
              <w:jc w:val="both"/>
              <w:textAlignment w:val="baseline"/>
              <w:rPr>
                <w:rFonts w:ascii="Arial" w:hAnsi="Arial" w:cs="Arial"/>
                <w:color w:val="000000"/>
                <w:sz w:val="24"/>
                <w:szCs w:val="24"/>
                <w:lang w:val="en-GB"/>
              </w:rPr>
            </w:pPr>
            <w:r w:rsidRPr="00F02813">
              <w:rPr>
                <w:rFonts w:ascii="Arial" w:hAnsi="Arial" w:cs="Arial"/>
                <w:color w:val="000000"/>
                <w:sz w:val="24"/>
                <w:szCs w:val="24"/>
                <w:lang w:val="en-GB"/>
              </w:rPr>
              <w:t>Placement learning</w:t>
            </w:r>
          </w:p>
        </w:tc>
        <w:tc>
          <w:tcPr>
            <w:tcW w:w="1701" w:type="dxa"/>
            <w:shd w:val="clear" w:color="auto" w:fill="auto"/>
          </w:tcPr>
          <w:p w:rsidR="0065386B" w:rsidRPr="00F02813" w:rsidRDefault="0065386B" w:rsidP="002E5510">
            <w:pPr>
              <w:overflowPunct w:val="0"/>
              <w:autoSpaceDE w:val="0"/>
              <w:autoSpaceDN w:val="0"/>
              <w:adjustRightInd w:val="0"/>
              <w:jc w:val="center"/>
              <w:textAlignment w:val="baseline"/>
              <w:rPr>
                <w:rFonts w:ascii="Arial" w:hAnsi="Arial" w:cs="Arial"/>
                <w:color w:val="000000"/>
                <w:sz w:val="24"/>
                <w:szCs w:val="24"/>
                <w:lang w:val="en-GB"/>
              </w:rPr>
            </w:pPr>
            <w:r w:rsidRPr="00F02813">
              <w:rPr>
                <w:rFonts w:ascii="Arial" w:hAnsi="Arial" w:cs="Arial"/>
                <w:color w:val="000000"/>
                <w:sz w:val="24"/>
                <w:szCs w:val="24"/>
                <w:lang w:val="en-GB"/>
              </w:rPr>
              <w:t xml:space="preserve">15 </w:t>
            </w:r>
          </w:p>
        </w:tc>
        <w:tc>
          <w:tcPr>
            <w:tcW w:w="1843" w:type="dxa"/>
            <w:shd w:val="clear" w:color="auto" w:fill="auto"/>
          </w:tcPr>
          <w:p w:rsidR="0065386B" w:rsidRPr="00F02813" w:rsidRDefault="0065386B" w:rsidP="002E5510">
            <w:pPr>
              <w:overflowPunct w:val="0"/>
              <w:autoSpaceDE w:val="0"/>
              <w:autoSpaceDN w:val="0"/>
              <w:adjustRightInd w:val="0"/>
              <w:jc w:val="center"/>
              <w:textAlignment w:val="baseline"/>
              <w:rPr>
                <w:rFonts w:ascii="Arial" w:hAnsi="Arial" w:cs="Arial"/>
                <w:color w:val="000000"/>
                <w:sz w:val="24"/>
                <w:szCs w:val="24"/>
                <w:lang w:val="en-GB"/>
              </w:rPr>
            </w:pPr>
            <w:r w:rsidRPr="00F02813">
              <w:rPr>
                <w:rFonts w:ascii="Arial" w:hAnsi="Arial" w:cs="Arial"/>
                <w:color w:val="000000"/>
                <w:sz w:val="24"/>
                <w:szCs w:val="24"/>
                <w:lang w:val="en-GB"/>
              </w:rPr>
              <w:t>5%</w:t>
            </w:r>
          </w:p>
        </w:tc>
      </w:tr>
      <w:tr w:rsidR="0065386B" w:rsidRPr="00F02813" w:rsidTr="002E5510">
        <w:tc>
          <w:tcPr>
            <w:tcW w:w="3969" w:type="dxa"/>
            <w:shd w:val="clear" w:color="auto" w:fill="auto"/>
          </w:tcPr>
          <w:p w:rsidR="0065386B" w:rsidRPr="00F02813" w:rsidRDefault="0065386B" w:rsidP="002E5510">
            <w:pPr>
              <w:overflowPunct w:val="0"/>
              <w:autoSpaceDE w:val="0"/>
              <w:autoSpaceDN w:val="0"/>
              <w:adjustRightInd w:val="0"/>
              <w:jc w:val="both"/>
              <w:textAlignment w:val="baseline"/>
              <w:rPr>
                <w:rFonts w:ascii="Arial" w:hAnsi="Arial" w:cs="Arial"/>
                <w:color w:val="000000"/>
                <w:sz w:val="24"/>
                <w:szCs w:val="24"/>
                <w:lang w:val="en-GB"/>
              </w:rPr>
            </w:pPr>
            <w:r w:rsidRPr="00F02813">
              <w:rPr>
                <w:rFonts w:ascii="Arial" w:hAnsi="Arial" w:cs="Arial"/>
                <w:b/>
                <w:color w:val="000000"/>
                <w:sz w:val="24"/>
                <w:szCs w:val="24"/>
                <w:lang w:val="en-GB"/>
              </w:rPr>
              <w:t>TOTAL</w:t>
            </w:r>
          </w:p>
        </w:tc>
        <w:tc>
          <w:tcPr>
            <w:tcW w:w="1701" w:type="dxa"/>
            <w:shd w:val="clear" w:color="auto" w:fill="auto"/>
          </w:tcPr>
          <w:p w:rsidR="0065386B" w:rsidRPr="00F02813" w:rsidRDefault="0065386B" w:rsidP="002E5510">
            <w:pPr>
              <w:overflowPunct w:val="0"/>
              <w:autoSpaceDE w:val="0"/>
              <w:autoSpaceDN w:val="0"/>
              <w:adjustRightInd w:val="0"/>
              <w:jc w:val="center"/>
              <w:textAlignment w:val="baseline"/>
              <w:rPr>
                <w:rFonts w:ascii="Arial" w:hAnsi="Arial" w:cs="Arial"/>
                <w:b/>
                <w:color w:val="000000"/>
                <w:sz w:val="24"/>
                <w:szCs w:val="24"/>
                <w:lang w:val="en-GB"/>
              </w:rPr>
            </w:pPr>
            <w:r w:rsidRPr="00F02813">
              <w:rPr>
                <w:rFonts w:ascii="Arial" w:hAnsi="Arial" w:cs="Arial"/>
                <w:b/>
                <w:color w:val="000000"/>
                <w:sz w:val="24"/>
                <w:szCs w:val="24"/>
                <w:lang w:val="en-GB"/>
              </w:rPr>
              <w:t xml:space="preserve">300 </w:t>
            </w:r>
          </w:p>
        </w:tc>
        <w:tc>
          <w:tcPr>
            <w:tcW w:w="1843" w:type="dxa"/>
            <w:shd w:val="clear" w:color="auto" w:fill="auto"/>
          </w:tcPr>
          <w:p w:rsidR="0065386B" w:rsidRPr="00F02813" w:rsidRDefault="0065386B" w:rsidP="002E5510">
            <w:pPr>
              <w:overflowPunct w:val="0"/>
              <w:autoSpaceDE w:val="0"/>
              <w:autoSpaceDN w:val="0"/>
              <w:adjustRightInd w:val="0"/>
              <w:jc w:val="center"/>
              <w:textAlignment w:val="baseline"/>
              <w:rPr>
                <w:rFonts w:ascii="Arial" w:hAnsi="Arial" w:cs="Arial"/>
                <w:b/>
                <w:color w:val="000000"/>
                <w:sz w:val="24"/>
                <w:szCs w:val="24"/>
                <w:lang w:val="en-GB"/>
              </w:rPr>
            </w:pPr>
            <w:r w:rsidRPr="00F02813">
              <w:rPr>
                <w:rFonts w:ascii="Arial" w:hAnsi="Arial" w:cs="Arial"/>
                <w:b/>
                <w:color w:val="000000"/>
                <w:sz w:val="24"/>
                <w:szCs w:val="24"/>
                <w:lang w:val="en-GB"/>
              </w:rPr>
              <w:t>100%</w:t>
            </w:r>
          </w:p>
        </w:tc>
      </w:tr>
    </w:tbl>
    <w:p w:rsidR="0065386B" w:rsidRPr="00F02813" w:rsidRDefault="0065386B" w:rsidP="0065386B">
      <w:pPr>
        <w:tabs>
          <w:tab w:val="left" w:pos="720"/>
          <w:tab w:val="left" w:pos="1440"/>
          <w:tab w:val="left" w:pos="2160"/>
          <w:tab w:val="left" w:pos="2880"/>
        </w:tabs>
        <w:overflowPunct w:val="0"/>
        <w:autoSpaceDE w:val="0"/>
        <w:autoSpaceDN w:val="0"/>
        <w:adjustRightInd w:val="0"/>
        <w:textAlignment w:val="baseline"/>
        <w:rPr>
          <w:rFonts w:ascii="Arial" w:hAnsi="Arial" w:cs="Arial"/>
          <w:b/>
          <w:color w:val="000000"/>
          <w:sz w:val="24"/>
          <w:szCs w:val="24"/>
          <w:lang w:val="en-GB"/>
        </w:rPr>
      </w:pPr>
    </w:p>
    <w:p w:rsidR="0065386B" w:rsidRPr="00F02813" w:rsidRDefault="0065386B" w:rsidP="0065386B">
      <w:pPr>
        <w:tabs>
          <w:tab w:val="left" w:pos="720"/>
          <w:tab w:val="left" w:pos="1440"/>
          <w:tab w:val="left" w:pos="2160"/>
          <w:tab w:val="left" w:pos="2880"/>
        </w:tabs>
        <w:overflowPunct w:val="0"/>
        <w:autoSpaceDE w:val="0"/>
        <w:autoSpaceDN w:val="0"/>
        <w:adjustRightInd w:val="0"/>
        <w:textAlignment w:val="baseline"/>
        <w:rPr>
          <w:rFonts w:ascii="Arial" w:hAnsi="Arial" w:cs="Arial"/>
          <w:b/>
          <w:color w:val="000000"/>
          <w:sz w:val="24"/>
          <w:szCs w:val="24"/>
          <w:lang w:val="en-GB"/>
        </w:rPr>
      </w:pPr>
      <w:r w:rsidRPr="00F02813">
        <w:rPr>
          <w:rFonts w:ascii="Arial" w:hAnsi="Arial" w:cs="Arial"/>
          <w:b/>
          <w:color w:val="000000"/>
          <w:sz w:val="24"/>
          <w:szCs w:val="24"/>
          <w:lang w:val="en-GB"/>
        </w:rPr>
        <w:t>ASSESSMENT</w:t>
      </w:r>
    </w:p>
    <w:p w:rsidR="0065386B" w:rsidRPr="00F02813" w:rsidRDefault="0065386B" w:rsidP="0065386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color w:val="000000"/>
          <w:sz w:val="24"/>
          <w:szCs w:val="24"/>
          <w:lang w:val="en-GB"/>
        </w:rPr>
      </w:pPr>
    </w:p>
    <w:p w:rsidR="0065386B" w:rsidRPr="00F02813" w:rsidRDefault="0065386B" w:rsidP="0065386B">
      <w:pPr>
        <w:overflowPunct w:val="0"/>
        <w:autoSpaceDE w:val="0"/>
        <w:autoSpaceDN w:val="0"/>
        <w:adjustRightInd w:val="0"/>
        <w:jc w:val="both"/>
        <w:textAlignment w:val="baseline"/>
        <w:rPr>
          <w:rFonts w:ascii="Arial" w:hAnsi="Arial" w:cs="Arial"/>
          <w:b/>
          <w:color w:val="000000"/>
          <w:sz w:val="24"/>
          <w:szCs w:val="24"/>
          <w:lang w:val="en-GB"/>
        </w:rPr>
      </w:pPr>
      <w:r w:rsidRPr="00F02813">
        <w:rPr>
          <w:rFonts w:ascii="Arial" w:hAnsi="Arial" w:cs="Arial"/>
          <w:b/>
          <w:color w:val="000000"/>
          <w:sz w:val="24"/>
          <w:szCs w:val="24"/>
          <w:lang w:val="en-GB"/>
        </w:rPr>
        <w:t>Assessment Component 1 – 30%</w:t>
      </w:r>
    </w:p>
    <w:p w:rsidR="0065386B" w:rsidRPr="00F02813" w:rsidRDefault="0065386B" w:rsidP="0065386B">
      <w:pPr>
        <w:overflowPunct w:val="0"/>
        <w:autoSpaceDE w:val="0"/>
        <w:autoSpaceDN w:val="0"/>
        <w:adjustRightInd w:val="0"/>
        <w:jc w:val="both"/>
        <w:textAlignment w:val="baseline"/>
        <w:rPr>
          <w:rFonts w:ascii="Arial" w:hAnsi="Arial" w:cs="Arial"/>
          <w:color w:val="000000"/>
          <w:sz w:val="24"/>
          <w:szCs w:val="24"/>
          <w:lang w:val="en-GB"/>
        </w:rPr>
      </w:pPr>
    </w:p>
    <w:p w:rsidR="0065386B" w:rsidRPr="00F02813" w:rsidRDefault="0065386B" w:rsidP="0065386B">
      <w:pPr>
        <w:overflowPunct w:val="0"/>
        <w:autoSpaceDE w:val="0"/>
        <w:autoSpaceDN w:val="0"/>
        <w:adjustRightInd w:val="0"/>
        <w:jc w:val="both"/>
        <w:textAlignment w:val="baseline"/>
        <w:rPr>
          <w:rFonts w:ascii="Arial" w:hAnsi="Arial" w:cs="Arial"/>
          <w:color w:val="000000"/>
          <w:sz w:val="24"/>
          <w:szCs w:val="24"/>
          <w:lang w:val="en-GB"/>
        </w:rPr>
      </w:pPr>
      <w:r w:rsidRPr="00F02813">
        <w:rPr>
          <w:rFonts w:ascii="Arial" w:hAnsi="Arial" w:cs="Arial"/>
          <w:color w:val="000000"/>
          <w:sz w:val="24"/>
          <w:szCs w:val="24"/>
          <w:lang w:val="en-GB"/>
        </w:rPr>
        <w:t>Coursework: Assignment (3000 words)</w:t>
      </w:r>
    </w:p>
    <w:p w:rsidR="0065386B" w:rsidRPr="00F02813" w:rsidRDefault="0065386B" w:rsidP="0065386B">
      <w:pPr>
        <w:suppressAutoHyphens/>
        <w:jc w:val="both"/>
        <w:rPr>
          <w:rFonts w:ascii="Arial" w:hAnsi="Arial" w:cs="Arial"/>
          <w:color w:val="000000"/>
          <w:sz w:val="24"/>
          <w:szCs w:val="24"/>
          <w:lang w:val="en-GB"/>
        </w:rPr>
      </w:pPr>
    </w:p>
    <w:p w:rsidR="0065386B" w:rsidRPr="00F02813" w:rsidRDefault="0065386B" w:rsidP="0065386B">
      <w:pPr>
        <w:suppressAutoHyphens/>
        <w:jc w:val="both"/>
        <w:rPr>
          <w:rFonts w:ascii="Arial" w:hAnsi="Arial" w:cs="Arial"/>
          <w:color w:val="000000"/>
          <w:sz w:val="24"/>
          <w:szCs w:val="24"/>
          <w:lang w:val="en-GB"/>
        </w:rPr>
      </w:pPr>
      <w:r w:rsidRPr="00F02813">
        <w:rPr>
          <w:rFonts w:ascii="Arial" w:hAnsi="Arial" w:cs="Arial"/>
          <w:color w:val="000000"/>
          <w:sz w:val="24"/>
          <w:szCs w:val="24"/>
          <w:lang w:val="en-GB"/>
        </w:rPr>
        <w:t>Exemplar: A critical exploration of organisation and policy.</w:t>
      </w:r>
    </w:p>
    <w:p w:rsidR="0065386B" w:rsidRPr="00F02813" w:rsidRDefault="0065386B" w:rsidP="0065386B">
      <w:pPr>
        <w:tabs>
          <w:tab w:val="left" w:pos="720"/>
          <w:tab w:val="left" w:pos="1440"/>
          <w:tab w:val="left" w:pos="2160"/>
          <w:tab w:val="left" w:pos="2880"/>
        </w:tabs>
        <w:overflowPunct w:val="0"/>
        <w:autoSpaceDE w:val="0"/>
        <w:autoSpaceDN w:val="0"/>
        <w:adjustRightInd w:val="0"/>
        <w:textAlignment w:val="baseline"/>
        <w:rPr>
          <w:rFonts w:ascii="Arial" w:hAnsi="Arial" w:cs="Arial"/>
          <w:color w:val="000000"/>
          <w:sz w:val="24"/>
          <w:szCs w:val="24"/>
          <w:lang w:val="en-GB"/>
        </w:rPr>
      </w:pPr>
    </w:p>
    <w:p w:rsidR="0065386B" w:rsidRPr="00F02813" w:rsidRDefault="0065386B" w:rsidP="0065386B">
      <w:pPr>
        <w:overflowPunct w:val="0"/>
        <w:autoSpaceDE w:val="0"/>
        <w:autoSpaceDN w:val="0"/>
        <w:adjustRightInd w:val="0"/>
        <w:jc w:val="both"/>
        <w:textAlignment w:val="baseline"/>
        <w:rPr>
          <w:rFonts w:ascii="Arial" w:hAnsi="Arial" w:cs="Arial"/>
          <w:b/>
          <w:color w:val="000000"/>
          <w:sz w:val="24"/>
          <w:szCs w:val="24"/>
          <w:lang w:val="en-GB"/>
        </w:rPr>
      </w:pPr>
      <w:r w:rsidRPr="00F02813">
        <w:rPr>
          <w:rFonts w:ascii="Arial" w:hAnsi="Arial" w:cs="Arial"/>
          <w:b/>
          <w:color w:val="000000"/>
          <w:sz w:val="24"/>
          <w:szCs w:val="24"/>
          <w:lang w:val="en-GB"/>
        </w:rPr>
        <w:t>Assessment Component 2 – 20%</w:t>
      </w:r>
    </w:p>
    <w:p w:rsidR="0065386B" w:rsidRPr="00F02813" w:rsidRDefault="0065386B" w:rsidP="0065386B">
      <w:pPr>
        <w:overflowPunct w:val="0"/>
        <w:autoSpaceDE w:val="0"/>
        <w:autoSpaceDN w:val="0"/>
        <w:adjustRightInd w:val="0"/>
        <w:jc w:val="both"/>
        <w:textAlignment w:val="baseline"/>
        <w:rPr>
          <w:rFonts w:ascii="Arial" w:hAnsi="Arial" w:cs="Arial"/>
          <w:color w:val="000000"/>
          <w:sz w:val="24"/>
          <w:szCs w:val="24"/>
          <w:lang w:val="en-GB"/>
        </w:rPr>
      </w:pPr>
    </w:p>
    <w:p w:rsidR="0065386B" w:rsidRPr="00F02813" w:rsidRDefault="0065386B" w:rsidP="0065386B">
      <w:pPr>
        <w:overflowPunct w:val="0"/>
        <w:autoSpaceDE w:val="0"/>
        <w:autoSpaceDN w:val="0"/>
        <w:adjustRightInd w:val="0"/>
        <w:jc w:val="both"/>
        <w:textAlignment w:val="baseline"/>
        <w:rPr>
          <w:rFonts w:ascii="Arial" w:hAnsi="Arial" w:cs="Arial"/>
          <w:color w:val="000000"/>
          <w:sz w:val="24"/>
          <w:szCs w:val="24"/>
          <w:lang w:val="en-GB"/>
        </w:rPr>
      </w:pPr>
      <w:r w:rsidRPr="00F02813">
        <w:rPr>
          <w:rFonts w:ascii="Arial" w:hAnsi="Arial" w:cs="Arial"/>
          <w:color w:val="000000"/>
          <w:sz w:val="24"/>
          <w:szCs w:val="24"/>
          <w:lang w:val="en-GB"/>
        </w:rPr>
        <w:t>Coursework: Assignment (2000 words)</w:t>
      </w:r>
    </w:p>
    <w:p w:rsidR="0065386B" w:rsidRPr="00F02813" w:rsidRDefault="0065386B" w:rsidP="0065386B">
      <w:pPr>
        <w:suppressAutoHyphens/>
        <w:jc w:val="both"/>
        <w:rPr>
          <w:rFonts w:ascii="Arial" w:hAnsi="Arial" w:cs="Arial"/>
          <w:color w:val="000000"/>
          <w:sz w:val="24"/>
          <w:szCs w:val="24"/>
          <w:lang w:val="en-GB"/>
        </w:rPr>
      </w:pPr>
    </w:p>
    <w:p w:rsidR="0065386B" w:rsidRPr="00F02813" w:rsidRDefault="0065386B" w:rsidP="0065386B">
      <w:pPr>
        <w:suppressAutoHyphens/>
        <w:jc w:val="both"/>
        <w:rPr>
          <w:rFonts w:ascii="Arial" w:hAnsi="Arial" w:cs="Arial"/>
          <w:color w:val="000000"/>
          <w:sz w:val="24"/>
          <w:szCs w:val="24"/>
          <w:lang w:val="en-GB"/>
        </w:rPr>
      </w:pPr>
      <w:r w:rsidRPr="00F02813">
        <w:rPr>
          <w:rFonts w:ascii="Arial" w:hAnsi="Arial" w:cs="Arial"/>
          <w:color w:val="000000"/>
          <w:sz w:val="24"/>
          <w:szCs w:val="24"/>
          <w:lang w:val="en-GB"/>
        </w:rPr>
        <w:t>Exemplar:  A critical analysis of the functions of supervision.</w:t>
      </w:r>
    </w:p>
    <w:p w:rsidR="0065386B" w:rsidRPr="00F02813" w:rsidRDefault="0065386B" w:rsidP="0065386B">
      <w:pPr>
        <w:overflowPunct w:val="0"/>
        <w:autoSpaceDE w:val="0"/>
        <w:autoSpaceDN w:val="0"/>
        <w:adjustRightInd w:val="0"/>
        <w:jc w:val="both"/>
        <w:textAlignment w:val="baseline"/>
        <w:rPr>
          <w:rFonts w:ascii="Arial" w:hAnsi="Arial" w:cs="Arial"/>
          <w:b/>
          <w:color w:val="000000"/>
          <w:sz w:val="24"/>
          <w:szCs w:val="24"/>
          <w:lang w:val="en-GB"/>
        </w:rPr>
      </w:pPr>
    </w:p>
    <w:p w:rsidR="0065386B" w:rsidRPr="00F02813" w:rsidRDefault="0065386B" w:rsidP="0065386B">
      <w:pPr>
        <w:overflowPunct w:val="0"/>
        <w:autoSpaceDE w:val="0"/>
        <w:autoSpaceDN w:val="0"/>
        <w:adjustRightInd w:val="0"/>
        <w:jc w:val="both"/>
        <w:textAlignment w:val="baseline"/>
        <w:rPr>
          <w:rFonts w:ascii="Arial" w:hAnsi="Arial" w:cs="Arial"/>
          <w:b/>
          <w:color w:val="000000"/>
          <w:sz w:val="24"/>
          <w:szCs w:val="24"/>
          <w:lang w:val="en-GB"/>
        </w:rPr>
      </w:pPr>
      <w:r w:rsidRPr="00F02813">
        <w:rPr>
          <w:rFonts w:ascii="Arial" w:hAnsi="Arial" w:cs="Arial"/>
          <w:b/>
          <w:color w:val="000000"/>
          <w:sz w:val="24"/>
          <w:szCs w:val="24"/>
          <w:lang w:val="en-GB"/>
        </w:rPr>
        <w:t>Assessment Component 3 – 50%</w:t>
      </w:r>
    </w:p>
    <w:p w:rsidR="0065386B" w:rsidRPr="00F02813" w:rsidRDefault="0065386B" w:rsidP="0065386B">
      <w:pPr>
        <w:overflowPunct w:val="0"/>
        <w:autoSpaceDE w:val="0"/>
        <w:autoSpaceDN w:val="0"/>
        <w:adjustRightInd w:val="0"/>
        <w:jc w:val="both"/>
        <w:textAlignment w:val="baseline"/>
        <w:rPr>
          <w:rFonts w:ascii="Arial" w:hAnsi="Arial" w:cs="Arial"/>
          <w:color w:val="000000"/>
          <w:sz w:val="24"/>
          <w:szCs w:val="24"/>
          <w:lang w:val="en-GB"/>
        </w:rPr>
      </w:pPr>
    </w:p>
    <w:p w:rsidR="0065386B" w:rsidRPr="00F02813" w:rsidRDefault="0065386B" w:rsidP="0065386B">
      <w:pPr>
        <w:overflowPunct w:val="0"/>
        <w:autoSpaceDE w:val="0"/>
        <w:autoSpaceDN w:val="0"/>
        <w:adjustRightInd w:val="0"/>
        <w:jc w:val="both"/>
        <w:textAlignment w:val="baseline"/>
        <w:rPr>
          <w:rFonts w:ascii="Arial" w:hAnsi="Arial" w:cs="Arial"/>
          <w:color w:val="000000"/>
          <w:sz w:val="24"/>
          <w:szCs w:val="24"/>
          <w:lang w:val="en-GB"/>
        </w:rPr>
      </w:pPr>
      <w:r w:rsidRPr="00F02813">
        <w:rPr>
          <w:rFonts w:ascii="Arial" w:hAnsi="Arial" w:cs="Arial"/>
          <w:color w:val="000000"/>
          <w:sz w:val="24"/>
          <w:szCs w:val="24"/>
          <w:lang w:val="en-GB"/>
        </w:rPr>
        <w:t>Coursework: Reflective Blog (6 entries 500 words each)</w:t>
      </w:r>
    </w:p>
    <w:p w:rsidR="0065386B" w:rsidRPr="00F02813" w:rsidRDefault="0065386B" w:rsidP="0065386B">
      <w:pPr>
        <w:tabs>
          <w:tab w:val="left" w:pos="720"/>
          <w:tab w:val="left" w:pos="1440"/>
          <w:tab w:val="left" w:pos="2160"/>
          <w:tab w:val="left" w:pos="2880"/>
        </w:tabs>
        <w:overflowPunct w:val="0"/>
        <w:autoSpaceDE w:val="0"/>
        <w:autoSpaceDN w:val="0"/>
        <w:adjustRightInd w:val="0"/>
        <w:jc w:val="both"/>
        <w:textAlignment w:val="baseline"/>
        <w:rPr>
          <w:rFonts w:ascii="Arial" w:hAnsi="Arial" w:cs="Arial"/>
          <w:color w:val="000000"/>
          <w:sz w:val="24"/>
          <w:szCs w:val="24"/>
          <w:lang w:val="en-GB"/>
        </w:rPr>
      </w:pPr>
    </w:p>
    <w:p w:rsidR="0065386B" w:rsidRPr="00F02813" w:rsidRDefault="0065386B" w:rsidP="0065386B">
      <w:pPr>
        <w:tabs>
          <w:tab w:val="left" w:pos="720"/>
          <w:tab w:val="left" w:pos="1440"/>
          <w:tab w:val="left" w:pos="2160"/>
          <w:tab w:val="left" w:pos="2880"/>
        </w:tabs>
        <w:overflowPunct w:val="0"/>
        <w:autoSpaceDE w:val="0"/>
        <w:autoSpaceDN w:val="0"/>
        <w:adjustRightInd w:val="0"/>
        <w:jc w:val="both"/>
        <w:textAlignment w:val="baseline"/>
        <w:rPr>
          <w:rFonts w:ascii="Arial" w:hAnsi="Arial" w:cs="Arial"/>
          <w:color w:val="000000"/>
          <w:sz w:val="24"/>
          <w:szCs w:val="24"/>
          <w:lang w:val="en-GB"/>
        </w:rPr>
      </w:pPr>
      <w:r w:rsidRPr="00F02813">
        <w:rPr>
          <w:rFonts w:ascii="Arial" w:hAnsi="Arial" w:cs="Arial"/>
          <w:color w:val="000000"/>
          <w:sz w:val="24"/>
          <w:szCs w:val="24"/>
          <w:lang w:val="en-GB"/>
        </w:rPr>
        <w:t xml:space="preserve">Exemplar: Students will be required to critically reflect upon their supervision of others within their placement/work context. </w:t>
      </w:r>
    </w:p>
    <w:p w:rsidR="0065386B" w:rsidRPr="00F02813" w:rsidRDefault="0065386B" w:rsidP="0065386B">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color w:val="000000"/>
          <w:sz w:val="24"/>
          <w:szCs w:val="24"/>
          <w:lang w:val="en-GB"/>
        </w:rPr>
      </w:pPr>
    </w:p>
    <w:p w:rsidR="0065386B" w:rsidRPr="00F02813" w:rsidRDefault="0065386B" w:rsidP="0065386B">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color w:val="000000"/>
          <w:sz w:val="24"/>
          <w:szCs w:val="24"/>
          <w:lang w:val="en-GB"/>
        </w:rPr>
      </w:pPr>
      <w:r w:rsidRPr="00F02813">
        <w:rPr>
          <w:rFonts w:ascii="Arial" w:hAnsi="Arial" w:cs="Arial"/>
          <w:b/>
          <w:color w:val="000000"/>
          <w:sz w:val="24"/>
          <w:szCs w:val="24"/>
          <w:lang w:val="en-G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65386B" w:rsidRPr="00F02813" w:rsidTr="002E5510">
        <w:tc>
          <w:tcPr>
            <w:tcW w:w="3261" w:type="dxa"/>
            <w:tcBorders>
              <w:top w:val="single" w:sz="4" w:space="0" w:color="auto"/>
              <w:left w:val="single" w:sz="4" w:space="0" w:color="auto"/>
            </w:tcBorders>
            <w:shd w:val="clear" w:color="auto" w:fill="auto"/>
          </w:tcPr>
          <w:p w:rsidR="0065386B" w:rsidRPr="00F02813" w:rsidRDefault="0065386B" w:rsidP="002E5510">
            <w:pPr>
              <w:overflowPunct w:val="0"/>
              <w:autoSpaceDE w:val="0"/>
              <w:autoSpaceDN w:val="0"/>
              <w:adjustRightInd w:val="0"/>
              <w:textAlignment w:val="baseline"/>
              <w:rPr>
                <w:rFonts w:ascii="Arial" w:hAnsi="Arial" w:cs="Arial"/>
                <w:b/>
                <w:color w:val="000000"/>
                <w:sz w:val="24"/>
                <w:szCs w:val="24"/>
                <w:lang w:val="en-GB"/>
              </w:rPr>
            </w:pPr>
            <w:r w:rsidRPr="00F02813">
              <w:rPr>
                <w:rFonts w:ascii="Arial" w:hAnsi="Arial" w:cs="Arial"/>
                <w:b/>
                <w:color w:val="000000"/>
                <w:sz w:val="24"/>
                <w:szCs w:val="24"/>
                <w:lang w:val="en-GB"/>
              </w:rPr>
              <w:t>Activity type</w:t>
            </w:r>
          </w:p>
        </w:tc>
        <w:tc>
          <w:tcPr>
            <w:tcW w:w="1842" w:type="dxa"/>
            <w:shd w:val="clear" w:color="auto" w:fill="auto"/>
          </w:tcPr>
          <w:p w:rsidR="0065386B" w:rsidRPr="00F02813" w:rsidRDefault="0065386B" w:rsidP="002E5510">
            <w:pPr>
              <w:overflowPunct w:val="0"/>
              <w:autoSpaceDE w:val="0"/>
              <w:autoSpaceDN w:val="0"/>
              <w:adjustRightInd w:val="0"/>
              <w:jc w:val="center"/>
              <w:textAlignment w:val="baseline"/>
              <w:rPr>
                <w:rFonts w:ascii="Arial" w:hAnsi="Arial" w:cs="Arial"/>
                <w:b/>
                <w:color w:val="000000"/>
                <w:sz w:val="24"/>
                <w:szCs w:val="24"/>
                <w:lang w:val="en-GB"/>
              </w:rPr>
            </w:pPr>
            <w:r w:rsidRPr="00F02813">
              <w:rPr>
                <w:rFonts w:ascii="Arial" w:hAnsi="Arial" w:cs="Arial"/>
                <w:b/>
                <w:color w:val="000000"/>
                <w:sz w:val="24"/>
                <w:szCs w:val="24"/>
                <w:lang w:val="en-GB"/>
              </w:rPr>
              <w:t>Percentage</w:t>
            </w:r>
          </w:p>
        </w:tc>
      </w:tr>
      <w:tr w:rsidR="0065386B" w:rsidRPr="00F02813" w:rsidTr="002E5510">
        <w:tc>
          <w:tcPr>
            <w:tcW w:w="3261" w:type="dxa"/>
            <w:shd w:val="clear" w:color="auto" w:fill="auto"/>
          </w:tcPr>
          <w:p w:rsidR="0065386B" w:rsidRPr="00F02813" w:rsidRDefault="0065386B" w:rsidP="002E5510">
            <w:pPr>
              <w:overflowPunct w:val="0"/>
              <w:autoSpaceDE w:val="0"/>
              <w:autoSpaceDN w:val="0"/>
              <w:adjustRightInd w:val="0"/>
              <w:textAlignment w:val="baseline"/>
              <w:rPr>
                <w:rFonts w:ascii="Arial" w:hAnsi="Arial" w:cs="Arial"/>
                <w:color w:val="000000"/>
                <w:sz w:val="24"/>
                <w:szCs w:val="24"/>
                <w:lang w:val="en-GB"/>
              </w:rPr>
            </w:pPr>
            <w:r w:rsidRPr="00F02813">
              <w:rPr>
                <w:rFonts w:ascii="Arial" w:hAnsi="Arial" w:cs="Arial"/>
                <w:color w:val="000000"/>
                <w:sz w:val="24"/>
                <w:szCs w:val="24"/>
                <w:lang w:val="en-GB"/>
              </w:rPr>
              <w:t>Written</w:t>
            </w:r>
          </w:p>
        </w:tc>
        <w:tc>
          <w:tcPr>
            <w:tcW w:w="1842" w:type="dxa"/>
            <w:shd w:val="clear" w:color="auto" w:fill="auto"/>
          </w:tcPr>
          <w:p w:rsidR="0065386B" w:rsidRPr="00F02813" w:rsidRDefault="0065386B" w:rsidP="002E5510">
            <w:pPr>
              <w:overflowPunct w:val="0"/>
              <w:autoSpaceDE w:val="0"/>
              <w:autoSpaceDN w:val="0"/>
              <w:adjustRightInd w:val="0"/>
              <w:jc w:val="center"/>
              <w:textAlignment w:val="baseline"/>
              <w:rPr>
                <w:rFonts w:ascii="Arial" w:hAnsi="Arial" w:cs="Arial"/>
                <w:color w:val="000000"/>
                <w:sz w:val="24"/>
                <w:szCs w:val="24"/>
                <w:lang w:val="en-GB"/>
              </w:rPr>
            </w:pPr>
          </w:p>
        </w:tc>
      </w:tr>
      <w:tr w:rsidR="0065386B" w:rsidRPr="00F02813" w:rsidTr="002E5510">
        <w:tc>
          <w:tcPr>
            <w:tcW w:w="3261" w:type="dxa"/>
            <w:shd w:val="clear" w:color="auto" w:fill="auto"/>
          </w:tcPr>
          <w:p w:rsidR="0065386B" w:rsidRPr="00F02813" w:rsidRDefault="0065386B" w:rsidP="002E5510">
            <w:pPr>
              <w:overflowPunct w:val="0"/>
              <w:autoSpaceDE w:val="0"/>
              <w:autoSpaceDN w:val="0"/>
              <w:adjustRightInd w:val="0"/>
              <w:textAlignment w:val="baseline"/>
              <w:rPr>
                <w:rFonts w:ascii="Arial" w:hAnsi="Arial" w:cs="Arial"/>
                <w:color w:val="000000"/>
                <w:sz w:val="24"/>
                <w:szCs w:val="24"/>
                <w:lang w:val="en-GB"/>
              </w:rPr>
            </w:pPr>
            <w:r w:rsidRPr="00F02813">
              <w:rPr>
                <w:rFonts w:ascii="Arial" w:hAnsi="Arial" w:cs="Arial"/>
                <w:color w:val="000000"/>
                <w:sz w:val="24"/>
                <w:szCs w:val="24"/>
                <w:lang w:val="en-GB"/>
              </w:rPr>
              <w:t>Coursework</w:t>
            </w:r>
          </w:p>
        </w:tc>
        <w:tc>
          <w:tcPr>
            <w:tcW w:w="1842" w:type="dxa"/>
            <w:shd w:val="clear" w:color="auto" w:fill="auto"/>
          </w:tcPr>
          <w:p w:rsidR="0065386B" w:rsidRPr="00F02813" w:rsidRDefault="0065386B" w:rsidP="002E5510">
            <w:pPr>
              <w:overflowPunct w:val="0"/>
              <w:autoSpaceDE w:val="0"/>
              <w:autoSpaceDN w:val="0"/>
              <w:adjustRightInd w:val="0"/>
              <w:jc w:val="center"/>
              <w:textAlignment w:val="baseline"/>
              <w:rPr>
                <w:rFonts w:ascii="Arial" w:hAnsi="Arial" w:cs="Arial"/>
                <w:color w:val="000000"/>
                <w:sz w:val="24"/>
                <w:szCs w:val="24"/>
                <w:lang w:val="en-GB"/>
              </w:rPr>
            </w:pPr>
            <w:r w:rsidRPr="00F02813">
              <w:rPr>
                <w:rFonts w:ascii="Arial" w:hAnsi="Arial" w:cs="Arial"/>
                <w:color w:val="000000"/>
                <w:sz w:val="24"/>
                <w:szCs w:val="24"/>
                <w:lang w:val="en-GB"/>
              </w:rPr>
              <w:t>100%</w:t>
            </w:r>
          </w:p>
        </w:tc>
      </w:tr>
      <w:tr w:rsidR="0065386B" w:rsidRPr="00F02813" w:rsidTr="002E5510">
        <w:tc>
          <w:tcPr>
            <w:tcW w:w="3261" w:type="dxa"/>
            <w:shd w:val="clear" w:color="auto" w:fill="auto"/>
          </w:tcPr>
          <w:p w:rsidR="0065386B" w:rsidRPr="00F02813" w:rsidRDefault="0065386B" w:rsidP="002E5510">
            <w:pPr>
              <w:overflowPunct w:val="0"/>
              <w:autoSpaceDE w:val="0"/>
              <w:autoSpaceDN w:val="0"/>
              <w:adjustRightInd w:val="0"/>
              <w:textAlignment w:val="baseline"/>
              <w:rPr>
                <w:rFonts w:ascii="Arial" w:hAnsi="Arial" w:cs="Arial"/>
                <w:color w:val="000000"/>
                <w:sz w:val="24"/>
                <w:szCs w:val="24"/>
                <w:lang w:val="en-GB"/>
              </w:rPr>
            </w:pPr>
            <w:r w:rsidRPr="00F02813">
              <w:rPr>
                <w:rFonts w:ascii="Arial" w:hAnsi="Arial" w:cs="Arial"/>
                <w:color w:val="000000"/>
                <w:sz w:val="24"/>
                <w:szCs w:val="24"/>
                <w:lang w:val="en-GB"/>
              </w:rPr>
              <w:t>Practical</w:t>
            </w:r>
          </w:p>
        </w:tc>
        <w:tc>
          <w:tcPr>
            <w:tcW w:w="1842" w:type="dxa"/>
            <w:shd w:val="clear" w:color="auto" w:fill="auto"/>
          </w:tcPr>
          <w:p w:rsidR="0065386B" w:rsidRPr="00F02813" w:rsidRDefault="0065386B" w:rsidP="002E5510">
            <w:pPr>
              <w:overflowPunct w:val="0"/>
              <w:autoSpaceDE w:val="0"/>
              <w:autoSpaceDN w:val="0"/>
              <w:adjustRightInd w:val="0"/>
              <w:jc w:val="center"/>
              <w:textAlignment w:val="baseline"/>
              <w:rPr>
                <w:rFonts w:ascii="Arial" w:hAnsi="Arial" w:cs="Arial"/>
                <w:color w:val="000000"/>
                <w:sz w:val="24"/>
                <w:szCs w:val="24"/>
                <w:lang w:val="en-GB"/>
              </w:rPr>
            </w:pPr>
          </w:p>
        </w:tc>
      </w:tr>
      <w:tr w:rsidR="0065386B" w:rsidRPr="00F02813" w:rsidTr="002E5510">
        <w:tc>
          <w:tcPr>
            <w:tcW w:w="3261" w:type="dxa"/>
            <w:shd w:val="clear" w:color="auto" w:fill="auto"/>
          </w:tcPr>
          <w:p w:rsidR="0065386B" w:rsidRPr="00F02813" w:rsidRDefault="0065386B" w:rsidP="002E5510">
            <w:pPr>
              <w:overflowPunct w:val="0"/>
              <w:autoSpaceDE w:val="0"/>
              <w:autoSpaceDN w:val="0"/>
              <w:adjustRightInd w:val="0"/>
              <w:textAlignment w:val="baseline"/>
              <w:rPr>
                <w:rFonts w:ascii="Arial" w:hAnsi="Arial" w:cs="Arial"/>
                <w:color w:val="000000"/>
                <w:sz w:val="24"/>
                <w:szCs w:val="24"/>
                <w:lang w:val="en-GB"/>
              </w:rPr>
            </w:pPr>
            <w:r w:rsidRPr="00F02813">
              <w:rPr>
                <w:rFonts w:ascii="Arial" w:hAnsi="Arial" w:cs="Arial"/>
                <w:b/>
                <w:color w:val="000000"/>
                <w:sz w:val="24"/>
                <w:szCs w:val="24"/>
                <w:lang w:val="en-GB"/>
              </w:rPr>
              <w:t>TOTAL</w:t>
            </w:r>
          </w:p>
        </w:tc>
        <w:tc>
          <w:tcPr>
            <w:tcW w:w="1842" w:type="dxa"/>
            <w:shd w:val="clear" w:color="auto" w:fill="auto"/>
          </w:tcPr>
          <w:p w:rsidR="0065386B" w:rsidRPr="00F02813" w:rsidRDefault="0065386B" w:rsidP="002E5510">
            <w:pPr>
              <w:overflowPunct w:val="0"/>
              <w:autoSpaceDE w:val="0"/>
              <w:autoSpaceDN w:val="0"/>
              <w:adjustRightInd w:val="0"/>
              <w:jc w:val="center"/>
              <w:textAlignment w:val="baseline"/>
              <w:rPr>
                <w:rFonts w:ascii="Arial" w:hAnsi="Arial" w:cs="Arial"/>
                <w:b/>
                <w:color w:val="000000"/>
                <w:sz w:val="24"/>
                <w:szCs w:val="24"/>
                <w:lang w:val="en-GB"/>
              </w:rPr>
            </w:pPr>
            <w:r w:rsidRPr="00F02813">
              <w:rPr>
                <w:rFonts w:ascii="Arial" w:hAnsi="Arial" w:cs="Arial"/>
                <w:b/>
                <w:color w:val="000000"/>
                <w:sz w:val="24"/>
                <w:szCs w:val="24"/>
                <w:lang w:val="en-GB"/>
              </w:rPr>
              <w:t>100%</w:t>
            </w:r>
          </w:p>
        </w:tc>
      </w:tr>
    </w:tbl>
    <w:p w:rsidR="0065386B" w:rsidRPr="00F02813" w:rsidRDefault="0065386B" w:rsidP="0065386B">
      <w:pPr>
        <w:overflowPunct w:val="0"/>
        <w:autoSpaceDE w:val="0"/>
        <w:autoSpaceDN w:val="0"/>
        <w:adjustRightInd w:val="0"/>
        <w:textAlignment w:val="baseline"/>
        <w:rPr>
          <w:rFonts w:ascii="Arial" w:hAnsi="Arial" w:cs="Arial"/>
          <w:color w:val="000000"/>
          <w:sz w:val="24"/>
          <w:szCs w:val="24"/>
          <w:lang w:val="en-GB"/>
        </w:rPr>
      </w:pPr>
    </w:p>
    <w:p w:rsidR="0065386B" w:rsidRPr="00F02813" w:rsidRDefault="0065386B" w:rsidP="0065386B">
      <w:pPr>
        <w:overflowPunct w:val="0"/>
        <w:autoSpaceDE w:val="0"/>
        <w:autoSpaceDN w:val="0"/>
        <w:adjustRightInd w:val="0"/>
        <w:textAlignment w:val="baseline"/>
        <w:rPr>
          <w:rFonts w:ascii="Arial" w:hAnsi="Arial" w:cs="Arial"/>
          <w:b/>
          <w:color w:val="000000"/>
          <w:sz w:val="24"/>
          <w:szCs w:val="24"/>
          <w:lang w:val="en-GB"/>
        </w:rPr>
      </w:pPr>
    </w:p>
    <w:p w:rsidR="0065386B" w:rsidRPr="00F02813" w:rsidRDefault="0065386B" w:rsidP="0065386B">
      <w:pPr>
        <w:overflowPunct w:val="0"/>
        <w:autoSpaceDE w:val="0"/>
        <w:autoSpaceDN w:val="0"/>
        <w:adjustRightInd w:val="0"/>
        <w:textAlignment w:val="baseline"/>
        <w:rPr>
          <w:rFonts w:ascii="Arial" w:hAnsi="Arial" w:cs="Arial"/>
          <w:b/>
          <w:color w:val="000000"/>
          <w:sz w:val="24"/>
          <w:szCs w:val="24"/>
          <w:lang w:val="en-GB"/>
        </w:rPr>
      </w:pPr>
    </w:p>
    <w:p w:rsidR="0065386B" w:rsidRPr="00F02813" w:rsidRDefault="0065386B" w:rsidP="0065386B">
      <w:pPr>
        <w:overflowPunct w:val="0"/>
        <w:autoSpaceDE w:val="0"/>
        <w:autoSpaceDN w:val="0"/>
        <w:adjustRightInd w:val="0"/>
        <w:textAlignment w:val="baseline"/>
        <w:rPr>
          <w:rFonts w:ascii="Arial" w:hAnsi="Arial" w:cs="Arial"/>
          <w:b/>
          <w:color w:val="000000"/>
          <w:sz w:val="24"/>
          <w:szCs w:val="24"/>
          <w:lang w:val="en-GB"/>
        </w:rPr>
      </w:pPr>
    </w:p>
    <w:p w:rsidR="0065386B" w:rsidRPr="00F02813" w:rsidRDefault="0065386B" w:rsidP="0065386B">
      <w:pPr>
        <w:overflowPunct w:val="0"/>
        <w:autoSpaceDE w:val="0"/>
        <w:autoSpaceDN w:val="0"/>
        <w:adjustRightInd w:val="0"/>
        <w:jc w:val="both"/>
        <w:textAlignment w:val="baseline"/>
        <w:rPr>
          <w:rFonts w:ascii="Arial" w:hAnsi="Arial" w:cs="Arial"/>
          <w:b/>
          <w:color w:val="000000"/>
          <w:sz w:val="24"/>
          <w:szCs w:val="24"/>
          <w:lang w:val="en-GB"/>
        </w:rPr>
      </w:pPr>
    </w:p>
    <w:p w:rsidR="0065386B" w:rsidRPr="00F02813" w:rsidRDefault="0065386B" w:rsidP="0065386B">
      <w:pPr>
        <w:overflowPunct w:val="0"/>
        <w:autoSpaceDE w:val="0"/>
        <w:autoSpaceDN w:val="0"/>
        <w:adjustRightInd w:val="0"/>
        <w:jc w:val="both"/>
        <w:textAlignment w:val="baseline"/>
        <w:rPr>
          <w:rFonts w:ascii="Arial" w:hAnsi="Arial" w:cs="Arial"/>
          <w:b/>
          <w:color w:val="000000"/>
          <w:sz w:val="24"/>
          <w:szCs w:val="24"/>
          <w:lang w:val="en-GB"/>
        </w:rPr>
      </w:pPr>
    </w:p>
    <w:p w:rsidR="0065386B" w:rsidRPr="00F02813" w:rsidRDefault="0065386B" w:rsidP="0065386B">
      <w:pPr>
        <w:tabs>
          <w:tab w:val="left" w:pos="720"/>
          <w:tab w:val="left" w:pos="1440"/>
          <w:tab w:val="left" w:pos="2160"/>
          <w:tab w:val="left" w:pos="2880"/>
        </w:tabs>
        <w:overflowPunct w:val="0"/>
        <w:autoSpaceDE w:val="0"/>
        <w:autoSpaceDN w:val="0"/>
        <w:adjustRightInd w:val="0"/>
        <w:textAlignment w:val="baseline"/>
        <w:rPr>
          <w:rFonts w:ascii="Arial" w:hAnsi="Arial" w:cs="Arial"/>
          <w:b/>
          <w:color w:val="000000"/>
          <w:sz w:val="24"/>
          <w:szCs w:val="24"/>
          <w:lang w:val="en-GB"/>
        </w:rPr>
      </w:pPr>
      <w:r w:rsidRPr="00F02813">
        <w:rPr>
          <w:rFonts w:ascii="Arial" w:hAnsi="Arial" w:cs="Arial"/>
          <w:b/>
          <w:color w:val="000000"/>
          <w:sz w:val="24"/>
          <w:szCs w:val="24"/>
          <w:lang w:val="en-GB"/>
        </w:rPr>
        <w:t>BIBLIOGRAPHY</w:t>
      </w:r>
    </w:p>
    <w:p w:rsidR="0065386B" w:rsidRPr="00F02813" w:rsidRDefault="0065386B" w:rsidP="0065386B">
      <w:pPr>
        <w:tabs>
          <w:tab w:val="left" w:pos="720"/>
          <w:tab w:val="left" w:pos="1440"/>
          <w:tab w:val="left" w:pos="2160"/>
          <w:tab w:val="left" w:pos="2880"/>
        </w:tabs>
        <w:overflowPunct w:val="0"/>
        <w:autoSpaceDE w:val="0"/>
        <w:autoSpaceDN w:val="0"/>
        <w:adjustRightInd w:val="0"/>
        <w:textAlignment w:val="baseline"/>
        <w:rPr>
          <w:rFonts w:ascii="Arial" w:hAnsi="Arial" w:cs="Arial"/>
          <w:b/>
          <w:color w:val="000000"/>
          <w:sz w:val="24"/>
          <w:szCs w:val="24"/>
          <w:lang w:val="en-GB"/>
        </w:rPr>
      </w:pPr>
    </w:p>
    <w:p w:rsidR="0065386B" w:rsidRPr="00F02813" w:rsidRDefault="0065386B" w:rsidP="0065386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color w:val="000000"/>
          <w:sz w:val="24"/>
          <w:szCs w:val="24"/>
          <w:lang w:val="en-GB"/>
        </w:rPr>
      </w:pPr>
      <w:r w:rsidRPr="00F02813">
        <w:rPr>
          <w:rFonts w:ascii="Arial" w:hAnsi="Arial" w:cs="Arial"/>
          <w:b/>
          <w:color w:val="000000"/>
          <w:sz w:val="24"/>
          <w:szCs w:val="24"/>
          <w:lang w:val="en-GB"/>
        </w:rPr>
        <w:t>Essential</w:t>
      </w:r>
    </w:p>
    <w:p w:rsidR="0065386B" w:rsidRPr="00F02813" w:rsidRDefault="0065386B" w:rsidP="0065386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color w:val="000000"/>
          <w:sz w:val="24"/>
          <w:szCs w:val="24"/>
          <w:lang w:val="en-GB"/>
        </w:rPr>
      </w:pPr>
    </w:p>
    <w:p w:rsidR="0065386B" w:rsidRPr="00F02813" w:rsidRDefault="0065386B" w:rsidP="0065386B">
      <w:pPr>
        <w:jc w:val="both"/>
        <w:rPr>
          <w:rFonts w:ascii="Arial" w:hAnsi="Arial" w:cs="Arial"/>
          <w:sz w:val="24"/>
          <w:szCs w:val="24"/>
          <w:lang w:val="en-GB"/>
        </w:rPr>
      </w:pPr>
      <w:r w:rsidRPr="00F02813">
        <w:rPr>
          <w:rFonts w:ascii="Arial" w:hAnsi="Arial" w:cs="Arial"/>
          <w:sz w:val="24"/>
          <w:szCs w:val="24"/>
          <w:lang w:val="en-GB"/>
        </w:rPr>
        <w:t xml:space="preserve">Hawkins, P. and </w:t>
      </w:r>
      <w:proofErr w:type="spellStart"/>
      <w:r w:rsidRPr="00F02813">
        <w:rPr>
          <w:rFonts w:ascii="Arial" w:hAnsi="Arial" w:cs="Arial"/>
          <w:sz w:val="24"/>
          <w:szCs w:val="24"/>
          <w:lang w:val="en-GB"/>
        </w:rPr>
        <w:t>Schohet</w:t>
      </w:r>
      <w:proofErr w:type="spellEnd"/>
      <w:r w:rsidRPr="00F02813">
        <w:rPr>
          <w:rFonts w:ascii="Arial" w:hAnsi="Arial" w:cs="Arial"/>
          <w:sz w:val="24"/>
          <w:szCs w:val="24"/>
          <w:lang w:val="en-GB"/>
        </w:rPr>
        <w:t xml:space="preserve">, R. (2000) </w:t>
      </w:r>
      <w:r w:rsidRPr="00F02813">
        <w:rPr>
          <w:rFonts w:ascii="Arial" w:hAnsi="Arial" w:cs="Arial"/>
          <w:i/>
          <w:iCs/>
          <w:sz w:val="24"/>
          <w:szCs w:val="24"/>
          <w:lang w:val="en-GB"/>
        </w:rPr>
        <w:t xml:space="preserve">Supervision in the helping professions, </w:t>
      </w:r>
      <w:r w:rsidRPr="00F02813">
        <w:rPr>
          <w:rFonts w:ascii="Arial" w:hAnsi="Arial" w:cs="Arial"/>
          <w:sz w:val="24"/>
          <w:szCs w:val="24"/>
          <w:lang w:val="en-GB"/>
        </w:rPr>
        <w:t xml:space="preserve">Buckingham: Open University Press. </w:t>
      </w:r>
    </w:p>
    <w:p w:rsidR="0065386B" w:rsidRPr="00F02813" w:rsidRDefault="0065386B" w:rsidP="0065386B">
      <w:pPr>
        <w:jc w:val="both"/>
        <w:rPr>
          <w:rFonts w:ascii="Arial" w:hAnsi="Arial" w:cs="Arial"/>
          <w:sz w:val="24"/>
          <w:szCs w:val="24"/>
          <w:lang w:val="en-GB"/>
        </w:rPr>
      </w:pPr>
      <w:r w:rsidRPr="00F02813">
        <w:rPr>
          <w:rFonts w:ascii="Arial" w:hAnsi="Arial" w:cs="Arial"/>
          <w:sz w:val="24"/>
          <w:szCs w:val="24"/>
          <w:lang w:val="en-GB"/>
        </w:rPr>
        <w:t xml:space="preserve">Nicholls, D. (2002) </w:t>
      </w:r>
      <w:r w:rsidRPr="00F02813">
        <w:rPr>
          <w:rFonts w:ascii="Arial" w:hAnsi="Arial" w:cs="Arial"/>
          <w:i/>
          <w:iCs/>
          <w:sz w:val="24"/>
          <w:szCs w:val="24"/>
          <w:lang w:val="en-GB"/>
        </w:rPr>
        <w:t xml:space="preserve">Employment practice and policies in Youth and Community Work, </w:t>
      </w:r>
      <w:r w:rsidRPr="00F02813">
        <w:rPr>
          <w:rFonts w:ascii="Arial" w:hAnsi="Arial" w:cs="Arial"/>
          <w:sz w:val="24"/>
          <w:szCs w:val="24"/>
          <w:lang w:val="en-GB"/>
        </w:rPr>
        <w:t xml:space="preserve">Dorset: Russell House Publishing LTD. </w:t>
      </w:r>
    </w:p>
    <w:p w:rsidR="0065386B" w:rsidRPr="00F02813" w:rsidRDefault="0065386B" w:rsidP="0065386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4"/>
          <w:szCs w:val="24"/>
          <w:lang w:val="en-GB"/>
        </w:rPr>
      </w:pPr>
    </w:p>
    <w:p w:rsidR="0065386B" w:rsidRPr="00F02813" w:rsidRDefault="0065386B" w:rsidP="0065386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4"/>
          <w:szCs w:val="24"/>
          <w:lang w:val="en-GB"/>
        </w:rPr>
      </w:pPr>
      <w:r w:rsidRPr="00F02813">
        <w:rPr>
          <w:rFonts w:ascii="Arial" w:hAnsi="Arial" w:cs="Arial"/>
          <w:b/>
          <w:sz w:val="24"/>
          <w:szCs w:val="24"/>
          <w:lang w:val="en-GB"/>
        </w:rPr>
        <w:t>Recommended</w:t>
      </w:r>
    </w:p>
    <w:p w:rsidR="0065386B" w:rsidRPr="00F02813" w:rsidRDefault="0065386B" w:rsidP="0065386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4"/>
          <w:szCs w:val="24"/>
          <w:lang w:val="en-GB"/>
        </w:rPr>
      </w:pPr>
    </w:p>
    <w:p w:rsidR="0065386B" w:rsidRPr="00F02813" w:rsidRDefault="0065386B" w:rsidP="0065386B">
      <w:pPr>
        <w:outlineLvl w:val="1"/>
        <w:rPr>
          <w:rFonts w:ascii="Arial" w:hAnsi="Arial" w:cs="Arial"/>
          <w:kern w:val="36"/>
          <w:sz w:val="24"/>
          <w:szCs w:val="24"/>
          <w:lang w:val="en-GB" w:eastAsia="en-US"/>
        </w:rPr>
      </w:pPr>
      <w:r w:rsidRPr="00F02813">
        <w:rPr>
          <w:rFonts w:ascii="Arial" w:eastAsia="Calibri" w:hAnsi="Arial" w:cs="Arial"/>
          <w:bCs/>
          <w:sz w:val="24"/>
          <w:szCs w:val="24"/>
          <w:lang w:val="en-GB" w:eastAsia="en-US"/>
        </w:rPr>
        <w:t>Anderson-</w:t>
      </w:r>
      <w:proofErr w:type="spellStart"/>
      <w:r w:rsidRPr="00F02813">
        <w:rPr>
          <w:rFonts w:ascii="Arial" w:eastAsia="Calibri" w:hAnsi="Arial" w:cs="Arial"/>
          <w:bCs/>
          <w:sz w:val="24"/>
          <w:szCs w:val="24"/>
          <w:lang w:val="en-GB" w:eastAsia="en-US"/>
        </w:rPr>
        <w:t>Nathe</w:t>
      </w:r>
      <w:proofErr w:type="spellEnd"/>
      <w:r w:rsidRPr="00F02813">
        <w:rPr>
          <w:rFonts w:ascii="Arial" w:eastAsia="Calibri" w:hAnsi="Arial" w:cs="Arial"/>
          <w:bCs/>
          <w:sz w:val="24"/>
          <w:szCs w:val="24"/>
          <w:lang w:val="en-GB" w:eastAsia="en-US"/>
        </w:rPr>
        <w:t xml:space="preserve">, </w:t>
      </w:r>
      <w:proofErr w:type="gramStart"/>
      <w:r w:rsidRPr="00F02813">
        <w:rPr>
          <w:rFonts w:ascii="Arial" w:eastAsia="Calibri" w:hAnsi="Arial" w:cs="Arial"/>
          <w:bCs/>
          <w:sz w:val="24"/>
          <w:szCs w:val="24"/>
          <w:lang w:val="en-GB" w:eastAsia="en-US"/>
        </w:rPr>
        <w:t>B  (</w:t>
      </w:r>
      <w:proofErr w:type="gramEnd"/>
      <w:r w:rsidRPr="00F02813">
        <w:rPr>
          <w:rFonts w:ascii="Arial" w:eastAsia="Calibri" w:hAnsi="Arial" w:cs="Arial"/>
          <w:bCs/>
          <w:sz w:val="24"/>
          <w:szCs w:val="24"/>
          <w:lang w:val="en-GB" w:eastAsia="en-US"/>
        </w:rPr>
        <w:t xml:space="preserve">92010). </w:t>
      </w:r>
      <w:r w:rsidRPr="00F02813">
        <w:rPr>
          <w:rFonts w:ascii="Arial" w:hAnsi="Arial" w:cs="Arial"/>
          <w:i/>
          <w:kern w:val="36"/>
          <w:sz w:val="24"/>
          <w:szCs w:val="24"/>
          <w:lang w:val="en-GB" w:eastAsia="en-US"/>
        </w:rPr>
        <w:t xml:space="preserve">Youth Workers, </w:t>
      </w:r>
      <w:proofErr w:type="spellStart"/>
      <w:r w:rsidRPr="00F02813">
        <w:rPr>
          <w:rFonts w:ascii="Arial" w:hAnsi="Arial" w:cs="Arial"/>
          <w:i/>
          <w:kern w:val="36"/>
          <w:sz w:val="24"/>
          <w:szCs w:val="24"/>
          <w:lang w:val="en-GB" w:eastAsia="en-US"/>
        </w:rPr>
        <w:t>Stuckness</w:t>
      </w:r>
      <w:proofErr w:type="spellEnd"/>
      <w:r w:rsidRPr="00F02813">
        <w:rPr>
          <w:rFonts w:ascii="Arial" w:hAnsi="Arial" w:cs="Arial"/>
          <w:i/>
          <w:kern w:val="36"/>
          <w:sz w:val="24"/>
          <w:szCs w:val="24"/>
          <w:lang w:val="en-GB" w:eastAsia="en-US"/>
        </w:rPr>
        <w:t xml:space="preserve">, and the Myth of </w:t>
      </w:r>
      <w:proofErr w:type="spellStart"/>
      <w:r w:rsidRPr="00F02813">
        <w:rPr>
          <w:rFonts w:ascii="Arial" w:hAnsi="Arial" w:cs="Arial"/>
          <w:i/>
          <w:kern w:val="36"/>
          <w:sz w:val="24"/>
          <w:szCs w:val="24"/>
          <w:lang w:val="en-GB" w:eastAsia="en-US"/>
        </w:rPr>
        <w:t>Supercompetence</w:t>
      </w:r>
      <w:proofErr w:type="spellEnd"/>
      <w:r w:rsidRPr="00F02813">
        <w:rPr>
          <w:rFonts w:ascii="Arial" w:hAnsi="Arial" w:cs="Arial"/>
          <w:i/>
          <w:kern w:val="36"/>
          <w:sz w:val="24"/>
          <w:szCs w:val="24"/>
          <w:lang w:val="en-GB" w:eastAsia="en-US"/>
        </w:rPr>
        <w:t>: Not knowing what to do</w:t>
      </w:r>
      <w:r w:rsidRPr="00F02813">
        <w:rPr>
          <w:rFonts w:ascii="Arial" w:hAnsi="Arial" w:cs="Arial"/>
          <w:kern w:val="36"/>
          <w:sz w:val="24"/>
          <w:szCs w:val="24"/>
          <w:lang w:val="en-GB" w:eastAsia="en-US"/>
        </w:rPr>
        <w:t xml:space="preserve">. London: Routledge </w:t>
      </w:r>
    </w:p>
    <w:p w:rsidR="0065386B" w:rsidRPr="00F02813" w:rsidRDefault="0065386B" w:rsidP="0065386B">
      <w:pPr>
        <w:jc w:val="both"/>
        <w:rPr>
          <w:rFonts w:ascii="Arial" w:hAnsi="Arial" w:cs="Arial"/>
          <w:sz w:val="24"/>
          <w:szCs w:val="24"/>
          <w:lang w:val="en-GB"/>
        </w:rPr>
      </w:pPr>
      <w:proofErr w:type="spellStart"/>
      <w:r w:rsidRPr="00F02813">
        <w:rPr>
          <w:rFonts w:ascii="Arial" w:hAnsi="Arial" w:cs="Arial"/>
          <w:sz w:val="24"/>
          <w:szCs w:val="24"/>
          <w:lang w:val="en-GB"/>
        </w:rPr>
        <w:t>Alvesson</w:t>
      </w:r>
      <w:proofErr w:type="spellEnd"/>
      <w:r w:rsidRPr="00F02813">
        <w:rPr>
          <w:rFonts w:ascii="Arial" w:hAnsi="Arial" w:cs="Arial"/>
          <w:sz w:val="24"/>
          <w:szCs w:val="24"/>
          <w:lang w:val="en-GB"/>
        </w:rPr>
        <w:t xml:space="preserve">, M. and </w:t>
      </w:r>
      <w:proofErr w:type="spellStart"/>
      <w:r w:rsidRPr="00F02813">
        <w:rPr>
          <w:rFonts w:ascii="Arial" w:hAnsi="Arial" w:cs="Arial"/>
          <w:sz w:val="24"/>
          <w:szCs w:val="24"/>
          <w:lang w:val="en-GB"/>
        </w:rPr>
        <w:t>Willmott</w:t>
      </w:r>
      <w:proofErr w:type="spellEnd"/>
      <w:r w:rsidRPr="00F02813">
        <w:rPr>
          <w:rFonts w:ascii="Arial" w:hAnsi="Arial" w:cs="Arial"/>
          <w:sz w:val="24"/>
          <w:szCs w:val="24"/>
          <w:lang w:val="en-GB"/>
        </w:rPr>
        <w:t xml:space="preserve">, H. (1996) </w:t>
      </w:r>
      <w:r w:rsidRPr="00F02813">
        <w:rPr>
          <w:rFonts w:ascii="Arial" w:hAnsi="Arial" w:cs="Arial"/>
          <w:i/>
          <w:iCs/>
          <w:sz w:val="24"/>
          <w:szCs w:val="24"/>
          <w:lang w:val="en-GB"/>
        </w:rPr>
        <w:t>Making sense of management: A critical introduction,</w:t>
      </w:r>
      <w:r w:rsidRPr="00F02813">
        <w:rPr>
          <w:rFonts w:ascii="Arial" w:hAnsi="Arial" w:cs="Arial"/>
          <w:sz w:val="24"/>
          <w:szCs w:val="24"/>
          <w:lang w:val="en-GB"/>
        </w:rPr>
        <w:t xml:space="preserve"> London: Sage.</w:t>
      </w:r>
    </w:p>
    <w:p w:rsidR="0065386B" w:rsidRPr="00F02813" w:rsidRDefault="0065386B" w:rsidP="0065386B">
      <w:pPr>
        <w:jc w:val="both"/>
        <w:rPr>
          <w:rFonts w:ascii="Arial" w:hAnsi="Arial" w:cs="Arial"/>
          <w:sz w:val="24"/>
          <w:szCs w:val="24"/>
          <w:lang w:val="en-GB"/>
        </w:rPr>
      </w:pPr>
      <w:r w:rsidRPr="00F02813">
        <w:rPr>
          <w:rFonts w:ascii="Arial" w:hAnsi="Arial" w:cs="Arial"/>
          <w:sz w:val="24"/>
          <w:szCs w:val="24"/>
          <w:lang w:val="en-GB"/>
        </w:rPr>
        <w:t xml:space="preserve">Bolton, G. (2005) </w:t>
      </w:r>
      <w:hyperlink r:id="rId8" w:history="1">
        <w:r w:rsidRPr="00F02813">
          <w:rPr>
            <w:rFonts w:ascii="Arial" w:hAnsi="Arial" w:cs="Arial"/>
            <w:bCs/>
            <w:i/>
            <w:sz w:val="24"/>
            <w:szCs w:val="24"/>
            <w:lang w:val="en-GB"/>
          </w:rPr>
          <w:t xml:space="preserve">Reflective </w:t>
        </w:r>
        <w:proofErr w:type="gramStart"/>
        <w:r w:rsidRPr="00F02813">
          <w:rPr>
            <w:rFonts w:ascii="Arial" w:hAnsi="Arial" w:cs="Arial"/>
            <w:bCs/>
            <w:i/>
            <w:sz w:val="24"/>
            <w:szCs w:val="24"/>
            <w:lang w:val="en-GB"/>
          </w:rPr>
          <w:t>practice :</w:t>
        </w:r>
        <w:proofErr w:type="gramEnd"/>
        <w:r w:rsidRPr="00F02813">
          <w:rPr>
            <w:rFonts w:ascii="Arial" w:hAnsi="Arial" w:cs="Arial"/>
            <w:bCs/>
            <w:i/>
            <w:sz w:val="24"/>
            <w:szCs w:val="24"/>
            <w:lang w:val="en-GB"/>
          </w:rPr>
          <w:t xml:space="preserve"> writing and professional development</w:t>
        </w:r>
      </w:hyperlink>
      <w:r w:rsidRPr="00F02813">
        <w:rPr>
          <w:rFonts w:ascii="Arial" w:hAnsi="Arial" w:cs="Arial"/>
          <w:i/>
          <w:sz w:val="24"/>
          <w:szCs w:val="24"/>
          <w:lang w:val="en-GB"/>
        </w:rPr>
        <w:t>.</w:t>
      </w:r>
      <w:r w:rsidRPr="00F02813">
        <w:rPr>
          <w:rFonts w:ascii="Arial" w:hAnsi="Arial" w:cs="Arial"/>
          <w:sz w:val="24"/>
          <w:szCs w:val="24"/>
          <w:lang w:val="en-GB"/>
        </w:rPr>
        <w:t xml:space="preserve"> </w:t>
      </w:r>
      <w:proofErr w:type="gramStart"/>
      <w:r w:rsidRPr="00F02813">
        <w:rPr>
          <w:rFonts w:ascii="Arial" w:hAnsi="Arial" w:cs="Arial"/>
          <w:sz w:val="24"/>
          <w:szCs w:val="24"/>
          <w:lang w:val="en-GB"/>
        </w:rPr>
        <w:t>London ;</w:t>
      </w:r>
      <w:proofErr w:type="gramEnd"/>
      <w:r w:rsidRPr="00F02813">
        <w:rPr>
          <w:rFonts w:ascii="Arial" w:hAnsi="Arial" w:cs="Arial"/>
          <w:sz w:val="24"/>
          <w:szCs w:val="24"/>
          <w:lang w:val="en-GB"/>
        </w:rPr>
        <w:t xml:space="preserve"> Thousand Oaks : Sage Publications </w:t>
      </w:r>
    </w:p>
    <w:p w:rsidR="0065386B" w:rsidRPr="00F02813" w:rsidRDefault="0065386B" w:rsidP="0065386B">
      <w:pPr>
        <w:jc w:val="both"/>
        <w:rPr>
          <w:rFonts w:ascii="Arial" w:hAnsi="Arial" w:cs="Arial"/>
          <w:sz w:val="24"/>
          <w:szCs w:val="24"/>
          <w:lang w:val="en-GB"/>
        </w:rPr>
      </w:pPr>
      <w:proofErr w:type="spellStart"/>
      <w:r w:rsidRPr="00F02813">
        <w:rPr>
          <w:rFonts w:ascii="Arial" w:hAnsi="Arial" w:cs="Arial"/>
          <w:sz w:val="24"/>
          <w:szCs w:val="24"/>
          <w:lang w:val="en-GB"/>
        </w:rPr>
        <w:t>Brockbank</w:t>
      </w:r>
      <w:proofErr w:type="spellEnd"/>
      <w:r w:rsidRPr="00F02813">
        <w:rPr>
          <w:rFonts w:ascii="Arial" w:hAnsi="Arial" w:cs="Arial"/>
          <w:sz w:val="24"/>
          <w:szCs w:val="24"/>
          <w:lang w:val="en-GB"/>
        </w:rPr>
        <w:t>, A.</w:t>
      </w:r>
      <w:proofErr w:type="gramStart"/>
      <w:r w:rsidRPr="00F02813">
        <w:rPr>
          <w:rFonts w:ascii="Arial" w:hAnsi="Arial" w:cs="Arial"/>
          <w:sz w:val="24"/>
          <w:szCs w:val="24"/>
          <w:lang w:val="en-GB"/>
        </w:rPr>
        <w:t>;  McGill</w:t>
      </w:r>
      <w:proofErr w:type="gramEnd"/>
      <w:r w:rsidRPr="00F02813">
        <w:rPr>
          <w:rFonts w:ascii="Arial" w:hAnsi="Arial" w:cs="Arial"/>
          <w:sz w:val="24"/>
          <w:szCs w:val="24"/>
          <w:lang w:val="en-GB"/>
        </w:rPr>
        <w:t xml:space="preserve"> I; Beech, N. (2002) ;</w:t>
      </w:r>
      <w:hyperlink r:id="rId9" w:history="1">
        <w:r w:rsidRPr="00F02813">
          <w:rPr>
            <w:rFonts w:ascii="Arial" w:hAnsi="Arial" w:cs="Arial"/>
            <w:bCs/>
            <w:i/>
            <w:sz w:val="24"/>
            <w:szCs w:val="24"/>
            <w:lang w:val="en-GB"/>
          </w:rPr>
          <w:t>Reflective learning in practice</w:t>
        </w:r>
      </w:hyperlink>
      <w:r w:rsidRPr="00F02813">
        <w:rPr>
          <w:rFonts w:ascii="Arial" w:hAnsi="Arial" w:cs="Arial"/>
          <w:sz w:val="24"/>
          <w:szCs w:val="24"/>
          <w:lang w:val="en-GB"/>
        </w:rPr>
        <w:t xml:space="preserve"> . Aldershot, Hants, </w:t>
      </w:r>
      <w:proofErr w:type="gramStart"/>
      <w:r w:rsidRPr="00F02813">
        <w:rPr>
          <w:rFonts w:ascii="Arial" w:hAnsi="Arial" w:cs="Arial"/>
          <w:sz w:val="24"/>
          <w:szCs w:val="24"/>
          <w:lang w:val="en-GB"/>
        </w:rPr>
        <w:t>England ;</w:t>
      </w:r>
      <w:proofErr w:type="gramEnd"/>
      <w:r w:rsidRPr="00F02813">
        <w:rPr>
          <w:rFonts w:ascii="Arial" w:hAnsi="Arial" w:cs="Arial"/>
          <w:sz w:val="24"/>
          <w:szCs w:val="24"/>
          <w:lang w:val="en-GB"/>
        </w:rPr>
        <w:t xml:space="preserve"> Burlington, VT : Gower </w:t>
      </w:r>
    </w:p>
    <w:p w:rsidR="0065386B" w:rsidRPr="00F02813" w:rsidRDefault="0065386B" w:rsidP="0065386B">
      <w:pPr>
        <w:jc w:val="both"/>
        <w:rPr>
          <w:rFonts w:ascii="Arial" w:hAnsi="Arial" w:cs="Arial"/>
          <w:sz w:val="24"/>
          <w:szCs w:val="24"/>
          <w:lang w:val="en-GB"/>
        </w:rPr>
      </w:pPr>
      <w:r w:rsidRPr="00F02813">
        <w:rPr>
          <w:rFonts w:ascii="Arial" w:hAnsi="Arial" w:cs="Arial"/>
          <w:sz w:val="24"/>
          <w:szCs w:val="24"/>
          <w:lang w:val="en-GB"/>
        </w:rPr>
        <w:t xml:space="preserve">Burton, G. and </w:t>
      </w:r>
      <w:proofErr w:type="spellStart"/>
      <w:r w:rsidRPr="00F02813">
        <w:rPr>
          <w:rFonts w:ascii="Arial" w:hAnsi="Arial" w:cs="Arial"/>
          <w:sz w:val="24"/>
          <w:szCs w:val="24"/>
          <w:lang w:val="en-GB"/>
        </w:rPr>
        <w:t>Dimbleby</w:t>
      </w:r>
      <w:proofErr w:type="spellEnd"/>
      <w:r w:rsidRPr="00F02813">
        <w:rPr>
          <w:rFonts w:ascii="Arial" w:hAnsi="Arial" w:cs="Arial"/>
          <w:sz w:val="24"/>
          <w:szCs w:val="24"/>
          <w:lang w:val="en-GB"/>
        </w:rPr>
        <w:t xml:space="preserve">, R. (1995) </w:t>
      </w:r>
      <w:proofErr w:type="gramStart"/>
      <w:r w:rsidRPr="00F02813">
        <w:rPr>
          <w:rFonts w:ascii="Arial" w:hAnsi="Arial" w:cs="Arial"/>
          <w:i/>
          <w:iCs/>
          <w:sz w:val="24"/>
          <w:szCs w:val="24"/>
          <w:lang w:val="en-GB"/>
        </w:rPr>
        <w:t>Between</w:t>
      </w:r>
      <w:proofErr w:type="gramEnd"/>
      <w:r w:rsidRPr="00F02813">
        <w:rPr>
          <w:rFonts w:ascii="Arial" w:hAnsi="Arial" w:cs="Arial"/>
          <w:i/>
          <w:iCs/>
          <w:sz w:val="24"/>
          <w:szCs w:val="24"/>
          <w:lang w:val="en-GB"/>
        </w:rPr>
        <w:t xml:space="preserve"> ourselves: An introduction to interpersonal communication, </w:t>
      </w:r>
      <w:r w:rsidRPr="00F02813">
        <w:rPr>
          <w:rFonts w:ascii="Arial" w:hAnsi="Arial" w:cs="Arial"/>
          <w:sz w:val="24"/>
          <w:szCs w:val="24"/>
          <w:lang w:val="en-GB"/>
        </w:rPr>
        <w:t>London: Hodder Arnold.</w:t>
      </w:r>
    </w:p>
    <w:p w:rsidR="0065386B" w:rsidRPr="00F02813" w:rsidRDefault="0065386B" w:rsidP="0065386B">
      <w:pPr>
        <w:jc w:val="both"/>
        <w:rPr>
          <w:rFonts w:ascii="Arial" w:hAnsi="Arial" w:cs="Arial"/>
          <w:sz w:val="24"/>
          <w:szCs w:val="24"/>
          <w:lang w:val="en-GB"/>
        </w:rPr>
      </w:pPr>
      <w:r w:rsidRPr="00F02813">
        <w:rPr>
          <w:rFonts w:ascii="Arial" w:hAnsi="Arial" w:cs="Arial"/>
          <w:sz w:val="24"/>
          <w:szCs w:val="24"/>
          <w:lang w:val="en-GB"/>
        </w:rPr>
        <w:t xml:space="preserve">Cartwright, T &amp; </w:t>
      </w:r>
      <w:proofErr w:type="spellStart"/>
      <w:r w:rsidRPr="00F02813">
        <w:rPr>
          <w:rFonts w:ascii="Arial" w:hAnsi="Arial" w:cs="Arial"/>
          <w:sz w:val="24"/>
          <w:szCs w:val="24"/>
          <w:lang w:val="en-GB"/>
        </w:rPr>
        <w:t>Scisco</w:t>
      </w:r>
      <w:proofErr w:type="spellEnd"/>
      <w:r w:rsidRPr="00F02813">
        <w:rPr>
          <w:rFonts w:ascii="Arial" w:hAnsi="Arial" w:cs="Arial"/>
          <w:sz w:val="24"/>
          <w:szCs w:val="24"/>
          <w:lang w:val="en-GB"/>
        </w:rPr>
        <w:t>. P (2004).</w:t>
      </w:r>
      <w:r w:rsidRPr="00F02813">
        <w:rPr>
          <w:rFonts w:ascii="Arial" w:hAnsi="Arial" w:cs="Arial"/>
          <w:b/>
          <w:i/>
          <w:sz w:val="24"/>
          <w:szCs w:val="24"/>
          <w:lang w:val="en-GB"/>
        </w:rPr>
        <w:t xml:space="preserve"> </w:t>
      </w:r>
      <w:hyperlink r:id="rId10" w:history="1">
        <w:r w:rsidRPr="00F02813">
          <w:rPr>
            <w:rFonts w:ascii="Arial" w:hAnsi="Arial" w:cs="Arial"/>
            <w:bCs/>
            <w:i/>
            <w:sz w:val="24"/>
            <w:szCs w:val="24"/>
            <w:lang w:val="en-GB"/>
          </w:rPr>
          <w:t xml:space="preserve">Developing your </w:t>
        </w:r>
        <w:proofErr w:type="gramStart"/>
        <w:r w:rsidRPr="00F02813">
          <w:rPr>
            <w:rFonts w:ascii="Arial" w:hAnsi="Arial" w:cs="Arial"/>
            <w:bCs/>
            <w:i/>
            <w:sz w:val="24"/>
            <w:szCs w:val="24"/>
            <w:lang w:val="en-GB"/>
          </w:rPr>
          <w:t>intuition :</w:t>
        </w:r>
        <w:proofErr w:type="gramEnd"/>
        <w:r w:rsidRPr="00F02813">
          <w:rPr>
            <w:rFonts w:ascii="Arial" w:hAnsi="Arial" w:cs="Arial"/>
            <w:bCs/>
            <w:i/>
            <w:sz w:val="24"/>
            <w:szCs w:val="24"/>
            <w:lang w:val="en-GB"/>
          </w:rPr>
          <w:t xml:space="preserve"> a guide to reflective practice</w:t>
        </w:r>
      </w:hyperlink>
      <w:r w:rsidRPr="00F02813">
        <w:rPr>
          <w:rFonts w:ascii="Arial" w:eastAsia="Arial Unicode MS" w:hAnsi="Arial" w:cs="Arial"/>
          <w:sz w:val="24"/>
          <w:szCs w:val="24"/>
          <w:lang w:val="en-GB"/>
        </w:rPr>
        <w:t xml:space="preserve"> Greensboro, N.C. : </w:t>
      </w:r>
      <w:proofErr w:type="spellStart"/>
      <w:r w:rsidRPr="00F02813">
        <w:rPr>
          <w:rFonts w:ascii="Arial" w:eastAsia="Arial Unicode MS" w:hAnsi="Arial" w:cs="Arial"/>
          <w:sz w:val="24"/>
          <w:szCs w:val="24"/>
          <w:lang w:val="en-GB"/>
        </w:rPr>
        <w:t>Center</w:t>
      </w:r>
      <w:proofErr w:type="spellEnd"/>
      <w:r w:rsidRPr="00F02813">
        <w:rPr>
          <w:rFonts w:ascii="Arial" w:eastAsia="Arial Unicode MS" w:hAnsi="Arial" w:cs="Arial"/>
          <w:sz w:val="24"/>
          <w:szCs w:val="24"/>
          <w:lang w:val="en-GB"/>
        </w:rPr>
        <w:t xml:space="preserve"> for Creative Leadership </w:t>
      </w:r>
    </w:p>
    <w:p w:rsidR="0065386B" w:rsidRPr="00F02813" w:rsidRDefault="0065386B" w:rsidP="0065386B">
      <w:pPr>
        <w:jc w:val="both"/>
        <w:rPr>
          <w:rFonts w:ascii="Arial" w:hAnsi="Arial" w:cs="Arial"/>
          <w:sz w:val="24"/>
          <w:szCs w:val="24"/>
          <w:lang w:val="en-GB"/>
        </w:rPr>
      </w:pPr>
      <w:r w:rsidRPr="00F02813">
        <w:rPr>
          <w:rFonts w:ascii="Arial" w:hAnsi="Arial" w:cs="Arial"/>
          <w:sz w:val="24"/>
          <w:szCs w:val="24"/>
          <w:lang w:val="en-GB"/>
        </w:rPr>
        <w:t xml:space="preserve">Cole, G.A. (1996) </w:t>
      </w:r>
      <w:r w:rsidRPr="00F02813">
        <w:rPr>
          <w:rFonts w:ascii="Arial" w:hAnsi="Arial" w:cs="Arial"/>
          <w:i/>
          <w:iCs/>
          <w:sz w:val="24"/>
          <w:szCs w:val="24"/>
          <w:lang w:val="en-GB"/>
        </w:rPr>
        <w:t xml:space="preserve">Management: Theory and Practice, </w:t>
      </w:r>
      <w:r w:rsidRPr="00F02813">
        <w:rPr>
          <w:rFonts w:ascii="Arial" w:hAnsi="Arial" w:cs="Arial"/>
          <w:sz w:val="24"/>
          <w:szCs w:val="24"/>
          <w:lang w:val="en-GB"/>
        </w:rPr>
        <w:t xml:space="preserve">London: Letts. Various </w:t>
      </w:r>
      <w:proofErr w:type="spellStart"/>
      <w:proofErr w:type="gramStart"/>
      <w:r w:rsidRPr="00F02813">
        <w:rPr>
          <w:rFonts w:ascii="Arial" w:hAnsi="Arial" w:cs="Arial"/>
          <w:sz w:val="24"/>
          <w:szCs w:val="24"/>
          <w:lang w:val="en-GB"/>
        </w:rPr>
        <w:t>ed</w:t>
      </w:r>
      <w:proofErr w:type="spellEnd"/>
      <w:proofErr w:type="gramEnd"/>
      <w:r w:rsidRPr="00F02813">
        <w:rPr>
          <w:rFonts w:ascii="Arial" w:hAnsi="Arial" w:cs="Arial"/>
          <w:sz w:val="24"/>
          <w:szCs w:val="24"/>
          <w:lang w:val="en-GB"/>
        </w:rPr>
        <w:t xml:space="preserve"> in stock. Most resent 7</w:t>
      </w:r>
      <w:r w:rsidRPr="00F02813">
        <w:rPr>
          <w:rFonts w:ascii="Arial" w:hAnsi="Arial" w:cs="Arial"/>
          <w:sz w:val="24"/>
          <w:szCs w:val="24"/>
          <w:vertAlign w:val="superscript"/>
          <w:lang w:val="en-GB"/>
        </w:rPr>
        <w:t>th</w:t>
      </w:r>
      <w:r w:rsidRPr="00F02813">
        <w:rPr>
          <w:rFonts w:ascii="Arial" w:hAnsi="Arial" w:cs="Arial"/>
          <w:sz w:val="24"/>
          <w:szCs w:val="24"/>
          <w:lang w:val="en-GB"/>
        </w:rPr>
        <w:t xml:space="preserve"> </w:t>
      </w:r>
      <w:proofErr w:type="spellStart"/>
      <w:proofErr w:type="gramStart"/>
      <w:r w:rsidRPr="00F02813">
        <w:rPr>
          <w:rFonts w:ascii="Arial" w:hAnsi="Arial" w:cs="Arial"/>
          <w:sz w:val="24"/>
          <w:szCs w:val="24"/>
          <w:lang w:val="en-GB"/>
        </w:rPr>
        <w:t>ed</w:t>
      </w:r>
      <w:proofErr w:type="spellEnd"/>
      <w:proofErr w:type="gramEnd"/>
      <w:r w:rsidRPr="00F02813">
        <w:rPr>
          <w:rFonts w:ascii="Arial" w:hAnsi="Arial" w:cs="Arial"/>
          <w:sz w:val="24"/>
          <w:szCs w:val="24"/>
          <w:lang w:val="en-GB"/>
        </w:rPr>
        <w:t xml:space="preserve"> 2011</w:t>
      </w:r>
      <w:r w:rsidRPr="00F02813">
        <w:rPr>
          <w:rFonts w:ascii="Arial" w:hAnsi="Arial" w:cs="Arial"/>
          <w:b/>
          <w:sz w:val="24"/>
          <w:szCs w:val="24"/>
          <w:lang w:val="en-GB"/>
        </w:rPr>
        <w:t xml:space="preserve"> </w:t>
      </w:r>
    </w:p>
    <w:p w:rsidR="0065386B" w:rsidRPr="00F02813" w:rsidRDefault="00FB19E8" w:rsidP="0065386B">
      <w:pPr>
        <w:rPr>
          <w:rFonts w:ascii="Arial" w:eastAsia="Calibri" w:hAnsi="Arial" w:cs="Arial"/>
          <w:sz w:val="24"/>
          <w:szCs w:val="24"/>
          <w:lang w:val="en-GB" w:eastAsia="en-US"/>
        </w:rPr>
      </w:pPr>
      <w:hyperlink r:id="rId11" w:history="1">
        <w:proofErr w:type="spellStart"/>
        <w:r w:rsidR="0065386B" w:rsidRPr="00F02813">
          <w:rPr>
            <w:rFonts w:ascii="Arial" w:eastAsia="Calibri" w:hAnsi="Arial" w:cs="Arial"/>
            <w:bCs/>
            <w:sz w:val="24"/>
            <w:szCs w:val="24"/>
            <w:lang w:val="en-GB" w:eastAsia="en-US"/>
          </w:rPr>
          <w:t>Mckitterick</w:t>
        </w:r>
        <w:proofErr w:type="spellEnd"/>
      </w:hyperlink>
      <w:r w:rsidR="0065386B" w:rsidRPr="00F02813">
        <w:rPr>
          <w:rFonts w:ascii="Arial" w:eastAsia="Calibri" w:hAnsi="Arial" w:cs="Arial"/>
          <w:bCs/>
          <w:sz w:val="24"/>
          <w:szCs w:val="24"/>
          <w:lang w:val="en-GB" w:eastAsia="en-US"/>
        </w:rPr>
        <w:t>, B. (2012</w:t>
      </w:r>
      <w:proofErr w:type="gramStart"/>
      <w:r w:rsidR="0065386B" w:rsidRPr="00F02813">
        <w:rPr>
          <w:rFonts w:ascii="Arial" w:eastAsia="Calibri" w:hAnsi="Arial" w:cs="Arial"/>
          <w:bCs/>
          <w:sz w:val="24"/>
          <w:szCs w:val="24"/>
          <w:lang w:val="en-GB" w:eastAsia="en-US"/>
        </w:rPr>
        <w:t xml:space="preserve">)  </w:t>
      </w:r>
      <w:proofErr w:type="gramEnd"/>
      <w:r w:rsidR="0065386B" w:rsidRPr="00F02813">
        <w:rPr>
          <w:rFonts w:ascii="Arial" w:eastAsia="Calibri" w:hAnsi="Arial" w:cs="Arial"/>
          <w:bCs/>
          <w:i/>
          <w:sz w:val="24"/>
          <w:szCs w:val="24"/>
          <w:lang w:val="en-GB" w:eastAsia="en-US"/>
        </w:rPr>
        <w:fldChar w:fldCharType="begin"/>
      </w:r>
      <w:r w:rsidR="0065386B" w:rsidRPr="00F02813">
        <w:rPr>
          <w:rFonts w:ascii="Arial" w:eastAsia="Calibri" w:hAnsi="Arial" w:cs="Arial"/>
          <w:bCs/>
          <w:i/>
          <w:sz w:val="24"/>
          <w:szCs w:val="24"/>
          <w:lang w:val="en-GB" w:eastAsia="en-US"/>
        </w:rPr>
        <w:instrText xml:space="preserve"> HYPERLINK "http://www.amazon.co.uk/Supervision-Social-Work-Pocketbooks-Mckitterick/dp/0335245250/ref=sr_1_8?s=books&amp;ie=UTF8&amp;qid=1392804589&amp;sr=1-8&amp;keywords=supervision" </w:instrText>
      </w:r>
      <w:r w:rsidR="0065386B" w:rsidRPr="00F02813">
        <w:rPr>
          <w:rFonts w:ascii="Arial" w:eastAsia="Calibri" w:hAnsi="Arial" w:cs="Arial"/>
          <w:bCs/>
          <w:i/>
          <w:sz w:val="24"/>
          <w:szCs w:val="24"/>
          <w:lang w:val="en-GB" w:eastAsia="en-US"/>
        </w:rPr>
        <w:fldChar w:fldCharType="separate"/>
      </w:r>
      <w:r w:rsidR="0065386B" w:rsidRPr="00F02813">
        <w:rPr>
          <w:rFonts w:ascii="Arial" w:eastAsia="Calibri" w:hAnsi="Arial" w:cs="Arial"/>
          <w:bCs/>
          <w:i/>
          <w:sz w:val="24"/>
          <w:szCs w:val="24"/>
          <w:lang w:val="en-GB" w:eastAsia="en-US"/>
        </w:rPr>
        <w:t>Supervision (Social Work Pocketbooks)</w:t>
      </w:r>
      <w:r w:rsidR="0065386B" w:rsidRPr="00F02813">
        <w:rPr>
          <w:rFonts w:ascii="Arial" w:eastAsia="Calibri" w:hAnsi="Arial" w:cs="Arial"/>
          <w:bCs/>
          <w:i/>
          <w:sz w:val="24"/>
          <w:szCs w:val="24"/>
          <w:lang w:val="en-GB" w:eastAsia="en-US"/>
        </w:rPr>
        <w:fldChar w:fldCharType="end"/>
      </w:r>
      <w:r w:rsidR="0065386B" w:rsidRPr="00F02813">
        <w:rPr>
          <w:rFonts w:ascii="Arial" w:eastAsia="Calibri" w:hAnsi="Arial" w:cs="Arial"/>
          <w:i/>
          <w:sz w:val="24"/>
          <w:szCs w:val="24"/>
          <w:lang w:val="en-GB" w:eastAsia="en-US"/>
        </w:rPr>
        <w:t>.</w:t>
      </w:r>
      <w:r w:rsidR="0065386B" w:rsidRPr="00F02813">
        <w:rPr>
          <w:rFonts w:ascii="Arial" w:eastAsia="Calibri" w:hAnsi="Arial" w:cs="Arial"/>
          <w:sz w:val="24"/>
          <w:szCs w:val="24"/>
          <w:lang w:val="en-GB" w:eastAsia="en-US"/>
        </w:rPr>
        <w:t xml:space="preserve"> Milton Keynes: Open University Press </w:t>
      </w:r>
    </w:p>
    <w:p w:rsidR="0065386B" w:rsidRPr="00F02813" w:rsidRDefault="0065386B" w:rsidP="0065386B">
      <w:pPr>
        <w:rPr>
          <w:rFonts w:ascii="Arial" w:hAnsi="Arial" w:cs="Arial"/>
          <w:sz w:val="24"/>
          <w:szCs w:val="24"/>
          <w:lang w:val="en-GB" w:eastAsia="en-US"/>
        </w:rPr>
      </w:pPr>
      <w:r w:rsidRPr="00F02813">
        <w:rPr>
          <w:rFonts w:ascii="Arial" w:hAnsi="Arial" w:cs="Arial"/>
          <w:sz w:val="24"/>
          <w:szCs w:val="24"/>
          <w:lang w:val="en-GB"/>
        </w:rPr>
        <w:t>Moon, J. A. (2006</w:t>
      </w:r>
      <w:proofErr w:type="gramStart"/>
      <w:r w:rsidRPr="00F02813">
        <w:rPr>
          <w:rFonts w:ascii="Arial" w:hAnsi="Arial" w:cs="Arial"/>
          <w:sz w:val="24"/>
          <w:szCs w:val="24"/>
          <w:lang w:val="en-GB"/>
        </w:rPr>
        <w:t xml:space="preserve">)  </w:t>
      </w:r>
      <w:proofErr w:type="gramEnd"/>
      <w:r w:rsidRPr="00F02813">
        <w:rPr>
          <w:rFonts w:ascii="Arial" w:hAnsi="Arial" w:cs="Arial"/>
          <w:i/>
          <w:sz w:val="24"/>
          <w:szCs w:val="24"/>
          <w:lang w:val="en-GB"/>
        </w:rPr>
        <w:fldChar w:fldCharType="begin"/>
      </w:r>
      <w:r w:rsidRPr="00F02813">
        <w:rPr>
          <w:rFonts w:ascii="Arial" w:hAnsi="Arial" w:cs="Arial"/>
          <w:i/>
          <w:sz w:val="24"/>
          <w:szCs w:val="24"/>
          <w:lang w:val="en-GB"/>
        </w:rPr>
        <w:instrText xml:space="preserve"> HYPERLINK "http://tsd-c.worldcat.org/title/learning-journals-a-handbook-for-reflective-practice-and-professional-development/oclc/64427443&amp;referer=brief_results" </w:instrText>
      </w:r>
      <w:r w:rsidRPr="00F02813">
        <w:rPr>
          <w:rFonts w:ascii="Arial" w:hAnsi="Arial" w:cs="Arial"/>
          <w:i/>
          <w:sz w:val="24"/>
          <w:szCs w:val="24"/>
          <w:lang w:val="en-GB"/>
        </w:rPr>
        <w:fldChar w:fldCharType="separate"/>
      </w:r>
      <w:r w:rsidRPr="00F02813">
        <w:rPr>
          <w:rFonts w:ascii="Arial" w:hAnsi="Arial" w:cs="Arial"/>
          <w:bCs/>
          <w:i/>
          <w:sz w:val="24"/>
          <w:szCs w:val="24"/>
          <w:lang w:val="en-GB"/>
        </w:rPr>
        <w:t>Learning journals : a handbook for reflective practice and professional development</w:t>
      </w:r>
      <w:r w:rsidRPr="00F02813">
        <w:rPr>
          <w:rFonts w:ascii="Arial" w:hAnsi="Arial" w:cs="Arial"/>
          <w:i/>
          <w:sz w:val="24"/>
          <w:szCs w:val="24"/>
          <w:lang w:val="en-GB"/>
        </w:rPr>
        <w:fldChar w:fldCharType="end"/>
      </w:r>
      <w:r w:rsidRPr="00F02813">
        <w:rPr>
          <w:rFonts w:ascii="Arial" w:hAnsi="Arial" w:cs="Arial"/>
          <w:i/>
          <w:sz w:val="24"/>
          <w:szCs w:val="24"/>
          <w:lang w:val="en-GB"/>
        </w:rPr>
        <w:t>.</w:t>
      </w:r>
      <w:r w:rsidRPr="00F02813">
        <w:rPr>
          <w:rFonts w:ascii="Arial" w:hAnsi="Arial" w:cs="Arial"/>
          <w:sz w:val="24"/>
          <w:szCs w:val="24"/>
          <w:lang w:val="en-GB"/>
        </w:rPr>
        <w:t xml:space="preserve">  </w:t>
      </w:r>
      <w:proofErr w:type="gramStart"/>
      <w:r w:rsidRPr="00F02813">
        <w:rPr>
          <w:rFonts w:ascii="Arial" w:hAnsi="Arial" w:cs="Arial"/>
          <w:sz w:val="24"/>
          <w:szCs w:val="24"/>
          <w:lang w:val="en-GB"/>
        </w:rPr>
        <w:t>London ;</w:t>
      </w:r>
      <w:proofErr w:type="gramEnd"/>
      <w:r w:rsidRPr="00F02813">
        <w:rPr>
          <w:rFonts w:ascii="Arial" w:hAnsi="Arial" w:cs="Arial"/>
          <w:sz w:val="24"/>
          <w:szCs w:val="24"/>
          <w:lang w:val="en-GB"/>
        </w:rPr>
        <w:t xml:space="preserve"> New York : Routledge, 2006. </w:t>
      </w:r>
    </w:p>
    <w:p w:rsidR="0065386B" w:rsidRPr="00F02813" w:rsidRDefault="00FB19E8" w:rsidP="0065386B">
      <w:pPr>
        <w:rPr>
          <w:rFonts w:ascii="Arial" w:eastAsia="Calibri" w:hAnsi="Arial" w:cs="Arial"/>
          <w:sz w:val="24"/>
          <w:szCs w:val="24"/>
          <w:lang w:val="en-GB" w:eastAsia="en-US"/>
        </w:rPr>
      </w:pPr>
      <w:hyperlink r:id="rId12" w:history="1">
        <w:r w:rsidR="0065386B" w:rsidRPr="00F02813">
          <w:rPr>
            <w:rFonts w:ascii="Arial" w:hAnsi="Arial" w:cs="Arial"/>
            <w:sz w:val="24"/>
            <w:szCs w:val="24"/>
            <w:lang w:val="en-GB" w:eastAsia="en-US"/>
          </w:rPr>
          <w:t>Murdoch</w:t>
        </w:r>
      </w:hyperlink>
      <w:r w:rsidR="0065386B" w:rsidRPr="00F02813">
        <w:rPr>
          <w:rFonts w:ascii="Arial" w:hAnsi="Arial" w:cs="Arial"/>
          <w:sz w:val="24"/>
          <w:szCs w:val="24"/>
          <w:lang w:val="en-GB" w:eastAsia="en-US"/>
        </w:rPr>
        <w:t xml:space="preserve">, E. </w:t>
      </w:r>
      <w:proofErr w:type="gramStart"/>
      <w:r w:rsidR="0065386B" w:rsidRPr="00F02813">
        <w:rPr>
          <w:rFonts w:ascii="Arial" w:hAnsi="Arial" w:cs="Arial"/>
          <w:sz w:val="24"/>
          <w:szCs w:val="24"/>
          <w:lang w:val="en-GB" w:eastAsia="en-US"/>
        </w:rPr>
        <w:t xml:space="preserve">&amp;  </w:t>
      </w:r>
      <w:proofErr w:type="gramEnd"/>
      <w:r w:rsidR="0065386B" w:rsidRPr="00F02813">
        <w:rPr>
          <w:rFonts w:ascii="Arial" w:hAnsi="Arial" w:cs="Arial"/>
          <w:sz w:val="24"/>
          <w:szCs w:val="24"/>
          <w:lang w:val="en-GB" w:eastAsia="en-US"/>
        </w:rPr>
        <w:fldChar w:fldCharType="begin"/>
      </w:r>
      <w:r w:rsidR="0065386B" w:rsidRPr="00F02813">
        <w:rPr>
          <w:rFonts w:ascii="Arial" w:hAnsi="Arial" w:cs="Arial"/>
          <w:sz w:val="24"/>
          <w:szCs w:val="24"/>
          <w:lang w:val="en-GB" w:eastAsia="en-US"/>
        </w:rPr>
        <w:instrText xml:space="preserve"> HYPERLINK "http://www.amazon.co.uk/s/ref=ntt_athr_dp_sr_2?_encoding=UTF8&amp;field-author=Jackie%20Arnold&amp;search-alias=books-uk&amp;sort=relevancerank" </w:instrText>
      </w:r>
      <w:r w:rsidR="0065386B" w:rsidRPr="00F02813">
        <w:rPr>
          <w:rFonts w:ascii="Arial" w:hAnsi="Arial" w:cs="Arial"/>
          <w:sz w:val="24"/>
          <w:szCs w:val="24"/>
          <w:lang w:val="en-GB" w:eastAsia="en-US"/>
        </w:rPr>
        <w:fldChar w:fldCharType="separate"/>
      </w:r>
      <w:r w:rsidR="0065386B" w:rsidRPr="00F02813">
        <w:rPr>
          <w:rFonts w:ascii="Arial" w:hAnsi="Arial" w:cs="Arial"/>
          <w:sz w:val="24"/>
          <w:szCs w:val="24"/>
          <w:lang w:val="en-GB" w:eastAsia="en-US"/>
        </w:rPr>
        <w:t>Arnold</w:t>
      </w:r>
      <w:r w:rsidR="0065386B" w:rsidRPr="00F02813">
        <w:rPr>
          <w:rFonts w:ascii="Arial" w:hAnsi="Arial" w:cs="Arial"/>
          <w:sz w:val="24"/>
          <w:szCs w:val="24"/>
          <w:lang w:val="en-GB" w:eastAsia="en-US"/>
        </w:rPr>
        <w:fldChar w:fldCharType="end"/>
      </w:r>
      <w:r w:rsidR="0065386B" w:rsidRPr="00F02813">
        <w:rPr>
          <w:rFonts w:ascii="Arial" w:hAnsi="Arial" w:cs="Arial"/>
          <w:sz w:val="24"/>
          <w:szCs w:val="24"/>
          <w:lang w:val="en-GB" w:eastAsia="en-US"/>
        </w:rPr>
        <w:t xml:space="preserve">, J. (Eds.) (2013) </w:t>
      </w:r>
      <w:r w:rsidR="0065386B" w:rsidRPr="00F02813">
        <w:rPr>
          <w:rFonts w:ascii="Arial" w:hAnsi="Arial" w:cs="Arial"/>
          <w:i/>
          <w:kern w:val="36"/>
          <w:sz w:val="24"/>
          <w:szCs w:val="24"/>
          <w:lang w:val="en-GB" w:eastAsia="en-US"/>
        </w:rPr>
        <w:t xml:space="preserve">Full Spectrum Supervision: Who You Are Is How You Supervise.  </w:t>
      </w:r>
      <w:r w:rsidR="0065386B" w:rsidRPr="00F02813">
        <w:rPr>
          <w:rFonts w:ascii="Arial" w:hAnsi="Arial" w:cs="Arial"/>
          <w:sz w:val="24"/>
          <w:szCs w:val="24"/>
          <w:lang w:val="en-GB" w:eastAsia="en-US"/>
        </w:rPr>
        <w:t xml:space="preserve">St Albans: </w:t>
      </w:r>
      <w:proofErr w:type="spellStart"/>
      <w:r w:rsidR="0065386B" w:rsidRPr="00F02813">
        <w:rPr>
          <w:rFonts w:ascii="Arial" w:hAnsi="Arial" w:cs="Arial"/>
          <w:sz w:val="24"/>
          <w:szCs w:val="24"/>
          <w:lang w:val="en-GB" w:eastAsia="en-US"/>
        </w:rPr>
        <w:t>Palomo</w:t>
      </w:r>
      <w:proofErr w:type="spellEnd"/>
      <w:r w:rsidR="0065386B" w:rsidRPr="00F02813">
        <w:rPr>
          <w:rFonts w:ascii="Arial" w:hAnsi="Arial" w:cs="Arial"/>
          <w:sz w:val="24"/>
          <w:szCs w:val="24"/>
          <w:lang w:val="en-GB" w:eastAsia="en-US"/>
        </w:rPr>
        <w:t xml:space="preserve"> Press  </w:t>
      </w:r>
    </w:p>
    <w:p w:rsidR="0065386B" w:rsidRPr="00F02813" w:rsidRDefault="0065386B" w:rsidP="0065386B">
      <w:pPr>
        <w:rPr>
          <w:rFonts w:ascii="Arial" w:eastAsia="Calibri" w:hAnsi="Arial" w:cs="Arial"/>
          <w:sz w:val="24"/>
          <w:szCs w:val="24"/>
          <w:lang w:val="en-GB" w:eastAsia="en-US"/>
        </w:rPr>
      </w:pPr>
      <w:r w:rsidRPr="00F02813">
        <w:rPr>
          <w:rFonts w:ascii="Arial" w:hAnsi="Arial" w:cs="Arial"/>
          <w:sz w:val="24"/>
          <w:szCs w:val="24"/>
          <w:lang w:val="en-GB"/>
        </w:rPr>
        <w:t xml:space="preserve">Nelson–Jones, R. (2006) </w:t>
      </w:r>
      <w:r w:rsidRPr="00F02813">
        <w:rPr>
          <w:rFonts w:ascii="Arial" w:hAnsi="Arial" w:cs="Arial"/>
          <w:i/>
          <w:iCs/>
          <w:sz w:val="24"/>
          <w:szCs w:val="24"/>
          <w:lang w:val="en-GB"/>
        </w:rPr>
        <w:t xml:space="preserve">Human relationship skills: coaching and </w:t>
      </w:r>
      <w:proofErr w:type="spellStart"/>
      <w:r w:rsidRPr="00F02813">
        <w:rPr>
          <w:rFonts w:ascii="Arial" w:hAnsi="Arial" w:cs="Arial"/>
          <w:i/>
          <w:iCs/>
          <w:sz w:val="24"/>
          <w:szCs w:val="24"/>
          <w:lang w:val="en-GB"/>
        </w:rPr>
        <w:t>self coaching</w:t>
      </w:r>
      <w:proofErr w:type="spellEnd"/>
      <w:r w:rsidRPr="00F02813">
        <w:rPr>
          <w:rFonts w:ascii="Arial" w:hAnsi="Arial" w:cs="Arial"/>
          <w:i/>
          <w:iCs/>
          <w:sz w:val="24"/>
          <w:szCs w:val="24"/>
          <w:lang w:val="en-GB"/>
        </w:rPr>
        <w:t xml:space="preserve">, </w:t>
      </w:r>
      <w:r w:rsidRPr="00F02813">
        <w:rPr>
          <w:rFonts w:ascii="Arial" w:hAnsi="Arial" w:cs="Arial"/>
          <w:iCs/>
          <w:sz w:val="24"/>
          <w:szCs w:val="24"/>
          <w:lang w:val="en-GB"/>
        </w:rPr>
        <w:t>4</w:t>
      </w:r>
      <w:r w:rsidRPr="00F02813">
        <w:rPr>
          <w:rFonts w:ascii="Arial" w:hAnsi="Arial" w:cs="Arial"/>
          <w:iCs/>
          <w:sz w:val="24"/>
          <w:szCs w:val="24"/>
          <w:vertAlign w:val="superscript"/>
          <w:lang w:val="en-GB"/>
        </w:rPr>
        <w:t>th</w:t>
      </w:r>
      <w:r w:rsidRPr="00F02813">
        <w:rPr>
          <w:rFonts w:ascii="Arial" w:hAnsi="Arial" w:cs="Arial"/>
          <w:iCs/>
          <w:sz w:val="24"/>
          <w:szCs w:val="24"/>
          <w:lang w:val="en-GB"/>
        </w:rPr>
        <w:t xml:space="preserve"> edition </w:t>
      </w:r>
      <w:r w:rsidRPr="00F02813">
        <w:rPr>
          <w:rFonts w:ascii="Arial" w:hAnsi="Arial" w:cs="Arial"/>
          <w:sz w:val="24"/>
          <w:szCs w:val="24"/>
          <w:lang w:val="en-GB"/>
        </w:rPr>
        <w:t xml:space="preserve">London: Continuum. </w:t>
      </w:r>
    </w:p>
    <w:p w:rsidR="0065386B" w:rsidRPr="00F02813" w:rsidRDefault="0065386B" w:rsidP="0065386B">
      <w:pPr>
        <w:jc w:val="both"/>
        <w:rPr>
          <w:rFonts w:ascii="Arial" w:hAnsi="Arial" w:cs="Arial"/>
          <w:sz w:val="24"/>
          <w:szCs w:val="24"/>
          <w:lang w:val="en-GB"/>
        </w:rPr>
      </w:pPr>
      <w:r w:rsidRPr="00F02813">
        <w:rPr>
          <w:rFonts w:ascii="Arial" w:hAnsi="Arial" w:cs="Arial"/>
          <w:sz w:val="24"/>
          <w:szCs w:val="24"/>
          <w:lang w:val="en-GB"/>
        </w:rPr>
        <w:t xml:space="preserve">Nelson-Jones, R. (2003) </w:t>
      </w:r>
      <w:r w:rsidRPr="00F02813">
        <w:rPr>
          <w:rFonts w:ascii="Arial" w:hAnsi="Arial" w:cs="Arial"/>
          <w:i/>
          <w:iCs/>
          <w:sz w:val="24"/>
          <w:szCs w:val="24"/>
          <w:lang w:val="en-GB"/>
        </w:rPr>
        <w:t xml:space="preserve">Practical counselling and helping skills, </w:t>
      </w:r>
      <w:r w:rsidRPr="00F02813">
        <w:rPr>
          <w:rFonts w:ascii="Arial" w:hAnsi="Arial" w:cs="Arial"/>
          <w:sz w:val="24"/>
          <w:szCs w:val="24"/>
          <w:lang w:val="en-GB"/>
        </w:rPr>
        <w:t xml:space="preserve">London: Sage Publications. </w:t>
      </w:r>
    </w:p>
    <w:p w:rsidR="0065386B" w:rsidRPr="00F02813" w:rsidRDefault="0065386B" w:rsidP="0065386B">
      <w:pPr>
        <w:rPr>
          <w:rFonts w:ascii="Arial" w:eastAsia="Calibri" w:hAnsi="Arial" w:cs="Arial"/>
          <w:sz w:val="24"/>
          <w:szCs w:val="24"/>
          <w:lang w:val="en-GB" w:eastAsia="en-US"/>
        </w:rPr>
      </w:pPr>
      <w:r w:rsidRPr="00F02813">
        <w:rPr>
          <w:rFonts w:ascii="Arial" w:hAnsi="Arial" w:cs="Arial"/>
          <w:sz w:val="24"/>
          <w:szCs w:val="24"/>
          <w:lang w:val="en-GB"/>
        </w:rPr>
        <w:t xml:space="preserve">Pease, A. (1981) </w:t>
      </w:r>
      <w:r w:rsidRPr="00F02813">
        <w:rPr>
          <w:rFonts w:ascii="Arial" w:hAnsi="Arial" w:cs="Arial"/>
          <w:i/>
          <w:iCs/>
          <w:sz w:val="24"/>
          <w:szCs w:val="24"/>
          <w:lang w:val="en-GB"/>
        </w:rPr>
        <w:t xml:space="preserve">Body language, </w:t>
      </w:r>
      <w:r w:rsidRPr="00F02813">
        <w:rPr>
          <w:rFonts w:ascii="Arial" w:hAnsi="Arial" w:cs="Arial"/>
          <w:sz w:val="24"/>
          <w:szCs w:val="24"/>
          <w:lang w:val="en-GB"/>
        </w:rPr>
        <w:t xml:space="preserve">London: Sheldon Press. </w:t>
      </w:r>
    </w:p>
    <w:p w:rsidR="0065386B" w:rsidRPr="00F02813" w:rsidRDefault="00FB19E8" w:rsidP="0065386B">
      <w:pPr>
        <w:outlineLvl w:val="1"/>
        <w:rPr>
          <w:rFonts w:ascii="Arial" w:hAnsi="Arial" w:cs="Arial"/>
          <w:i/>
          <w:kern w:val="36"/>
          <w:sz w:val="24"/>
          <w:szCs w:val="24"/>
          <w:lang w:val="en-GB" w:eastAsia="en-US"/>
        </w:rPr>
      </w:pPr>
      <w:hyperlink r:id="rId13" w:history="1">
        <w:proofErr w:type="spellStart"/>
        <w:r w:rsidR="0065386B" w:rsidRPr="00F02813">
          <w:rPr>
            <w:rFonts w:ascii="Arial" w:hAnsi="Arial" w:cs="Arial"/>
            <w:sz w:val="24"/>
            <w:szCs w:val="24"/>
            <w:lang w:val="en-GB" w:eastAsia="en-US"/>
          </w:rPr>
          <w:t>Shohet</w:t>
        </w:r>
        <w:proofErr w:type="spellEnd"/>
      </w:hyperlink>
      <w:r w:rsidR="0065386B" w:rsidRPr="00F02813">
        <w:rPr>
          <w:rFonts w:ascii="Arial" w:hAnsi="Arial" w:cs="Arial"/>
          <w:sz w:val="24"/>
          <w:szCs w:val="24"/>
          <w:lang w:val="en-GB" w:eastAsia="en-US"/>
        </w:rPr>
        <w:t xml:space="preserve"> R (2011) </w:t>
      </w:r>
      <w:r w:rsidR="0065386B" w:rsidRPr="00F02813">
        <w:rPr>
          <w:rFonts w:ascii="Arial" w:hAnsi="Arial" w:cs="Arial"/>
          <w:kern w:val="36"/>
          <w:sz w:val="24"/>
          <w:szCs w:val="24"/>
          <w:lang w:val="en-GB" w:eastAsia="en-US"/>
        </w:rPr>
        <w:t>Supervision as Transformation: A Passion for Learning (</w:t>
      </w:r>
      <w:proofErr w:type="spellStart"/>
      <w:r w:rsidR="0065386B" w:rsidRPr="00F02813">
        <w:rPr>
          <w:rFonts w:ascii="Arial" w:hAnsi="Arial" w:cs="Arial"/>
          <w:kern w:val="36"/>
          <w:sz w:val="24"/>
          <w:szCs w:val="24"/>
          <w:lang w:val="en-GB" w:eastAsia="en-US"/>
        </w:rPr>
        <w:t>ebook</w:t>
      </w:r>
      <w:proofErr w:type="spellEnd"/>
      <w:r w:rsidR="0065386B" w:rsidRPr="00F02813">
        <w:rPr>
          <w:rFonts w:ascii="Arial" w:hAnsi="Arial" w:cs="Arial"/>
          <w:kern w:val="36"/>
          <w:sz w:val="24"/>
          <w:szCs w:val="24"/>
          <w:lang w:val="en-GB" w:eastAsia="en-US"/>
        </w:rPr>
        <w:t xml:space="preserve"> </w:t>
      </w:r>
      <w:proofErr w:type="spellStart"/>
      <w:r w:rsidR="0065386B" w:rsidRPr="00F02813">
        <w:rPr>
          <w:rFonts w:ascii="Arial" w:hAnsi="Arial" w:cs="Arial"/>
          <w:kern w:val="36"/>
          <w:sz w:val="24"/>
          <w:szCs w:val="24"/>
          <w:lang w:val="en-GB" w:eastAsia="en-US"/>
        </w:rPr>
        <w:t>Shohet</w:t>
      </w:r>
      <w:proofErr w:type="spellEnd"/>
      <w:r w:rsidR="0065386B" w:rsidRPr="00F02813">
        <w:rPr>
          <w:rFonts w:ascii="Arial" w:hAnsi="Arial" w:cs="Arial"/>
          <w:kern w:val="36"/>
          <w:sz w:val="24"/>
          <w:szCs w:val="24"/>
          <w:lang w:val="en-GB" w:eastAsia="en-US"/>
        </w:rPr>
        <w:t xml:space="preserve"> </w:t>
      </w:r>
      <w:hyperlink r:id="rId14" w:history="1">
        <w:r w:rsidR="0065386B" w:rsidRPr="00F02813">
          <w:rPr>
            <w:rFonts w:ascii="Arial" w:hAnsi="Arial" w:cs="Arial"/>
            <w:sz w:val="24"/>
            <w:szCs w:val="24"/>
            <w:lang w:val="en-GB" w:eastAsia="en-US"/>
          </w:rPr>
          <w:t>R (2007</w:t>
        </w:r>
        <w:proofErr w:type="gramStart"/>
        <w:r w:rsidR="0065386B" w:rsidRPr="00F02813">
          <w:rPr>
            <w:rFonts w:ascii="Arial" w:hAnsi="Arial" w:cs="Arial"/>
            <w:sz w:val="24"/>
            <w:szCs w:val="24"/>
            <w:lang w:val="en-GB" w:eastAsia="en-US"/>
          </w:rPr>
          <w:t>) .</w:t>
        </w:r>
        <w:proofErr w:type="gramEnd"/>
        <w:r w:rsidR="0065386B" w:rsidRPr="00F02813">
          <w:rPr>
            <w:rFonts w:ascii="Arial" w:hAnsi="Arial" w:cs="Arial"/>
            <w:sz w:val="24"/>
            <w:szCs w:val="24"/>
            <w:lang w:val="en-GB" w:eastAsia="en-US"/>
          </w:rPr>
          <w:t xml:space="preserve">  </w:t>
        </w:r>
      </w:hyperlink>
      <w:r w:rsidR="0065386B" w:rsidRPr="00F02813">
        <w:rPr>
          <w:rFonts w:ascii="Arial" w:hAnsi="Arial" w:cs="Arial"/>
          <w:i/>
          <w:kern w:val="36"/>
          <w:sz w:val="24"/>
          <w:szCs w:val="24"/>
          <w:lang w:val="en-GB" w:eastAsia="en-US"/>
        </w:rPr>
        <w:t xml:space="preserve">Passionate Supervision. </w:t>
      </w:r>
      <w:r w:rsidR="0065386B" w:rsidRPr="00F02813">
        <w:rPr>
          <w:rFonts w:ascii="Arial" w:eastAsia="Calibri" w:hAnsi="Arial" w:cs="Arial"/>
          <w:sz w:val="24"/>
          <w:szCs w:val="24"/>
          <w:lang w:val="en-GB" w:eastAsia="en-US"/>
        </w:rPr>
        <w:t xml:space="preserve">London: Jessica Kingsley Publishers Ltd </w:t>
      </w:r>
    </w:p>
    <w:p w:rsidR="0065386B" w:rsidRPr="00F02813" w:rsidRDefault="0065386B" w:rsidP="0065386B">
      <w:pPr>
        <w:jc w:val="both"/>
        <w:rPr>
          <w:rFonts w:ascii="Arial" w:hAnsi="Arial" w:cs="Arial"/>
          <w:sz w:val="24"/>
          <w:szCs w:val="24"/>
          <w:lang w:val="en-GB"/>
        </w:rPr>
      </w:pPr>
      <w:proofErr w:type="spellStart"/>
      <w:r w:rsidRPr="00F02813">
        <w:rPr>
          <w:rFonts w:ascii="Arial" w:hAnsi="Arial" w:cs="Arial"/>
          <w:sz w:val="24"/>
          <w:szCs w:val="24"/>
          <w:lang w:val="en-GB"/>
        </w:rPr>
        <w:lastRenderedPageBreak/>
        <w:t>Schon</w:t>
      </w:r>
      <w:proofErr w:type="spellEnd"/>
      <w:r w:rsidRPr="00F02813">
        <w:rPr>
          <w:rFonts w:ascii="Arial" w:hAnsi="Arial" w:cs="Arial"/>
          <w:sz w:val="24"/>
          <w:szCs w:val="24"/>
          <w:lang w:val="en-GB"/>
        </w:rPr>
        <w:t xml:space="preserve">, D. (1983) </w:t>
      </w:r>
      <w:proofErr w:type="gramStart"/>
      <w:r w:rsidRPr="00F02813">
        <w:rPr>
          <w:rFonts w:ascii="Arial" w:hAnsi="Arial" w:cs="Arial"/>
          <w:i/>
          <w:iCs/>
          <w:sz w:val="24"/>
          <w:szCs w:val="24"/>
          <w:lang w:val="en-GB"/>
        </w:rPr>
        <w:t>The</w:t>
      </w:r>
      <w:proofErr w:type="gramEnd"/>
      <w:r w:rsidRPr="00F02813">
        <w:rPr>
          <w:rFonts w:ascii="Arial" w:hAnsi="Arial" w:cs="Arial"/>
          <w:i/>
          <w:iCs/>
          <w:sz w:val="24"/>
          <w:szCs w:val="24"/>
          <w:lang w:val="en-GB"/>
        </w:rPr>
        <w:t xml:space="preserve"> reflective practitioner, </w:t>
      </w:r>
      <w:r w:rsidRPr="00F02813">
        <w:rPr>
          <w:rFonts w:ascii="Arial" w:hAnsi="Arial" w:cs="Arial"/>
          <w:sz w:val="24"/>
          <w:szCs w:val="24"/>
          <w:lang w:val="en-GB"/>
        </w:rPr>
        <w:t xml:space="preserve">New York: Basic Books. Various editions </w:t>
      </w:r>
    </w:p>
    <w:p w:rsidR="0065386B" w:rsidRPr="00F02813" w:rsidRDefault="0065386B" w:rsidP="0065386B">
      <w:pPr>
        <w:jc w:val="both"/>
        <w:rPr>
          <w:rFonts w:ascii="Arial" w:hAnsi="Arial" w:cs="Arial"/>
          <w:sz w:val="24"/>
          <w:szCs w:val="24"/>
          <w:lang w:val="en-GB"/>
        </w:rPr>
      </w:pPr>
      <w:r w:rsidRPr="00F02813">
        <w:rPr>
          <w:rFonts w:ascii="Arial" w:hAnsi="Arial" w:cs="Arial"/>
          <w:sz w:val="24"/>
          <w:szCs w:val="24"/>
          <w:lang w:val="en-GB"/>
        </w:rPr>
        <w:t xml:space="preserve">Stewart, D.M. (1992) </w:t>
      </w:r>
      <w:r w:rsidRPr="00F02813">
        <w:rPr>
          <w:rFonts w:ascii="Arial" w:hAnsi="Arial" w:cs="Arial"/>
          <w:i/>
          <w:iCs/>
          <w:sz w:val="24"/>
          <w:szCs w:val="24"/>
          <w:lang w:val="en-GB"/>
        </w:rPr>
        <w:t xml:space="preserve">Handbook of management skills, </w:t>
      </w:r>
      <w:r w:rsidRPr="00F02813">
        <w:rPr>
          <w:rFonts w:ascii="Arial" w:hAnsi="Arial" w:cs="Arial"/>
          <w:sz w:val="24"/>
          <w:szCs w:val="24"/>
          <w:lang w:val="en-GB"/>
        </w:rPr>
        <w:t xml:space="preserve">Aldershot: Gower. </w:t>
      </w:r>
    </w:p>
    <w:p w:rsidR="0065386B" w:rsidRPr="00F02813" w:rsidRDefault="0065386B" w:rsidP="0065386B">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4"/>
          <w:szCs w:val="24"/>
          <w:lang w:val="en-GB"/>
        </w:rPr>
      </w:pPr>
    </w:p>
    <w:p w:rsidR="0065386B" w:rsidRPr="00F02813" w:rsidRDefault="0065386B" w:rsidP="0065386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4"/>
          <w:szCs w:val="24"/>
          <w:lang w:val="en-GB"/>
        </w:rPr>
      </w:pPr>
      <w:r w:rsidRPr="00F02813">
        <w:rPr>
          <w:rFonts w:ascii="Arial" w:hAnsi="Arial" w:cs="Arial"/>
          <w:b/>
          <w:sz w:val="24"/>
          <w:szCs w:val="24"/>
          <w:lang w:val="en-GB"/>
        </w:rPr>
        <w:t>Journals</w:t>
      </w:r>
    </w:p>
    <w:p w:rsidR="0065386B" w:rsidRPr="00F02813" w:rsidRDefault="0065386B" w:rsidP="0065386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4"/>
          <w:szCs w:val="24"/>
          <w:lang w:val="en-GB"/>
        </w:rPr>
      </w:pPr>
    </w:p>
    <w:p w:rsidR="0065386B" w:rsidRPr="00F02813" w:rsidRDefault="0065386B" w:rsidP="0065386B">
      <w:pPr>
        <w:jc w:val="both"/>
        <w:rPr>
          <w:rFonts w:ascii="Arial" w:hAnsi="Arial" w:cs="Arial"/>
          <w:sz w:val="24"/>
          <w:szCs w:val="24"/>
          <w:lang w:val="en-GB"/>
        </w:rPr>
      </w:pPr>
      <w:r w:rsidRPr="00F02813">
        <w:rPr>
          <w:rFonts w:ascii="Arial" w:hAnsi="Arial" w:cs="Arial"/>
          <w:sz w:val="24"/>
          <w:szCs w:val="24"/>
          <w:lang w:val="en-GB"/>
        </w:rPr>
        <w:t>Students will be directed to appropriate journals and current research journals during the course of the study, for example:</w:t>
      </w:r>
    </w:p>
    <w:p w:rsidR="0065386B" w:rsidRPr="00F02813" w:rsidRDefault="0065386B" w:rsidP="0065386B">
      <w:pPr>
        <w:rPr>
          <w:rFonts w:ascii="Arial" w:hAnsi="Arial" w:cs="Arial"/>
          <w:sz w:val="24"/>
          <w:szCs w:val="24"/>
          <w:lang w:val="en-GB"/>
        </w:rPr>
      </w:pPr>
      <w:r w:rsidRPr="00F02813">
        <w:rPr>
          <w:rFonts w:ascii="Arial" w:hAnsi="Arial" w:cs="Arial"/>
          <w:sz w:val="24"/>
          <w:szCs w:val="24"/>
          <w:lang w:val="en-GB"/>
        </w:rPr>
        <w:t>International Journal of Adolescence and Youth (free access currently available for some issues via Taylor and Francis</w:t>
      </w:r>
    </w:p>
    <w:p w:rsidR="0065386B" w:rsidRPr="00F02813" w:rsidRDefault="0065386B" w:rsidP="0065386B">
      <w:pPr>
        <w:rPr>
          <w:rFonts w:ascii="Arial" w:hAnsi="Arial" w:cs="Arial"/>
          <w:b/>
          <w:sz w:val="24"/>
          <w:szCs w:val="24"/>
          <w:lang w:val="en-GB"/>
        </w:rPr>
      </w:pPr>
      <w:r w:rsidRPr="00F02813">
        <w:rPr>
          <w:rFonts w:ascii="Arial" w:hAnsi="Arial" w:cs="Arial"/>
          <w:sz w:val="24"/>
          <w:szCs w:val="24"/>
          <w:lang w:val="en-GB"/>
        </w:rPr>
        <w:t xml:space="preserve">Journal of Research on Adolescence </w:t>
      </w:r>
    </w:p>
    <w:p w:rsidR="0065386B" w:rsidRPr="00F02813" w:rsidRDefault="0065386B" w:rsidP="0065386B">
      <w:pPr>
        <w:rPr>
          <w:rFonts w:ascii="Arial" w:hAnsi="Arial" w:cs="Arial"/>
          <w:sz w:val="24"/>
          <w:szCs w:val="24"/>
          <w:lang w:val="en-GB"/>
        </w:rPr>
      </w:pPr>
      <w:r w:rsidRPr="00F02813">
        <w:rPr>
          <w:rFonts w:ascii="Arial" w:hAnsi="Arial" w:cs="Arial"/>
          <w:sz w:val="24"/>
          <w:szCs w:val="24"/>
          <w:lang w:val="en-GB"/>
        </w:rPr>
        <w:t xml:space="preserve">Journal of Youth Development </w:t>
      </w:r>
    </w:p>
    <w:p w:rsidR="0065386B" w:rsidRPr="00F02813" w:rsidRDefault="0065386B" w:rsidP="0065386B">
      <w:pPr>
        <w:rPr>
          <w:rFonts w:ascii="Arial" w:hAnsi="Arial" w:cs="Arial"/>
          <w:sz w:val="24"/>
          <w:szCs w:val="24"/>
          <w:lang w:val="en-GB"/>
        </w:rPr>
      </w:pPr>
      <w:r w:rsidRPr="00F02813">
        <w:rPr>
          <w:rFonts w:ascii="Arial" w:hAnsi="Arial" w:cs="Arial"/>
          <w:sz w:val="24"/>
          <w:szCs w:val="24"/>
          <w:lang w:val="en-GB"/>
        </w:rPr>
        <w:t xml:space="preserve">Journal of Youth Studies </w:t>
      </w:r>
      <w:r w:rsidRPr="00F02813">
        <w:rPr>
          <w:rFonts w:ascii="Arial" w:hAnsi="Arial" w:cs="Arial"/>
          <w:b/>
          <w:sz w:val="24"/>
          <w:szCs w:val="24"/>
          <w:lang w:val="en-GB"/>
        </w:rPr>
        <w:t>online access</w:t>
      </w:r>
    </w:p>
    <w:p w:rsidR="0065386B" w:rsidRPr="00F02813" w:rsidRDefault="0065386B" w:rsidP="0065386B">
      <w:pPr>
        <w:rPr>
          <w:rFonts w:ascii="Arial" w:hAnsi="Arial" w:cs="Arial"/>
          <w:sz w:val="24"/>
          <w:szCs w:val="24"/>
          <w:lang w:val="en-GB"/>
        </w:rPr>
      </w:pPr>
      <w:r w:rsidRPr="00F02813">
        <w:rPr>
          <w:rFonts w:ascii="Arial" w:hAnsi="Arial" w:cs="Arial"/>
          <w:sz w:val="24"/>
          <w:szCs w:val="24"/>
          <w:lang w:val="en-GB"/>
        </w:rPr>
        <w:t xml:space="preserve">Youth and </w:t>
      </w:r>
      <w:proofErr w:type="gramStart"/>
      <w:r w:rsidRPr="00F02813">
        <w:rPr>
          <w:rFonts w:ascii="Arial" w:hAnsi="Arial" w:cs="Arial"/>
          <w:sz w:val="24"/>
          <w:szCs w:val="24"/>
          <w:lang w:val="en-GB"/>
        </w:rPr>
        <w:t xml:space="preserve">Policy  </w:t>
      </w:r>
      <w:proofErr w:type="gramEnd"/>
      <w:hyperlink r:id="rId15" w:history="1">
        <w:r w:rsidRPr="00F02813">
          <w:rPr>
            <w:rStyle w:val="Hyperlink"/>
            <w:rFonts w:ascii="Arial" w:hAnsi="Arial" w:cs="Arial"/>
            <w:sz w:val="24"/>
            <w:szCs w:val="24"/>
            <w:lang w:val="en-GB"/>
          </w:rPr>
          <w:t>http://www.youthandpolicy.org/</w:t>
        </w:r>
      </w:hyperlink>
      <w:r w:rsidRPr="00F02813">
        <w:rPr>
          <w:rFonts w:ascii="Arial" w:hAnsi="Arial" w:cs="Arial"/>
          <w:sz w:val="24"/>
          <w:szCs w:val="24"/>
          <w:lang w:val="en-GB"/>
        </w:rPr>
        <w:t xml:space="preserve"> </w:t>
      </w:r>
    </w:p>
    <w:p w:rsidR="0065386B" w:rsidRPr="00F02813" w:rsidRDefault="0065386B" w:rsidP="0065386B">
      <w:pPr>
        <w:rPr>
          <w:rFonts w:ascii="Arial" w:hAnsi="Arial" w:cs="Arial"/>
          <w:sz w:val="24"/>
          <w:szCs w:val="24"/>
          <w:lang w:val="en-GB"/>
        </w:rPr>
      </w:pPr>
      <w:r w:rsidRPr="00F02813">
        <w:rPr>
          <w:rFonts w:ascii="Arial" w:hAnsi="Arial" w:cs="Arial"/>
          <w:sz w:val="24"/>
          <w:szCs w:val="24"/>
          <w:lang w:val="en-GB"/>
        </w:rPr>
        <w:t>Youth and Society online access</w:t>
      </w:r>
    </w:p>
    <w:p w:rsidR="0065386B" w:rsidRPr="00F02813" w:rsidRDefault="0065386B" w:rsidP="0065386B">
      <w:pPr>
        <w:tabs>
          <w:tab w:val="left" w:pos="720"/>
          <w:tab w:val="left" w:pos="1440"/>
          <w:tab w:val="left" w:pos="2160"/>
          <w:tab w:val="left" w:pos="2880"/>
        </w:tabs>
        <w:overflowPunct w:val="0"/>
        <w:autoSpaceDE w:val="0"/>
        <w:autoSpaceDN w:val="0"/>
        <w:adjustRightInd w:val="0"/>
        <w:textAlignment w:val="baseline"/>
        <w:rPr>
          <w:rFonts w:ascii="Arial" w:hAnsi="Arial" w:cs="Arial"/>
          <w:color w:val="000000"/>
          <w:sz w:val="24"/>
          <w:szCs w:val="24"/>
          <w:lang w:val="en-GB"/>
        </w:rPr>
      </w:pPr>
    </w:p>
    <w:p w:rsidR="0065386B" w:rsidRPr="00F02813" w:rsidRDefault="0065386B" w:rsidP="0065386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color w:val="000000"/>
          <w:sz w:val="24"/>
          <w:szCs w:val="24"/>
          <w:lang w:val="en-GB"/>
        </w:rPr>
      </w:pPr>
    </w:p>
    <w:p w:rsidR="0065386B" w:rsidRPr="00F02813" w:rsidRDefault="0065386B" w:rsidP="0065386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color w:val="000000"/>
          <w:sz w:val="24"/>
          <w:szCs w:val="24"/>
          <w:lang w:val="en-GB"/>
        </w:rPr>
      </w:pPr>
      <w:r w:rsidRPr="00F02813">
        <w:rPr>
          <w:rFonts w:ascii="Arial" w:hAnsi="Arial" w:cs="Arial"/>
          <w:b/>
          <w:color w:val="000000"/>
          <w:sz w:val="24"/>
          <w:szCs w:val="24"/>
          <w:lang w:val="en-GB"/>
        </w:rPr>
        <w:t>Websites</w:t>
      </w:r>
    </w:p>
    <w:p w:rsidR="0065386B" w:rsidRPr="00F02813" w:rsidRDefault="0065386B" w:rsidP="0065386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color w:val="000000"/>
          <w:sz w:val="24"/>
          <w:szCs w:val="24"/>
          <w:lang w:val="en-GB"/>
        </w:rPr>
      </w:pPr>
    </w:p>
    <w:p w:rsidR="0065386B" w:rsidRPr="00F02813" w:rsidRDefault="0065386B" w:rsidP="0065386B">
      <w:pPr>
        <w:jc w:val="both"/>
        <w:rPr>
          <w:rFonts w:ascii="Arial" w:hAnsi="Arial" w:cs="Arial"/>
          <w:color w:val="000000"/>
          <w:sz w:val="24"/>
          <w:szCs w:val="24"/>
          <w:lang w:val="en-GB"/>
        </w:rPr>
      </w:pPr>
      <w:r w:rsidRPr="00F02813">
        <w:rPr>
          <w:rFonts w:ascii="Arial" w:hAnsi="Arial" w:cs="Arial"/>
          <w:color w:val="000000"/>
          <w:sz w:val="24"/>
          <w:szCs w:val="24"/>
          <w:lang w:val="en-GB"/>
        </w:rPr>
        <w:t>Students will be directed to appropriate websites during the course of the study, for example:</w:t>
      </w:r>
    </w:p>
    <w:p w:rsidR="0065386B" w:rsidRPr="00F02813" w:rsidRDefault="00FB19E8" w:rsidP="0065386B">
      <w:pPr>
        <w:rPr>
          <w:rFonts w:ascii="Arial" w:hAnsi="Arial" w:cs="Arial"/>
          <w:color w:val="000000"/>
          <w:sz w:val="24"/>
          <w:szCs w:val="24"/>
          <w:lang w:val="en-GB"/>
        </w:rPr>
      </w:pPr>
      <w:hyperlink r:id="rId16" w:history="1">
        <w:r w:rsidR="0065386B" w:rsidRPr="00F02813">
          <w:rPr>
            <w:rStyle w:val="Hyperlink"/>
            <w:rFonts w:ascii="Arial" w:hAnsi="Arial" w:cs="Arial"/>
            <w:color w:val="000000"/>
            <w:sz w:val="24"/>
            <w:szCs w:val="24"/>
            <w:lang w:val="en-GB"/>
          </w:rPr>
          <w:t>www.cyfanfyd.org.uk</w:t>
        </w:r>
      </w:hyperlink>
      <w:r w:rsidR="0065386B" w:rsidRPr="00F02813">
        <w:rPr>
          <w:rFonts w:ascii="Arial" w:hAnsi="Arial" w:cs="Arial"/>
          <w:color w:val="000000"/>
          <w:sz w:val="24"/>
          <w:szCs w:val="24"/>
          <w:lang w:val="en-GB"/>
        </w:rPr>
        <w:t xml:space="preserve"> </w:t>
      </w:r>
    </w:p>
    <w:p w:rsidR="0065386B" w:rsidRPr="00F02813" w:rsidRDefault="00FB19E8" w:rsidP="0065386B">
      <w:pPr>
        <w:rPr>
          <w:rFonts w:ascii="Arial" w:hAnsi="Arial" w:cs="Arial"/>
          <w:color w:val="000000"/>
          <w:sz w:val="24"/>
          <w:szCs w:val="24"/>
          <w:lang w:val="en-GB"/>
        </w:rPr>
      </w:pPr>
      <w:hyperlink r:id="rId17" w:history="1">
        <w:r w:rsidR="0065386B" w:rsidRPr="00F02813">
          <w:rPr>
            <w:rStyle w:val="Hyperlink"/>
            <w:rFonts w:ascii="Arial" w:hAnsi="Arial" w:cs="Arial"/>
            <w:color w:val="000000"/>
            <w:sz w:val="24"/>
            <w:szCs w:val="24"/>
            <w:lang w:val="en-GB"/>
          </w:rPr>
          <w:t>www.cywu.org.uk</w:t>
        </w:r>
      </w:hyperlink>
      <w:r w:rsidR="0065386B" w:rsidRPr="00F02813">
        <w:rPr>
          <w:rFonts w:ascii="Arial" w:hAnsi="Arial" w:cs="Arial"/>
          <w:color w:val="000000"/>
          <w:sz w:val="24"/>
          <w:szCs w:val="24"/>
          <w:lang w:val="en-GB"/>
        </w:rPr>
        <w:t xml:space="preserve"> </w:t>
      </w:r>
    </w:p>
    <w:p w:rsidR="0065386B" w:rsidRPr="00F02813" w:rsidRDefault="00FB19E8" w:rsidP="0065386B">
      <w:pPr>
        <w:rPr>
          <w:rFonts w:ascii="Arial" w:hAnsi="Arial" w:cs="Arial"/>
          <w:color w:val="000000"/>
          <w:sz w:val="24"/>
          <w:szCs w:val="24"/>
          <w:lang w:val="en-GB"/>
        </w:rPr>
      </w:pPr>
      <w:hyperlink r:id="rId18" w:history="1">
        <w:r w:rsidR="0065386B" w:rsidRPr="00F02813">
          <w:rPr>
            <w:rStyle w:val="Hyperlink"/>
            <w:rFonts w:ascii="Arial" w:hAnsi="Arial" w:cs="Arial"/>
            <w:color w:val="000000"/>
            <w:sz w:val="24"/>
            <w:szCs w:val="24"/>
            <w:lang w:val="en-GB"/>
          </w:rPr>
          <w:t>www.cypnow.co.uk</w:t>
        </w:r>
      </w:hyperlink>
      <w:r w:rsidR="0065386B" w:rsidRPr="00F02813">
        <w:rPr>
          <w:rFonts w:ascii="Arial" w:hAnsi="Arial" w:cs="Arial"/>
          <w:color w:val="000000"/>
          <w:sz w:val="24"/>
          <w:szCs w:val="24"/>
          <w:lang w:val="en-GB"/>
        </w:rPr>
        <w:t xml:space="preserve"> </w:t>
      </w:r>
    </w:p>
    <w:p w:rsidR="0065386B" w:rsidRPr="00F02813" w:rsidRDefault="00FB19E8" w:rsidP="0065386B">
      <w:pPr>
        <w:rPr>
          <w:rFonts w:ascii="Arial" w:hAnsi="Arial" w:cs="Arial"/>
          <w:color w:val="000000"/>
          <w:sz w:val="24"/>
          <w:szCs w:val="24"/>
          <w:lang w:val="en-GB"/>
        </w:rPr>
      </w:pPr>
      <w:hyperlink r:id="rId19" w:history="1">
        <w:r w:rsidR="0065386B" w:rsidRPr="00F02813">
          <w:rPr>
            <w:rStyle w:val="Hyperlink"/>
            <w:rFonts w:ascii="Arial" w:hAnsi="Arial" w:cs="Arial"/>
            <w:color w:val="000000"/>
            <w:sz w:val="24"/>
            <w:szCs w:val="24"/>
            <w:lang w:val="en-GB"/>
          </w:rPr>
          <w:t>www.detachedyouthwork.info</w:t>
        </w:r>
      </w:hyperlink>
      <w:r w:rsidR="0065386B" w:rsidRPr="00F02813">
        <w:rPr>
          <w:rFonts w:ascii="Arial" w:hAnsi="Arial" w:cs="Arial"/>
          <w:color w:val="000000"/>
          <w:sz w:val="24"/>
          <w:szCs w:val="24"/>
          <w:lang w:val="en-GB"/>
        </w:rPr>
        <w:t xml:space="preserve"> </w:t>
      </w:r>
    </w:p>
    <w:p w:rsidR="0065386B" w:rsidRPr="00F02813" w:rsidRDefault="00FB19E8" w:rsidP="0065386B">
      <w:pPr>
        <w:rPr>
          <w:rFonts w:ascii="Arial" w:hAnsi="Arial" w:cs="Arial"/>
          <w:color w:val="000000"/>
          <w:sz w:val="24"/>
          <w:szCs w:val="24"/>
          <w:lang w:val="en-GB"/>
        </w:rPr>
      </w:pPr>
      <w:hyperlink r:id="rId20" w:history="1">
        <w:r w:rsidR="0065386B" w:rsidRPr="00F02813">
          <w:rPr>
            <w:rStyle w:val="Hyperlink"/>
            <w:rFonts w:ascii="Arial" w:hAnsi="Arial" w:cs="Arial"/>
            <w:color w:val="000000"/>
            <w:sz w:val="24"/>
            <w:szCs w:val="24"/>
            <w:lang w:val="en-GB"/>
          </w:rPr>
          <w:t>www.embraceni.org</w:t>
        </w:r>
      </w:hyperlink>
      <w:r w:rsidR="0065386B" w:rsidRPr="00F02813">
        <w:rPr>
          <w:rFonts w:ascii="Arial" w:hAnsi="Arial" w:cs="Arial"/>
          <w:color w:val="000000"/>
          <w:sz w:val="24"/>
          <w:szCs w:val="24"/>
          <w:lang w:val="en-GB"/>
        </w:rPr>
        <w:t xml:space="preserve"> </w:t>
      </w:r>
    </w:p>
    <w:p w:rsidR="0065386B" w:rsidRPr="00F02813" w:rsidRDefault="00FB19E8" w:rsidP="0065386B">
      <w:pPr>
        <w:rPr>
          <w:rFonts w:ascii="Arial" w:hAnsi="Arial" w:cs="Arial"/>
          <w:color w:val="000000"/>
          <w:sz w:val="24"/>
          <w:szCs w:val="24"/>
          <w:lang w:val="en-GB"/>
        </w:rPr>
      </w:pPr>
      <w:hyperlink r:id="rId21" w:history="1">
        <w:r w:rsidR="0065386B" w:rsidRPr="00F02813">
          <w:rPr>
            <w:rStyle w:val="Hyperlink"/>
            <w:rFonts w:ascii="Arial" w:hAnsi="Arial" w:cs="Arial"/>
            <w:color w:val="000000"/>
            <w:sz w:val="24"/>
            <w:szCs w:val="24"/>
            <w:lang w:val="en-GB"/>
          </w:rPr>
          <w:t>www.infed.org</w:t>
        </w:r>
      </w:hyperlink>
      <w:r w:rsidR="0065386B" w:rsidRPr="00F02813">
        <w:rPr>
          <w:rFonts w:ascii="Arial" w:hAnsi="Arial" w:cs="Arial"/>
          <w:color w:val="000000"/>
          <w:sz w:val="24"/>
          <w:szCs w:val="24"/>
          <w:lang w:val="en-GB"/>
        </w:rPr>
        <w:t xml:space="preserve"> </w:t>
      </w:r>
    </w:p>
    <w:p w:rsidR="0065386B" w:rsidRPr="00F02813" w:rsidRDefault="00FB19E8" w:rsidP="0065386B">
      <w:pPr>
        <w:rPr>
          <w:rFonts w:ascii="Arial" w:hAnsi="Arial" w:cs="Arial"/>
          <w:color w:val="000000"/>
          <w:sz w:val="24"/>
          <w:szCs w:val="24"/>
          <w:lang w:val="en-GB"/>
        </w:rPr>
      </w:pPr>
      <w:hyperlink r:id="rId22" w:history="1">
        <w:r w:rsidR="0065386B" w:rsidRPr="00F02813">
          <w:rPr>
            <w:rStyle w:val="Hyperlink"/>
            <w:rFonts w:ascii="Arial" w:hAnsi="Arial" w:cs="Arial"/>
            <w:color w:val="000000"/>
            <w:sz w:val="24"/>
            <w:szCs w:val="24"/>
            <w:lang w:val="en-GB"/>
          </w:rPr>
          <w:t>www.neighbourhood.statistics.gov.uk</w:t>
        </w:r>
      </w:hyperlink>
    </w:p>
    <w:p w:rsidR="0065386B" w:rsidRPr="00F02813" w:rsidRDefault="00FB19E8" w:rsidP="0065386B">
      <w:pPr>
        <w:rPr>
          <w:rFonts w:ascii="Arial" w:hAnsi="Arial" w:cs="Arial"/>
          <w:color w:val="000000"/>
          <w:sz w:val="24"/>
          <w:szCs w:val="24"/>
          <w:lang w:val="en-GB"/>
        </w:rPr>
      </w:pPr>
      <w:hyperlink r:id="rId23" w:history="1">
        <w:r w:rsidR="0065386B" w:rsidRPr="00F02813">
          <w:rPr>
            <w:rStyle w:val="Hyperlink"/>
            <w:rFonts w:ascii="Arial" w:hAnsi="Arial" w:cs="Arial"/>
            <w:color w:val="000000"/>
            <w:sz w:val="24"/>
            <w:szCs w:val="24"/>
            <w:lang w:val="en-GB"/>
          </w:rPr>
          <w:t>www.nonformality.org</w:t>
        </w:r>
      </w:hyperlink>
      <w:r w:rsidR="0065386B" w:rsidRPr="00F02813">
        <w:rPr>
          <w:rFonts w:ascii="Arial" w:hAnsi="Arial" w:cs="Arial"/>
          <w:color w:val="000000"/>
          <w:sz w:val="24"/>
          <w:szCs w:val="24"/>
          <w:lang w:val="en-GB"/>
        </w:rPr>
        <w:t xml:space="preserve"> </w:t>
      </w:r>
    </w:p>
    <w:p w:rsidR="0065386B" w:rsidRPr="00F02813" w:rsidRDefault="00FB19E8" w:rsidP="0065386B">
      <w:pPr>
        <w:rPr>
          <w:rFonts w:ascii="Arial" w:hAnsi="Arial" w:cs="Arial"/>
          <w:color w:val="000000"/>
          <w:sz w:val="24"/>
          <w:szCs w:val="24"/>
          <w:lang w:val="en-GB"/>
        </w:rPr>
      </w:pPr>
      <w:hyperlink r:id="rId24" w:history="1">
        <w:r w:rsidR="0065386B" w:rsidRPr="00F02813">
          <w:rPr>
            <w:rStyle w:val="Hyperlink"/>
            <w:rFonts w:ascii="Arial" w:hAnsi="Arial" w:cs="Arial"/>
            <w:color w:val="000000"/>
            <w:sz w:val="24"/>
            <w:szCs w:val="24"/>
            <w:lang w:val="en-GB"/>
          </w:rPr>
          <w:t>www.nya.org.uk</w:t>
        </w:r>
      </w:hyperlink>
      <w:r w:rsidR="0065386B" w:rsidRPr="00F02813">
        <w:rPr>
          <w:rFonts w:ascii="Arial" w:hAnsi="Arial" w:cs="Arial"/>
          <w:color w:val="000000"/>
          <w:sz w:val="24"/>
          <w:szCs w:val="24"/>
          <w:lang w:val="en-GB"/>
        </w:rPr>
        <w:t xml:space="preserve"> </w:t>
      </w:r>
    </w:p>
    <w:p w:rsidR="0065386B" w:rsidRPr="00F02813" w:rsidRDefault="00FB19E8" w:rsidP="0065386B">
      <w:pPr>
        <w:rPr>
          <w:rFonts w:ascii="Arial" w:hAnsi="Arial" w:cs="Arial"/>
          <w:color w:val="000000"/>
          <w:sz w:val="24"/>
          <w:szCs w:val="24"/>
          <w:lang w:val="en-GB"/>
        </w:rPr>
      </w:pPr>
      <w:hyperlink r:id="rId25" w:history="1">
        <w:r w:rsidR="0065386B" w:rsidRPr="00F02813">
          <w:rPr>
            <w:rStyle w:val="Hyperlink"/>
            <w:rFonts w:ascii="Arial" w:hAnsi="Arial" w:cs="Arial"/>
            <w:color w:val="000000"/>
            <w:sz w:val="24"/>
            <w:szCs w:val="24"/>
            <w:lang w:val="en-GB"/>
          </w:rPr>
          <w:t>www.redcross.org.uk</w:t>
        </w:r>
      </w:hyperlink>
      <w:r w:rsidR="0065386B" w:rsidRPr="00F02813">
        <w:rPr>
          <w:rFonts w:ascii="Arial" w:hAnsi="Arial" w:cs="Arial"/>
          <w:color w:val="000000"/>
          <w:sz w:val="24"/>
          <w:szCs w:val="24"/>
          <w:lang w:val="en-GB"/>
        </w:rPr>
        <w:t xml:space="preserve"> </w:t>
      </w:r>
    </w:p>
    <w:p w:rsidR="0065386B" w:rsidRPr="00F02813" w:rsidRDefault="00FB19E8" w:rsidP="0065386B">
      <w:pPr>
        <w:rPr>
          <w:rFonts w:ascii="Arial" w:hAnsi="Arial" w:cs="Arial"/>
          <w:color w:val="000000"/>
          <w:sz w:val="24"/>
          <w:szCs w:val="24"/>
          <w:lang w:val="en-GB"/>
        </w:rPr>
      </w:pPr>
      <w:hyperlink r:id="rId26" w:history="1">
        <w:r w:rsidR="0065386B" w:rsidRPr="00F02813">
          <w:rPr>
            <w:rStyle w:val="Hyperlink"/>
            <w:rFonts w:ascii="Arial" w:hAnsi="Arial" w:cs="Arial"/>
            <w:color w:val="000000"/>
            <w:sz w:val="24"/>
            <w:szCs w:val="24"/>
            <w:lang w:val="en-GB"/>
          </w:rPr>
          <w:t>www.safenetwork.org.uk</w:t>
        </w:r>
      </w:hyperlink>
      <w:r w:rsidR="0065386B" w:rsidRPr="00F02813">
        <w:rPr>
          <w:rFonts w:ascii="Arial" w:hAnsi="Arial" w:cs="Arial"/>
          <w:color w:val="000000"/>
          <w:sz w:val="24"/>
          <w:szCs w:val="24"/>
          <w:lang w:val="en-GB"/>
        </w:rPr>
        <w:t xml:space="preserve"> </w:t>
      </w:r>
    </w:p>
    <w:p w:rsidR="0065386B" w:rsidRPr="00F02813" w:rsidRDefault="00FB19E8" w:rsidP="0065386B">
      <w:pPr>
        <w:rPr>
          <w:rFonts w:ascii="Arial" w:hAnsi="Arial" w:cs="Arial"/>
          <w:color w:val="000000"/>
          <w:sz w:val="24"/>
          <w:szCs w:val="24"/>
          <w:lang w:val="en-GB"/>
        </w:rPr>
      </w:pPr>
      <w:hyperlink r:id="rId27" w:history="1">
        <w:r w:rsidR="0065386B" w:rsidRPr="00F02813">
          <w:rPr>
            <w:rStyle w:val="Hyperlink"/>
            <w:rFonts w:ascii="Arial" w:hAnsi="Arial" w:cs="Arial"/>
            <w:color w:val="000000"/>
            <w:sz w:val="24"/>
            <w:szCs w:val="24"/>
            <w:lang w:val="en-GB"/>
          </w:rPr>
          <w:t>www.salto-youth.net</w:t>
        </w:r>
      </w:hyperlink>
      <w:r w:rsidR="0065386B" w:rsidRPr="00F02813">
        <w:rPr>
          <w:rFonts w:ascii="Arial" w:hAnsi="Arial" w:cs="Arial"/>
          <w:color w:val="000000"/>
          <w:sz w:val="24"/>
          <w:szCs w:val="24"/>
          <w:lang w:val="en-GB"/>
        </w:rPr>
        <w:t xml:space="preserve"> </w:t>
      </w:r>
    </w:p>
    <w:p w:rsidR="0065386B" w:rsidRPr="00F02813" w:rsidRDefault="00FB19E8" w:rsidP="0065386B">
      <w:pPr>
        <w:rPr>
          <w:rFonts w:ascii="Arial" w:hAnsi="Arial" w:cs="Arial"/>
          <w:color w:val="000000"/>
          <w:sz w:val="24"/>
          <w:szCs w:val="24"/>
          <w:lang w:val="en-GB"/>
        </w:rPr>
      </w:pPr>
      <w:hyperlink r:id="rId28" w:history="1">
        <w:r w:rsidR="0065386B" w:rsidRPr="00F02813">
          <w:rPr>
            <w:rStyle w:val="Hyperlink"/>
            <w:rFonts w:ascii="Arial" w:hAnsi="Arial" w:cs="Arial"/>
            <w:color w:val="000000"/>
            <w:sz w:val="24"/>
            <w:szCs w:val="24"/>
            <w:lang w:val="en-GB"/>
          </w:rPr>
          <w:t>www.thempra.org.uk</w:t>
        </w:r>
      </w:hyperlink>
      <w:r w:rsidR="0065386B" w:rsidRPr="00F02813">
        <w:rPr>
          <w:rFonts w:ascii="Arial" w:hAnsi="Arial" w:cs="Arial"/>
          <w:color w:val="000000"/>
          <w:sz w:val="24"/>
          <w:szCs w:val="24"/>
          <w:lang w:val="en-GB"/>
        </w:rPr>
        <w:t xml:space="preserve"> </w:t>
      </w:r>
    </w:p>
    <w:p w:rsidR="0065386B" w:rsidRPr="00F02813" w:rsidRDefault="00FB19E8" w:rsidP="0065386B">
      <w:pPr>
        <w:rPr>
          <w:rFonts w:ascii="Arial" w:hAnsi="Arial" w:cs="Arial"/>
          <w:color w:val="000000"/>
          <w:sz w:val="24"/>
          <w:szCs w:val="24"/>
          <w:lang w:val="en-GB"/>
        </w:rPr>
      </w:pPr>
      <w:hyperlink r:id="rId29" w:history="1">
        <w:r w:rsidR="0065386B" w:rsidRPr="00F02813">
          <w:rPr>
            <w:rStyle w:val="Hyperlink"/>
            <w:rFonts w:ascii="Arial" w:hAnsi="Arial" w:cs="Arial"/>
            <w:color w:val="000000"/>
            <w:sz w:val="24"/>
            <w:szCs w:val="24"/>
            <w:lang w:val="en-GB"/>
          </w:rPr>
          <w:t>www.vanessarogers.co.uk</w:t>
        </w:r>
      </w:hyperlink>
      <w:r w:rsidR="0065386B" w:rsidRPr="00F02813">
        <w:rPr>
          <w:rFonts w:ascii="Arial" w:hAnsi="Arial" w:cs="Arial"/>
          <w:color w:val="000000"/>
          <w:sz w:val="24"/>
          <w:szCs w:val="24"/>
          <w:lang w:val="en-GB"/>
        </w:rPr>
        <w:t xml:space="preserve"> </w:t>
      </w:r>
    </w:p>
    <w:p w:rsidR="0065386B" w:rsidRPr="00F02813" w:rsidRDefault="00FB19E8" w:rsidP="0065386B">
      <w:pPr>
        <w:rPr>
          <w:rFonts w:ascii="Arial" w:hAnsi="Arial" w:cs="Arial"/>
          <w:color w:val="000000"/>
          <w:sz w:val="24"/>
          <w:szCs w:val="24"/>
          <w:lang w:val="en-GB"/>
        </w:rPr>
      </w:pPr>
      <w:hyperlink r:id="rId30" w:history="1">
        <w:r w:rsidR="0065386B" w:rsidRPr="00F02813">
          <w:rPr>
            <w:rStyle w:val="Hyperlink"/>
            <w:rFonts w:ascii="Arial" w:hAnsi="Arial" w:cs="Arial"/>
            <w:color w:val="000000"/>
            <w:sz w:val="24"/>
            <w:szCs w:val="24"/>
            <w:lang w:val="en-GB"/>
          </w:rPr>
          <w:t>www.wales.gov.uk</w:t>
        </w:r>
      </w:hyperlink>
      <w:r w:rsidR="0065386B" w:rsidRPr="00F02813">
        <w:rPr>
          <w:rFonts w:ascii="Arial" w:hAnsi="Arial" w:cs="Arial"/>
          <w:color w:val="000000"/>
          <w:sz w:val="24"/>
          <w:szCs w:val="24"/>
          <w:lang w:val="en-GB"/>
        </w:rPr>
        <w:t xml:space="preserve"> (The national youth work strategy for Wales)</w:t>
      </w:r>
    </w:p>
    <w:p w:rsidR="0065386B" w:rsidRPr="00F02813" w:rsidRDefault="00FB19E8" w:rsidP="0065386B">
      <w:pPr>
        <w:rPr>
          <w:rFonts w:ascii="Arial" w:hAnsi="Arial" w:cs="Arial"/>
          <w:color w:val="000000"/>
          <w:sz w:val="24"/>
          <w:szCs w:val="24"/>
          <w:lang w:val="en-GB"/>
        </w:rPr>
      </w:pPr>
      <w:hyperlink r:id="rId31" w:history="1">
        <w:r w:rsidR="0065386B" w:rsidRPr="00F02813">
          <w:rPr>
            <w:rStyle w:val="Hyperlink"/>
            <w:rFonts w:ascii="Arial" w:hAnsi="Arial" w:cs="Arial"/>
            <w:color w:val="000000"/>
            <w:sz w:val="24"/>
            <w:szCs w:val="24"/>
            <w:lang w:val="en-GB"/>
          </w:rPr>
          <w:t>www.youthideas.co.uk</w:t>
        </w:r>
      </w:hyperlink>
      <w:r w:rsidR="0065386B" w:rsidRPr="00F02813">
        <w:rPr>
          <w:rFonts w:ascii="Arial" w:hAnsi="Arial" w:cs="Arial"/>
          <w:color w:val="000000"/>
          <w:sz w:val="24"/>
          <w:szCs w:val="24"/>
          <w:lang w:val="en-GB"/>
        </w:rPr>
        <w:t xml:space="preserve"> </w:t>
      </w:r>
    </w:p>
    <w:p w:rsidR="0065386B" w:rsidRPr="00F02813" w:rsidRDefault="00FB19E8" w:rsidP="0065386B">
      <w:pPr>
        <w:rPr>
          <w:rFonts w:ascii="Arial" w:hAnsi="Arial" w:cs="Arial"/>
          <w:color w:val="000000"/>
          <w:sz w:val="24"/>
          <w:szCs w:val="24"/>
          <w:lang w:val="en-GB"/>
        </w:rPr>
      </w:pPr>
      <w:hyperlink r:id="rId32" w:history="1">
        <w:r w:rsidR="0065386B" w:rsidRPr="00F02813">
          <w:rPr>
            <w:rStyle w:val="Hyperlink"/>
            <w:rFonts w:ascii="Arial" w:hAnsi="Arial" w:cs="Arial"/>
            <w:color w:val="000000"/>
            <w:sz w:val="24"/>
            <w:szCs w:val="24"/>
            <w:lang w:val="en-GB"/>
          </w:rPr>
          <w:t>www.youthworker.org</w:t>
        </w:r>
      </w:hyperlink>
      <w:r w:rsidR="0065386B" w:rsidRPr="00F02813">
        <w:rPr>
          <w:rFonts w:ascii="Arial" w:hAnsi="Arial" w:cs="Arial"/>
          <w:color w:val="000000"/>
          <w:sz w:val="24"/>
          <w:szCs w:val="24"/>
          <w:lang w:val="en-GB"/>
        </w:rPr>
        <w:t xml:space="preserve"> </w:t>
      </w:r>
    </w:p>
    <w:p w:rsidR="0065386B" w:rsidRPr="00F02813" w:rsidRDefault="00FB19E8" w:rsidP="0065386B">
      <w:pPr>
        <w:rPr>
          <w:rFonts w:ascii="Arial" w:hAnsi="Arial" w:cs="Arial"/>
          <w:color w:val="000000"/>
          <w:sz w:val="24"/>
          <w:szCs w:val="24"/>
          <w:lang w:val="en-GB"/>
        </w:rPr>
      </w:pPr>
      <w:hyperlink r:id="rId33" w:history="1">
        <w:r w:rsidR="0065386B" w:rsidRPr="00F02813">
          <w:rPr>
            <w:rStyle w:val="Hyperlink"/>
            <w:rFonts w:ascii="Arial" w:hAnsi="Arial" w:cs="Arial"/>
            <w:color w:val="000000"/>
            <w:sz w:val="24"/>
            <w:szCs w:val="24"/>
            <w:lang w:val="en-GB"/>
          </w:rPr>
          <w:t>www.youthwork-magazine.co.uk</w:t>
        </w:r>
      </w:hyperlink>
    </w:p>
    <w:p w:rsidR="0065386B" w:rsidRPr="00F02813" w:rsidRDefault="00FB19E8" w:rsidP="0065386B">
      <w:pPr>
        <w:rPr>
          <w:rFonts w:ascii="Arial" w:hAnsi="Arial" w:cs="Arial"/>
          <w:color w:val="000000"/>
          <w:sz w:val="24"/>
          <w:szCs w:val="24"/>
          <w:lang w:val="en-GB"/>
        </w:rPr>
      </w:pPr>
      <w:hyperlink r:id="rId34" w:history="1">
        <w:r w:rsidR="0065386B" w:rsidRPr="00F02813">
          <w:rPr>
            <w:rStyle w:val="Hyperlink"/>
            <w:rFonts w:ascii="Arial" w:hAnsi="Arial" w:cs="Arial"/>
            <w:color w:val="000000"/>
            <w:sz w:val="24"/>
            <w:szCs w:val="24"/>
            <w:lang w:val="en-GB"/>
          </w:rPr>
          <w:t>www.youthworkwales.co.uk</w:t>
        </w:r>
      </w:hyperlink>
      <w:r w:rsidR="0065386B" w:rsidRPr="00F02813">
        <w:rPr>
          <w:rFonts w:ascii="Arial" w:hAnsi="Arial" w:cs="Arial"/>
          <w:color w:val="000000"/>
          <w:sz w:val="24"/>
          <w:szCs w:val="24"/>
          <w:lang w:val="en-GB"/>
        </w:rPr>
        <w:t xml:space="preserve"> </w:t>
      </w:r>
    </w:p>
    <w:p w:rsidR="0065386B" w:rsidRPr="00F02813" w:rsidRDefault="00FB19E8" w:rsidP="0065386B">
      <w:pPr>
        <w:rPr>
          <w:rFonts w:ascii="Arial" w:hAnsi="Arial" w:cs="Arial"/>
          <w:color w:val="000000"/>
          <w:sz w:val="24"/>
          <w:szCs w:val="24"/>
          <w:lang w:val="en-GB"/>
        </w:rPr>
      </w:pPr>
      <w:hyperlink r:id="rId35" w:history="1">
        <w:r w:rsidR="0065386B" w:rsidRPr="00F02813">
          <w:rPr>
            <w:rStyle w:val="Hyperlink"/>
            <w:rFonts w:ascii="Arial" w:hAnsi="Arial" w:cs="Arial"/>
            <w:color w:val="000000"/>
            <w:sz w:val="24"/>
            <w:szCs w:val="24"/>
            <w:lang w:val="en-GB"/>
          </w:rPr>
          <w:t>www.youthworkresource.com</w:t>
        </w:r>
      </w:hyperlink>
      <w:r w:rsidR="0065386B" w:rsidRPr="00F02813">
        <w:rPr>
          <w:rFonts w:ascii="Arial" w:hAnsi="Arial" w:cs="Arial"/>
          <w:color w:val="000000"/>
          <w:sz w:val="24"/>
          <w:szCs w:val="24"/>
          <w:lang w:val="en-GB"/>
        </w:rPr>
        <w:t xml:space="preserve">  </w:t>
      </w:r>
    </w:p>
    <w:p w:rsidR="0065386B" w:rsidRPr="00F02813" w:rsidRDefault="00FB19E8" w:rsidP="0065386B">
      <w:pPr>
        <w:rPr>
          <w:rFonts w:ascii="Arial" w:hAnsi="Arial" w:cs="Arial"/>
          <w:color w:val="000000"/>
          <w:sz w:val="24"/>
          <w:szCs w:val="24"/>
          <w:lang w:val="en-GB"/>
        </w:rPr>
      </w:pPr>
      <w:hyperlink r:id="rId36" w:history="1">
        <w:r w:rsidR="0065386B" w:rsidRPr="00F02813">
          <w:rPr>
            <w:rFonts w:ascii="Arial" w:eastAsia="Calibri" w:hAnsi="Arial" w:cs="Arial"/>
            <w:color w:val="0000FF"/>
            <w:sz w:val="24"/>
            <w:szCs w:val="24"/>
            <w:u w:val="single"/>
            <w:lang w:val="en-GB" w:eastAsia="en-US"/>
          </w:rPr>
          <w:t>www.wlga.gov.uk/youth-service</w:t>
        </w:r>
      </w:hyperlink>
    </w:p>
    <w:p w:rsidR="0065386B" w:rsidRPr="00F02813" w:rsidRDefault="0065386B" w:rsidP="0065386B">
      <w:pPr>
        <w:rPr>
          <w:rFonts w:ascii="Arial" w:hAnsi="Arial" w:cs="Arial"/>
          <w:color w:val="000000"/>
          <w:sz w:val="24"/>
          <w:szCs w:val="24"/>
          <w:lang w:val="en-GB"/>
        </w:rPr>
      </w:pPr>
    </w:p>
    <w:p w:rsidR="003F73A7" w:rsidRDefault="003F73A7"/>
    <w:sectPr w:rsidR="003F73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B19E8" w:rsidRDefault="00FB19E8" w:rsidP="0065386B">
      <w:r>
        <w:separator/>
      </w:r>
    </w:p>
  </w:endnote>
  <w:endnote w:type="continuationSeparator" w:id="0">
    <w:p w:rsidR="00FB19E8" w:rsidRDefault="00FB19E8" w:rsidP="006538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B19E8" w:rsidRDefault="00FB19E8" w:rsidP="0065386B">
      <w:r>
        <w:separator/>
      </w:r>
    </w:p>
  </w:footnote>
  <w:footnote w:type="continuationSeparator" w:id="0">
    <w:p w:rsidR="00FB19E8" w:rsidRDefault="00FB19E8" w:rsidP="0065386B">
      <w:r>
        <w:continuationSeparator/>
      </w:r>
    </w:p>
  </w:footnote>
  <w:footnote w:id="1">
    <w:p w:rsidR="0065386B" w:rsidRPr="00FE11E2" w:rsidRDefault="0065386B" w:rsidP="0065386B">
      <w:pPr>
        <w:pStyle w:val="FootnoteText"/>
        <w:rPr>
          <w:lang w:val="en-GB"/>
        </w:rPr>
      </w:pPr>
      <w:r>
        <w:rPr>
          <w:rStyle w:val="FootnoteReference"/>
        </w:rPr>
        <w:footnoteRef/>
      </w:r>
      <w:r>
        <w:t xml:space="preserve"> The assessment sheet will outline key sustainable literacy skills relevant to the module for the student to comment upon. </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1EB71AE1"/>
    <w:multiLevelType w:val="hybridMultilevel"/>
    <w:tmpl w:val="9CD88B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C74774E"/>
    <w:multiLevelType w:val="hybridMultilevel"/>
    <w:tmpl w:val="6980F5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lvlOverride w:ilvl="0">
      <w:lvl w:ilvl="0">
        <w:start w:val="1"/>
        <w:numFmt w:val="bullet"/>
        <w:lvlText w:val=""/>
        <w:legacy w:legacy="1" w:legacySpace="0" w:legacyIndent="283"/>
        <w:lvlJc w:val="left"/>
        <w:pPr>
          <w:ind w:left="1183" w:hanging="283"/>
        </w:pPr>
        <w:rPr>
          <w:rFonts w:ascii="Symbol" w:hAnsi="Symbol" w:hint="default"/>
          <w:sz w:val="20"/>
        </w:rPr>
      </w:lvl>
    </w:lvlOverride>
  </w:num>
  <w:num w:numId="4">
    <w:abstractNumId w:val="0"/>
    <w:lvlOverride w:ilvl="0">
      <w:lvl w:ilvl="0">
        <w:numFmt w:val="bullet"/>
        <w:lvlText w:val=""/>
        <w:legacy w:legacy="1" w:legacySpace="0" w:legacyIndent="283"/>
        <w:lvlJc w:val="left"/>
        <w:pPr>
          <w:ind w:left="1287" w:hanging="283"/>
        </w:pPr>
        <w:rPr>
          <w:rFonts w:ascii="Symbol" w:hAnsi="Symbol" w:hint="default"/>
          <w:sz w:val="15"/>
        </w:rPr>
      </w:lvl>
    </w:lvlOverride>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5386B"/>
    <w:rsid w:val="003F73A7"/>
    <w:rsid w:val="0065386B"/>
    <w:rsid w:val="0066760D"/>
    <w:rsid w:val="00FB19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5386B"/>
    <w:pPr>
      <w:spacing w:after="0" w:line="240" w:lineRule="auto"/>
    </w:pPr>
    <w:rPr>
      <w:rFonts w:ascii="Times New Roman" w:eastAsia="Times New Roman" w:hAnsi="Times New Roman" w:cs="Times New Roman"/>
      <w:sz w:val="20"/>
      <w:szCs w:val="20"/>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386B"/>
    <w:pPr>
      <w:ind w:left="720"/>
      <w:contextualSpacing/>
    </w:pPr>
    <w:rPr>
      <w:sz w:val="24"/>
      <w:szCs w:val="24"/>
      <w:lang w:val="en-GB" w:eastAsia="en-US"/>
    </w:rPr>
  </w:style>
  <w:style w:type="paragraph" w:customStyle="1" w:styleId="fixed">
    <w:name w:val="fixed"/>
    <w:link w:val="fixedChar"/>
    <w:rsid w:val="0065386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65386B"/>
    <w:rPr>
      <w:rFonts w:ascii="Times New Roman" w:eastAsia="Times New Roman" w:hAnsi="Times New Roman" w:cs="Times New Roman"/>
      <w:b/>
      <w:sz w:val="24"/>
      <w:szCs w:val="20"/>
      <w:lang w:eastAsia="en-GB"/>
    </w:rPr>
  </w:style>
  <w:style w:type="character" w:styleId="Hyperlink">
    <w:name w:val="Hyperlink"/>
    <w:unhideWhenUsed/>
    <w:rsid w:val="0065386B"/>
    <w:rPr>
      <w:color w:val="0000FF"/>
      <w:u w:val="single"/>
    </w:rPr>
  </w:style>
  <w:style w:type="paragraph" w:styleId="FootnoteText">
    <w:name w:val="footnote text"/>
    <w:basedOn w:val="Normal"/>
    <w:link w:val="FootnoteTextChar"/>
    <w:uiPriority w:val="99"/>
    <w:semiHidden/>
    <w:unhideWhenUsed/>
    <w:rsid w:val="0065386B"/>
  </w:style>
  <w:style w:type="character" w:customStyle="1" w:styleId="FootnoteTextChar">
    <w:name w:val="Footnote Text Char"/>
    <w:basedOn w:val="DefaultParagraphFont"/>
    <w:link w:val="FootnoteText"/>
    <w:uiPriority w:val="99"/>
    <w:semiHidden/>
    <w:rsid w:val="0065386B"/>
    <w:rPr>
      <w:rFonts w:ascii="Times New Roman" w:eastAsia="Times New Roman" w:hAnsi="Times New Roman" w:cs="Times New Roman"/>
      <w:sz w:val="20"/>
      <w:szCs w:val="20"/>
      <w:lang w:val="en-US" w:eastAsia="en-GB"/>
    </w:rPr>
  </w:style>
  <w:style w:type="character" w:styleId="FootnoteReference">
    <w:name w:val="footnote reference"/>
    <w:uiPriority w:val="99"/>
    <w:semiHidden/>
    <w:unhideWhenUsed/>
    <w:rsid w:val="0065386B"/>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5386B"/>
    <w:pPr>
      <w:spacing w:after="0" w:line="240" w:lineRule="auto"/>
    </w:pPr>
    <w:rPr>
      <w:rFonts w:ascii="Times New Roman" w:eastAsia="Times New Roman" w:hAnsi="Times New Roman" w:cs="Times New Roman"/>
      <w:sz w:val="20"/>
      <w:szCs w:val="20"/>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386B"/>
    <w:pPr>
      <w:ind w:left="720"/>
      <w:contextualSpacing/>
    </w:pPr>
    <w:rPr>
      <w:sz w:val="24"/>
      <w:szCs w:val="24"/>
      <w:lang w:val="en-GB" w:eastAsia="en-US"/>
    </w:rPr>
  </w:style>
  <w:style w:type="paragraph" w:customStyle="1" w:styleId="fixed">
    <w:name w:val="fixed"/>
    <w:link w:val="fixedChar"/>
    <w:rsid w:val="0065386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65386B"/>
    <w:rPr>
      <w:rFonts w:ascii="Times New Roman" w:eastAsia="Times New Roman" w:hAnsi="Times New Roman" w:cs="Times New Roman"/>
      <w:b/>
      <w:sz w:val="24"/>
      <w:szCs w:val="20"/>
      <w:lang w:eastAsia="en-GB"/>
    </w:rPr>
  </w:style>
  <w:style w:type="character" w:styleId="Hyperlink">
    <w:name w:val="Hyperlink"/>
    <w:unhideWhenUsed/>
    <w:rsid w:val="0065386B"/>
    <w:rPr>
      <w:color w:val="0000FF"/>
      <w:u w:val="single"/>
    </w:rPr>
  </w:style>
  <w:style w:type="paragraph" w:styleId="FootnoteText">
    <w:name w:val="footnote text"/>
    <w:basedOn w:val="Normal"/>
    <w:link w:val="FootnoteTextChar"/>
    <w:uiPriority w:val="99"/>
    <w:semiHidden/>
    <w:unhideWhenUsed/>
    <w:rsid w:val="0065386B"/>
  </w:style>
  <w:style w:type="character" w:customStyle="1" w:styleId="FootnoteTextChar">
    <w:name w:val="Footnote Text Char"/>
    <w:basedOn w:val="DefaultParagraphFont"/>
    <w:link w:val="FootnoteText"/>
    <w:uiPriority w:val="99"/>
    <w:semiHidden/>
    <w:rsid w:val="0065386B"/>
    <w:rPr>
      <w:rFonts w:ascii="Times New Roman" w:eastAsia="Times New Roman" w:hAnsi="Times New Roman" w:cs="Times New Roman"/>
      <w:sz w:val="20"/>
      <w:szCs w:val="20"/>
      <w:lang w:val="en-US" w:eastAsia="en-GB"/>
    </w:rPr>
  </w:style>
  <w:style w:type="character" w:styleId="FootnoteReference">
    <w:name w:val="footnote reference"/>
    <w:uiPriority w:val="99"/>
    <w:semiHidden/>
    <w:unhideWhenUsed/>
    <w:rsid w:val="0065386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tsd-c.worldcat.org/title/reflective-practice-writing-and-professional-development/oclc/60668264&amp;referer=brief_results" TargetMode="External"/><Relationship Id="rId13" Type="http://schemas.openxmlformats.org/officeDocument/2006/relationships/hyperlink" Target="http://www.amazon.co.uk/s/ref=ntt_athr_dp_sr_1?_encoding=UTF8&amp;field-author=Robin%20Shohet&amp;search-alias=books-uk&amp;sort=relevancerank" TargetMode="External"/><Relationship Id="rId18" Type="http://schemas.openxmlformats.org/officeDocument/2006/relationships/hyperlink" Target="http://www.cypnow.co.uk" TargetMode="External"/><Relationship Id="rId26" Type="http://schemas.openxmlformats.org/officeDocument/2006/relationships/hyperlink" Target="http://www.safenetwork.org.uk" TargetMode="External"/><Relationship Id="rId3" Type="http://schemas.microsoft.com/office/2007/relationships/stylesWithEffects" Target="stylesWithEffects.xml"/><Relationship Id="rId21" Type="http://schemas.openxmlformats.org/officeDocument/2006/relationships/hyperlink" Target="http://www.infed.org" TargetMode="External"/><Relationship Id="rId34" Type="http://schemas.openxmlformats.org/officeDocument/2006/relationships/hyperlink" Target="http://www.youthworkwales.co.uk" TargetMode="External"/><Relationship Id="rId7" Type="http://schemas.openxmlformats.org/officeDocument/2006/relationships/endnotes" Target="endnotes.xml"/><Relationship Id="rId12" Type="http://schemas.openxmlformats.org/officeDocument/2006/relationships/hyperlink" Target="http://www.amazon.co.uk/s/ref=ntt_athr_dp_sr_1?_encoding=UTF8&amp;field-author=Edna%20Murdoch&amp;search-alias=books-uk&amp;sort=relevancerank" TargetMode="External"/><Relationship Id="rId17" Type="http://schemas.openxmlformats.org/officeDocument/2006/relationships/hyperlink" Target="http://www.cywu.org.uk" TargetMode="External"/><Relationship Id="rId25" Type="http://schemas.openxmlformats.org/officeDocument/2006/relationships/hyperlink" Target="http://www.redcross.org.uk" TargetMode="External"/><Relationship Id="rId33" Type="http://schemas.openxmlformats.org/officeDocument/2006/relationships/hyperlink" Target="http://www.youthwork-magazine.co.uk"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cyfanfyd.org.uk" TargetMode="External"/><Relationship Id="rId20" Type="http://schemas.openxmlformats.org/officeDocument/2006/relationships/hyperlink" Target="http://www.embraceni.org" TargetMode="External"/><Relationship Id="rId29" Type="http://schemas.openxmlformats.org/officeDocument/2006/relationships/hyperlink" Target="http://www.vanessarogers.co.uk"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amazon.co.uk/Bill-Mckitterick/e/B00BFWUFK2/ref=sr_ntt_srch_lnk_8?qid=1392804589&amp;sr=1-8" TargetMode="External"/><Relationship Id="rId24" Type="http://schemas.openxmlformats.org/officeDocument/2006/relationships/hyperlink" Target="http://www.nya.org.uk" TargetMode="External"/><Relationship Id="rId32" Type="http://schemas.openxmlformats.org/officeDocument/2006/relationships/hyperlink" Target="http://www.youthworker.org"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youthandpolicy.org/" TargetMode="External"/><Relationship Id="rId23" Type="http://schemas.openxmlformats.org/officeDocument/2006/relationships/hyperlink" Target="http://www.nonformality.org" TargetMode="External"/><Relationship Id="rId28" Type="http://schemas.openxmlformats.org/officeDocument/2006/relationships/hyperlink" Target="http://www.thempra.org.uk" TargetMode="External"/><Relationship Id="rId36" Type="http://schemas.openxmlformats.org/officeDocument/2006/relationships/hyperlink" Target="http://www.wlga.gov.uk/youth-service" TargetMode="External"/><Relationship Id="rId10" Type="http://schemas.openxmlformats.org/officeDocument/2006/relationships/hyperlink" Target="http://tsd-c.worldcat.org/title/developing-your-intuition-a-guide-to-reflective-practice/oclc/568338124&amp;referer=brief_results" TargetMode="External"/><Relationship Id="rId19" Type="http://schemas.openxmlformats.org/officeDocument/2006/relationships/hyperlink" Target="http://www.detachedyouthwork.info" TargetMode="External"/><Relationship Id="rId31" Type="http://schemas.openxmlformats.org/officeDocument/2006/relationships/hyperlink" Target="http://www.youthideas.co.uk" TargetMode="External"/><Relationship Id="rId4" Type="http://schemas.openxmlformats.org/officeDocument/2006/relationships/settings" Target="settings.xml"/><Relationship Id="rId9" Type="http://schemas.openxmlformats.org/officeDocument/2006/relationships/hyperlink" Target="http://tsd-c.worldcat.org/title/reflective-learning-in-practice/oclc/49785722&amp;referer=brief_results" TargetMode="External"/><Relationship Id="rId14" Type="http://schemas.openxmlformats.org/officeDocument/2006/relationships/hyperlink" Target="http://www.amazon.co.uk/s/ref=ntt_athr_dp_sr_1?_encoding=UTF8&amp;field-author=Robin%20Shohet&amp;search-alias=books-uk&amp;sort=relevancerank" TargetMode="External"/><Relationship Id="rId22" Type="http://schemas.openxmlformats.org/officeDocument/2006/relationships/hyperlink" Target="http://www.neighbourhood.statistics.gov.uk" TargetMode="External"/><Relationship Id="rId27" Type="http://schemas.openxmlformats.org/officeDocument/2006/relationships/hyperlink" Target="http://www.salto-youth.net" TargetMode="External"/><Relationship Id="rId30" Type="http://schemas.openxmlformats.org/officeDocument/2006/relationships/hyperlink" Target="http://www.wales.gov.uk" TargetMode="External"/><Relationship Id="rId35" Type="http://schemas.openxmlformats.org/officeDocument/2006/relationships/hyperlink" Target="http://www.youthworkresourc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1379</Words>
  <Characters>7865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9226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Nicola Welton</dc:creator>
  <cp:lastModifiedBy>Administrator</cp:lastModifiedBy>
  <cp:revision>2</cp:revision>
  <dcterms:created xsi:type="dcterms:W3CDTF">2018-01-25T23:57:00Z</dcterms:created>
  <dcterms:modified xsi:type="dcterms:W3CDTF">2018-01-25T23:57:00Z</dcterms:modified>
</cp:coreProperties>
</file>