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95E97" w14:textId="38168943" w:rsidR="0038767D" w:rsidRPr="0038767D" w:rsidRDefault="0038767D" w:rsidP="0038767D">
      <w:pPr>
        <w:spacing w:before="100" w:beforeAutospacing="1" w:after="100" w:afterAutospacing="1" w:line="360" w:lineRule="auto"/>
        <w:jc w:val="right"/>
        <w:outlineLvl w:val="1"/>
        <w:rPr>
          <w:rFonts w:ascii="Arial" w:eastAsia="Times New Roman" w:hAnsi="Arial" w:cs="Arial"/>
          <w:b/>
          <w:bCs/>
          <w:kern w:val="0"/>
          <w:sz w:val="32"/>
          <w:szCs w:val="32"/>
          <w:lang w:eastAsia="en-GB"/>
          <w14:ligatures w14:val="none"/>
        </w:rPr>
      </w:pPr>
      <w:r w:rsidRPr="0038767D">
        <w:drawing>
          <wp:inline distT="0" distB="0" distL="0" distR="0" wp14:anchorId="539CB11F" wp14:editId="3C979A63">
            <wp:extent cx="2918460" cy="2255520"/>
            <wp:effectExtent l="0" t="0" r="0" b="0"/>
            <wp:docPr id="10" name="Picture 2" descr="A logo of a university of w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 descr="A logo of a university of wales&#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18460" cy="2255520"/>
                    </a:xfrm>
                    <a:prstGeom prst="rect">
                      <a:avLst/>
                    </a:prstGeom>
                    <a:noFill/>
                    <a:ln>
                      <a:noFill/>
                    </a:ln>
                  </pic:spPr>
                </pic:pic>
              </a:graphicData>
            </a:graphic>
          </wp:inline>
        </w:drawing>
      </w:r>
    </w:p>
    <w:p w14:paraId="42724C52" w14:textId="77777777" w:rsidR="0038767D" w:rsidRPr="0038767D" w:rsidRDefault="0038767D" w:rsidP="0038767D">
      <w:pPr>
        <w:spacing w:before="100" w:beforeAutospacing="1" w:after="100" w:afterAutospacing="1" w:line="360" w:lineRule="auto"/>
        <w:jc w:val="center"/>
        <w:outlineLvl w:val="1"/>
        <w:rPr>
          <w:rFonts w:ascii="Arial" w:eastAsia="Times New Roman" w:hAnsi="Arial" w:cs="Arial"/>
          <w:b/>
          <w:bCs/>
          <w:kern w:val="0"/>
          <w:sz w:val="32"/>
          <w:szCs w:val="32"/>
          <w:lang w:eastAsia="en-GB"/>
          <w14:ligatures w14:val="none"/>
        </w:rPr>
      </w:pPr>
    </w:p>
    <w:p w14:paraId="6EF684CE" w14:textId="77777777" w:rsidR="0038767D" w:rsidRPr="0038767D" w:rsidRDefault="0038767D" w:rsidP="0038767D">
      <w:pPr>
        <w:spacing w:before="100" w:beforeAutospacing="1" w:after="100" w:afterAutospacing="1" w:line="360" w:lineRule="auto"/>
        <w:jc w:val="center"/>
        <w:outlineLvl w:val="1"/>
        <w:rPr>
          <w:rFonts w:ascii="Arial" w:eastAsia="Times New Roman" w:hAnsi="Arial" w:cs="Arial"/>
          <w:b/>
          <w:bCs/>
          <w:kern w:val="0"/>
          <w:sz w:val="32"/>
          <w:szCs w:val="32"/>
          <w:lang w:eastAsia="en-GB"/>
          <w14:ligatures w14:val="none"/>
        </w:rPr>
      </w:pPr>
    </w:p>
    <w:p w14:paraId="14ADB3A1" w14:textId="35E6B690" w:rsidR="000E74D9" w:rsidRPr="0038767D" w:rsidRDefault="000E74D9" w:rsidP="0038767D">
      <w:pPr>
        <w:spacing w:before="100" w:beforeAutospacing="1" w:after="100" w:afterAutospacing="1" w:line="360" w:lineRule="auto"/>
        <w:jc w:val="center"/>
        <w:outlineLvl w:val="1"/>
        <w:rPr>
          <w:rFonts w:ascii="Arial" w:eastAsia="Times New Roman" w:hAnsi="Arial" w:cs="Arial"/>
          <w:b/>
          <w:bCs/>
          <w:kern w:val="0"/>
          <w:sz w:val="32"/>
          <w:szCs w:val="32"/>
          <w:lang w:eastAsia="en-GB"/>
          <w14:ligatures w14:val="none"/>
        </w:rPr>
      </w:pPr>
      <w:r w:rsidRPr="0038767D">
        <w:rPr>
          <w:rFonts w:ascii="Arial" w:eastAsia="Times New Roman" w:hAnsi="Arial" w:cs="Arial"/>
          <w:b/>
          <w:bCs/>
          <w:kern w:val="0"/>
          <w:sz w:val="32"/>
          <w:szCs w:val="32"/>
          <w:lang w:eastAsia="en-GB"/>
          <w14:ligatures w14:val="none"/>
        </w:rPr>
        <w:t>Student name:</w:t>
      </w:r>
      <w:r w:rsidR="0038767D" w:rsidRPr="0038767D">
        <w:rPr>
          <w:rFonts w:ascii="Arial" w:eastAsia="Times New Roman" w:hAnsi="Arial" w:cs="Arial"/>
          <w:b/>
          <w:bCs/>
          <w:kern w:val="0"/>
          <w:sz w:val="32"/>
          <w:szCs w:val="32"/>
          <w:lang w:eastAsia="en-GB"/>
          <w14:ligatures w14:val="none"/>
        </w:rPr>
        <w:t xml:space="preserve"> </w:t>
      </w:r>
      <w:r w:rsidR="0038767D" w:rsidRPr="0038767D">
        <w:rPr>
          <w:rFonts w:ascii="Arial" w:eastAsia="Times New Roman" w:hAnsi="Arial" w:cs="Arial"/>
          <w:kern w:val="0"/>
          <w:sz w:val="32"/>
          <w:szCs w:val="32"/>
          <w:lang w:eastAsia="en-GB"/>
          <w14:ligatures w14:val="none"/>
        </w:rPr>
        <w:t>Lois Gyau</w:t>
      </w:r>
    </w:p>
    <w:p w14:paraId="50AA2D68" w14:textId="0F4B5F79" w:rsidR="000E74D9" w:rsidRPr="0038767D" w:rsidRDefault="000E74D9" w:rsidP="0038767D">
      <w:pPr>
        <w:spacing w:before="100" w:beforeAutospacing="1" w:after="100" w:afterAutospacing="1" w:line="360" w:lineRule="auto"/>
        <w:jc w:val="center"/>
        <w:outlineLvl w:val="1"/>
        <w:rPr>
          <w:rFonts w:ascii="Arial" w:eastAsia="Times New Roman" w:hAnsi="Arial" w:cs="Arial"/>
          <w:b/>
          <w:bCs/>
          <w:kern w:val="0"/>
          <w:sz w:val="32"/>
          <w:szCs w:val="32"/>
          <w:lang w:eastAsia="en-GB"/>
          <w14:ligatures w14:val="none"/>
        </w:rPr>
      </w:pPr>
      <w:r w:rsidRPr="0038767D">
        <w:rPr>
          <w:rFonts w:ascii="Arial" w:eastAsia="Times New Roman" w:hAnsi="Arial" w:cs="Arial"/>
          <w:b/>
          <w:bCs/>
          <w:kern w:val="0"/>
          <w:sz w:val="32"/>
          <w:szCs w:val="32"/>
          <w:lang w:eastAsia="en-GB"/>
          <w14:ligatures w14:val="none"/>
        </w:rPr>
        <w:t>Student number:</w:t>
      </w:r>
      <w:r w:rsidR="00BC6071">
        <w:rPr>
          <w:rFonts w:ascii="Arial" w:eastAsia="Times New Roman" w:hAnsi="Arial" w:cs="Arial"/>
          <w:b/>
          <w:bCs/>
          <w:kern w:val="0"/>
          <w:sz w:val="32"/>
          <w:szCs w:val="32"/>
          <w:lang w:eastAsia="en-GB"/>
          <w14:ligatures w14:val="none"/>
        </w:rPr>
        <w:t xml:space="preserve"> </w:t>
      </w:r>
      <w:r w:rsidR="00BC6071" w:rsidRPr="00BC6071">
        <w:rPr>
          <w:rFonts w:ascii="Arial" w:eastAsia="Times New Roman" w:hAnsi="Arial" w:cs="Arial"/>
          <w:kern w:val="0"/>
          <w:sz w:val="32"/>
          <w:szCs w:val="32"/>
          <w:lang w:eastAsia="en-GB"/>
          <w14:ligatures w14:val="none"/>
        </w:rPr>
        <w:t>2438039</w:t>
      </w:r>
    </w:p>
    <w:p w14:paraId="7A11601A" w14:textId="7364CA2F" w:rsidR="000E74D9" w:rsidRPr="0038767D" w:rsidRDefault="000E74D9" w:rsidP="0038767D">
      <w:pPr>
        <w:spacing w:before="100" w:beforeAutospacing="1" w:after="100" w:afterAutospacing="1" w:line="360" w:lineRule="auto"/>
        <w:jc w:val="center"/>
        <w:outlineLvl w:val="1"/>
        <w:rPr>
          <w:rFonts w:ascii="Arial" w:eastAsia="Times New Roman" w:hAnsi="Arial" w:cs="Arial"/>
          <w:b/>
          <w:bCs/>
          <w:kern w:val="0"/>
          <w:sz w:val="32"/>
          <w:szCs w:val="32"/>
          <w:lang w:eastAsia="en-GB"/>
          <w14:ligatures w14:val="none"/>
        </w:rPr>
      </w:pPr>
      <w:r w:rsidRPr="0038767D">
        <w:rPr>
          <w:rFonts w:ascii="Arial" w:eastAsia="Times New Roman" w:hAnsi="Arial" w:cs="Arial"/>
          <w:b/>
          <w:bCs/>
          <w:kern w:val="0"/>
          <w:sz w:val="32"/>
          <w:szCs w:val="32"/>
          <w:lang w:eastAsia="en-GB"/>
          <w14:ligatures w14:val="none"/>
        </w:rPr>
        <w:t>Module code:</w:t>
      </w:r>
      <w:r w:rsidR="00ED3B14" w:rsidRPr="00ED3B14">
        <w:t xml:space="preserve"> </w:t>
      </w:r>
      <w:r w:rsidR="00ED3B14" w:rsidRPr="00ED3B14">
        <w:rPr>
          <w:rFonts w:ascii="Arial" w:eastAsia="Times New Roman" w:hAnsi="Arial" w:cs="Arial"/>
          <w:kern w:val="0"/>
          <w:sz w:val="32"/>
          <w:szCs w:val="32"/>
          <w:lang w:eastAsia="en-GB"/>
          <w14:ligatures w14:val="none"/>
        </w:rPr>
        <w:t>LCHS4003</w:t>
      </w:r>
    </w:p>
    <w:p w14:paraId="1D1B7302" w14:textId="10D256E0" w:rsidR="000E74D9" w:rsidRPr="0038767D" w:rsidRDefault="000E74D9" w:rsidP="0038767D">
      <w:pPr>
        <w:spacing w:before="100" w:beforeAutospacing="1" w:after="100" w:afterAutospacing="1" w:line="360" w:lineRule="auto"/>
        <w:jc w:val="center"/>
        <w:outlineLvl w:val="1"/>
        <w:rPr>
          <w:rFonts w:ascii="Arial" w:eastAsia="Times New Roman" w:hAnsi="Arial" w:cs="Arial"/>
          <w:b/>
          <w:bCs/>
          <w:kern w:val="0"/>
          <w:sz w:val="32"/>
          <w:szCs w:val="32"/>
          <w:lang w:eastAsia="en-GB"/>
          <w14:ligatures w14:val="none"/>
        </w:rPr>
      </w:pPr>
      <w:r w:rsidRPr="0038767D">
        <w:rPr>
          <w:rFonts w:ascii="Arial" w:eastAsia="Times New Roman" w:hAnsi="Arial" w:cs="Arial"/>
          <w:b/>
          <w:bCs/>
          <w:kern w:val="0"/>
          <w:sz w:val="32"/>
          <w:szCs w:val="32"/>
          <w:lang w:eastAsia="en-GB"/>
          <w14:ligatures w14:val="none"/>
        </w:rPr>
        <w:t>Lecturer:</w:t>
      </w:r>
      <w:r w:rsidR="00BC6071">
        <w:rPr>
          <w:rFonts w:ascii="Arial" w:eastAsia="Times New Roman" w:hAnsi="Arial" w:cs="Arial"/>
          <w:b/>
          <w:bCs/>
          <w:kern w:val="0"/>
          <w:sz w:val="32"/>
          <w:szCs w:val="32"/>
          <w:lang w:eastAsia="en-GB"/>
          <w14:ligatures w14:val="none"/>
        </w:rPr>
        <w:t xml:space="preserve"> </w:t>
      </w:r>
      <w:r w:rsidR="00BC6071" w:rsidRPr="00BC6071">
        <w:rPr>
          <w:rFonts w:ascii="Arial" w:eastAsia="Times New Roman" w:hAnsi="Arial" w:cs="Arial"/>
          <w:kern w:val="0"/>
          <w:sz w:val="32"/>
          <w:szCs w:val="32"/>
          <w:lang w:eastAsia="en-GB"/>
          <w14:ligatures w14:val="none"/>
        </w:rPr>
        <w:t>Mrs Ping Wu</w:t>
      </w:r>
    </w:p>
    <w:p w14:paraId="61723EA2" w14:textId="5394A652" w:rsidR="000E74D9" w:rsidRPr="0038767D" w:rsidRDefault="000E74D9" w:rsidP="0038767D">
      <w:pPr>
        <w:spacing w:before="100" w:beforeAutospacing="1" w:after="100" w:afterAutospacing="1" w:line="360" w:lineRule="auto"/>
        <w:jc w:val="center"/>
        <w:outlineLvl w:val="1"/>
        <w:rPr>
          <w:rFonts w:ascii="Arial" w:eastAsia="Times New Roman" w:hAnsi="Arial" w:cs="Arial"/>
          <w:b/>
          <w:bCs/>
          <w:kern w:val="0"/>
          <w:sz w:val="32"/>
          <w:szCs w:val="32"/>
          <w:lang w:eastAsia="en-GB"/>
          <w14:ligatures w14:val="none"/>
        </w:rPr>
      </w:pPr>
      <w:r w:rsidRPr="0038767D">
        <w:rPr>
          <w:rFonts w:ascii="Arial" w:eastAsia="Times New Roman" w:hAnsi="Arial" w:cs="Arial"/>
          <w:b/>
          <w:bCs/>
          <w:kern w:val="0"/>
          <w:sz w:val="32"/>
          <w:szCs w:val="32"/>
          <w:lang w:eastAsia="en-GB"/>
          <w14:ligatures w14:val="none"/>
        </w:rPr>
        <w:t>Assignment title:</w:t>
      </w:r>
      <w:r w:rsidR="00ED3B14">
        <w:rPr>
          <w:rFonts w:ascii="Arial" w:eastAsia="Times New Roman" w:hAnsi="Arial" w:cs="Arial"/>
          <w:b/>
          <w:bCs/>
          <w:kern w:val="0"/>
          <w:sz w:val="32"/>
          <w:szCs w:val="32"/>
          <w:lang w:eastAsia="en-GB"/>
          <w14:ligatures w14:val="none"/>
        </w:rPr>
        <w:t xml:space="preserve"> </w:t>
      </w:r>
      <w:r w:rsidR="00ED3B14" w:rsidRPr="00ED3B14">
        <w:rPr>
          <w:rFonts w:ascii="Arial" w:eastAsia="Times New Roman" w:hAnsi="Arial" w:cs="Arial"/>
          <w:kern w:val="0"/>
          <w:sz w:val="32"/>
          <w:szCs w:val="32"/>
          <w:lang w:eastAsia="en-GB"/>
          <w14:ligatures w14:val="none"/>
        </w:rPr>
        <w:t>Two Task</w:t>
      </w:r>
    </w:p>
    <w:p w14:paraId="55119C93" w14:textId="77777777" w:rsidR="000E74D9" w:rsidRPr="0038767D" w:rsidRDefault="000E74D9" w:rsidP="000E74D9">
      <w:pPr>
        <w:spacing w:before="100" w:beforeAutospacing="1" w:after="100" w:afterAutospacing="1" w:line="360" w:lineRule="auto"/>
        <w:jc w:val="center"/>
        <w:outlineLvl w:val="1"/>
        <w:rPr>
          <w:rFonts w:ascii="Arial" w:eastAsia="Times New Roman" w:hAnsi="Arial" w:cs="Arial"/>
          <w:b/>
          <w:bCs/>
          <w:kern w:val="0"/>
          <w:sz w:val="22"/>
          <w:szCs w:val="22"/>
          <w:lang w:eastAsia="en-GB"/>
          <w14:ligatures w14:val="none"/>
        </w:rPr>
      </w:pPr>
    </w:p>
    <w:p w14:paraId="56D34AE8" w14:textId="38FF9300" w:rsidR="000E74D9" w:rsidRPr="0038767D" w:rsidRDefault="00BC6071" w:rsidP="000E74D9">
      <w:pPr>
        <w:spacing w:before="100" w:beforeAutospacing="1" w:after="100" w:afterAutospacing="1" w:line="360" w:lineRule="auto"/>
        <w:jc w:val="center"/>
        <w:outlineLvl w:val="1"/>
        <w:rPr>
          <w:rFonts w:ascii="Arial" w:eastAsia="Times New Roman" w:hAnsi="Arial" w:cs="Arial"/>
          <w:b/>
          <w:bCs/>
          <w:kern w:val="0"/>
          <w:sz w:val="22"/>
          <w:szCs w:val="22"/>
          <w:lang w:eastAsia="en-GB"/>
          <w14:ligatures w14:val="none"/>
        </w:rPr>
      </w:pPr>
      <w:r w:rsidRPr="0038767D">
        <w:rPr>
          <w:rFonts w:ascii="Arial" w:eastAsia="Times New Roman" w:hAnsi="Arial" w:cs="Arial"/>
          <w:b/>
          <w:bCs/>
          <w:kern w:val="0"/>
          <w:sz w:val="22"/>
          <w:szCs w:val="22"/>
          <w:lang w:eastAsia="en-GB"/>
          <w14:ligatures w14:val="none"/>
        </w:rPr>
        <w:lastRenderedPageBreak/>
        <mc:AlternateContent>
          <mc:Choice Requires="wpg">
            <w:drawing>
              <wp:anchor distT="0" distB="0" distL="228600" distR="228600" simplePos="0" relativeHeight="251661312" behindDoc="1" locked="0" layoutInCell="1" allowOverlap="1" wp14:anchorId="2BA14838" wp14:editId="4315D858">
                <wp:simplePos x="0" y="0"/>
                <wp:positionH relativeFrom="margin">
                  <wp:posOffset>4168775</wp:posOffset>
                </wp:positionH>
                <wp:positionV relativeFrom="margin">
                  <wp:posOffset>-457200</wp:posOffset>
                </wp:positionV>
                <wp:extent cx="2002790" cy="7094220"/>
                <wp:effectExtent l="0" t="0" r="0" b="0"/>
                <wp:wrapSquare wrapText="bothSides"/>
                <wp:docPr id="201" name="Group 207"/>
                <wp:cNvGraphicFramePr/>
                <a:graphic xmlns:a="http://schemas.openxmlformats.org/drawingml/2006/main">
                  <a:graphicData uri="http://schemas.microsoft.com/office/word/2010/wordprocessingGroup">
                    <wpg:wgp>
                      <wpg:cNvGrpSpPr/>
                      <wpg:grpSpPr>
                        <a:xfrm>
                          <a:off x="0" y="0"/>
                          <a:ext cx="2002790" cy="7094220"/>
                          <a:chOff x="-10693" y="119201"/>
                          <a:chExt cx="2011256" cy="3713623"/>
                        </a:xfrm>
                      </wpg:grpSpPr>
                      <wps:wsp>
                        <wps:cNvPr id="202" name="Rectangle 202"/>
                        <wps:cNvSpPr/>
                        <wps:spPr>
                          <a:xfrm>
                            <a:off x="-10693" y="119201"/>
                            <a:ext cx="18288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15123" y="679650"/>
                            <a:ext cx="1953377" cy="3153174"/>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4D13417" w14:textId="77777777" w:rsidR="000E74D9" w:rsidRPr="000E74D9" w:rsidRDefault="000E74D9" w:rsidP="000E74D9">
                              <w:pPr>
                                <w:spacing w:before="100" w:beforeAutospacing="1" w:after="100" w:afterAutospacing="1" w:line="240" w:lineRule="auto"/>
                                <w:rPr>
                                  <w:rFonts w:ascii="Arial" w:eastAsia="Times New Roman" w:hAnsi="Arial" w:cs="Arial"/>
                                  <w:kern w:val="0"/>
                                  <w:sz w:val="18"/>
                                  <w:szCs w:val="18"/>
                                  <w:lang w:eastAsia="en-GB"/>
                                  <w14:ligatures w14:val="none"/>
                                </w:rPr>
                              </w:pPr>
                              <w:r w:rsidRPr="000E74D9">
                                <w:rPr>
                                  <w:rFonts w:ascii="Arial" w:eastAsia="Times New Roman" w:hAnsi="Arial" w:cs="Arial"/>
                                  <w:kern w:val="0"/>
                                  <w:sz w:val="18"/>
                                  <w:szCs w:val="18"/>
                                  <w:lang w:eastAsia="en-GB"/>
                                  <w14:ligatures w14:val="none"/>
                                </w:rPr>
                                <w:t xml:space="preserve">The UK’s first organised ambulance service began in </w:t>
                              </w:r>
                              <w:r w:rsidRPr="000E74D9">
                                <w:rPr>
                                  <w:rFonts w:ascii="Arial" w:eastAsia="Times New Roman" w:hAnsi="Arial" w:cs="Arial"/>
                                  <w:b/>
                                  <w:bCs/>
                                  <w:kern w:val="0"/>
                                  <w:sz w:val="18"/>
                                  <w:szCs w:val="18"/>
                                  <w:lang w:eastAsia="en-GB"/>
                                  <w14:ligatures w14:val="none"/>
                                </w:rPr>
                                <w:t>1897</w:t>
                              </w:r>
                              <w:r w:rsidRPr="000E74D9">
                                <w:rPr>
                                  <w:rFonts w:ascii="Arial" w:eastAsia="Times New Roman" w:hAnsi="Arial" w:cs="Arial"/>
                                  <w:kern w:val="0"/>
                                  <w:sz w:val="18"/>
                                  <w:szCs w:val="18"/>
                                  <w:lang w:eastAsia="en-GB"/>
                                  <w14:ligatures w14:val="none"/>
                                </w:rPr>
                                <w:t xml:space="preserve"> in London, run by the Metropolitan Asylums Board. During both World Wars, ambulance provision expanded dramatically to deal with mass casualties (NHS England, 2023).</w:t>
                              </w:r>
                            </w:p>
                            <w:p w14:paraId="08C826C2" w14:textId="77777777" w:rsidR="000E74D9" w:rsidRPr="000E74D9" w:rsidRDefault="000E74D9" w:rsidP="000E74D9">
                              <w:pPr>
                                <w:spacing w:before="100" w:beforeAutospacing="1" w:after="100" w:afterAutospacing="1" w:line="240" w:lineRule="auto"/>
                                <w:rPr>
                                  <w:rFonts w:ascii="Arial" w:eastAsia="Times New Roman" w:hAnsi="Arial" w:cs="Arial"/>
                                  <w:kern w:val="0"/>
                                  <w:sz w:val="18"/>
                                  <w:szCs w:val="18"/>
                                  <w:lang w:eastAsia="en-GB"/>
                                  <w14:ligatures w14:val="none"/>
                                </w:rPr>
                              </w:pPr>
                              <w:r w:rsidRPr="000E74D9">
                                <w:rPr>
                                  <w:rFonts w:ascii="Arial" w:eastAsia="Times New Roman" w:hAnsi="Arial" w:cs="Arial"/>
                                  <w:kern w:val="0"/>
                                  <w:sz w:val="18"/>
                                  <w:szCs w:val="18"/>
                                  <w:lang w:eastAsia="en-GB"/>
                                  <w14:ligatures w14:val="none"/>
                                </w:rPr>
                                <w:t xml:space="preserve">When the NHS was created in 1948, ambulance services were brought under public control for the first time. Over time, local ambulance trusts were merged to form regional services, and technology improved significantly. The introduction of </w:t>
                              </w:r>
                              <w:r w:rsidRPr="000E74D9">
                                <w:rPr>
                                  <w:rFonts w:ascii="Arial" w:eastAsia="Times New Roman" w:hAnsi="Arial" w:cs="Arial"/>
                                  <w:b/>
                                  <w:bCs/>
                                  <w:kern w:val="0"/>
                                  <w:sz w:val="18"/>
                                  <w:szCs w:val="18"/>
                                  <w:lang w:eastAsia="en-GB"/>
                                  <w14:ligatures w14:val="none"/>
                                </w:rPr>
                                <w:t>999</w:t>
                              </w:r>
                              <w:r w:rsidRPr="000E74D9">
                                <w:rPr>
                                  <w:rFonts w:ascii="Arial" w:eastAsia="Times New Roman" w:hAnsi="Arial" w:cs="Arial"/>
                                  <w:kern w:val="0"/>
                                  <w:sz w:val="18"/>
                                  <w:szCs w:val="18"/>
                                  <w:lang w:eastAsia="en-GB"/>
                                  <w14:ligatures w14:val="none"/>
                                </w:rPr>
                                <w:t xml:space="preserve"> as the emergency number and later </w:t>
                              </w:r>
                              <w:r w:rsidRPr="000E74D9">
                                <w:rPr>
                                  <w:rFonts w:ascii="Arial" w:eastAsia="Times New Roman" w:hAnsi="Arial" w:cs="Arial"/>
                                  <w:b/>
                                  <w:bCs/>
                                  <w:kern w:val="0"/>
                                  <w:sz w:val="18"/>
                                  <w:szCs w:val="18"/>
                                  <w:lang w:eastAsia="en-GB"/>
                                  <w14:ligatures w14:val="none"/>
                                </w:rPr>
                                <w:t>111</w:t>
                              </w:r>
                              <w:r w:rsidRPr="000E74D9">
                                <w:rPr>
                                  <w:rFonts w:ascii="Arial" w:eastAsia="Times New Roman" w:hAnsi="Arial" w:cs="Arial"/>
                                  <w:kern w:val="0"/>
                                  <w:sz w:val="18"/>
                                  <w:szCs w:val="18"/>
                                  <w:lang w:eastAsia="en-GB"/>
                                  <w14:ligatures w14:val="none"/>
                                </w:rPr>
                                <w:t xml:space="preserve"> for urgent but non-emergency calls made the service more accessible to the public (Department of Health, 2022).</w:t>
                              </w:r>
                            </w:p>
                            <w:p w14:paraId="0B9741E6" w14:textId="77777777" w:rsidR="00F23DF1" w:rsidRPr="0038767D" w:rsidRDefault="000E74D9" w:rsidP="000E74D9">
                              <w:pPr>
                                <w:spacing w:before="100" w:beforeAutospacing="1" w:after="100" w:afterAutospacing="1" w:line="240" w:lineRule="auto"/>
                              </w:pPr>
                              <w:r w:rsidRPr="000E74D9">
                                <w:rPr>
                                  <w:rFonts w:ascii="Arial" w:eastAsia="Times New Roman" w:hAnsi="Arial" w:cs="Arial"/>
                                  <w:kern w:val="0"/>
                                  <w:sz w:val="18"/>
                                  <w:szCs w:val="18"/>
                                  <w:lang w:eastAsia="en-GB"/>
                                  <w14:ligatures w14:val="none"/>
                                </w:rPr>
                                <w:t xml:space="preserve">In 2006, services in England were reorganised into </w:t>
                              </w:r>
                              <w:r w:rsidRPr="000E74D9">
                                <w:rPr>
                                  <w:rFonts w:ascii="Arial" w:eastAsia="Times New Roman" w:hAnsi="Arial" w:cs="Arial"/>
                                  <w:b/>
                                  <w:bCs/>
                                  <w:kern w:val="0"/>
                                  <w:sz w:val="18"/>
                                  <w:szCs w:val="18"/>
                                  <w:lang w:eastAsia="en-GB"/>
                                  <w14:ligatures w14:val="none"/>
                                </w:rPr>
                                <w:t>11 regional ambulance trusts</w:t>
                              </w:r>
                              <w:r w:rsidRPr="000E74D9">
                                <w:rPr>
                                  <w:rFonts w:ascii="Arial" w:eastAsia="Times New Roman" w:hAnsi="Arial" w:cs="Arial"/>
                                  <w:kern w:val="0"/>
                                  <w:sz w:val="18"/>
                                  <w:szCs w:val="18"/>
                                  <w:lang w:eastAsia="en-GB"/>
                                  <w14:ligatures w14:val="none"/>
                                </w:rPr>
                                <w:t>, ensuring consistent standards and faster coordination across wider geographical areas (NHS Providers, 2023).</w:t>
                              </w:r>
                              <w:r w:rsidR="00F23DF1" w:rsidRPr="0038767D">
                                <w:t xml:space="preserve"> </w:t>
                              </w:r>
                            </w:p>
                            <w:p w14:paraId="01839023" w14:textId="40941285" w:rsidR="000E74D9" w:rsidRPr="0038767D" w:rsidRDefault="00F23DF1" w:rsidP="000E74D9">
                              <w:pPr>
                                <w:spacing w:before="100" w:beforeAutospacing="1" w:after="100" w:afterAutospacing="1" w:line="240" w:lineRule="auto"/>
                                <w:rPr>
                                  <w:rFonts w:ascii="Arial" w:eastAsia="Times New Roman" w:hAnsi="Arial" w:cs="Arial"/>
                                  <w:kern w:val="0"/>
                                  <w:sz w:val="18"/>
                                  <w:szCs w:val="18"/>
                                  <w:lang w:eastAsia="en-GB"/>
                                  <w14:ligatures w14:val="none"/>
                                </w:rPr>
                              </w:pPr>
                              <w:r w:rsidRPr="0038767D">
                                <w:drawing>
                                  <wp:inline distT="0" distB="0" distL="0" distR="0" wp14:anchorId="55921278" wp14:editId="0B93CFB5">
                                    <wp:extent cx="1748155" cy="1455420"/>
                                    <wp:effectExtent l="0" t="0" r="4445" b="0"/>
                                    <wp:docPr id="18601738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48155" cy="1455420"/>
                                            </a:xfrm>
                                            <a:prstGeom prst="rect">
                                              <a:avLst/>
                                            </a:prstGeom>
                                            <a:noFill/>
                                            <a:ln>
                                              <a:noFill/>
                                            </a:ln>
                                          </pic:spPr>
                                        </pic:pic>
                                      </a:graphicData>
                                    </a:graphic>
                                  </wp:inline>
                                </w:drawing>
                              </w:r>
                            </w:p>
                            <w:p w14:paraId="4B909859" w14:textId="77777777" w:rsidR="00F23DF1" w:rsidRPr="0038767D" w:rsidRDefault="00F23DF1" w:rsidP="000E74D9">
                              <w:pPr>
                                <w:spacing w:before="100" w:beforeAutospacing="1" w:after="100" w:afterAutospacing="1" w:line="240" w:lineRule="auto"/>
                                <w:rPr>
                                  <w:rFonts w:ascii="Arial" w:eastAsia="Times New Roman" w:hAnsi="Arial" w:cs="Arial"/>
                                  <w:kern w:val="0"/>
                                  <w:sz w:val="18"/>
                                  <w:szCs w:val="18"/>
                                  <w:lang w:eastAsia="en-GB"/>
                                  <w14:ligatures w14:val="none"/>
                                </w:rPr>
                              </w:pPr>
                            </w:p>
                            <w:p w14:paraId="68D344F2" w14:textId="664389EC" w:rsidR="00F23DF1" w:rsidRPr="000E74D9" w:rsidRDefault="00F23DF1" w:rsidP="000E74D9">
                              <w:pPr>
                                <w:spacing w:before="100" w:beforeAutospacing="1" w:after="100" w:afterAutospacing="1" w:line="240" w:lineRule="auto"/>
                                <w:rPr>
                                  <w:rFonts w:ascii="Arial" w:eastAsia="Times New Roman" w:hAnsi="Arial" w:cs="Arial"/>
                                  <w:kern w:val="0"/>
                                  <w:sz w:val="18"/>
                                  <w:szCs w:val="18"/>
                                  <w:lang w:eastAsia="en-GB"/>
                                  <w14:ligatures w14:val="none"/>
                                </w:rPr>
                              </w:pPr>
                            </w:p>
                            <w:p w14:paraId="55AC94DB" w14:textId="4487F8BC" w:rsidR="000E74D9" w:rsidRPr="0038767D" w:rsidRDefault="000E74D9" w:rsidP="000E74D9">
                              <w:pPr>
                                <w:rPr>
                                  <w:color w:val="FFFFFF" w:themeColor="background1"/>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76752" y="301549"/>
                            <a:ext cx="1923811" cy="358851"/>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C257F5" w14:textId="0E712DC1" w:rsidR="000E74D9" w:rsidRPr="000E74D9" w:rsidRDefault="004F0DD3" w:rsidP="000E74D9">
                              <w:pPr>
                                <w:spacing w:before="100" w:beforeAutospacing="1" w:after="100" w:afterAutospacing="1" w:line="240" w:lineRule="auto"/>
                                <w:outlineLvl w:val="2"/>
                                <w:rPr>
                                  <w:rFonts w:ascii="Arial" w:eastAsia="Times New Roman" w:hAnsi="Arial" w:cs="Arial"/>
                                  <w:b/>
                                  <w:bCs/>
                                  <w:color w:val="E64823" w:themeColor="accent5"/>
                                  <w:kern w:val="0"/>
                                  <w:sz w:val="27"/>
                                  <w:szCs w:val="27"/>
                                  <w:lang w:eastAsia="en-GB"/>
                                  <w14:ligatures w14:val="none"/>
                                </w:rPr>
                              </w:pPr>
                              <w:r w:rsidRPr="00BC6071">
                                <w:rPr>
                                  <w:rFonts w:ascii="Arial" w:eastAsia="Times New Roman" w:hAnsi="Arial" w:cs="Arial"/>
                                  <w:b/>
                                  <w:bCs/>
                                  <w:color w:val="E64823" w:themeColor="accent5"/>
                                  <w:kern w:val="0"/>
                                  <w:sz w:val="27"/>
                                  <w:szCs w:val="27"/>
                                  <w:lang w:eastAsia="en-GB"/>
                                  <w14:ligatures w14:val="none"/>
                                </w:rPr>
                                <w:t xml:space="preserve">      </w:t>
                              </w:r>
                              <w:r w:rsidR="000E74D9" w:rsidRPr="000E74D9">
                                <w:rPr>
                                  <w:rFonts w:ascii="Arial" w:eastAsia="Times New Roman" w:hAnsi="Arial" w:cs="Arial"/>
                                  <w:b/>
                                  <w:bCs/>
                                  <w:color w:val="E64823" w:themeColor="accent5"/>
                                  <w:kern w:val="0"/>
                                  <w:sz w:val="27"/>
                                  <w:szCs w:val="27"/>
                                  <w:lang w:eastAsia="en-GB"/>
                                  <w14:ligatures w14:val="none"/>
                                </w:rPr>
                                <w:t>History</w:t>
                              </w:r>
                              <w:r w:rsidR="00BC6071" w:rsidRPr="00BC6071">
                                <w:rPr>
                                  <w:rFonts w:ascii="Arial" w:eastAsia="Times New Roman" w:hAnsi="Arial" w:cs="Arial"/>
                                  <w:b/>
                                  <w:bCs/>
                                  <w:color w:val="E64823" w:themeColor="accent5"/>
                                  <w:kern w:val="0"/>
                                  <w:sz w:val="27"/>
                                  <w:szCs w:val="27"/>
                                  <w:lang w:eastAsia="en-GB"/>
                                  <w14:ligatures w14:val="none"/>
                                </w:rPr>
                                <w:t xml:space="preserve"> of       Ambulance Service</w:t>
                              </w:r>
                            </w:p>
                            <w:p w14:paraId="5F998288" w14:textId="399C0908" w:rsidR="000E74D9" w:rsidRPr="0038767D" w:rsidRDefault="000E74D9">
                              <w:pPr>
                                <w:pStyle w:val="NoSpacing"/>
                                <w:jc w:val="center"/>
                                <w:rPr>
                                  <w:rFonts w:asciiTheme="majorHAnsi" w:eastAsiaTheme="majorEastAsia" w:hAnsiTheme="majorHAnsi" w:cstheme="majorBidi"/>
                                  <w:caps/>
                                  <w:color w:val="FFCA08" w:themeColor="accent1"/>
                                  <w:sz w:val="28"/>
                                  <w:szCs w:val="28"/>
                                  <w:lang w:val="en-GB"/>
                                </w:rPr>
                              </w:pP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BA14838" id="Group 207" o:spid="_x0000_s1026" style="position:absolute;left:0;text-align:left;margin-left:328.25pt;margin-top:-36pt;width:157.7pt;height:558.6pt;z-index:-251655168;mso-wrap-distance-left:18pt;mso-wrap-distance-right:18pt;mso-position-horizontal-relative:margin;mso-position-vertical-relative:margin;mso-width-relative:margin;mso-height-relative:margin" coordorigin="-106,1192" coordsize="20112,371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">
                <v:rect id="Rectangle 202" o:spid="_x0000_s1027" style="position:absolute;left:-106;top:1192;width:18287;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" fillcolor="#ffca08 [3204]" stroked="f" strokeweight="1.5pt"/>
                <v:rect id="Rectangle 203" o:spid="_x0000_s1028" style="position:absolute;left:151;top:6796;width:19534;height:31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" fillcolor="#ffca08 [3204]" stroked="f" strokeweight="1.5pt">
                  <v:textbox inset=",14.4pt,8.64pt,18pt">
                    <w:txbxContent>
                      <w:p w14:paraId="24D13417" w14:textId="77777777" w:rsidR="000E74D9" w:rsidRPr="000E74D9" w:rsidRDefault="000E74D9" w:rsidP="000E74D9">
                        <w:pPr>
                          <w:spacing w:before="100" w:beforeAutospacing="1" w:after="100" w:afterAutospacing="1" w:line="240" w:lineRule="auto"/>
                          <w:rPr>
                            <w:rFonts w:ascii="Arial" w:eastAsia="Times New Roman" w:hAnsi="Arial" w:cs="Arial"/>
                            <w:kern w:val="0"/>
                            <w:sz w:val="18"/>
                            <w:szCs w:val="18"/>
                            <w:lang w:eastAsia="en-GB"/>
                            <w14:ligatures w14:val="none"/>
                          </w:rPr>
                        </w:pPr>
                        <w:r w:rsidRPr="000E74D9">
                          <w:rPr>
                            <w:rFonts w:ascii="Arial" w:eastAsia="Times New Roman" w:hAnsi="Arial" w:cs="Arial"/>
                            <w:kern w:val="0"/>
                            <w:sz w:val="18"/>
                            <w:szCs w:val="18"/>
                            <w:lang w:eastAsia="en-GB"/>
                            <w14:ligatures w14:val="none"/>
                          </w:rPr>
                          <w:t xml:space="preserve">The UK’s first organised ambulance service began in </w:t>
                        </w:r>
                        <w:r w:rsidRPr="000E74D9">
                          <w:rPr>
                            <w:rFonts w:ascii="Arial" w:eastAsia="Times New Roman" w:hAnsi="Arial" w:cs="Arial"/>
                            <w:b/>
                            <w:bCs/>
                            <w:kern w:val="0"/>
                            <w:sz w:val="18"/>
                            <w:szCs w:val="18"/>
                            <w:lang w:eastAsia="en-GB"/>
                            <w14:ligatures w14:val="none"/>
                          </w:rPr>
                          <w:t>1897</w:t>
                        </w:r>
                        <w:r w:rsidRPr="000E74D9">
                          <w:rPr>
                            <w:rFonts w:ascii="Arial" w:eastAsia="Times New Roman" w:hAnsi="Arial" w:cs="Arial"/>
                            <w:kern w:val="0"/>
                            <w:sz w:val="18"/>
                            <w:szCs w:val="18"/>
                            <w:lang w:eastAsia="en-GB"/>
                            <w14:ligatures w14:val="none"/>
                          </w:rPr>
                          <w:t xml:space="preserve"> in London, run by the Metropolitan Asylums Board. During both World Wars, ambulance provision expanded dramatically to deal with mass casualties (NHS England, 2023).</w:t>
                        </w:r>
                      </w:p>
                      <w:p w14:paraId="08C826C2" w14:textId="77777777" w:rsidR="000E74D9" w:rsidRPr="000E74D9" w:rsidRDefault="000E74D9" w:rsidP="000E74D9">
                        <w:pPr>
                          <w:spacing w:before="100" w:beforeAutospacing="1" w:after="100" w:afterAutospacing="1" w:line="240" w:lineRule="auto"/>
                          <w:rPr>
                            <w:rFonts w:ascii="Arial" w:eastAsia="Times New Roman" w:hAnsi="Arial" w:cs="Arial"/>
                            <w:kern w:val="0"/>
                            <w:sz w:val="18"/>
                            <w:szCs w:val="18"/>
                            <w:lang w:eastAsia="en-GB"/>
                            <w14:ligatures w14:val="none"/>
                          </w:rPr>
                        </w:pPr>
                        <w:r w:rsidRPr="000E74D9">
                          <w:rPr>
                            <w:rFonts w:ascii="Arial" w:eastAsia="Times New Roman" w:hAnsi="Arial" w:cs="Arial"/>
                            <w:kern w:val="0"/>
                            <w:sz w:val="18"/>
                            <w:szCs w:val="18"/>
                            <w:lang w:eastAsia="en-GB"/>
                            <w14:ligatures w14:val="none"/>
                          </w:rPr>
                          <w:t xml:space="preserve">When the NHS was created in 1948, ambulance services were brought under public control for the first time. Over time, local ambulance trusts were merged to form regional services, and technology improved significantly. The introduction of </w:t>
                        </w:r>
                        <w:r w:rsidRPr="000E74D9">
                          <w:rPr>
                            <w:rFonts w:ascii="Arial" w:eastAsia="Times New Roman" w:hAnsi="Arial" w:cs="Arial"/>
                            <w:b/>
                            <w:bCs/>
                            <w:kern w:val="0"/>
                            <w:sz w:val="18"/>
                            <w:szCs w:val="18"/>
                            <w:lang w:eastAsia="en-GB"/>
                            <w14:ligatures w14:val="none"/>
                          </w:rPr>
                          <w:t>999</w:t>
                        </w:r>
                        <w:r w:rsidRPr="000E74D9">
                          <w:rPr>
                            <w:rFonts w:ascii="Arial" w:eastAsia="Times New Roman" w:hAnsi="Arial" w:cs="Arial"/>
                            <w:kern w:val="0"/>
                            <w:sz w:val="18"/>
                            <w:szCs w:val="18"/>
                            <w:lang w:eastAsia="en-GB"/>
                            <w14:ligatures w14:val="none"/>
                          </w:rPr>
                          <w:t xml:space="preserve"> as the emergency number and later </w:t>
                        </w:r>
                        <w:r w:rsidRPr="000E74D9">
                          <w:rPr>
                            <w:rFonts w:ascii="Arial" w:eastAsia="Times New Roman" w:hAnsi="Arial" w:cs="Arial"/>
                            <w:b/>
                            <w:bCs/>
                            <w:kern w:val="0"/>
                            <w:sz w:val="18"/>
                            <w:szCs w:val="18"/>
                            <w:lang w:eastAsia="en-GB"/>
                            <w14:ligatures w14:val="none"/>
                          </w:rPr>
                          <w:t>111</w:t>
                        </w:r>
                        <w:r w:rsidRPr="000E74D9">
                          <w:rPr>
                            <w:rFonts w:ascii="Arial" w:eastAsia="Times New Roman" w:hAnsi="Arial" w:cs="Arial"/>
                            <w:kern w:val="0"/>
                            <w:sz w:val="18"/>
                            <w:szCs w:val="18"/>
                            <w:lang w:eastAsia="en-GB"/>
                            <w14:ligatures w14:val="none"/>
                          </w:rPr>
                          <w:t xml:space="preserve"> for urgent but non-emergency calls made the service more accessible to the public (Department of Health, 2022).</w:t>
                        </w:r>
                      </w:p>
                      <w:p w14:paraId="0B9741E6" w14:textId="77777777" w:rsidR="00F23DF1" w:rsidRPr="0038767D" w:rsidRDefault="000E74D9" w:rsidP="000E74D9">
                        <w:pPr>
                          <w:spacing w:before="100" w:beforeAutospacing="1" w:after="100" w:afterAutospacing="1" w:line="240" w:lineRule="auto"/>
                        </w:pPr>
                        <w:r w:rsidRPr="000E74D9">
                          <w:rPr>
                            <w:rFonts w:ascii="Arial" w:eastAsia="Times New Roman" w:hAnsi="Arial" w:cs="Arial"/>
                            <w:kern w:val="0"/>
                            <w:sz w:val="18"/>
                            <w:szCs w:val="18"/>
                            <w:lang w:eastAsia="en-GB"/>
                            <w14:ligatures w14:val="none"/>
                          </w:rPr>
                          <w:t xml:space="preserve">In 2006, services in England were reorganised into </w:t>
                        </w:r>
                        <w:r w:rsidRPr="000E74D9">
                          <w:rPr>
                            <w:rFonts w:ascii="Arial" w:eastAsia="Times New Roman" w:hAnsi="Arial" w:cs="Arial"/>
                            <w:b/>
                            <w:bCs/>
                            <w:kern w:val="0"/>
                            <w:sz w:val="18"/>
                            <w:szCs w:val="18"/>
                            <w:lang w:eastAsia="en-GB"/>
                            <w14:ligatures w14:val="none"/>
                          </w:rPr>
                          <w:t>11 regional ambulance trusts</w:t>
                        </w:r>
                        <w:r w:rsidRPr="000E74D9">
                          <w:rPr>
                            <w:rFonts w:ascii="Arial" w:eastAsia="Times New Roman" w:hAnsi="Arial" w:cs="Arial"/>
                            <w:kern w:val="0"/>
                            <w:sz w:val="18"/>
                            <w:szCs w:val="18"/>
                            <w:lang w:eastAsia="en-GB"/>
                            <w14:ligatures w14:val="none"/>
                          </w:rPr>
                          <w:t>, ensuring consistent standards and faster coordination across wider geographical areas (NHS Providers, 2023).</w:t>
                        </w:r>
                        <w:r w:rsidR="00F23DF1" w:rsidRPr="0038767D">
                          <w:t xml:space="preserve"> </w:t>
                        </w:r>
                      </w:p>
                      <w:p w14:paraId="01839023" w14:textId="40941285" w:rsidR="000E74D9" w:rsidRPr="0038767D" w:rsidRDefault="00F23DF1" w:rsidP="000E74D9">
                        <w:pPr>
                          <w:spacing w:before="100" w:beforeAutospacing="1" w:after="100" w:afterAutospacing="1" w:line="240" w:lineRule="auto"/>
                          <w:rPr>
                            <w:rFonts w:ascii="Arial" w:eastAsia="Times New Roman" w:hAnsi="Arial" w:cs="Arial"/>
                            <w:kern w:val="0"/>
                            <w:sz w:val="18"/>
                            <w:szCs w:val="18"/>
                            <w:lang w:eastAsia="en-GB"/>
                            <w14:ligatures w14:val="none"/>
                          </w:rPr>
                        </w:pPr>
                        <w:r w:rsidRPr="0038767D">
                          <w:drawing>
                            <wp:inline distT="0" distB="0" distL="0" distR="0" wp14:anchorId="55921278" wp14:editId="0B93CFB5">
                              <wp:extent cx="1748155" cy="1455420"/>
                              <wp:effectExtent l="0" t="0" r="4445" b="0"/>
                              <wp:docPr id="18601738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48155" cy="1455420"/>
                                      </a:xfrm>
                                      <a:prstGeom prst="rect">
                                        <a:avLst/>
                                      </a:prstGeom>
                                      <a:noFill/>
                                      <a:ln>
                                        <a:noFill/>
                                      </a:ln>
                                    </pic:spPr>
                                  </pic:pic>
                                </a:graphicData>
                              </a:graphic>
                            </wp:inline>
                          </w:drawing>
                        </w:r>
                      </w:p>
                      <w:p w14:paraId="4B909859" w14:textId="77777777" w:rsidR="00F23DF1" w:rsidRPr="0038767D" w:rsidRDefault="00F23DF1" w:rsidP="000E74D9">
                        <w:pPr>
                          <w:spacing w:before="100" w:beforeAutospacing="1" w:after="100" w:afterAutospacing="1" w:line="240" w:lineRule="auto"/>
                          <w:rPr>
                            <w:rFonts w:ascii="Arial" w:eastAsia="Times New Roman" w:hAnsi="Arial" w:cs="Arial"/>
                            <w:kern w:val="0"/>
                            <w:sz w:val="18"/>
                            <w:szCs w:val="18"/>
                            <w:lang w:eastAsia="en-GB"/>
                            <w14:ligatures w14:val="none"/>
                          </w:rPr>
                        </w:pPr>
                      </w:p>
                      <w:p w14:paraId="68D344F2" w14:textId="664389EC" w:rsidR="00F23DF1" w:rsidRPr="000E74D9" w:rsidRDefault="00F23DF1" w:rsidP="000E74D9">
                        <w:pPr>
                          <w:spacing w:before="100" w:beforeAutospacing="1" w:after="100" w:afterAutospacing="1" w:line="240" w:lineRule="auto"/>
                          <w:rPr>
                            <w:rFonts w:ascii="Arial" w:eastAsia="Times New Roman" w:hAnsi="Arial" w:cs="Arial"/>
                            <w:kern w:val="0"/>
                            <w:sz w:val="18"/>
                            <w:szCs w:val="18"/>
                            <w:lang w:eastAsia="en-GB"/>
                            <w14:ligatures w14:val="none"/>
                          </w:rPr>
                        </w:pPr>
                      </w:p>
                      <w:p w14:paraId="55AC94DB" w14:textId="4487F8BC" w:rsidR="000E74D9" w:rsidRPr="0038767D" w:rsidRDefault="000E74D9" w:rsidP="000E74D9">
                        <w:pPr>
                          <w:rPr>
                            <w:color w:val="FFFFFF" w:themeColor="background1"/>
                          </w:rPr>
                        </w:pPr>
                      </w:p>
                    </w:txbxContent>
                  </v:textbox>
                </v:rect>
                <v:shapetype id="_x0000_t202" coordsize="21600,21600" o:spt="202" path="m,l,21600r21600,l21600,xe">
                  <v:stroke joinstyle="miter"/>
                  <v:path gradientshapeok="t" o:connecttype="rect"/>
                </v:shapetype>
                <v:shape id="Text Box 204" o:spid="_x0000_s1029" type="#_x0000_t202" style="position:absolute;left:767;top:3015;width:19238;height:35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14:paraId="7AC257F5" w14:textId="0E712DC1" w:rsidR="000E74D9" w:rsidRPr="000E74D9" w:rsidRDefault="004F0DD3" w:rsidP="000E74D9">
                        <w:pPr>
                          <w:spacing w:before="100" w:beforeAutospacing="1" w:after="100" w:afterAutospacing="1" w:line="240" w:lineRule="auto"/>
                          <w:outlineLvl w:val="2"/>
                          <w:rPr>
                            <w:rFonts w:ascii="Arial" w:eastAsia="Times New Roman" w:hAnsi="Arial" w:cs="Arial"/>
                            <w:b/>
                            <w:bCs/>
                            <w:color w:val="E64823" w:themeColor="accent5"/>
                            <w:kern w:val="0"/>
                            <w:sz w:val="27"/>
                            <w:szCs w:val="27"/>
                            <w:lang w:eastAsia="en-GB"/>
                            <w14:ligatures w14:val="none"/>
                          </w:rPr>
                        </w:pPr>
                        <w:r w:rsidRPr="00BC6071">
                          <w:rPr>
                            <w:rFonts w:ascii="Arial" w:eastAsia="Times New Roman" w:hAnsi="Arial" w:cs="Arial"/>
                            <w:b/>
                            <w:bCs/>
                            <w:color w:val="E64823" w:themeColor="accent5"/>
                            <w:kern w:val="0"/>
                            <w:sz w:val="27"/>
                            <w:szCs w:val="27"/>
                            <w:lang w:eastAsia="en-GB"/>
                            <w14:ligatures w14:val="none"/>
                          </w:rPr>
                          <w:t xml:space="preserve">      </w:t>
                        </w:r>
                        <w:r w:rsidR="000E74D9" w:rsidRPr="000E74D9">
                          <w:rPr>
                            <w:rFonts w:ascii="Arial" w:eastAsia="Times New Roman" w:hAnsi="Arial" w:cs="Arial"/>
                            <w:b/>
                            <w:bCs/>
                            <w:color w:val="E64823" w:themeColor="accent5"/>
                            <w:kern w:val="0"/>
                            <w:sz w:val="27"/>
                            <w:szCs w:val="27"/>
                            <w:lang w:eastAsia="en-GB"/>
                            <w14:ligatures w14:val="none"/>
                          </w:rPr>
                          <w:t>History</w:t>
                        </w:r>
                        <w:r w:rsidR="00BC6071" w:rsidRPr="00BC6071">
                          <w:rPr>
                            <w:rFonts w:ascii="Arial" w:eastAsia="Times New Roman" w:hAnsi="Arial" w:cs="Arial"/>
                            <w:b/>
                            <w:bCs/>
                            <w:color w:val="E64823" w:themeColor="accent5"/>
                            <w:kern w:val="0"/>
                            <w:sz w:val="27"/>
                            <w:szCs w:val="27"/>
                            <w:lang w:eastAsia="en-GB"/>
                            <w14:ligatures w14:val="none"/>
                          </w:rPr>
                          <w:t xml:space="preserve"> of       Ambulance Service</w:t>
                        </w:r>
                      </w:p>
                      <w:p w14:paraId="5F998288" w14:textId="399C0908" w:rsidR="000E74D9" w:rsidRPr="0038767D" w:rsidRDefault="000E74D9">
                        <w:pPr>
                          <w:pStyle w:val="NoSpacing"/>
                          <w:jc w:val="center"/>
                          <w:rPr>
                            <w:rFonts w:asciiTheme="majorHAnsi" w:eastAsiaTheme="majorEastAsia" w:hAnsiTheme="majorHAnsi" w:cstheme="majorBidi"/>
                            <w:caps/>
                            <w:color w:val="FFCA08" w:themeColor="accent1"/>
                            <w:sz w:val="28"/>
                            <w:szCs w:val="28"/>
                            <w:lang w:val="en-GB"/>
                          </w:rPr>
                        </w:pPr>
                      </w:p>
                    </w:txbxContent>
                  </v:textbox>
                </v:shape>
                <w10:wrap type="square" anchorx="margin" anchory="margin"/>
              </v:group>
            </w:pict>
          </mc:Fallback>
        </mc:AlternateContent>
      </w:r>
      <w:r w:rsidR="00552147" w:rsidRPr="0038767D">
        <w:rPr>
          <w:rFonts w:ascii="Arial" w:eastAsia="Times New Roman" w:hAnsi="Arial" w:cs="Arial"/>
          <w:b/>
          <w:bCs/>
          <w:kern w:val="0"/>
          <w:sz w:val="22"/>
          <w:szCs w:val="22"/>
          <w:lang w:eastAsia="en-GB"/>
          <w14:ligatures w14:val="none"/>
        </w:rPr>
        <mc:AlternateContent>
          <mc:Choice Requires="wpg">
            <w:drawing>
              <wp:anchor distT="0" distB="0" distL="228600" distR="228600" simplePos="0" relativeHeight="251659264" behindDoc="0" locked="0" layoutInCell="1" allowOverlap="1" wp14:anchorId="55C77D34" wp14:editId="001FB8F5">
                <wp:simplePos x="0" y="0"/>
                <wp:positionH relativeFrom="page">
                  <wp:align>left</wp:align>
                </wp:positionH>
                <wp:positionV relativeFrom="page">
                  <wp:posOffset>-69811</wp:posOffset>
                </wp:positionV>
                <wp:extent cx="3914140" cy="4899660"/>
                <wp:effectExtent l="0" t="0" r="0" b="15240"/>
                <wp:wrapSquare wrapText="bothSides"/>
                <wp:docPr id="173" name="Group 184"/>
                <wp:cNvGraphicFramePr/>
                <a:graphic xmlns:a="http://schemas.openxmlformats.org/drawingml/2006/main">
                  <a:graphicData uri="http://schemas.microsoft.com/office/word/2010/wordprocessingGroup">
                    <wpg:wgp>
                      <wpg:cNvGrpSpPr/>
                      <wpg:grpSpPr>
                        <a:xfrm>
                          <a:off x="0" y="0"/>
                          <a:ext cx="3914140" cy="4899660"/>
                          <a:chOff x="0" y="0"/>
                          <a:chExt cx="3218688" cy="4315458"/>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0" y="19050"/>
                            <a:ext cx="2249424" cy="832104"/>
                            <a:chOff x="228600" y="0"/>
                            <a:chExt cx="1472184" cy="1024128"/>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0"/>
                              <a:ext cx="1472184" cy="1024128"/>
                            </a:xfrm>
                            <a:prstGeom prst="rect">
                              <a:avLst/>
                            </a:prstGeom>
                            <a:blipFill>
                              <a:blip r:embed="rId7"/>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68928" y="427441"/>
                            <a:ext cx="2725513" cy="388801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231F81" w14:textId="590611D2" w:rsidR="000E74D9" w:rsidRPr="0038767D" w:rsidRDefault="000E74D9" w:rsidP="000E74D9">
                              <w:pPr>
                                <w:pStyle w:val="Heading1"/>
                                <w:rPr>
                                  <w:rFonts w:eastAsiaTheme="minorHAnsi"/>
                                </w:rPr>
                              </w:pPr>
                              <w:r w:rsidRPr="0038767D">
                                <w:rPr>
                                  <w:rFonts w:eastAsiaTheme="minorHAnsi"/>
                                </w:rPr>
                                <w:t>Ambulance Services in the</w:t>
                              </w:r>
                              <w:r w:rsidR="00E07813">
                                <w:rPr>
                                  <w:rFonts w:eastAsiaTheme="minorHAnsi"/>
                                </w:rPr>
                                <w:t xml:space="preserve"> </w:t>
                              </w:r>
                              <w:r w:rsidRPr="0038767D">
                                <w:rPr>
                                  <w:rFonts w:eastAsiaTheme="minorHAnsi"/>
                                </w:rPr>
                                <w:t>United Kingdom</w:t>
                              </w:r>
                              <w:r w:rsidR="00E07813">
                                <w:rPr>
                                  <w:rFonts w:eastAsiaTheme="minorHAnsi"/>
                                </w:rPr>
                                <w:t xml:space="preserve">            </w:t>
                              </w:r>
                            </w:p>
                            <w:p w14:paraId="27809EA8" w14:textId="77777777" w:rsidR="000E74D9" w:rsidRPr="0038767D" w:rsidRDefault="000E74D9" w:rsidP="000E74D9">
                              <w:pPr>
                                <w:pStyle w:val="NoSpacing"/>
                                <w:ind w:left="360"/>
                                <w:rPr>
                                  <w:rFonts w:eastAsiaTheme="minorHAnsi"/>
                                  <w:b/>
                                  <w:bCs/>
                                  <w:smallCaps/>
                                  <w:color w:val="F8931D" w:themeColor="accent2"/>
                                  <w:kern w:val="2"/>
                                  <w:sz w:val="32"/>
                                  <w:szCs w:val="32"/>
                                  <w:lang w:val="en-GB"/>
                                  <w14:ligatures w14:val="standardContextual"/>
                                </w:rPr>
                              </w:pPr>
                              <w:r w:rsidRPr="0038767D">
                                <w:rPr>
                                  <w:rFonts w:eastAsiaTheme="minorHAnsi"/>
                                  <w:b/>
                                  <w:bCs/>
                                  <w:smallCaps/>
                                  <w:color w:val="F8931D" w:themeColor="accent2"/>
                                  <w:kern w:val="2"/>
                                  <w:sz w:val="32"/>
                                  <w:szCs w:val="32"/>
                                  <w:lang w:val="en-GB"/>
                                  <w14:ligatures w14:val="standardContextual"/>
                                </w:rPr>
                                <w:t>overview of the service</w:t>
                              </w:r>
                            </w:p>
                            <w:p w14:paraId="2730B4E3" w14:textId="085106DA" w:rsidR="000E74D9" w:rsidRPr="0038767D" w:rsidRDefault="000E74D9" w:rsidP="000E74D9">
                              <w:pPr>
                                <w:pStyle w:val="NoSpacing"/>
                                <w:ind w:left="360"/>
                                <w:rPr>
                                  <w:rFonts w:eastAsiaTheme="minorHAnsi"/>
                                  <w:smallCaps/>
                                  <w:color w:val="F8931D" w:themeColor="accent2"/>
                                  <w:kern w:val="2"/>
                                  <w:sz w:val="28"/>
                                  <w:szCs w:val="24"/>
                                  <w:lang w:val="en-GB"/>
                                  <w14:ligatures w14:val="standardContextual"/>
                                </w:rPr>
                              </w:pPr>
                              <w:r w:rsidRPr="0038767D">
                                <w:rPr>
                                  <w:rFonts w:eastAsiaTheme="minorHAnsi"/>
                                  <w:smallCaps/>
                                  <w:color w:val="F8931D" w:themeColor="accent2"/>
                                  <w:kern w:val="2"/>
                                  <w:sz w:val="28"/>
                                  <w:szCs w:val="24"/>
                                  <w:lang w:val="en-GB"/>
                                  <w14:ligatures w14:val="standardContextual"/>
                                </w:rPr>
                                <w:t xml:space="preserve"> </w:t>
                              </w:r>
                            </w:p>
                            <w:p w14:paraId="12983977" w14:textId="77777777" w:rsidR="000E74D9" w:rsidRPr="0038767D" w:rsidRDefault="000E74D9" w:rsidP="000E74D9">
                              <w:pPr>
                                <w:pStyle w:val="NoSpacing"/>
                                <w:ind w:left="360"/>
                                <w:rPr>
                                  <w:rFonts w:eastAsiaTheme="minorHAnsi"/>
                                  <w:smallCaps/>
                                  <w:color w:val="F8931D" w:themeColor="accent2"/>
                                  <w:kern w:val="2"/>
                                  <w:sz w:val="18"/>
                                  <w:szCs w:val="18"/>
                                  <w:lang w:val="en-GB"/>
                                  <w14:ligatures w14:val="standardContextual"/>
                                </w:rPr>
                              </w:pPr>
                              <w:r w:rsidRPr="0038767D">
                                <w:rPr>
                                  <w:rFonts w:eastAsiaTheme="minorHAnsi"/>
                                  <w:smallCaps/>
                                  <w:color w:val="F8931D" w:themeColor="accent2"/>
                                  <w:kern w:val="2"/>
                                  <w:sz w:val="18"/>
                                  <w:szCs w:val="18"/>
                                  <w:lang w:val="en-GB"/>
                                  <w14:ligatures w14:val="standardContextual"/>
                                </w:rPr>
                                <w:t>Ambulance services are one of the most visible and vital parts of the National Health Service (NHS). They provide emergency and urgent care to patients who are seriously ill or injured and transport them safely to hospital. The service also supports non-emergency transport for patients who cannot travel independently due to health conditions.</w:t>
                              </w:r>
                            </w:p>
                            <w:p w14:paraId="74E14B44" w14:textId="77777777" w:rsidR="000E74D9" w:rsidRPr="0038767D" w:rsidRDefault="000E74D9" w:rsidP="000E74D9">
                              <w:pPr>
                                <w:pStyle w:val="NoSpacing"/>
                                <w:ind w:left="360"/>
                                <w:rPr>
                                  <w:rFonts w:eastAsiaTheme="minorHAnsi"/>
                                  <w:smallCaps/>
                                  <w:color w:val="F8931D" w:themeColor="accent2"/>
                                  <w:kern w:val="2"/>
                                  <w:sz w:val="18"/>
                                  <w:szCs w:val="18"/>
                                  <w:lang w:val="en-GB"/>
                                  <w14:ligatures w14:val="standardContextual"/>
                                </w:rPr>
                              </w:pPr>
                            </w:p>
                            <w:p w14:paraId="1E8535CF" w14:textId="51BCC7EB" w:rsidR="000E74D9" w:rsidRPr="0038767D" w:rsidRDefault="000E74D9" w:rsidP="000E74D9">
                              <w:pPr>
                                <w:pStyle w:val="NoSpacing"/>
                                <w:ind w:left="360"/>
                                <w:rPr>
                                  <w:rFonts w:eastAsiaTheme="minorHAnsi"/>
                                  <w:smallCaps/>
                                  <w:color w:val="F8931D" w:themeColor="accent2"/>
                                  <w:kern w:val="2"/>
                                  <w:sz w:val="18"/>
                                  <w:szCs w:val="18"/>
                                  <w:lang w:val="en-GB"/>
                                  <w14:ligatures w14:val="standardContextual"/>
                                </w:rPr>
                              </w:pPr>
                              <w:r w:rsidRPr="0038767D">
                                <w:rPr>
                                  <w:rFonts w:eastAsiaTheme="minorHAnsi"/>
                                  <w:smallCaps/>
                                  <w:color w:val="F8931D" w:themeColor="accent2"/>
                                  <w:kern w:val="2"/>
                                  <w:sz w:val="18"/>
                                  <w:szCs w:val="18"/>
                                  <w:lang w:val="en-GB"/>
                                  <w14:ligatures w14:val="standardContextual"/>
                                </w:rPr>
                                <w:t>Paramedics and emergency medical technicians (EMTs) are highly trained to assess, stabilise, and treat patients before they reach hospital. They provide life-saving interventions, such as CPR, defibrillation, and medication administration (NHS, 2024). The service operates 24 hours a day, 365 days a year, ensuring immediate response in life-threatening situations such as cardiac arrests, strokes, or accidents.</w:t>
                              </w:r>
                            </w:p>
                            <w:p w14:paraId="010CA478" w14:textId="06C2A021" w:rsidR="00F23DF1" w:rsidRPr="0038767D" w:rsidRDefault="00F23DF1" w:rsidP="000E74D9">
                              <w:pPr>
                                <w:pStyle w:val="NoSpacing"/>
                                <w:ind w:left="360"/>
                                <w:rPr>
                                  <w:color w:val="FFCA08" w:themeColor="accent1"/>
                                  <w:sz w:val="18"/>
                                  <w:szCs w:val="18"/>
                                  <w:lang w:val="en-GB"/>
                                </w:rPr>
                              </w:pPr>
                              <w:r w:rsidRPr="0038767D">
                                <w:rPr>
                                  <w:color w:val="FFCA08" w:themeColor="accent1"/>
                                  <w:sz w:val="18"/>
                                  <w:szCs w:val="18"/>
                                  <w:lang w:val="en-GB"/>
                                  <w14:ligatures w14:val="standardContextual"/>
                                </w:rPr>
                                <w:drawing>
                                  <wp:inline distT="0" distB="0" distL="0" distR="0" wp14:anchorId="7385D39F" wp14:editId="6FC6A914">
                                    <wp:extent cx="3101340" cy="1463040"/>
                                    <wp:effectExtent l="0" t="0" r="3810" b="3810"/>
                                    <wp:docPr id="410088912" name="Picture 5" descr="Paramedic carrying a stret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697541" name="Picture 1898697541" descr="Paramedic carrying a stretcher"/>
                                            <pic:cNvPicPr/>
                                          </pic:nvPicPr>
                                          <pic:blipFill>
                                            <a:blip r:embed="rId8">
                                              <a:extLst>
                                                <a:ext uri="{28A0092B-C50C-407E-A947-70E740481C1C}">
                                                  <a14:useLocalDpi xmlns:a14="http://schemas.microsoft.com/office/drawing/2010/main" val="0"/>
                                                </a:ext>
                                              </a:extLst>
                                            </a:blip>
                                            <a:stretch>
                                              <a:fillRect/>
                                            </a:stretch>
                                          </pic:blipFill>
                                          <pic:spPr>
                                            <a:xfrm>
                                              <a:off x="0" y="0"/>
                                              <a:ext cx="3101692" cy="1463206"/>
                                            </a:xfrm>
                                            <a:prstGeom prst="rect">
                                              <a:avLst/>
                                            </a:prstGeom>
                                          </pic:spPr>
                                        </pic:pic>
                                      </a:graphicData>
                                    </a:graphic>
                                  </wp:inline>
                                </w:drawing>
                              </w: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5C77D34" id="Group 184" o:spid="_x0000_s1030" style="position:absolute;left:0;text-align:left;margin-left:0;margin-top:-5.5pt;width:308.2pt;height:385.8pt;z-index:251659264;mso-wrap-distance-left:18pt;mso-wrap-distance-right:18pt;mso-position-horizontal:left;mso-position-horizontal-relative:page;mso-position-vertical-relative:page;mso-width-relative:margin;mso-height-relative:margin" coordsize="32186,431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">
                <v:rect id="Rectangle 174" o:spid="_x0000_s1031"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" fillcolor="white [3212]" stroked="f" strokeweight="1.5pt">
                  <v:fill opacity="0"/>
                </v:rect>
                <v:group id="Group 175" o:spid="_x0000_s1032"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33"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" path="m,l2240281,,1659256,222885,,822960,,xe" fillcolor="#ffca08 [3204]" stroked="f" strokeweight="1.5pt">
                    <v:stroke joinstyle="miter"/>
                    <v:path arrowok="t" o:connecttype="custom" o:connectlocs="0,0;1466258,0;1085979,274158;0,1012274;0,0" o:connectangles="0,0,0,0,0"/>
                  </v:shape>
                  <v:rect id="Rectangle 177" o:spid="_x0000_s1034"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" stroked="f" strokeweight="1.5pt">
                    <v:fill r:id="rId9" o:title="" recolor="t" rotate="t" type="frame"/>
                  </v:rect>
                </v:group>
                <v:shape id="Text Box 178" o:spid="_x0000_s1035" type="#_x0000_t202" style="position:absolute;left:689;top:4274;width:27255;height:38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p w14:paraId="55231F81" w14:textId="590611D2" w:rsidR="000E74D9" w:rsidRPr="0038767D" w:rsidRDefault="000E74D9" w:rsidP="000E74D9">
                        <w:pPr>
                          <w:pStyle w:val="Heading1"/>
                          <w:rPr>
                            <w:rFonts w:eastAsiaTheme="minorHAnsi"/>
                          </w:rPr>
                        </w:pPr>
                        <w:r w:rsidRPr="0038767D">
                          <w:rPr>
                            <w:rFonts w:eastAsiaTheme="minorHAnsi"/>
                          </w:rPr>
                          <w:t>Ambulance Services in the</w:t>
                        </w:r>
                        <w:r w:rsidR="00E07813">
                          <w:rPr>
                            <w:rFonts w:eastAsiaTheme="minorHAnsi"/>
                          </w:rPr>
                          <w:t xml:space="preserve"> </w:t>
                        </w:r>
                        <w:r w:rsidRPr="0038767D">
                          <w:rPr>
                            <w:rFonts w:eastAsiaTheme="minorHAnsi"/>
                          </w:rPr>
                          <w:t>United Kingdom</w:t>
                        </w:r>
                        <w:r w:rsidR="00E07813">
                          <w:rPr>
                            <w:rFonts w:eastAsiaTheme="minorHAnsi"/>
                          </w:rPr>
                          <w:t xml:space="preserve">            </w:t>
                        </w:r>
                      </w:p>
                      <w:p w14:paraId="27809EA8" w14:textId="77777777" w:rsidR="000E74D9" w:rsidRPr="0038767D" w:rsidRDefault="000E74D9" w:rsidP="000E74D9">
                        <w:pPr>
                          <w:pStyle w:val="NoSpacing"/>
                          <w:ind w:left="360"/>
                          <w:rPr>
                            <w:rFonts w:eastAsiaTheme="minorHAnsi"/>
                            <w:b/>
                            <w:bCs/>
                            <w:smallCaps/>
                            <w:color w:val="F8931D" w:themeColor="accent2"/>
                            <w:kern w:val="2"/>
                            <w:sz w:val="32"/>
                            <w:szCs w:val="32"/>
                            <w:lang w:val="en-GB"/>
                            <w14:ligatures w14:val="standardContextual"/>
                          </w:rPr>
                        </w:pPr>
                        <w:r w:rsidRPr="0038767D">
                          <w:rPr>
                            <w:rFonts w:eastAsiaTheme="minorHAnsi"/>
                            <w:b/>
                            <w:bCs/>
                            <w:smallCaps/>
                            <w:color w:val="F8931D" w:themeColor="accent2"/>
                            <w:kern w:val="2"/>
                            <w:sz w:val="32"/>
                            <w:szCs w:val="32"/>
                            <w:lang w:val="en-GB"/>
                            <w14:ligatures w14:val="standardContextual"/>
                          </w:rPr>
                          <w:t>overview of the service</w:t>
                        </w:r>
                      </w:p>
                      <w:p w14:paraId="2730B4E3" w14:textId="085106DA" w:rsidR="000E74D9" w:rsidRPr="0038767D" w:rsidRDefault="000E74D9" w:rsidP="000E74D9">
                        <w:pPr>
                          <w:pStyle w:val="NoSpacing"/>
                          <w:ind w:left="360"/>
                          <w:rPr>
                            <w:rFonts w:eastAsiaTheme="minorHAnsi"/>
                            <w:smallCaps/>
                            <w:color w:val="F8931D" w:themeColor="accent2"/>
                            <w:kern w:val="2"/>
                            <w:sz w:val="28"/>
                            <w:szCs w:val="24"/>
                            <w:lang w:val="en-GB"/>
                            <w14:ligatures w14:val="standardContextual"/>
                          </w:rPr>
                        </w:pPr>
                        <w:r w:rsidRPr="0038767D">
                          <w:rPr>
                            <w:rFonts w:eastAsiaTheme="minorHAnsi"/>
                            <w:smallCaps/>
                            <w:color w:val="F8931D" w:themeColor="accent2"/>
                            <w:kern w:val="2"/>
                            <w:sz w:val="28"/>
                            <w:szCs w:val="24"/>
                            <w:lang w:val="en-GB"/>
                            <w14:ligatures w14:val="standardContextual"/>
                          </w:rPr>
                          <w:t xml:space="preserve"> </w:t>
                        </w:r>
                      </w:p>
                      <w:p w14:paraId="12983977" w14:textId="77777777" w:rsidR="000E74D9" w:rsidRPr="0038767D" w:rsidRDefault="000E74D9" w:rsidP="000E74D9">
                        <w:pPr>
                          <w:pStyle w:val="NoSpacing"/>
                          <w:ind w:left="360"/>
                          <w:rPr>
                            <w:rFonts w:eastAsiaTheme="minorHAnsi"/>
                            <w:smallCaps/>
                            <w:color w:val="F8931D" w:themeColor="accent2"/>
                            <w:kern w:val="2"/>
                            <w:sz w:val="18"/>
                            <w:szCs w:val="18"/>
                            <w:lang w:val="en-GB"/>
                            <w14:ligatures w14:val="standardContextual"/>
                          </w:rPr>
                        </w:pPr>
                        <w:r w:rsidRPr="0038767D">
                          <w:rPr>
                            <w:rFonts w:eastAsiaTheme="minorHAnsi"/>
                            <w:smallCaps/>
                            <w:color w:val="F8931D" w:themeColor="accent2"/>
                            <w:kern w:val="2"/>
                            <w:sz w:val="18"/>
                            <w:szCs w:val="18"/>
                            <w:lang w:val="en-GB"/>
                            <w14:ligatures w14:val="standardContextual"/>
                          </w:rPr>
                          <w:t>Ambulance services are one of the most visible and vital parts of the National Health Service (NHS). They provide emergency and urgent care to patients who are seriously ill or injured and transport them safely to hospital. The service also supports non-emergency transport for patients who cannot travel independently due to health conditions.</w:t>
                        </w:r>
                      </w:p>
                      <w:p w14:paraId="74E14B44" w14:textId="77777777" w:rsidR="000E74D9" w:rsidRPr="0038767D" w:rsidRDefault="000E74D9" w:rsidP="000E74D9">
                        <w:pPr>
                          <w:pStyle w:val="NoSpacing"/>
                          <w:ind w:left="360"/>
                          <w:rPr>
                            <w:rFonts w:eastAsiaTheme="minorHAnsi"/>
                            <w:smallCaps/>
                            <w:color w:val="F8931D" w:themeColor="accent2"/>
                            <w:kern w:val="2"/>
                            <w:sz w:val="18"/>
                            <w:szCs w:val="18"/>
                            <w:lang w:val="en-GB"/>
                            <w14:ligatures w14:val="standardContextual"/>
                          </w:rPr>
                        </w:pPr>
                      </w:p>
                      <w:p w14:paraId="1E8535CF" w14:textId="51BCC7EB" w:rsidR="000E74D9" w:rsidRPr="0038767D" w:rsidRDefault="000E74D9" w:rsidP="000E74D9">
                        <w:pPr>
                          <w:pStyle w:val="NoSpacing"/>
                          <w:ind w:left="360"/>
                          <w:rPr>
                            <w:rFonts w:eastAsiaTheme="minorHAnsi"/>
                            <w:smallCaps/>
                            <w:color w:val="F8931D" w:themeColor="accent2"/>
                            <w:kern w:val="2"/>
                            <w:sz w:val="18"/>
                            <w:szCs w:val="18"/>
                            <w:lang w:val="en-GB"/>
                            <w14:ligatures w14:val="standardContextual"/>
                          </w:rPr>
                        </w:pPr>
                        <w:r w:rsidRPr="0038767D">
                          <w:rPr>
                            <w:rFonts w:eastAsiaTheme="minorHAnsi"/>
                            <w:smallCaps/>
                            <w:color w:val="F8931D" w:themeColor="accent2"/>
                            <w:kern w:val="2"/>
                            <w:sz w:val="18"/>
                            <w:szCs w:val="18"/>
                            <w:lang w:val="en-GB"/>
                            <w14:ligatures w14:val="standardContextual"/>
                          </w:rPr>
                          <w:t>Paramedics and emergency medical technicians (EMTs) are highly trained to assess, stabilise, and treat patients before they reach hospital. They provide life-saving interventions, such as CPR, defibrillation, and medication administration (NHS, 2024). The service operates 24 hours a day, 365 days a year, ensuring immediate response in life-threatening situations such as cardiac arrests, strokes, or accidents.</w:t>
                        </w:r>
                      </w:p>
                      <w:p w14:paraId="010CA478" w14:textId="06C2A021" w:rsidR="00F23DF1" w:rsidRPr="0038767D" w:rsidRDefault="00F23DF1" w:rsidP="000E74D9">
                        <w:pPr>
                          <w:pStyle w:val="NoSpacing"/>
                          <w:ind w:left="360"/>
                          <w:rPr>
                            <w:color w:val="FFCA08" w:themeColor="accent1"/>
                            <w:sz w:val="18"/>
                            <w:szCs w:val="18"/>
                            <w:lang w:val="en-GB"/>
                          </w:rPr>
                        </w:pPr>
                        <w:r w:rsidRPr="0038767D">
                          <w:rPr>
                            <w:color w:val="FFCA08" w:themeColor="accent1"/>
                            <w:sz w:val="18"/>
                            <w:szCs w:val="18"/>
                            <w:lang w:val="en-GB"/>
                            <w14:ligatures w14:val="standardContextual"/>
                          </w:rPr>
                          <w:drawing>
                            <wp:inline distT="0" distB="0" distL="0" distR="0" wp14:anchorId="7385D39F" wp14:editId="6FC6A914">
                              <wp:extent cx="3101340" cy="1463040"/>
                              <wp:effectExtent l="0" t="0" r="3810" b="3810"/>
                              <wp:docPr id="410088912" name="Picture 5" descr="Paramedic carrying a stret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697541" name="Picture 1898697541" descr="Paramedic carrying a stretcher"/>
                                      <pic:cNvPicPr/>
                                    </pic:nvPicPr>
                                    <pic:blipFill>
                                      <a:blip r:embed="rId8">
                                        <a:extLst>
                                          <a:ext uri="{28A0092B-C50C-407E-A947-70E740481C1C}">
                                            <a14:useLocalDpi xmlns:a14="http://schemas.microsoft.com/office/drawing/2010/main" val="0"/>
                                          </a:ext>
                                        </a:extLst>
                                      </a:blip>
                                      <a:stretch>
                                        <a:fillRect/>
                                      </a:stretch>
                                    </pic:blipFill>
                                    <pic:spPr>
                                      <a:xfrm>
                                        <a:off x="0" y="0"/>
                                        <a:ext cx="3101692" cy="1463206"/>
                                      </a:xfrm>
                                      <a:prstGeom prst="rect">
                                        <a:avLst/>
                                      </a:prstGeom>
                                    </pic:spPr>
                                  </pic:pic>
                                </a:graphicData>
                              </a:graphic>
                            </wp:inline>
                          </w:drawing>
                        </w:r>
                      </w:p>
                    </w:txbxContent>
                  </v:textbox>
                </v:shape>
                <w10:wrap type="square" anchorx="page" anchory="page"/>
              </v:group>
            </w:pict>
          </mc:Fallback>
        </mc:AlternateContent>
      </w:r>
      <w:r w:rsidR="00E07813" w:rsidRPr="0038767D">
        <w:rPr>
          <w:rFonts w:ascii="Arial" w:eastAsia="Times New Roman" w:hAnsi="Arial" w:cs="Arial"/>
          <w:b/>
          <w:bCs/>
          <w:kern w:val="0"/>
          <w:sz w:val="22"/>
          <w:szCs w:val="22"/>
          <w:lang w:eastAsia="en-GB"/>
          <w14:ligatures w14:val="none"/>
        </w:rPr>
        <mc:AlternateContent>
          <mc:Choice Requires="wpg">
            <w:drawing>
              <wp:anchor distT="0" distB="0" distL="457200" distR="457200" simplePos="0" relativeHeight="251667456" behindDoc="0" locked="0" layoutInCell="1" allowOverlap="1" wp14:anchorId="46FFBB5D" wp14:editId="34C1C312">
                <wp:simplePos x="0" y="0"/>
                <wp:positionH relativeFrom="page">
                  <wp:posOffset>7040880</wp:posOffset>
                </wp:positionH>
                <wp:positionV relativeFrom="page">
                  <wp:posOffset>0</wp:posOffset>
                </wp:positionV>
                <wp:extent cx="3649980" cy="7559040"/>
                <wp:effectExtent l="0" t="0" r="7620" b="3810"/>
                <wp:wrapSquare wrapText="bothSides"/>
                <wp:docPr id="186" name="Group 194"/>
                <wp:cNvGraphicFramePr/>
                <a:graphic xmlns:a="http://schemas.openxmlformats.org/drawingml/2006/main">
                  <a:graphicData uri="http://schemas.microsoft.com/office/word/2010/wordprocessingGroup">
                    <wpg:wgp>
                      <wpg:cNvGrpSpPr/>
                      <wpg:grpSpPr>
                        <a:xfrm>
                          <a:off x="0" y="0"/>
                          <a:ext cx="3649980" cy="7559040"/>
                          <a:chOff x="-127796" y="-175258"/>
                          <a:chExt cx="3060698" cy="7559040"/>
                        </a:xfrm>
                      </wpg:grpSpPr>
                      <wps:wsp>
                        <wps:cNvPr id="187" name="Text Box 187"/>
                        <wps:cNvSpPr txBox="1"/>
                        <wps:spPr>
                          <a:xfrm>
                            <a:off x="-127796" y="-106683"/>
                            <a:ext cx="2498400" cy="73837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55F20D" w14:textId="7D33E504" w:rsidR="0017792C" w:rsidRDefault="0017792C" w:rsidP="0017792C">
                              <w:pPr>
                                <w:pStyle w:val="TOCHeading"/>
                                <w:spacing w:before="120"/>
                                <w:rPr>
                                  <w:rFonts w:ascii="Arial" w:hAnsi="Arial" w:cs="Arial"/>
                                  <w:color w:val="FFCA08" w:themeColor="accent1"/>
                                  <w:sz w:val="26"/>
                                  <w:szCs w:val="26"/>
                                  <w:lang w:val="en-GB"/>
                                </w:rPr>
                              </w:pPr>
                              <w:r w:rsidRPr="001C20FB">
                                <w:rPr>
                                  <w:rFonts w:ascii="Arial" w:hAnsi="Arial" w:cs="Arial"/>
                                  <w:color w:val="FFCA08" w:themeColor="accent1"/>
                                  <w:sz w:val="26"/>
                                  <w:szCs w:val="26"/>
                                  <w:lang w:val="en-GB"/>
                                </w:rPr>
                                <w:t>Current Functioning of the Service</w:t>
                              </w:r>
                            </w:p>
                            <w:p w14:paraId="2D05B27E" w14:textId="77777777" w:rsidR="001C20FB" w:rsidRPr="001C20FB" w:rsidRDefault="001C20FB" w:rsidP="001C20FB"/>
                            <w:p w14:paraId="5157C6F3" w14:textId="77777777" w:rsidR="0017792C" w:rsidRPr="0038767D" w:rsidRDefault="0017792C" w:rsidP="0017792C">
                              <w:pPr>
                                <w:spacing w:line="240" w:lineRule="auto"/>
                                <w:rPr>
                                  <w:rFonts w:ascii="Arial" w:hAnsi="Arial" w:cs="Arial"/>
                                  <w:color w:val="4F4F00"/>
                                  <w:sz w:val="18"/>
                                  <w:szCs w:val="18"/>
                                </w:rPr>
                              </w:pPr>
                              <w:r w:rsidRPr="0038767D">
                                <w:rPr>
                                  <w:rFonts w:ascii="Arial" w:hAnsi="Arial" w:cs="Arial"/>
                                  <w:color w:val="4F4F00"/>
                                  <w:sz w:val="18"/>
                                  <w:szCs w:val="18"/>
                                </w:rPr>
                                <w:t>Today, ambulance services are delivered through the NHS Ambulance Trusts in each region of England, as well as through equivalent services in Scotland, Wales, and Northern Ireland. These trusts respond to over 10 million emergency calls each year, and staff play an essential role in supporting accident and emergency departments (Care Quality Commission, 2023).</w:t>
                              </w:r>
                            </w:p>
                            <w:p w14:paraId="2F7848E5" w14:textId="77777777" w:rsidR="0017792C" w:rsidRPr="0038767D" w:rsidRDefault="0017792C" w:rsidP="0017792C">
                              <w:pPr>
                                <w:spacing w:line="240" w:lineRule="auto"/>
                                <w:rPr>
                                  <w:rFonts w:ascii="Arial" w:hAnsi="Arial" w:cs="Arial"/>
                                  <w:color w:val="4F4F00"/>
                                  <w:sz w:val="18"/>
                                  <w:szCs w:val="18"/>
                                </w:rPr>
                              </w:pPr>
                              <w:r w:rsidRPr="0038767D">
                                <w:rPr>
                                  <w:rFonts w:ascii="Arial" w:hAnsi="Arial" w:cs="Arial"/>
                                  <w:color w:val="4F4F00"/>
                                  <w:sz w:val="18"/>
                                  <w:szCs w:val="18"/>
                                </w:rPr>
                                <w:t>Each call is categorised according to urgency:</w:t>
                              </w:r>
                            </w:p>
                            <w:p w14:paraId="34915342" w14:textId="77777777" w:rsidR="0017792C" w:rsidRPr="0038767D" w:rsidRDefault="0017792C" w:rsidP="0017792C">
                              <w:pPr>
                                <w:spacing w:line="240" w:lineRule="auto"/>
                                <w:rPr>
                                  <w:rFonts w:ascii="Arial" w:hAnsi="Arial" w:cs="Arial"/>
                                  <w:color w:val="4F4F00"/>
                                  <w:sz w:val="18"/>
                                  <w:szCs w:val="18"/>
                                </w:rPr>
                              </w:pPr>
                              <w:r w:rsidRPr="0038767D">
                                <w:rPr>
                                  <w:rFonts w:ascii="Arial" w:hAnsi="Arial" w:cs="Arial"/>
                                  <w:color w:val="4F4F00"/>
                                  <w:sz w:val="18"/>
                                  <w:szCs w:val="18"/>
                                </w:rPr>
                                <w:t>Category 1: Life-threatening emergencies (e.g., cardiac arrest) – target response within 7 minutes.</w:t>
                              </w:r>
                            </w:p>
                            <w:p w14:paraId="4633CB31" w14:textId="77777777" w:rsidR="0017792C" w:rsidRPr="0038767D" w:rsidRDefault="0017792C" w:rsidP="0017792C">
                              <w:pPr>
                                <w:spacing w:line="240" w:lineRule="auto"/>
                                <w:rPr>
                                  <w:rFonts w:ascii="Arial" w:hAnsi="Arial" w:cs="Arial"/>
                                  <w:color w:val="4F4F00"/>
                                  <w:sz w:val="18"/>
                                  <w:szCs w:val="18"/>
                                </w:rPr>
                              </w:pPr>
                              <w:r w:rsidRPr="0038767D">
                                <w:rPr>
                                  <w:rFonts w:ascii="Arial" w:hAnsi="Arial" w:cs="Arial"/>
                                  <w:color w:val="4F4F00"/>
                                  <w:sz w:val="18"/>
                                  <w:szCs w:val="18"/>
                                </w:rPr>
                                <w:t>Category 2: Urgent but not life-threatening (e.g., stroke or chest pain).</w:t>
                              </w:r>
                            </w:p>
                            <w:p w14:paraId="4C06E3D4" w14:textId="77777777" w:rsidR="0017792C" w:rsidRPr="0038767D" w:rsidRDefault="0017792C" w:rsidP="0017792C">
                              <w:pPr>
                                <w:spacing w:line="240" w:lineRule="auto"/>
                                <w:rPr>
                                  <w:rFonts w:ascii="Arial" w:hAnsi="Arial" w:cs="Arial"/>
                                  <w:color w:val="4F4F00"/>
                                  <w:sz w:val="18"/>
                                  <w:szCs w:val="18"/>
                                </w:rPr>
                              </w:pPr>
                              <w:r w:rsidRPr="0038767D">
                                <w:rPr>
                                  <w:rFonts w:ascii="Arial" w:hAnsi="Arial" w:cs="Arial"/>
                                  <w:color w:val="4F4F00"/>
                                  <w:sz w:val="18"/>
                                  <w:szCs w:val="18"/>
                                </w:rPr>
                                <w:t>Category 3 &amp; 4: Less urgent cases, often treated at the scene or referred to other services (NHS England, 2024).</w:t>
                              </w:r>
                            </w:p>
                            <w:p w14:paraId="3F5F0B5D" w14:textId="77777777" w:rsidR="0017792C" w:rsidRPr="0038767D" w:rsidRDefault="0017792C" w:rsidP="0017792C">
                              <w:pPr>
                                <w:spacing w:line="240" w:lineRule="auto"/>
                                <w:rPr>
                                  <w:rFonts w:ascii="Arial" w:hAnsi="Arial" w:cs="Arial"/>
                                  <w:color w:val="4F4F00"/>
                                  <w:sz w:val="18"/>
                                  <w:szCs w:val="18"/>
                                </w:rPr>
                              </w:pPr>
                              <w:r w:rsidRPr="0038767D">
                                <w:rPr>
                                  <w:rFonts w:ascii="Arial" w:hAnsi="Arial" w:cs="Arial"/>
                                  <w:color w:val="4F4F00"/>
                                  <w:sz w:val="18"/>
                                  <w:szCs w:val="18"/>
                                </w:rPr>
                                <w:t>Ambulance crews now have advanced diagnostic tools such as ECG monitors, oxygen therapy, and digital communication systems to send patient data directly to hospitals. This allows hospital teams to prepare for incoming emergencies, saving valuable time.</w:t>
                              </w:r>
                            </w:p>
                            <w:p w14:paraId="3C43D656" w14:textId="77777777" w:rsidR="0017792C" w:rsidRPr="0038767D" w:rsidRDefault="0017792C" w:rsidP="0017792C">
                              <w:pPr>
                                <w:spacing w:line="240" w:lineRule="auto"/>
                                <w:rPr>
                                  <w:rFonts w:ascii="Arial" w:hAnsi="Arial" w:cs="Arial"/>
                                  <w:color w:val="4F4F00"/>
                                  <w:sz w:val="18"/>
                                  <w:szCs w:val="18"/>
                                </w:rPr>
                              </w:pPr>
                              <w:r w:rsidRPr="0038767D">
                                <w:rPr>
                                  <w:rFonts w:ascii="Arial" w:hAnsi="Arial" w:cs="Arial"/>
                                  <w:color w:val="4F4F00"/>
                                  <w:sz w:val="18"/>
                                  <w:szCs w:val="18"/>
                                </w:rPr>
                                <w:t>Paramedics also work in partnership with other health professionals, such as GPs, mental-health teams, and community nurses, to avoid unnecessary hospital admissions where safe (Health Education England, 2023).</w:t>
                              </w:r>
                            </w:p>
                            <w:p w14:paraId="11827C22" w14:textId="77777777" w:rsidR="0017792C" w:rsidRPr="0038767D" w:rsidRDefault="0017792C" w:rsidP="0017792C">
                              <w:pPr>
                                <w:spacing w:line="240" w:lineRule="auto"/>
                                <w:rPr>
                                  <w:rFonts w:ascii="Arial" w:hAnsi="Arial" w:cs="Arial"/>
                                  <w:color w:val="4F4F00"/>
                                  <w:sz w:val="18"/>
                                  <w:szCs w:val="18"/>
                                </w:rPr>
                              </w:pPr>
                              <w:r w:rsidRPr="0038767D">
                                <w:rPr>
                                  <w:rFonts w:ascii="Arial" w:hAnsi="Arial" w:cs="Arial"/>
                                  <w:color w:val="4F4F00"/>
                                  <w:sz w:val="18"/>
                                  <w:szCs w:val="18"/>
                                </w:rPr>
                                <w:t>Key Challenges</w:t>
                              </w:r>
                            </w:p>
                            <w:p w14:paraId="55E0E47D" w14:textId="77777777" w:rsidR="0017792C" w:rsidRPr="0038767D" w:rsidRDefault="0017792C" w:rsidP="0017792C">
                              <w:pPr>
                                <w:spacing w:line="240" w:lineRule="auto"/>
                                <w:rPr>
                                  <w:rFonts w:ascii="Arial" w:hAnsi="Arial" w:cs="Arial"/>
                                  <w:color w:val="4F4F00"/>
                                  <w:sz w:val="18"/>
                                  <w:szCs w:val="18"/>
                                </w:rPr>
                              </w:pPr>
                              <w:r w:rsidRPr="0038767D">
                                <w:rPr>
                                  <w:rFonts w:ascii="Arial" w:hAnsi="Arial" w:cs="Arial"/>
                                  <w:color w:val="4F4F00"/>
                                  <w:sz w:val="18"/>
                                  <w:szCs w:val="18"/>
                                </w:rPr>
                                <w:t>1. Response Time Pressures</w:t>
                              </w:r>
                            </w:p>
                            <w:p w14:paraId="2FAA7BD5" w14:textId="77777777" w:rsidR="0017792C" w:rsidRPr="0038767D" w:rsidRDefault="0017792C" w:rsidP="0017792C">
                              <w:pPr>
                                <w:rPr>
                                  <w:rFonts w:ascii="Arial" w:hAnsi="Arial" w:cs="Arial"/>
                                  <w:color w:val="4F4F00"/>
                                  <w:sz w:val="18"/>
                                  <w:szCs w:val="18"/>
                                </w:rPr>
                              </w:pPr>
                              <w:r w:rsidRPr="0038767D">
                                <w:rPr>
                                  <w:rFonts w:ascii="Arial" w:hAnsi="Arial" w:cs="Arial"/>
                                  <w:color w:val="4F4F00"/>
                                  <w:sz w:val="18"/>
                                  <w:szCs w:val="18"/>
                                </w:rPr>
                                <w:t>In recent years, ambulance services have struggled to meet target response times due to increasing demand, hospital delays, and staff shortages. Long waiting times outside emergency departments mean ambulances are often unable to respond to new calls quickly enough (BBC News, 2023). This can cause distress for patients and stress for frontline staff.</w:t>
                              </w:r>
                            </w:p>
                            <w:p w14:paraId="3A5D6DDA" w14:textId="77777777" w:rsidR="0017792C" w:rsidRPr="0038767D" w:rsidRDefault="0017792C" w:rsidP="0017792C">
                              <w:pPr>
                                <w:rPr>
                                  <w:rFonts w:ascii="Arial" w:hAnsi="Arial" w:cs="Arial"/>
                                  <w:color w:val="4F4F00"/>
                                  <w:sz w:val="18"/>
                                  <w:szCs w:val="18"/>
                                </w:rPr>
                              </w:pPr>
                              <w:r w:rsidRPr="0038767D">
                                <w:rPr>
                                  <w:rFonts w:ascii="Arial" w:hAnsi="Arial" w:cs="Arial"/>
                                  <w:color w:val="4F4F00"/>
                                  <w:sz w:val="18"/>
                                  <w:szCs w:val="18"/>
                                </w:rPr>
                                <w:t>2. Workforce Wellbeing</w:t>
                              </w:r>
                            </w:p>
                            <w:p w14:paraId="2D4C0502" w14:textId="77777777" w:rsidR="0017792C" w:rsidRPr="0038767D" w:rsidRDefault="0017792C" w:rsidP="0017792C">
                              <w:pPr>
                                <w:rPr>
                                  <w:rFonts w:ascii="Arial" w:hAnsi="Arial" w:cs="Arial"/>
                                  <w:color w:val="4F4F00"/>
                                  <w:sz w:val="18"/>
                                  <w:szCs w:val="18"/>
                                </w:rPr>
                              </w:pPr>
                              <w:r w:rsidRPr="0038767D">
                                <w:rPr>
                                  <w:rFonts w:ascii="Arial" w:hAnsi="Arial" w:cs="Arial"/>
                                  <w:color w:val="4F4F00"/>
                                  <w:sz w:val="18"/>
                                  <w:szCs w:val="18"/>
                                </w:rPr>
                                <w:t>The physical and emotional strain of emergency work is another significant issue. Paramedics often face traumatic situations and long shifts, which can lead to burnout and mental-health challenges. Support services, such as counselling and peer networks, are essential to maintain staff wellbeing (College of Paramedics, 2024).</w:t>
                              </w:r>
                            </w:p>
                            <w:p w14:paraId="6291F5B1" w14:textId="4C088303" w:rsidR="0017792C" w:rsidRPr="0038767D" w:rsidRDefault="0017792C" w:rsidP="0017792C">
                              <w:pPr>
                                <w:rPr>
                                  <w:color w:val="7F7F7F" w:themeColor="text1" w:themeTint="80"/>
                                  <w:sz w:val="20"/>
                                  <w:szCs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cNvPr id="188" name="Group 188"/>
                        <wpg:cNvGrpSpPr/>
                        <wpg:grpSpPr>
                          <a:xfrm>
                            <a:off x="2121402" y="-175258"/>
                            <a:ext cx="811500" cy="7559040"/>
                            <a:chOff x="102102" y="-175258"/>
                            <a:chExt cx="811500" cy="7559040"/>
                          </a:xfrm>
                        </wpg:grpSpPr>
                        <wps:wsp>
                          <wps:cNvPr id="189" name="Rectangle 189"/>
                          <wps:cNvSpPr/>
                          <wps:spPr>
                            <a:xfrm>
                              <a:off x="102102" y="-12"/>
                              <a:ext cx="811500" cy="7383794"/>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1" name="Rectangle 8"/>
                          <wps:cNvSpPr/>
                          <wps:spPr>
                            <a:xfrm>
                              <a:off x="325744" y="-175258"/>
                              <a:ext cx="587858" cy="7559040"/>
                            </a:xfrm>
                            <a:custGeom>
                              <a:avLst/>
                              <a:gdLst>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0 w 667679"/>
                                <a:gd name="connsiteY4" fmla="*/ 0 h 9363456"/>
                                <a:gd name="connsiteX0" fmla="*/ 19104 w 686783"/>
                                <a:gd name="connsiteY0" fmla="*/ 0 h 9363456"/>
                                <a:gd name="connsiteX1" fmla="*/ 686783 w 686783"/>
                                <a:gd name="connsiteY1" fmla="*/ 0 h 9363456"/>
                                <a:gd name="connsiteX2" fmla="*/ 686783 w 686783"/>
                                <a:gd name="connsiteY2" fmla="*/ 9363456 h 9363456"/>
                                <a:gd name="connsiteX3" fmla="*/ 19104 w 686783"/>
                                <a:gd name="connsiteY3" fmla="*/ 9363456 h 9363456"/>
                                <a:gd name="connsiteX4" fmla="*/ 0 w 686783"/>
                                <a:gd name="connsiteY4" fmla="*/ 5353050 h 9363456"/>
                                <a:gd name="connsiteX5" fmla="*/ 19104 w 686783"/>
                                <a:gd name="connsiteY5" fmla="*/ 0 h 9363456"/>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228546 w 667679"/>
                                <a:gd name="connsiteY4" fmla="*/ 5419712 h 9363456"/>
                                <a:gd name="connsiteX5" fmla="*/ 0 w 667679"/>
                                <a:gd name="connsiteY5" fmla="*/ 0 h 9363456"/>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219021 w 667679"/>
                                <a:gd name="connsiteY4" fmla="*/ 5372097 h 9363456"/>
                                <a:gd name="connsiteX5" fmla="*/ 0 w 667679"/>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679" h="9363456">
                                  <a:moveTo>
                                    <a:pt x="0" y="0"/>
                                  </a:moveTo>
                                  <a:lnTo>
                                    <a:pt x="667679" y="0"/>
                                  </a:lnTo>
                                  <a:lnTo>
                                    <a:pt x="667679" y="9363456"/>
                                  </a:lnTo>
                                  <a:lnTo>
                                    <a:pt x="0" y="9363456"/>
                                  </a:lnTo>
                                  <a:lnTo>
                                    <a:pt x="219021" y="5372097"/>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page">
                  <wp14:pctHeight>0</wp14:pctHeight>
                </wp14:sizeRelV>
              </wp:anchor>
            </w:drawing>
          </mc:Choice>
          <mc:Fallback>
            <w:pict>
              <v:group w14:anchorId="46FFBB5D" id="Group 194" o:spid="_x0000_s1036" style="position:absolute;left:0;text-align:left;margin-left:554.4pt;margin-top:0;width:287.4pt;height:595.2pt;z-index:251667456;mso-wrap-distance-left:36pt;mso-wrap-distance-right:36pt;mso-position-horizontal-relative:page;mso-position-vertical-relative:page;mso-width-relative:margin" coordorigin="-1277,-1752" coordsize="30606,75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">
                <v:shape id="Text Box 187" o:spid="_x0000_s1037" type="#_x0000_t202" style="position:absolute;left:-1277;top:-1066;width:24983;height:73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" filled="f" stroked="f" strokeweight=".5pt">
                  <v:textbox inset="0,0,0,0">
                    <w:txbxContent>
                      <w:p w14:paraId="7555F20D" w14:textId="7D33E504" w:rsidR="0017792C" w:rsidRDefault="0017792C" w:rsidP="0017792C">
                        <w:pPr>
                          <w:pStyle w:val="TOCHeading"/>
                          <w:spacing w:before="120"/>
                          <w:rPr>
                            <w:rFonts w:ascii="Arial" w:hAnsi="Arial" w:cs="Arial"/>
                            <w:color w:val="FFCA08" w:themeColor="accent1"/>
                            <w:sz w:val="26"/>
                            <w:szCs w:val="26"/>
                            <w:lang w:val="en-GB"/>
                          </w:rPr>
                        </w:pPr>
                        <w:r w:rsidRPr="001C20FB">
                          <w:rPr>
                            <w:rFonts w:ascii="Arial" w:hAnsi="Arial" w:cs="Arial"/>
                            <w:color w:val="FFCA08" w:themeColor="accent1"/>
                            <w:sz w:val="26"/>
                            <w:szCs w:val="26"/>
                            <w:lang w:val="en-GB"/>
                          </w:rPr>
                          <w:t>Current Functioning of the Service</w:t>
                        </w:r>
                      </w:p>
                      <w:p w14:paraId="2D05B27E" w14:textId="77777777" w:rsidR="001C20FB" w:rsidRPr="001C20FB" w:rsidRDefault="001C20FB" w:rsidP="001C20FB"/>
                      <w:p w14:paraId="5157C6F3" w14:textId="77777777" w:rsidR="0017792C" w:rsidRPr="0038767D" w:rsidRDefault="0017792C" w:rsidP="0017792C">
                        <w:pPr>
                          <w:spacing w:line="240" w:lineRule="auto"/>
                          <w:rPr>
                            <w:rFonts w:ascii="Arial" w:hAnsi="Arial" w:cs="Arial"/>
                            <w:color w:val="4F4F00"/>
                            <w:sz w:val="18"/>
                            <w:szCs w:val="18"/>
                          </w:rPr>
                        </w:pPr>
                        <w:r w:rsidRPr="0038767D">
                          <w:rPr>
                            <w:rFonts w:ascii="Arial" w:hAnsi="Arial" w:cs="Arial"/>
                            <w:color w:val="4F4F00"/>
                            <w:sz w:val="18"/>
                            <w:szCs w:val="18"/>
                          </w:rPr>
                          <w:t>Today, ambulance services are delivered through the NHS Ambulance Trusts in each region of England, as well as through equivalent services in Scotland, Wales, and Northern Ireland. These trusts respond to over 10 million emergency calls each year, and staff play an essential role in supporting accident and emergency departments (Care Quality Commission, 2023).</w:t>
                        </w:r>
                      </w:p>
                      <w:p w14:paraId="2F7848E5" w14:textId="77777777" w:rsidR="0017792C" w:rsidRPr="0038767D" w:rsidRDefault="0017792C" w:rsidP="0017792C">
                        <w:pPr>
                          <w:spacing w:line="240" w:lineRule="auto"/>
                          <w:rPr>
                            <w:rFonts w:ascii="Arial" w:hAnsi="Arial" w:cs="Arial"/>
                            <w:color w:val="4F4F00"/>
                            <w:sz w:val="18"/>
                            <w:szCs w:val="18"/>
                          </w:rPr>
                        </w:pPr>
                        <w:r w:rsidRPr="0038767D">
                          <w:rPr>
                            <w:rFonts w:ascii="Arial" w:hAnsi="Arial" w:cs="Arial"/>
                            <w:color w:val="4F4F00"/>
                            <w:sz w:val="18"/>
                            <w:szCs w:val="18"/>
                          </w:rPr>
                          <w:t>Each call is categorised according to urgency:</w:t>
                        </w:r>
                      </w:p>
                      <w:p w14:paraId="34915342" w14:textId="77777777" w:rsidR="0017792C" w:rsidRPr="0038767D" w:rsidRDefault="0017792C" w:rsidP="0017792C">
                        <w:pPr>
                          <w:spacing w:line="240" w:lineRule="auto"/>
                          <w:rPr>
                            <w:rFonts w:ascii="Arial" w:hAnsi="Arial" w:cs="Arial"/>
                            <w:color w:val="4F4F00"/>
                            <w:sz w:val="18"/>
                            <w:szCs w:val="18"/>
                          </w:rPr>
                        </w:pPr>
                        <w:r w:rsidRPr="0038767D">
                          <w:rPr>
                            <w:rFonts w:ascii="Arial" w:hAnsi="Arial" w:cs="Arial"/>
                            <w:color w:val="4F4F00"/>
                            <w:sz w:val="18"/>
                            <w:szCs w:val="18"/>
                          </w:rPr>
                          <w:t>Category 1: Life-threatening emergencies (e.g., cardiac arrest) – target response within 7 minutes.</w:t>
                        </w:r>
                      </w:p>
                      <w:p w14:paraId="4633CB31" w14:textId="77777777" w:rsidR="0017792C" w:rsidRPr="0038767D" w:rsidRDefault="0017792C" w:rsidP="0017792C">
                        <w:pPr>
                          <w:spacing w:line="240" w:lineRule="auto"/>
                          <w:rPr>
                            <w:rFonts w:ascii="Arial" w:hAnsi="Arial" w:cs="Arial"/>
                            <w:color w:val="4F4F00"/>
                            <w:sz w:val="18"/>
                            <w:szCs w:val="18"/>
                          </w:rPr>
                        </w:pPr>
                        <w:r w:rsidRPr="0038767D">
                          <w:rPr>
                            <w:rFonts w:ascii="Arial" w:hAnsi="Arial" w:cs="Arial"/>
                            <w:color w:val="4F4F00"/>
                            <w:sz w:val="18"/>
                            <w:szCs w:val="18"/>
                          </w:rPr>
                          <w:t>Category 2: Urgent but not life-threatening (e.g., stroke or chest pain).</w:t>
                        </w:r>
                      </w:p>
                      <w:p w14:paraId="4C06E3D4" w14:textId="77777777" w:rsidR="0017792C" w:rsidRPr="0038767D" w:rsidRDefault="0017792C" w:rsidP="0017792C">
                        <w:pPr>
                          <w:spacing w:line="240" w:lineRule="auto"/>
                          <w:rPr>
                            <w:rFonts w:ascii="Arial" w:hAnsi="Arial" w:cs="Arial"/>
                            <w:color w:val="4F4F00"/>
                            <w:sz w:val="18"/>
                            <w:szCs w:val="18"/>
                          </w:rPr>
                        </w:pPr>
                        <w:r w:rsidRPr="0038767D">
                          <w:rPr>
                            <w:rFonts w:ascii="Arial" w:hAnsi="Arial" w:cs="Arial"/>
                            <w:color w:val="4F4F00"/>
                            <w:sz w:val="18"/>
                            <w:szCs w:val="18"/>
                          </w:rPr>
                          <w:t>Category 3 &amp; 4: Less urgent cases, often treated at the scene or referred to other services (NHS England, 2024).</w:t>
                        </w:r>
                      </w:p>
                      <w:p w14:paraId="3F5F0B5D" w14:textId="77777777" w:rsidR="0017792C" w:rsidRPr="0038767D" w:rsidRDefault="0017792C" w:rsidP="0017792C">
                        <w:pPr>
                          <w:spacing w:line="240" w:lineRule="auto"/>
                          <w:rPr>
                            <w:rFonts w:ascii="Arial" w:hAnsi="Arial" w:cs="Arial"/>
                            <w:color w:val="4F4F00"/>
                            <w:sz w:val="18"/>
                            <w:szCs w:val="18"/>
                          </w:rPr>
                        </w:pPr>
                        <w:r w:rsidRPr="0038767D">
                          <w:rPr>
                            <w:rFonts w:ascii="Arial" w:hAnsi="Arial" w:cs="Arial"/>
                            <w:color w:val="4F4F00"/>
                            <w:sz w:val="18"/>
                            <w:szCs w:val="18"/>
                          </w:rPr>
                          <w:t>Ambulance crews now have advanced diagnostic tools such as ECG monitors, oxygen therapy, and digital communication systems to send patient data directly to hospitals. This allows hospital teams to prepare for incoming emergencies, saving valuable time.</w:t>
                        </w:r>
                      </w:p>
                      <w:p w14:paraId="3C43D656" w14:textId="77777777" w:rsidR="0017792C" w:rsidRPr="0038767D" w:rsidRDefault="0017792C" w:rsidP="0017792C">
                        <w:pPr>
                          <w:spacing w:line="240" w:lineRule="auto"/>
                          <w:rPr>
                            <w:rFonts w:ascii="Arial" w:hAnsi="Arial" w:cs="Arial"/>
                            <w:color w:val="4F4F00"/>
                            <w:sz w:val="18"/>
                            <w:szCs w:val="18"/>
                          </w:rPr>
                        </w:pPr>
                        <w:r w:rsidRPr="0038767D">
                          <w:rPr>
                            <w:rFonts w:ascii="Arial" w:hAnsi="Arial" w:cs="Arial"/>
                            <w:color w:val="4F4F00"/>
                            <w:sz w:val="18"/>
                            <w:szCs w:val="18"/>
                          </w:rPr>
                          <w:t>Paramedics also work in partnership with other health professionals, such as GPs, mental-health teams, and community nurses, to avoid unnecessary hospital admissions where safe (Health Education England, 2023).</w:t>
                        </w:r>
                      </w:p>
                      <w:p w14:paraId="11827C22" w14:textId="77777777" w:rsidR="0017792C" w:rsidRPr="0038767D" w:rsidRDefault="0017792C" w:rsidP="0017792C">
                        <w:pPr>
                          <w:spacing w:line="240" w:lineRule="auto"/>
                          <w:rPr>
                            <w:rFonts w:ascii="Arial" w:hAnsi="Arial" w:cs="Arial"/>
                            <w:color w:val="4F4F00"/>
                            <w:sz w:val="18"/>
                            <w:szCs w:val="18"/>
                          </w:rPr>
                        </w:pPr>
                        <w:r w:rsidRPr="0038767D">
                          <w:rPr>
                            <w:rFonts w:ascii="Arial" w:hAnsi="Arial" w:cs="Arial"/>
                            <w:color w:val="4F4F00"/>
                            <w:sz w:val="18"/>
                            <w:szCs w:val="18"/>
                          </w:rPr>
                          <w:t>Key Challenges</w:t>
                        </w:r>
                      </w:p>
                      <w:p w14:paraId="55E0E47D" w14:textId="77777777" w:rsidR="0017792C" w:rsidRPr="0038767D" w:rsidRDefault="0017792C" w:rsidP="0017792C">
                        <w:pPr>
                          <w:spacing w:line="240" w:lineRule="auto"/>
                          <w:rPr>
                            <w:rFonts w:ascii="Arial" w:hAnsi="Arial" w:cs="Arial"/>
                            <w:color w:val="4F4F00"/>
                            <w:sz w:val="18"/>
                            <w:szCs w:val="18"/>
                          </w:rPr>
                        </w:pPr>
                        <w:r w:rsidRPr="0038767D">
                          <w:rPr>
                            <w:rFonts w:ascii="Arial" w:hAnsi="Arial" w:cs="Arial"/>
                            <w:color w:val="4F4F00"/>
                            <w:sz w:val="18"/>
                            <w:szCs w:val="18"/>
                          </w:rPr>
                          <w:t>1. Response Time Pressures</w:t>
                        </w:r>
                      </w:p>
                      <w:p w14:paraId="2FAA7BD5" w14:textId="77777777" w:rsidR="0017792C" w:rsidRPr="0038767D" w:rsidRDefault="0017792C" w:rsidP="0017792C">
                        <w:pPr>
                          <w:rPr>
                            <w:rFonts w:ascii="Arial" w:hAnsi="Arial" w:cs="Arial"/>
                            <w:color w:val="4F4F00"/>
                            <w:sz w:val="18"/>
                            <w:szCs w:val="18"/>
                          </w:rPr>
                        </w:pPr>
                        <w:r w:rsidRPr="0038767D">
                          <w:rPr>
                            <w:rFonts w:ascii="Arial" w:hAnsi="Arial" w:cs="Arial"/>
                            <w:color w:val="4F4F00"/>
                            <w:sz w:val="18"/>
                            <w:szCs w:val="18"/>
                          </w:rPr>
                          <w:t>In recent years, ambulance services have struggled to meet target response times due to increasing demand, hospital delays, and staff shortages. Long waiting times outside emergency departments mean ambulances are often unable to respond to new calls quickly enough (BBC News, 2023). This can cause distress for patients and stress for frontline staff.</w:t>
                        </w:r>
                      </w:p>
                      <w:p w14:paraId="3A5D6DDA" w14:textId="77777777" w:rsidR="0017792C" w:rsidRPr="0038767D" w:rsidRDefault="0017792C" w:rsidP="0017792C">
                        <w:pPr>
                          <w:rPr>
                            <w:rFonts w:ascii="Arial" w:hAnsi="Arial" w:cs="Arial"/>
                            <w:color w:val="4F4F00"/>
                            <w:sz w:val="18"/>
                            <w:szCs w:val="18"/>
                          </w:rPr>
                        </w:pPr>
                        <w:r w:rsidRPr="0038767D">
                          <w:rPr>
                            <w:rFonts w:ascii="Arial" w:hAnsi="Arial" w:cs="Arial"/>
                            <w:color w:val="4F4F00"/>
                            <w:sz w:val="18"/>
                            <w:szCs w:val="18"/>
                          </w:rPr>
                          <w:t>2. Workforce Wellbeing</w:t>
                        </w:r>
                      </w:p>
                      <w:p w14:paraId="2D4C0502" w14:textId="77777777" w:rsidR="0017792C" w:rsidRPr="0038767D" w:rsidRDefault="0017792C" w:rsidP="0017792C">
                        <w:pPr>
                          <w:rPr>
                            <w:rFonts w:ascii="Arial" w:hAnsi="Arial" w:cs="Arial"/>
                            <w:color w:val="4F4F00"/>
                            <w:sz w:val="18"/>
                            <w:szCs w:val="18"/>
                          </w:rPr>
                        </w:pPr>
                        <w:r w:rsidRPr="0038767D">
                          <w:rPr>
                            <w:rFonts w:ascii="Arial" w:hAnsi="Arial" w:cs="Arial"/>
                            <w:color w:val="4F4F00"/>
                            <w:sz w:val="18"/>
                            <w:szCs w:val="18"/>
                          </w:rPr>
                          <w:t>The physical and emotional strain of emergency work is another significant issue. Paramedics often face traumatic situations and long shifts, which can lead to burnout and mental-health challenges. Support services, such as counselling and peer networks, are essential to maintain staff wellbeing (College of Paramedics, 2024).</w:t>
                        </w:r>
                      </w:p>
                      <w:p w14:paraId="6291F5B1" w14:textId="4C088303" w:rsidR="0017792C" w:rsidRPr="0038767D" w:rsidRDefault="0017792C" w:rsidP="0017792C">
                        <w:pPr>
                          <w:rPr>
                            <w:color w:val="7F7F7F" w:themeColor="text1" w:themeTint="80"/>
                            <w:sz w:val="20"/>
                            <w:szCs w:val="20"/>
                          </w:rPr>
                        </w:pPr>
                      </w:p>
                    </w:txbxContent>
                  </v:textbox>
                </v:shape>
                <v:group id="Group 188" o:spid="_x0000_s1038" style="position:absolute;left:21214;top:-1752;width:8115;height:75589" coordorigin="1021,-1752" coordsize="8115,75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">
                  <v:rect id="Rectangle 189" o:spid="_x0000_s1039" style="position:absolute;left:1021;width:8115;height:738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" fillcolor="white [3212]" stroked="f" strokeweight="1.5pt">
                    <v:fill opacity="0"/>
                  </v:rect>
                  <v:shape id="Rectangle 8" o:spid="_x0000_s1040" style="position:absolute;left:3257;top:-1752;width:5879;height:75589;visibility:visible;mso-wrap-style:square;v-text-anchor:middle" coordsize="667679,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" path="m,l667679,r,9363456l,9363456,219021,5372097,,xe" fillcolor="#ffca08 [3204]" stroked="f" strokeweight="1.5pt">
                    <v:stroke joinstyle="miter"/>
                    <v:path arrowok="t" o:connecttype="custom" o:connectlocs="0,0;587858,0;587858,7559040;0,7559040;192837,4336849;0,0" o:connectangles="0,0,0,0,0,0"/>
                  </v:shape>
                </v:group>
                <w10:wrap type="square" anchorx="page" anchory="page"/>
              </v:group>
            </w:pict>
          </mc:Fallback>
        </mc:AlternateContent>
      </w:r>
    </w:p>
    <w:p w14:paraId="6B8CE01D" w14:textId="07B997D0" w:rsidR="000E74D9" w:rsidRPr="0038767D" w:rsidRDefault="000E74D9" w:rsidP="000E74D9">
      <w:pPr>
        <w:spacing w:before="100" w:beforeAutospacing="1" w:after="100" w:afterAutospacing="1" w:line="360" w:lineRule="auto"/>
        <w:jc w:val="center"/>
        <w:outlineLvl w:val="1"/>
        <w:rPr>
          <w:rFonts w:ascii="Arial" w:eastAsia="Times New Roman" w:hAnsi="Arial" w:cs="Arial"/>
          <w:b/>
          <w:bCs/>
          <w:kern w:val="0"/>
          <w:sz w:val="22"/>
          <w:szCs w:val="22"/>
          <w:lang w:eastAsia="en-GB"/>
          <w14:ligatures w14:val="none"/>
        </w:rPr>
      </w:pPr>
    </w:p>
    <w:p w14:paraId="144BCCE4" w14:textId="77777777" w:rsidR="000E74D9" w:rsidRPr="0038767D" w:rsidRDefault="000E74D9" w:rsidP="000E74D9">
      <w:pPr>
        <w:spacing w:before="100" w:beforeAutospacing="1" w:after="100" w:afterAutospacing="1" w:line="360" w:lineRule="auto"/>
        <w:jc w:val="center"/>
        <w:outlineLvl w:val="1"/>
        <w:rPr>
          <w:rFonts w:ascii="Arial" w:eastAsia="Times New Roman" w:hAnsi="Arial" w:cs="Arial"/>
          <w:b/>
          <w:bCs/>
          <w:kern w:val="0"/>
          <w:sz w:val="22"/>
          <w:szCs w:val="22"/>
          <w:lang w:eastAsia="en-GB"/>
          <w14:ligatures w14:val="none"/>
        </w:rPr>
      </w:pPr>
    </w:p>
    <w:p w14:paraId="09BF2DAD" w14:textId="77777777" w:rsidR="000E74D9" w:rsidRPr="0038767D" w:rsidRDefault="000E74D9" w:rsidP="000E74D9">
      <w:pPr>
        <w:spacing w:before="100" w:beforeAutospacing="1" w:after="100" w:afterAutospacing="1" w:line="360" w:lineRule="auto"/>
        <w:jc w:val="center"/>
        <w:outlineLvl w:val="1"/>
        <w:rPr>
          <w:rFonts w:ascii="Arial" w:eastAsia="Times New Roman" w:hAnsi="Arial" w:cs="Arial"/>
          <w:b/>
          <w:bCs/>
          <w:kern w:val="0"/>
          <w:sz w:val="22"/>
          <w:szCs w:val="22"/>
          <w:lang w:eastAsia="en-GB"/>
          <w14:ligatures w14:val="none"/>
        </w:rPr>
      </w:pPr>
    </w:p>
    <w:p w14:paraId="109F6910" w14:textId="77777777" w:rsidR="000E74D9" w:rsidRPr="0038767D" w:rsidRDefault="000E74D9" w:rsidP="000E74D9">
      <w:pPr>
        <w:spacing w:before="100" w:beforeAutospacing="1" w:after="100" w:afterAutospacing="1" w:line="360" w:lineRule="auto"/>
        <w:jc w:val="center"/>
        <w:outlineLvl w:val="1"/>
        <w:rPr>
          <w:rFonts w:ascii="Arial" w:eastAsia="Times New Roman" w:hAnsi="Arial" w:cs="Arial"/>
          <w:b/>
          <w:bCs/>
          <w:kern w:val="0"/>
          <w:sz w:val="22"/>
          <w:szCs w:val="22"/>
          <w:lang w:eastAsia="en-GB"/>
          <w14:ligatures w14:val="none"/>
        </w:rPr>
      </w:pPr>
    </w:p>
    <w:p w14:paraId="42BEC5A2" w14:textId="77777777" w:rsidR="000E74D9" w:rsidRPr="0038767D" w:rsidRDefault="000E74D9" w:rsidP="000E74D9">
      <w:pPr>
        <w:spacing w:before="100" w:beforeAutospacing="1" w:after="100" w:afterAutospacing="1" w:line="360" w:lineRule="auto"/>
        <w:jc w:val="center"/>
        <w:outlineLvl w:val="1"/>
        <w:rPr>
          <w:rFonts w:ascii="Arial" w:eastAsia="Times New Roman" w:hAnsi="Arial" w:cs="Arial"/>
          <w:b/>
          <w:bCs/>
          <w:kern w:val="0"/>
          <w:sz w:val="22"/>
          <w:szCs w:val="22"/>
          <w:lang w:eastAsia="en-GB"/>
          <w14:ligatures w14:val="none"/>
        </w:rPr>
      </w:pPr>
    </w:p>
    <w:p w14:paraId="322DE10A" w14:textId="77777777" w:rsidR="000E74D9" w:rsidRPr="0038767D" w:rsidRDefault="000E74D9" w:rsidP="000E74D9">
      <w:pPr>
        <w:spacing w:before="100" w:beforeAutospacing="1" w:after="100" w:afterAutospacing="1" w:line="360" w:lineRule="auto"/>
        <w:jc w:val="center"/>
        <w:outlineLvl w:val="1"/>
        <w:rPr>
          <w:rFonts w:ascii="Arial" w:eastAsia="Times New Roman" w:hAnsi="Arial" w:cs="Arial"/>
          <w:b/>
          <w:bCs/>
          <w:kern w:val="0"/>
          <w:sz w:val="22"/>
          <w:szCs w:val="22"/>
          <w:lang w:eastAsia="en-GB"/>
          <w14:ligatures w14:val="none"/>
        </w:rPr>
      </w:pPr>
    </w:p>
    <w:p w14:paraId="30A6000F" w14:textId="77777777" w:rsidR="000E74D9" w:rsidRPr="0038767D" w:rsidRDefault="000E74D9" w:rsidP="000E74D9">
      <w:pPr>
        <w:spacing w:before="100" w:beforeAutospacing="1" w:after="100" w:afterAutospacing="1" w:line="360" w:lineRule="auto"/>
        <w:jc w:val="center"/>
        <w:outlineLvl w:val="1"/>
        <w:rPr>
          <w:rFonts w:ascii="Arial" w:eastAsia="Times New Roman" w:hAnsi="Arial" w:cs="Arial"/>
          <w:b/>
          <w:bCs/>
          <w:kern w:val="0"/>
          <w:sz w:val="22"/>
          <w:szCs w:val="22"/>
          <w:lang w:eastAsia="en-GB"/>
          <w14:ligatures w14:val="none"/>
        </w:rPr>
      </w:pPr>
    </w:p>
    <w:p w14:paraId="6B0DBB2B" w14:textId="77777777" w:rsidR="000E74D9" w:rsidRPr="0038767D" w:rsidRDefault="000E74D9" w:rsidP="000E74D9">
      <w:pPr>
        <w:spacing w:before="100" w:beforeAutospacing="1" w:after="100" w:afterAutospacing="1" w:line="360" w:lineRule="auto"/>
        <w:jc w:val="center"/>
        <w:outlineLvl w:val="1"/>
        <w:rPr>
          <w:rFonts w:ascii="Arial" w:eastAsia="Times New Roman" w:hAnsi="Arial" w:cs="Arial"/>
          <w:b/>
          <w:bCs/>
          <w:kern w:val="0"/>
          <w:sz w:val="22"/>
          <w:szCs w:val="22"/>
          <w:lang w:eastAsia="en-GB"/>
          <w14:ligatures w14:val="none"/>
        </w:rPr>
      </w:pPr>
    </w:p>
    <w:p w14:paraId="077DAB90" w14:textId="77777777" w:rsidR="000E74D9" w:rsidRPr="0038767D" w:rsidRDefault="000E74D9" w:rsidP="000E74D9">
      <w:pPr>
        <w:spacing w:before="100" w:beforeAutospacing="1" w:after="100" w:afterAutospacing="1" w:line="360" w:lineRule="auto"/>
        <w:jc w:val="center"/>
        <w:outlineLvl w:val="1"/>
        <w:rPr>
          <w:rFonts w:ascii="Arial" w:eastAsia="Times New Roman" w:hAnsi="Arial" w:cs="Arial"/>
          <w:b/>
          <w:bCs/>
          <w:kern w:val="0"/>
          <w:sz w:val="22"/>
          <w:szCs w:val="22"/>
          <w:lang w:eastAsia="en-GB"/>
          <w14:ligatures w14:val="none"/>
        </w:rPr>
      </w:pPr>
    </w:p>
    <w:p w14:paraId="49839708" w14:textId="66BE98FA" w:rsidR="000E74D9" w:rsidRPr="0038767D" w:rsidRDefault="00E07813" w:rsidP="000E74D9">
      <w:pPr>
        <w:spacing w:before="100" w:beforeAutospacing="1" w:after="100" w:afterAutospacing="1" w:line="360" w:lineRule="auto"/>
        <w:jc w:val="center"/>
        <w:outlineLvl w:val="1"/>
        <w:rPr>
          <w:rFonts w:ascii="Arial" w:eastAsia="Times New Roman" w:hAnsi="Arial" w:cs="Arial"/>
          <w:b/>
          <w:bCs/>
          <w:kern w:val="0"/>
          <w:sz w:val="22"/>
          <w:szCs w:val="22"/>
          <w:lang w:eastAsia="en-GB"/>
          <w14:ligatures w14:val="none"/>
        </w:rPr>
      </w:pPr>
      <w:r w:rsidRPr="0038767D">
        <w:rPr>
          <w:rFonts w:ascii="Arial" w:eastAsia="Times New Roman" w:hAnsi="Arial" w:cs="Arial"/>
          <w:b/>
          <w:bCs/>
          <w:kern w:val="0"/>
          <w:sz w:val="22"/>
          <w:szCs w:val="22"/>
          <w:lang w:eastAsia="en-GB"/>
          <w14:ligatures w14:val="none"/>
        </w:rPr>
        <mc:AlternateContent>
          <mc:Choice Requires="wpg">
            <w:drawing>
              <wp:anchor distT="0" distB="0" distL="228600" distR="228600" simplePos="0" relativeHeight="251669504" behindDoc="0" locked="0" layoutInCell="1" allowOverlap="1" wp14:anchorId="442DF4B5" wp14:editId="3FB73B38">
                <wp:simplePos x="0" y="0"/>
                <wp:positionH relativeFrom="page">
                  <wp:posOffset>213360</wp:posOffset>
                </wp:positionH>
                <wp:positionV relativeFrom="margin">
                  <wp:posOffset>4587240</wp:posOffset>
                </wp:positionV>
                <wp:extent cx="3985260" cy="2194560"/>
                <wp:effectExtent l="0" t="0" r="15240" b="15240"/>
                <wp:wrapSquare wrapText="bothSides"/>
                <wp:docPr id="1602763772" name="Group 184"/>
                <wp:cNvGraphicFramePr/>
                <a:graphic xmlns:a="http://schemas.openxmlformats.org/drawingml/2006/main">
                  <a:graphicData uri="http://schemas.microsoft.com/office/word/2010/wordprocessingGroup">
                    <wpg:wgp>
                      <wpg:cNvGrpSpPr/>
                      <wpg:grpSpPr>
                        <a:xfrm>
                          <a:off x="0" y="0"/>
                          <a:ext cx="3985260" cy="2194560"/>
                          <a:chOff x="0" y="0"/>
                          <a:chExt cx="3985406" cy="2048534"/>
                        </a:xfrm>
                      </wpg:grpSpPr>
                      <wps:wsp>
                        <wps:cNvPr id="2065315498" name="Rectangle 2065315498"/>
                        <wps:cNvSpPr/>
                        <wps:spPr>
                          <a:xfrm>
                            <a:off x="0" y="0"/>
                            <a:ext cx="3218688" cy="2028766"/>
                          </a:xfrm>
                          <a:prstGeom prst="rect">
                            <a:avLst/>
                          </a:prstGeom>
                          <a:solidFill>
                            <a:sysClr val="window" lastClr="FFFFFF">
                              <a:alpha val="0"/>
                            </a:sysClr>
                          </a:solidFill>
                          <a:ln w="190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772581722" name="Group 772581722"/>
                        <wpg:cNvGrpSpPr/>
                        <wpg:grpSpPr>
                          <a:xfrm>
                            <a:off x="0" y="19050"/>
                            <a:ext cx="2249424" cy="832104"/>
                            <a:chOff x="228600" y="0"/>
                            <a:chExt cx="1472184" cy="1024128"/>
                          </a:xfrm>
                        </wpg:grpSpPr>
                        <wps:wsp>
                          <wps:cNvPr id="2082168237"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rgbClr val="FFCA08"/>
                            </a:solidFill>
                            <a:ln w="190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8264498" name="Rectangle 1418264498"/>
                          <wps:cNvSpPr/>
                          <wps:spPr>
                            <a:xfrm>
                              <a:off x="228600" y="0"/>
                              <a:ext cx="1472184" cy="1024128"/>
                            </a:xfrm>
                            <a:prstGeom prst="rect">
                              <a:avLst/>
                            </a:prstGeom>
                            <a:blipFill>
                              <a:blip r:embed="rId7"/>
                              <a:stretch>
                                <a:fillRect/>
                              </a:stretch>
                            </a:blipFill>
                            <a:ln w="190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54044964" name="Text Box 1054044964"/>
                        <wps:cNvSpPr txBox="1"/>
                        <wps:spPr>
                          <a:xfrm>
                            <a:off x="237774" y="398913"/>
                            <a:ext cx="3747632" cy="1649621"/>
                          </a:xfrm>
                          <a:prstGeom prst="rect">
                            <a:avLst/>
                          </a:prstGeom>
                          <a:noFill/>
                          <a:ln w="6350">
                            <a:noFill/>
                          </a:ln>
                          <a:effectLst/>
                        </wps:spPr>
                        <wps:txbx>
                          <w:txbxContent>
                            <w:p w14:paraId="22909DF0" w14:textId="02F8328A" w:rsidR="00E07813" w:rsidRPr="0038767D" w:rsidRDefault="00E07813" w:rsidP="00E07813">
                              <w:pPr>
                                <w:pStyle w:val="NoSpacing"/>
                                <w:ind w:left="360"/>
                                <w:rPr>
                                  <w:color w:val="FFCA08" w:themeColor="accent1"/>
                                  <w:sz w:val="20"/>
                                  <w:szCs w:val="20"/>
                                  <w:lang w:val="en-GB"/>
                                </w:rPr>
                              </w:pPr>
                              <w:r w:rsidRPr="0038767D">
                                <w:rPr>
                                  <w:lang w:val="en-GB"/>
                                </w:rPr>
                                <w:t>Ambulance services are an essential lifeline in the UK health system. They combine medical expertise, compassion, and rapid decision-making to deliver emergency care whenever and wherever it is needed. Despite ongoing pressures around staffing and response times, the service continues to adapt with better technology, stronger community links, and a growing focus on staff wellbeing.</w:t>
                              </w:r>
                              <w:r w:rsidRPr="00E07813">
                                <w:rPr>
                                  <w:rFonts w:ascii="Arial" w:eastAsia="Times New Roman" w:hAnsi="Arial" w:cs="Arial"/>
                                  <w:b/>
                                  <w:bCs/>
                                  <w:noProof/>
                                  <w:lang w:eastAsia="en-GB"/>
                                </w:rPr>
                                <w:t xml:space="preserve"> </w:t>
                              </w: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42DF4B5" id="_x0000_s1041" style="position:absolute;left:0;text-align:left;margin-left:16.8pt;margin-top:361.2pt;width:313.8pt;height:172.8pt;z-index:251669504;mso-wrap-distance-left:18pt;mso-wrap-distance-right:18pt;mso-position-horizontal-relative:page;mso-position-vertical-relative:margin;mso-width-relative:margin;mso-height-relative:margin" coordsize="39854,204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">
                <v:rect id="Rectangle 2065315498" o:spid="_x0000_s1042"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" fillcolor="window" stroked="f" strokeweight="1.5pt">
                  <v:fill opacity="0"/>
                </v:rect>
                <v:group id="Group 772581722" o:spid="_x0000_s1043"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">
                  <v:shape id="Rectangle 10" o:spid="_x0000_s1044"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" path="m,l2240281,,1659256,222885,,822960,,xe" fillcolor="#ffca08" stroked="f" strokeweight="1.5pt">
                    <v:stroke joinstyle="miter"/>
                    <v:path arrowok="t" o:connecttype="custom" o:connectlocs="0,0;1466258,0;1085979,274158;0,1012274;0,0" o:connectangles="0,0,0,0,0"/>
                  </v:shape>
                  <v:rect id="Rectangle 1418264498" o:spid="_x0000_s1045"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" stroked="f" strokeweight="1.5pt">
                    <v:fill r:id="rId9" o:title="" recolor="t" rotate="t" type="frame"/>
                  </v:rect>
                </v:group>
                <v:shape id="Text Box 1054044964" o:spid="_x0000_s1046" type="#_x0000_t202" style="position:absolute;left:2377;top:3989;width:37477;height:16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" filled="f" stroked="f" strokeweight=".5pt">
                  <v:textbox inset="3.6pt,7.2pt,0,0">
                    <w:txbxContent>
                      <w:p w14:paraId="22909DF0" w14:textId="02F8328A" w:rsidR="00E07813" w:rsidRPr="0038767D" w:rsidRDefault="00E07813" w:rsidP="00E07813">
                        <w:pPr>
                          <w:pStyle w:val="NoSpacing"/>
                          <w:ind w:left="360"/>
                          <w:rPr>
                            <w:color w:val="FFCA08" w:themeColor="accent1"/>
                            <w:sz w:val="20"/>
                            <w:szCs w:val="20"/>
                            <w:lang w:val="en-GB"/>
                          </w:rPr>
                        </w:pPr>
                        <w:r w:rsidRPr="0038767D">
                          <w:rPr>
                            <w:lang w:val="en-GB"/>
                          </w:rPr>
                          <w:t>Ambulance services are an essential lifeline in the UK health system. They combine medical expertise, compassion, and rapid decision-making to deliver emergency care whenever and wherever it is needed. Despite ongoing pressures around staffing and response times, the service continues to adapt with better technology, stronger community links, and a growing focus on staff wellbeing.</w:t>
                        </w:r>
                        <w:r w:rsidRPr="00E07813">
                          <w:rPr>
                            <w:rFonts w:ascii="Arial" w:eastAsia="Times New Roman" w:hAnsi="Arial" w:cs="Arial"/>
                            <w:b/>
                            <w:bCs/>
                            <w:noProof/>
                            <w:lang w:eastAsia="en-GB"/>
                          </w:rPr>
                          <w:t xml:space="preserve"> </w:t>
                        </w:r>
                      </w:p>
                    </w:txbxContent>
                  </v:textbox>
                </v:shape>
                <w10:wrap type="square" anchorx="page" anchory="margin"/>
              </v:group>
            </w:pict>
          </mc:Fallback>
        </mc:AlternateContent>
      </w:r>
    </w:p>
    <w:p w14:paraId="0C65613C" w14:textId="0E6AAF45" w:rsidR="000E74D9" w:rsidRPr="0038767D" w:rsidRDefault="000E74D9" w:rsidP="000E74D9">
      <w:pPr>
        <w:spacing w:before="100" w:beforeAutospacing="1" w:after="100" w:afterAutospacing="1" w:line="360" w:lineRule="auto"/>
        <w:jc w:val="center"/>
        <w:outlineLvl w:val="1"/>
        <w:rPr>
          <w:rFonts w:ascii="Arial" w:eastAsia="Times New Roman" w:hAnsi="Arial" w:cs="Arial"/>
          <w:b/>
          <w:bCs/>
          <w:kern w:val="0"/>
          <w:sz w:val="22"/>
          <w:szCs w:val="22"/>
          <w:lang w:eastAsia="en-GB"/>
          <w14:ligatures w14:val="none"/>
        </w:rPr>
      </w:pPr>
    </w:p>
    <w:p w14:paraId="1F187239" w14:textId="7AEB567F" w:rsidR="000E74D9" w:rsidRPr="0038767D" w:rsidRDefault="000E74D9" w:rsidP="000E74D9">
      <w:pPr>
        <w:spacing w:before="100" w:beforeAutospacing="1" w:after="100" w:afterAutospacing="1" w:line="360" w:lineRule="auto"/>
        <w:jc w:val="center"/>
        <w:outlineLvl w:val="1"/>
        <w:rPr>
          <w:rFonts w:ascii="Arial" w:eastAsia="Times New Roman" w:hAnsi="Arial" w:cs="Arial"/>
          <w:b/>
          <w:bCs/>
          <w:kern w:val="0"/>
          <w:sz w:val="22"/>
          <w:szCs w:val="22"/>
          <w:lang w:eastAsia="en-GB"/>
          <w14:ligatures w14:val="none"/>
        </w:rPr>
      </w:pPr>
    </w:p>
    <w:p w14:paraId="1F1B5093" w14:textId="31B17B1A" w:rsidR="000E74D9" w:rsidRPr="0038767D" w:rsidRDefault="000E74D9" w:rsidP="000E74D9">
      <w:pPr>
        <w:spacing w:before="100" w:beforeAutospacing="1" w:after="100" w:afterAutospacing="1" w:line="360" w:lineRule="auto"/>
        <w:jc w:val="center"/>
        <w:outlineLvl w:val="1"/>
        <w:rPr>
          <w:rFonts w:ascii="Arial" w:eastAsia="Times New Roman" w:hAnsi="Arial" w:cs="Arial"/>
          <w:b/>
          <w:bCs/>
          <w:kern w:val="0"/>
          <w:sz w:val="22"/>
          <w:szCs w:val="22"/>
          <w:lang w:eastAsia="en-GB"/>
          <w14:ligatures w14:val="none"/>
        </w:rPr>
      </w:pPr>
    </w:p>
    <w:p w14:paraId="38253F8D" w14:textId="1FE4EFE2" w:rsidR="000E74D9" w:rsidRPr="0038767D" w:rsidRDefault="000E74D9" w:rsidP="000E74D9">
      <w:pPr>
        <w:spacing w:before="100" w:beforeAutospacing="1" w:after="100" w:afterAutospacing="1" w:line="360" w:lineRule="auto"/>
        <w:jc w:val="center"/>
        <w:outlineLvl w:val="1"/>
        <w:rPr>
          <w:rFonts w:ascii="Arial" w:eastAsia="Times New Roman" w:hAnsi="Arial" w:cs="Arial"/>
          <w:b/>
          <w:bCs/>
          <w:kern w:val="0"/>
          <w:sz w:val="22"/>
          <w:szCs w:val="22"/>
          <w:lang w:eastAsia="en-GB"/>
          <w14:ligatures w14:val="none"/>
        </w:rPr>
      </w:pPr>
    </w:p>
    <w:p w14:paraId="16D56436" w14:textId="6D7AECFC" w:rsidR="000E74D9" w:rsidRPr="0038767D" w:rsidRDefault="000E74D9" w:rsidP="000E74D9">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01141D82" w14:textId="33AE8D2E" w:rsidR="000E74D9" w:rsidRPr="00650E61" w:rsidRDefault="000E74D9" w:rsidP="00650E6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7EEA1C84" w14:textId="156B8D9B" w:rsidR="0038767D" w:rsidRPr="0038767D" w:rsidRDefault="0038767D" w:rsidP="00650E6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r w:rsidRPr="00650E61">
        <w:rPr>
          <w:rFonts w:ascii="Arial" w:eastAsia="Times New Roman" w:hAnsi="Arial" w:cs="Arial"/>
          <w:b/>
          <w:bCs/>
          <w:kern w:val="36"/>
          <w:sz w:val="22"/>
          <w:szCs w:val="22"/>
          <w:lang w:eastAsia="en-GB"/>
          <w14:ligatures w14:val="none"/>
        </w:rPr>
        <w:t>T</w:t>
      </w:r>
      <w:r w:rsidRPr="0038767D">
        <w:rPr>
          <w:rFonts w:ascii="Arial" w:eastAsia="Times New Roman" w:hAnsi="Arial" w:cs="Arial"/>
          <w:b/>
          <w:bCs/>
          <w:kern w:val="36"/>
          <w:sz w:val="22"/>
          <w:szCs w:val="22"/>
          <w:lang w:eastAsia="en-GB"/>
          <w14:ligatures w14:val="none"/>
        </w:rPr>
        <w:t xml:space="preserve">ask 2: Essay </w:t>
      </w:r>
    </w:p>
    <w:p w14:paraId="33024178" w14:textId="3BA833E3" w:rsidR="0038767D" w:rsidRPr="0038767D" w:rsidRDefault="0038767D" w:rsidP="00650E6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38767D">
        <w:rPr>
          <w:rFonts w:ascii="Arial" w:eastAsia="Times New Roman" w:hAnsi="Arial" w:cs="Arial"/>
          <w:b/>
          <w:bCs/>
          <w:kern w:val="0"/>
          <w:sz w:val="22"/>
          <w:szCs w:val="22"/>
          <w:lang w:eastAsia="en-GB"/>
          <w14:ligatures w14:val="none"/>
        </w:rPr>
        <w:t>Understanding the Origins and Structure of the National Health Service (NHS)</w:t>
      </w:r>
    </w:p>
    <w:p w14:paraId="78967760" w14:textId="77777777" w:rsidR="0038767D" w:rsidRPr="0038767D" w:rsidRDefault="0038767D" w:rsidP="00650E61">
      <w:pPr>
        <w:spacing w:before="100" w:beforeAutospacing="1" w:after="100" w:afterAutospacing="1" w:line="360" w:lineRule="auto"/>
        <w:rPr>
          <w:rFonts w:ascii="Arial" w:eastAsia="Times New Roman" w:hAnsi="Arial" w:cs="Arial"/>
          <w:kern w:val="0"/>
          <w:sz w:val="22"/>
          <w:szCs w:val="22"/>
          <w:lang w:eastAsia="en-GB"/>
          <w14:ligatures w14:val="none"/>
        </w:rPr>
      </w:pPr>
      <w:r w:rsidRPr="0038767D">
        <w:rPr>
          <w:rFonts w:ascii="Arial" w:eastAsia="Times New Roman" w:hAnsi="Arial" w:cs="Arial"/>
          <w:kern w:val="0"/>
          <w:sz w:val="22"/>
          <w:szCs w:val="22"/>
          <w:lang w:eastAsia="en-GB"/>
          <w14:ligatures w14:val="none"/>
        </w:rPr>
        <w:t>When I first started studying health and social care, one of the main things that stood out to me was how much the National Health Service (NHS) means to people in the United Kingdom. It represents fairness, community, and the belief that everyone deserves access to healthcare. The NHS is often seen as a symbol of pride because it provides support to everyone, from emergency ambulance responses to community care. Looking back at its history helps to explain why it holds such value today.</w:t>
      </w:r>
    </w:p>
    <w:p w14:paraId="3F6E9576" w14:textId="77777777" w:rsidR="0038767D" w:rsidRPr="0038767D" w:rsidRDefault="0038767D" w:rsidP="00650E61">
      <w:pPr>
        <w:spacing w:before="100" w:beforeAutospacing="1" w:after="100" w:afterAutospacing="1" w:line="360" w:lineRule="auto"/>
        <w:rPr>
          <w:rFonts w:ascii="Arial" w:eastAsia="Times New Roman" w:hAnsi="Arial" w:cs="Arial"/>
          <w:kern w:val="0"/>
          <w:sz w:val="22"/>
          <w:szCs w:val="22"/>
          <w:lang w:eastAsia="en-GB"/>
          <w14:ligatures w14:val="none"/>
        </w:rPr>
      </w:pPr>
      <w:r w:rsidRPr="0038767D">
        <w:rPr>
          <w:rFonts w:ascii="Arial" w:eastAsia="Times New Roman" w:hAnsi="Arial" w:cs="Arial"/>
          <w:kern w:val="0"/>
          <w:sz w:val="22"/>
          <w:szCs w:val="22"/>
          <w:lang w:eastAsia="en-GB"/>
          <w14:ligatures w14:val="none"/>
        </w:rPr>
        <w:t>The NHS was introduced in 1948, during a time when Britain was recovering from the Second World War. Families were still struggling financially, and access to medical treatment often depended on what people could afford. Before this, working people sometimes joined friendly societies to pay doctors in small weekly payments, but many families simply went without care (Kings Fund, 2023). When the Labour Government came to power, they wanted to change that. Their aim was to create a fair system that removed the worry of cost when someone became ill.</w:t>
      </w:r>
    </w:p>
    <w:p w14:paraId="1068A5D0" w14:textId="77777777" w:rsidR="0038767D" w:rsidRPr="0038767D" w:rsidRDefault="0038767D" w:rsidP="00650E61">
      <w:pPr>
        <w:spacing w:before="100" w:beforeAutospacing="1" w:after="100" w:afterAutospacing="1" w:line="360" w:lineRule="auto"/>
        <w:rPr>
          <w:rFonts w:ascii="Arial" w:eastAsia="Times New Roman" w:hAnsi="Arial" w:cs="Arial"/>
          <w:kern w:val="0"/>
          <w:sz w:val="22"/>
          <w:szCs w:val="22"/>
          <w:lang w:eastAsia="en-GB"/>
          <w14:ligatures w14:val="none"/>
        </w:rPr>
      </w:pPr>
      <w:r w:rsidRPr="0038767D">
        <w:rPr>
          <w:rFonts w:ascii="Arial" w:eastAsia="Times New Roman" w:hAnsi="Arial" w:cs="Arial"/>
          <w:kern w:val="0"/>
          <w:sz w:val="22"/>
          <w:szCs w:val="22"/>
          <w:lang w:eastAsia="en-GB"/>
          <w14:ligatures w14:val="none"/>
        </w:rPr>
        <w:t>The idea for a free and universal health service came from the Beveridge Report in 1942, which outlined how the country could tackle social inequality. The report spoke about protecting people “from cradle to grave,” meaning throughout their whole lives (Baggott, 2020). Health Minister Aneurin Bevan turned that idea into reality by introducing a publicly funded service that was available to everyone. It was built on three key principles that still exist today: that healthcare should be for everyone, that it should be free at the point of delivery, and that treatment should be based on need rather than wealth (NHS, 2024).</w:t>
      </w:r>
    </w:p>
    <w:p w14:paraId="19ADDD27" w14:textId="0189D97F" w:rsidR="0038767D" w:rsidRPr="0038767D" w:rsidRDefault="0038767D" w:rsidP="00650E61">
      <w:pPr>
        <w:spacing w:before="100" w:beforeAutospacing="1" w:after="100" w:afterAutospacing="1" w:line="360" w:lineRule="auto"/>
        <w:rPr>
          <w:rFonts w:ascii="Arial" w:eastAsia="Times New Roman" w:hAnsi="Arial" w:cs="Arial"/>
          <w:kern w:val="0"/>
          <w:sz w:val="22"/>
          <w:szCs w:val="22"/>
          <w:lang w:eastAsia="en-GB"/>
          <w14:ligatures w14:val="none"/>
        </w:rPr>
      </w:pPr>
      <w:r w:rsidRPr="0038767D">
        <w:rPr>
          <w:rFonts w:ascii="Arial" w:eastAsia="Times New Roman" w:hAnsi="Arial" w:cs="Arial"/>
          <w:kern w:val="0"/>
          <w:sz w:val="22"/>
          <w:szCs w:val="22"/>
          <w:lang w:eastAsia="en-GB"/>
          <w14:ligatures w14:val="none"/>
        </w:rPr>
        <w:lastRenderedPageBreak/>
        <w:t xml:space="preserve">For people at the time, the new NHS was </w:t>
      </w:r>
      <w:r w:rsidRPr="00650E61">
        <w:rPr>
          <w:rFonts w:ascii="Arial" w:eastAsia="Times New Roman" w:hAnsi="Arial" w:cs="Arial"/>
          <w:kern w:val="0"/>
          <w:sz w:val="22"/>
          <w:szCs w:val="22"/>
          <w:lang w:eastAsia="en-GB"/>
          <w14:ligatures w14:val="none"/>
        </w:rPr>
        <w:t>life changing</w:t>
      </w:r>
      <w:r w:rsidRPr="0038767D">
        <w:rPr>
          <w:rFonts w:ascii="Arial" w:eastAsia="Times New Roman" w:hAnsi="Arial" w:cs="Arial"/>
          <w:kern w:val="0"/>
          <w:sz w:val="22"/>
          <w:szCs w:val="22"/>
          <w:lang w:eastAsia="en-GB"/>
          <w14:ligatures w14:val="none"/>
        </w:rPr>
        <w:t>. For the first time, people could visit a GP, see a dentist, or go into hospital without worrying about how to pay. It improved life expectancy, reduced deaths from preventable diseases, and became an essential part of everyday life. Over the decades, the NHS has had to change with society. As medicine, technology, and public needs evolved, so did the way services were organised.</w:t>
      </w:r>
    </w:p>
    <w:p w14:paraId="3E09EAAC" w14:textId="3DF291B3" w:rsidR="0038767D" w:rsidRPr="0038767D" w:rsidRDefault="0038767D" w:rsidP="00650E61">
      <w:pPr>
        <w:spacing w:before="100" w:beforeAutospacing="1" w:after="100" w:afterAutospacing="1" w:line="360" w:lineRule="auto"/>
        <w:rPr>
          <w:rFonts w:ascii="Arial" w:eastAsia="Times New Roman" w:hAnsi="Arial" w:cs="Arial"/>
          <w:kern w:val="0"/>
          <w:sz w:val="22"/>
          <w:szCs w:val="22"/>
          <w:lang w:eastAsia="en-GB"/>
          <w14:ligatures w14:val="none"/>
        </w:rPr>
      </w:pPr>
      <w:r w:rsidRPr="0038767D">
        <w:rPr>
          <w:rFonts w:ascii="Arial" w:eastAsia="Times New Roman" w:hAnsi="Arial" w:cs="Arial"/>
          <w:kern w:val="0"/>
          <w:sz w:val="22"/>
          <w:szCs w:val="22"/>
          <w:lang w:eastAsia="en-GB"/>
          <w14:ligatures w14:val="none"/>
        </w:rPr>
        <w:t>The structure of the NHS has gone through many changes since it first started. At the beginning, local authorities and hospitals were brought together under national control, but by the 1990s, the government introduced new systems to make services more efficient. In 1999, the creation of devolved governments meant that Scotland, Wales, and Northern Ireland could make their own health decisions. This is why there are now four different NHS systems across the UK (Kings Fund, 2023). Each nation has developed its own policies for example, Scotland and Wales removed prescription charges, showing how priorities differ across regions.</w:t>
      </w:r>
    </w:p>
    <w:p w14:paraId="1D7CA998" w14:textId="77777777" w:rsidR="0038767D" w:rsidRPr="0038767D" w:rsidRDefault="0038767D" w:rsidP="00650E61">
      <w:pPr>
        <w:spacing w:before="100" w:beforeAutospacing="1" w:after="100" w:afterAutospacing="1" w:line="360" w:lineRule="auto"/>
        <w:rPr>
          <w:rFonts w:ascii="Arial" w:eastAsia="Times New Roman" w:hAnsi="Arial" w:cs="Arial"/>
          <w:kern w:val="0"/>
          <w:sz w:val="22"/>
          <w:szCs w:val="22"/>
          <w:lang w:eastAsia="en-GB"/>
          <w14:ligatures w14:val="none"/>
        </w:rPr>
      </w:pPr>
      <w:r w:rsidRPr="0038767D">
        <w:rPr>
          <w:rFonts w:ascii="Arial" w:eastAsia="Times New Roman" w:hAnsi="Arial" w:cs="Arial"/>
          <w:kern w:val="0"/>
          <w:sz w:val="22"/>
          <w:szCs w:val="22"/>
          <w:lang w:eastAsia="en-GB"/>
          <w14:ligatures w14:val="none"/>
        </w:rPr>
        <w:t>In England, the NHS is led by the Department of Health and Social Care (DHSC), which oversees national policy and funding. The service is delivered through NHS England, which works with regional Integrated Care Boards (ICBs). These boards are responsible for planning services locally, making sure that hospitals, GPs, and community providers work together (DHSC, 2023). The introduction of Integrated Care Systems (ICSs) in 2022 was a big step toward joining up health and social care, focusing on prevention rather than just treatment (NHS England, 2023).</w:t>
      </w:r>
    </w:p>
    <w:p w14:paraId="5282EF47" w14:textId="77777777" w:rsidR="0038767D" w:rsidRPr="0038767D" w:rsidRDefault="0038767D" w:rsidP="00650E61">
      <w:pPr>
        <w:spacing w:before="100" w:beforeAutospacing="1" w:after="100" w:afterAutospacing="1" w:line="360" w:lineRule="auto"/>
        <w:rPr>
          <w:rFonts w:ascii="Arial" w:eastAsia="Times New Roman" w:hAnsi="Arial" w:cs="Arial"/>
          <w:kern w:val="0"/>
          <w:sz w:val="22"/>
          <w:szCs w:val="22"/>
          <w:lang w:eastAsia="en-GB"/>
          <w14:ligatures w14:val="none"/>
        </w:rPr>
      </w:pPr>
      <w:r w:rsidRPr="0038767D">
        <w:rPr>
          <w:rFonts w:ascii="Arial" w:eastAsia="Times New Roman" w:hAnsi="Arial" w:cs="Arial"/>
          <w:kern w:val="0"/>
          <w:sz w:val="22"/>
          <w:szCs w:val="22"/>
          <w:lang w:eastAsia="en-GB"/>
          <w14:ligatures w14:val="none"/>
        </w:rPr>
        <w:t>Today, the NHS provides three main types of care. Primary care includes GPs, pharmacies, and dentists — the first point of contact for most patients. Secondary care includes hospitals, specialists, and emergency treatment, while community care includes mental health services, ambulance trusts, and rehabilitation (Public Health England, 2022). Altogether, the NHS in England employs more than a million staff and is one of the largest employers in Europe.</w:t>
      </w:r>
    </w:p>
    <w:p w14:paraId="04226671" w14:textId="77777777" w:rsidR="0038767D" w:rsidRPr="0038767D" w:rsidRDefault="0038767D" w:rsidP="00650E61">
      <w:pPr>
        <w:spacing w:before="100" w:beforeAutospacing="1" w:after="100" w:afterAutospacing="1" w:line="360" w:lineRule="auto"/>
        <w:rPr>
          <w:rFonts w:ascii="Arial" w:eastAsia="Times New Roman" w:hAnsi="Arial" w:cs="Arial"/>
          <w:kern w:val="0"/>
          <w:sz w:val="22"/>
          <w:szCs w:val="22"/>
          <w:lang w:eastAsia="en-GB"/>
          <w14:ligatures w14:val="none"/>
        </w:rPr>
      </w:pPr>
      <w:r w:rsidRPr="0038767D">
        <w:rPr>
          <w:rFonts w:ascii="Arial" w:eastAsia="Times New Roman" w:hAnsi="Arial" w:cs="Arial"/>
          <w:kern w:val="0"/>
          <w:sz w:val="22"/>
          <w:szCs w:val="22"/>
          <w:lang w:eastAsia="en-GB"/>
          <w14:ligatures w14:val="none"/>
        </w:rPr>
        <w:t>However, while the NHS remains a source of pride, it faces serious challenges. One of the biggest issues is staffing. The British Medical Association (2023) has warned that thousands of posts are unfilled across England, which puts pressure on existing staff. Ambulance crews and hospital workers often experience burnout from long shifts and high workloads (College of Paramedics, 2024). This can affect patient care and increase waiting times. Another issue is funding. Although the NHS is publicly funded through taxation, costs have grown because of the ageing population, advances in medical technology, and rising demand for long-term care (NHS Providers, 2023).</w:t>
      </w:r>
    </w:p>
    <w:p w14:paraId="36C0A2E4" w14:textId="440226EC" w:rsidR="0038767D" w:rsidRPr="0038767D" w:rsidRDefault="0038767D" w:rsidP="00650E61">
      <w:pPr>
        <w:spacing w:before="100" w:beforeAutospacing="1" w:after="100" w:afterAutospacing="1" w:line="360" w:lineRule="auto"/>
        <w:rPr>
          <w:rFonts w:ascii="Arial" w:eastAsia="Times New Roman" w:hAnsi="Arial" w:cs="Arial"/>
          <w:kern w:val="0"/>
          <w:sz w:val="22"/>
          <w:szCs w:val="22"/>
          <w:lang w:eastAsia="en-GB"/>
          <w14:ligatures w14:val="none"/>
        </w:rPr>
      </w:pPr>
      <w:r w:rsidRPr="0038767D">
        <w:rPr>
          <w:rFonts w:ascii="Arial" w:eastAsia="Times New Roman" w:hAnsi="Arial" w:cs="Arial"/>
          <w:kern w:val="0"/>
          <w:sz w:val="22"/>
          <w:szCs w:val="22"/>
          <w:lang w:eastAsia="en-GB"/>
          <w14:ligatures w14:val="none"/>
        </w:rPr>
        <w:t>The COVID-19 pandemic also tested the NHS like never before. While staff showed courage and dedication, it revealed gaps in hospital capacity, PPE supply, and community support. However, it also encouraged positive change such as the expansion of digital healthcare and flexible working for staff. Virtual consultations, the NHS App, and online booking systems now help millions access care more easily (Health Education England, 2023).</w:t>
      </w:r>
    </w:p>
    <w:p w14:paraId="1735D441" w14:textId="77777777" w:rsidR="0038767D" w:rsidRPr="0038767D" w:rsidRDefault="0038767D" w:rsidP="00650E61">
      <w:pPr>
        <w:spacing w:before="100" w:beforeAutospacing="1" w:after="100" w:afterAutospacing="1" w:line="360" w:lineRule="auto"/>
        <w:rPr>
          <w:rFonts w:ascii="Arial" w:eastAsia="Times New Roman" w:hAnsi="Arial" w:cs="Arial"/>
          <w:kern w:val="0"/>
          <w:sz w:val="22"/>
          <w:szCs w:val="22"/>
          <w:lang w:eastAsia="en-GB"/>
          <w14:ligatures w14:val="none"/>
        </w:rPr>
      </w:pPr>
      <w:r w:rsidRPr="0038767D">
        <w:rPr>
          <w:rFonts w:ascii="Arial" w:eastAsia="Times New Roman" w:hAnsi="Arial" w:cs="Arial"/>
          <w:kern w:val="0"/>
          <w:sz w:val="22"/>
          <w:szCs w:val="22"/>
          <w:lang w:eastAsia="en-GB"/>
          <w14:ligatures w14:val="none"/>
        </w:rPr>
        <w:lastRenderedPageBreak/>
        <w:t>Despite these pressures, the NHS continues to adapt and move forward. It is trying to recruit more staff, improve mental-health support for employees, and modernise services through technology. The introduction of the NHS Long Term Workforce Plan (2023) aims to train more doctors, nurses, and paramedics for the future. There is also growing focus on prevention, such as tackling obesity, smoking, and mental ill-health before they require hospital treatment.</w:t>
      </w:r>
    </w:p>
    <w:p w14:paraId="743041E9" w14:textId="2E121019" w:rsidR="0038767D" w:rsidRPr="00650E61" w:rsidRDefault="0038767D" w:rsidP="00650E61">
      <w:pPr>
        <w:spacing w:before="100" w:beforeAutospacing="1" w:after="100" w:afterAutospacing="1" w:line="360" w:lineRule="auto"/>
        <w:rPr>
          <w:rFonts w:ascii="Arial" w:eastAsia="Times New Roman" w:hAnsi="Arial" w:cs="Arial"/>
          <w:kern w:val="0"/>
          <w:sz w:val="22"/>
          <w:szCs w:val="22"/>
          <w:lang w:eastAsia="en-GB"/>
          <w14:ligatures w14:val="none"/>
        </w:rPr>
      </w:pPr>
      <w:r w:rsidRPr="0038767D">
        <w:rPr>
          <w:rFonts w:ascii="Arial" w:eastAsia="Times New Roman" w:hAnsi="Arial" w:cs="Arial"/>
          <w:kern w:val="0"/>
          <w:sz w:val="22"/>
          <w:szCs w:val="22"/>
          <w:lang w:eastAsia="en-GB"/>
          <w14:ligatures w14:val="none"/>
        </w:rPr>
        <w:t>Reflecting on the NHS, it is clear that it remains one of the most important parts of life in the UK. Its founding principles equality, fairness, and universal access still guide how services are delivered. While financial pressures and staff shortages are worrying, the resilience of NHS workers shows that the service continues to stand for hope and compassion. The NHS has not only shaped public health but also helped shape the country’s values. Keeping those values alive is the best way to protect its future.</w:t>
      </w:r>
    </w:p>
    <w:p w14:paraId="710C0355" w14:textId="77777777" w:rsidR="0038767D" w:rsidRPr="00650E61" w:rsidRDefault="0038767D" w:rsidP="00650E61">
      <w:pPr>
        <w:spacing w:after="0" w:line="360" w:lineRule="auto"/>
        <w:rPr>
          <w:rFonts w:ascii="Arial" w:eastAsia="Times New Roman" w:hAnsi="Arial" w:cs="Arial"/>
          <w:kern w:val="0"/>
          <w:sz w:val="22"/>
          <w:szCs w:val="22"/>
          <w:lang w:eastAsia="en-GB"/>
          <w14:ligatures w14:val="none"/>
        </w:rPr>
      </w:pPr>
    </w:p>
    <w:p w14:paraId="0AAD21EE" w14:textId="77777777" w:rsidR="0038767D" w:rsidRPr="00650E61" w:rsidRDefault="0038767D" w:rsidP="00650E61">
      <w:pPr>
        <w:spacing w:after="0" w:line="360" w:lineRule="auto"/>
        <w:rPr>
          <w:rFonts w:ascii="Arial" w:eastAsia="Times New Roman" w:hAnsi="Arial" w:cs="Arial"/>
          <w:kern w:val="0"/>
          <w:sz w:val="22"/>
          <w:szCs w:val="22"/>
          <w:lang w:eastAsia="en-GB"/>
          <w14:ligatures w14:val="none"/>
        </w:rPr>
      </w:pPr>
    </w:p>
    <w:p w14:paraId="7D36DB46" w14:textId="77777777" w:rsidR="0038767D" w:rsidRPr="00650E61" w:rsidRDefault="0038767D" w:rsidP="00650E61">
      <w:pPr>
        <w:spacing w:after="0" w:line="360" w:lineRule="auto"/>
        <w:rPr>
          <w:rFonts w:ascii="Arial" w:eastAsia="Times New Roman" w:hAnsi="Arial" w:cs="Arial"/>
          <w:kern w:val="0"/>
          <w:sz w:val="22"/>
          <w:szCs w:val="22"/>
          <w:lang w:eastAsia="en-GB"/>
          <w14:ligatures w14:val="none"/>
        </w:rPr>
      </w:pPr>
    </w:p>
    <w:p w14:paraId="215D42C3" w14:textId="77777777" w:rsidR="0038767D" w:rsidRPr="00650E61" w:rsidRDefault="0038767D" w:rsidP="00650E61">
      <w:pPr>
        <w:spacing w:after="0" w:line="360" w:lineRule="auto"/>
        <w:rPr>
          <w:rFonts w:ascii="Arial" w:eastAsia="Times New Roman" w:hAnsi="Arial" w:cs="Arial"/>
          <w:kern w:val="0"/>
          <w:sz w:val="22"/>
          <w:szCs w:val="22"/>
          <w:lang w:eastAsia="en-GB"/>
          <w14:ligatures w14:val="none"/>
        </w:rPr>
      </w:pPr>
    </w:p>
    <w:p w14:paraId="7D3D185C" w14:textId="77777777" w:rsidR="0038767D" w:rsidRPr="00650E61" w:rsidRDefault="0038767D" w:rsidP="00650E61">
      <w:pPr>
        <w:spacing w:after="0" w:line="360" w:lineRule="auto"/>
        <w:rPr>
          <w:rFonts w:ascii="Arial" w:eastAsia="Times New Roman" w:hAnsi="Arial" w:cs="Arial"/>
          <w:kern w:val="0"/>
          <w:sz w:val="22"/>
          <w:szCs w:val="22"/>
          <w:lang w:eastAsia="en-GB"/>
          <w14:ligatures w14:val="none"/>
        </w:rPr>
      </w:pPr>
    </w:p>
    <w:p w14:paraId="45D00403" w14:textId="77777777" w:rsidR="0038767D" w:rsidRPr="00650E61" w:rsidRDefault="0038767D" w:rsidP="00650E61">
      <w:pPr>
        <w:spacing w:after="0" w:line="360" w:lineRule="auto"/>
        <w:rPr>
          <w:rFonts w:ascii="Arial" w:eastAsia="Times New Roman" w:hAnsi="Arial" w:cs="Arial"/>
          <w:kern w:val="0"/>
          <w:sz w:val="22"/>
          <w:szCs w:val="22"/>
          <w:lang w:eastAsia="en-GB"/>
          <w14:ligatures w14:val="none"/>
        </w:rPr>
      </w:pPr>
    </w:p>
    <w:p w14:paraId="47A85B3A" w14:textId="77777777" w:rsidR="0038767D" w:rsidRPr="00650E61" w:rsidRDefault="0038767D" w:rsidP="00650E61">
      <w:pPr>
        <w:spacing w:after="0" w:line="360" w:lineRule="auto"/>
        <w:rPr>
          <w:rFonts w:ascii="Arial" w:eastAsia="Times New Roman" w:hAnsi="Arial" w:cs="Arial"/>
          <w:kern w:val="0"/>
          <w:sz w:val="22"/>
          <w:szCs w:val="22"/>
          <w:lang w:eastAsia="en-GB"/>
          <w14:ligatures w14:val="none"/>
        </w:rPr>
      </w:pPr>
    </w:p>
    <w:p w14:paraId="193921AC" w14:textId="77777777" w:rsidR="0038767D" w:rsidRPr="00650E61" w:rsidRDefault="0038767D" w:rsidP="00650E61">
      <w:pPr>
        <w:spacing w:after="0" w:line="360" w:lineRule="auto"/>
        <w:rPr>
          <w:rFonts w:ascii="Arial" w:eastAsia="Times New Roman" w:hAnsi="Arial" w:cs="Arial"/>
          <w:kern w:val="0"/>
          <w:sz w:val="22"/>
          <w:szCs w:val="22"/>
          <w:lang w:eastAsia="en-GB"/>
          <w14:ligatures w14:val="none"/>
        </w:rPr>
      </w:pPr>
    </w:p>
    <w:p w14:paraId="484B2DAF" w14:textId="77777777" w:rsidR="0038767D" w:rsidRPr="00650E61" w:rsidRDefault="0038767D" w:rsidP="00650E61">
      <w:pPr>
        <w:spacing w:after="0" w:line="360" w:lineRule="auto"/>
        <w:rPr>
          <w:rFonts w:ascii="Arial" w:eastAsia="Times New Roman" w:hAnsi="Arial" w:cs="Arial"/>
          <w:kern w:val="0"/>
          <w:sz w:val="22"/>
          <w:szCs w:val="22"/>
          <w:lang w:eastAsia="en-GB"/>
          <w14:ligatures w14:val="none"/>
        </w:rPr>
      </w:pPr>
    </w:p>
    <w:p w14:paraId="1E652D65" w14:textId="77777777" w:rsidR="0038767D" w:rsidRPr="00650E61" w:rsidRDefault="0038767D" w:rsidP="00650E61">
      <w:pPr>
        <w:spacing w:after="0" w:line="360" w:lineRule="auto"/>
        <w:rPr>
          <w:rFonts w:ascii="Arial" w:eastAsia="Times New Roman" w:hAnsi="Arial" w:cs="Arial"/>
          <w:kern w:val="0"/>
          <w:sz w:val="22"/>
          <w:szCs w:val="22"/>
          <w:lang w:eastAsia="en-GB"/>
          <w14:ligatures w14:val="none"/>
        </w:rPr>
      </w:pPr>
    </w:p>
    <w:p w14:paraId="39247037" w14:textId="77777777" w:rsidR="0038767D" w:rsidRPr="00650E61" w:rsidRDefault="0038767D" w:rsidP="00650E61">
      <w:pPr>
        <w:spacing w:after="0" w:line="360" w:lineRule="auto"/>
        <w:rPr>
          <w:rFonts w:ascii="Arial" w:eastAsia="Times New Roman" w:hAnsi="Arial" w:cs="Arial"/>
          <w:kern w:val="0"/>
          <w:sz w:val="22"/>
          <w:szCs w:val="22"/>
          <w:lang w:eastAsia="en-GB"/>
          <w14:ligatures w14:val="none"/>
        </w:rPr>
      </w:pPr>
    </w:p>
    <w:p w14:paraId="673278F8" w14:textId="77777777" w:rsidR="0038767D" w:rsidRDefault="0038767D" w:rsidP="00650E61">
      <w:pPr>
        <w:spacing w:after="0" w:line="360" w:lineRule="auto"/>
        <w:rPr>
          <w:rFonts w:ascii="Arial" w:eastAsia="Times New Roman" w:hAnsi="Arial" w:cs="Arial"/>
          <w:kern w:val="0"/>
          <w:sz w:val="22"/>
          <w:szCs w:val="22"/>
          <w:lang w:eastAsia="en-GB"/>
          <w14:ligatures w14:val="none"/>
        </w:rPr>
      </w:pPr>
    </w:p>
    <w:p w14:paraId="038D830F" w14:textId="77777777" w:rsidR="00650E61" w:rsidRDefault="00650E61" w:rsidP="00650E61">
      <w:pPr>
        <w:spacing w:after="0" w:line="360" w:lineRule="auto"/>
        <w:rPr>
          <w:rFonts w:ascii="Arial" w:eastAsia="Times New Roman" w:hAnsi="Arial" w:cs="Arial"/>
          <w:kern w:val="0"/>
          <w:sz w:val="22"/>
          <w:szCs w:val="22"/>
          <w:lang w:eastAsia="en-GB"/>
          <w14:ligatures w14:val="none"/>
        </w:rPr>
      </w:pPr>
    </w:p>
    <w:p w14:paraId="2640B316" w14:textId="77777777" w:rsidR="00650E61" w:rsidRDefault="00650E61" w:rsidP="00650E61">
      <w:pPr>
        <w:spacing w:after="0" w:line="360" w:lineRule="auto"/>
        <w:rPr>
          <w:rFonts w:ascii="Arial" w:eastAsia="Times New Roman" w:hAnsi="Arial" w:cs="Arial"/>
          <w:kern w:val="0"/>
          <w:sz w:val="22"/>
          <w:szCs w:val="22"/>
          <w:lang w:eastAsia="en-GB"/>
          <w14:ligatures w14:val="none"/>
        </w:rPr>
      </w:pPr>
    </w:p>
    <w:p w14:paraId="2ACA2F1C" w14:textId="77777777" w:rsidR="00650E61" w:rsidRDefault="00650E61" w:rsidP="00650E61">
      <w:pPr>
        <w:spacing w:after="0" w:line="360" w:lineRule="auto"/>
        <w:rPr>
          <w:rFonts w:ascii="Arial" w:eastAsia="Times New Roman" w:hAnsi="Arial" w:cs="Arial"/>
          <w:kern w:val="0"/>
          <w:sz w:val="22"/>
          <w:szCs w:val="22"/>
          <w:lang w:eastAsia="en-GB"/>
          <w14:ligatures w14:val="none"/>
        </w:rPr>
      </w:pPr>
    </w:p>
    <w:p w14:paraId="65D78F00" w14:textId="77777777" w:rsidR="00650E61" w:rsidRDefault="00650E61" w:rsidP="00650E61">
      <w:pPr>
        <w:spacing w:after="0" w:line="360" w:lineRule="auto"/>
        <w:rPr>
          <w:rFonts w:ascii="Arial" w:eastAsia="Times New Roman" w:hAnsi="Arial" w:cs="Arial"/>
          <w:kern w:val="0"/>
          <w:sz w:val="22"/>
          <w:szCs w:val="22"/>
          <w:lang w:eastAsia="en-GB"/>
          <w14:ligatures w14:val="none"/>
        </w:rPr>
      </w:pPr>
    </w:p>
    <w:p w14:paraId="28A5A34E" w14:textId="77777777" w:rsidR="00650E61" w:rsidRPr="00650E61" w:rsidRDefault="00650E61" w:rsidP="00650E61">
      <w:pPr>
        <w:spacing w:after="0" w:line="360" w:lineRule="auto"/>
        <w:rPr>
          <w:rFonts w:ascii="Arial" w:eastAsia="Times New Roman" w:hAnsi="Arial" w:cs="Arial"/>
          <w:kern w:val="0"/>
          <w:sz w:val="22"/>
          <w:szCs w:val="22"/>
          <w:lang w:eastAsia="en-GB"/>
          <w14:ligatures w14:val="none"/>
        </w:rPr>
      </w:pPr>
    </w:p>
    <w:p w14:paraId="3BDA7C6B" w14:textId="77777777" w:rsidR="0038767D" w:rsidRPr="0038767D" w:rsidRDefault="0038767D" w:rsidP="00650E61">
      <w:pPr>
        <w:spacing w:after="0" w:line="360" w:lineRule="auto"/>
        <w:rPr>
          <w:rFonts w:ascii="Arial" w:eastAsia="Times New Roman" w:hAnsi="Arial" w:cs="Arial"/>
          <w:kern w:val="0"/>
          <w:sz w:val="22"/>
          <w:szCs w:val="22"/>
          <w:lang w:eastAsia="en-GB"/>
          <w14:ligatures w14:val="none"/>
        </w:rPr>
      </w:pPr>
    </w:p>
    <w:p w14:paraId="20B1A0C2" w14:textId="6633AC17" w:rsidR="0038767D" w:rsidRPr="0038767D" w:rsidRDefault="0038767D" w:rsidP="00650E6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38767D">
        <w:rPr>
          <w:rFonts w:ascii="Arial" w:eastAsia="Times New Roman" w:hAnsi="Arial" w:cs="Arial"/>
          <w:b/>
          <w:bCs/>
          <w:kern w:val="0"/>
          <w:sz w:val="22"/>
          <w:szCs w:val="22"/>
          <w:lang w:eastAsia="en-GB"/>
          <w14:ligatures w14:val="none"/>
        </w:rPr>
        <w:lastRenderedPageBreak/>
        <w:t xml:space="preserve">Reference List </w:t>
      </w:r>
    </w:p>
    <w:p w14:paraId="5D021DB8" w14:textId="77777777" w:rsidR="00650E61" w:rsidRPr="00650E61" w:rsidRDefault="00650E61" w:rsidP="00650E61">
      <w:pPr>
        <w:pStyle w:val="NormalWeb"/>
        <w:spacing w:line="360" w:lineRule="auto"/>
        <w:rPr>
          <w:rFonts w:ascii="Arial" w:hAnsi="Arial" w:cs="Arial"/>
          <w:sz w:val="22"/>
          <w:szCs w:val="22"/>
        </w:rPr>
      </w:pPr>
      <w:r w:rsidRPr="00650E61">
        <w:rPr>
          <w:rFonts w:ascii="Arial" w:hAnsi="Arial" w:cs="Arial"/>
          <w:sz w:val="22"/>
          <w:szCs w:val="22"/>
        </w:rPr>
        <w:t xml:space="preserve">Baggott, R. (2020) </w:t>
      </w:r>
      <w:r w:rsidRPr="00650E61">
        <w:rPr>
          <w:rStyle w:val="Emphasis"/>
          <w:rFonts w:ascii="Arial" w:eastAsiaTheme="majorEastAsia" w:hAnsi="Arial" w:cs="Arial"/>
          <w:sz w:val="22"/>
          <w:szCs w:val="22"/>
        </w:rPr>
        <w:t>Understanding Health Policy</w:t>
      </w:r>
      <w:r w:rsidRPr="00650E61">
        <w:rPr>
          <w:rFonts w:ascii="Arial" w:hAnsi="Arial" w:cs="Arial"/>
          <w:sz w:val="22"/>
          <w:szCs w:val="22"/>
        </w:rPr>
        <w:t>, 3rd edn. Bristol: Policy Press.</w:t>
      </w:r>
    </w:p>
    <w:p w14:paraId="353AFAC7" w14:textId="597FA774" w:rsidR="00650E61" w:rsidRPr="00650E61" w:rsidRDefault="00650E61" w:rsidP="00650E61">
      <w:pPr>
        <w:pStyle w:val="NormalWeb"/>
        <w:spacing w:line="360" w:lineRule="auto"/>
        <w:rPr>
          <w:rFonts w:ascii="Arial" w:hAnsi="Arial" w:cs="Arial"/>
          <w:sz w:val="22"/>
          <w:szCs w:val="22"/>
        </w:rPr>
      </w:pPr>
      <w:r w:rsidRPr="00650E61">
        <w:rPr>
          <w:rFonts w:ascii="Arial" w:hAnsi="Arial" w:cs="Arial"/>
          <w:sz w:val="22"/>
          <w:szCs w:val="22"/>
        </w:rPr>
        <w:t xml:space="preserve">BBC News (2023) </w:t>
      </w:r>
      <w:r w:rsidRPr="00650E61">
        <w:rPr>
          <w:rStyle w:val="Emphasis"/>
          <w:rFonts w:ascii="Arial" w:eastAsiaTheme="majorEastAsia" w:hAnsi="Arial" w:cs="Arial"/>
          <w:sz w:val="22"/>
          <w:szCs w:val="22"/>
        </w:rPr>
        <w:t>Ambulance Delays and Emergency Waiting Times</w:t>
      </w:r>
      <w:r w:rsidRPr="00650E61">
        <w:rPr>
          <w:rFonts w:ascii="Arial" w:hAnsi="Arial" w:cs="Arial"/>
          <w:sz w:val="22"/>
          <w:szCs w:val="22"/>
        </w:rPr>
        <w:t>. Available at: https://www.bbc.co.uk/news (Accessed: 1</w:t>
      </w:r>
      <w:r w:rsidR="00BC6071">
        <w:rPr>
          <w:rFonts w:ascii="Arial" w:hAnsi="Arial" w:cs="Arial"/>
          <w:sz w:val="22"/>
          <w:szCs w:val="22"/>
        </w:rPr>
        <w:t>0</w:t>
      </w:r>
      <w:r w:rsidRPr="00650E61">
        <w:rPr>
          <w:rFonts w:ascii="Arial" w:hAnsi="Arial" w:cs="Arial"/>
          <w:sz w:val="22"/>
          <w:szCs w:val="22"/>
        </w:rPr>
        <w:t xml:space="preserve"> November 2025).</w:t>
      </w:r>
    </w:p>
    <w:p w14:paraId="32B38374" w14:textId="3A66E089" w:rsidR="00650E61" w:rsidRPr="00650E61" w:rsidRDefault="00650E61" w:rsidP="00650E61">
      <w:pPr>
        <w:pStyle w:val="NormalWeb"/>
        <w:spacing w:line="360" w:lineRule="auto"/>
        <w:rPr>
          <w:rFonts w:ascii="Arial" w:hAnsi="Arial" w:cs="Arial"/>
          <w:sz w:val="22"/>
          <w:szCs w:val="22"/>
        </w:rPr>
      </w:pPr>
      <w:r w:rsidRPr="00650E61">
        <w:rPr>
          <w:rFonts w:ascii="Arial" w:hAnsi="Arial" w:cs="Arial"/>
          <w:sz w:val="22"/>
          <w:szCs w:val="22"/>
        </w:rPr>
        <w:t xml:space="preserve">British Medical Association (BMA) (2023) </w:t>
      </w:r>
      <w:r w:rsidRPr="00650E61">
        <w:rPr>
          <w:rStyle w:val="Emphasis"/>
          <w:rFonts w:ascii="Arial" w:eastAsiaTheme="majorEastAsia" w:hAnsi="Arial" w:cs="Arial"/>
          <w:sz w:val="22"/>
          <w:szCs w:val="22"/>
        </w:rPr>
        <w:t>NHS Pressures: Workforce and Capacity Challenges</w:t>
      </w:r>
      <w:r w:rsidRPr="00650E61">
        <w:rPr>
          <w:rFonts w:ascii="Arial" w:hAnsi="Arial" w:cs="Arial"/>
          <w:sz w:val="22"/>
          <w:szCs w:val="22"/>
        </w:rPr>
        <w:t xml:space="preserve">. Available at: </w:t>
      </w:r>
      <w:hyperlink r:id="rId10" w:tgtFrame="_new" w:history="1">
        <w:r w:rsidRPr="00650E61">
          <w:rPr>
            <w:rStyle w:val="Hyperlink"/>
            <w:rFonts w:ascii="Arial" w:eastAsiaTheme="majorEastAsia" w:hAnsi="Arial" w:cs="Arial"/>
            <w:sz w:val="22"/>
            <w:szCs w:val="22"/>
          </w:rPr>
          <w:t>https://www.bma.org.uk</w:t>
        </w:r>
      </w:hyperlink>
      <w:r w:rsidRPr="00650E61">
        <w:rPr>
          <w:rFonts w:ascii="Arial" w:hAnsi="Arial" w:cs="Arial"/>
          <w:sz w:val="22"/>
          <w:szCs w:val="22"/>
        </w:rPr>
        <w:t xml:space="preserve"> (Accessed: 1</w:t>
      </w:r>
      <w:r w:rsidR="00BC6071">
        <w:rPr>
          <w:rFonts w:ascii="Arial" w:hAnsi="Arial" w:cs="Arial"/>
          <w:sz w:val="22"/>
          <w:szCs w:val="22"/>
        </w:rPr>
        <w:t>0</w:t>
      </w:r>
      <w:r w:rsidRPr="00650E61">
        <w:rPr>
          <w:rFonts w:ascii="Arial" w:hAnsi="Arial" w:cs="Arial"/>
          <w:sz w:val="22"/>
          <w:szCs w:val="22"/>
        </w:rPr>
        <w:t xml:space="preserve"> November 2025).</w:t>
      </w:r>
    </w:p>
    <w:p w14:paraId="2BC6C6D8" w14:textId="77777777" w:rsidR="00650E61" w:rsidRPr="00650E61" w:rsidRDefault="00650E61" w:rsidP="00650E61">
      <w:pPr>
        <w:pStyle w:val="NormalWeb"/>
        <w:spacing w:line="360" w:lineRule="auto"/>
        <w:rPr>
          <w:rFonts w:ascii="Arial" w:hAnsi="Arial" w:cs="Arial"/>
          <w:sz w:val="22"/>
          <w:szCs w:val="22"/>
        </w:rPr>
      </w:pPr>
      <w:r w:rsidRPr="00650E61">
        <w:rPr>
          <w:rFonts w:ascii="Arial" w:hAnsi="Arial" w:cs="Arial"/>
          <w:sz w:val="22"/>
          <w:szCs w:val="22"/>
        </w:rPr>
        <w:t xml:space="preserve">Care Quality Commission (CQC) (2023) </w:t>
      </w:r>
      <w:r w:rsidRPr="00650E61">
        <w:rPr>
          <w:rStyle w:val="Emphasis"/>
          <w:rFonts w:ascii="Arial" w:eastAsiaTheme="majorEastAsia" w:hAnsi="Arial" w:cs="Arial"/>
          <w:sz w:val="22"/>
          <w:szCs w:val="22"/>
        </w:rPr>
        <w:t>State of Care Report: Emergency Services</w:t>
      </w:r>
      <w:r w:rsidRPr="00650E61">
        <w:rPr>
          <w:rFonts w:ascii="Arial" w:hAnsi="Arial" w:cs="Arial"/>
          <w:sz w:val="22"/>
          <w:szCs w:val="22"/>
        </w:rPr>
        <w:t xml:space="preserve">. Available at: </w:t>
      </w:r>
      <w:hyperlink r:id="rId11" w:tgtFrame="_new" w:history="1">
        <w:r w:rsidRPr="00650E61">
          <w:rPr>
            <w:rStyle w:val="Hyperlink"/>
            <w:rFonts w:ascii="Arial" w:eastAsiaTheme="majorEastAsia" w:hAnsi="Arial" w:cs="Arial"/>
            <w:sz w:val="22"/>
            <w:szCs w:val="22"/>
          </w:rPr>
          <w:t>https://www.cqc.org.uk</w:t>
        </w:r>
      </w:hyperlink>
      <w:r w:rsidRPr="00650E61">
        <w:rPr>
          <w:rFonts w:ascii="Arial" w:hAnsi="Arial" w:cs="Arial"/>
          <w:sz w:val="22"/>
          <w:szCs w:val="22"/>
        </w:rPr>
        <w:t xml:space="preserve"> (Accessed: 12 November 2025).</w:t>
      </w:r>
    </w:p>
    <w:p w14:paraId="03C70DCF" w14:textId="10F60005" w:rsidR="00650E61" w:rsidRPr="00650E61" w:rsidRDefault="00650E61" w:rsidP="00650E61">
      <w:pPr>
        <w:pStyle w:val="NormalWeb"/>
        <w:spacing w:line="360" w:lineRule="auto"/>
        <w:rPr>
          <w:rFonts w:ascii="Arial" w:hAnsi="Arial" w:cs="Arial"/>
          <w:sz w:val="22"/>
          <w:szCs w:val="22"/>
        </w:rPr>
      </w:pPr>
      <w:r w:rsidRPr="00650E61">
        <w:rPr>
          <w:rFonts w:ascii="Arial" w:hAnsi="Arial" w:cs="Arial"/>
          <w:sz w:val="22"/>
          <w:szCs w:val="22"/>
        </w:rPr>
        <w:t xml:space="preserve">College of Paramedics (2024) </w:t>
      </w:r>
      <w:r w:rsidRPr="00650E61">
        <w:rPr>
          <w:rStyle w:val="Emphasis"/>
          <w:rFonts w:ascii="Arial" w:eastAsiaTheme="majorEastAsia" w:hAnsi="Arial" w:cs="Arial"/>
          <w:sz w:val="22"/>
          <w:szCs w:val="22"/>
        </w:rPr>
        <w:t>Paramedic Workforce Wellbeing Report</w:t>
      </w:r>
      <w:r w:rsidRPr="00650E61">
        <w:rPr>
          <w:rFonts w:ascii="Arial" w:hAnsi="Arial" w:cs="Arial"/>
          <w:sz w:val="22"/>
          <w:szCs w:val="22"/>
        </w:rPr>
        <w:t xml:space="preserve">. Available at: </w:t>
      </w:r>
      <w:hyperlink r:id="rId12" w:tgtFrame="_new" w:history="1">
        <w:r w:rsidRPr="00650E61">
          <w:rPr>
            <w:rStyle w:val="Hyperlink"/>
            <w:rFonts w:ascii="Arial" w:eastAsiaTheme="majorEastAsia" w:hAnsi="Arial" w:cs="Arial"/>
            <w:sz w:val="22"/>
            <w:szCs w:val="22"/>
          </w:rPr>
          <w:t>https://www.collegeofparamedics.co.uk</w:t>
        </w:r>
      </w:hyperlink>
      <w:r w:rsidRPr="00650E61">
        <w:rPr>
          <w:rFonts w:ascii="Arial" w:hAnsi="Arial" w:cs="Arial"/>
          <w:sz w:val="22"/>
          <w:szCs w:val="22"/>
        </w:rPr>
        <w:t xml:space="preserve"> (Accessed: 1</w:t>
      </w:r>
      <w:r w:rsidR="00BC6071">
        <w:rPr>
          <w:rFonts w:ascii="Arial" w:hAnsi="Arial" w:cs="Arial"/>
          <w:sz w:val="22"/>
          <w:szCs w:val="22"/>
        </w:rPr>
        <w:t>0</w:t>
      </w:r>
      <w:r w:rsidRPr="00650E61">
        <w:rPr>
          <w:rFonts w:ascii="Arial" w:hAnsi="Arial" w:cs="Arial"/>
          <w:sz w:val="22"/>
          <w:szCs w:val="22"/>
        </w:rPr>
        <w:t xml:space="preserve"> November 2025).</w:t>
      </w:r>
    </w:p>
    <w:p w14:paraId="066980AA" w14:textId="77777777" w:rsidR="00650E61" w:rsidRPr="00650E61" w:rsidRDefault="00650E61" w:rsidP="00650E61">
      <w:pPr>
        <w:pStyle w:val="NormalWeb"/>
        <w:spacing w:line="360" w:lineRule="auto"/>
        <w:rPr>
          <w:rFonts w:ascii="Arial" w:hAnsi="Arial" w:cs="Arial"/>
          <w:sz w:val="22"/>
          <w:szCs w:val="22"/>
        </w:rPr>
      </w:pPr>
      <w:r w:rsidRPr="00650E61">
        <w:rPr>
          <w:rFonts w:ascii="Arial" w:hAnsi="Arial" w:cs="Arial"/>
          <w:sz w:val="22"/>
          <w:szCs w:val="22"/>
        </w:rPr>
        <w:t xml:space="preserve">Dayan, M., Palmer, B. and Rafferty, A. (2022) </w:t>
      </w:r>
      <w:r w:rsidRPr="00650E61">
        <w:rPr>
          <w:rStyle w:val="Emphasis"/>
          <w:rFonts w:ascii="Arial" w:eastAsiaTheme="majorEastAsia" w:hAnsi="Arial" w:cs="Arial"/>
          <w:sz w:val="22"/>
          <w:szCs w:val="22"/>
        </w:rPr>
        <w:t>NHS Workforce Trends and Policy</w:t>
      </w:r>
      <w:r w:rsidRPr="00650E61">
        <w:rPr>
          <w:rFonts w:ascii="Arial" w:hAnsi="Arial" w:cs="Arial"/>
          <w:sz w:val="22"/>
          <w:szCs w:val="22"/>
        </w:rPr>
        <w:t xml:space="preserve">. The King’s Fund. Available at: </w:t>
      </w:r>
      <w:hyperlink r:id="rId13" w:tgtFrame="_new" w:history="1">
        <w:r w:rsidRPr="00650E61">
          <w:rPr>
            <w:rStyle w:val="Hyperlink"/>
            <w:rFonts w:ascii="Arial" w:eastAsiaTheme="majorEastAsia" w:hAnsi="Arial" w:cs="Arial"/>
            <w:sz w:val="22"/>
            <w:szCs w:val="22"/>
          </w:rPr>
          <w:t>https://www.kingsfund.org.uk</w:t>
        </w:r>
      </w:hyperlink>
      <w:r w:rsidRPr="00650E61">
        <w:rPr>
          <w:rFonts w:ascii="Arial" w:hAnsi="Arial" w:cs="Arial"/>
          <w:sz w:val="22"/>
          <w:szCs w:val="22"/>
        </w:rPr>
        <w:t xml:space="preserve"> (Accessed: 12 November 2025).</w:t>
      </w:r>
    </w:p>
    <w:p w14:paraId="1879B1A8" w14:textId="54F279E7" w:rsidR="00650E61" w:rsidRPr="00650E61" w:rsidRDefault="00650E61" w:rsidP="00650E61">
      <w:pPr>
        <w:pStyle w:val="NormalWeb"/>
        <w:spacing w:line="360" w:lineRule="auto"/>
        <w:rPr>
          <w:rFonts w:ascii="Arial" w:hAnsi="Arial" w:cs="Arial"/>
          <w:sz w:val="22"/>
          <w:szCs w:val="22"/>
        </w:rPr>
      </w:pPr>
      <w:r w:rsidRPr="00650E61">
        <w:rPr>
          <w:rFonts w:ascii="Arial" w:hAnsi="Arial" w:cs="Arial"/>
          <w:sz w:val="22"/>
          <w:szCs w:val="22"/>
        </w:rPr>
        <w:t xml:space="preserve">Department of Health (2022) </w:t>
      </w:r>
      <w:r w:rsidRPr="00650E61">
        <w:rPr>
          <w:rStyle w:val="Emphasis"/>
          <w:rFonts w:ascii="Arial" w:eastAsiaTheme="majorEastAsia" w:hAnsi="Arial" w:cs="Arial"/>
          <w:sz w:val="22"/>
          <w:szCs w:val="22"/>
        </w:rPr>
        <w:t>History of the UK Ambulance Service</w:t>
      </w:r>
      <w:r w:rsidRPr="00650E61">
        <w:rPr>
          <w:rFonts w:ascii="Arial" w:hAnsi="Arial" w:cs="Arial"/>
          <w:sz w:val="22"/>
          <w:szCs w:val="22"/>
        </w:rPr>
        <w:t xml:space="preserve">. Available at: </w:t>
      </w:r>
      <w:hyperlink r:id="rId14" w:tgtFrame="_new" w:history="1">
        <w:r w:rsidRPr="00650E61">
          <w:rPr>
            <w:rStyle w:val="Hyperlink"/>
            <w:rFonts w:ascii="Arial" w:eastAsiaTheme="majorEastAsia" w:hAnsi="Arial" w:cs="Arial"/>
            <w:sz w:val="22"/>
            <w:szCs w:val="22"/>
          </w:rPr>
          <w:t>https://www.gov.uk</w:t>
        </w:r>
      </w:hyperlink>
      <w:r w:rsidRPr="00650E61">
        <w:rPr>
          <w:rFonts w:ascii="Arial" w:hAnsi="Arial" w:cs="Arial"/>
          <w:sz w:val="22"/>
          <w:szCs w:val="22"/>
        </w:rPr>
        <w:t xml:space="preserve"> (Accessed: </w:t>
      </w:r>
      <w:r w:rsidR="00BC6071">
        <w:rPr>
          <w:rFonts w:ascii="Arial" w:hAnsi="Arial" w:cs="Arial"/>
          <w:sz w:val="22"/>
          <w:szCs w:val="22"/>
        </w:rPr>
        <w:t>9</w:t>
      </w:r>
      <w:r w:rsidRPr="00650E61">
        <w:rPr>
          <w:rFonts w:ascii="Arial" w:hAnsi="Arial" w:cs="Arial"/>
          <w:sz w:val="22"/>
          <w:szCs w:val="22"/>
        </w:rPr>
        <w:t xml:space="preserve"> November 2025).</w:t>
      </w:r>
    </w:p>
    <w:p w14:paraId="0FA140D7" w14:textId="084536DA" w:rsidR="00650E61" w:rsidRPr="00650E61" w:rsidRDefault="00650E61" w:rsidP="00650E61">
      <w:pPr>
        <w:pStyle w:val="NormalWeb"/>
        <w:spacing w:line="360" w:lineRule="auto"/>
        <w:rPr>
          <w:rFonts w:ascii="Arial" w:hAnsi="Arial" w:cs="Arial"/>
          <w:sz w:val="22"/>
          <w:szCs w:val="22"/>
        </w:rPr>
      </w:pPr>
      <w:r w:rsidRPr="00650E61">
        <w:rPr>
          <w:rFonts w:ascii="Arial" w:hAnsi="Arial" w:cs="Arial"/>
          <w:sz w:val="22"/>
          <w:szCs w:val="22"/>
        </w:rPr>
        <w:t xml:space="preserve">Department of Health and Social Care (DHSC) (2023) </w:t>
      </w:r>
      <w:r w:rsidRPr="00650E61">
        <w:rPr>
          <w:rStyle w:val="Emphasis"/>
          <w:rFonts w:ascii="Arial" w:eastAsiaTheme="majorEastAsia" w:hAnsi="Arial" w:cs="Arial"/>
          <w:sz w:val="22"/>
          <w:szCs w:val="22"/>
        </w:rPr>
        <w:t>Integrated Care Boards and Systems in England</w:t>
      </w:r>
      <w:r w:rsidRPr="00650E61">
        <w:rPr>
          <w:rFonts w:ascii="Arial" w:hAnsi="Arial" w:cs="Arial"/>
          <w:sz w:val="22"/>
          <w:szCs w:val="22"/>
        </w:rPr>
        <w:t xml:space="preserve">. Available at: </w:t>
      </w:r>
      <w:hyperlink r:id="rId15" w:tgtFrame="_new" w:history="1">
        <w:r w:rsidRPr="00650E61">
          <w:rPr>
            <w:rStyle w:val="Hyperlink"/>
            <w:rFonts w:ascii="Arial" w:eastAsiaTheme="majorEastAsia" w:hAnsi="Arial" w:cs="Arial"/>
            <w:sz w:val="22"/>
            <w:szCs w:val="22"/>
          </w:rPr>
          <w:t>https://www.gov.uk</w:t>
        </w:r>
      </w:hyperlink>
      <w:r w:rsidRPr="00650E61">
        <w:rPr>
          <w:rFonts w:ascii="Arial" w:hAnsi="Arial" w:cs="Arial"/>
          <w:sz w:val="22"/>
          <w:szCs w:val="22"/>
        </w:rPr>
        <w:t xml:space="preserve"> (Accessed: </w:t>
      </w:r>
      <w:r w:rsidR="00BC6071">
        <w:rPr>
          <w:rFonts w:ascii="Arial" w:hAnsi="Arial" w:cs="Arial"/>
          <w:sz w:val="22"/>
          <w:szCs w:val="22"/>
        </w:rPr>
        <w:t>9</w:t>
      </w:r>
      <w:r w:rsidRPr="00650E61">
        <w:rPr>
          <w:rFonts w:ascii="Arial" w:hAnsi="Arial" w:cs="Arial"/>
          <w:sz w:val="22"/>
          <w:szCs w:val="22"/>
        </w:rPr>
        <w:t xml:space="preserve"> November 2025).</w:t>
      </w:r>
    </w:p>
    <w:p w14:paraId="38414488" w14:textId="77777777" w:rsidR="00650E61" w:rsidRPr="00650E61" w:rsidRDefault="00650E61" w:rsidP="00650E61">
      <w:pPr>
        <w:pStyle w:val="NormalWeb"/>
        <w:spacing w:line="360" w:lineRule="auto"/>
        <w:rPr>
          <w:rFonts w:ascii="Arial" w:hAnsi="Arial" w:cs="Arial"/>
          <w:sz w:val="22"/>
          <w:szCs w:val="22"/>
        </w:rPr>
      </w:pPr>
      <w:r w:rsidRPr="00650E61">
        <w:rPr>
          <w:rFonts w:ascii="Arial" w:hAnsi="Arial" w:cs="Arial"/>
          <w:sz w:val="22"/>
          <w:szCs w:val="22"/>
        </w:rPr>
        <w:t xml:space="preserve">Health Education England (2023) </w:t>
      </w:r>
      <w:r w:rsidRPr="00650E61">
        <w:rPr>
          <w:rStyle w:val="Emphasis"/>
          <w:rFonts w:ascii="Arial" w:eastAsiaTheme="majorEastAsia" w:hAnsi="Arial" w:cs="Arial"/>
          <w:sz w:val="22"/>
          <w:szCs w:val="22"/>
        </w:rPr>
        <w:t>Role of Paramedics in Integrated Care</w:t>
      </w:r>
      <w:r w:rsidRPr="00650E61">
        <w:rPr>
          <w:rFonts w:ascii="Arial" w:hAnsi="Arial" w:cs="Arial"/>
          <w:sz w:val="22"/>
          <w:szCs w:val="22"/>
        </w:rPr>
        <w:t xml:space="preserve">. Available at: </w:t>
      </w:r>
      <w:hyperlink r:id="rId16" w:tgtFrame="_new" w:history="1">
        <w:r w:rsidRPr="00650E61">
          <w:rPr>
            <w:rStyle w:val="Hyperlink"/>
            <w:rFonts w:ascii="Arial" w:eastAsiaTheme="majorEastAsia" w:hAnsi="Arial" w:cs="Arial"/>
            <w:sz w:val="22"/>
            <w:szCs w:val="22"/>
          </w:rPr>
          <w:t>https://www.hee.nhs.uk</w:t>
        </w:r>
      </w:hyperlink>
      <w:r w:rsidRPr="00650E61">
        <w:rPr>
          <w:rFonts w:ascii="Arial" w:hAnsi="Arial" w:cs="Arial"/>
          <w:sz w:val="22"/>
          <w:szCs w:val="22"/>
        </w:rPr>
        <w:t xml:space="preserve"> (Accessed: 12 November 2025).</w:t>
      </w:r>
    </w:p>
    <w:p w14:paraId="3AEEF9BC" w14:textId="6E95ED70" w:rsidR="00650E61" w:rsidRPr="00650E61" w:rsidRDefault="00650E61" w:rsidP="00650E61">
      <w:pPr>
        <w:pStyle w:val="NormalWeb"/>
        <w:spacing w:line="360" w:lineRule="auto"/>
        <w:rPr>
          <w:rFonts w:ascii="Arial" w:hAnsi="Arial" w:cs="Arial"/>
          <w:sz w:val="22"/>
          <w:szCs w:val="22"/>
        </w:rPr>
      </w:pPr>
      <w:r w:rsidRPr="00650E61">
        <w:rPr>
          <w:rFonts w:ascii="Arial" w:hAnsi="Arial" w:cs="Arial"/>
          <w:sz w:val="22"/>
          <w:szCs w:val="22"/>
        </w:rPr>
        <w:t xml:space="preserve">Kings Fund (2023) </w:t>
      </w:r>
      <w:r w:rsidRPr="00650E61">
        <w:rPr>
          <w:rStyle w:val="Emphasis"/>
          <w:rFonts w:ascii="Arial" w:eastAsiaTheme="majorEastAsia" w:hAnsi="Arial" w:cs="Arial"/>
          <w:sz w:val="22"/>
          <w:szCs w:val="22"/>
        </w:rPr>
        <w:t>How is the NHS Structured?</w:t>
      </w:r>
      <w:r w:rsidRPr="00650E61">
        <w:rPr>
          <w:rFonts w:ascii="Arial" w:hAnsi="Arial" w:cs="Arial"/>
          <w:sz w:val="22"/>
          <w:szCs w:val="22"/>
        </w:rPr>
        <w:t xml:space="preserve"> Available at: </w:t>
      </w:r>
      <w:hyperlink r:id="rId17" w:tgtFrame="_new" w:history="1">
        <w:r w:rsidRPr="00650E61">
          <w:rPr>
            <w:rStyle w:val="Hyperlink"/>
            <w:rFonts w:ascii="Arial" w:eastAsiaTheme="majorEastAsia" w:hAnsi="Arial" w:cs="Arial"/>
            <w:sz w:val="22"/>
            <w:szCs w:val="22"/>
          </w:rPr>
          <w:t>https://www.kingsfund.org.uk</w:t>
        </w:r>
      </w:hyperlink>
      <w:r w:rsidRPr="00650E61">
        <w:rPr>
          <w:rFonts w:ascii="Arial" w:hAnsi="Arial" w:cs="Arial"/>
          <w:sz w:val="22"/>
          <w:szCs w:val="22"/>
        </w:rPr>
        <w:t xml:space="preserve"> (Accessed: </w:t>
      </w:r>
      <w:r w:rsidR="00BC6071">
        <w:rPr>
          <w:rFonts w:ascii="Arial" w:hAnsi="Arial" w:cs="Arial"/>
          <w:sz w:val="22"/>
          <w:szCs w:val="22"/>
        </w:rPr>
        <w:t>9</w:t>
      </w:r>
      <w:r w:rsidRPr="00650E61">
        <w:rPr>
          <w:rFonts w:ascii="Arial" w:hAnsi="Arial" w:cs="Arial"/>
          <w:sz w:val="22"/>
          <w:szCs w:val="22"/>
        </w:rPr>
        <w:t xml:space="preserve"> November 2025).</w:t>
      </w:r>
    </w:p>
    <w:p w14:paraId="7CEF8373" w14:textId="35D6EB5E" w:rsidR="00650E61" w:rsidRPr="00650E61" w:rsidRDefault="00650E61" w:rsidP="00650E61">
      <w:pPr>
        <w:pStyle w:val="NormalWeb"/>
        <w:spacing w:line="360" w:lineRule="auto"/>
        <w:rPr>
          <w:rFonts w:ascii="Arial" w:hAnsi="Arial" w:cs="Arial"/>
          <w:sz w:val="22"/>
          <w:szCs w:val="22"/>
        </w:rPr>
      </w:pPr>
      <w:r w:rsidRPr="00650E61">
        <w:rPr>
          <w:rFonts w:ascii="Arial" w:hAnsi="Arial" w:cs="Arial"/>
          <w:sz w:val="22"/>
          <w:szCs w:val="22"/>
        </w:rPr>
        <w:t xml:space="preserve">National Health Service (NHS) (2024) </w:t>
      </w:r>
      <w:r w:rsidRPr="00650E61">
        <w:rPr>
          <w:rStyle w:val="Emphasis"/>
          <w:rFonts w:ascii="Arial" w:eastAsiaTheme="majorEastAsia" w:hAnsi="Arial" w:cs="Arial"/>
          <w:sz w:val="22"/>
          <w:szCs w:val="22"/>
        </w:rPr>
        <w:t>About the NHS</w:t>
      </w:r>
      <w:r w:rsidRPr="00650E61">
        <w:rPr>
          <w:rFonts w:ascii="Arial" w:hAnsi="Arial" w:cs="Arial"/>
          <w:sz w:val="22"/>
          <w:szCs w:val="22"/>
        </w:rPr>
        <w:t xml:space="preserve">. Available at: </w:t>
      </w:r>
      <w:hyperlink r:id="rId18" w:tgtFrame="_new" w:history="1">
        <w:r w:rsidRPr="00650E61">
          <w:rPr>
            <w:rStyle w:val="Hyperlink"/>
            <w:rFonts w:ascii="Arial" w:eastAsiaTheme="majorEastAsia" w:hAnsi="Arial" w:cs="Arial"/>
            <w:sz w:val="22"/>
            <w:szCs w:val="22"/>
          </w:rPr>
          <w:t>https://www.nhs.uk</w:t>
        </w:r>
      </w:hyperlink>
      <w:r w:rsidRPr="00650E61">
        <w:rPr>
          <w:rFonts w:ascii="Arial" w:hAnsi="Arial" w:cs="Arial"/>
          <w:sz w:val="22"/>
          <w:szCs w:val="22"/>
        </w:rPr>
        <w:t xml:space="preserve"> (Accessed: 1</w:t>
      </w:r>
      <w:r w:rsidR="00BC6071">
        <w:rPr>
          <w:rFonts w:ascii="Arial" w:hAnsi="Arial" w:cs="Arial"/>
          <w:sz w:val="22"/>
          <w:szCs w:val="22"/>
        </w:rPr>
        <w:t>1</w:t>
      </w:r>
      <w:r w:rsidRPr="00650E61">
        <w:rPr>
          <w:rFonts w:ascii="Arial" w:hAnsi="Arial" w:cs="Arial"/>
          <w:sz w:val="22"/>
          <w:szCs w:val="22"/>
        </w:rPr>
        <w:t xml:space="preserve"> November 2025).</w:t>
      </w:r>
    </w:p>
    <w:p w14:paraId="0B92D109" w14:textId="77777777" w:rsidR="00650E61" w:rsidRPr="00650E61" w:rsidRDefault="00650E61" w:rsidP="00650E61">
      <w:pPr>
        <w:pStyle w:val="NormalWeb"/>
        <w:spacing w:line="360" w:lineRule="auto"/>
        <w:rPr>
          <w:rFonts w:ascii="Arial" w:hAnsi="Arial" w:cs="Arial"/>
          <w:sz w:val="22"/>
          <w:szCs w:val="22"/>
        </w:rPr>
      </w:pPr>
      <w:r w:rsidRPr="00650E61">
        <w:rPr>
          <w:rFonts w:ascii="Arial" w:hAnsi="Arial" w:cs="Arial"/>
          <w:sz w:val="22"/>
          <w:szCs w:val="22"/>
        </w:rPr>
        <w:t xml:space="preserve">NHS England (2023) </w:t>
      </w:r>
      <w:r w:rsidRPr="00650E61">
        <w:rPr>
          <w:rStyle w:val="Emphasis"/>
          <w:rFonts w:ascii="Arial" w:eastAsiaTheme="majorEastAsia" w:hAnsi="Arial" w:cs="Arial"/>
          <w:sz w:val="22"/>
          <w:szCs w:val="22"/>
        </w:rPr>
        <w:t>Ambulance Response Programme Review</w:t>
      </w:r>
      <w:r w:rsidRPr="00650E61">
        <w:rPr>
          <w:rFonts w:ascii="Arial" w:hAnsi="Arial" w:cs="Arial"/>
          <w:sz w:val="22"/>
          <w:szCs w:val="22"/>
        </w:rPr>
        <w:t xml:space="preserve">. Available at: </w:t>
      </w:r>
      <w:hyperlink r:id="rId19" w:tgtFrame="_new" w:history="1">
        <w:r w:rsidRPr="00650E61">
          <w:rPr>
            <w:rStyle w:val="Hyperlink"/>
            <w:rFonts w:ascii="Arial" w:eastAsiaTheme="majorEastAsia" w:hAnsi="Arial" w:cs="Arial"/>
            <w:sz w:val="22"/>
            <w:szCs w:val="22"/>
          </w:rPr>
          <w:t>https://www.england.nhs.uk</w:t>
        </w:r>
      </w:hyperlink>
      <w:r w:rsidRPr="00650E61">
        <w:rPr>
          <w:rFonts w:ascii="Arial" w:hAnsi="Arial" w:cs="Arial"/>
          <w:sz w:val="22"/>
          <w:szCs w:val="22"/>
        </w:rPr>
        <w:t xml:space="preserve"> (Accessed: 12 November 2025).</w:t>
      </w:r>
    </w:p>
    <w:p w14:paraId="1A69FC4C" w14:textId="77777777" w:rsidR="00650E61" w:rsidRPr="00650E61" w:rsidRDefault="00650E61" w:rsidP="00650E61">
      <w:pPr>
        <w:pStyle w:val="NormalWeb"/>
        <w:spacing w:line="360" w:lineRule="auto"/>
        <w:rPr>
          <w:rFonts w:ascii="Arial" w:hAnsi="Arial" w:cs="Arial"/>
          <w:sz w:val="22"/>
          <w:szCs w:val="22"/>
        </w:rPr>
      </w:pPr>
      <w:r w:rsidRPr="00650E61">
        <w:rPr>
          <w:rFonts w:ascii="Arial" w:hAnsi="Arial" w:cs="Arial"/>
          <w:sz w:val="22"/>
          <w:szCs w:val="22"/>
        </w:rPr>
        <w:t xml:space="preserve">NHS Providers (2023) </w:t>
      </w:r>
      <w:r w:rsidRPr="00650E61">
        <w:rPr>
          <w:rStyle w:val="Emphasis"/>
          <w:rFonts w:ascii="Arial" w:eastAsiaTheme="majorEastAsia" w:hAnsi="Arial" w:cs="Arial"/>
          <w:sz w:val="22"/>
          <w:szCs w:val="22"/>
        </w:rPr>
        <w:t>Ambulance Trust Performance and Reform</w:t>
      </w:r>
      <w:r w:rsidRPr="00650E61">
        <w:rPr>
          <w:rFonts w:ascii="Arial" w:hAnsi="Arial" w:cs="Arial"/>
          <w:sz w:val="22"/>
          <w:szCs w:val="22"/>
        </w:rPr>
        <w:t xml:space="preserve">. Available at: </w:t>
      </w:r>
      <w:hyperlink r:id="rId20" w:tgtFrame="_new" w:history="1">
        <w:r w:rsidRPr="00650E61">
          <w:rPr>
            <w:rStyle w:val="Hyperlink"/>
            <w:rFonts w:ascii="Arial" w:eastAsiaTheme="majorEastAsia" w:hAnsi="Arial" w:cs="Arial"/>
            <w:sz w:val="22"/>
            <w:szCs w:val="22"/>
          </w:rPr>
          <w:t>https://nhsproviders.org</w:t>
        </w:r>
      </w:hyperlink>
      <w:r w:rsidRPr="00650E61">
        <w:rPr>
          <w:rFonts w:ascii="Arial" w:hAnsi="Arial" w:cs="Arial"/>
          <w:sz w:val="22"/>
          <w:szCs w:val="22"/>
        </w:rPr>
        <w:t xml:space="preserve"> (Accessed: 12 November 2025).</w:t>
      </w:r>
    </w:p>
    <w:p w14:paraId="6F00A1A9" w14:textId="77777777" w:rsidR="00650E61" w:rsidRPr="00650E61" w:rsidRDefault="00650E61" w:rsidP="00650E61">
      <w:pPr>
        <w:pStyle w:val="NormalWeb"/>
        <w:spacing w:line="360" w:lineRule="auto"/>
        <w:rPr>
          <w:rFonts w:ascii="Arial" w:hAnsi="Arial" w:cs="Arial"/>
          <w:sz w:val="22"/>
          <w:szCs w:val="22"/>
        </w:rPr>
      </w:pPr>
      <w:r w:rsidRPr="00650E61">
        <w:rPr>
          <w:rFonts w:ascii="Arial" w:hAnsi="Arial" w:cs="Arial"/>
          <w:sz w:val="22"/>
          <w:szCs w:val="22"/>
        </w:rPr>
        <w:lastRenderedPageBreak/>
        <w:t xml:space="preserve">NICE (2023) </w:t>
      </w:r>
      <w:r w:rsidRPr="00650E61">
        <w:rPr>
          <w:rStyle w:val="Emphasis"/>
          <w:rFonts w:ascii="Arial" w:eastAsiaTheme="majorEastAsia" w:hAnsi="Arial" w:cs="Arial"/>
          <w:sz w:val="22"/>
          <w:szCs w:val="22"/>
        </w:rPr>
        <w:t>Emergency and Acute Medical Care in Over 16s: Service Delivery and Organisation [NG94]</w:t>
      </w:r>
      <w:r w:rsidRPr="00650E61">
        <w:rPr>
          <w:rFonts w:ascii="Arial" w:hAnsi="Arial" w:cs="Arial"/>
          <w:sz w:val="22"/>
          <w:szCs w:val="22"/>
        </w:rPr>
        <w:t>. London: National Institute for Health and Care Excellence.</w:t>
      </w:r>
    </w:p>
    <w:p w14:paraId="0646B720" w14:textId="77777777" w:rsidR="00650E61" w:rsidRPr="00650E61" w:rsidRDefault="00650E61" w:rsidP="00650E61">
      <w:pPr>
        <w:pStyle w:val="NormalWeb"/>
        <w:spacing w:line="360" w:lineRule="auto"/>
        <w:rPr>
          <w:rFonts w:ascii="Arial" w:hAnsi="Arial" w:cs="Arial"/>
          <w:sz w:val="22"/>
          <w:szCs w:val="22"/>
        </w:rPr>
      </w:pPr>
      <w:r w:rsidRPr="00650E61">
        <w:rPr>
          <w:rFonts w:ascii="Arial" w:hAnsi="Arial" w:cs="Arial"/>
          <w:sz w:val="22"/>
          <w:szCs w:val="22"/>
        </w:rPr>
        <w:t xml:space="preserve">Public Health England (2022) </w:t>
      </w:r>
      <w:r w:rsidRPr="00650E61">
        <w:rPr>
          <w:rStyle w:val="Emphasis"/>
          <w:rFonts w:ascii="Arial" w:eastAsiaTheme="majorEastAsia" w:hAnsi="Arial" w:cs="Arial"/>
          <w:sz w:val="22"/>
          <w:szCs w:val="22"/>
        </w:rPr>
        <w:t>Digital Transformation in Health Services</w:t>
      </w:r>
      <w:r w:rsidRPr="00650E61">
        <w:rPr>
          <w:rFonts w:ascii="Arial" w:hAnsi="Arial" w:cs="Arial"/>
          <w:sz w:val="22"/>
          <w:szCs w:val="22"/>
        </w:rPr>
        <w:t>. Available at: https://www.gov.uk/phe (Accessed: 12 November 2025).</w:t>
      </w:r>
    </w:p>
    <w:p w14:paraId="18903BF7" w14:textId="609F8728" w:rsidR="000E74D9" w:rsidRPr="00650E61" w:rsidRDefault="000E74D9" w:rsidP="00650E6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sectPr w:rsidR="000E74D9" w:rsidRPr="00650E61" w:rsidSect="00ED3B1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11332"/>
    <w:multiLevelType w:val="multilevel"/>
    <w:tmpl w:val="178C9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1125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4D9"/>
    <w:rsid w:val="000E74D9"/>
    <w:rsid w:val="0017792C"/>
    <w:rsid w:val="001C20FB"/>
    <w:rsid w:val="0038767D"/>
    <w:rsid w:val="004F0DD3"/>
    <w:rsid w:val="00552147"/>
    <w:rsid w:val="00650E61"/>
    <w:rsid w:val="008B5CE8"/>
    <w:rsid w:val="008C36BE"/>
    <w:rsid w:val="00BC6071"/>
    <w:rsid w:val="00D714B0"/>
    <w:rsid w:val="00E07813"/>
    <w:rsid w:val="00ED3B14"/>
    <w:rsid w:val="00F23D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69FAF"/>
  <w15:chartTrackingRefBased/>
  <w15:docId w15:val="{AD3191E7-6542-4B08-A676-68E491374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74D9"/>
    <w:pPr>
      <w:keepNext/>
      <w:keepLines/>
      <w:spacing w:before="360" w:after="80"/>
      <w:outlineLvl w:val="0"/>
    </w:pPr>
    <w:rPr>
      <w:rFonts w:asciiTheme="majorHAnsi" w:eastAsiaTheme="majorEastAsia" w:hAnsiTheme="majorHAnsi" w:cstheme="majorBidi"/>
      <w:color w:val="C49A00" w:themeColor="accent1" w:themeShade="BF"/>
      <w:sz w:val="40"/>
      <w:szCs w:val="40"/>
    </w:rPr>
  </w:style>
  <w:style w:type="paragraph" w:styleId="Heading2">
    <w:name w:val="heading 2"/>
    <w:basedOn w:val="Normal"/>
    <w:next w:val="Normal"/>
    <w:link w:val="Heading2Char"/>
    <w:uiPriority w:val="9"/>
    <w:semiHidden/>
    <w:unhideWhenUsed/>
    <w:qFormat/>
    <w:rsid w:val="000E74D9"/>
    <w:pPr>
      <w:keepNext/>
      <w:keepLines/>
      <w:spacing w:before="160" w:after="80"/>
      <w:outlineLvl w:val="1"/>
    </w:pPr>
    <w:rPr>
      <w:rFonts w:asciiTheme="majorHAnsi" w:eastAsiaTheme="majorEastAsia" w:hAnsiTheme="majorHAnsi" w:cstheme="majorBidi"/>
      <w:color w:val="C49A00" w:themeColor="accent1" w:themeShade="BF"/>
      <w:sz w:val="32"/>
      <w:szCs w:val="32"/>
    </w:rPr>
  </w:style>
  <w:style w:type="paragraph" w:styleId="Heading3">
    <w:name w:val="heading 3"/>
    <w:basedOn w:val="Normal"/>
    <w:next w:val="Normal"/>
    <w:link w:val="Heading3Char"/>
    <w:uiPriority w:val="9"/>
    <w:semiHidden/>
    <w:unhideWhenUsed/>
    <w:qFormat/>
    <w:rsid w:val="000E74D9"/>
    <w:pPr>
      <w:keepNext/>
      <w:keepLines/>
      <w:spacing w:before="160" w:after="80"/>
      <w:outlineLvl w:val="2"/>
    </w:pPr>
    <w:rPr>
      <w:rFonts w:eastAsiaTheme="majorEastAsia" w:cstheme="majorBidi"/>
      <w:color w:val="C49A00" w:themeColor="accent1" w:themeShade="BF"/>
      <w:sz w:val="28"/>
      <w:szCs w:val="28"/>
    </w:rPr>
  </w:style>
  <w:style w:type="paragraph" w:styleId="Heading4">
    <w:name w:val="heading 4"/>
    <w:basedOn w:val="Normal"/>
    <w:next w:val="Normal"/>
    <w:link w:val="Heading4Char"/>
    <w:uiPriority w:val="9"/>
    <w:semiHidden/>
    <w:unhideWhenUsed/>
    <w:qFormat/>
    <w:rsid w:val="000E74D9"/>
    <w:pPr>
      <w:keepNext/>
      <w:keepLines/>
      <w:spacing w:before="80" w:after="40"/>
      <w:outlineLvl w:val="3"/>
    </w:pPr>
    <w:rPr>
      <w:rFonts w:eastAsiaTheme="majorEastAsia" w:cstheme="majorBidi"/>
      <w:i/>
      <w:iCs/>
      <w:color w:val="C49A00" w:themeColor="accent1" w:themeShade="BF"/>
    </w:rPr>
  </w:style>
  <w:style w:type="paragraph" w:styleId="Heading5">
    <w:name w:val="heading 5"/>
    <w:basedOn w:val="Normal"/>
    <w:next w:val="Normal"/>
    <w:link w:val="Heading5Char"/>
    <w:uiPriority w:val="9"/>
    <w:semiHidden/>
    <w:unhideWhenUsed/>
    <w:qFormat/>
    <w:rsid w:val="000E74D9"/>
    <w:pPr>
      <w:keepNext/>
      <w:keepLines/>
      <w:spacing w:before="80" w:after="40"/>
      <w:outlineLvl w:val="4"/>
    </w:pPr>
    <w:rPr>
      <w:rFonts w:eastAsiaTheme="majorEastAsia" w:cstheme="majorBidi"/>
      <w:color w:val="C49A00" w:themeColor="accent1" w:themeShade="BF"/>
    </w:rPr>
  </w:style>
  <w:style w:type="paragraph" w:styleId="Heading6">
    <w:name w:val="heading 6"/>
    <w:basedOn w:val="Normal"/>
    <w:next w:val="Normal"/>
    <w:link w:val="Heading6Char"/>
    <w:uiPriority w:val="9"/>
    <w:semiHidden/>
    <w:unhideWhenUsed/>
    <w:qFormat/>
    <w:rsid w:val="000E74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74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74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74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74D9"/>
    <w:rPr>
      <w:rFonts w:asciiTheme="majorHAnsi" w:eastAsiaTheme="majorEastAsia" w:hAnsiTheme="majorHAnsi" w:cstheme="majorBidi"/>
      <w:color w:val="C49A00" w:themeColor="accent1" w:themeShade="BF"/>
      <w:sz w:val="40"/>
      <w:szCs w:val="40"/>
    </w:rPr>
  </w:style>
  <w:style w:type="character" w:customStyle="1" w:styleId="Heading2Char">
    <w:name w:val="Heading 2 Char"/>
    <w:basedOn w:val="DefaultParagraphFont"/>
    <w:link w:val="Heading2"/>
    <w:uiPriority w:val="9"/>
    <w:semiHidden/>
    <w:rsid w:val="000E74D9"/>
    <w:rPr>
      <w:rFonts w:asciiTheme="majorHAnsi" w:eastAsiaTheme="majorEastAsia" w:hAnsiTheme="majorHAnsi" w:cstheme="majorBidi"/>
      <w:color w:val="C49A00" w:themeColor="accent1" w:themeShade="BF"/>
      <w:sz w:val="32"/>
      <w:szCs w:val="32"/>
    </w:rPr>
  </w:style>
  <w:style w:type="character" w:customStyle="1" w:styleId="Heading3Char">
    <w:name w:val="Heading 3 Char"/>
    <w:basedOn w:val="DefaultParagraphFont"/>
    <w:link w:val="Heading3"/>
    <w:uiPriority w:val="9"/>
    <w:semiHidden/>
    <w:rsid w:val="000E74D9"/>
    <w:rPr>
      <w:rFonts w:eastAsiaTheme="majorEastAsia" w:cstheme="majorBidi"/>
      <w:color w:val="C49A00" w:themeColor="accent1" w:themeShade="BF"/>
      <w:sz w:val="28"/>
      <w:szCs w:val="28"/>
    </w:rPr>
  </w:style>
  <w:style w:type="character" w:customStyle="1" w:styleId="Heading4Char">
    <w:name w:val="Heading 4 Char"/>
    <w:basedOn w:val="DefaultParagraphFont"/>
    <w:link w:val="Heading4"/>
    <w:uiPriority w:val="9"/>
    <w:semiHidden/>
    <w:rsid w:val="000E74D9"/>
    <w:rPr>
      <w:rFonts w:eastAsiaTheme="majorEastAsia" w:cstheme="majorBidi"/>
      <w:i/>
      <w:iCs/>
      <w:color w:val="C49A00" w:themeColor="accent1" w:themeShade="BF"/>
    </w:rPr>
  </w:style>
  <w:style w:type="character" w:customStyle="1" w:styleId="Heading5Char">
    <w:name w:val="Heading 5 Char"/>
    <w:basedOn w:val="DefaultParagraphFont"/>
    <w:link w:val="Heading5"/>
    <w:uiPriority w:val="9"/>
    <w:semiHidden/>
    <w:rsid w:val="000E74D9"/>
    <w:rPr>
      <w:rFonts w:eastAsiaTheme="majorEastAsia" w:cstheme="majorBidi"/>
      <w:color w:val="C49A00" w:themeColor="accent1" w:themeShade="BF"/>
    </w:rPr>
  </w:style>
  <w:style w:type="character" w:customStyle="1" w:styleId="Heading6Char">
    <w:name w:val="Heading 6 Char"/>
    <w:basedOn w:val="DefaultParagraphFont"/>
    <w:link w:val="Heading6"/>
    <w:uiPriority w:val="9"/>
    <w:semiHidden/>
    <w:rsid w:val="000E74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74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74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74D9"/>
    <w:rPr>
      <w:rFonts w:eastAsiaTheme="majorEastAsia" w:cstheme="majorBidi"/>
      <w:color w:val="272727" w:themeColor="text1" w:themeTint="D8"/>
    </w:rPr>
  </w:style>
  <w:style w:type="paragraph" w:styleId="Title">
    <w:name w:val="Title"/>
    <w:basedOn w:val="Normal"/>
    <w:next w:val="Normal"/>
    <w:link w:val="TitleChar"/>
    <w:uiPriority w:val="10"/>
    <w:qFormat/>
    <w:rsid w:val="000E74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74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74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74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74D9"/>
    <w:pPr>
      <w:spacing w:before="160"/>
      <w:jc w:val="center"/>
    </w:pPr>
    <w:rPr>
      <w:i/>
      <w:iCs/>
      <w:color w:val="404040" w:themeColor="text1" w:themeTint="BF"/>
    </w:rPr>
  </w:style>
  <w:style w:type="character" w:customStyle="1" w:styleId="QuoteChar">
    <w:name w:val="Quote Char"/>
    <w:basedOn w:val="DefaultParagraphFont"/>
    <w:link w:val="Quote"/>
    <w:uiPriority w:val="29"/>
    <w:rsid w:val="000E74D9"/>
    <w:rPr>
      <w:i/>
      <w:iCs/>
      <w:color w:val="404040" w:themeColor="text1" w:themeTint="BF"/>
    </w:rPr>
  </w:style>
  <w:style w:type="paragraph" w:styleId="ListParagraph">
    <w:name w:val="List Paragraph"/>
    <w:basedOn w:val="Normal"/>
    <w:uiPriority w:val="34"/>
    <w:qFormat/>
    <w:rsid w:val="000E74D9"/>
    <w:pPr>
      <w:ind w:left="720"/>
      <w:contextualSpacing/>
    </w:pPr>
  </w:style>
  <w:style w:type="character" w:styleId="IntenseEmphasis">
    <w:name w:val="Intense Emphasis"/>
    <w:basedOn w:val="DefaultParagraphFont"/>
    <w:uiPriority w:val="21"/>
    <w:qFormat/>
    <w:rsid w:val="000E74D9"/>
    <w:rPr>
      <w:i/>
      <w:iCs/>
      <w:color w:val="C49A00" w:themeColor="accent1" w:themeShade="BF"/>
    </w:rPr>
  </w:style>
  <w:style w:type="paragraph" w:styleId="IntenseQuote">
    <w:name w:val="Intense Quote"/>
    <w:basedOn w:val="Normal"/>
    <w:next w:val="Normal"/>
    <w:link w:val="IntenseQuoteChar"/>
    <w:uiPriority w:val="30"/>
    <w:qFormat/>
    <w:rsid w:val="000E74D9"/>
    <w:pPr>
      <w:pBdr>
        <w:top w:val="single" w:sz="4" w:space="10" w:color="C49A00" w:themeColor="accent1" w:themeShade="BF"/>
        <w:bottom w:val="single" w:sz="4" w:space="10" w:color="C49A00" w:themeColor="accent1" w:themeShade="BF"/>
      </w:pBdr>
      <w:spacing w:before="360" w:after="360"/>
      <w:ind w:left="864" w:right="864"/>
      <w:jc w:val="center"/>
    </w:pPr>
    <w:rPr>
      <w:i/>
      <w:iCs/>
      <w:color w:val="C49A00" w:themeColor="accent1" w:themeShade="BF"/>
    </w:rPr>
  </w:style>
  <w:style w:type="character" w:customStyle="1" w:styleId="IntenseQuoteChar">
    <w:name w:val="Intense Quote Char"/>
    <w:basedOn w:val="DefaultParagraphFont"/>
    <w:link w:val="IntenseQuote"/>
    <w:uiPriority w:val="30"/>
    <w:rsid w:val="000E74D9"/>
    <w:rPr>
      <w:i/>
      <w:iCs/>
      <w:color w:val="C49A00" w:themeColor="accent1" w:themeShade="BF"/>
    </w:rPr>
  </w:style>
  <w:style w:type="character" w:styleId="IntenseReference">
    <w:name w:val="Intense Reference"/>
    <w:basedOn w:val="DefaultParagraphFont"/>
    <w:uiPriority w:val="32"/>
    <w:qFormat/>
    <w:rsid w:val="000E74D9"/>
    <w:rPr>
      <w:b/>
      <w:bCs/>
      <w:smallCaps/>
      <w:color w:val="C49A00" w:themeColor="accent1" w:themeShade="BF"/>
      <w:spacing w:val="5"/>
    </w:rPr>
  </w:style>
  <w:style w:type="paragraph" w:styleId="NoSpacing">
    <w:name w:val="No Spacing"/>
    <w:link w:val="NoSpacingChar"/>
    <w:uiPriority w:val="1"/>
    <w:qFormat/>
    <w:rsid w:val="000E74D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E74D9"/>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17792C"/>
    <w:pPr>
      <w:spacing w:before="240" w:after="0" w:line="259" w:lineRule="auto"/>
      <w:outlineLvl w:val="9"/>
    </w:pPr>
    <w:rPr>
      <w:kern w:val="0"/>
      <w:sz w:val="32"/>
      <w:szCs w:val="32"/>
      <w:lang w:val="en-US"/>
      <w14:ligatures w14:val="none"/>
    </w:rPr>
  </w:style>
  <w:style w:type="paragraph" w:styleId="NormalWeb">
    <w:name w:val="Normal (Web)"/>
    <w:basedOn w:val="Normal"/>
    <w:uiPriority w:val="99"/>
    <w:semiHidden/>
    <w:unhideWhenUsed/>
    <w:rsid w:val="00650E6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650E61"/>
    <w:rPr>
      <w:i/>
      <w:iCs/>
    </w:rPr>
  </w:style>
  <w:style w:type="character" w:styleId="Hyperlink">
    <w:name w:val="Hyperlink"/>
    <w:basedOn w:val="DefaultParagraphFont"/>
    <w:uiPriority w:val="99"/>
    <w:semiHidden/>
    <w:unhideWhenUsed/>
    <w:rsid w:val="00650E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kingsfund.org.uk" TargetMode="External"/><Relationship Id="rId18" Type="http://schemas.openxmlformats.org/officeDocument/2006/relationships/hyperlink" Target="https://www.nhs.u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hyperlink" Target="https://www.collegeofparamedics.co.uk" TargetMode="External"/><Relationship Id="rId17" Type="http://schemas.openxmlformats.org/officeDocument/2006/relationships/hyperlink" Target="https://www.kingsfund.org.uk" TargetMode="External"/><Relationship Id="rId2" Type="http://schemas.openxmlformats.org/officeDocument/2006/relationships/styles" Target="styles.xml"/><Relationship Id="rId16" Type="http://schemas.openxmlformats.org/officeDocument/2006/relationships/hyperlink" Target="https://www.hee.nhs.uk" TargetMode="External"/><Relationship Id="rId20" Type="http://schemas.openxmlformats.org/officeDocument/2006/relationships/hyperlink" Target="https://nhsproviders.org" TargetMode="Externa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hyperlink" Target="https://www.cqc.org.uk" TargetMode="External"/><Relationship Id="rId5" Type="http://schemas.openxmlformats.org/officeDocument/2006/relationships/image" Target="media/image1.jpeg"/><Relationship Id="rId15" Type="http://schemas.openxmlformats.org/officeDocument/2006/relationships/hyperlink" Target="https://www.gov.uk" TargetMode="External"/><Relationship Id="rId10" Type="http://schemas.openxmlformats.org/officeDocument/2006/relationships/hyperlink" Target="https://www.bma.org.uk" TargetMode="External"/><Relationship Id="rId19" Type="http://schemas.openxmlformats.org/officeDocument/2006/relationships/hyperlink" Target="https://www.england.nhs.uk"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gov.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1300</Words>
  <Characters>7414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Judge</dc:creator>
  <cp:keywords/>
  <dc:description/>
  <cp:lastModifiedBy>Sabrina Judge</cp:lastModifiedBy>
  <cp:revision>2</cp:revision>
  <dcterms:created xsi:type="dcterms:W3CDTF">2025-11-13T09:27:00Z</dcterms:created>
  <dcterms:modified xsi:type="dcterms:W3CDTF">2025-11-13T09:27:00Z</dcterms:modified>
</cp:coreProperties>
</file>