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Default="004A546A">
          <w:r>
            <w:rPr>
              <w:noProof/>
            </w:rPr>
            <mc:AlternateContent>
              <mc:Choice Requires="wpg">
                <w:drawing>
                  <wp:anchor distT="0" distB="0" distL="114300" distR="114300" simplePos="0" relativeHeight="251658242"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4B72D40F" w:rsidR="004A546A" w:rsidRDefault="009D06E9">
                                    <w:pPr>
                                      <w:pStyle w:val="NoSpacing"/>
                                      <w:jc w:val="right"/>
                                      <w:rPr>
                                        <w:color w:val="595959" w:themeColor="text1" w:themeTint="A6"/>
                                        <w:sz w:val="28"/>
                                        <w:szCs w:val="28"/>
                                      </w:rPr>
                                    </w:pPr>
                                    <w:r>
                                      <w:rPr>
                                        <w:color w:val="595959" w:themeColor="text1" w:themeTint="A6"/>
                                        <w:sz w:val="28"/>
                                        <w:szCs w:val="28"/>
                                      </w:rPr>
                                      <w:t>D’Andre Wells</w:t>
                                    </w:r>
                                  </w:p>
                                </w:sdtContent>
                              </w:sdt>
                              <w:p w14:paraId="0F1457DB" w14:textId="60C2ED0A" w:rsidR="004A546A" w:rsidRDefault="00000000" w:rsidP="00F43CE4">
                                <w:pPr>
                                  <w:pStyle w:val="NoSpacing"/>
                                  <w:ind w:right="90"/>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43CE4">
                                      <w:rPr>
                                        <w:color w:val="595959" w:themeColor="text1" w:themeTint="A6"/>
                                        <w:sz w:val="18"/>
                                        <w:szCs w:val="18"/>
                                      </w:rPr>
                                      <w:t>2204698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4B72D40F" w:rsidR="004A546A" w:rsidRDefault="009D06E9">
                              <w:pPr>
                                <w:pStyle w:val="NoSpacing"/>
                                <w:jc w:val="right"/>
                                <w:rPr>
                                  <w:color w:val="595959" w:themeColor="text1" w:themeTint="A6"/>
                                  <w:sz w:val="28"/>
                                  <w:szCs w:val="28"/>
                                </w:rPr>
                              </w:pPr>
                              <w:r>
                                <w:rPr>
                                  <w:color w:val="595959" w:themeColor="text1" w:themeTint="A6"/>
                                  <w:sz w:val="28"/>
                                  <w:szCs w:val="28"/>
                                </w:rPr>
                                <w:t>D’Andre Wells</w:t>
                              </w:r>
                            </w:p>
                          </w:sdtContent>
                        </w:sdt>
                        <w:p w14:paraId="0F1457DB" w14:textId="60C2ED0A" w:rsidR="004A546A" w:rsidRDefault="00000000" w:rsidP="00F43CE4">
                          <w:pPr>
                            <w:pStyle w:val="NoSpacing"/>
                            <w:ind w:right="90"/>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43CE4">
                                <w:rPr>
                                  <w:color w:val="595959" w:themeColor="text1" w:themeTint="A6"/>
                                  <w:sz w:val="18"/>
                                  <w:szCs w:val="18"/>
                                </w:rPr>
                                <w:t>2204698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1D603C39"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1930">
                                      <w:rPr>
                                        <w:caps/>
                                        <w:color w:val="4472C4" w:themeColor="accent1"/>
                                        <w:sz w:val="56"/>
                                        <w:szCs w:val="56"/>
                                      </w:rPr>
                                      <w:t xml:space="preserve">Reflection and </w:t>
                                    </w:r>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45076B1C" w:rsidR="004A546A" w:rsidRDefault="00767558">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106A967E" w14:textId="1D603C39"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1930">
                                <w:rPr>
                                  <w:caps/>
                                  <w:color w:val="4472C4" w:themeColor="accent1"/>
                                  <w:sz w:val="56"/>
                                  <w:szCs w:val="56"/>
                                </w:rPr>
                                <w:t xml:space="preserve">Reflection and </w:t>
                              </w:r>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45076B1C" w:rsidR="004A546A" w:rsidRDefault="00767558">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p w14:paraId="281697C7" w14:textId="2B3D8E79" w:rsidR="00BB053A" w:rsidRPr="00B1225B" w:rsidRDefault="00B1225B" w:rsidP="00A91930">
      <w:pPr>
        <w:pStyle w:val="Heading1"/>
      </w:pPr>
      <w:r>
        <w:lastRenderedPageBreak/>
        <w:t xml:space="preserve">Task 1 </w:t>
      </w:r>
      <w:r w:rsidR="0055568D">
        <w:t>–</w:t>
      </w:r>
      <w:r>
        <w:t xml:space="preserve"> </w:t>
      </w:r>
      <w:r w:rsidR="006A0868" w:rsidRPr="00A91930">
        <w:t>R</w:t>
      </w:r>
      <w:r w:rsidRPr="00A91930">
        <w:t>eflection</w:t>
      </w:r>
      <w:r w:rsidR="0055568D">
        <w:t>- 750</w:t>
      </w:r>
    </w:p>
    <w:p w14:paraId="37AED67E" w14:textId="5A184FD1" w:rsidR="00F76278" w:rsidRDefault="00340774" w:rsidP="001F6980">
      <w:pPr>
        <w:spacing w:line="360" w:lineRule="auto"/>
      </w:pPr>
      <w:r>
        <w:t>In this essay I will be referring to Gibbs</w:t>
      </w:r>
      <w:r w:rsidR="00BE0AD2">
        <w:t xml:space="preserve">’ reflective model. </w:t>
      </w:r>
      <w:r w:rsidR="001101B0">
        <w:t xml:space="preserve">Gibbs’s </w:t>
      </w:r>
      <w:r w:rsidR="00282436">
        <w:t>reflective model is</w:t>
      </w:r>
      <w:r w:rsidR="004325D8">
        <w:t xml:space="preserve"> where </w:t>
      </w:r>
      <w:r w:rsidR="002E404A">
        <w:t>“</w:t>
      </w:r>
      <w:r w:rsidR="004325D8">
        <w:t>Gibbs’</w:t>
      </w:r>
      <w:r w:rsidR="002E404A">
        <w:t xml:space="preserve"> introduced a model</w:t>
      </w:r>
      <w:r w:rsidR="00282436">
        <w:t xml:space="preserve"> </w:t>
      </w:r>
      <w:r w:rsidR="00494163">
        <w:t>in</w:t>
      </w:r>
      <w:r w:rsidR="004325D8">
        <w:t xml:space="preserve"> order to assist experience learning, he developed his organised debriefing."</w:t>
      </w:r>
      <w:sdt>
        <w:sdtPr>
          <w:id w:val="1837726023"/>
          <w:citation/>
        </w:sdtPr>
        <w:sdtContent>
          <w:r w:rsidR="00494163">
            <w:fldChar w:fldCharType="begin"/>
          </w:r>
          <w:r w:rsidR="00494163">
            <w:instrText xml:space="preserve"> CITATION Uni20 \l 2057 </w:instrText>
          </w:r>
          <w:r w:rsidR="00494163">
            <w:fldChar w:fldCharType="separate"/>
          </w:r>
          <w:r w:rsidR="00767558">
            <w:rPr>
              <w:noProof/>
            </w:rPr>
            <w:t xml:space="preserve"> </w:t>
          </w:r>
          <w:r w:rsidR="00767558" w:rsidRPr="00767558">
            <w:rPr>
              <w:noProof/>
            </w:rPr>
            <w:t>(University of Cumbria, 2020)</w:t>
          </w:r>
          <w:r w:rsidR="00494163">
            <w:fldChar w:fldCharType="end"/>
          </w:r>
        </w:sdtContent>
      </w:sdt>
      <w:r w:rsidR="00FA5078">
        <w:t>.</w:t>
      </w:r>
      <w:r w:rsidR="002C377B">
        <w:t xml:space="preserve"> </w:t>
      </w:r>
      <w:r w:rsidR="00FC7D59">
        <w:t>“</w:t>
      </w:r>
      <w:r w:rsidR="002C1A0F">
        <w:t xml:space="preserve">This model </w:t>
      </w:r>
      <w:r w:rsidR="00FE1E37">
        <w:t xml:space="preserve">contains 6 six key </w:t>
      </w:r>
      <w:r w:rsidR="009D3399">
        <w:t>points</w:t>
      </w:r>
      <w:r w:rsidR="00FE1E37">
        <w:t xml:space="preserve"> starting with </w:t>
      </w:r>
      <w:r w:rsidR="009D3399">
        <w:t>descriptions,</w:t>
      </w:r>
      <w:r w:rsidR="00DC3E08">
        <w:t xml:space="preserve"> feelings, evaluation, analysis </w:t>
      </w:r>
      <w:r w:rsidR="00FC7D59">
        <w:t xml:space="preserve">conclusion and then the action plan” </w:t>
      </w:r>
      <w:sdt>
        <w:sdtPr>
          <w:id w:val="-1221138893"/>
          <w:citation/>
        </w:sdtPr>
        <w:sdtContent>
          <w:r w:rsidR="00FC7D59">
            <w:fldChar w:fldCharType="begin"/>
          </w:r>
          <w:r w:rsidR="00FC7D59">
            <w:instrText xml:space="preserve"> CITATION Uni201 \l 2057 </w:instrText>
          </w:r>
          <w:r w:rsidR="00FC7D59">
            <w:fldChar w:fldCharType="separate"/>
          </w:r>
          <w:r w:rsidR="00767558" w:rsidRPr="00767558">
            <w:rPr>
              <w:noProof/>
            </w:rPr>
            <w:t>(University of Edinburgh , 2020)</w:t>
          </w:r>
          <w:r w:rsidR="00FC7D59">
            <w:fldChar w:fldCharType="end"/>
          </w:r>
        </w:sdtContent>
      </w:sdt>
      <w:r w:rsidR="00FC7D59">
        <w:t>.</w:t>
      </w:r>
    </w:p>
    <w:p w14:paraId="22E6CF42" w14:textId="229BC1CB" w:rsidR="005E1B93" w:rsidRDefault="00B4187D" w:rsidP="001F6980">
      <w:pPr>
        <w:spacing w:line="360" w:lineRule="auto"/>
      </w:pPr>
      <w:r>
        <w:t xml:space="preserve"> I applied for univ</w:t>
      </w:r>
      <w:r w:rsidR="000D01C3">
        <w:t xml:space="preserve">ersity </w:t>
      </w:r>
      <w:r w:rsidR="00033594">
        <w:t xml:space="preserve">not knowing what to </w:t>
      </w:r>
      <w:r w:rsidR="0068704C">
        <w:t xml:space="preserve">expect because it was a </w:t>
      </w:r>
      <w:r w:rsidR="00B208E6">
        <w:t>completely</w:t>
      </w:r>
      <w:r w:rsidR="0068704C">
        <w:t xml:space="preserve"> new environment than I was used to and knew that it would be completely different to college</w:t>
      </w:r>
      <w:r w:rsidR="00B43201">
        <w:t xml:space="preserve">. Which lead on to me </w:t>
      </w:r>
      <w:r w:rsidR="00CC1DCA">
        <w:t xml:space="preserve">having doubts about wanting to </w:t>
      </w:r>
      <w:r w:rsidR="00F76278">
        <w:t>go</w:t>
      </w:r>
      <w:r w:rsidR="00CC1DCA">
        <w:t xml:space="preserve"> to </w:t>
      </w:r>
      <w:r w:rsidR="00933E14">
        <w:t>university.</w:t>
      </w:r>
      <w:r w:rsidR="00F76278">
        <w:t xml:space="preserve"> </w:t>
      </w:r>
      <w:r w:rsidR="00F24779">
        <w:t xml:space="preserve">I was worried that the work and assignments were going to be too </w:t>
      </w:r>
      <w:r w:rsidR="00F83B31">
        <w:t>hard,</w:t>
      </w:r>
      <w:r w:rsidR="00F24779">
        <w:t xml:space="preserve"> and I wasn’t going to understand the information that has been </w:t>
      </w:r>
      <w:r w:rsidR="00F83B31">
        <w:t>given</w:t>
      </w:r>
      <w:r w:rsidR="00F24779">
        <w:t xml:space="preserve"> to me.</w:t>
      </w:r>
      <w:r w:rsidR="009F6098">
        <w:t xml:space="preserve"> “</w:t>
      </w:r>
      <w:r w:rsidR="00276591">
        <w:t xml:space="preserve">It is proven that 37% of first year students </w:t>
      </w:r>
      <w:r w:rsidR="009F6098">
        <w:t>have been open to depression and anxiety because of the stress at university”</w:t>
      </w:r>
      <w:r w:rsidR="00E34663">
        <w:t xml:space="preserve"> </w:t>
      </w:r>
      <w:sdt>
        <w:sdtPr>
          <w:id w:val="1002713870"/>
          <w:citation/>
        </w:sdtPr>
        <w:sdtContent>
          <w:r w:rsidR="009F6098">
            <w:fldChar w:fldCharType="begin"/>
          </w:r>
          <w:r w:rsidR="009F6098">
            <w:instrText xml:space="preserve"> CITATION Hel22 \l 2057 </w:instrText>
          </w:r>
          <w:r w:rsidR="009F6098">
            <w:fldChar w:fldCharType="separate"/>
          </w:r>
          <w:r w:rsidR="009F6098" w:rsidRPr="009F6098">
            <w:rPr>
              <w:noProof/>
            </w:rPr>
            <w:t>(Okolicsanyi, 2022)</w:t>
          </w:r>
          <w:r w:rsidR="009F6098">
            <w:fldChar w:fldCharType="end"/>
          </w:r>
        </w:sdtContent>
      </w:sdt>
      <w:r w:rsidR="009F6098">
        <w:t xml:space="preserve">. </w:t>
      </w:r>
      <w:r w:rsidR="00E34663">
        <w:t>As I had only completed work at a lower level and had not done any academic writing before.</w:t>
      </w:r>
      <w:r w:rsidR="00724046">
        <w:t xml:space="preserve"> If I had looked over a range of different styles of academic writing it may have made me feel at ease because I would have a base knowledge on how to complete it.</w:t>
      </w:r>
      <w:r w:rsidR="0068704C">
        <w:t xml:space="preserve"> </w:t>
      </w:r>
      <w:r w:rsidR="007D08AC">
        <w:t>“</w:t>
      </w:r>
      <w:r w:rsidR="0064106C">
        <w:t>The appl</w:t>
      </w:r>
      <w:r w:rsidR="00B208E6">
        <w:t>ication process was quite stressful with writing a personal statement and completed all the task on the UCAS website</w:t>
      </w:r>
      <w:r w:rsidR="00DA2EEC">
        <w:t xml:space="preserve"> such as deciding what university I was going to and also having to have </w:t>
      </w:r>
      <w:r w:rsidR="007D08AC">
        <w:t>additional</w:t>
      </w:r>
      <w:r w:rsidR="00DA2EEC">
        <w:t xml:space="preserve"> universities</w:t>
      </w:r>
      <w:r w:rsidR="007D08AC">
        <w:t xml:space="preserve"> to choose from”</w:t>
      </w:r>
      <w:sdt>
        <w:sdtPr>
          <w:id w:val="778293658"/>
          <w:citation/>
        </w:sdtPr>
        <w:sdtContent>
          <w:r w:rsidR="00734F2D">
            <w:fldChar w:fldCharType="begin"/>
          </w:r>
          <w:r w:rsidR="00734F2D">
            <w:instrText xml:space="preserve"> CITATION UCA22 \l 2057 </w:instrText>
          </w:r>
          <w:r w:rsidR="00734F2D">
            <w:fldChar w:fldCharType="separate"/>
          </w:r>
          <w:r w:rsidR="00734F2D">
            <w:rPr>
              <w:noProof/>
            </w:rPr>
            <w:t xml:space="preserve"> </w:t>
          </w:r>
          <w:r w:rsidR="00734F2D" w:rsidRPr="00734F2D">
            <w:rPr>
              <w:noProof/>
            </w:rPr>
            <w:t>(UCAS , 2022)</w:t>
          </w:r>
          <w:r w:rsidR="00734F2D">
            <w:fldChar w:fldCharType="end"/>
          </w:r>
        </w:sdtContent>
      </w:sdt>
      <w:r w:rsidR="00404B6B">
        <w:t>.</w:t>
      </w:r>
      <w:r w:rsidR="00B208E6">
        <w:t xml:space="preserve"> </w:t>
      </w:r>
      <w:r w:rsidR="001E7FA4">
        <w:t xml:space="preserve">When I got the email on results day to say that I had </w:t>
      </w:r>
      <w:r w:rsidR="000A3DF0">
        <w:t>achieved</w:t>
      </w:r>
      <w:r w:rsidR="001E7FA4">
        <w:t xml:space="preserve"> the grades to get onto my </w:t>
      </w:r>
      <w:r w:rsidR="000A3DF0">
        <w:t>first-choice</w:t>
      </w:r>
      <w:r w:rsidR="001E7FA4">
        <w:t xml:space="preserve"> university </w:t>
      </w:r>
      <w:r w:rsidR="000A3DF0">
        <w:t>course</w:t>
      </w:r>
      <w:r w:rsidR="00FC3E84">
        <w:t xml:space="preserve"> </w:t>
      </w:r>
      <w:r w:rsidR="000A3DF0">
        <w:t>I felt</w:t>
      </w:r>
      <w:r w:rsidR="00261BFB">
        <w:t xml:space="preserve"> </w:t>
      </w:r>
      <w:r w:rsidR="000A3DF0">
        <w:t xml:space="preserve">overwhelmed as I’d worked so hard to get the grades that I </w:t>
      </w:r>
      <w:r w:rsidR="00F37403">
        <w:t>received.</w:t>
      </w:r>
      <w:r w:rsidR="00291BEF">
        <w:t xml:space="preserve"> I then began to overthink everything to do with university. For </w:t>
      </w:r>
      <w:r w:rsidR="004E51C5">
        <w:t>example,</w:t>
      </w:r>
      <w:r w:rsidR="00291BEF">
        <w:t xml:space="preserve"> I felt very anxious because I didn’t know anyone who was on my course and felt that I wouldn’t make any new friends and was worried about being left on my own</w:t>
      </w:r>
      <w:r w:rsidR="006A6836">
        <w:t xml:space="preserve"> because it was a completely new environment to me.</w:t>
      </w:r>
      <w:r w:rsidR="004E51C5">
        <w:t xml:space="preserve"> In terms of transferable skills, I felt quite comfortable that I had a good level of base knowledge about the police force and the law as I have been volunteering with </w:t>
      </w:r>
      <w:r w:rsidR="009F6098">
        <w:t>“</w:t>
      </w:r>
      <w:r w:rsidR="004E51C5">
        <w:t>South Wales Police</w:t>
      </w:r>
      <w:r w:rsidR="009F6098">
        <w:t xml:space="preserve"> Volunteers</w:t>
      </w:r>
      <w:r w:rsidR="004E51C5">
        <w:t xml:space="preserve"> for 7 Years and have been open to the opportunities of learning new skills and being around </w:t>
      </w:r>
      <w:r w:rsidR="007A619A">
        <w:t>full-time</w:t>
      </w:r>
      <w:r w:rsidR="004E51C5">
        <w:t xml:space="preserve"> police officers and picking up on the things that they do in their everyday jobs</w:t>
      </w:r>
      <w:r w:rsidR="009F6098">
        <w:t xml:space="preserve">” </w:t>
      </w:r>
      <w:sdt>
        <w:sdtPr>
          <w:id w:val="-1425421767"/>
          <w:citation/>
        </w:sdtPr>
        <w:sdtContent>
          <w:r w:rsidR="009F6098">
            <w:fldChar w:fldCharType="begin"/>
          </w:r>
          <w:r w:rsidR="009F6098">
            <w:instrText xml:space="preserve">CITATION Sou \l 2057 </w:instrText>
          </w:r>
          <w:r w:rsidR="009F6098">
            <w:fldChar w:fldCharType="separate"/>
          </w:r>
          <w:r w:rsidR="009F6098" w:rsidRPr="009F6098">
            <w:rPr>
              <w:noProof/>
            </w:rPr>
            <w:t>(South Wales Police , 2022)</w:t>
          </w:r>
          <w:r w:rsidR="009F6098">
            <w:fldChar w:fldCharType="end"/>
          </w:r>
        </w:sdtContent>
      </w:sdt>
      <w:r w:rsidR="009F6098">
        <w:t>.</w:t>
      </w:r>
      <w:r w:rsidR="004E51C5">
        <w:t xml:space="preserve"> </w:t>
      </w:r>
      <w:r w:rsidR="00F83B31">
        <w:t xml:space="preserve">This gave me the upper hand compared to most members of my class as I have been subject to some of the the situations to which the police are prone to. </w:t>
      </w:r>
    </w:p>
    <w:p w14:paraId="184156C2" w14:textId="7354BE4F" w:rsidR="004325D8" w:rsidRDefault="00027442" w:rsidP="001F6980">
      <w:pPr>
        <w:spacing w:line="360" w:lineRule="auto"/>
      </w:pPr>
      <w:r>
        <w:t xml:space="preserve">Once I got </w:t>
      </w:r>
      <w:r w:rsidR="0031392C">
        <w:t xml:space="preserve">into the flow of university, I started to realise that it wasn’t as stressful as I first thought. I was learning new things every time I attended a lecture and was starting to feel more comfortable about the thought of university. </w:t>
      </w:r>
      <w:r w:rsidR="000D0786">
        <w:t xml:space="preserve">At this stage the only worry I had was about being able to academically write, as I had never done this before. But we were shown effectively </w:t>
      </w:r>
      <w:r w:rsidR="00A40136">
        <w:t>how</w:t>
      </w:r>
      <w:r w:rsidR="000D0786">
        <w:t xml:space="preserve"> to write as well as using Harvard referencing within our work. </w:t>
      </w:r>
      <w:r w:rsidR="00BD6F80">
        <w:t xml:space="preserve">This is one of my transferable skills from this module that I could use in my future aspirations because I will </w:t>
      </w:r>
      <w:r w:rsidR="00BD6F80">
        <w:lastRenderedPageBreak/>
        <w:t>need to write arrest statements where I can use th</w:t>
      </w:r>
      <w:r w:rsidR="005E1B93">
        <w:t>ese</w:t>
      </w:r>
      <w:r w:rsidR="00BD6F80">
        <w:t xml:space="preserve"> </w:t>
      </w:r>
      <w:r w:rsidR="00557092">
        <w:t>skills,</w:t>
      </w:r>
      <w:r w:rsidR="00BD6F80">
        <w:t xml:space="preserve"> I have learnt from academic writing to assist me with it</w:t>
      </w:r>
      <w:r w:rsidR="009774FC">
        <w:t xml:space="preserve"> </w:t>
      </w:r>
      <w:r w:rsidR="00D03D62">
        <w:t>“</w:t>
      </w:r>
      <w:r w:rsidR="009774FC">
        <w:t>a</w:t>
      </w:r>
      <w:r w:rsidR="009774FC" w:rsidRPr="009774FC">
        <w:t>s you take material and present it to your audience in a way that makes sense to them, academic writing helps you develop your critical thinking skills</w:t>
      </w:r>
      <w:r w:rsidR="00D03D62">
        <w:t>”</w:t>
      </w:r>
      <w:sdt>
        <w:sdtPr>
          <w:id w:val="-767464156"/>
          <w:citation/>
        </w:sdtPr>
        <w:sdtContent>
          <w:r w:rsidR="00D03D62">
            <w:fldChar w:fldCharType="begin"/>
          </w:r>
          <w:r w:rsidR="00D03D62">
            <w:instrText xml:space="preserve"> CITATION Lin21 \l 2057 </w:instrText>
          </w:r>
          <w:r w:rsidR="00D03D62">
            <w:fldChar w:fldCharType="separate"/>
          </w:r>
          <w:r w:rsidR="00767558">
            <w:rPr>
              <w:noProof/>
            </w:rPr>
            <w:t xml:space="preserve"> </w:t>
          </w:r>
          <w:r w:rsidR="00767558" w:rsidRPr="00767558">
            <w:rPr>
              <w:noProof/>
            </w:rPr>
            <w:t>(Linkedin, 2021)</w:t>
          </w:r>
          <w:r w:rsidR="00D03D62">
            <w:fldChar w:fldCharType="end"/>
          </w:r>
        </w:sdtContent>
      </w:sdt>
      <w:r w:rsidR="00D03D62">
        <w:t xml:space="preserve">. </w:t>
      </w:r>
      <w:r w:rsidR="00261BFB">
        <w:t xml:space="preserve">Within this module I feel as though an additional transferable skill I have learnt would be the effective use of PowerPoint. This could potentially assist me within my role of a police officer where I may need to relay information to </w:t>
      </w:r>
      <w:r w:rsidR="005E49A2">
        <w:t>an</w:t>
      </w:r>
      <w:r w:rsidR="00261BFB">
        <w:t xml:space="preserve"> audience.</w:t>
      </w:r>
      <w:r w:rsidR="005E49A2">
        <w:t xml:space="preserve"> </w:t>
      </w:r>
      <w:r w:rsidR="00C41186">
        <w:t>“</w:t>
      </w:r>
      <w:r w:rsidR="005E49A2">
        <w:t xml:space="preserve">The use of </w:t>
      </w:r>
      <w:r w:rsidR="00941644">
        <w:t>PowerPoints</w:t>
      </w:r>
      <w:r w:rsidR="005E49A2">
        <w:t xml:space="preserve"> </w:t>
      </w:r>
      <w:r w:rsidR="00862E1D">
        <w:t>allows</w:t>
      </w:r>
      <w:r w:rsidR="005E1B93">
        <w:t xml:space="preserve"> the </w:t>
      </w:r>
      <w:r w:rsidR="005E1B93" w:rsidRPr="005E1B93">
        <w:t xml:space="preserve">concentration of the audience </w:t>
      </w:r>
      <w:r w:rsidR="005E1B93">
        <w:t xml:space="preserve">to </w:t>
      </w:r>
      <w:r w:rsidR="005E1B93" w:rsidRPr="005E1B93">
        <w:t>be</w:t>
      </w:r>
      <w:r w:rsidR="005E1B93">
        <w:t xml:space="preserve"> </w:t>
      </w:r>
      <w:r w:rsidR="005E1B93" w:rsidRPr="005E1B93">
        <w:t>increased by adding multimedia to make your presentation more engaging. You may utilise graphics, music, and video in PowerPoint to make your presentation more visually compelling. These audible and visual signals could also encourage spontaneity and audience participation from the presentation</w:t>
      </w:r>
      <w:r w:rsidR="00C41186">
        <w:t>”</w:t>
      </w:r>
      <w:sdt>
        <w:sdtPr>
          <w:id w:val="1870341223"/>
          <w:citation/>
        </w:sdtPr>
        <w:sdtContent>
          <w:r w:rsidR="005E1B93">
            <w:fldChar w:fldCharType="begin"/>
          </w:r>
          <w:r w:rsidR="005E1B93">
            <w:instrText xml:space="preserve"> CITATION Bel22 \l 2057 </w:instrText>
          </w:r>
          <w:r w:rsidR="005E1B93">
            <w:fldChar w:fldCharType="separate"/>
          </w:r>
          <w:r w:rsidR="00767558">
            <w:rPr>
              <w:noProof/>
            </w:rPr>
            <w:t xml:space="preserve"> </w:t>
          </w:r>
          <w:r w:rsidR="00767558" w:rsidRPr="00767558">
            <w:rPr>
              <w:noProof/>
            </w:rPr>
            <w:t>(Bell, 2022)</w:t>
          </w:r>
          <w:r w:rsidR="005E1B93">
            <w:fldChar w:fldCharType="end"/>
          </w:r>
        </w:sdtContent>
      </w:sdt>
      <w:r w:rsidR="005E1B93">
        <w:t>.</w:t>
      </w:r>
      <w:r w:rsidR="00C41186">
        <w:t xml:space="preserve"> </w:t>
      </w:r>
    </w:p>
    <w:p w14:paraId="3C99F4D4" w14:textId="5AF1817E" w:rsidR="00C41186" w:rsidRDefault="00C41186" w:rsidP="001F6980">
      <w:pPr>
        <w:spacing w:line="360" w:lineRule="auto"/>
      </w:pPr>
      <w:r>
        <w:t xml:space="preserve">In my opinion </w:t>
      </w:r>
      <w:r w:rsidR="00DE5811">
        <w:t xml:space="preserve">I could have done a lot more in order to get me prepared for higher education. </w:t>
      </w:r>
      <w:r w:rsidR="00604949">
        <w:t xml:space="preserve">For example, I didn’t really know a lot about the university and how it works, if I had maybe had a look through the </w:t>
      </w:r>
      <w:r w:rsidR="00BB4852">
        <w:t>university’s</w:t>
      </w:r>
      <w:r w:rsidR="00604949">
        <w:t xml:space="preserve"> </w:t>
      </w:r>
      <w:r w:rsidR="00BC5379">
        <w:t>website,</w:t>
      </w:r>
      <w:r w:rsidR="00604949">
        <w:t xml:space="preserve"> I may have had a little understanding on the process</w:t>
      </w:r>
      <w:r w:rsidR="002524E2">
        <w:t xml:space="preserve"> and feel as though this would’ve calmed my nerves dramatically. Another </w:t>
      </w:r>
      <w:r w:rsidR="003F17A5">
        <w:t xml:space="preserve">action I could’ve taken to put my mind at ease was try and find people who were doing my course and see if they were in my class. This would’ve made me feel so much more conformable about university and being able to talk and get to know people on my course before university started. </w:t>
      </w:r>
    </w:p>
    <w:p w14:paraId="2CE99D60" w14:textId="1947492A" w:rsidR="00A56754" w:rsidRDefault="00A56754" w:rsidP="004325D8"/>
    <w:p w14:paraId="5ECE8934" w14:textId="34726B87" w:rsidR="00A56754" w:rsidRDefault="00A56754" w:rsidP="004325D8"/>
    <w:p w14:paraId="3E977223" w14:textId="77777777" w:rsidR="00905D28" w:rsidRDefault="00905D28" w:rsidP="006A0868"/>
    <w:p w14:paraId="237426C4" w14:textId="77777777" w:rsidR="0084362E" w:rsidRDefault="0084362E" w:rsidP="006A0868"/>
    <w:p w14:paraId="3DC32211" w14:textId="77777777" w:rsidR="00F43CE4" w:rsidRDefault="00F43CE4" w:rsidP="006A0868"/>
    <w:p w14:paraId="2C9B16A8" w14:textId="77777777" w:rsidR="00BB053A" w:rsidRDefault="00BB053A" w:rsidP="00BC063B">
      <w:pPr>
        <w:pStyle w:val="Title"/>
        <w:rPr>
          <w:rFonts w:ascii="Arial" w:hAnsi="Arial" w:cs="Arial"/>
        </w:rPr>
      </w:pPr>
    </w:p>
    <w:p w14:paraId="09AB8A4B"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7777777"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r>
        <w:lastRenderedPageBreak/>
        <w:t xml:space="preserve">Task 2 – Personal </w:t>
      </w:r>
      <w:r w:rsidR="004E634D" w:rsidRPr="006A0868">
        <w:t>Development Plan</w:t>
      </w:r>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cs="Arial"/>
                <w:b/>
                <w:bCs/>
                <w:sz w:val="24"/>
                <w:szCs w:val="24"/>
              </w:rPr>
            </w:pPr>
            <w:r w:rsidRPr="00193818">
              <w:rPr>
                <w:rFonts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cs="Arial"/>
                <w:b/>
                <w:bCs/>
                <w:sz w:val="24"/>
                <w:szCs w:val="24"/>
              </w:rPr>
            </w:pPr>
            <w:r w:rsidRPr="00193818">
              <w:rPr>
                <w:rFonts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cs="Arial"/>
                <w:b/>
                <w:bCs/>
                <w:sz w:val="24"/>
                <w:szCs w:val="24"/>
              </w:rPr>
            </w:pPr>
            <w:r w:rsidRPr="00193818">
              <w:rPr>
                <w:rFonts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cs="Arial"/>
                <w:b/>
                <w:bCs/>
                <w:sz w:val="24"/>
                <w:szCs w:val="24"/>
              </w:rPr>
            </w:pPr>
            <w:r w:rsidRPr="00193818">
              <w:rPr>
                <w:rFonts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031CA34B" w:rsidR="00B905A2" w:rsidRPr="001456ED" w:rsidRDefault="005E1B93">
            <w:pPr>
              <w:rPr>
                <w:rFonts w:cs="Arial"/>
                <w:sz w:val="24"/>
                <w:szCs w:val="24"/>
              </w:rPr>
            </w:pPr>
            <w:r>
              <w:rPr>
                <w:rFonts w:cs="Arial"/>
                <w:sz w:val="24"/>
                <w:szCs w:val="24"/>
              </w:rPr>
              <w:t xml:space="preserve">D’Andre Wells </w:t>
            </w:r>
          </w:p>
        </w:tc>
        <w:tc>
          <w:tcPr>
            <w:tcW w:w="2835" w:type="dxa"/>
            <w:gridSpan w:val="2"/>
            <w:shd w:val="clear" w:color="auto" w:fill="D9E2F3" w:themeFill="accent1" w:themeFillTint="33"/>
          </w:tcPr>
          <w:p w14:paraId="569EF7FE" w14:textId="3B9097E6" w:rsidR="00B905A2" w:rsidRPr="001456ED" w:rsidRDefault="005E1B93">
            <w:pPr>
              <w:rPr>
                <w:rFonts w:cs="Arial"/>
                <w:sz w:val="24"/>
                <w:szCs w:val="24"/>
              </w:rPr>
            </w:pPr>
            <w:r>
              <w:rPr>
                <w:rFonts w:cs="Arial"/>
                <w:sz w:val="24"/>
                <w:szCs w:val="24"/>
              </w:rPr>
              <w:t>2204698</w:t>
            </w:r>
          </w:p>
        </w:tc>
        <w:tc>
          <w:tcPr>
            <w:tcW w:w="4217" w:type="dxa"/>
            <w:gridSpan w:val="2"/>
            <w:shd w:val="clear" w:color="auto" w:fill="D9E2F3" w:themeFill="accent1" w:themeFillTint="33"/>
          </w:tcPr>
          <w:p w14:paraId="2B9CA8A3" w14:textId="6B1C5085" w:rsidR="00B905A2" w:rsidRPr="001456ED" w:rsidRDefault="00B905A2">
            <w:pPr>
              <w:rPr>
                <w:rFonts w:cs="Arial"/>
                <w:sz w:val="24"/>
                <w:szCs w:val="24"/>
              </w:rPr>
            </w:pPr>
            <w:r>
              <w:rPr>
                <w:rFonts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cs="Arial"/>
                <w:sz w:val="24"/>
                <w:szCs w:val="24"/>
              </w:rPr>
            </w:pPr>
            <w:r>
              <w:rPr>
                <w:rFonts w:cs="Arial"/>
                <w:sz w:val="24"/>
                <w:szCs w:val="24"/>
              </w:rPr>
              <w:t>BMPL4007</w:t>
            </w:r>
          </w:p>
          <w:p w14:paraId="33FE3521" w14:textId="2CCF4EBE" w:rsidR="00B905A2" w:rsidRPr="001456ED" w:rsidRDefault="00B905A2">
            <w:pPr>
              <w:rPr>
                <w:rFonts w:cs="Arial"/>
                <w:sz w:val="24"/>
                <w:szCs w:val="24"/>
              </w:rPr>
            </w:pP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cs="Arial"/>
                <w:b/>
                <w:sz w:val="24"/>
                <w:szCs w:val="24"/>
              </w:rPr>
            </w:pPr>
            <w:r w:rsidRPr="001456ED">
              <w:rPr>
                <w:rFonts w:cs="Arial"/>
                <w:b/>
                <w:sz w:val="24"/>
                <w:szCs w:val="24"/>
              </w:rPr>
              <w:t xml:space="preserve">What </w:t>
            </w:r>
            <w:r w:rsidR="00193818">
              <w:rPr>
                <w:rFonts w:cs="Arial"/>
                <w:b/>
                <w:sz w:val="24"/>
                <w:szCs w:val="24"/>
              </w:rPr>
              <w:t>goals do I want to achieve?</w:t>
            </w:r>
          </w:p>
          <w:p w14:paraId="51222708" w14:textId="2BDD6BD0" w:rsidR="004E634D" w:rsidRPr="001456ED" w:rsidRDefault="004E634D" w:rsidP="00193818">
            <w:pPr>
              <w:rPr>
                <w:rFonts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cs="Arial"/>
                <w:b/>
                <w:sz w:val="24"/>
                <w:szCs w:val="24"/>
              </w:rPr>
            </w:pPr>
            <w:r>
              <w:rPr>
                <w:rFonts w:cs="Arial"/>
                <w:b/>
                <w:sz w:val="24"/>
                <w:szCs w:val="24"/>
              </w:rPr>
              <w:t>How will I measure my progress?</w:t>
            </w:r>
          </w:p>
          <w:p w14:paraId="08768E43" w14:textId="77777777" w:rsidR="004E634D" w:rsidRPr="001456ED" w:rsidRDefault="004E634D" w:rsidP="004E634D">
            <w:pPr>
              <w:jc w:val="center"/>
              <w:rPr>
                <w:rFonts w:cs="Arial"/>
                <w:b/>
                <w:sz w:val="24"/>
                <w:szCs w:val="24"/>
              </w:rPr>
            </w:pPr>
          </w:p>
          <w:p w14:paraId="473C4CB3" w14:textId="2C4208ED" w:rsidR="004E634D" w:rsidRPr="001456ED" w:rsidRDefault="004E634D" w:rsidP="00193818">
            <w:pPr>
              <w:rPr>
                <w:rFonts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cs="Arial"/>
                <w:b/>
                <w:sz w:val="24"/>
                <w:szCs w:val="24"/>
              </w:rPr>
            </w:pPr>
            <w:r w:rsidRPr="001456ED">
              <w:rPr>
                <w:rFonts w:cs="Arial"/>
                <w:b/>
                <w:sz w:val="24"/>
                <w:szCs w:val="24"/>
              </w:rPr>
              <w:t>What resources or support will I</w:t>
            </w:r>
            <w:r w:rsidR="00B905A2">
              <w:rPr>
                <w:rFonts w:cs="Arial"/>
                <w:b/>
                <w:sz w:val="24"/>
                <w:szCs w:val="24"/>
              </w:rPr>
              <w:t xml:space="preserve"> need?</w:t>
            </w:r>
          </w:p>
          <w:p w14:paraId="03C76393" w14:textId="1320AA75" w:rsidR="004E634D" w:rsidRPr="001456ED" w:rsidRDefault="004E634D" w:rsidP="00193818">
            <w:pPr>
              <w:rPr>
                <w:rFonts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cs="Arial"/>
                <w:b/>
                <w:sz w:val="24"/>
                <w:szCs w:val="24"/>
              </w:rPr>
            </w:pPr>
            <w:r>
              <w:rPr>
                <w:rFonts w:cs="Arial"/>
                <w:b/>
                <w:sz w:val="24"/>
                <w:szCs w:val="24"/>
              </w:rPr>
              <w:t>How is the objective relevant to my pers</w:t>
            </w:r>
            <w:r w:rsidR="00193818">
              <w:rPr>
                <w:rFonts w:cs="Arial"/>
                <w:b/>
                <w:sz w:val="24"/>
                <w:szCs w:val="24"/>
              </w:rPr>
              <w:t>onal aspirations</w:t>
            </w:r>
            <w:r>
              <w:rPr>
                <w:rFonts w:cs="Arial"/>
                <w:b/>
                <w:sz w:val="24"/>
                <w:szCs w:val="24"/>
              </w:rPr>
              <w:t>?</w:t>
            </w:r>
          </w:p>
          <w:p w14:paraId="0491C348" w14:textId="7301F011" w:rsidR="004E634D" w:rsidRPr="00B905A2" w:rsidRDefault="004E634D" w:rsidP="00193818">
            <w:pPr>
              <w:rPr>
                <w:rFonts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cs="Arial"/>
                <w:b/>
                <w:sz w:val="24"/>
                <w:szCs w:val="24"/>
              </w:rPr>
            </w:pPr>
            <w:r>
              <w:rPr>
                <w:rFonts w:cs="Arial"/>
                <w:b/>
                <w:sz w:val="24"/>
                <w:szCs w:val="24"/>
              </w:rPr>
              <w:t xml:space="preserve">What </w:t>
            </w:r>
            <w:r w:rsidR="00193818">
              <w:rPr>
                <w:rFonts w:cs="Arial"/>
                <w:b/>
                <w:sz w:val="24"/>
                <w:szCs w:val="24"/>
              </w:rPr>
              <w:t>is the timeframe for the achievement of my goals?</w:t>
            </w:r>
          </w:p>
          <w:p w14:paraId="38113BC7" w14:textId="70D05FF1" w:rsidR="004E634D" w:rsidRPr="001456ED" w:rsidRDefault="004E634D" w:rsidP="00193818">
            <w:pPr>
              <w:rPr>
                <w:rFonts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cs="Arial"/>
                <w:b/>
              </w:rPr>
            </w:pPr>
            <w:r w:rsidRPr="004A4D09">
              <w:rPr>
                <w:rFonts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cs="Arial"/>
                <w:b/>
              </w:rPr>
            </w:pPr>
            <w:r w:rsidRPr="004A4D09">
              <w:rPr>
                <w:rFonts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cs="Arial"/>
                <w:b/>
              </w:rPr>
            </w:pPr>
            <w:r w:rsidRPr="004A4D09">
              <w:rPr>
                <w:rFonts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cs="Arial"/>
                <w:b/>
              </w:rPr>
            </w:pPr>
            <w:r w:rsidRPr="004A4D09">
              <w:rPr>
                <w:rFonts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cs="Arial"/>
                <w:b/>
              </w:rPr>
            </w:pPr>
            <w:r w:rsidRPr="004A4D09">
              <w:rPr>
                <w:rFonts w:cs="Arial"/>
                <w:b/>
              </w:rPr>
              <w:t>Timebound</w:t>
            </w:r>
          </w:p>
        </w:tc>
      </w:tr>
      <w:tr w:rsidR="004E634D" w:rsidRPr="004A4D09" w14:paraId="282ED12D" w14:textId="77777777" w:rsidTr="004A4D09">
        <w:trPr>
          <w:trHeight w:val="3907"/>
        </w:trPr>
        <w:tc>
          <w:tcPr>
            <w:tcW w:w="2789" w:type="dxa"/>
          </w:tcPr>
          <w:p w14:paraId="6CF5C23C" w14:textId="23FEF853" w:rsidR="004E634D" w:rsidRPr="00AE149B" w:rsidRDefault="00D20BD9" w:rsidP="004E634D">
            <w:pPr>
              <w:rPr>
                <w:rFonts w:cs="Arial"/>
                <w:b/>
                <w:bCs/>
                <w:u w:val="single"/>
              </w:rPr>
            </w:pPr>
            <w:r>
              <w:rPr>
                <w:rFonts w:cs="Arial"/>
                <w:u w:val="single"/>
              </w:rPr>
              <w:t xml:space="preserve">Health and Fitness </w:t>
            </w:r>
            <w:r w:rsidR="00AE149B" w:rsidRPr="00AE149B">
              <w:rPr>
                <w:rFonts w:cs="Arial"/>
                <w:b/>
                <w:bCs/>
                <w:u w:val="single"/>
              </w:rPr>
              <w:t xml:space="preserve"> </w:t>
            </w:r>
          </w:p>
        </w:tc>
        <w:tc>
          <w:tcPr>
            <w:tcW w:w="2789" w:type="dxa"/>
            <w:gridSpan w:val="2"/>
          </w:tcPr>
          <w:p w14:paraId="2B296E2F" w14:textId="5E6881D6" w:rsidR="00BC063B" w:rsidRPr="001A54B6" w:rsidRDefault="001A54B6" w:rsidP="001F6980">
            <w:pPr>
              <w:spacing w:line="360" w:lineRule="auto"/>
              <w:rPr>
                <w:rFonts w:cs="Arial"/>
              </w:rPr>
            </w:pPr>
            <w:r>
              <w:rPr>
                <w:rFonts w:cs="Arial"/>
              </w:rPr>
              <w:t xml:space="preserve">To measure my health and fitness progress I could make a </w:t>
            </w:r>
            <w:r w:rsidR="00CE1E70">
              <w:rPr>
                <w:rFonts w:cs="Arial"/>
              </w:rPr>
              <w:t>training</w:t>
            </w:r>
            <w:r>
              <w:rPr>
                <w:rFonts w:cs="Arial"/>
              </w:rPr>
              <w:t xml:space="preserve"> programme increasing the intensity </w:t>
            </w:r>
            <w:r w:rsidR="005942DF">
              <w:rPr>
                <w:rFonts w:cs="Arial"/>
              </w:rPr>
              <w:t>every time</w:t>
            </w:r>
            <w:r w:rsidR="00CE1E70">
              <w:rPr>
                <w:rFonts w:cs="Arial"/>
              </w:rPr>
              <w:t xml:space="preserve"> </w:t>
            </w:r>
            <w:r>
              <w:rPr>
                <w:rFonts w:cs="Arial"/>
              </w:rPr>
              <w:t xml:space="preserve">I go to the </w:t>
            </w:r>
            <w:r w:rsidR="005942DF">
              <w:rPr>
                <w:rFonts w:cs="Arial"/>
              </w:rPr>
              <w:t>gym,</w:t>
            </w:r>
            <w:r>
              <w:rPr>
                <w:rFonts w:cs="Arial"/>
              </w:rPr>
              <w:t xml:space="preserve"> and it will show me where I started and where I currently was </w:t>
            </w:r>
            <w:r w:rsidR="00CE1E70">
              <w:rPr>
                <w:rFonts w:cs="Arial"/>
              </w:rPr>
              <w:t xml:space="preserve">as well as what I have got to work towards. </w:t>
            </w:r>
          </w:p>
        </w:tc>
        <w:tc>
          <w:tcPr>
            <w:tcW w:w="2790" w:type="dxa"/>
            <w:gridSpan w:val="2"/>
          </w:tcPr>
          <w:p w14:paraId="6F74DA9C" w14:textId="5602FE18" w:rsidR="008C1CBE" w:rsidRPr="009D0A88" w:rsidRDefault="009D0A88" w:rsidP="001F6980">
            <w:pPr>
              <w:spacing w:line="360" w:lineRule="auto"/>
              <w:rPr>
                <w:rFonts w:cs="Arial"/>
              </w:rPr>
            </w:pPr>
            <w:r>
              <w:rPr>
                <w:rFonts w:cs="Arial"/>
              </w:rPr>
              <w:t xml:space="preserve">The resources I will need to be able to achieve these goals will be </w:t>
            </w:r>
            <w:r w:rsidR="00C84542">
              <w:rPr>
                <w:rFonts w:cs="Arial"/>
              </w:rPr>
              <w:t xml:space="preserve">I need to create a </w:t>
            </w:r>
            <w:r w:rsidR="005942DF">
              <w:rPr>
                <w:rFonts w:cs="Arial"/>
              </w:rPr>
              <w:t xml:space="preserve">timetable </w:t>
            </w:r>
            <w:r w:rsidR="00C84542">
              <w:rPr>
                <w:rFonts w:cs="Arial"/>
              </w:rPr>
              <w:t xml:space="preserve">and input </w:t>
            </w:r>
            <w:r w:rsidR="005942DF">
              <w:rPr>
                <w:rFonts w:cs="Arial"/>
              </w:rPr>
              <w:t xml:space="preserve">how many times and what days I am going to attend the gym. I will also need to sign up at a gym and get a membership. </w:t>
            </w:r>
          </w:p>
        </w:tc>
        <w:tc>
          <w:tcPr>
            <w:tcW w:w="2790" w:type="dxa"/>
          </w:tcPr>
          <w:p w14:paraId="70F39532" w14:textId="3C7575D5" w:rsidR="00BC063B" w:rsidRPr="00061834" w:rsidRDefault="00061834" w:rsidP="001F6980">
            <w:pPr>
              <w:spacing w:line="360" w:lineRule="auto"/>
              <w:rPr>
                <w:rFonts w:cs="Arial"/>
              </w:rPr>
            </w:pPr>
            <w:r>
              <w:rPr>
                <w:rFonts w:cs="Arial"/>
              </w:rPr>
              <w:t xml:space="preserve">This goal is relevant to my future aspirations as a police officer </w:t>
            </w:r>
            <w:r w:rsidR="001D42B4">
              <w:rPr>
                <w:rFonts w:cs="Arial"/>
              </w:rPr>
              <w:t xml:space="preserve">because you need to be fit and healthy to be able to complete your everyday job. In addition to this as a part of the recruitment process you need to be able to complete a fitness test which is the </w:t>
            </w:r>
            <w:r w:rsidR="00767558">
              <w:rPr>
                <w:rFonts w:cs="Arial"/>
              </w:rPr>
              <w:t>“</w:t>
            </w:r>
            <w:r w:rsidR="001D42B4">
              <w:rPr>
                <w:rFonts w:cs="Arial"/>
              </w:rPr>
              <w:t>bleep test to the level of 5.4 as standard</w:t>
            </w:r>
            <w:r w:rsidR="00767558">
              <w:rPr>
                <w:rFonts w:cs="Arial"/>
              </w:rPr>
              <w:t>”</w:t>
            </w:r>
            <w:sdt>
              <w:sdtPr>
                <w:rPr>
                  <w:rFonts w:cs="Arial"/>
                </w:rPr>
                <w:id w:val="652497691"/>
                <w:citation/>
              </w:sdtPr>
              <w:sdtContent>
                <w:r w:rsidR="00767558">
                  <w:rPr>
                    <w:rFonts w:cs="Arial"/>
                  </w:rPr>
                  <w:fldChar w:fldCharType="begin"/>
                </w:r>
                <w:r w:rsidR="00767558">
                  <w:rPr>
                    <w:rFonts w:cs="Arial"/>
                  </w:rPr>
                  <w:instrText xml:space="preserve"> CITATION Col223 \l 2057 </w:instrText>
                </w:r>
                <w:r w:rsidR="00767558">
                  <w:rPr>
                    <w:rFonts w:cs="Arial"/>
                  </w:rPr>
                  <w:fldChar w:fldCharType="separate"/>
                </w:r>
                <w:r w:rsidR="00767558">
                  <w:rPr>
                    <w:rFonts w:cs="Arial"/>
                    <w:noProof/>
                  </w:rPr>
                  <w:t xml:space="preserve"> </w:t>
                </w:r>
                <w:r w:rsidR="00767558" w:rsidRPr="00767558">
                  <w:rPr>
                    <w:rFonts w:cs="Arial"/>
                    <w:noProof/>
                  </w:rPr>
                  <w:t>(College of Policing , 2022)</w:t>
                </w:r>
                <w:r w:rsidR="00767558">
                  <w:rPr>
                    <w:rFonts w:cs="Arial"/>
                  </w:rPr>
                  <w:fldChar w:fldCharType="end"/>
                </w:r>
              </w:sdtContent>
            </w:sdt>
            <w:r w:rsidR="00767558">
              <w:rPr>
                <w:rFonts w:cs="Arial"/>
              </w:rPr>
              <w:t>.</w:t>
            </w:r>
          </w:p>
        </w:tc>
        <w:tc>
          <w:tcPr>
            <w:tcW w:w="2790" w:type="dxa"/>
          </w:tcPr>
          <w:p w14:paraId="2687E576" w14:textId="4A9352A2" w:rsidR="009501F8" w:rsidRPr="003959ED" w:rsidRDefault="003959ED" w:rsidP="001F6980">
            <w:pPr>
              <w:spacing w:line="360" w:lineRule="auto"/>
              <w:rPr>
                <w:rFonts w:cs="Arial"/>
              </w:rPr>
            </w:pPr>
            <w:r>
              <w:rPr>
                <w:rFonts w:cs="Arial"/>
              </w:rPr>
              <w:t xml:space="preserve">To achieve this goal, I am giving myself 2 weeks to come up with a training programme and a timetable. </w:t>
            </w:r>
            <w:r w:rsidR="00267C66">
              <w:rPr>
                <w:rFonts w:cs="Arial"/>
              </w:rPr>
              <w:t>Regarding</w:t>
            </w:r>
            <w:r>
              <w:rPr>
                <w:rFonts w:cs="Arial"/>
              </w:rPr>
              <w:t xml:space="preserve"> the fitness, I will be giving myself 6 weeks to be able to complete the bleep test to the level of 5.4. </w:t>
            </w:r>
          </w:p>
          <w:p w14:paraId="6E5375F5" w14:textId="77777777" w:rsidR="005214E7" w:rsidRPr="004A4D09" w:rsidRDefault="005214E7" w:rsidP="001F6980">
            <w:pPr>
              <w:spacing w:line="360" w:lineRule="auto"/>
              <w:rPr>
                <w:rFonts w:cs="Arial"/>
              </w:rPr>
            </w:pPr>
          </w:p>
          <w:p w14:paraId="4BAF8930" w14:textId="55DBE261" w:rsidR="008C1CBE" w:rsidRPr="004A4D09" w:rsidRDefault="008C1CBE" w:rsidP="004E634D">
            <w:pPr>
              <w:rPr>
                <w:rFonts w:cs="Arial"/>
              </w:rPr>
            </w:pPr>
          </w:p>
        </w:tc>
      </w:tr>
      <w:tr w:rsidR="004E333B" w:rsidRPr="004A4D09" w14:paraId="51F7CAF6" w14:textId="77777777" w:rsidTr="004A4D09">
        <w:trPr>
          <w:trHeight w:val="263"/>
        </w:trPr>
        <w:tc>
          <w:tcPr>
            <w:tcW w:w="2789" w:type="dxa"/>
          </w:tcPr>
          <w:p w14:paraId="4B2336BC" w14:textId="7FA0F5C0" w:rsidR="004E333B" w:rsidRPr="00962346" w:rsidRDefault="00962346" w:rsidP="004E634D">
            <w:pPr>
              <w:rPr>
                <w:rFonts w:cs="Arial"/>
              </w:rPr>
            </w:pPr>
            <w:r>
              <w:rPr>
                <w:rFonts w:cs="Arial"/>
              </w:rPr>
              <w:lastRenderedPageBreak/>
              <w:t xml:space="preserve">Read More </w:t>
            </w:r>
          </w:p>
        </w:tc>
        <w:tc>
          <w:tcPr>
            <w:tcW w:w="2789" w:type="dxa"/>
            <w:gridSpan w:val="2"/>
          </w:tcPr>
          <w:p w14:paraId="20F7B931" w14:textId="20D27B1C" w:rsidR="004E333B" w:rsidRPr="004724BF" w:rsidRDefault="004724BF" w:rsidP="00743EE2">
            <w:pPr>
              <w:spacing w:line="360" w:lineRule="auto"/>
              <w:rPr>
                <w:rFonts w:cs="Arial"/>
              </w:rPr>
            </w:pPr>
            <w:r>
              <w:rPr>
                <w:rFonts w:cs="Arial"/>
              </w:rPr>
              <w:t xml:space="preserve">To measure the </w:t>
            </w:r>
            <w:r w:rsidR="00C9499E">
              <w:rPr>
                <w:rFonts w:cs="Arial"/>
              </w:rPr>
              <w:t>amount,</w:t>
            </w:r>
            <w:r>
              <w:rPr>
                <w:rFonts w:cs="Arial"/>
              </w:rPr>
              <w:t xml:space="preserve"> I am reading I am going to make a table on how many books I read and what type of book they are. This will allow me to </w:t>
            </w:r>
            <w:r w:rsidR="00A64F2C">
              <w:rPr>
                <w:rFonts w:cs="Arial"/>
              </w:rPr>
              <w:t>understand</w:t>
            </w:r>
            <w:r>
              <w:rPr>
                <w:rFonts w:cs="Arial"/>
              </w:rPr>
              <w:t xml:space="preserve"> what level my reading is at </w:t>
            </w:r>
            <w:r w:rsidR="00743EE2">
              <w:rPr>
                <w:rFonts w:cs="Arial"/>
              </w:rPr>
              <w:t>and</w:t>
            </w:r>
            <w:r>
              <w:rPr>
                <w:rFonts w:cs="Arial"/>
              </w:rPr>
              <w:t xml:space="preserve"> what types of books I enjoy reading. </w:t>
            </w:r>
          </w:p>
        </w:tc>
        <w:tc>
          <w:tcPr>
            <w:tcW w:w="2790" w:type="dxa"/>
            <w:gridSpan w:val="2"/>
          </w:tcPr>
          <w:p w14:paraId="5A88600B" w14:textId="7A89A198" w:rsidR="004E333B" w:rsidRPr="00C9499E" w:rsidRDefault="00C9499E" w:rsidP="00743EE2">
            <w:pPr>
              <w:spacing w:line="360" w:lineRule="auto"/>
              <w:rPr>
                <w:rFonts w:cs="Arial"/>
              </w:rPr>
            </w:pPr>
            <w:r>
              <w:rPr>
                <w:rFonts w:cs="Arial"/>
              </w:rPr>
              <w:t>To be able to achieve this goal I am going to sign up for a subscription</w:t>
            </w:r>
            <w:r w:rsidR="0016754D">
              <w:rPr>
                <w:rFonts w:cs="Arial"/>
              </w:rPr>
              <w:t xml:space="preserve"> for online books as well as signing up with the local library for a library card. I could also consider going to the university library to find books relevant to my course. </w:t>
            </w:r>
          </w:p>
        </w:tc>
        <w:tc>
          <w:tcPr>
            <w:tcW w:w="2790" w:type="dxa"/>
          </w:tcPr>
          <w:p w14:paraId="3CD97EA2" w14:textId="46E1F058" w:rsidR="004E333B" w:rsidRPr="00767558" w:rsidRDefault="00767558" w:rsidP="00743EE2">
            <w:pPr>
              <w:spacing w:line="360" w:lineRule="auto"/>
              <w:rPr>
                <w:rFonts w:cs="Arial"/>
              </w:rPr>
            </w:pPr>
            <w:r>
              <w:rPr>
                <w:rFonts w:cs="Arial"/>
              </w:rPr>
              <w:t>The goal is relevant to my future aspirations as within the role of a police officer it requires you to write witness statements, reports and arrest statements</w:t>
            </w:r>
            <w:r w:rsidR="000B6351">
              <w:rPr>
                <w:rFonts w:cs="Arial"/>
              </w:rPr>
              <w:t xml:space="preserve"> in order to document your actions for that day. </w:t>
            </w:r>
          </w:p>
        </w:tc>
        <w:tc>
          <w:tcPr>
            <w:tcW w:w="2790" w:type="dxa"/>
          </w:tcPr>
          <w:p w14:paraId="7EDBD142" w14:textId="3732C2FA" w:rsidR="004E333B" w:rsidRPr="000B6351" w:rsidRDefault="000B6351" w:rsidP="00743EE2">
            <w:pPr>
              <w:spacing w:line="360" w:lineRule="auto"/>
              <w:rPr>
                <w:rFonts w:cs="Arial"/>
              </w:rPr>
            </w:pPr>
            <w:r>
              <w:rPr>
                <w:rFonts w:cs="Arial"/>
              </w:rPr>
              <w:t xml:space="preserve">To achieve this </w:t>
            </w:r>
            <w:r w:rsidR="00D778E9">
              <w:rPr>
                <w:rFonts w:cs="Arial"/>
              </w:rPr>
              <w:t>goal,</w:t>
            </w:r>
            <w:r>
              <w:rPr>
                <w:rFonts w:cs="Arial"/>
              </w:rPr>
              <w:t xml:space="preserve"> I am going to give myself 3 weeks to read 10</w:t>
            </w:r>
            <w:r w:rsidR="004806DD">
              <w:rPr>
                <w:rFonts w:cs="Arial"/>
              </w:rPr>
              <w:t xml:space="preserve"> books of all different genres and try and </w:t>
            </w:r>
            <w:r w:rsidR="00493E48">
              <w:rPr>
                <w:rFonts w:cs="Arial"/>
              </w:rPr>
              <w:t>“</w:t>
            </w:r>
            <w:r w:rsidR="004806DD">
              <w:rPr>
                <w:rFonts w:cs="Arial"/>
              </w:rPr>
              <w:t xml:space="preserve">expand my </w:t>
            </w:r>
            <w:r w:rsidR="00385828">
              <w:rPr>
                <w:rFonts w:cs="Arial"/>
              </w:rPr>
              <w:t>vocabulary</w:t>
            </w:r>
            <w:r w:rsidR="004806DD">
              <w:rPr>
                <w:rFonts w:cs="Arial"/>
              </w:rPr>
              <w:t xml:space="preserve"> a</w:t>
            </w:r>
            <w:r w:rsidR="007D03A0">
              <w:rPr>
                <w:rFonts w:cs="Arial"/>
              </w:rPr>
              <w:t xml:space="preserve">s it is easier to learn a wide </w:t>
            </w:r>
            <w:r w:rsidR="00493E48">
              <w:rPr>
                <w:rFonts w:cs="Arial"/>
              </w:rPr>
              <w:t>variety</w:t>
            </w:r>
            <w:r w:rsidR="007D03A0">
              <w:rPr>
                <w:rFonts w:cs="Arial"/>
              </w:rPr>
              <w:t xml:space="preserve"> of words through books</w:t>
            </w:r>
            <w:r w:rsidR="00493E48">
              <w:rPr>
                <w:rFonts w:cs="Arial"/>
              </w:rPr>
              <w:t xml:space="preserve">” </w:t>
            </w:r>
            <w:sdt>
              <w:sdtPr>
                <w:rPr>
                  <w:rFonts w:cs="Arial"/>
                </w:rPr>
                <w:id w:val="-1292812840"/>
                <w:citation/>
              </w:sdtPr>
              <w:sdtContent>
                <w:r w:rsidR="00493E48">
                  <w:rPr>
                    <w:rFonts w:cs="Arial"/>
                  </w:rPr>
                  <w:fldChar w:fldCharType="begin"/>
                </w:r>
                <w:r w:rsidR="00493E48">
                  <w:rPr>
                    <w:rFonts w:cs="Arial"/>
                  </w:rPr>
                  <w:instrText xml:space="preserve"> CITATION Cor22 \l 2057 </w:instrText>
                </w:r>
                <w:r w:rsidR="00493E48">
                  <w:rPr>
                    <w:rFonts w:cs="Arial"/>
                  </w:rPr>
                  <w:fldChar w:fldCharType="separate"/>
                </w:r>
                <w:r w:rsidR="00493E48" w:rsidRPr="00493E48">
                  <w:rPr>
                    <w:rFonts w:cs="Arial"/>
                    <w:noProof/>
                  </w:rPr>
                  <w:t>(Cornerstone University , 2022)</w:t>
                </w:r>
                <w:r w:rsidR="00493E48">
                  <w:rPr>
                    <w:rFonts w:cs="Arial"/>
                  </w:rPr>
                  <w:fldChar w:fldCharType="end"/>
                </w:r>
              </w:sdtContent>
            </w:sdt>
            <w:r w:rsidR="00301133">
              <w:rPr>
                <w:rFonts w:cs="Arial"/>
              </w:rPr>
              <w:t xml:space="preserve">. </w:t>
            </w:r>
          </w:p>
        </w:tc>
      </w:tr>
      <w:tr w:rsidR="004E333B" w:rsidRPr="004A4D09" w14:paraId="7B726CE7" w14:textId="77777777" w:rsidTr="004A4D09">
        <w:trPr>
          <w:trHeight w:val="281"/>
        </w:trPr>
        <w:tc>
          <w:tcPr>
            <w:tcW w:w="2789" w:type="dxa"/>
          </w:tcPr>
          <w:p w14:paraId="1152956C" w14:textId="6DE3F261" w:rsidR="004E333B" w:rsidRPr="00263FE5" w:rsidRDefault="00962346" w:rsidP="004E634D">
            <w:pPr>
              <w:rPr>
                <w:rFonts w:cs="Arial"/>
              </w:rPr>
            </w:pPr>
            <w:r w:rsidRPr="00263FE5">
              <w:rPr>
                <w:rFonts w:cs="Arial"/>
              </w:rPr>
              <w:t xml:space="preserve">Research Effectively </w:t>
            </w:r>
          </w:p>
        </w:tc>
        <w:tc>
          <w:tcPr>
            <w:tcW w:w="2789" w:type="dxa"/>
            <w:gridSpan w:val="2"/>
          </w:tcPr>
          <w:p w14:paraId="283B134C" w14:textId="1E81C2D5" w:rsidR="004E333B" w:rsidRPr="00A64F2C" w:rsidRDefault="00A64F2C" w:rsidP="00743EE2">
            <w:pPr>
              <w:spacing w:line="360" w:lineRule="auto"/>
              <w:rPr>
                <w:rFonts w:cs="Arial"/>
              </w:rPr>
            </w:pPr>
            <w:r>
              <w:rPr>
                <w:rFonts w:cs="Arial"/>
              </w:rPr>
              <w:t>To measure I am research effectively I am going to ensure I am reading a range of different articles for example journals, websites and books</w:t>
            </w:r>
            <w:r w:rsidR="00DD124F">
              <w:rPr>
                <w:rFonts w:cs="Arial"/>
              </w:rPr>
              <w:t xml:space="preserve">, newspapers. </w:t>
            </w:r>
          </w:p>
        </w:tc>
        <w:tc>
          <w:tcPr>
            <w:tcW w:w="2790" w:type="dxa"/>
            <w:gridSpan w:val="2"/>
          </w:tcPr>
          <w:p w14:paraId="7D6013E3" w14:textId="0641D150" w:rsidR="004E333B" w:rsidRPr="00102FFC" w:rsidRDefault="00102FFC" w:rsidP="00743EE2">
            <w:pPr>
              <w:spacing w:line="360" w:lineRule="auto"/>
              <w:rPr>
                <w:rFonts w:cs="Arial"/>
              </w:rPr>
            </w:pPr>
            <w:r>
              <w:rPr>
                <w:rFonts w:cs="Arial"/>
              </w:rPr>
              <w:t>To be able to achieve this goal</w:t>
            </w:r>
            <w:r w:rsidR="000968A0">
              <w:rPr>
                <w:rFonts w:cs="Arial"/>
              </w:rPr>
              <w:t>,</w:t>
            </w:r>
            <w:r>
              <w:rPr>
                <w:rFonts w:cs="Arial"/>
              </w:rPr>
              <w:t xml:space="preserve"> when I have assignments </w:t>
            </w:r>
            <w:r w:rsidR="00C558BA">
              <w:rPr>
                <w:rFonts w:cs="Arial"/>
              </w:rPr>
              <w:t>due,</w:t>
            </w:r>
            <w:r>
              <w:rPr>
                <w:rFonts w:cs="Arial"/>
              </w:rPr>
              <w:t xml:space="preserve"> I am going to create a grid and try and get a different piece of writing for every reference this will ensure I am looking through research effectively. </w:t>
            </w:r>
          </w:p>
        </w:tc>
        <w:tc>
          <w:tcPr>
            <w:tcW w:w="2790" w:type="dxa"/>
          </w:tcPr>
          <w:p w14:paraId="69E7DE07" w14:textId="37C693F9" w:rsidR="004E333B" w:rsidRPr="00276591" w:rsidRDefault="00276591" w:rsidP="00743EE2">
            <w:pPr>
              <w:spacing w:line="360" w:lineRule="auto"/>
              <w:rPr>
                <w:rFonts w:cs="Arial"/>
              </w:rPr>
            </w:pPr>
            <w:r>
              <w:rPr>
                <w:rFonts w:cs="Arial"/>
              </w:rPr>
              <w:t xml:space="preserve">This goal is relevant to my future aspirations because I may need to use my research skills to look for things across a different range of sources to try and find a solution or to guide me in the right direction. </w:t>
            </w:r>
          </w:p>
        </w:tc>
        <w:tc>
          <w:tcPr>
            <w:tcW w:w="2790" w:type="dxa"/>
          </w:tcPr>
          <w:p w14:paraId="7F3DA867" w14:textId="78CC22EE" w:rsidR="004E333B" w:rsidRPr="00276591" w:rsidRDefault="00276591" w:rsidP="00743EE2">
            <w:pPr>
              <w:spacing w:line="360" w:lineRule="auto"/>
              <w:rPr>
                <w:rFonts w:cs="Arial"/>
              </w:rPr>
            </w:pPr>
            <w:r>
              <w:rPr>
                <w:rFonts w:cs="Arial"/>
              </w:rPr>
              <w:t xml:space="preserve">To achieve this </w:t>
            </w:r>
            <w:r w:rsidR="00743EE2">
              <w:rPr>
                <w:rFonts w:cs="Arial"/>
              </w:rPr>
              <w:t>goal,</w:t>
            </w:r>
            <w:r>
              <w:rPr>
                <w:rFonts w:cs="Arial"/>
              </w:rPr>
              <w:t xml:space="preserve"> I am going to allow myself 6 months to achieve it this will give me the maximum time to get to grips with researching and being able to identify different sources. </w:t>
            </w:r>
          </w:p>
        </w:tc>
      </w:tr>
      <w:tr w:rsidR="00263FE5" w:rsidRPr="004A4D09" w14:paraId="06EF7DEF" w14:textId="77777777" w:rsidTr="004A4D09">
        <w:trPr>
          <w:trHeight w:val="281"/>
        </w:trPr>
        <w:tc>
          <w:tcPr>
            <w:tcW w:w="2789" w:type="dxa"/>
          </w:tcPr>
          <w:p w14:paraId="2A90E96C" w14:textId="0A4156EC" w:rsidR="00263FE5" w:rsidRPr="00263FE5" w:rsidRDefault="003F727B" w:rsidP="004E634D">
            <w:pPr>
              <w:rPr>
                <w:rFonts w:cs="Arial"/>
              </w:rPr>
            </w:pPr>
            <w:r>
              <w:rPr>
                <w:rFonts w:cs="Arial"/>
              </w:rPr>
              <w:t xml:space="preserve">Join the Police </w:t>
            </w:r>
          </w:p>
        </w:tc>
        <w:tc>
          <w:tcPr>
            <w:tcW w:w="2789" w:type="dxa"/>
            <w:gridSpan w:val="2"/>
          </w:tcPr>
          <w:p w14:paraId="145793DA" w14:textId="690D1E11" w:rsidR="00263FE5" w:rsidRPr="00765922" w:rsidRDefault="00765922" w:rsidP="00743EE2">
            <w:pPr>
              <w:spacing w:line="360" w:lineRule="auto"/>
              <w:rPr>
                <w:rFonts w:cs="Arial"/>
              </w:rPr>
            </w:pPr>
            <w:r>
              <w:rPr>
                <w:rFonts w:cs="Arial"/>
              </w:rPr>
              <w:t xml:space="preserve">To measure </w:t>
            </w:r>
            <w:r w:rsidR="00FC0B74">
              <w:rPr>
                <w:rFonts w:cs="Arial"/>
              </w:rPr>
              <w:t>I am working towards</w:t>
            </w:r>
            <w:r w:rsidR="00144C69">
              <w:rPr>
                <w:rFonts w:cs="Arial"/>
              </w:rPr>
              <w:t xml:space="preserve"> my aspirations of becoming a police officer </w:t>
            </w:r>
            <w:r w:rsidR="00232E99">
              <w:rPr>
                <w:rFonts w:cs="Arial"/>
              </w:rPr>
              <w:t xml:space="preserve">I am going to continue </w:t>
            </w:r>
            <w:r w:rsidR="000F26BF">
              <w:rPr>
                <w:rFonts w:cs="Arial"/>
              </w:rPr>
              <w:lastRenderedPageBreak/>
              <w:t xml:space="preserve">volunteering for the police </w:t>
            </w:r>
            <w:r w:rsidR="0035243C">
              <w:rPr>
                <w:rFonts w:cs="Arial"/>
              </w:rPr>
              <w:t xml:space="preserve">and getting the vital experience to get me prepared for the job. </w:t>
            </w:r>
          </w:p>
        </w:tc>
        <w:tc>
          <w:tcPr>
            <w:tcW w:w="2790" w:type="dxa"/>
            <w:gridSpan w:val="2"/>
          </w:tcPr>
          <w:p w14:paraId="7ECFCDD6" w14:textId="45C5C18F" w:rsidR="00263FE5" w:rsidRPr="0035243C" w:rsidRDefault="00862D1F" w:rsidP="00743EE2">
            <w:pPr>
              <w:spacing w:line="360" w:lineRule="auto"/>
              <w:rPr>
                <w:rFonts w:cs="Arial"/>
              </w:rPr>
            </w:pPr>
            <w:r>
              <w:rPr>
                <w:rFonts w:cs="Arial"/>
              </w:rPr>
              <w:lastRenderedPageBreak/>
              <w:t xml:space="preserve">To be able to achieve this goal I am going ensure I am looking over the exams that are in place in </w:t>
            </w:r>
            <w:r>
              <w:rPr>
                <w:rFonts w:cs="Arial"/>
              </w:rPr>
              <w:lastRenderedPageBreak/>
              <w:t>order to get the correct knowledge and understanding in preparation for it</w:t>
            </w:r>
            <w:r w:rsidR="008851C6">
              <w:rPr>
                <w:rFonts w:cs="Arial"/>
              </w:rPr>
              <w:t xml:space="preserve"> “there are 2 tests that you are required to sit during the recruitment process”</w:t>
            </w:r>
            <w:sdt>
              <w:sdtPr>
                <w:rPr>
                  <w:rFonts w:cs="Arial"/>
                </w:rPr>
                <w:id w:val="534475137"/>
                <w:citation/>
              </w:sdtPr>
              <w:sdtContent>
                <w:r w:rsidR="008851C6">
                  <w:rPr>
                    <w:rFonts w:cs="Arial"/>
                  </w:rPr>
                  <w:fldChar w:fldCharType="begin"/>
                </w:r>
                <w:r w:rsidR="008851C6">
                  <w:rPr>
                    <w:rFonts w:cs="Arial"/>
                  </w:rPr>
                  <w:instrText xml:space="preserve"> CITATION Col33 \l 2057 </w:instrText>
                </w:r>
                <w:r w:rsidR="008851C6">
                  <w:rPr>
                    <w:rFonts w:cs="Arial"/>
                  </w:rPr>
                  <w:fldChar w:fldCharType="separate"/>
                </w:r>
                <w:r w:rsidR="008851C6">
                  <w:rPr>
                    <w:rFonts w:cs="Arial"/>
                    <w:noProof/>
                  </w:rPr>
                  <w:t xml:space="preserve"> </w:t>
                </w:r>
                <w:r w:rsidR="008851C6" w:rsidRPr="008851C6">
                  <w:rPr>
                    <w:rFonts w:cs="Arial"/>
                    <w:noProof/>
                  </w:rPr>
                  <w:t>(College of Policing, 2022)</w:t>
                </w:r>
                <w:r w:rsidR="008851C6">
                  <w:rPr>
                    <w:rFonts w:cs="Arial"/>
                  </w:rPr>
                  <w:fldChar w:fldCharType="end"/>
                </w:r>
              </w:sdtContent>
            </w:sdt>
            <w:r w:rsidR="008851C6">
              <w:rPr>
                <w:rFonts w:cs="Arial"/>
              </w:rPr>
              <w:t xml:space="preserve">. </w:t>
            </w:r>
          </w:p>
        </w:tc>
        <w:tc>
          <w:tcPr>
            <w:tcW w:w="2790" w:type="dxa"/>
          </w:tcPr>
          <w:p w14:paraId="05187B10" w14:textId="5000C8F7" w:rsidR="00263FE5" w:rsidRPr="005C7275" w:rsidRDefault="005C7275" w:rsidP="00743EE2">
            <w:pPr>
              <w:spacing w:line="360" w:lineRule="auto"/>
              <w:rPr>
                <w:rFonts w:cs="Arial"/>
              </w:rPr>
            </w:pPr>
            <w:r>
              <w:rPr>
                <w:rFonts w:cs="Arial"/>
              </w:rPr>
              <w:lastRenderedPageBreak/>
              <w:t xml:space="preserve">This objective is relevant to my future </w:t>
            </w:r>
            <w:r w:rsidR="0047742D">
              <w:rPr>
                <w:rFonts w:cs="Arial"/>
              </w:rPr>
              <w:t>aspirations</w:t>
            </w:r>
            <w:r>
              <w:rPr>
                <w:rFonts w:cs="Arial"/>
              </w:rPr>
              <w:t xml:space="preserve"> as I have always wanted to become a police </w:t>
            </w:r>
            <w:r w:rsidR="00AA5CAF">
              <w:rPr>
                <w:rFonts w:cs="Arial"/>
              </w:rPr>
              <w:t>officer,</w:t>
            </w:r>
            <w:r w:rsidR="0047742D">
              <w:rPr>
                <w:rFonts w:cs="Arial"/>
              </w:rPr>
              <w:t xml:space="preserve"> </w:t>
            </w:r>
            <w:r w:rsidR="0047742D">
              <w:rPr>
                <w:rFonts w:cs="Arial"/>
              </w:rPr>
              <w:lastRenderedPageBreak/>
              <w:t xml:space="preserve">and this is what I would like to do as a career when I finish University. </w:t>
            </w:r>
            <w:r w:rsidR="00AA5CAF">
              <w:rPr>
                <w:rFonts w:cs="Arial"/>
              </w:rPr>
              <w:t xml:space="preserve">I am going to concentrate on my university course to ensure I get the grades to join the police. </w:t>
            </w:r>
            <w:r>
              <w:rPr>
                <w:rFonts w:cs="Arial"/>
              </w:rPr>
              <w:t xml:space="preserve"> </w:t>
            </w:r>
          </w:p>
        </w:tc>
        <w:tc>
          <w:tcPr>
            <w:tcW w:w="2790" w:type="dxa"/>
          </w:tcPr>
          <w:p w14:paraId="1735D315" w14:textId="00B52654" w:rsidR="00263FE5" w:rsidRPr="00AA5CAF" w:rsidRDefault="00AA5CAF" w:rsidP="00743EE2">
            <w:pPr>
              <w:spacing w:line="360" w:lineRule="auto"/>
              <w:rPr>
                <w:rFonts w:cs="Arial"/>
              </w:rPr>
            </w:pPr>
            <w:r>
              <w:rPr>
                <w:rFonts w:cs="Arial"/>
              </w:rPr>
              <w:lastRenderedPageBreak/>
              <w:t xml:space="preserve">To achieve this </w:t>
            </w:r>
            <w:r w:rsidR="00A3292B">
              <w:rPr>
                <w:rFonts w:cs="Arial"/>
              </w:rPr>
              <w:t>goal,</w:t>
            </w:r>
            <w:r>
              <w:rPr>
                <w:rFonts w:cs="Arial"/>
              </w:rPr>
              <w:t xml:space="preserve"> I am going to give myself 3 years to complete it. The reason for this is because </w:t>
            </w:r>
            <w:r>
              <w:rPr>
                <w:rFonts w:cs="Arial"/>
              </w:rPr>
              <w:lastRenderedPageBreak/>
              <w:t xml:space="preserve">that is how long my university course is. </w:t>
            </w:r>
          </w:p>
        </w:tc>
      </w:tr>
    </w:tbl>
    <w:p w14:paraId="32E675A9" w14:textId="77777777" w:rsidR="00620B67" w:rsidRPr="00E17ED1" w:rsidRDefault="00620B67" w:rsidP="00620B67">
      <w:pPr>
        <w:rPr>
          <w:rFonts w:cs="Arial"/>
        </w:rPr>
      </w:pPr>
    </w:p>
    <w:p w14:paraId="78602A33" w14:textId="77777777" w:rsidR="00294AA2" w:rsidRDefault="00294AA2">
      <w:pPr>
        <w:rPr>
          <w:rFonts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Heading1"/>
      </w:pPr>
      <w:r>
        <w:lastRenderedPageBreak/>
        <w:t>Reference list</w:t>
      </w:r>
    </w:p>
    <w:sdt>
      <w:sdtPr>
        <w:id w:val="-880245401"/>
        <w:docPartObj>
          <w:docPartGallery w:val="Bibliographies"/>
          <w:docPartUnique/>
        </w:docPartObj>
      </w:sdtPr>
      <w:sdtEndPr>
        <w:rPr>
          <w:rFonts w:eastAsiaTheme="minorHAnsi" w:cstheme="minorBidi"/>
          <w:color w:val="auto"/>
          <w:sz w:val="22"/>
          <w:szCs w:val="22"/>
        </w:rPr>
      </w:sdtEndPr>
      <w:sdtContent>
        <w:p w14:paraId="5A71591C" w14:textId="52886598" w:rsidR="009F6098" w:rsidRDefault="009F6098">
          <w:pPr>
            <w:pStyle w:val="Heading1"/>
          </w:pPr>
        </w:p>
        <w:sdt>
          <w:sdtPr>
            <w:id w:val="111145805"/>
            <w:bibliography/>
          </w:sdtPr>
          <w:sdtContent>
            <w:p w14:paraId="18463E13" w14:textId="77777777" w:rsidR="009F6098" w:rsidRDefault="009F6098" w:rsidP="009F6098">
              <w:pPr>
                <w:pStyle w:val="Bibliography"/>
                <w:rPr>
                  <w:noProof/>
                  <w:sz w:val="24"/>
                  <w:szCs w:val="24"/>
                </w:rPr>
              </w:pPr>
              <w:r>
                <w:fldChar w:fldCharType="begin"/>
              </w:r>
              <w:r>
                <w:instrText xml:space="preserve"> BIBLIOGRAPHY </w:instrText>
              </w:r>
              <w:r>
                <w:fldChar w:fldCharType="separate"/>
              </w:r>
              <w:r>
                <w:rPr>
                  <w:noProof/>
                </w:rPr>
                <w:t xml:space="preserve">Bell, K. W., 2022. </w:t>
              </w:r>
              <w:r>
                <w:rPr>
                  <w:i/>
                  <w:iCs/>
                  <w:noProof/>
                </w:rPr>
                <w:t xml:space="preserve">What are benefits of powerpoint. </w:t>
              </w:r>
              <w:r>
                <w:rPr>
                  <w:noProof/>
                </w:rPr>
                <w:t xml:space="preserve">[Online] </w:t>
              </w:r>
              <w:r>
                <w:rPr>
                  <w:noProof/>
                </w:rPr>
                <w:br/>
                <w:t xml:space="preserve">Available at: </w:t>
              </w:r>
              <w:r>
                <w:rPr>
                  <w:noProof/>
                  <w:u w:val="single"/>
                </w:rPr>
                <w:t>https://smallbusiness.chron.com/ways-promote-business-presentation-slide-66276.html</w:t>
              </w:r>
              <w:r>
                <w:rPr>
                  <w:noProof/>
                </w:rPr>
                <w:br/>
                <w:t>[Accessed Tuesday 29th November 2022].</w:t>
              </w:r>
            </w:p>
            <w:p w14:paraId="59C8106E" w14:textId="77777777" w:rsidR="009F6098" w:rsidRDefault="009F6098" w:rsidP="009F6098">
              <w:pPr>
                <w:pStyle w:val="Bibliography"/>
                <w:rPr>
                  <w:noProof/>
                </w:rPr>
              </w:pPr>
              <w:r>
                <w:rPr>
                  <w:noProof/>
                </w:rPr>
                <w:t xml:space="preserve">College of Policing , 2022. </w:t>
              </w:r>
              <w:r>
                <w:rPr>
                  <w:i/>
                  <w:iCs/>
                  <w:noProof/>
                </w:rPr>
                <w:t xml:space="preserve">Job Related Fitness Standards. </w:t>
              </w:r>
              <w:r>
                <w:rPr>
                  <w:noProof/>
                </w:rPr>
                <w:t xml:space="preserve">[Online] </w:t>
              </w:r>
              <w:r>
                <w:rPr>
                  <w:noProof/>
                </w:rPr>
                <w:br/>
                <w:t xml:space="preserve">Available at: </w:t>
              </w:r>
              <w:r>
                <w:rPr>
                  <w:noProof/>
                  <w:u w:val="single"/>
                </w:rPr>
                <w:t>https://www.college.police.uk/support-forces/health-safety-welfare/job-related-fitness-standards</w:t>
              </w:r>
              <w:r>
                <w:rPr>
                  <w:noProof/>
                </w:rPr>
                <w:br/>
                <w:t>[Accessed Thursday 15th December 2022].</w:t>
              </w:r>
            </w:p>
            <w:p w14:paraId="6B2B3F46" w14:textId="77777777" w:rsidR="009F6098" w:rsidRDefault="009F6098" w:rsidP="009F6098">
              <w:pPr>
                <w:pStyle w:val="Bibliography"/>
                <w:rPr>
                  <w:noProof/>
                </w:rPr>
              </w:pPr>
              <w:r>
                <w:rPr>
                  <w:noProof/>
                </w:rPr>
                <w:t xml:space="preserve">College of Policing, 2022. </w:t>
              </w:r>
              <w:r>
                <w:rPr>
                  <w:i/>
                  <w:iCs/>
                  <w:noProof/>
                </w:rPr>
                <w:t xml:space="preserve">Application and Assessment Process. </w:t>
              </w:r>
              <w:r>
                <w:rPr>
                  <w:noProof/>
                </w:rPr>
                <w:t xml:space="preserve">[Online] </w:t>
              </w:r>
              <w:r>
                <w:rPr>
                  <w:noProof/>
                </w:rPr>
                <w:br/>
                <w:t xml:space="preserve">Available at: </w:t>
              </w:r>
              <w:r>
                <w:rPr>
                  <w:noProof/>
                  <w:u w:val="single"/>
                </w:rPr>
                <w:t>https://www.college.police.uk/career-learning/joining-police/joining-special-constable</w:t>
              </w:r>
              <w:r>
                <w:rPr>
                  <w:noProof/>
                </w:rPr>
                <w:br/>
                <w:t>[Accessed Wednesday 21st December 2022].</w:t>
              </w:r>
            </w:p>
            <w:p w14:paraId="75274F2C" w14:textId="77777777" w:rsidR="009F6098" w:rsidRDefault="009F6098" w:rsidP="009F6098">
              <w:pPr>
                <w:pStyle w:val="Bibliography"/>
                <w:rPr>
                  <w:noProof/>
                </w:rPr>
              </w:pPr>
              <w:r>
                <w:rPr>
                  <w:noProof/>
                </w:rPr>
                <w:t xml:space="preserve">Cornerstone University , 2022. </w:t>
              </w:r>
              <w:r>
                <w:rPr>
                  <w:i/>
                  <w:iCs/>
                  <w:noProof/>
                </w:rPr>
                <w:t xml:space="preserve">5 Ways Reading Can Change Your Life. </w:t>
              </w:r>
              <w:r>
                <w:rPr>
                  <w:noProof/>
                </w:rPr>
                <w:t xml:space="preserve">[Online] </w:t>
              </w:r>
              <w:r>
                <w:rPr>
                  <w:noProof/>
                </w:rPr>
                <w:br/>
                <w:t xml:space="preserve">Available at: </w:t>
              </w:r>
              <w:r>
                <w:rPr>
                  <w:noProof/>
                  <w:u w:val="single"/>
                </w:rPr>
                <w:t>https://www.cornerstone.edu/blog-post/5-ways-reading-can-change-your-life-and-best-practices/</w:t>
              </w:r>
              <w:r>
                <w:rPr>
                  <w:noProof/>
                </w:rPr>
                <w:br/>
                <w:t>[Accessed Thursday 15th December 2022].</w:t>
              </w:r>
            </w:p>
            <w:p w14:paraId="001536CF" w14:textId="77777777" w:rsidR="009F6098" w:rsidRDefault="009F6098" w:rsidP="009F6098">
              <w:pPr>
                <w:pStyle w:val="Bibliography"/>
                <w:rPr>
                  <w:noProof/>
                </w:rPr>
              </w:pPr>
              <w:r>
                <w:rPr>
                  <w:noProof/>
                </w:rPr>
                <w:t xml:space="preserve">Linkedin, 2021. </w:t>
              </w:r>
              <w:r>
                <w:rPr>
                  <w:i/>
                  <w:iCs/>
                  <w:noProof/>
                </w:rPr>
                <w:t xml:space="preserve">Importance of Academic Writing. </w:t>
              </w:r>
              <w:r>
                <w:rPr>
                  <w:noProof/>
                </w:rPr>
                <w:t xml:space="preserve">[Online] </w:t>
              </w:r>
              <w:r>
                <w:rPr>
                  <w:noProof/>
                </w:rPr>
                <w:br/>
                <w:t xml:space="preserve">Available at: </w:t>
              </w:r>
              <w:r>
                <w:rPr>
                  <w:noProof/>
                  <w:u w:val="single"/>
                </w:rPr>
                <w:t>https://www.linkedin.com/pulse/importance-academic-writing-uvaldi-kleynhans?trk=public_profile_article_view</w:t>
              </w:r>
              <w:r>
                <w:rPr>
                  <w:noProof/>
                </w:rPr>
                <w:br/>
                <w:t>[Accessed Monday 28th November 2022].</w:t>
              </w:r>
            </w:p>
            <w:p w14:paraId="48E4655C" w14:textId="77777777" w:rsidR="009F6098" w:rsidRDefault="009F6098" w:rsidP="009F6098">
              <w:pPr>
                <w:pStyle w:val="Bibliography"/>
                <w:rPr>
                  <w:noProof/>
                </w:rPr>
              </w:pPr>
              <w:r>
                <w:rPr>
                  <w:noProof/>
                </w:rPr>
                <w:t xml:space="preserve">Okolicsanyi, H., 2022. </w:t>
              </w:r>
              <w:r>
                <w:rPr>
                  <w:i/>
                  <w:iCs/>
                  <w:noProof/>
                </w:rPr>
                <w:t xml:space="preserve">Depression and Anxiety on the Rise Among UK Students. </w:t>
              </w:r>
              <w:r>
                <w:rPr>
                  <w:noProof/>
                </w:rPr>
                <w:t xml:space="preserve">[Online] </w:t>
              </w:r>
              <w:r>
                <w:rPr>
                  <w:noProof/>
                </w:rPr>
                <w:br/>
                <w:t xml:space="preserve">Available at: </w:t>
              </w:r>
              <w:r>
                <w:rPr>
                  <w:noProof/>
                  <w:u w:val="single"/>
                </w:rPr>
                <w:t>https://www.symplicity.com/blog/depression-and-anxiety-on-the-rise-among-uk-students</w:t>
              </w:r>
              <w:r>
                <w:rPr>
                  <w:noProof/>
                </w:rPr>
                <w:br/>
                <w:t>[Accessed Monday 26th December 2022].</w:t>
              </w:r>
            </w:p>
            <w:p w14:paraId="7D11632B" w14:textId="77777777" w:rsidR="009F6098" w:rsidRDefault="009F6098" w:rsidP="009F6098">
              <w:pPr>
                <w:pStyle w:val="Bibliography"/>
                <w:rPr>
                  <w:noProof/>
                </w:rPr>
              </w:pPr>
              <w:r>
                <w:rPr>
                  <w:noProof/>
                </w:rPr>
                <w:t xml:space="preserve">South Wales Police , 2022. </w:t>
              </w:r>
              <w:r>
                <w:rPr>
                  <w:i/>
                  <w:iCs/>
                  <w:noProof/>
                </w:rPr>
                <w:t xml:space="preserve">Police Support Volunteers. </w:t>
              </w:r>
              <w:r>
                <w:rPr>
                  <w:noProof/>
                </w:rPr>
                <w:t xml:space="preserve">[Online] </w:t>
              </w:r>
              <w:r>
                <w:rPr>
                  <w:noProof/>
                </w:rPr>
                <w:br/>
                <w:t xml:space="preserve">Available at: </w:t>
              </w:r>
              <w:r>
                <w:rPr>
                  <w:noProof/>
                  <w:u w:val="single"/>
                </w:rPr>
                <w:t>https://www.south-wales.police.uk/police-forces/south-wales-police/areas/careers/careers/volunteers-and-special-constables/police-support-volunteers-useful-information/</w:t>
              </w:r>
              <w:r>
                <w:rPr>
                  <w:noProof/>
                </w:rPr>
                <w:br/>
                <w:t>[Accessed Monday 26th December 2022].</w:t>
              </w:r>
            </w:p>
            <w:p w14:paraId="1F1673EA" w14:textId="77777777" w:rsidR="009F6098" w:rsidRDefault="009F6098" w:rsidP="009F6098">
              <w:pPr>
                <w:pStyle w:val="Bibliography"/>
                <w:rPr>
                  <w:noProof/>
                </w:rPr>
              </w:pPr>
              <w:r>
                <w:rPr>
                  <w:noProof/>
                </w:rPr>
                <w:t xml:space="preserve">UCAS , 2022. </w:t>
              </w:r>
              <w:r>
                <w:rPr>
                  <w:i/>
                  <w:iCs/>
                  <w:noProof/>
                </w:rPr>
                <w:t xml:space="preserve">THE UCAS UNDERGRADUATE APPLICATION PROCESS. </w:t>
              </w:r>
              <w:r>
                <w:rPr>
                  <w:noProof/>
                </w:rPr>
                <w:t xml:space="preserve">[Online] </w:t>
              </w:r>
              <w:r>
                <w:rPr>
                  <w:noProof/>
                </w:rPr>
                <w:br/>
                <w:t xml:space="preserve">Available at: </w:t>
              </w:r>
              <w:r>
                <w:rPr>
                  <w:noProof/>
                  <w:u w:val="single"/>
                </w:rPr>
                <w:t>https://www.ucas.com/undergraduate/applying-university/advice-parents-and-guardians/ucas-undergraduate-application-process</w:t>
              </w:r>
              <w:r>
                <w:rPr>
                  <w:noProof/>
                </w:rPr>
                <w:br/>
                <w:t>[Accessed Wednesday 21st December 2022].</w:t>
              </w:r>
            </w:p>
            <w:p w14:paraId="3B69A542" w14:textId="77777777" w:rsidR="009F6098" w:rsidRDefault="009F6098" w:rsidP="009F6098">
              <w:pPr>
                <w:pStyle w:val="Bibliography"/>
                <w:rPr>
                  <w:noProof/>
                </w:rPr>
              </w:pPr>
              <w:r>
                <w:rPr>
                  <w:noProof/>
                </w:rPr>
                <w:t xml:space="preserve">University of Cumbria, 2020. </w:t>
              </w:r>
              <w:r>
                <w:rPr>
                  <w:i/>
                  <w:iCs/>
                  <w:noProof/>
                </w:rPr>
                <w:t xml:space="preserve">Gibbs’ reflective cycle. </w:t>
              </w:r>
              <w:r>
                <w:rPr>
                  <w:noProof/>
                </w:rPr>
                <w:t xml:space="preserve">[Online] </w:t>
              </w:r>
              <w:r>
                <w:rPr>
                  <w:noProof/>
                </w:rPr>
                <w:br/>
                <w:t xml:space="preserve">Available at: </w:t>
              </w:r>
              <w:r>
                <w:rPr>
                  <w:noProof/>
                  <w:u w:val="single"/>
                </w:rPr>
                <w:t>https://my.cumbria.ac.uk/media/MyCumbria/Documents/ReflectiveCycleGibbs.pdf</w:t>
              </w:r>
              <w:r>
                <w:rPr>
                  <w:noProof/>
                </w:rPr>
                <w:br/>
                <w:t>[Accessed Monday 28th November 2022].</w:t>
              </w:r>
            </w:p>
            <w:p w14:paraId="5EF5B93B" w14:textId="77777777" w:rsidR="009F6098" w:rsidRDefault="009F6098" w:rsidP="009F6098">
              <w:pPr>
                <w:pStyle w:val="Bibliography"/>
                <w:rPr>
                  <w:noProof/>
                </w:rPr>
              </w:pPr>
              <w:r>
                <w:rPr>
                  <w:noProof/>
                </w:rPr>
                <w:t xml:space="preserve">University of Edinburgh , 2020. </w:t>
              </w:r>
              <w:r>
                <w:rPr>
                  <w:i/>
                  <w:iCs/>
                  <w:noProof/>
                </w:rPr>
                <w:t xml:space="preserve">Gibbs' Reflective Cycle.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Monday 5th December 2022].</w:t>
              </w:r>
            </w:p>
            <w:p w14:paraId="49746FFF" w14:textId="4E3F79DE" w:rsidR="009F6098" w:rsidRDefault="009F6098" w:rsidP="009F6098">
              <w:r>
                <w:rPr>
                  <w:b/>
                  <w:bCs/>
                  <w:noProof/>
                </w:rPr>
                <w:lastRenderedPageBreak/>
                <w:fldChar w:fldCharType="end"/>
              </w:r>
            </w:p>
          </w:sdtContent>
        </w:sdt>
      </w:sdtContent>
    </w:sdt>
    <w:p w14:paraId="0063F486" w14:textId="432A75D0" w:rsidR="00294AA2" w:rsidRPr="00294AA2" w:rsidRDefault="00294AA2" w:rsidP="00294AA2"/>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F553B" w14:textId="77777777" w:rsidR="00016491" w:rsidRDefault="00016491" w:rsidP="004E333B">
      <w:pPr>
        <w:spacing w:after="0" w:line="240" w:lineRule="auto"/>
      </w:pPr>
      <w:r>
        <w:separator/>
      </w:r>
    </w:p>
  </w:endnote>
  <w:endnote w:type="continuationSeparator" w:id="0">
    <w:p w14:paraId="0853995D" w14:textId="77777777" w:rsidR="00016491" w:rsidRDefault="00016491" w:rsidP="004E333B">
      <w:pPr>
        <w:spacing w:after="0" w:line="240" w:lineRule="auto"/>
      </w:pPr>
      <w:r>
        <w:continuationSeparator/>
      </w:r>
    </w:p>
  </w:endnote>
  <w:endnote w:type="continuationNotice" w:id="1">
    <w:p w14:paraId="51B92690" w14:textId="77777777" w:rsidR="00016491" w:rsidRDefault="000164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1D313F" w14:textId="77777777" w:rsidR="00016491" w:rsidRDefault="00016491" w:rsidP="004E333B">
      <w:pPr>
        <w:spacing w:after="0" w:line="240" w:lineRule="auto"/>
      </w:pPr>
      <w:r>
        <w:separator/>
      </w:r>
    </w:p>
  </w:footnote>
  <w:footnote w:type="continuationSeparator" w:id="0">
    <w:p w14:paraId="5521F78D" w14:textId="77777777" w:rsidR="00016491" w:rsidRDefault="00016491" w:rsidP="004E333B">
      <w:pPr>
        <w:spacing w:after="0" w:line="240" w:lineRule="auto"/>
      </w:pPr>
      <w:r>
        <w:continuationSeparator/>
      </w:r>
    </w:p>
  </w:footnote>
  <w:footnote w:type="continuationNotice" w:id="1">
    <w:p w14:paraId="348A22AD" w14:textId="77777777" w:rsidR="00016491" w:rsidRDefault="0001649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16491"/>
    <w:rsid w:val="00027442"/>
    <w:rsid w:val="00033594"/>
    <w:rsid w:val="00034E29"/>
    <w:rsid w:val="00044627"/>
    <w:rsid w:val="00061834"/>
    <w:rsid w:val="0006184B"/>
    <w:rsid w:val="000767EF"/>
    <w:rsid w:val="00077064"/>
    <w:rsid w:val="000803A2"/>
    <w:rsid w:val="000863D3"/>
    <w:rsid w:val="000941CC"/>
    <w:rsid w:val="000954D8"/>
    <w:rsid w:val="000968A0"/>
    <w:rsid w:val="000A1797"/>
    <w:rsid w:val="000A3DF0"/>
    <w:rsid w:val="000A6859"/>
    <w:rsid w:val="000B6351"/>
    <w:rsid w:val="000C6331"/>
    <w:rsid w:val="000D01C3"/>
    <w:rsid w:val="000D0786"/>
    <w:rsid w:val="000E41DC"/>
    <w:rsid w:val="000F26BF"/>
    <w:rsid w:val="000F5F62"/>
    <w:rsid w:val="00102FFC"/>
    <w:rsid w:val="00103C7B"/>
    <w:rsid w:val="001101B0"/>
    <w:rsid w:val="00112652"/>
    <w:rsid w:val="00120A6D"/>
    <w:rsid w:val="00123184"/>
    <w:rsid w:val="00131F54"/>
    <w:rsid w:val="0013722F"/>
    <w:rsid w:val="00141925"/>
    <w:rsid w:val="00143525"/>
    <w:rsid w:val="00144C69"/>
    <w:rsid w:val="001456ED"/>
    <w:rsid w:val="001610EB"/>
    <w:rsid w:val="00166C52"/>
    <w:rsid w:val="001673E9"/>
    <w:rsid w:val="0016754D"/>
    <w:rsid w:val="00172468"/>
    <w:rsid w:val="00174A6F"/>
    <w:rsid w:val="00176B94"/>
    <w:rsid w:val="00191596"/>
    <w:rsid w:val="00193818"/>
    <w:rsid w:val="001A54B6"/>
    <w:rsid w:val="001B29A5"/>
    <w:rsid w:val="001B7CCB"/>
    <w:rsid w:val="001D0C3B"/>
    <w:rsid w:val="001D42B4"/>
    <w:rsid w:val="001E1FB4"/>
    <w:rsid w:val="001E7FA4"/>
    <w:rsid w:val="001F6980"/>
    <w:rsid w:val="00210AD4"/>
    <w:rsid w:val="00232E99"/>
    <w:rsid w:val="002524E2"/>
    <w:rsid w:val="00260276"/>
    <w:rsid w:val="00261BFB"/>
    <w:rsid w:val="0026266E"/>
    <w:rsid w:val="00263FE5"/>
    <w:rsid w:val="00267C66"/>
    <w:rsid w:val="00274323"/>
    <w:rsid w:val="00276591"/>
    <w:rsid w:val="002820EE"/>
    <w:rsid w:val="0028225C"/>
    <w:rsid w:val="00282436"/>
    <w:rsid w:val="00291BEF"/>
    <w:rsid w:val="00292B14"/>
    <w:rsid w:val="00294AA2"/>
    <w:rsid w:val="00297082"/>
    <w:rsid w:val="002B7532"/>
    <w:rsid w:val="002C1A0F"/>
    <w:rsid w:val="002C253C"/>
    <w:rsid w:val="002C377B"/>
    <w:rsid w:val="002C569F"/>
    <w:rsid w:val="002D3502"/>
    <w:rsid w:val="002D425F"/>
    <w:rsid w:val="002E404A"/>
    <w:rsid w:val="002F3F46"/>
    <w:rsid w:val="002F4B8F"/>
    <w:rsid w:val="00301133"/>
    <w:rsid w:val="0030171E"/>
    <w:rsid w:val="0031392C"/>
    <w:rsid w:val="00322344"/>
    <w:rsid w:val="00324663"/>
    <w:rsid w:val="00335202"/>
    <w:rsid w:val="00340774"/>
    <w:rsid w:val="00341029"/>
    <w:rsid w:val="00341FE3"/>
    <w:rsid w:val="00342638"/>
    <w:rsid w:val="003454C0"/>
    <w:rsid w:val="00350510"/>
    <w:rsid w:val="0035243C"/>
    <w:rsid w:val="0035721B"/>
    <w:rsid w:val="00372BFD"/>
    <w:rsid w:val="00385828"/>
    <w:rsid w:val="003864F3"/>
    <w:rsid w:val="003932E9"/>
    <w:rsid w:val="003959ED"/>
    <w:rsid w:val="003A2116"/>
    <w:rsid w:val="003A65EE"/>
    <w:rsid w:val="003B1E2E"/>
    <w:rsid w:val="003B51F4"/>
    <w:rsid w:val="003C1DD6"/>
    <w:rsid w:val="003D0306"/>
    <w:rsid w:val="003D6904"/>
    <w:rsid w:val="003E356E"/>
    <w:rsid w:val="003F11B7"/>
    <w:rsid w:val="003F17A5"/>
    <w:rsid w:val="003F31CA"/>
    <w:rsid w:val="003F727B"/>
    <w:rsid w:val="00400BE2"/>
    <w:rsid w:val="00404B6B"/>
    <w:rsid w:val="00414482"/>
    <w:rsid w:val="00430566"/>
    <w:rsid w:val="00430D3D"/>
    <w:rsid w:val="004325D8"/>
    <w:rsid w:val="0044164A"/>
    <w:rsid w:val="004421CE"/>
    <w:rsid w:val="0044614B"/>
    <w:rsid w:val="0045130E"/>
    <w:rsid w:val="00452DCE"/>
    <w:rsid w:val="004633CC"/>
    <w:rsid w:val="00471446"/>
    <w:rsid w:val="004724BF"/>
    <w:rsid w:val="00475363"/>
    <w:rsid w:val="0047690B"/>
    <w:rsid w:val="0047742D"/>
    <w:rsid w:val="004806DD"/>
    <w:rsid w:val="00480ED0"/>
    <w:rsid w:val="00485930"/>
    <w:rsid w:val="00492069"/>
    <w:rsid w:val="00492617"/>
    <w:rsid w:val="00493E48"/>
    <w:rsid w:val="00494163"/>
    <w:rsid w:val="00495826"/>
    <w:rsid w:val="0049753F"/>
    <w:rsid w:val="004A0DFB"/>
    <w:rsid w:val="004A4D09"/>
    <w:rsid w:val="004A546A"/>
    <w:rsid w:val="004B1A6C"/>
    <w:rsid w:val="004B48E4"/>
    <w:rsid w:val="004B7886"/>
    <w:rsid w:val="004C34F3"/>
    <w:rsid w:val="004D2BCC"/>
    <w:rsid w:val="004D3933"/>
    <w:rsid w:val="004D6009"/>
    <w:rsid w:val="004E333B"/>
    <w:rsid w:val="004E51C5"/>
    <w:rsid w:val="004E634D"/>
    <w:rsid w:val="004F4C33"/>
    <w:rsid w:val="004F5959"/>
    <w:rsid w:val="00503DBA"/>
    <w:rsid w:val="00507FE5"/>
    <w:rsid w:val="00513115"/>
    <w:rsid w:val="00514DD9"/>
    <w:rsid w:val="00520FD6"/>
    <w:rsid w:val="005214E7"/>
    <w:rsid w:val="00527117"/>
    <w:rsid w:val="00531267"/>
    <w:rsid w:val="005424CA"/>
    <w:rsid w:val="005518A8"/>
    <w:rsid w:val="00554233"/>
    <w:rsid w:val="0055568D"/>
    <w:rsid w:val="00557092"/>
    <w:rsid w:val="00557D6E"/>
    <w:rsid w:val="00564D15"/>
    <w:rsid w:val="0058038D"/>
    <w:rsid w:val="005942DF"/>
    <w:rsid w:val="005C30F7"/>
    <w:rsid w:val="005C7275"/>
    <w:rsid w:val="005D0A17"/>
    <w:rsid w:val="005E1B93"/>
    <w:rsid w:val="005E49A2"/>
    <w:rsid w:val="005E7A37"/>
    <w:rsid w:val="005F63B1"/>
    <w:rsid w:val="006044C0"/>
    <w:rsid w:val="00604949"/>
    <w:rsid w:val="00617DA3"/>
    <w:rsid w:val="00620B67"/>
    <w:rsid w:val="00630E1D"/>
    <w:rsid w:val="0064106C"/>
    <w:rsid w:val="00641099"/>
    <w:rsid w:val="00645266"/>
    <w:rsid w:val="00651538"/>
    <w:rsid w:val="006522D2"/>
    <w:rsid w:val="00652F53"/>
    <w:rsid w:val="00656B91"/>
    <w:rsid w:val="00676A00"/>
    <w:rsid w:val="0068704C"/>
    <w:rsid w:val="0069686D"/>
    <w:rsid w:val="006A0868"/>
    <w:rsid w:val="006A0AA1"/>
    <w:rsid w:val="006A6836"/>
    <w:rsid w:val="006F3E49"/>
    <w:rsid w:val="00701507"/>
    <w:rsid w:val="00703F7B"/>
    <w:rsid w:val="00715316"/>
    <w:rsid w:val="007170A2"/>
    <w:rsid w:val="00724046"/>
    <w:rsid w:val="00733F36"/>
    <w:rsid w:val="00734F2D"/>
    <w:rsid w:val="00743EE2"/>
    <w:rsid w:val="00744941"/>
    <w:rsid w:val="00746DC0"/>
    <w:rsid w:val="007473D3"/>
    <w:rsid w:val="00753907"/>
    <w:rsid w:val="007641FA"/>
    <w:rsid w:val="00765922"/>
    <w:rsid w:val="0076603F"/>
    <w:rsid w:val="00767558"/>
    <w:rsid w:val="0077330E"/>
    <w:rsid w:val="007747BA"/>
    <w:rsid w:val="007861B9"/>
    <w:rsid w:val="0079563B"/>
    <w:rsid w:val="007975E7"/>
    <w:rsid w:val="007A619A"/>
    <w:rsid w:val="007B7824"/>
    <w:rsid w:val="007D03A0"/>
    <w:rsid w:val="007D08AC"/>
    <w:rsid w:val="007D1A7D"/>
    <w:rsid w:val="007D5225"/>
    <w:rsid w:val="007E0771"/>
    <w:rsid w:val="007E5169"/>
    <w:rsid w:val="007F2671"/>
    <w:rsid w:val="00811605"/>
    <w:rsid w:val="00811EB5"/>
    <w:rsid w:val="0083511D"/>
    <w:rsid w:val="00842A42"/>
    <w:rsid w:val="0084362C"/>
    <w:rsid w:val="0084362E"/>
    <w:rsid w:val="00854F88"/>
    <w:rsid w:val="00861F55"/>
    <w:rsid w:val="00862D1F"/>
    <w:rsid w:val="00862E1D"/>
    <w:rsid w:val="0087179B"/>
    <w:rsid w:val="00874D88"/>
    <w:rsid w:val="00875149"/>
    <w:rsid w:val="00884468"/>
    <w:rsid w:val="008851C6"/>
    <w:rsid w:val="008C1CBE"/>
    <w:rsid w:val="00905D28"/>
    <w:rsid w:val="009149AC"/>
    <w:rsid w:val="00922B59"/>
    <w:rsid w:val="00924807"/>
    <w:rsid w:val="00933E14"/>
    <w:rsid w:val="00940A91"/>
    <w:rsid w:val="00941644"/>
    <w:rsid w:val="00946E1A"/>
    <w:rsid w:val="009501F8"/>
    <w:rsid w:val="00956893"/>
    <w:rsid w:val="00962346"/>
    <w:rsid w:val="00967106"/>
    <w:rsid w:val="009774FC"/>
    <w:rsid w:val="00993556"/>
    <w:rsid w:val="00997982"/>
    <w:rsid w:val="009A33DE"/>
    <w:rsid w:val="009C0DC1"/>
    <w:rsid w:val="009C1E86"/>
    <w:rsid w:val="009D06E9"/>
    <w:rsid w:val="009D0A88"/>
    <w:rsid w:val="009D190B"/>
    <w:rsid w:val="009D3399"/>
    <w:rsid w:val="009D5466"/>
    <w:rsid w:val="009D5AB5"/>
    <w:rsid w:val="009F32ED"/>
    <w:rsid w:val="009F6098"/>
    <w:rsid w:val="00A02A65"/>
    <w:rsid w:val="00A0730F"/>
    <w:rsid w:val="00A24986"/>
    <w:rsid w:val="00A3292B"/>
    <w:rsid w:val="00A40136"/>
    <w:rsid w:val="00A405A7"/>
    <w:rsid w:val="00A44B45"/>
    <w:rsid w:val="00A45640"/>
    <w:rsid w:val="00A547B8"/>
    <w:rsid w:val="00A56754"/>
    <w:rsid w:val="00A64F2C"/>
    <w:rsid w:val="00A7555E"/>
    <w:rsid w:val="00A91930"/>
    <w:rsid w:val="00AA18CC"/>
    <w:rsid w:val="00AA5BA8"/>
    <w:rsid w:val="00AA5CAF"/>
    <w:rsid w:val="00AB2485"/>
    <w:rsid w:val="00AB5B5D"/>
    <w:rsid w:val="00AB7068"/>
    <w:rsid w:val="00AE149B"/>
    <w:rsid w:val="00AE434C"/>
    <w:rsid w:val="00B1225B"/>
    <w:rsid w:val="00B208E6"/>
    <w:rsid w:val="00B4187D"/>
    <w:rsid w:val="00B428E4"/>
    <w:rsid w:val="00B43201"/>
    <w:rsid w:val="00B50F75"/>
    <w:rsid w:val="00B905A2"/>
    <w:rsid w:val="00BA182A"/>
    <w:rsid w:val="00BB053A"/>
    <w:rsid w:val="00BB446F"/>
    <w:rsid w:val="00BB4852"/>
    <w:rsid w:val="00BC063B"/>
    <w:rsid w:val="00BC5379"/>
    <w:rsid w:val="00BD6EA7"/>
    <w:rsid w:val="00BD6F80"/>
    <w:rsid w:val="00BD703C"/>
    <w:rsid w:val="00BE0AD2"/>
    <w:rsid w:val="00C11374"/>
    <w:rsid w:val="00C12F98"/>
    <w:rsid w:val="00C215D4"/>
    <w:rsid w:val="00C3310A"/>
    <w:rsid w:val="00C35839"/>
    <w:rsid w:val="00C3649D"/>
    <w:rsid w:val="00C41186"/>
    <w:rsid w:val="00C558BA"/>
    <w:rsid w:val="00C71ECE"/>
    <w:rsid w:val="00C73950"/>
    <w:rsid w:val="00C74A12"/>
    <w:rsid w:val="00C757E1"/>
    <w:rsid w:val="00C76DEA"/>
    <w:rsid w:val="00C84542"/>
    <w:rsid w:val="00C86BDB"/>
    <w:rsid w:val="00C9499E"/>
    <w:rsid w:val="00C95544"/>
    <w:rsid w:val="00CB7D7B"/>
    <w:rsid w:val="00CC1DCA"/>
    <w:rsid w:val="00CD1342"/>
    <w:rsid w:val="00CE1769"/>
    <w:rsid w:val="00CE1E70"/>
    <w:rsid w:val="00D02601"/>
    <w:rsid w:val="00D03D62"/>
    <w:rsid w:val="00D041EB"/>
    <w:rsid w:val="00D20BD9"/>
    <w:rsid w:val="00D26A25"/>
    <w:rsid w:val="00D3219C"/>
    <w:rsid w:val="00D32C6E"/>
    <w:rsid w:val="00D425D0"/>
    <w:rsid w:val="00D4446B"/>
    <w:rsid w:val="00D5532F"/>
    <w:rsid w:val="00D566A2"/>
    <w:rsid w:val="00D65EC6"/>
    <w:rsid w:val="00D75DE8"/>
    <w:rsid w:val="00D778E9"/>
    <w:rsid w:val="00D80BAB"/>
    <w:rsid w:val="00DA2EEC"/>
    <w:rsid w:val="00DA647F"/>
    <w:rsid w:val="00DA7569"/>
    <w:rsid w:val="00DB27C8"/>
    <w:rsid w:val="00DB4F5B"/>
    <w:rsid w:val="00DC3E08"/>
    <w:rsid w:val="00DD124F"/>
    <w:rsid w:val="00DD1EA4"/>
    <w:rsid w:val="00DD375D"/>
    <w:rsid w:val="00DE4649"/>
    <w:rsid w:val="00DE5811"/>
    <w:rsid w:val="00DE589D"/>
    <w:rsid w:val="00DF77B3"/>
    <w:rsid w:val="00E145FD"/>
    <w:rsid w:val="00E17ED1"/>
    <w:rsid w:val="00E2234C"/>
    <w:rsid w:val="00E22CE7"/>
    <w:rsid w:val="00E272A2"/>
    <w:rsid w:val="00E34663"/>
    <w:rsid w:val="00E34ED0"/>
    <w:rsid w:val="00E36ADD"/>
    <w:rsid w:val="00E40C73"/>
    <w:rsid w:val="00E565CD"/>
    <w:rsid w:val="00E60783"/>
    <w:rsid w:val="00E7426F"/>
    <w:rsid w:val="00E75BDA"/>
    <w:rsid w:val="00E91BDB"/>
    <w:rsid w:val="00E954D2"/>
    <w:rsid w:val="00E97F28"/>
    <w:rsid w:val="00ED2BF8"/>
    <w:rsid w:val="00ED5F75"/>
    <w:rsid w:val="00EE2E8F"/>
    <w:rsid w:val="00EE5C9F"/>
    <w:rsid w:val="00EF3AAF"/>
    <w:rsid w:val="00F12475"/>
    <w:rsid w:val="00F24779"/>
    <w:rsid w:val="00F37403"/>
    <w:rsid w:val="00F426C2"/>
    <w:rsid w:val="00F43CE4"/>
    <w:rsid w:val="00F50D50"/>
    <w:rsid w:val="00F6262E"/>
    <w:rsid w:val="00F76278"/>
    <w:rsid w:val="00F772F1"/>
    <w:rsid w:val="00F83B31"/>
    <w:rsid w:val="00FA5078"/>
    <w:rsid w:val="00FA6427"/>
    <w:rsid w:val="00FB4E7B"/>
    <w:rsid w:val="00FC0B74"/>
    <w:rsid w:val="00FC3E84"/>
    <w:rsid w:val="00FC7D59"/>
    <w:rsid w:val="00FD2A25"/>
    <w:rsid w:val="00FE1E37"/>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930"/>
    <w:rPr>
      <w:rFonts w:ascii="Arial" w:hAnsi="Arial"/>
    </w:rPr>
  </w:style>
  <w:style w:type="paragraph" w:styleId="Heading1">
    <w:name w:val="heading 1"/>
    <w:basedOn w:val="Normal"/>
    <w:next w:val="Normal"/>
    <w:link w:val="Heading1Char"/>
    <w:uiPriority w:val="9"/>
    <w:qFormat/>
    <w:rsid w:val="00A9193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eastAsia="Times New Roman"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A91930"/>
    <w:rPr>
      <w:rFonts w:ascii="Arial" w:eastAsiaTheme="majorEastAsia" w:hAnsi="Arial"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Bibliography">
    <w:name w:val="Bibliography"/>
    <w:basedOn w:val="Normal"/>
    <w:next w:val="Normal"/>
    <w:uiPriority w:val="37"/>
    <w:unhideWhenUsed/>
    <w:rsid w:val="009D06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02684">
      <w:bodyDiv w:val="1"/>
      <w:marLeft w:val="0"/>
      <w:marRight w:val="0"/>
      <w:marTop w:val="0"/>
      <w:marBottom w:val="0"/>
      <w:divBdr>
        <w:top w:val="none" w:sz="0" w:space="0" w:color="auto"/>
        <w:left w:val="none" w:sz="0" w:space="0" w:color="auto"/>
        <w:bottom w:val="none" w:sz="0" w:space="0" w:color="auto"/>
        <w:right w:val="none" w:sz="0" w:space="0" w:color="auto"/>
      </w:divBdr>
    </w:div>
    <w:div w:id="111754114">
      <w:bodyDiv w:val="1"/>
      <w:marLeft w:val="0"/>
      <w:marRight w:val="0"/>
      <w:marTop w:val="0"/>
      <w:marBottom w:val="0"/>
      <w:divBdr>
        <w:top w:val="none" w:sz="0" w:space="0" w:color="auto"/>
        <w:left w:val="none" w:sz="0" w:space="0" w:color="auto"/>
        <w:bottom w:val="none" w:sz="0" w:space="0" w:color="auto"/>
        <w:right w:val="none" w:sz="0" w:space="0" w:color="auto"/>
      </w:divBdr>
    </w:div>
    <w:div w:id="126094935">
      <w:bodyDiv w:val="1"/>
      <w:marLeft w:val="0"/>
      <w:marRight w:val="0"/>
      <w:marTop w:val="0"/>
      <w:marBottom w:val="0"/>
      <w:divBdr>
        <w:top w:val="none" w:sz="0" w:space="0" w:color="auto"/>
        <w:left w:val="none" w:sz="0" w:space="0" w:color="auto"/>
        <w:bottom w:val="none" w:sz="0" w:space="0" w:color="auto"/>
        <w:right w:val="none" w:sz="0" w:space="0" w:color="auto"/>
      </w:divBdr>
    </w:div>
    <w:div w:id="143357813">
      <w:bodyDiv w:val="1"/>
      <w:marLeft w:val="0"/>
      <w:marRight w:val="0"/>
      <w:marTop w:val="0"/>
      <w:marBottom w:val="0"/>
      <w:divBdr>
        <w:top w:val="none" w:sz="0" w:space="0" w:color="auto"/>
        <w:left w:val="none" w:sz="0" w:space="0" w:color="auto"/>
        <w:bottom w:val="none" w:sz="0" w:space="0" w:color="auto"/>
        <w:right w:val="none" w:sz="0" w:space="0" w:color="auto"/>
      </w:divBdr>
    </w:div>
    <w:div w:id="220406749">
      <w:bodyDiv w:val="1"/>
      <w:marLeft w:val="0"/>
      <w:marRight w:val="0"/>
      <w:marTop w:val="0"/>
      <w:marBottom w:val="0"/>
      <w:divBdr>
        <w:top w:val="none" w:sz="0" w:space="0" w:color="auto"/>
        <w:left w:val="none" w:sz="0" w:space="0" w:color="auto"/>
        <w:bottom w:val="none" w:sz="0" w:space="0" w:color="auto"/>
        <w:right w:val="none" w:sz="0" w:space="0" w:color="auto"/>
      </w:divBdr>
    </w:div>
    <w:div w:id="238834846">
      <w:bodyDiv w:val="1"/>
      <w:marLeft w:val="0"/>
      <w:marRight w:val="0"/>
      <w:marTop w:val="0"/>
      <w:marBottom w:val="0"/>
      <w:divBdr>
        <w:top w:val="none" w:sz="0" w:space="0" w:color="auto"/>
        <w:left w:val="none" w:sz="0" w:space="0" w:color="auto"/>
        <w:bottom w:val="none" w:sz="0" w:space="0" w:color="auto"/>
        <w:right w:val="none" w:sz="0" w:space="0" w:color="auto"/>
      </w:divBdr>
    </w:div>
    <w:div w:id="253712367">
      <w:bodyDiv w:val="1"/>
      <w:marLeft w:val="0"/>
      <w:marRight w:val="0"/>
      <w:marTop w:val="0"/>
      <w:marBottom w:val="0"/>
      <w:divBdr>
        <w:top w:val="none" w:sz="0" w:space="0" w:color="auto"/>
        <w:left w:val="none" w:sz="0" w:space="0" w:color="auto"/>
        <w:bottom w:val="none" w:sz="0" w:space="0" w:color="auto"/>
        <w:right w:val="none" w:sz="0" w:space="0" w:color="auto"/>
      </w:divBdr>
    </w:div>
    <w:div w:id="365712708">
      <w:bodyDiv w:val="1"/>
      <w:marLeft w:val="0"/>
      <w:marRight w:val="0"/>
      <w:marTop w:val="0"/>
      <w:marBottom w:val="0"/>
      <w:divBdr>
        <w:top w:val="none" w:sz="0" w:space="0" w:color="auto"/>
        <w:left w:val="none" w:sz="0" w:space="0" w:color="auto"/>
        <w:bottom w:val="none" w:sz="0" w:space="0" w:color="auto"/>
        <w:right w:val="none" w:sz="0" w:space="0" w:color="auto"/>
      </w:divBdr>
    </w:div>
    <w:div w:id="382096593">
      <w:bodyDiv w:val="1"/>
      <w:marLeft w:val="0"/>
      <w:marRight w:val="0"/>
      <w:marTop w:val="0"/>
      <w:marBottom w:val="0"/>
      <w:divBdr>
        <w:top w:val="none" w:sz="0" w:space="0" w:color="auto"/>
        <w:left w:val="none" w:sz="0" w:space="0" w:color="auto"/>
        <w:bottom w:val="none" w:sz="0" w:space="0" w:color="auto"/>
        <w:right w:val="none" w:sz="0" w:space="0" w:color="auto"/>
      </w:divBdr>
    </w:div>
    <w:div w:id="457143935">
      <w:bodyDiv w:val="1"/>
      <w:marLeft w:val="0"/>
      <w:marRight w:val="0"/>
      <w:marTop w:val="0"/>
      <w:marBottom w:val="0"/>
      <w:divBdr>
        <w:top w:val="none" w:sz="0" w:space="0" w:color="auto"/>
        <w:left w:val="none" w:sz="0" w:space="0" w:color="auto"/>
        <w:bottom w:val="none" w:sz="0" w:space="0" w:color="auto"/>
        <w:right w:val="none" w:sz="0" w:space="0" w:color="auto"/>
      </w:divBdr>
    </w:div>
    <w:div w:id="608121202">
      <w:bodyDiv w:val="1"/>
      <w:marLeft w:val="0"/>
      <w:marRight w:val="0"/>
      <w:marTop w:val="0"/>
      <w:marBottom w:val="0"/>
      <w:divBdr>
        <w:top w:val="none" w:sz="0" w:space="0" w:color="auto"/>
        <w:left w:val="none" w:sz="0" w:space="0" w:color="auto"/>
        <w:bottom w:val="none" w:sz="0" w:space="0" w:color="auto"/>
        <w:right w:val="none" w:sz="0" w:space="0" w:color="auto"/>
      </w:divBdr>
    </w:div>
    <w:div w:id="836119615">
      <w:bodyDiv w:val="1"/>
      <w:marLeft w:val="0"/>
      <w:marRight w:val="0"/>
      <w:marTop w:val="0"/>
      <w:marBottom w:val="0"/>
      <w:divBdr>
        <w:top w:val="none" w:sz="0" w:space="0" w:color="auto"/>
        <w:left w:val="none" w:sz="0" w:space="0" w:color="auto"/>
        <w:bottom w:val="none" w:sz="0" w:space="0" w:color="auto"/>
        <w:right w:val="none" w:sz="0" w:space="0" w:color="auto"/>
      </w:divBdr>
    </w:div>
    <w:div w:id="935284434">
      <w:bodyDiv w:val="1"/>
      <w:marLeft w:val="0"/>
      <w:marRight w:val="0"/>
      <w:marTop w:val="0"/>
      <w:marBottom w:val="0"/>
      <w:divBdr>
        <w:top w:val="none" w:sz="0" w:space="0" w:color="auto"/>
        <w:left w:val="none" w:sz="0" w:space="0" w:color="auto"/>
        <w:bottom w:val="none" w:sz="0" w:space="0" w:color="auto"/>
        <w:right w:val="none" w:sz="0" w:space="0" w:color="auto"/>
      </w:divBdr>
    </w:div>
    <w:div w:id="975791969">
      <w:bodyDiv w:val="1"/>
      <w:marLeft w:val="0"/>
      <w:marRight w:val="0"/>
      <w:marTop w:val="0"/>
      <w:marBottom w:val="0"/>
      <w:divBdr>
        <w:top w:val="none" w:sz="0" w:space="0" w:color="auto"/>
        <w:left w:val="none" w:sz="0" w:space="0" w:color="auto"/>
        <w:bottom w:val="none" w:sz="0" w:space="0" w:color="auto"/>
        <w:right w:val="none" w:sz="0" w:space="0" w:color="auto"/>
      </w:divBdr>
    </w:div>
    <w:div w:id="1006051385">
      <w:bodyDiv w:val="1"/>
      <w:marLeft w:val="0"/>
      <w:marRight w:val="0"/>
      <w:marTop w:val="0"/>
      <w:marBottom w:val="0"/>
      <w:divBdr>
        <w:top w:val="none" w:sz="0" w:space="0" w:color="auto"/>
        <w:left w:val="none" w:sz="0" w:space="0" w:color="auto"/>
        <w:bottom w:val="none" w:sz="0" w:space="0" w:color="auto"/>
        <w:right w:val="none" w:sz="0" w:space="0" w:color="auto"/>
      </w:divBdr>
    </w:div>
    <w:div w:id="1080061214">
      <w:bodyDiv w:val="1"/>
      <w:marLeft w:val="0"/>
      <w:marRight w:val="0"/>
      <w:marTop w:val="0"/>
      <w:marBottom w:val="0"/>
      <w:divBdr>
        <w:top w:val="none" w:sz="0" w:space="0" w:color="auto"/>
        <w:left w:val="none" w:sz="0" w:space="0" w:color="auto"/>
        <w:bottom w:val="none" w:sz="0" w:space="0" w:color="auto"/>
        <w:right w:val="none" w:sz="0" w:space="0" w:color="auto"/>
      </w:divBdr>
    </w:div>
    <w:div w:id="1287930289">
      <w:bodyDiv w:val="1"/>
      <w:marLeft w:val="0"/>
      <w:marRight w:val="0"/>
      <w:marTop w:val="0"/>
      <w:marBottom w:val="0"/>
      <w:divBdr>
        <w:top w:val="none" w:sz="0" w:space="0" w:color="auto"/>
        <w:left w:val="none" w:sz="0" w:space="0" w:color="auto"/>
        <w:bottom w:val="none" w:sz="0" w:space="0" w:color="auto"/>
        <w:right w:val="none" w:sz="0" w:space="0" w:color="auto"/>
      </w:divBdr>
    </w:div>
    <w:div w:id="1325088638">
      <w:bodyDiv w:val="1"/>
      <w:marLeft w:val="0"/>
      <w:marRight w:val="0"/>
      <w:marTop w:val="0"/>
      <w:marBottom w:val="0"/>
      <w:divBdr>
        <w:top w:val="none" w:sz="0" w:space="0" w:color="auto"/>
        <w:left w:val="none" w:sz="0" w:space="0" w:color="auto"/>
        <w:bottom w:val="none" w:sz="0" w:space="0" w:color="auto"/>
        <w:right w:val="none" w:sz="0" w:space="0" w:color="auto"/>
      </w:divBdr>
    </w:div>
    <w:div w:id="1488938596">
      <w:bodyDiv w:val="1"/>
      <w:marLeft w:val="0"/>
      <w:marRight w:val="0"/>
      <w:marTop w:val="0"/>
      <w:marBottom w:val="0"/>
      <w:divBdr>
        <w:top w:val="none" w:sz="0" w:space="0" w:color="auto"/>
        <w:left w:val="none" w:sz="0" w:space="0" w:color="auto"/>
        <w:bottom w:val="none" w:sz="0" w:space="0" w:color="auto"/>
        <w:right w:val="none" w:sz="0" w:space="0" w:color="auto"/>
      </w:divBdr>
    </w:div>
    <w:div w:id="1561748677">
      <w:bodyDiv w:val="1"/>
      <w:marLeft w:val="0"/>
      <w:marRight w:val="0"/>
      <w:marTop w:val="0"/>
      <w:marBottom w:val="0"/>
      <w:divBdr>
        <w:top w:val="none" w:sz="0" w:space="0" w:color="auto"/>
        <w:left w:val="none" w:sz="0" w:space="0" w:color="auto"/>
        <w:bottom w:val="none" w:sz="0" w:space="0" w:color="auto"/>
        <w:right w:val="none" w:sz="0" w:space="0" w:color="auto"/>
      </w:divBdr>
    </w:div>
    <w:div w:id="1576476442">
      <w:bodyDiv w:val="1"/>
      <w:marLeft w:val="0"/>
      <w:marRight w:val="0"/>
      <w:marTop w:val="0"/>
      <w:marBottom w:val="0"/>
      <w:divBdr>
        <w:top w:val="none" w:sz="0" w:space="0" w:color="auto"/>
        <w:left w:val="none" w:sz="0" w:space="0" w:color="auto"/>
        <w:bottom w:val="none" w:sz="0" w:space="0" w:color="auto"/>
        <w:right w:val="none" w:sz="0" w:space="0" w:color="auto"/>
      </w:divBdr>
    </w:div>
    <w:div w:id="1582564072">
      <w:bodyDiv w:val="1"/>
      <w:marLeft w:val="0"/>
      <w:marRight w:val="0"/>
      <w:marTop w:val="0"/>
      <w:marBottom w:val="0"/>
      <w:divBdr>
        <w:top w:val="none" w:sz="0" w:space="0" w:color="auto"/>
        <w:left w:val="none" w:sz="0" w:space="0" w:color="auto"/>
        <w:bottom w:val="none" w:sz="0" w:space="0" w:color="auto"/>
        <w:right w:val="none" w:sz="0" w:space="0" w:color="auto"/>
      </w:divBdr>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 w:id="1723555541">
      <w:bodyDiv w:val="1"/>
      <w:marLeft w:val="0"/>
      <w:marRight w:val="0"/>
      <w:marTop w:val="0"/>
      <w:marBottom w:val="0"/>
      <w:divBdr>
        <w:top w:val="none" w:sz="0" w:space="0" w:color="auto"/>
        <w:left w:val="none" w:sz="0" w:space="0" w:color="auto"/>
        <w:bottom w:val="none" w:sz="0" w:space="0" w:color="auto"/>
        <w:right w:val="none" w:sz="0" w:space="0" w:color="auto"/>
      </w:divBdr>
    </w:div>
    <w:div w:id="1846748843">
      <w:bodyDiv w:val="1"/>
      <w:marLeft w:val="0"/>
      <w:marRight w:val="0"/>
      <w:marTop w:val="0"/>
      <w:marBottom w:val="0"/>
      <w:divBdr>
        <w:top w:val="none" w:sz="0" w:space="0" w:color="auto"/>
        <w:left w:val="none" w:sz="0" w:space="0" w:color="auto"/>
        <w:bottom w:val="none" w:sz="0" w:space="0" w:color="auto"/>
        <w:right w:val="none" w:sz="0" w:space="0" w:color="auto"/>
      </w:divBdr>
    </w:div>
    <w:div w:id="1891108011">
      <w:bodyDiv w:val="1"/>
      <w:marLeft w:val="0"/>
      <w:marRight w:val="0"/>
      <w:marTop w:val="0"/>
      <w:marBottom w:val="0"/>
      <w:divBdr>
        <w:top w:val="none" w:sz="0" w:space="0" w:color="auto"/>
        <w:left w:val="none" w:sz="0" w:space="0" w:color="auto"/>
        <w:bottom w:val="none" w:sz="0" w:space="0" w:color="auto"/>
        <w:right w:val="none" w:sz="0" w:space="0" w:color="auto"/>
      </w:divBdr>
    </w:div>
    <w:div w:id="1921520055">
      <w:bodyDiv w:val="1"/>
      <w:marLeft w:val="0"/>
      <w:marRight w:val="0"/>
      <w:marTop w:val="0"/>
      <w:marBottom w:val="0"/>
      <w:divBdr>
        <w:top w:val="none" w:sz="0" w:space="0" w:color="auto"/>
        <w:left w:val="none" w:sz="0" w:space="0" w:color="auto"/>
        <w:bottom w:val="none" w:sz="0" w:space="0" w:color="auto"/>
        <w:right w:val="none" w:sz="0" w:space="0" w:color="auto"/>
      </w:divBdr>
    </w:div>
    <w:div w:id="1970279035">
      <w:bodyDiv w:val="1"/>
      <w:marLeft w:val="0"/>
      <w:marRight w:val="0"/>
      <w:marTop w:val="0"/>
      <w:marBottom w:val="0"/>
      <w:divBdr>
        <w:top w:val="none" w:sz="0" w:space="0" w:color="auto"/>
        <w:left w:val="none" w:sz="0" w:space="0" w:color="auto"/>
        <w:bottom w:val="none" w:sz="0" w:space="0" w:color="auto"/>
        <w:right w:val="none" w:sz="0" w:space="0" w:color="auto"/>
      </w:divBdr>
    </w:div>
    <w:div w:id="2042586739">
      <w:bodyDiv w:val="1"/>
      <w:marLeft w:val="0"/>
      <w:marRight w:val="0"/>
      <w:marTop w:val="0"/>
      <w:marBottom w:val="0"/>
      <w:divBdr>
        <w:top w:val="none" w:sz="0" w:space="0" w:color="auto"/>
        <w:left w:val="none" w:sz="0" w:space="0" w:color="auto"/>
        <w:bottom w:val="none" w:sz="0" w:space="0" w:color="auto"/>
        <w:right w:val="none" w:sz="0" w:space="0" w:color="auto"/>
      </w:divBdr>
    </w:div>
    <w:div w:id="2092584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2204698</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ff7367dd2e34aac9c9a56b9bb5682b4a">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32c9ddca6a17f687a94a80e65ab56fa0"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Uni20</b:Tag>
    <b:SourceType>InternetSite</b:SourceType>
    <b:Guid>{6D2B8581-DF63-4F2A-95EA-B8CB4A2C6F3A}</b:Guid>
    <b:Title>Gibbs’ reflective cycle</b:Title>
    <b:Year>2020</b:Year>
    <b:Author>
      <b:Author>
        <b:Corporate>University of Cumbria</b:Corporate>
      </b:Author>
    </b:Author>
    <b:YearAccessed>2022</b:YearAccessed>
    <b:MonthAccessed>November </b:MonthAccessed>
    <b:DayAccessed>Monday 28th </b:DayAccessed>
    <b:URL>https://my.cumbria.ac.uk/media/MyCumbria/Documents/ReflectiveCycleGibbs.pdf</b:URL>
    <b:RefOrder>1</b:RefOrder>
  </b:Source>
  <b:Source>
    <b:Tag>Lin21</b:Tag>
    <b:SourceType>InternetSite</b:SourceType>
    <b:Guid>{0C9B7935-0F6B-4E03-937B-40FFE9D6A901}</b:Guid>
    <b:Author>
      <b:Author>
        <b:Corporate>Linkedin</b:Corporate>
      </b:Author>
    </b:Author>
    <b:Title>Importance of Academic Writing </b:Title>
    <b:Year>2021</b:Year>
    <b:YearAccessed>2022</b:YearAccessed>
    <b:MonthAccessed>November </b:MonthAccessed>
    <b:DayAccessed>Monday 28th </b:DayAccessed>
    <b:URL>https://www.linkedin.com/pulse/importance-academic-writing-uvaldi-kleynhans?trk=public_profile_article_view</b:URL>
    <b:RefOrder>6</b:RefOrder>
  </b:Source>
  <b:Source>
    <b:Tag>Bel22</b:Tag>
    <b:SourceType>InternetSite</b:SourceType>
    <b:Guid>{F2C374A6-0A3E-4F7D-B5A4-209B0CA20B13}</b:Guid>
    <b:Title>What are benefits of powerpoint</b:Title>
    <b:Year>2022</b:Year>
    <b:YearAccessed>2022</b:YearAccessed>
    <b:MonthAccessed>November </b:MonthAccessed>
    <b:DayAccessed>Tuesday 29th </b:DayAccessed>
    <b:URL>https://smallbusiness.chron.com/ways-promote-business-presentation-slide-66276.html</b:URL>
    <b:Author>
      <b:Author>
        <b:NameList>
          <b:Person>
            <b:Last>Bell</b:Last>
            <b:First>Kyle</b:First>
            <b:Middle>W.</b:Middle>
          </b:Person>
        </b:NameList>
      </b:Author>
    </b:Author>
    <b:JournalName>CHRON</b:JournalName>
    <b:RefOrder>7</b:RefOrder>
  </b:Source>
  <b:Source>
    <b:Tag>Uni201</b:Tag>
    <b:SourceType>InternetSite</b:SourceType>
    <b:Guid>{13D63744-24F4-4B7B-A3A3-9F6F584C0517}</b:Guid>
    <b:Author>
      <b:Author>
        <b:Corporate>University of Edinburgh </b:Corporate>
      </b:Author>
    </b:Author>
    <b:Title>Gibbs' Reflective Cycle</b:Title>
    <b:Year>2020</b:Year>
    <b:YearAccessed>2022</b:YearAccessed>
    <b:MonthAccessed>December </b:MonthAccessed>
    <b:DayAccessed>Monday 5th </b:DayAccessed>
    <b:URL>https://www.ed.ac.uk/reflection/reflectors-toolkit/reflecting-on-experience/gibbs-reflective-cycle</b:URL>
    <b:RefOrder>2</b:RefOrder>
  </b:Source>
  <b:Source>
    <b:Tag>Col223</b:Tag>
    <b:SourceType>InternetSite</b:SourceType>
    <b:Guid>{37D999C4-23EE-0649-9195-65C0B2FC2488}</b:Guid>
    <b:Author>
      <b:Author>
        <b:Corporate>College of Policing </b:Corporate>
      </b:Author>
    </b:Author>
    <b:Title>Job Related Fitness Standards </b:Title>
    <b:URL>https://www.college.police.uk/support-forces/health-safety-welfare/job-related-fitness-standards</b:URL>
    <b:Year>2022</b:Year>
    <b:YearAccessed>2022</b:YearAccessed>
    <b:MonthAccessed>December </b:MonthAccessed>
    <b:DayAccessed>Thursday 15th </b:DayAccessed>
    <b:RefOrder>8</b:RefOrder>
  </b:Source>
  <b:Source>
    <b:Tag>Cor22</b:Tag>
    <b:SourceType>InternetSite</b:SourceType>
    <b:Guid>{48948AE0-0B07-CD45-8894-35BD709B0CBB}</b:Guid>
    <b:Author>
      <b:Author>
        <b:Corporate>Cornerstone University </b:Corporate>
      </b:Author>
    </b:Author>
    <b:Title>5 Ways Reading Can Change Your Life </b:Title>
    <b:URL>https://www.cornerstone.edu/blog-post/5-ways-reading-can-change-your-life-and-best-practices/</b:URL>
    <b:Year>2022</b:Year>
    <b:YearAccessed>2022</b:YearAccessed>
    <b:MonthAccessed>December </b:MonthAccessed>
    <b:DayAccessed>Thursday 15th</b:DayAccessed>
    <b:RefOrder>9</b:RefOrder>
  </b:Source>
  <b:Source>
    <b:Tag>Col33</b:Tag>
    <b:SourceType>InternetSite</b:SourceType>
    <b:Guid>{42D2C5BB-F623-1F49-A06B-4B235D95CF76}</b:Guid>
    <b:Author>
      <b:Author>
        <b:Corporate>College of Policing</b:Corporate>
      </b:Author>
    </b:Author>
    <b:Title>Application and Assessment Process</b:Title>
    <b:URL>https://www.college.police.uk/career-learning/joining-police/joining-special-constable</b:URL>
    <b:Year>2022</b:Year>
    <b:YearAccessed>2022</b:YearAccessed>
    <b:MonthAccessed>December</b:MonthAccessed>
    <b:DayAccessed>Wednesday 21st</b:DayAccessed>
    <b:RefOrder>10</b:RefOrder>
  </b:Source>
  <b:Source>
    <b:Tag>UCA22</b:Tag>
    <b:SourceType>InternetSite</b:SourceType>
    <b:Guid>{A9E46A31-6601-D74A-A7BE-B902947CBF36}</b:Guid>
    <b:Author>
      <b:Author>
        <b:Corporate>UCAS </b:Corporate>
      </b:Author>
    </b:Author>
    <b:Title>THE UCAS UNDERGRADUATE APPLICATION PROCESS</b:Title>
    <b:URL>https://www.ucas.com/undergraduate/applying-university/advice-parents-and-guardians/ucas-undergraduate-application-process</b:URL>
    <b:Year>2022</b:Year>
    <b:YearAccessed>2022</b:YearAccessed>
    <b:MonthAccessed>December </b:MonthAccessed>
    <b:DayAccessed>Wednesday 21st </b:DayAccessed>
    <b:RefOrder>4</b:RefOrder>
  </b:Source>
  <b:Source>
    <b:Tag>Hel22</b:Tag>
    <b:SourceType>InternetSite</b:SourceType>
    <b:Guid>{05C6D717-C451-1A46-93E8-CF2824874313}</b:Guid>
    <b:Author>
      <b:Author>
        <b:NameList>
          <b:Person>
            <b:Last>Okolicsanyi</b:Last>
            <b:First>Helena</b:First>
          </b:Person>
        </b:NameList>
      </b:Author>
    </b:Author>
    <b:Title>Depression and Anxiety on the Rise Among UK Students</b:Title>
    <b:URL>https://www.symplicity.com/blog/depression-and-anxiety-on-the-rise-among-uk-students</b:URL>
    <b:Year>2022</b:Year>
    <b:YearAccessed>2022</b:YearAccessed>
    <b:MonthAccessed>December </b:MonthAccessed>
    <b:DayAccessed>Monday 26th</b:DayAccessed>
    <b:RefOrder>3</b:RefOrder>
  </b:Source>
  <b:Source>
    <b:Tag>Sou</b:Tag>
    <b:SourceType>InternetSite</b:SourceType>
    <b:Guid>{220D0A66-E99C-D04B-868E-84BB047E1CD0}</b:Guid>
    <b:Author>
      <b:Author>
        <b:Corporate>South Wales Police </b:Corporate>
      </b:Author>
    </b:Author>
    <b:Title>Police Support Volunteers </b:Title>
    <b:URL>https://www.south-wales.police.uk/police-forces/south-wales-police/areas/careers/careers/volunteers-and-special-constables/police-support-volunteers-useful-information/</b:URL>
    <b:Year>2022</b:Year>
    <b:YearAccessed>2022</b:YearAccessed>
    <b:MonthAccessed>December </b:MonthAccessed>
    <b:DayAccessed>Monday 26th</b:DayAccessed>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402DFC-E524-453F-B7C0-302A44B6CB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61480B2-838B-4079-ACD0-0DEB99022CDE}">
  <ds:schemaRefs>
    <ds:schemaRef ds:uri="http://schemas.microsoft.com/sharepoint/v3/contenttype/forms"/>
  </ds:schemaRefs>
</ds:datastoreItem>
</file>

<file path=customXml/itemProps4.xml><?xml version="1.0" encoding="utf-8"?>
<ds:datastoreItem xmlns:ds="http://schemas.openxmlformats.org/officeDocument/2006/customXml" ds:itemID="{6713F564-381A-47B3-AC52-8EC1FF3232E2}">
  <ds:schemaRefs>
    <ds:schemaRef ds:uri="http://schemas.microsoft.com/office/2006/metadata/properties"/>
    <ds:schemaRef ds:uri="http://schemas.microsoft.com/office/infopath/2007/PartnerControls"/>
    <ds:schemaRef ds:uri="4055ddc6-ee7b-4b5b-b8fb-52871646f80e"/>
  </ds:schemaRefs>
</ds:datastoreItem>
</file>

<file path=customXml/itemProps5.xml><?xml version="1.0" encoding="utf-8"?>
<ds:datastoreItem xmlns:ds="http://schemas.openxmlformats.org/officeDocument/2006/customXml" ds:itemID="{815EBD49-EC70-0A44-B569-FAA0A4E5C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1690</Words>
  <Characters>9639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Reflection and Personal Development Plan</vt:lpstr>
    </vt:vector>
  </TitlesOfParts>
  <Company>University of Wales Trinity Saint David</Company>
  <LinksUpToDate>false</LinksUpToDate>
  <CharactersWithSpaces>11307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and Personal Development Plan</dc:title>
  <dc:subject>Learning in the Digital Era – BMPL4007</dc:subject>
  <dc:creator>D’Andre Wells</dc:creator>
  <cp:keywords/>
  <dc:description/>
  <cp:lastModifiedBy>D'Andre Wells (2204698)</cp:lastModifiedBy>
  <cp:revision>4</cp:revision>
  <dcterms:created xsi:type="dcterms:W3CDTF">2022-12-26T12:05:00Z</dcterms:created>
  <dcterms:modified xsi:type="dcterms:W3CDTF">2022-12-26T12:08:00Z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