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4E77D" w14:textId="77777777" w:rsidR="00755FAD" w:rsidRDefault="00755FAD" w:rsidP="00755FAD">
      <w:pPr>
        <w:jc w:val="center"/>
        <w:rPr>
          <w:rFonts w:ascii="Arial" w:hAnsi="Arial"/>
          <w:b/>
          <w:bCs/>
          <w:sz w:val="32"/>
          <w:szCs w:val="32"/>
        </w:rPr>
      </w:pPr>
      <w:r>
        <w:rPr>
          <w:rFonts w:ascii="Arial" w:hAnsi="Arial"/>
          <w:b/>
          <w:bCs/>
          <w:sz w:val="32"/>
          <w:szCs w:val="32"/>
        </w:rPr>
        <w:t>University of Wales Trinity Saint David</w:t>
      </w:r>
    </w:p>
    <w:p w14:paraId="2EB1820D" w14:textId="77777777" w:rsidR="00755FAD" w:rsidRDefault="00755FAD" w:rsidP="00755FAD">
      <w:pPr>
        <w:pStyle w:val="paragraph"/>
        <w:spacing w:before="0" w:beforeAutospacing="0" w:after="0" w:afterAutospacing="0"/>
        <w:ind w:left="15"/>
        <w:jc w:val="center"/>
        <w:textAlignment w:val="baseline"/>
        <w:rPr>
          <w:rFonts w:ascii="Arial" w:hAnsi="Arial" w:cs="Arial"/>
          <w:b/>
          <w:bCs/>
          <w:color w:val="000000"/>
          <w:sz w:val="18"/>
          <w:szCs w:val="18"/>
        </w:rPr>
      </w:pPr>
      <w:r>
        <w:rPr>
          <w:rStyle w:val="normaltextrun"/>
          <w:rFonts w:ascii="Arial" w:eastAsiaTheme="majorEastAsia" w:hAnsi="Arial" w:cs="Arial"/>
          <w:b/>
          <w:bCs/>
          <w:color w:val="000000"/>
          <w:lang w:val="en-GB"/>
        </w:rPr>
        <w:t>School of Engineering </w:t>
      </w:r>
      <w:r>
        <w:rPr>
          <w:rStyle w:val="eop"/>
          <w:rFonts w:ascii="Arial" w:eastAsiaTheme="majorEastAsia" w:hAnsi="Arial" w:cs="Arial"/>
          <w:b/>
          <w:bCs/>
          <w:color w:val="000000"/>
        </w:rPr>
        <w:t> </w:t>
      </w:r>
    </w:p>
    <w:p w14:paraId="6AD6E5D1" w14:textId="77777777" w:rsidR="00755FAD" w:rsidRDefault="00755FAD" w:rsidP="00755FAD">
      <w:pPr>
        <w:pStyle w:val="paragraph"/>
        <w:spacing w:before="0" w:beforeAutospacing="0" w:after="0" w:afterAutospacing="0"/>
        <w:ind w:left="15"/>
        <w:jc w:val="center"/>
        <w:textAlignment w:val="baseline"/>
        <w:rPr>
          <w:rFonts w:ascii="Arial" w:hAnsi="Arial" w:cs="Arial"/>
          <w:b/>
          <w:bCs/>
          <w:color w:val="000000"/>
          <w:sz w:val="18"/>
          <w:szCs w:val="18"/>
        </w:rPr>
      </w:pPr>
      <w:r>
        <w:rPr>
          <w:rStyle w:val="normaltextrun"/>
          <w:rFonts w:ascii="Arial" w:eastAsiaTheme="majorEastAsia" w:hAnsi="Arial" w:cs="Arial"/>
          <w:b/>
          <w:bCs/>
          <w:color w:val="000000"/>
          <w:lang w:val="en-GB"/>
        </w:rPr>
        <w:t>Motorsport Engineering BEng</w:t>
      </w:r>
    </w:p>
    <w:p w14:paraId="513B6C80" w14:textId="77777777" w:rsidR="00755FAD" w:rsidRDefault="00755FAD" w:rsidP="00755FAD">
      <w:pPr>
        <w:jc w:val="center"/>
        <w:rPr>
          <w:rFonts w:ascii="Arial" w:hAnsi="Arial"/>
          <w:b/>
          <w:bCs/>
          <w:sz w:val="32"/>
          <w:szCs w:val="32"/>
        </w:rPr>
      </w:pPr>
    </w:p>
    <w:p w14:paraId="6FBE41CA" w14:textId="0FADA46C" w:rsidR="00755FAD" w:rsidRDefault="00755FAD" w:rsidP="00755FAD">
      <w:pPr>
        <w:jc w:val="center"/>
        <w:rPr>
          <w:rFonts w:cs="Times New Roman"/>
          <w:sz w:val="24"/>
          <w:szCs w:val="24"/>
        </w:rPr>
      </w:pPr>
      <w:r>
        <w:rPr>
          <w:rFonts w:cs="Times New Roman"/>
          <w:noProof/>
          <w:sz w:val="24"/>
          <w:szCs w:val="24"/>
        </w:rPr>
        <w:drawing>
          <wp:inline distT="0" distB="0" distL="0" distR="0" wp14:anchorId="7009A828" wp14:editId="62952B5E">
            <wp:extent cx="5730240" cy="2286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2286000"/>
                    </a:xfrm>
                    <a:prstGeom prst="rect">
                      <a:avLst/>
                    </a:prstGeom>
                    <a:noFill/>
                    <a:ln>
                      <a:noFill/>
                    </a:ln>
                  </pic:spPr>
                </pic:pic>
              </a:graphicData>
            </a:graphic>
          </wp:inline>
        </w:drawing>
      </w:r>
    </w:p>
    <w:p w14:paraId="70EED3AC" w14:textId="77777777" w:rsidR="00755FAD" w:rsidRDefault="00755FAD" w:rsidP="00755FAD">
      <w:pPr>
        <w:jc w:val="center"/>
        <w:rPr>
          <w:rFonts w:cs="Times New Roman"/>
          <w:sz w:val="24"/>
          <w:szCs w:val="24"/>
        </w:rPr>
      </w:pPr>
    </w:p>
    <w:p w14:paraId="683736FA" w14:textId="77777777" w:rsidR="00755FAD" w:rsidRPr="00755FAD" w:rsidRDefault="00755FAD" w:rsidP="00755FAD">
      <w:pPr>
        <w:jc w:val="center"/>
        <w:rPr>
          <w:rFonts w:ascii="Arial" w:hAnsi="Arial"/>
          <w:b/>
          <w:sz w:val="28"/>
          <w:szCs w:val="28"/>
        </w:rPr>
      </w:pPr>
      <w:r w:rsidRPr="00755FAD">
        <w:rPr>
          <w:rFonts w:ascii="Arial" w:hAnsi="Arial"/>
          <w:b/>
          <w:sz w:val="28"/>
          <w:szCs w:val="28"/>
        </w:rPr>
        <w:t>Material Selection Report &amp; GD&amp;T Drawings</w:t>
      </w:r>
    </w:p>
    <w:p w14:paraId="652F600C" w14:textId="66EE025B" w:rsidR="00755FAD" w:rsidRDefault="00755FAD" w:rsidP="00755FAD">
      <w:pPr>
        <w:jc w:val="center"/>
        <w:rPr>
          <w:rFonts w:ascii="Arial" w:hAnsi="Arial"/>
          <w:b/>
        </w:rPr>
      </w:pPr>
      <w:r>
        <w:rPr>
          <w:rFonts w:ascii="Arial" w:hAnsi="Arial"/>
          <w:b/>
        </w:rPr>
        <w:t>Engineering Design and Materials (ACHA4001)</w:t>
      </w:r>
    </w:p>
    <w:p w14:paraId="6584A49E" w14:textId="77777777" w:rsidR="00755FAD" w:rsidRDefault="00755FAD" w:rsidP="00755FAD">
      <w:pPr>
        <w:jc w:val="center"/>
        <w:rPr>
          <w:rFonts w:ascii="Arial" w:hAnsi="Arial"/>
          <w:b/>
        </w:rPr>
      </w:pPr>
    </w:p>
    <w:p w14:paraId="2CAC2FB2" w14:textId="77777777" w:rsidR="00755FAD" w:rsidRDefault="00755FAD" w:rsidP="00755FAD">
      <w:pPr>
        <w:jc w:val="center"/>
        <w:rPr>
          <w:rFonts w:ascii="Arial" w:hAnsi="Arial"/>
          <w:b/>
        </w:rPr>
      </w:pPr>
      <w:r>
        <w:rPr>
          <w:rFonts w:ascii="Arial" w:hAnsi="Arial"/>
          <w:b/>
        </w:rPr>
        <w:t xml:space="preserve">Priveshnan </w:t>
      </w:r>
      <w:proofErr w:type="spellStart"/>
      <w:r>
        <w:rPr>
          <w:rFonts w:ascii="Arial" w:hAnsi="Arial"/>
          <w:b/>
        </w:rPr>
        <w:t>Soemani</w:t>
      </w:r>
      <w:proofErr w:type="spellEnd"/>
      <w:r>
        <w:rPr>
          <w:rFonts w:ascii="Arial" w:hAnsi="Arial"/>
          <w:b/>
        </w:rPr>
        <w:t xml:space="preserve"> Segaran </w:t>
      </w:r>
    </w:p>
    <w:p w14:paraId="64AE8186" w14:textId="77777777" w:rsidR="00755FAD" w:rsidRDefault="00755FAD" w:rsidP="00755FAD">
      <w:pPr>
        <w:jc w:val="center"/>
        <w:rPr>
          <w:rFonts w:ascii="Arial" w:hAnsi="Arial"/>
          <w:b/>
        </w:rPr>
      </w:pPr>
      <w:r>
        <w:rPr>
          <w:rFonts w:ascii="Arial" w:hAnsi="Arial"/>
          <w:b/>
        </w:rPr>
        <w:t>2204879</w:t>
      </w:r>
    </w:p>
    <w:p w14:paraId="15ABE4EC" w14:textId="5D1A7A96" w:rsidR="00755FAD" w:rsidRDefault="00755FAD" w:rsidP="00755FAD">
      <w:pPr>
        <w:jc w:val="center"/>
        <w:rPr>
          <w:rFonts w:ascii="Arial" w:hAnsi="Arial"/>
          <w:b/>
        </w:rPr>
      </w:pPr>
      <w:r>
        <w:rPr>
          <w:rFonts w:ascii="Arial" w:hAnsi="Arial"/>
          <w:b/>
        </w:rPr>
        <w:t>February 2023</w:t>
      </w:r>
    </w:p>
    <w:p w14:paraId="5BDDB025" w14:textId="62BB6B9B" w:rsidR="00061B9E" w:rsidRDefault="00061B9E">
      <w:pPr>
        <w:rPr>
          <w:rFonts w:ascii="Arial" w:hAnsi="Arial"/>
          <w:b/>
        </w:rPr>
      </w:pPr>
      <w:r>
        <w:rPr>
          <w:rFonts w:ascii="Arial" w:hAnsi="Arial"/>
          <w:b/>
        </w:rPr>
        <w:br w:type="page"/>
      </w:r>
    </w:p>
    <w:sdt>
      <w:sdtPr>
        <w:rPr>
          <w:rFonts w:ascii="Times New Roman" w:eastAsiaTheme="minorHAnsi" w:hAnsi="Times New Roman" w:cs="Times New Roman"/>
          <w:color w:val="auto"/>
          <w:sz w:val="36"/>
          <w:szCs w:val="36"/>
          <w:lang w:val="en-MY"/>
        </w:rPr>
        <w:id w:val="1033543807"/>
        <w:docPartObj>
          <w:docPartGallery w:val="Table of Contents"/>
          <w:docPartUnique/>
        </w:docPartObj>
      </w:sdtPr>
      <w:sdtEndPr>
        <w:rPr>
          <w:b/>
          <w:bCs/>
          <w:noProof/>
        </w:rPr>
      </w:sdtEndPr>
      <w:sdtContent>
        <w:p w14:paraId="6E17937E" w14:textId="7CB8E7B3" w:rsidR="00061B9E" w:rsidRPr="00061B9E" w:rsidRDefault="00061B9E">
          <w:pPr>
            <w:pStyle w:val="TOCHeading"/>
            <w:rPr>
              <w:rFonts w:ascii="Times New Roman" w:hAnsi="Times New Roman" w:cs="Times New Roman"/>
              <w:sz w:val="36"/>
              <w:szCs w:val="36"/>
            </w:rPr>
          </w:pPr>
          <w:r w:rsidRPr="00061B9E">
            <w:rPr>
              <w:rFonts w:ascii="Times New Roman" w:hAnsi="Times New Roman" w:cs="Times New Roman"/>
              <w:sz w:val="36"/>
              <w:szCs w:val="36"/>
            </w:rPr>
            <w:t>Contents</w:t>
          </w:r>
        </w:p>
        <w:p w14:paraId="51A2DB29" w14:textId="479E0315" w:rsidR="00061B9E" w:rsidRPr="00061B9E" w:rsidRDefault="00061B9E">
          <w:pPr>
            <w:pStyle w:val="TOC1"/>
            <w:tabs>
              <w:tab w:val="left" w:pos="440"/>
              <w:tab w:val="right" w:leader="dot" w:pos="9016"/>
            </w:tabs>
            <w:rPr>
              <w:rFonts w:cs="Times New Roman"/>
              <w:noProof/>
              <w:sz w:val="36"/>
              <w:szCs w:val="36"/>
            </w:rPr>
          </w:pPr>
          <w:r w:rsidRPr="00061B9E">
            <w:rPr>
              <w:rFonts w:cs="Times New Roman"/>
              <w:sz w:val="36"/>
              <w:szCs w:val="36"/>
            </w:rPr>
            <w:fldChar w:fldCharType="begin"/>
          </w:r>
          <w:r w:rsidRPr="00061B9E">
            <w:rPr>
              <w:rFonts w:cs="Times New Roman"/>
              <w:sz w:val="36"/>
              <w:szCs w:val="36"/>
            </w:rPr>
            <w:instrText xml:space="preserve"> TOC \o "1-3" \h \z \u </w:instrText>
          </w:r>
          <w:r w:rsidRPr="00061B9E">
            <w:rPr>
              <w:rFonts w:cs="Times New Roman"/>
              <w:sz w:val="36"/>
              <w:szCs w:val="36"/>
            </w:rPr>
            <w:fldChar w:fldCharType="separate"/>
          </w:r>
          <w:hyperlink w:anchor="_Toc129718943" w:history="1">
            <w:r w:rsidRPr="00061B9E">
              <w:rPr>
                <w:rStyle w:val="Hyperlink"/>
                <w:rFonts w:cs="Times New Roman"/>
                <w:b/>
                <w:bCs/>
                <w:noProof/>
                <w:sz w:val="36"/>
                <w:szCs w:val="36"/>
              </w:rPr>
              <w:t>1.</w:t>
            </w:r>
            <w:r w:rsidRPr="00061B9E">
              <w:rPr>
                <w:rFonts w:cs="Times New Roman"/>
                <w:noProof/>
                <w:sz w:val="36"/>
                <w:szCs w:val="36"/>
              </w:rPr>
              <w:tab/>
            </w:r>
            <w:r w:rsidRPr="00061B9E">
              <w:rPr>
                <w:rStyle w:val="Hyperlink"/>
                <w:rFonts w:cs="Times New Roman"/>
                <w:b/>
                <w:bCs/>
                <w:noProof/>
                <w:sz w:val="36"/>
                <w:szCs w:val="36"/>
              </w:rPr>
              <w:t>Introduction</w:t>
            </w:r>
            <w:r w:rsidRPr="00061B9E">
              <w:rPr>
                <w:rFonts w:cs="Times New Roman"/>
                <w:noProof/>
                <w:webHidden/>
                <w:sz w:val="36"/>
                <w:szCs w:val="36"/>
              </w:rPr>
              <w:tab/>
            </w:r>
            <w:r w:rsidRPr="00061B9E">
              <w:rPr>
                <w:rFonts w:cs="Times New Roman"/>
                <w:noProof/>
                <w:webHidden/>
                <w:sz w:val="36"/>
                <w:szCs w:val="36"/>
              </w:rPr>
              <w:fldChar w:fldCharType="begin"/>
            </w:r>
            <w:r w:rsidRPr="00061B9E">
              <w:rPr>
                <w:rFonts w:cs="Times New Roman"/>
                <w:noProof/>
                <w:webHidden/>
                <w:sz w:val="36"/>
                <w:szCs w:val="36"/>
              </w:rPr>
              <w:instrText xml:space="preserve"> PAGEREF _Toc129718943 \h </w:instrText>
            </w:r>
            <w:r w:rsidRPr="00061B9E">
              <w:rPr>
                <w:rFonts w:cs="Times New Roman"/>
                <w:noProof/>
                <w:webHidden/>
                <w:sz w:val="36"/>
                <w:szCs w:val="36"/>
              </w:rPr>
            </w:r>
            <w:r w:rsidRPr="00061B9E">
              <w:rPr>
                <w:rFonts w:cs="Times New Roman"/>
                <w:noProof/>
                <w:webHidden/>
                <w:sz w:val="36"/>
                <w:szCs w:val="36"/>
              </w:rPr>
              <w:fldChar w:fldCharType="separate"/>
            </w:r>
            <w:r w:rsidRPr="00061B9E">
              <w:rPr>
                <w:rFonts w:cs="Times New Roman"/>
                <w:noProof/>
                <w:webHidden/>
                <w:sz w:val="36"/>
                <w:szCs w:val="36"/>
              </w:rPr>
              <w:t>3</w:t>
            </w:r>
            <w:r w:rsidRPr="00061B9E">
              <w:rPr>
                <w:rFonts w:cs="Times New Roman"/>
                <w:noProof/>
                <w:webHidden/>
                <w:sz w:val="36"/>
                <w:szCs w:val="36"/>
              </w:rPr>
              <w:fldChar w:fldCharType="end"/>
            </w:r>
          </w:hyperlink>
        </w:p>
        <w:p w14:paraId="6FBE89FC" w14:textId="15938923" w:rsidR="00061B9E" w:rsidRPr="00061B9E" w:rsidRDefault="00000000">
          <w:pPr>
            <w:pStyle w:val="TOC1"/>
            <w:tabs>
              <w:tab w:val="left" w:pos="440"/>
              <w:tab w:val="right" w:leader="dot" w:pos="9016"/>
            </w:tabs>
            <w:rPr>
              <w:rFonts w:cs="Times New Roman"/>
              <w:noProof/>
              <w:sz w:val="36"/>
              <w:szCs w:val="36"/>
            </w:rPr>
          </w:pPr>
          <w:hyperlink w:anchor="_Toc129718944" w:history="1">
            <w:r w:rsidR="00061B9E" w:rsidRPr="00061B9E">
              <w:rPr>
                <w:rStyle w:val="Hyperlink"/>
                <w:rFonts w:cs="Times New Roman"/>
                <w:b/>
                <w:bCs/>
                <w:noProof/>
                <w:sz w:val="36"/>
                <w:szCs w:val="36"/>
              </w:rPr>
              <w:t>2.</w:t>
            </w:r>
            <w:r w:rsidR="00061B9E" w:rsidRPr="00061B9E">
              <w:rPr>
                <w:rFonts w:cs="Times New Roman"/>
                <w:noProof/>
                <w:sz w:val="36"/>
                <w:szCs w:val="36"/>
              </w:rPr>
              <w:tab/>
            </w:r>
            <w:r w:rsidR="00061B9E" w:rsidRPr="00061B9E">
              <w:rPr>
                <w:rStyle w:val="Hyperlink"/>
                <w:rFonts w:cs="Times New Roman"/>
                <w:b/>
                <w:bCs/>
                <w:noProof/>
                <w:sz w:val="36"/>
                <w:szCs w:val="36"/>
              </w:rPr>
              <w:t>Material Properties</w:t>
            </w:r>
            <w:r w:rsidR="00061B9E" w:rsidRPr="00061B9E">
              <w:rPr>
                <w:rFonts w:cs="Times New Roman"/>
                <w:noProof/>
                <w:webHidden/>
                <w:sz w:val="36"/>
                <w:szCs w:val="36"/>
              </w:rPr>
              <w:tab/>
            </w:r>
            <w:r w:rsidR="00061B9E" w:rsidRPr="00061B9E">
              <w:rPr>
                <w:rFonts w:cs="Times New Roman"/>
                <w:noProof/>
                <w:webHidden/>
                <w:sz w:val="36"/>
                <w:szCs w:val="36"/>
              </w:rPr>
              <w:fldChar w:fldCharType="begin"/>
            </w:r>
            <w:r w:rsidR="00061B9E" w:rsidRPr="00061B9E">
              <w:rPr>
                <w:rFonts w:cs="Times New Roman"/>
                <w:noProof/>
                <w:webHidden/>
                <w:sz w:val="36"/>
                <w:szCs w:val="36"/>
              </w:rPr>
              <w:instrText xml:space="preserve"> PAGEREF _Toc129718944 \h </w:instrText>
            </w:r>
            <w:r w:rsidR="00061B9E" w:rsidRPr="00061B9E">
              <w:rPr>
                <w:rFonts w:cs="Times New Roman"/>
                <w:noProof/>
                <w:webHidden/>
                <w:sz w:val="36"/>
                <w:szCs w:val="36"/>
              </w:rPr>
            </w:r>
            <w:r w:rsidR="00061B9E" w:rsidRPr="00061B9E">
              <w:rPr>
                <w:rFonts w:cs="Times New Roman"/>
                <w:noProof/>
                <w:webHidden/>
                <w:sz w:val="36"/>
                <w:szCs w:val="36"/>
              </w:rPr>
              <w:fldChar w:fldCharType="separate"/>
            </w:r>
            <w:r w:rsidR="00061B9E" w:rsidRPr="00061B9E">
              <w:rPr>
                <w:rFonts w:cs="Times New Roman"/>
                <w:noProof/>
                <w:webHidden/>
                <w:sz w:val="36"/>
                <w:szCs w:val="36"/>
              </w:rPr>
              <w:t>4</w:t>
            </w:r>
            <w:r w:rsidR="00061B9E" w:rsidRPr="00061B9E">
              <w:rPr>
                <w:rFonts w:cs="Times New Roman"/>
                <w:noProof/>
                <w:webHidden/>
                <w:sz w:val="36"/>
                <w:szCs w:val="36"/>
              </w:rPr>
              <w:fldChar w:fldCharType="end"/>
            </w:r>
          </w:hyperlink>
        </w:p>
        <w:p w14:paraId="7BC07D6F" w14:textId="0C4CC28A" w:rsidR="00061B9E" w:rsidRPr="00061B9E" w:rsidRDefault="00000000">
          <w:pPr>
            <w:pStyle w:val="TOC1"/>
            <w:tabs>
              <w:tab w:val="left" w:pos="440"/>
              <w:tab w:val="right" w:leader="dot" w:pos="9016"/>
            </w:tabs>
            <w:rPr>
              <w:rFonts w:cs="Times New Roman"/>
              <w:noProof/>
              <w:sz w:val="36"/>
              <w:szCs w:val="36"/>
            </w:rPr>
          </w:pPr>
          <w:hyperlink w:anchor="_Toc129718945" w:history="1">
            <w:r w:rsidR="00061B9E" w:rsidRPr="00061B9E">
              <w:rPr>
                <w:rStyle w:val="Hyperlink"/>
                <w:rFonts w:cs="Times New Roman"/>
                <w:b/>
                <w:bCs/>
                <w:noProof/>
                <w:sz w:val="36"/>
                <w:szCs w:val="36"/>
              </w:rPr>
              <w:t>3.</w:t>
            </w:r>
            <w:r w:rsidR="00061B9E" w:rsidRPr="00061B9E">
              <w:rPr>
                <w:rFonts w:cs="Times New Roman"/>
                <w:noProof/>
                <w:sz w:val="36"/>
                <w:szCs w:val="36"/>
              </w:rPr>
              <w:tab/>
            </w:r>
            <w:r w:rsidR="00061B9E" w:rsidRPr="00061B9E">
              <w:rPr>
                <w:rStyle w:val="Hyperlink"/>
                <w:rFonts w:cs="Times New Roman"/>
                <w:b/>
                <w:bCs/>
                <w:noProof/>
                <w:sz w:val="36"/>
                <w:szCs w:val="36"/>
              </w:rPr>
              <w:t>Material Selection</w:t>
            </w:r>
            <w:r w:rsidR="00061B9E" w:rsidRPr="00061B9E">
              <w:rPr>
                <w:rFonts w:cs="Times New Roman"/>
                <w:noProof/>
                <w:webHidden/>
                <w:sz w:val="36"/>
                <w:szCs w:val="36"/>
              </w:rPr>
              <w:tab/>
            </w:r>
            <w:r w:rsidR="00061B9E" w:rsidRPr="00061B9E">
              <w:rPr>
                <w:rFonts w:cs="Times New Roman"/>
                <w:noProof/>
                <w:webHidden/>
                <w:sz w:val="36"/>
                <w:szCs w:val="36"/>
              </w:rPr>
              <w:fldChar w:fldCharType="begin"/>
            </w:r>
            <w:r w:rsidR="00061B9E" w:rsidRPr="00061B9E">
              <w:rPr>
                <w:rFonts w:cs="Times New Roman"/>
                <w:noProof/>
                <w:webHidden/>
                <w:sz w:val="36"/>
                <w:szCs w:val="36"/>
              </w:rPr>
              <w:instrText xml:space="preserve"> PAGEREF _Toc129718945 \h </w:instrText>
            </w:r>
            <w:r w:rsidR="00061B9E" w:rsidRPr="00061B9E">
              <w:rPr>
                <w:rFonts w:cs="Times New Roman"/>
                <w:noProof/>
                <w:webHidden/>
                <w:sz w:val="36"/>
                <w:szCs w:val="36"/>
              </w:rPr>
            </w:r>
            <w:r w:rsidR="00061B9E" w:rsidRPr="00061B9E">
              <w:rPr>
                <w:rFonts w:cs="Times New Roman"/>
                <w:noProof/>
                <w:webHidden/>
                <w:sz w:val="36"/>
                <w:szCs w:val="36"/>
              </w:rPr>
              <w:fldChar w:fldCharType="separate"/>
            </w:r>
            <w:r w:rsidR="00061B9E" w:rsidRPr="00061B9E">
              <w:rPr>
                <w:rFonts w:cs="Times New Roman"/>
                <w:noProof/>
                <w:webHidden/>
                <w:sz w:val="36"/>
                <w:szCs w:val="36"/>
              </w:rPr>
              <w:t>5</w:t>
            </w:r>
            <w:r w:rsidR="00061B9E" w:rsidRPr="00061B9E">
              <w:rPr>
                <w:rFonts w:cs="Times New Roman"/>
                <w:noProof/>
                <w:webHidden/>
                <w:sz w:val="36"/>
                <w:szCs w:val="36"/>
              </w:rPr>
              <w:fldChar w:fldCharType="end"/>
            </w:r>
          </w:hyperlink>
        </w:p>
        <w:p w14:paraId="2298F2F4" w14:textId="426F0954" w:rsidR="00061B9E" w:rsidRPr="00061B9E" w:rsidRDefault="00000000">
          <w:pPr>
            <w:pStyle w:val="TOC1"/>
            <w:tabs>
              <w:tab w:val="left" w:pos="440"/>
              <w:tab w:val="right" w:leader="dot" w:pos="9016"/>
            </w:tabs>
            <w:rPr>
              <w:rFonts w:cs="Times New Roman"/>
              <w:noProof/>
              <w:sz w:val="36"/>
              <w:szCs w:val="36"/>
            </w:rPr>
          </w:pPr>
          <w:hyperlink w:anchor="_Toc129718946" w:history="1">
            <w:r w:rsidR="00061B9E" w:rsidRPr="00061B9E">
              <w:rPr>
                <w:rStyle w:val="Hyperlink"/>
                <w:rFonts w:cs="Times New Roman"/>
                <w:b/>
                <w:bCs/>
                <w:noProof/>
                <w:sz w:val="36"/>
                <w:szCs w:val="36"/>
              </w:rPr>
              <w:t>4.</w:t>
            </w:r>
            <w:r w:rsidR="00061B9E" w:rsidRPr="00061B9E">
              <w:rPr>
                <w:rFonts w:cs="Times New Roman"/>
                <w:noProof/>
                <w:sz w:val="36"/>
                <w:szCs w:val="36"/>
              </w:rPr>
              <w:tab/>
            </w:r>
            <w:r w:rsidR="00061B9E" w:rsidRPr="00061B9E">
              <w:rPr>
                <w:rStyle w:val="Hyperlink"/>
                <w:rFonts w:cs="Times New Roman"/>
                <w:b/>
                <w:bCs/>
                <w:noProof/>
                <w:sz w:val="36"/>
                <w:szCs w:val="36"/>
              </w:rPr>
              <w:t>Manufacturing Processes</w:t>
            </w:r>
            <w:r w:rsidR="00061B9E" w:rsidRPr="00061B9E">
              <w:rPr>
                <w:rFonts w:cs="Times New Roman"/>
                <w:noProof/>
                <w:webHidden/>
                <w:sz w:val="36"/>
                <w:szCs w:val="36"/>
              </w:rPr>
              <w:tab/>
            </w:r>
            <w:r w:rsidR="00061B9E" w:rsidRPr="00061B9E">
              <w:rPr>
                <w:rFonts w:cs="Times New Roman"/>
                <w:noProof/>
                <w:webHidden/>
                <w:sz w:val="36"/>
                <w:szCs w:val="36"/>
              </w:rPr>
              <w:fldChar w:fldCharType="begin"/>
            </w:r>
            <w:r w:rsidR="00061B9E" w:rsidRPr="00061B9E">
              <w:rPr>
                <w:rFonts w:cs="Times New Roman"/>
                <w:noProof/>
                <w:webHidden/>
                <w:sz w:val="36"/>
                <w:szCs w:val="36"/>
              </w:rPr>
              <w:instrText xml:space="preserve"> PAGEREF _Toc129718946 \h </w:instrText>
            </w:r>
            <w:r w:rsidR="00061B9E" w:rsidRPr="00061B9E">
              <w:rPr>
                <w:rFonts w:cs="Times New Roman"/>
                <w:noProof/>
                <w:webHidden/>
                <w:sz w:val="36"/>
                <w:szCs w:val="36"/>
              </w:rPr>
            </w:r>
            <w:r w:rsidR="00061B9E" w:rsidRPr="00061B9E">
              <w:rPr>
                <w:rFonts w:cs="Times New Roman"/>
                <w:noProof/>
                <w:webHidden/>
                <w:sz w:val="36"/>
                <w:szCs w:val="36"/>
              </w:rPr>
              <w:fldChar w:fldCharType="separate"/>
            </w:r>
            <w:r w:rsidR="00061B9E" w:rsidRPr="00061B9E">
              <w:rPr>
                <w:rFonts w:cs="Times New Roman"/>
                <w:noProof/>
                <w:webHidden/>
                <w:sz w:val="36"/>
                <w:szCs w:val="36"/>
              </w:rPr>
              <w:t>11</w:t>
            </w:r>
            <w:r w:rsidR="00061B9E" w:rsidRPr="00061B9E">
              <w:rPr>
                <w:rFonts w:cs="Times New Roman"/>
                <w:noProof/>
                <w:webHidden/>
                <w:sz w:val="36"/>
                <w:szCs w:val="36"/>
              </w:rPr>
              <w:fldChar w:fldCharType="end"/>
            </w:r>
          </w:hyperlink>
        </w:p>
        <w:p w14:paraId="60AD3635" w14:textId="21A28B71" w:rsidR="00061B9E" w:rsidRPr="00061B9E" w:rsidRDefault="00000000">
          <w:pPr>
            <w:pStyle w:val="TOC1"/>
            <w:tabs>
              <w:tab w:val="left" w:pos="440"/>
              <w:tab w:val="right" w:leader="dot" w:pos="9016"/>
            </w:tabs>
            <w:rPr>
              <w:rFonts w:cs="Times New Roman"/>
              <w:noProof/>
              <w:sz w:val="36"/>
              <w:szCs w:val="36"/>
            </w:rPr>
          </w:pPr>
          <w:hyperlink w:anchor="_Toc129718947" w:history="1">
            <w:r w:rsidR="00061B9E" w:rsidRPr="00061B9E">
              <w:rPr>
                <w:rStyle w:val="Hyperlink"/>
                <w:rFonts w:cs="Times New Roman"/>
                <w:b/>
                <w:bCs/>
                <w:noProof/>
                <w:sz w:val="36"/>
                <w:szCs w:val="36"/>
              </w:rPr>
              <w:t>5.</w:t>
            </w:r>
            <w:r w:rsidR="00061B9E" w:rsidRPr="00061B9E">
              <w:rPr>
                <w:rFonts w:cs="Times New Roman"/>
                <w:noProof/>
                <w:sz w:val="36"/>
                <w:szCs w:val="36"/>
              </w:rPr>
              <w:tab/>
            </w:r>
            <w:r w:rsidR="00061B9E" w:rsidRPr="00061B9E">
              <w:rPr>
                <w:rStyle w:val="Hyperlink"/>
                <w:rFonts w:cs="Times New Roman"/>
                <w:b/>
                <w:bCs/>
                <w:noProof/>
                <w:sz w:val="36"/>
                <w:szCs w:val="36"/>
              </w:rPr>
              <w:t>Conclusion</w:t>
            </w:r>
            <w:r w:rsidR="00061B9E" w:rsidRPr="00061B9E">
              <w:rPr>
                <w:rFonts w:cs="Times New Roman"/>
                <w:noProof/>
                <w:webHidden/>
                <w:sz w:val="36"/>
                <w:szCs w:val="36"/>
              </w:rPr>
              <w:tab/>
            </w:r>
            <w:r w:rsidR="00061B9E" w:rsidRPr="00061B9E">
              <w:rPr>
                <w:rFonts w:cs="Times New Roman"/>
                <w:noProof/>
                <w:webHidden/>
                <w:sz w:val="36"/>
                <w:szCs w:val="36"/>
              </w:rPr>
              <w:fldChar w:fldCharType="begin"/>
            </w:r>
            <w:r w:rsidR="00061B9E" w:rsidRPr="00061B9E">
              <w:rPr>
                <w:rFonts w:cs="Times New Roman"/>
                <w:noProof/>
                <w:webHidden/>
                <w:sz w:val="36"/>
                <w:szCs w:val="36"/>
              </w:rPr>
              <w:instrText xml:space="preserve"> PAGEREF _Toc129718947 \h </w:instrText>
            </w:r>
            <w:r w:rsidR="00061B9E" w:rsidRPr="00061B9E">
              <w:rPr>
                <w:rFonts w:cs="Times New Roman"/>
                <w:noProof/>
                <w:webHidden/>
                <w:sz w:val="36"/>
                <w:szCs w:val="36"/>
              </w:rPr>
            </w:r>
            <w:r w:rsidR="00061B9E" w:rsidRPr="00061B9E">
              <w:rPr>
                <w:rFonts w:cs="Times New Roman"/>
                <w:noProof/>
                <w:webHidden/>
                <w:sz w:val="36"/>
                <w:szCs w:val="36"/>
              </w:rPr>
              <w:fldChar w:fldCharType="separate"/>
            </w:r>
            <w:r w:rsidR="00061B9E" w:rsidRPr="00061B9E">
              <w:rPr>
                <w:rFonts w:cs="Times New Roman"/>
                <w:noProof/>
                <w:webHidden/>
                <w:sz w:val="36"/>
                <w:szCs w:val="36"/>
              </w:rPr>
              <w:t>13</w:t>
            </w:r>
            <w:r w:rsidR="00061B9E" w:rsidRPr="00061B9E">
              <w:rPr>
                <w:rFonts w:cs="Times New Roman"/>
                <w:noProof/>
                <w:webHidden/>
                <w:sz w:val="36"/>
                <w:szCs w:val="36"/>
              </w:rPr>
              <w:fldChar w:fldCharType="end"/>
            </w:r>
          </w:hyperlink>
        </w:p>
        <w:p w14:paraId="7005789A" w14:textId="595CDD87" w:rsidR="00061B9E" w:rsidRPr="00061B9E" w:rsidRDefault="00000000">
          <w:pPr>
            <w:pStyle w:val="TOC1"/>
            <w:tabs>
              <w:tab w:val="left" w:pos="440"/>
              <w:tab w:val="right" w:leader="dot" w:pos="9016"/>
            </w:tabs>
            <w:rPr>
              <w:rFonts w:cs="Times New Roman"/>
              <w:noProof/>
              <w:sz w:val="36"/>
              <w:szCs w:val="36"/>
            </w:rPr>
          </w:pPr>
          <w:hyperlink w:anchor="_Toc129718948" w:history="1">
            <w:r w:rsidR="00061B9E" w:rsidRPr="00061B9E">
              <w:rPr>
                <w:rStyle w:val="Hyperlink"/>
                <w:rFonts w:cs="Times New Roman"/>
                <w:b/>
                <w:bCs/>
                <w:noProof/>
                <w:sz w:val="36"/>
                <w:szCs w:val="36"/>
              </w:rPr>
              <w:t>6.</w:t>
            </w:r>
            <w:r w:rsidR="00061B9E" w:rsidRPr="00061B9E">
              <w:rPr>
                <w:rFonts w:cs="Times New Roman"/>
                <w:noProof/>
                <w:sz w:val="36"/>
                <w:szCs w:val="36"/>
              </w:rPr>
              <w:tab/>
            </w:r>
            <w:r w:rsidR="00061B9E" w:rsidRPr="00061B9E">
              <w:rPr>
                <w:rStyle w:val="Hyperlink"/>
                <w:rFonts w:cs="Times New Roman"/>
                <w:b/>
                <w:bCs/>
                <w:noProof/>
                <w:sz w:val="36"/>
                <w:szCs w:val="36"/>
              </w:rPr>
              <w:t>References</w:t>
            </w:r>
            <w:r w:rsidR="00061B9E" w:rsidRPr="00061B9E">
              <w:rPr>
                <w:rFonts w:cs="Times New Roman"/>
                <w:noProof/>
                <w:webHidden/>
                <w:sz w:val="36"/>
                <w:szCs w:val="36"/>
              </w:rPr>
              <w:tab/>
            </w:r>
            <w:r w:rsidR="00061B9E" w:rsidRPr="00061B9E">
              <w:rPr>
                <w:rFonts w:cs="Times New Roman"/>
                <w:noProof/>
                <w:webHidden/>
                <w:sz w:val="36"/>
                <w:szCs w:val="36"/>
              </w:rPr>
              <w:fldChar w:fldCharType="begin"/>
            </w:r>
            <w:r w:rsidR="00061B9E" w:rsidRPr="00061B9E">
              <w:rPr>
                <w:rFonts w:cs="Times New Roman"/>
                <w:noProof/>
                <w:webHidden/>
                <w:sz w:val="36"/>
                <w:szCs w:val="36"/>
              </w:rPr>
              <w:instrText xml:space="preserve"> PAGEREF _Toc129718948 \h </w:instrText>
            </w:r>
            <w:r w:rsidR="00061B9E" w:rsidRPr="00061B9E">
              <w:rPr>
                <w:rFonts w:cs="Times New Roman"/>
                <w:noProof/>
                <w:webHidden/>
                <w:sz w:val="36"/>
                <w:szCs w:val="36"/>
              </w:rPr>
            </w:r>
            <w:r w:rsidR="00061B9E" w:rsidRPr="00061B9E">
              <w:rPr>
                <w:rFonts w:cs="Times New Roman"/>
                <w:noProof/>
                <w:webHidden/>
                <w:sz w:val="36"/>
                <w:szCs w:val="36"/>
              </w:rPr>
              <w:fldChar w:fldCharType="separate"/>
            </w:r>
            <w:r w:rsidR="00061B9E" w:rsidRPr="00061B9E">
              <w:rPr>
                <w:rFonts w:cs="Times New Roman"/>
                <w:noProof/>
                <w:webHidden/>
                <w:sz w:val="36"/>
                <w:szCs w:val="36"/>
              </w:rPr>
              <w:t>14</w:t>
            </w:r>
            <w:r w:rsidR="00061B9E" w:rsidRPr="00061B9E">
              <w:rPr>
                <w:rFonts w:cs="Times New Roman"/>
                <w:noProof/>
                <w:webHidden/>
                <w:sz w:val="36"/>
                <w:szCs w:val="36"/>
              </w:rPr>
              <w:fldChar w:fldCharType="end"/>
            </w:r>
          </w:hyperlink>
        </w:p>
        <w:p w14:paraId="1982442F" w14:textId="5AAB67C5" w:rsidR="00061B9E" w:rsidRPr="00061B9E" w:rsidRDefault="00061B9E">
          <w:pPr>
            <w:rPr>
              <w:rFonts w:cs="Times New Roman"/>
              <w:sz w:val="36"/>
              <w:szCs w:val="36"/>
            </w:rPr>
          </w:pPr>
          <w:r w:rsidRPr="00061B9E">
            <w:rPr>
              <w:rFonts w:cs="Times New Roman"/>
              <w:b/>
              <w:bCs/>
              <w:noProof/>
              <w:sz w:val="36"/>
              <w:szCs w:val="36"/>
            </w:rPr>
            <w:fldChar w:fldCharType="end"/>
          </w:r>
        </w:p>
      </w:sdtContent>
    </w:sdt>
    <w:p w14:paraId="4B1C164A" w14:textId="77777777" w:rsidR="00061B9E" w:rsidRDefault="00061B9E" w:rsidP="00061B9E">
      <w:pPr>
        <w:jc w:val="right"/>
        <w:rPr>
          <w:rFonts w:ascii="Arial" w:hAnsi="Arial"/>
          <w:b/>
        </w:rPr>
      </w:pPr>
    </w:p>
    <w:p w14:paraId="05C88C50" w14:textId="79BB9FCB" w:rsidR="00755FAD" w:rsidRDefault="00755FAD">
      <w:pPr>
        <w:rPr>
          <w:rFonts w:ascii="Arial" w:hAnsi="Arial"/>
          <w:b/>
        </w:rPr>
      </w:pPr>
      <w:r>
        <w:rPr>
          <w:rFonts w:ascii="Arial" w:hAnsi="Arial"/>
          <w:b/>
        </w:rPr>
        <w:br w:type="page"/>
      </w:r>
    </w:p>
    <w:p w14:paraId="2DEE1A92" w14:textId="513C58A4" w:rsidR="00755FAD" w:rsidRDefault="00755FAD" w:rsidP="00755FAD">
      <w:pPr>
        <w:pStyle w:val="Heading1"/>
        <w:numPr>
          <w:ilvl w:val="0"/>
          <w:numId w:val="1"/>
        </w:numPr>
        <w:rPr>
          <w:b/>
          <w:bCs/>
        </w:rPr>
      </w:pPr>
      <w:bookmarkStart w:id="0" w:name="_Toc129718943"/>
      <w:r w:rsidRPr="00755FAD">
        <w:rPr>
          <w:b/>
          <w:bCs/>
        </w:rPr>
        <w:lastRenderedPageBreak/>
        <w:t>Introduction</w:t>
      </w:r>
      <w:bookmarkEnd w:id="0"/>
      <w:r w:rsidRPr="00755FAD">
        <w:rPr>
          <w:b/>
          <w:bCs/>
        </w:rPr>
        <w:t xml:space="preserve"> </w:t>
      </w:r>
    </w:p>
    <w:p w14:paraId="30D33990" w14:textId="623D9945" w:rsidR="009C4DA1" w:rsidRDefault="00AE0C2F" w:rsidP="000B2375">
      <w:pPr>
        <w:jc w:val="both"/>
      </w:pPr>
      <w:r w:rsidRPr="00AE0C2F">
        <w:t>The automotive piston is a fundamental part of the internal combustion engine, playing a vital role in powering vehicles and allowing them to achieve exceptional performance. Since its invention, the automotive piston has undergone several innovative improvements which have shaped its history, design, and manufacturing processes.</w:t>
      </w:r>
      <w:r>
        <w:t xml:space="preserve"> </w:t>
      </w:r>
      <w:r w:rsidR="0007589D">
        <w:t>The piston that will be featured</w:t>
      </w:r>
      <w:r w:rsidR="00927F28">
        <w:t xml:space="preserve"> briefly</w:t>
      </w:r>
      <w:r w:rsidR="0007589D">
        <w:t xml:space="preserve"> in this report is the piston from a BMW</w:t>
      </w:r>
      <w:r w:rsidR="00FA342B">
        <w:t xml:space="preserve"> F30</w:t>
      </w:r>
      <w:r w:rsidR="0007589D">
        <w:t xml:space="preserve"> 3 Series</w:t>
      </w:r>
      <w:r w:rsidR="00FA342B">
        <w:t>,</w:t>
      </w:r>
      <w:r w:rsidR="0007589D">
        <w:t xml:space="preserve"> engine model B48 which has been in production from 2015 – 2019. </w:t>
      </w:r>
      <w:r w:rsidR="008F5C70">
        <w:t>The specification</w:t>
      </w:r>
      <w:r w:rsidR="00B72D7B">
        <w:t>s</w:t>
      </w:r>
      <w:r w:rsidR="008F5C70">
        <w:t xml:space="preserve"> of this piston are of the following, 82mm bore with a stock stroke 9.5:1 compression ratio. </w:t>
      </w:r>
      <w:r>
        <w:t>This report will discuss the material properties, material selection and manufacturing process required in developing a fully functioning piston</w:t>
      </w:r>
      <w:r w:rsidR="00FA342B">
        <w:t xml:space="preserve">. </w:t>
      </w:r>
      <w:r w:rsidR="00FA342B" w:rsidRPr="00FA342B">
        <w:t>The piston system enables the piston to transmit force to the crankshaft via the connecting rod, which subsequently activates the wheels of the vehicle.</w:t>
      </w:r>
      <w:sdt>
        <w:sdtPr>
          <w:id w:val="1571777599"/>
          <w:citation/>
        </w:sdtPr>
        <w:sdtContent>
          <w:r w:rsidR="002E5F3F">
            <w:fldChar w:fldCharType="begin"/>
          </w:r>
          <w:r w:rsidR="002E5F3F">
            <w:rPr>
              <w:lang w:val="en-US"/>
            </w:rPr>
            <w:instrText xml:space="preserve"> CITATION ver21 \l 1033 </w:instrText>
          </w:r>
          <w:r w:rsidR="002E5F3F">
            <w:fldChar w:fldCharType="separate"/>
          </w:r>
          <w:r w:rsidR="002E5F3F">
            <w:rPr>
              <w:noProof/>
              <w:lang w:val="en-US"/>
            </w:rPr>
            <w:t xml:space="preserve"> </w:t>
          </w:r>
          <w:r w:rsidR="002E5F3F" w:rsidRPr="002E5F3F">
            <w:rPr>
              <w:noProof/>
              <w:lang w:val="en-US"/>
            </w:rPr>
            <w:t>(verifiedmarketresearch, 2021)</w:t>
          </w:r>
          <w:r w:rsidR="002E5F3F">
            <w:fldChar w:fldCharType="end"/>
          </w:r>
        </w:sdtContent>
      </w:sdt>
      <w:r w:rsidR="002E5F3F">
        <w:t>. A</w:t>
      </w:r>
      <w:r w:rsidR="002E5F3F" w:rsidRPr="002E5F3F">
        <w:t>utomotive pistons are essential in providing the power, efficiency, and temperature regulation necessary for a vehicle to achieve optimal performance.</w:t>
      </w:r>
      <w:r w:rsidR="002E5F3F">
        <w:t xml:space="preserve"> As such, it is important that the right material is chosen to further improve the efficiency and performance of the engine. </w:t>
      </w:r>
      <w:r w:rsidR="00FA342B">
        <w:t xml:space="preserve">The correct piston size and material are crucial for producing the best compression ratio in the engine. </w:t>
      </w:r>
    </w:p>
    <w:p w14:paraId="3CD045CF" w14:textId="0C56E313" w:rsidR="007A29A4" w:rsidRDefault="007A29A4" w:rsidP="007A29A4">
      <w:pPr>
        <w:pStyle w:val="Caption"/>
        <w:rPr>
          <w:noProof/>
        </w:rPr>
      </w:pPr>
      <w:r>
        <w:t xml:space="preserve">                                    </w:t>
      </w:r>
      <w:r w:rsidR="00AD79B2">
        <w:t xml:space="preserve">         </w:t>
      </w:r>
      <w:r>
        <w:t xml:space="preserve">                    :</w:t>
      </w:r>
      <w:r>
        <w:rPr>
          <w:noProof/>
        </w:rPr>
        <w:drawing>
          <wp:inline distT="0" distB="0" distL="0" distR="0" wp14:anchorId="7702E25A" wp14:editId="245EB810">
            <wp:extent cx="1927860" cy="2232425"/>
            <wp:effectExtent l="0" t="0" r="0" b="635"/>
            <wp:docPr id="2" name="Picture 2" descr="A picture containing indoor, kitchenware, kitchen,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kitchenware, kitchen, pa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7860" cy="2232425"/>
                    </a:xfrm>
                    <a:prstGeom prst="rect">
                      <a:avLst/>
                    </a:prstGeom>
                    <a:noFill/>
                    <a:ln>
                      <a:noFill/>
                    </a:ln>
                  </pic:spPr>
                </pic:pic>
              </a:graphicData>
            </a:graphic>
          </wp:inline>
        </w:drawing>
      </w:r>
      <w:r>
        <w:rPr>
          <w:noProof/>
        </w:rPr>
        <w:t xml:space="preserve">      </w:t>
      </w:r>
    </w:p>
    <w:p w14:paraId="71F341A9" w14:textId="06B0DA8D" w:rsidR="007A29A4" w:rsidRPr="00B84AC3" w:rsidRDefault="007A29A4" w:rsidP="007A29A4">
      <w:pPr>
        <w:pStyle w:val="Caption"/>
        <w:rPr>
          <w:noProof/>
          <w:sz w:val="22"/>
          <w:szCs w:val="22"/>
        </w:rPr>
      </w:pPr>
      <w:r w:rsidRPr="00B84AC3">
        <w:rPr>
          <w:noProof/>
          <w:sz w:val="22"/>
          <w:szCs w:val="22"/>
        </w:rPr>
        <w:t xml:space="preserve">                         </w:t>
      </w:r>
      <w:r w:rsidR="00AD79B2">
        <w:rPr>
          <w:noProof/>
          <w:sz w:val="22"/>
          <w:szCs w:val="22"/>
        </w:rPr>
        <w:t xml:space="preserve">      </w:t>
      </w:r>
      <w:r w:rsidRPr="00B84AC3">
        <w:rPr>
          <w:noProof/>
          <w:sz w:val="22"/>
          <w:szCs w:val="22"/>
        </w:rPr>
        <w:t xml:space="preserve">     </w:t>
      </w:r>
      <w:r w:rsidRPr="00B84AC3">
        <w:rPr>
          <w:sz w:val="22"/>
          <w:szCs w:val="22"/>
        </w:rPr>
        <w:t xml:space="preserve">Figure </w:t>
      </w:r>
      <w:r w:rsidRPr="00B84AC3">
        <w:rPr>
          <w:sz w:val="22"/>
          <w:szCs w:val="22"/>
        </w:rPr>
        <w:fldChar w:fldCharType="begin"/>
      </w:r>
      <w:r w:rsidRPr="00B84AC3">
        <w:rPr>
          <w:sz w:val="22"/>
          <w:szCs w:val="22"/>
        </w:rPr>
        <w:instrText xml:space="preserve"> SEQ Figure \* ARABIC </w:instrText>
      </w:r>
      <w:r w:rsidRPr="00B84AC3">
        <w:rPr>
          <w:sz w:val="22"/>
          <w:szCs w:val="22"/>
        </w:rPr>
        <w:fldChar w:fldCharType="separate"/>
      </w:r>
      <w:r w:rsidR="009D239E">
        <w:rPr>
          <w:noProof/>
          <w:sz w:val="22"/>
          <w:szCs w:val="22"/>
        </w:rPr>
        <w:t>1</w:t>
      </w:r>
      <w:r w:rsidRPr="00B84AC3">
        <w:rPr>
          <w:noProof/>
          <w:sz w:val="22"/>
          <w:szCs w:val="22"/>
        </w:rPr>
        <w:fldChar w:fldCharType="end"/>
      </w:r>
      <w:r w:rsidRPr="00B84AC3">
        <w:rPr>
          <w:sz w:val="22"/>
          <w:szCs w:val="22"/>
        </w:rPr>
        <w:t>: BMW B48 Piston</w:t>
      </w:r>
      <w:r w:rsidR="00B84AC3">
        <w:rPr>
          <w:sz w:val="22"/>
          <w:szCs w:val="22"/>
        </w:rPr>
        <w:t xml:space="preserve"> </w:t>
      </w:r>
      <w:sdt>
        <w:sdtPr>
          <w:rPr>
            <w:sz w:val="22"/>
            <w:szCs w:val="22"/>
          </w:rPr>
          <w:id w:val="-1197773707"/>
          <w:citation/>
        </w:sdtPr>
        <w:sdtContent>
          <w:r w:rsidR="00B84AC3">
            <w:rPr>
              <w:sz w:val="22"/>
              <w:szCs w:val="22"/>
            </w:rPr>
            <w:fldChar w:fldCharType="begin"/>
          </w:r>
          <w:r w:rsidR="00B84AC3">
            <w:rPr>
              <w:sz w:val="22"/>
              <w:szCs w:val="22"/>
              <w:lang w:val="en-US"/>
            </w:rPr>
            <w:instrText xml:space="preserve"> CITATION Pro23 \l 1033 </w:instrText>
          </w:r>
          <w:r w:rsidR="00B84AC3">
            <w:rPr>
              <w:sz w:val="22"/>
              <w:szCs w:val="22"/>
            </w:rPr>
            <w:fldChar w:fldCharType="separate"/>
          </w:r>
          <w:r w:rsidR="00B84AC3" w:rsidRPr="00B84AC3">
            <w:rPr>
              <w:noProof/>
              <w:sz w:val="22"/>
              <w:szCs w:val="22"/>
              <w:lang w:val="en-US"/>
            </w:rPr>
            <w:t>(Pro-RaceEngineering, 2023)</w:t>
          </w:r>
          <w:r w:rsidR="00B84AC3">
            <w:rPr>
              <w:sz w:val="22"/>
              <w:szCs w:val="22"/>
            </w:rPr>
            <w:fldChar w:fldCharType="end"/>
          </w:r>
        </w:sdtContent>
      </w:sdt>
      <w:r w:rsidRPr="00B84AC3">
        <w:rPr>
          <w:sz w:val="22"/>
          <w:szCs w:val="22"/>
        </w:rPr>
        <w:t xml:space="preserve"> </w:t>
      </w:r>
      <w:r w:rsidRPr="00B84AC3">
        <w:rPr>
          <w:noProof/>
          <w:sz w:val="22"/>
          <w:szCs w:val="22"/>
        </w:rPr>
        <w:t xml:space="preserve">    </w:t>
      </w:r>
    </w:p>
    <w:p w14:paraId="3050805C" w14:textId="76B383D7" w:rsidR="007A29A4" w:rsidRDefault="007A29A4" w:rsidP="007A29A4">
      <w:r>
        <w:t xml:space="preserve">                             </w:t>
      </w:r>
      <w:r w:rsidR="00AD79B2">
        <w:t xml:space="preserve">     </w:t>
      </w:r>
      <w:r>
        <w:t xml:space="preserve"> </w:t>
      </w:r>
      <w:r>
        <w:rPr>
          <w:noProof/>
        </w:rPr>
        <w:drawing>
          <wp:inline distT="0" distB="0" distL="0" distR="0" wp14:anchorId="012B2929" wp14:editId="3032C172">
            <wp:extent cx="3284220" cy="1927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4220" cy="1927860"/>
                    </a:xfrm>
                    <a:prstGeom prst="rect">
                      <a:avLst/>
                    </a:prstGeom>
                    <a:noFill/>
                    <a:ln>
                      <a:noFill/>
                    </a:ln>
                  </pic:spPr>
                </pic:pic>
              </a:graphicData>
            </a:graphic>
          </wp:inline>
        </w:drawing>
      </w:r>
      <w:r>
        <w:t xml:space="preserve">     </w:t>
      </w:r>
    </w:p>
    <w:p w14:paraId="075391A4" w14:textId="0BD14218" w:rsidR="007A29A4" w:rsidRPr="007A29A4" w:rsidRDefault="007A29A4" w:rsidP="007A29A4">
      <w:pPr>
        <w:pStyle w:val="Caption"/>
        <w:rPr>
          <w:sz w:val="22"/>
          <w:szCs w:val="22"/>
        </w:rPr>
      </w:pPr>
      <w:r>
        <w:t xml:space="preserve">                                   </w:t>
      </w:r>
      <w:r w:rsidR="00AD79B2">
        <w:t xml:space="preserve">      </w:t>
      </w:r>
      <w:r w:rsidR="00B84AC3">
        <w:t xml:space="preserve"> </w:t>
      </w:r>
      <w:r>
        <w:t xml:space="preserve">  </w:t>
      </w:r>
      <w:r w:rsidRPr="007A29A4">
        <w:rPr>
          <w:sz w:val="22"/>
          <w:szCs w:val="22"/>
        </w:rPr>
        <w:t xml:space="preserve">Figure </w:t>
      </w:r>
      <w:r w:rsidRPr="007A29A4">
        <w:rPr>
          <w:sz w:val="22"/>
          <w:szCs w:val="22"/>
        </w:rPr>
        <w:fldChar w:fldCharType="begin"/>
      </w:r>
      <w:r w:rsidRPr="007A29A4">
        <w:rPr>
          <w:sz w:val="22"/>
          <w:szCs w:val="22"/>
        </w:rPr>
        <w:instrText xml:space="preserve"> SEQ Figure \* ARABIC </w:instrText>
      </w:r>
      <w:r w:rsidRPr="007A29A4">
        <w:rPr>
          <w:sz w:val="22"/>
          <w:szCs w:val="22"/>
        </w:rPr>
        <w:fldChar w:fldCharType="separate"/>
      </w:r>
      <w:r w:rsidR="009D239E">
        <w:rPr>
          <w:noProof/>
          <w:sz w:val="22"/>
          <w:szCs w:val="22"/>
        </w:rPr>
        <w:t>2</w:t>
      </w:r>
      <w:r w:rsidRPr="007A29A4">
        <w:rPr>
          <w:sz w:val="22"/>
          <w:szCs w:val="22"/>
        </w:rPr>
        <w:fldChar w:fldCharType="end"/>
      </w:r>
      <w:r w:rsidRPr="007A29A4">
        <w:rPr>
          <w:sz w:val="22"/>
          <w:szCs w:val="22"/>
        </w:rPr>
        <w:t xml:space="preserve">: BMW B48 Piston </w:t>
      </w:r>
      <w:sdt>
        <w:sdtPr>
          <w:rPr>
            <w:sz w:val="22"/>
            <w:szCs w:val="22"/>
          </w:rPr>
          <w:id w:val="-2088376318"/>
          <w:citation/>
        </w:sdtPr>
        <w:sdtContent>
          <w:r w:rsidR="00B84AC3">
            <w:rPr>
              <w:sz w:val="22"/>
              <w:szCs w:val="22"/>
            </w:rPr>
            <w:fldChar w:fldCharType="begin"/>
          </w:r>
          <w:r w:rsidR="00B84AC3">
            <w:rPr>
              <w:sz w:val="22"/>
              <w:szCs w:val="22"/>
              <w:lang w:val="en-US"/>
            </w:rPr>
            <w:instrText xml:space="preserve"> CITATION Pro23 \l 1033 </w:instrText>
          </w:r>
          <w:r w:rsidR="00B84AC3">
            <w:rPr>
              <w:sz w:val="22"/>
              <w:szCs w:val="22"/>
            </w:rPr>
            <w:fldChar w:fldCharType="separate"/>
          </w:r>
          <w:r w:rsidR="00B84AC3" w:rsidRPr="00B84AC3">
            <w:rPr>
              <w:noProof/>
              <w:sz w:val="22"/>
              <w:szCs w:val="22"/>
              <w:lang w:val="en-US"/>
            </w:rPr>
            <w:t>(Pro-RaceEngineering, 2023)</w:t>
          </w:r>
          <w:r w:rsidR="00B84AC3">
            <w:rPr>
              <w:sz w:val="22"/>
              <w:szCs w:val="22"/>
            </w:rPr>
            <w:fldChar w:fldCharType="end"/>
          </w:r>
        </w:sdtContent>
      </w:sdt>
      <w:r w:rsidRPr="007A29A4">
        <w:rPr>
          <w:sz w:val="22"/>
          <w:szCs w:val="22"/>
        </w:rPr>
        <w:t xml:space="preserve">     </w:t>
      </w:r>
    </w:p>
    <w:p w14:paraId="57A70152" w14:textId="7B73C5BC" w:rsidR="00E0271D" w:rsidRDefault="00E0271D" w:rsidP="00E0271D">
      <w:pPr>
        <w:pStyle w:val="Heading1"/>
        <w:numPr>
          <w:ilvl w:val="0"/>
          <w:numId w:val="1"/>
        </w:numPr>
        <w:rPr>
          <w:b/>
          <w:bCs/>
        </w:rPr>
      </w:pPr>
      <w:bookmarkStart w:id="1" w:name="_Toc129718944"/>
      <w:r w:rsidRPr="00E0271D">
        <w:rPr>
          <w:b/>
          <w:bCs/>
        </w:rPr>
        <w:lastRenderedPageBreak/>
        <w:t xml:space="preserve">Material </w:t>
      </w:r>
      <w:r>
        <w:rPr>
          <w:b/>
          <w:bCs/>
        </w:rPr>
        <w:t>P</w:t>
      </w:r>
      <w:r w:rsidRPr="00E0271D">
        <w:rPr>
          <w:b/>
          <w:bCs/>
        </w:rPr>
        <w:t>roperties</w:t>
      </w:r>
      <w:bookmarkEnd w:id="1"/>
      <w:r w:rsidRPr="00E0271D">
        <w:rPr>
          <w:b/>
          <w:bCs/>
        </w:rPr>
        <w:t xml:space="preserve"> </w:t>
      </w:r>
      <w:r w:rsidR="007A29A4" w:rsidRPr="00E0271D">
        <w:rPr>
          <w:b/>
          <w:bCs/>
        </w:rPr>
        <w:t xml:space="preserve">      </w:t>
      </w:r>
    </w:p>
    <w:p w14:paraId="214C1477" w14:textId="321D8151" w:rsidR="00882450" w:rsidRDefault="00C76B3F" w:rsidP="003101B8">
      <w:pPr>
        <w:jc w:val="both"/>
      </w:pPr>
      <w:r>
        <w:t>M</w:t>
      </w:r>
      <w:r w:rsidR="00D81165">
        <w:t>aterial propert</w:t>
      </w:r>
      <w:r w:rsidR="00FB2BCA">
        <w:t>ies</w:t>
      </w:r>
      <w:r w:rsidR="00D81165">
        <w:t xml:space="preserve"> is a vital part of any designing process. </w:t>
      </w:r>
      <w:r w:rsidR="00FB2BCA">
        <w:t xml:space="preserve">Before selecting a material, the properties must be studied. </w:t>
      </w:r>
      <w:r w:rsidRPr="00C76B3F">
        <w:t xml:space="preserve">Material properties refer to the </w:t>
      </w:r>
      <w:r>
        <w:t xml:space="preserve">mechanical, </w:t>
      </w:r>
      <w:r w:rsidRPr="00C76B3F">
        <w:t xml:space="preserve">physical, and chemical characteristics of materials that determine their behaviour under different conditions. These properties are essential in determining the suitability of a material for a particular application. The material properties are classified into </w:t>
      </w:r>
      <w:r>
        <w:t>three</w:t>
      </w:r>
      <w:r w:rsidRPr="00C76B3F">
        <w:t xml:space="preserve"> broad categories</w:t>
      </w:r>
      <w:r>
        <w:t xml:space="preserve"> which are</w:t>
      </w:r>
      <w:r w:rsidRPr="00C76B3F">
        <w:t xml:space="preserve"> mechanical properties</w:t>
      </w:r>
      <w:r>
        <w:t>,</w:t>
      </w:r>
      <w:r w:rsidRPr="00C76B3F">
        <w:t xml:space="preserve"> physical </w:t>
      </w:r>
      <w:r w:rsidR="00882450" w:rsidRPr="00C76B3F">
        <w:t>properties,</w:t>
      </w:r>
      <w:r>
        <w:t xml:space="preserve"> and chemical properties. </w:t>
      </w:r>
      <w:r w:rsidR="00882450">
        <w:t>Physical properties can</w:t>
      </w:r>
      <w:r w:rsidR="00B72D7B">
        <w:t xml:space="preserve"> be</w:t>
      </w:r>
      <w:r w:rsidR="00882450">
        <w:t xml:space="preserve"> </w:t>
      </w:r>
      <w:r w:rsidR="00C43524">
        <w:t>described as</w:t>
      </w:r>
      <w:r w:rsidR="00882450">
        <w:t xml:space="preserve"> measurable</w:t>
      </w:r>
      <w:r w:rsidR="00473598">
        <w:t xml:space="preserve"> or the </w:t>
      </w:r>
      <w:r w:rsidR="00473598" w:rsidRPr="00473598">
        <w:t>behaviour of materials under non-mechanical forces</w:t>
      </w:r>
      <w:r w:rsidR="00B72D7B">
        <w:t>.</w:t>
      </w:r>
      <w:r w:rsidR="00882450">
        <w:t xml:space="preserve"> For example, density and conductivity. Mechanical properties on the other hand can be evaluated </w:t>
      </w:r>
      <w:r w:rsidR="00594269">
        <w:t xml:space="preserve">by observing </w:t>
      </w:r>
      <w:r w:rsidR="00473598">
        <w:t xml:space="preserve">its reaction </w:t>
      </w:r>
      <w:r w:rsidR="00594269">
        <w:t xml:space="preserve">when different forces are applied to it. For example, tension and compression. Finally chemical properties can be simply defined as the material properties that become evident during a chemical reaction. For example, flammability and oxidation state. </w:t>
      </w:r>
    </w:p>
    <w:p w14:paraId="2375B2A3" w14:textId="19D08D8F" w:rsidR="00D81165" w:rsidRDefault="00C76B3F" w:rsidP="003101B8">
      <w:pPr>
        <w:jc w:val="both"/>
      </w:pPr>
      <w:r w:rsidRPr="00C76B3F">
        <w:t xml:space="preserve">Product performance is </w:t>
      </w:r>
      <w:r w:rsidR="00594269">
        <w:t>determined</w:t>
      </w:r>
      <w:r w:rsidRPr="00C76B3F">
        <w:t xml:space="preserve"> by material </w:t>
      </w:r>
      <w:r>
        <w:t>properties</w:t>
      </w:r>
      <w:r w:rsidRPr="00C76B3F">
        <w:t xml:space="preserve">. We require </w:t>
      </w:r>
      <w:r>
        <w:t>in depth knowledge</w:t>
      </w:r>
      <w:r w:rsidRPr="00C76B3F">
        <w:t xml:space="preserve"> to choose systematic techniques for</w:t>
      </w:r>
      <w:r>
        <w:t xml:space="preserve"> well</w:t>
      </w:r>
      <w:r w:rsidRPr="00C76B3F">
        <w:t xml:space="preserve"> optimised engineering design. This involves evaluating the full profile of features that will maximise performance, not merely rating materials according to a single material property</w:t>
      </w:r>
      <w:r>
        <w:t xml:space="preserve"> </w:t>
      </w:r>
      <w:sdt>
        <w:sdtPr>
          <w:id w:val="870269239"/>
          <w:citation/>
        </w:sdtPr>
        <w:sdtContent>
          <w:r w:rsidR="00882450">
            <w:fldChar w:fldCharType="begin"/>
          </w:r>
          <w:r w:rsidR="00882450">
            <w:instrText xml:space="preserve"> CITATION Mic15 \l 17417 </w:instrText>
          </w:r>
          <w:r w:rsidR="00882450">
            <w:fldChar w:fldCharType="separate"/>
          </w:r>
          <w:r w:rsidR="00882450" w:rsidRPr="00882450">
            <w:rPr>
              <w:noProof/>
            </w:rPr>
            <w:t>(Ashby, 2015 )</w:t>
          </w:r>
          <w:r w:rsidR="00882450">
            <w:fldChar w:fldCharType="end"/>
          </w:r>
        </w:sdtContent>
      </w:sdt>
      <w:r w:rsidR="00882450">
        <w:t xml:space="preserve">. When performance is discussed, this is not only describing the technical excellence of the material but also the cost behind it as well as the environmental intrusion it might produce and how sustainable it is for the future. </w:t>
      </w:r>
    </w:p>
    <w:p w14:paraId="70D353C1" w14:textId="6C14E328" w:rsidR="00862D96" w:rsidRDefault="003E760C" w:rsidP="003101B8">
      <w:pPr>
        <w:jc w:val="both"/>
      </w:pPr>
      <w:r w:rsidRPr="003E760C">
        <w:t>The material used in the manufacturing of a piston must have specific characteristics to withstand the harsh conditions of a</w:t>
      </w:r>
      <w:r>
        <w:t>n engine</w:t>
      </w:r>
      <w:r w:rsidRPr="003E760C">
        <w:t xml:space="preserve"> environment. Firstly, it must have high strength and durability to withstand the high forces and temperatures generated during the combustion process. A piston made </w:t>
      </w:r>
      <w:r>
        <w:t>with</w:t>
      </w:r>
      <w:r w:rsidRPr="003E760C">
        <w:t xml:space="preserve"> weak </w:t>
      </w:r>
      <w:r>
        <w:t>properties</w:t>
      </w:r>
      <w:r w:rsidRPr="003E760C">
        <w:t xml:space="preserve"> may fail, leading to engine failure, which could be catastrophic.</w:t>
      </w:r>
      <w:r>
        <w:t xml:space="preserve"> Strength is one of the most important material properties in a piston. The material definition of strength is the m</w:t>
      </w:r>
      <w:r w:rsidRPr="003E760C">
        <w:t>echanical properties that enables a material to resist deformation under the actions of an external load</w:t>
      </w:r>
      <w:r>
        <w:t>. Durability holds a high value in piston construction.</w:t>
      </w:r>
      <w:r w:rsidRPr="003E760C">
        <w:t xml:space="preserve"> </w:t>
      </w:r>
      <w:r>
        <w:t>T</w:t>
      </w:r>
      <w:r w:rsidRPr="003E760C">
        <w:t>he piston is subjected to extreme temperatures and pressures, which can cause it to crack, deform, or fail altogether. Therefore, it is essential to use materials that are not only strong and stiff but also resistant to wear and fatigue. The piston's durability is directly related to the material's ability to withstand these extreme conditions and continue to function properly over time.</w:t>
      </w:r>
      <w:r w:rsidR="000E597F">
        <w:t xml:space="preserve"> Durability </w:t>
      </w:r>
      <w:r w:rsidR="00B72D7B">
        <w:t>can be defined as</w:t>
      </w:r>
      <w:r w:rsidR="000E597F" w:rsidRPr="000E597F">
        <w:t xml:space="preserve"> the ability of a material to remain serviceable in the surrounding environment during the useful life without damage or unexpected maintenance.</w:t>
      </w:r>
      <w:r w:rsidR="000E597F">
        <w:t xml:space="preserve"> T</w:t>
      </w:r>
      <w:r w:rsidR="000E597F" w:rsidRPr="000E597F">
        <w:t>he material</w:t>
      </w:r>
      <w:r w:rsidR="000E597F">
        <w:t xml:space="preserve"> used in a piston must also</w:t>
      </w:r>
      <w:r w:rsidR="000E597F" w:rsidRPr="000E597F">
        <w:t xml:space="preserve"> have excellent thermal conductivity to dissipate heat generated during the combustion process. Pistons are subjected to high temperatures during operation, and the ability of the material to dissipate heat can affect engine performance. A material with high thermal conductivity can help manage heat dissipation in the engine, which can improve performance and reliability.</w:t>
      </w:r>
      <w:r w:rsidR="000E597F">
        <w:t xml:space="preserve"> The material definition of thermal conductivity</w:t>
      </w:r>
      <w:r w:rsidR="00B72D7B">
        <w:t xml:space="preserve"> is</w:t>
      </w:r>
      <w:r w:rsidR="000E597F">
        <w:t xml:space="preserve"> t</w:t>
      </w:r>
      <w:r w:rsidR="000E597F" w:rsidRPr="000E597F">
        <w:t>he rate at which heat passes through a specified material</w:t>
      </w:r>
      <w:r w:rsidR="00862D96">
        <w:t>.</w:t>
      </w:r>
    </w:p>
    <w:p w14:paraId="1E238395" w14:textId="1F8F8DD4" w:rsidR="00862D96" w:rsidRDefault="00862D96" w:rsidP="00862D96">
      <w:pPr>
        <w:pStyle w:val="Heading1"/>
        <w:numPr>
          <w:ilvl w:val="0"/>
          <w:numId w:val="1"/>
        </w:numPr>
        <w:rPr>
          <w:b/>
          <w:bCs/>
        </w:rPr>
      </w:pPr>
      <w:bookmarkStart w:id="2" w:name="_Toc129718945"/>
      <w:r w:rsidRPr="00862D96">
        <w:rPr>
          <w:b/>
          <w:bCs/>
        </w:rPr>
        <w:lastRenderedPageBreak/>
        <w:t>Material Selection</w:t>
      </w:r>
      <w:bookmarkEnd w:id="2"/>
      <w:r w:rsidRPr="00862D96">
        <w:rPr>
          <w:b/>
          <w:bCs/>
        </w:rPr>
        <w:t xml:space="preserve"> </w:t>
      </w:r>
    </w:p>
    <w:p w14:paraId="2D68986A" w14:textId="77777777" w:rsidR="00DB5A67" w:rsidRDefault="004B212B" w:rsidP="003D0CF6">
      <w:pPr>
        <w:jc w:val="both"/>
      </w:pPr>
      <w:r>
        <w:t xml:space="preserve">Material selection can be defined as the process in which materials can be systematically and rapidly eliminated, used by engineers to best select the most suitable material. Before a material can be selected to produce the writer’s piston, the function of a piston must fully be understood. </w:t>
      </w:r>
      <w:r w:rsidR="00C144D1" w:rsidRPr="00C144D1">
        <w:t xml:space="preserve">A gasoline engine piston experiences roughly 10 tonnes of force every 0.02 seconds at full speed and 6000 rpm while frequent explosions heat the metal to more than </w:t>
      </w:r>
      <w:r w:rsidR="00C144D1">
        <w:t>316</w:t>
      </w:r>
      <w:r w:rsidR="00C144D1" w:rsidRPr="00C144D1">
        <w:t xml:space="preserve"> degrees </w:t>
      </w:r>
      <w:r w:rsidR="00C144D1">
        <w:t>Celsius</w:t>
      </w:r>
      <w:sdt>
        <w:sdtPr>
          <w:id w:val="147722620"/>
          <w:citation/>
        </w:sdtPr>
        <w:sdtContent>
          <w:r w:rsidR="00C144D1">
            <w:fldChar w:fldCharType="begin"/>
          </w:r>
          <w:r w:rsidR="00C144D1">
            <w:instrText xml:space="preserve">CITATION ERI14 \l 17417 </w:instrText>
          </w:r>
          <w:r w:rsidR="00C144D1">
            <w:fldChar w:fldCharType="separate"/>
          </w:r>
          <w:r w:rsidR="00C144D1">
            <w:rPr>
              <w:noProof/>
            </w:rPr>
            <w:t xml:space="preserve"> </w:t>
          </w:r>
          <w:r w:rsidR="00C144D1" w:rsidRPr="00C144D1">
            <w:rPr>
              <w:noProof/>
            </w:rPr>
            <w:t>(Tingwall, 2014)</w:t>
          </w:r>
          <w:r w:rsidR="00C144D1">
            <w:fldChar w:fldCharType="end"/>
          </w:r>
        </w:sdtContent>
      </w:sdt>
      <w:r w:rsidR="00C144D1">
        <w:t xml:space="preserve">. </w:t>
      </w:r>
      <w:r w:rsidR="00D811DD">
        <w:t xml:space="preserve">It is known that a piston must be able to </w:t>
      </w:r>
      <w:r w:rsidR="00D811DD" w:rsidRPr="00D811DD">
        <w:t>withstand gas pressure</w:t>
      </w:r>
      <w:r w:rsidR="00D811DD">
        <w:t>, heat,</w:t>
      </w:r>
      <w:r w:rsidR="00D811DD" w:rsidRPr="00D811DD">
        <w:t xml:space="preserve"> and inertia forces</w:t>
      </w:r>
      <w:r w:rsidR="00D811DD">
        <w:t>.</w:t>
      </w:r>
      <w:r w:rsidR="00D811DD" w:rsidRPr="00D811DD">
        <w:t xml:space="preserve"> </w:t>
      </w:r>
      <w:r w:rsidR="00D811DD">
        <w:t>T</w:t>
      </w:r>
      <w:r w:rsidR="00D811DD" w:rsidRPr="00D811DD">
        <w:t xml:space="preserve">he piston needs to be extremely strong and </w:t>
      </w:r>
      <w:r w:rsidR="00D811DD">
        <w:t xml:space="preserve">durable. </w:t>
      </w:r>
      <w:r w:rsidR="00D811DD" w:rsidRPr="00D811DD">
        <w:t xml:space="preserve"> Moreover, it should be as light as possible to reduce inertia forces and</w:t>
      </w:r>
      <w:r w:rsidR="00D811DD">
        <w:t xml:space="preserve"> </w:t>
      </w:r>
      <w:r w:rsidR="00D811DD" w:rsidRPr="00D811DD">
        <w:t>have a robust construction to withstand heat and mechanical deformation and have enough surface area to prevent excessive wear.</w:t>
      </w:r>
      <w:r w:rsidR="00D811DD">
        <w:t xml:space="preserve"> </w:t>
      </w:r>
      <w:r w:rsidR="00C144D1">
        <w:t xml:space="preserve">After taking into consideration the environment the piston is in as well as the force it is subjected to, we can begin the material selection process. </w:t>
      </w:r>
    </w:p>
    <w:p w14:paraId="6140C173" w14:textId="415980C9" w:rsidR="003D0CF6" w:rsidRPr="003D0CF6" w:rsidRDefault="00D811DD" w:rsidP="003D0CF6">
      <w:pPr>
        <w:jc w:val="both"/>
      </w:pPr>
      <w:r>
        <w:t xml:space="preserve">The basic material selection </w:t>
      </w:r>
      <w:r w:rsidR="00DB5A67">
        <w:t>method</w:t>
      </w:r>
      <w:r>
        <w:t xml:space="preserve"> </w:t>
      </w:r>
      <w:r w:rsidR="00442772">
        <w:t>consists</w:t>
      </w:r>
      <w:r>
        <w:t xml:space="preserve"> of translation, screening, ranking</w:t>
      </w:r>
      <w:r w:rsidR="00050B24">
        <w:t xml:space="preserve"> and finally having supporting information to make the best selection. </w:t>
      </w:r>
      <w:r w:rsidR="00432E72">
        <w:t>Translation can be broken down to parts. The first, is function which is finding out what the component does.</w:t>
      </w:r>
      <w:r w:rsidR="00D83216">
        <w:t xml:space="preserve"> In this case the piston.</w:t>
      </w:r>
      <w:r w:rsidR="00432E72">
        <w:t xml:space="preserve"> Secondly, is objective. D</w:t>
      </w:r>
      <w:r w:rsidR="00432E72" w:rsidRPr="00432E72">
        <w:t>eciphering</w:t>
      </w:r>
      <w:r w:rsidR="00432E72">
        <w:t xml:space="preserve"> what the essential conditions </w:t>
      </w:r>
      <w:r w:rsidR="00D83216">
        <w:t xml:space="preserve">the piston is place under. Thirdly, is understanding constraints. Identifying which parts must be maximized and minimized. Lastly, accounting for the free variables. The second </w:t>
      </w:r>
      <w:r w:rsidR="00DB5A67">
        <w:t>method</w:t>
      </w:r>
      <w:r w:rsidR="00D83216">
        <w:t xml:space="preserve">, screening allows the engineers involved to eliminate unsuitable material rapidly, so no time or cost is wasted. The third </w:t>
      </w:r>
      <w:r w:rsidR="00D70A36">
        <w:t>method</w:t>
      </w:r>
      <w:r w:rsidR="00D83216">
        <w:t xml:space="preserve">, ranking allows for the materials selected after screening to be evaluated by their individual pros and cons. The last </w:t>
      </w:r>
      <w:r w:rsidR="00D70A36">
        <w:t>method</w:t>
      </w:r>
      <w:r w:rsidR="00D83216">
        <w:t xml:space="preserve"> involves gathering as much supporting information. By doing so, this will reduce the room for error since all aspects are studied and taken into consideration. On</w:t>
      </w:r>
      <w:r w:rsidR="00DB5A67">
        <w:t xml:space="preserve">e </w:t>
      </w:r>
      <w:r w:rsidR="00D83216">
        <w:t>of the examples</w:t>
      </w:r>
      <w:r w:rsidR="00DB5A67">
        <w:t xml:space="preserve"> </w:t>
      </w:r>
      <w:r w:rsidR="00D83216">
        <w:t xml:space="preserve">of supporting information is using a material chart. </w:t>
      </w:r>
    </w:p>
    <w:p w14:paraId="45B3D8C3" w14:textId="34920BF4" w:rsidR="003D0CF6" w:rsidRPr="003D0CF6" w:rsidRDefault="00DB5A67" w:rsidP="003D0CF6">
      <w:r>
        <w:rPr>
          <w:noProof/>
        </w:rPr>
        <w:drawing>
          <wp:inline distT="0" distB="0" distL="0" distR="0" wp14:anchorId="61E16B6D" wp14:editId="01125980">
            <wp:extent cx="5080635" cy="2964180"/>
            <wp:effectExtent l="0" t="0" r="5715" b="762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stretch>
                      <a:fillRect/>
                    </a:stretch>
                  </pic:blipFill>
                  <pic:spPr>
                    <a:xfrm>
                      <a:off x="0" y="0"/>
                      <a:ext cx="5081160" cy="2964486"/>
                    </a:xfrm>
                    <a:prstGeom prst="rect">
                      <a:avLst/>
                    </a:prstGeom>
                  </pic:spPr>
                </pic:pic>
              </a:graphicData>
            </a:graphic>
          </wp:inline>
        </w:drawing>
      </w:r>
    </w:p>
    <w:p w14:paraId="31617FF1" w14:textId="1C567BAC" w:rsidR="00862D96" w:rsidRPr="00DB5A67" w:rsidRDefault="00DB5A67" w:rsidP="00DB5A67">
      <w:pPr>
        <w:pStyle w:val="Caption"/>
        <w:rPr>
          <w:sz w:val="22"/>
          <w:szCs w:val="22"/>
        </w:rPr>
      </w:pPr>
      <w:r>
        <w:t xml:space="preserve">                                              </w:t>
      </w:r>
      <w:r w:rsidRPr="00DB5A67">
        <w:rPr>
          <w:sz w:val="22"/>
          <w:szCs w:val="22"/>
        </w:rPr>
        <w:t xml:space="preserve">Figure </w:t>
      </w:r>
      <w:r w:rsidRPr="00DB5A67">
        <w:rPr>
          <w:sz w:val="22"/>
          <w:szCs w:val="22"/>
        </w:rPr>
        <w:fldChar w:fldCharType="begin"/>
      </w:r>
      <w:r w:rsidRPr="00DB5A67">
        <w:rPr>
          <w:sz w:val="22"/>
          <w:szCs w:val="22"/>
        </w:rPr>
        <w:instrText xml:space="preserve"> SEQ Figure \* ARABIC </w:instrText>
      </w:r>
      <w:r w:rsidRPr="00DB5A67">
        <w:rPr>
          <w:sz w:val="22"/>
          <w:szCs w:val="22"/>
        </w:rPr>
        <w:fldChar w:fldCharType="separate"/>
      </w:r>
      <w:r w:rsidR="009D239E">
        <w:rPr>
          <w:noProof/>
          <w:sz w:val="22"/>
          <w:szCs w:val="22"/>
        </w:rPr>
        <w:t>3</w:t>
      </w:r>
      <w:r w:rsidRPr="00DB5A67">
        <w:rPr>
          <w:sz w:val="22"/>
          <w:szCs w:val="22"/>
        </w:rPr>
        <w:fldChar w:fldCharType="end"/>
      </w:r>
      <w:r w:rsidRPr="00DB5A67">
        <w:rPr>
          <w:sz w:val="22"/>
          <w:szCs w:val="22"/>
        </w:rPr>
        <w:t>: Material chart</w:t>
      </w:r>
      <w:r w:rsidR="00AC4751">
        <w:rPr>
          <w:sz w:val="22"/>
          <w:szCs w:val="22"/>
        </w:rPr>
        <w:t xml:space="preserve"> </w:t>
      </w:r>
      <w:sdt>
        <w:sdtPr>
          <w:rPr>
            <w:sz w:val="22"/>
            <w:szCs w:val="22"/>
          </w:rPr>
          <w:id w:val="-561099087"/>
          <w:citation/>
        </w:sdtPr>
        <w:sdtContent>
          <w:r w:rsidR="00AC4751">
            <w:rPr>
              <w:sz w:val="22"/>
              <w:szCs w:val="22"/>
            </w:rPr>
            <w:fldChar w:fldCharType="begin"/>
          </w:r>
          <w:r w:rsidR="00AC4751">
            <w:rPr>
              <w:sz w:val="22"/>
              <w:szCs w:val="22"/>
              <w:lang w:val="en-US"/>
            </w:rPr>
            <w:instrText xml:space="preserve"> CITATION Gra20 \l 1033 </w:instrText>
          </w:r>
          <w:r w:rsidR="00AC4751">
            <w:rPr>
              <w:sz w:val="22"/>
              <w:szCs w:val="22"/>
            </w:rPr>
            <w:fldChar w:fldCharType="separate"/>
          </w:r>
          <w:r w:rsidR="00AC4751" w:rsidRPr="00AC4751">
            <w:rPr>
              <w:noProof/>
              <w:sz w:val="22"/>
              <w:szCs w:val="22"/>
              <w:lang w:val="en-US"/>
            </w:rPr>
            <w:t>(GrantaDesign, 2020)</w:t>
          </w:r>
          <w:r w:rsidR="00AC4751">
            <w:rPr>
              <w:sz w:val="22"/>
              <w:szCs w:val="22"/>
            </w:rPr>
            <w:fldChar w:fldCharType="end"/>
          </w:r>
        </w:sdtContent>
      </w:sdt>
      <w:r w:rsidRPr="00DB5A67">
        <w:rPr>
          <w:sz w:val="22"/>
          <w:szCs w:val="22"/>
        </w:rPr>
        <w:t xml:space="preserve"> </w:t>
      </w:r>
    </w:p>
    <w:p w14:paraId="2333C105" w14:textId="32067906" w:rsidR="00473598" w:rsidRDefault="00D70A36" w:rsidP="000F3F4C">
      <w:pPr>
        <w:jc w:val="both"/>
      </w:pPr>
      <w:r>
        <w:lastRenderedPageBreak/>
        <w:t>As discussed in the paragraph above there are several methods that can be applicable when performing material selection. In addition to that, there are further simplified step that can be taken in the material selecting process. Step one is identifying the design requirements, step two is identifying the materials selection criteria, step three is identifying candidate materials, step four is evaluating candidate materials and step five is select the materials.</w:t>
      </w:r>
      <w:sdt>
        <w:sdtPr>
          <w:id w:val="-976986535"/>
          <w:citation/>
        </w:sdtPr>
        <w:sdtContent>
          <w:r>
            <w:fldChar w:fldCharType="begin"/>
          </w:r>
          <w:r>
            <w:instrText xml:space="preserve"> CITATION Ind17 \l 17417 </w:instrText>
          </w:r>
          <w:r>
            <w:fldChar w:fldCharType="separate"/>
          </w:r>
          <w:r>
            <w:rPr>
              <w:noProof/>
            </w:rPr>
            <w:t xml:space="preserve"> </w:t>
          </w:r>
          <w:r w:rsidRPr="00D70A36">
            <w:rPr>
              <w:noProof/>
            </w:rPr>
            <w:t>(Metallurgists, 2017)</w:t>
          </w:r>
          <w:r>
            <w:fldChar w:fldCharType="end"/>
          </w:r>
        </w:sdtContent>
      </w:sdt>
      <w:r>
        <w:t xml:space="preserve">. </w:t>
      </w:r>
    </w:p>
    <w:p w14:paraId="633CBACD" w14:textId="116B8ADE" w:rsidR="001A363B" w:rsidRDefault="001A363B" w:rsidP="000F3F4C">
      <w:pPr>
        <w:jc w:val="both"/>
      </w:pPr>
      <w:r>
        <w:t>In step one, identifying the design requirements.</w:t>
      </w:r>
      <w:r w:rsidR="006A3CA3">
        <w:t xml:space="preserve"> Design requirements can be listed as performance requirements, reliability requirements, c</w:t>
      </w:r>
      <w:r w:rsidR="006A3CA3" w:rsidRPr="006A3CA3">
        <w:t>ost requirements</w:t>
      </w:r>
      <w:r w:rsidR="006A3CA3">
        <w:t>, m</w:t>
      </w:r>
      <w:r w:rsidR="006A3CA3" w:rsidRPr="006A3CA3">
        <w:t>anufacturing</w:t>
      </w:r>
      <w:r w:rsidR="006A3CA3">
        <w:t xml:space="preserve"> </w:t>
      </w:r>
      <w:r w:rsidR="006A3CA3" w:rsidRPr="006A3CA3">
        <w:t>and assembly requirements</w:t>
      </w:r>
      <w:r w:rsidR="006A3CA3">
        <w:t xml:space="preserve"> and environmental s</w:t>
      </w:r>
      <w:r w:rsidR="006A3CA3" w:rsidRPr="006A3CA3">
        <w:t>ustainability requirements</w:t>
      </w:r>
      <w:r w:rsidR="006A3CA3">
        <w:t xml:space="preserve">. </w:t>
      </w:r>
      <w:r>
        <w:t xml:space="preserve">The piston the writer is producing will be used in a </w:t>
      </w:r>
      <w:r w:rsidR="006A3CA3">
        <w:t>high-performance</w:t>
      </w:r>
      <w:r>
        <w:t xml:space="preserve"> daily driving car such as the BMW M5 CS and P</w:t>
      </w:r>
      <w:r w:rsidRPr="001A363B">
        <w:t>orsche</w:t>
      </w:r>
      <w:r>
        <w:t xml:space="preserve"> 911. </w:t>
      </w:r>
      <w:r w:rsidR="006A3CA3">
        <w:t xml:space="preserve">This </w:t>
      </w:r>
      <w:r>
        <w:t xml:space="preserve">piston will fall under the category of a motorsport or </w:t>
      </w:r>
      <w:r w:rsidR="006A3CA3">
        <w:t>high-performance</w:t>
      </w:r>
      <w:r>
        <w:t xml:space="preserve"> engine with can produce high speed</w:t>
      </w:r>
      <w:r w:rsidR="006A3CA3">
        <w:t xml:space="preserve"> and large amount </w:t>
      </w:r>
      <w:r w:rsidR="00CC352A">
        <w:t xml:space="preserve">of </w:t>
      </w:r>
      <w:r w:rsidR="006A3CA3">
        <w:t xml:space="preserve">horsepower. </w:t>
      </w:r>
    </w:p>
    <w:p w14:paraId="6875D5CD" w14:textId="65D2F10F" w:rsidR="006A3CA3" w:rsidRDefault="0002076D" w:rsidP="000F3F4C">
      <w:pPr>
        <w:jc w:val="both"/>
      </w:pPr>
      <w:r>
        <w:t>Step two</w:t>
      </w:r>
      <w:r w:rsidR="006A3CA3">
        <w:t xml:space="preserve"> is identifying material selection criteria. M</w:t>
      </w:r>
      <w:r w:rsidR="006A3CA3" w:rsidRPr="006A3CA3">
        <w:t>echanical properties of the material</w:t>
      </w:r>
      <w:r w:rsidR="006A3CA3">
        <w:t xml:space="preserve"> </w:t>
      </w:r>
      <w:r w:rsidR="00754D4B">
        <w:t>must be</w:t>
      </w:r>
      <w:r w:rsidR="006A3CA3">
        <w:t xml:space="preserve"> considered when selecting the material.</w:t>
      </w:r>
      <w:r w:rsidR="006A3CA3" w:rsidRPr="006A3CA3">
        <w:t xml:space="preserve"> The</w:t>
      </w:r>
      <w:r w:rsidR="006A3CA3">
        <w:t xml:space="preserve"> material of the</w:t>
      </w:r>
      <w:r w:rsidR="006A3CA3" w:rsidRPr="006A3CA3">
        <w:t xml:space="preserve"> piston must be able to withstand the high forces and pressures generated during the combustion process. </w:t>
      </w:r>
      <w:r w:rsidR="00754D4B">
        <w:t xml:space="preserve">Since this piston is for an engine that will be used daily, it is important that the material selected </w:t>
      </w:r>
      <w:r w:rsidR="008156FE">
        <w:t>longevity,</w:t>
      </w:r>
      <w:r w:rsidR="00754D4B">
        <w:t xml:space="preserve"> for example </w:t>
      </w:r>
      <w:r w:rsidR="008156FE">
        <w:t xml:space="preserve">five to seven years minimum. This means the material selected must be of strong endurance and high durability </w:t>
      </w:r>
      <w:r w:rsidR="006A3CA3" w:rsidRPr="006A3CA3">
        <w:t>able to withstand the repeated stresses and impacts that occur during</w:t>
      </w:r>
      <w:r w:rsidR="008156FE">
        <w:t xml:space="preserve"> daily driving and </w:t>
      </w:r>
      <w:r w:rsidR="008156FE" w:rsidRPr="006A3CA3">
        <w:t>high</w:t>
      </w:r>
      <w:r w:rsidR="008156FE">
        <w:t>-speed</w:t>
      </w:r>
      <w:r w:rsidR="00754D4B">
        <w:t xml:space="preserve"> driving</w:t>
      </w:r>
      <w:r w:rsidR="006A3CA3" w:rsidRPr="006A3CA3">
        <w:t>.</w:t>
      </w:r>
      <w:r w:rsidR="008156FE">
        <w:t xml:space="preserve"> In the case of this piston, it is designed to be lightweight but able to withstand constant load without cracking or deforming. This design element can be described as designing for strength. </w:t>
      </w:r>
      <w:r w:rsidR="000F3F4C">
        <w:t xml:space="preserve">Other examples of design elements used are designing for stiffness to maximise rigidity and designing for fatigue to avoid cracking </w:t>
      </w:r>
      <w:r w:rsidR="006A3CA3" w:rsidRPr="006A3CA3">
        <w:t>which can occur when the piston is subjected to repeated cycles of compression and expansion.</w:t>
      </w:r>
      <w:r w:rsidR="008156FE">
        <w:t xml:space="preserve"> </w:t>
      </w:r>
    </w:p>
    <w:p w14:paraId="28499696" w14:textId="509B23E6" w:rsidR="000F3F4C" w:rsidRDefault="000F3F4C" w:rsidP="000F3F4C">
      <w:pPr>
        <w:jc w:val="both"/>
      </w:pPr>
      <w:r>
        <w:t>Additional</w:t>
      </w:r>
      <w:r w:rsidRPr="000F3F4C">
        <w:t xml:space="preserve"> factor to consider when selecting materials for motorsport pistons is the temperature at which the engine will be operating. </w:t>
      </w:r>
      <w:r w:rsidR="0002076D">
        <w:t>The engine can reach temperatures up to 350-400 degrees Celsius</w:t>
      </w:r>
      <w:sdt>
        <w:sdtPr>
          <w:id w:val="-610506546"/>
          <w:citation/>
        </w:sdtPr>
        <w:sdtContent>
          <w:r w:rsidR="009D239E">
            <w:fldChar w:fldCharType="begin"/>
          </w:r>
          <w:r w:rsidR="009D239E">
            <w:rPr>
              <w:lang w:val="en-US"/>
            </w:rPr>
            <w:instrText xml:space="preserve"> CITATION Die17 \l 1033 </w:instrText>
          </w:r>
          <w:r w:rsidR="009D239E">
            <w:fldChar w:fldCharType="separate"/>
          </w:r>
          <w:r w:rsidR="009D239E">
            <w:rPr>
              <w:noProof/>
              <w:lang w:val="en-US"/>
            </w:rPr>
            <w:t xml:space="preserve"> </w:t>
          </w:r>
          <w:r w:rsidR="009D239E" w:rsidRPr="009D239E">
            <w:rPr>
              <w:noProof/>
              <w:lang w:val="en-US"/>
            </w:rPr>
            <w:t>(DieselNet, 2017)</w:t>
          </w:r>
          <w:r w:rsidR="009D239E">
            <w:fldChar w:fldCharType="end"/>
          </w:r>
        </w:sdtContent>
      </w:sdt>
      <w:r w:rsidR="009D239E">
        <w:t>.</w:t>
      </w:r>
      <w:r w:rsidR="0002076D">
        <w:t xml:space="preserve"> </w:t>
      </w:r>
      <w:r w:rsidRPr="000F3F4C">
        <w:t>As the piston moves up and down within the cylinder, it is subjected to extreme temperatures</w:t>
      </w:r>
      <w:r w:rsidR="0002076D">
        <w:t xml:space="preserve"> and high pressure</w:t>
      </w:r>
      <w:r w:rsidRPr="000F3F4C">
        <w:t xml:space="preserve"> particularly during the combustion process. This heat can cause the piston to expand, which can lead to issues with clearances and tolerances. </w:t>
      </w:r>
      <w:r w:rsidR="0002076D">
        <w:t xml:space="preserve">When selecting a material, is should be adjusted for the suitable clearances and tolerances. To elaborate, the material selected must be able to expand and contract to the </w:t>
      </w:r>
      <w:r w:rsidR="00CC352A">
        <w:t>specific</w:t>
      </w:r>
      <w:r w:rsidR="0002076D">
        <w:t xml:space="preserve"> tolerances to enable slight movement when it is in the fitting and installing process or different weather types around the world. </w:t>
      </w:r>
      <w:r w:rsidRPr="000F3F4C">
        <w:t xml:space="preserve">Therefore, the material used for the piston must be able to withstand high temperatures without </w:t>
      </w:r>
      <w:r w:rsidR="0002076D">
        <w:t xml:space="preserve">allowing exponential </w:t>
      </w:r>
      <w:r w:rsidRPr="000F3F4C">
        <w:t>expanding or deforming.</w:t>
      </w:r>
      <w:r>
        <w:t xml:space="preserve"> </w:t>
      </w:r>
    </w:p>
    <w:p w14:paraId="094F41DC" w14:textId="409E54FC" w:rsidR="009D239E" w:rsidRDefault="009D239E" w:rsidP="000F3F4C">
      <w:pPr>
        <w:jc w:val="both"/>
      </w:pPr>
    </w:p>
    <w:p w14:paraId="5FFAF7A8" w14:textId="39FBC9F7" w:rsidR="009D239E" w:rsidRDefault="009D239E" w:rsidP="000F3F4C">
      <w:pPr>
        <w:jc w:val="both"/>
      </w:pPr>
    </w:p>
    <w:p w14:paraId="0B7FCBB8" w14:textId="7285E717" w:rsidR="009D239E" w:rsidRDefault="009D239E" w:rsidP="000F3F4C">
      <w:pPr>
        <w:jc w:val="both"/>
      </w:pPr>
      <w:r>
        <w:rPr>
          <w:noProof/>
        </w:rPr>
        <w:lastRenderedPageBreak/>
        <w:drawing>
          <wp:inline distT="0" distB="0" distL="0" distR="0" wp14:anchorId="3991C990" wp14:editId="3073E26D">
            <wp:extent cx="5731510" cy="2497455"/>
            <wp:effectExtent l="0" t="0" r="2540" b="0"/>
            <wp:docPr id="8" name="Picture 8"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urfac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97455"/>
                    </a:xfrm>
                    <a:prstGeom prst="rect">
                      <a:avLst/>
                    </a:prstGeom>
                    <a:noFill/>
                    <a:ln>
                      <a:noFill/>
                    </a:ln>
                  </pic:spPr>
                </pic:pic>
              </a:graphicData>
            </a:graphic>
          </wp:inline>
        </w:drawing>
      </w:r>
    </w:p>
    <w:p w14:paraId="4A8D12DB" w14:textId="2B3906B0" w:rsidR="009D239E" w:rsidRPr="0022194F" w:rsidRDefault="009D239E" w:rsidP="009D239E">
      <w:pPr>
        <w:pStyle w:val="Caption"/>
        <w:rPr>
          <w:sz w:val="22"/>
          <w:szCs w:val="22"/>
        </w:rPr>
      </w:pPr>
      <w:r w:rsidRPr="0022194F">
        <w:rPr>
          <w:sz w:val="22"/>
          <w:szCs w:val="22"/>
        </w:rPr>
        <w:t xml:space="preserve">                       Figure </w:t>
      </w:r>
      <w:r w:rsidRPr="0022194F">
        <w:rPr>
          <w:sz w:val="22"/>
          <w:szCs w:val="22"/>
        </w:rPr>
        <w:fldChar w:fldCharType="begin"/>
      </w:r>
      <w:r w:rsidRPr="0022194F">
        <w:rPr>
          <w:sz w:val="22"/>
          <w:szCs w:val="22"/>
        </w:rPr>
        <w:instrText xml:space="preserve"> SEQ Figure \* ARABIC </w:instrText>
      </w:r>
      <w:r w:rsidRPr="0022194F">
        <w:rPr>
          <w:sz w:val="22"/>
          <w:szCs w:val="22"/>
        </w:rPr>
        <w:fldChar w:fldCharType="separate"/>
      </w:r>
      <w:r w:rsidRPr="0022194F">
        <w:rPr>
          <w:noProof/>
          <w:sz w:val="22"/>
          <w:szCs w:val="22"/>
        </w:rPr>
        <w:t>4</w:t>
      </w:r>
      <w:r w:rsidRPr="0022194F">
        <w:rPr>
          <w:sz w:val="22"/>
          <w:szCs w:val="22"/>
        </w:rPr>
        <w:fldChar w:fldCharType="end"/>
      </w:r>
      <w:r w:rsidRPr="0022194F">
        <w:rPr>
          <w:sz w:val="22"/>
          <w:szCs w:val="22"/>
        </w:rPr>
        <w:t xml:space="preserve">: Average Temperature Distribution in a Piston </w:t>
      </w:r>
      <w:sdt>
        <w:sdtPr>
          <w:rPr>
            <w:sz w:val="22"/>
            <w:szCs w:val="22"/>
          </w:rPr>
          <w:id w:val="452590991"/>
          <w:citation/>
        </w:sdtPr>
        <w:sdtContent>
          <w:r w:rsidRPr="0022194F">
            <w:rPr>
              <w:sz w:val="22"/>
              <w:szCs w:val="22"/>
            </w:rPr>
            <w:fldChar w:fldCharType="begin"/>
          </w:r>
          <w:r w:rsidRPr="0022194F">
            <w:rPr>
              <w:sz w:val="22"/>
              <w:szCs w:val="22"/>
              <w:lang w:val="en-US"/>
            </w:rPr>
            <w:instrText xml:space="preserve"> CITATION Die17 \l 1033 </w:instrText>
          </w:r>
          <w:r w:rsidRPr="0022194F">
            <w:rPr>
              <w:sz w:val="22"/>
              <w:szCs w:val="22"/>
            </w:rPr>
            <w:fldChar w:fldCharType="separate"/>
          </w:r>
          <w:r w:rsidRPr="0022194F">
            <w:rPr>
              <w:noProof/>
              <w:sz w:val="22"/>
              <w:szCs w:val="22"/>
              <w:lang w:val="en-US"/>
            </w:rPr>
            <w:t>(DieselNet, 2017)</w:t>
          </w:r>
          <w:r w:rsidRPr="0022194F">
            <w:rPr>
              <w:sz w:val="22"/>
              <w:szCs w:val="22"/>
            </w:rPr>
            <w:fldChar w:fldCharType="end"/>
          </w:r>
        </w:sdtContent>
      </w:sdt>
    </w:p>
    <w:p w14:paraId="5D846E59" w14:textId="3C8A37B4" w:rsidR="009D239E" w:rsidRDefault="009D239E" w:rsidP="000F3F4C">
      <w:pPr>
        <w:jc w:val="both"/>
      </w:pPr>
    </w:p>
    <w:p w14:paraId="507AD8B8" w14:textId="5317192B" w:rsidR="0002076D" w:rsidRDefault="0002076D" w:rsidP="000F3F4C">
      <w:pPr>
        <w:jc w:val="both"/>
      </w:pPr>
      <w:r>
        <w:t xml:space="preserve">Step </w:t>
      </w:r>
      <w:r w:rsidR="00BB2928">
        <w:t>three</w:t>
      </w:r>
      <w:r>
        <w:t xml:space="preserve"> </w:t>
      </w:r>
      <w:r w:rsidR="00C03856">
        <w:t xml:space="preserve">in the material selection process is establishing candidate materials. The writer has narrowed down the material selection using the screening method to three potential materials which are steel, aluminium and titanium. </w:t>
      </w:r>
    </w:p>
    <w:p w14:paraId="0192402F" w14:textId="4545E6B0" w:rsidR="00C03856" w:rsidRDefault="00C03856" w:rsidP="000F3F4C">
      <w:pPr>
        <w:jc w:val="both"/>
      </w:pPr>
      <w:r w:rsidRPr="00C03856">
        <w:t>Aluminium is the most widely used material for the manufactur</w:t>
      </w:r>
      <w:r w:rsidR="00CC352A">
        <w:t>ing</w:t>
      </w:r>
      <w:r w:rsidRPr="00C03856">
        <w:t xml:space="preserve"> of pistons due to its low weight and high strength. </w:t>
      </w:r>
      <w:r w:rsidR="008B53B9">
        <w:t>Its lightweight characteristics makes it ideal for high performance pistons. Being lightweight this helps reduce reciprocating mass of engine</w:t>
      </w:r>
      <w:r w:rsidR="00B31EC4">
        <w:t xml:space="preserve"> allowing higher revs an</w:t>
      </w:r>
      <w:r w:rsidR="007C303E">
        <w:t>d</w:t>
      </w:r>
      <w:r w:rsidR="00B31EC4">
        <w:t xml:space="preserve"> quicker throttle response. </w:t>
      </w:r>
      <w:r w:rsidRPr="00C03856">
        <w:t>Aluminium pistons offer excellent thermal conductivity, which helps to dissipate heat quickly. However, aluminium pistons tend to expand more than other materials, which can cause problems in high-performance engines.</w:t>
      </w:r>
      <w:r w:rsidR="00B31EC4">
        <w:t xml:space="preserve"> Aluminium alloy can also be easily machined to specific tolerances. This allows the piston to be made with complex channels and valves. Aluminium is also relatively inexpensive to produce. </w:t>
      </w:r>
    </w:p>
    <w:p w14:paraId="2F5838BA" w14:textId="0457C84D" w:rsidR="00C03856" w:rsidRDefault="00C03856" w:rsidP="000F3F4C">
      <w:pPr>
        <w:jc w:val="both"/>
      </w:pPr>
      <w:r w:rsidRPr="00C03856">
        <w:t>Steel is another option for manufacturing pistons. Steel is heavier than aluminium and has slightly lower thermal conductivity. However, it has higher strength and can handle higher temperatures and pressures</w:t>
      </w:r>
      <w:sdt>
        <w:sdtPr>
          <w:id w:val="-144428467"/>
          <w:citation/>
        </w:sdtPr>
        <w:sdtContent>
          <w:r w:rsidR="008134D9">
            <w:fldChar w:fldCharType="begin"/>
          </w:r>
          <w:r w:rsidR="008134D9">
            <w:instrText xml:space="preserve"> CITATION ANS20 \l 17417 </w:instrText>
          </w:r>
          <w:r w:rsidR="008134D9">
            <w:fldChar w:fldCharType="separate"/>
          </w:r>
          <w:r w:rsidR="008134D9">
            <w:rPr>
              <w:noProof/>
            </w:rPr>
            <w:t xml:space="preserve"> </w:t>
          </w:r>
          <w:r w:rsidR="008134D9" w:rsidRPr="008134D9">
            <w:rPr>
              <w:noProof/>
            </w:rPr>
            <w:t>(ANSI, 2020)</w:t>
          </w:r>
          <w:r w:rsidR="008134D9">
            <w:fldChar w:fldCharType="end"/>
          </w:r>
        </w:sdtContent>
      </w:sdt>
      <w:r w:rsidR="008134D9">
        <w:t>.</w:t>
      </w:r>
      <w:r w:rsidRPr="00C03856">
        <w:t xml:space="preserve"> Steel pistons are ideal for engines that require high torque and power.</w:t>
      </w:r>
    </w:p>
    <w:p w14:paraId="59BEC84A" w14:textId="7A78D38B" w:rsidR="00C03856" w:rsidRDefault="00C03856" w:rsidP="000F3F4C">
      <w:pPr>
        <w:jc w:val="both"/>
      </w:pPr>
      <w:r w:rsidRPr="00C03856">
        <w:t>Titanium is the most expensive option for manufacturing pistons, but it is the lightest and strongest.</w:t>
      </w:r>
      <w:r w:rsidR="00B31EC4">
        <w:t xml:space="preserve"> </w:t>
      </w:r>
      <w:r w:rsidRPr="00C03856">
        <w:t xml:space="preserve">Titanium pistons offer </w:t>
      </w:r>
      <w:r w:rsidR="0065335B">
        <w:t>good</w:t>
      </w:r>
      <w:r w:rsidRPr="00C03856">
        <w:t xml:space="preserve"> thermal conductivity and can withstand high temperatures and pressures.</w:t>
      </w:r>
      <w:r w:rsidR="00BB2928">
        <w:t xml:space="preserve"> Titanium also is highly resistant to corrosion.</w:t>
      </w:r>
      <w:r w:rsidRPr="00C03856">
        <w:t xml:space="preserve"> However, titanium pistons are difficult to manufacture and require specialized equipment.</w:t>
      </w:r>
    </w:p>
    <w:p w14:paraId="3B503C7F" w14:textId="3C4FA5F7" w:rsidR="00BB2928" w:rsidRDefault="00BB2928" w:rsidP="000F3F4C">
      <w:pPr>
        <w:jc w:val="both"/>
      </w:pPr>
    </w:p>
    <w:p w14:paraId="49364052" w14:textId="6E0847D1" w:rsidR="005D7402" w:rsidRDefault="005D7402" w:rsidP="005D7402">
      <w:pPr>
        <w:keepNext/>
        <w:jc w:val="both"/>
      </w:pPr>
      <w:r>
        <w:lastRenderedPageBreak/>
        <w:t xml:space="preserve">                                  </w:t>
      </w:r>
      <w:r>
        <w:rPr>
          <w:noProof/>
        </w:rPr>
        <w:drawing>
          <wp:inline distT="0" distB="0" distL="0" distR="0" wp14:anchorId="42B174E5" wp14:editId="3DC36418">
            <wp:extent cx="3032760" cy="2910840"/>
            <wp:effectExtent l="0" t="0" r="0" b="3810"/>
            <wp:docPr id="5" name="Picture 5" descr="A picture containing indoor, loudspea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loudspeak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2760" cy="2910840"/>
                    </a:xfrm>
                    <a:prstGeom prst="rect">
                      <a:avLst/>
                    </a:prstGeom>
                    <a:noFill/>
                    <a:ln>
                      <a:noFill/>
                    </a:ln>
                  </pic:spPr>
                </pic:pic>
              </a:graphicData>
            </a:graphic>
          </wp:inline>
        </w:drawing>
      </w:r>
    </w:p>
    <w:p w14:paraId="569EDA8F" w14:textId="785B5A88" w:rsidR="005D7402" w:rsidRDefault="005D7402" w:rsidP="005D7402">
      <w:pPr>
        <w:pStyle w:val="Caption"/>
        <w:jc w:val="both"/>
        <w:rPr>
          <w:sz w:val="22"/>
          <w:szCs w:val="22"/>
        </w:rPr>
      </w:pPr>
      <w:r>
        <w:t xml:space="preserve">                                                   </w:t>
      </w:r>
      <w:r w:rsidR="00AC4751">
        <w:t xml:space="preserve"> </w:t>
      </w:r>
      <w:r>
        <w:t xml:space="preserve">   </w:t>
      </w:r>
      <w:r w:rsidRPr="005D7402">
        <w:rPr>
          <w:sz w:val="22"/>
          <w:szCs w:val="22"/>
        </w:rPr>
        <w:t xml:space="preserve">Figure </w:t>
      </w:r>
      <w:r w:rsidRPr="005D7402">
        <w:rPr>
          <w:sz w:val="22"/>
          <w:szCs w:val="22"/>
        </w:rPr>
        <w:fldChar w:fldCharType="begin"/>
      </w:r>
      <w:r w:rsidRPr="005D7402">
        <w:rPr>
          <w:sz w:val="22"/>
          <w:szCs w:val="22"/>
        </w:rPr>
        <w:instrText xml:space="preserve"> SEQ Figure \* ARABIC </w:instrText>
      </w:r>
      <w:r w:rsidRPr="005D7402">
        <w:rPr>
          <w:sz w:val="22"/>
          <w:szCs w:val="22"/>
        </w:rPr>
        <w:fldChar w:fldCharType="separate"/>
      </w:r>
      <w:r w:rsidR="009D239E">
        <w:rPr>
          <w:noProof/>
          <w:sz w:val="22"/>
          <w:szCs w:val="22"/>
        </w:rPr>
        <w:t>5</w:t>
      </w:r>
      <w:r w:rsidRPr="005D7402">
        <w:rPr>
          <w:sz w:val="22"/>
          <w:szCs w:val="22"/>
        </w:rPr>
        <w:fldChar w:fldCharType="end"/>
      </w:r>
      <w:r w:rsidRPr="005D7402">
        <w:rPr>
          <w:sz w:val="22"/>
          <w:szCs w:val="22"/>
        </w:rPr>
        <w:t xml:space="preserve">: Aluminium Piston </w:t>
      </w:r>
      <w:sdt>
        <w:sdtPr>
          <w:rPr>
            <w:sz w:val="22"/>
            <w:szCs w:val="22"/>
          </w:rPr>
          <w:id w:val="1270347281"/>
          <w:citation/>
        </w:sdtPr>
        <w:sdtContent>
          <w:r w:rsidR="00AC4751">
            <w:rPr>
              <w:sz w:val="22"/>
              <w:szCs w:val="22"/>
            </w:rPr>
            <w:fldChar w:fldCharType="begin"/>
          </w:r>
          <w:r w:rsidR="00AC4751">
            <w:rPr>
              <w:sz w:val="22"/>
              <w:szCs w:val="22"/>
              <w:lang w:val="en-US"/>
            </w:rPr>
            <w:instrText xml:space="preserve"> CITATION GTa20 \l 1033 </w:instrText>
          </w:r>
          <w:r w:rsidR="00AC4751">
            <w:rPr>
              <w:sz w:val="22"/>
              <w:szCs w:val="22"/>
            </w:rPr>
            <w:fldChar w:fldCharType="separate"/>
          </w:r>
          <w:r w:rsidR="00AC4751" w:rsidRPr="00AC4751">
            <w:rPr>
              <w:noProof/>
              <w:sz w:val="22"/>
              <w:szCs w:val="22"/>
              <w:lang w:val="en-US"/>
            </w:rPr>
            <w:t>(GTair, 2020)</w:t>
          </w:r>
          <w:r w:rsidR="00AC4751">
            <w:rPr>
              <w:sz w:val="22"/>
              <w:szCs w:val="22"/>
            </w:rPr>
            <w:fldChar w:fldCharType="end"/>
          </w:r>
        </w:sdtContent>
      </w:sdt>
    </w:p>
    <w:p w14:paraId="63AD0DEA" w14:textId="77777777" w:rsidR="00B72D7B" w:rsidRPr="00B72D7B" w:rsidRDefault="00B72D7B" w:rsidP="00B72D7B"/>
    <w:p w14:paraId="66FB89C5" w14:textId="7A2609C8" w:rsidR="00BB2928" w:rsidRDefault="005D7402" w:rsidP="000F3F4C">
      <w:pPr>
        <w:jc w:val="both"/>
      </w:pPr>
      <w:r>
        <w:t xml:space="preserve">                      </w:t>
      </w:r>
      <w:r>
        <w:rPr>
          <w:noProof/>
        </w:rPr>
        <w:drawing>
          <wp:inline distT="0" distB="0" distL="0" distR="0" wp14:anchorId="6A075167" wp14:editId="6E12EF79">
            <wp:extent cx="4191000" cy="2933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0" cy="2933700"/>
                    </a:xfrm>
                    <a:prstGeom prst="rect">
                      <a:avLst/>
                    </a:prstGeom>
                    <a:noFill/>
                    <a:ln>
                      <a:noFill/>
                    </a:ln>
                  </pic:spPr>
                </pic:pic>
              </a:graphicData>
            </a:graphic>
          </wp:inline>
        </w:drawing>
      </w:r>
    </w:p>
    <w:p w14:paraId="0B696E02" w14:textId="3607594B" w:rsidR="00BB2928" w:rsidRPr="005D7402" w:rsidRDefault="005D7402" w:rsidP="005D7402">
      <w:pPr>
        <w:pStyle w:val="Caption"/>
        <w:rPr>
          <w:sz w:val="22"/>
          <w:szCs w:val="22"/>
        </w:rPr>
      </w:pPr>
      <w:r>
        <w:rPr>
          <w:sz w:val="22"/>
          <w:szCs w:val="22"/>
        </w:rPr>
        <w:t xml:space="preserve">                                                  </w:t>
      </w:r>
      <w:r w:rsidRPr="005D7402">
        <w:rPr>
          <w:sz w:val="22"/>
          <w:szCs w:val="22"/>
        </w:rPr>
        <w:t xml:space="preserve">Figure </w:t>
      </w:r>
      <w:r w:rsidRPr="005D7402">
        <w:rPr>
          <w:sz w:val="22"/>
          <w:szCs w:val="22"/>
        </w:rPr>
        <w:fldChar w:fldCharType="begin"/>
      </w:r>
      <w:r w:rsidRPr="005D7402">
        <w:rPr>
          <w:sz w:val="22"/>
          <w:szCs w:val="22"/>
        </w:rPr>
        <w:instrText xml:space="preserve"> SEQ Figure \* ARABIC </w:instrText>
      </w:r>
      <w:r w:rsidRPr="005D7402">
        <w:rPr>
          <w:sz w:val="22"/>
          <w:szCs w:val="22"/>
        </w:rPr>
        <w:fldChar w:fldCharType="separate"/>
      </w:r>
      <w:r w:rsidR="009D239E">
        <w:rPr>
          <w:noProof/>
          <w:sz w:val="22"/>
          <w:szCs w:val="22"/>
        </w:rPr>
        <w:t>6</w:t>
      </w:r>
      <w:r w:rsidRPr="005D7402">
        <w:rPr>
          <w:sz w:val="22"/>
          <w:szCs w:val="22"/>
        </w:rPr>
        <w:fldChar w:fldCharType="end"/>
      </w:r>
      <w:r w:rsidRPr="005D7402">
        <w:rPr>
          <w:sz w:val="22"/>
          <w:szCs w:val="22"/>
        </w:rPr>
        <w:t>: Steel Piston</w:t>
      </w:r>
      <w:r w:rsidR="00AC4751">
        <w:rPr>
          <w:sz w:val="22"/>
          <w:szCs w:val="22"/>
        </w:rPr>
        <w:t xml:space="preserve"> </w:t>
      </w:r>
      <w:sdt>
        <w:sdtPr>
          <w:rPr>
            <w:sz w:val="22"/>
            <w:szCs w:val="22"/>
          </w:rPr>
          <w:id w:val="-194006789"/>
          <w:citation/>
        </w:sdtPr>
        <w:sdtContent>
          <w:r w:rsidR="00AC4751">
            <w:rPr>
              <w:sz w:val="22"/>
              <w:szCs w:val="22"/>
            </w:rPr>
            <w:fldChar w:fldCharType="begin"/>
          </w:r>
          <w:r w:rsidR="00AC4751">
            <w:rPr>
              <w:sz w:val="22"/>
              <w:szCs w:val="22"/>
              <w:lang w:val="en-US"/>
            </w:rPr>
            <w:instrText xml:space="preserve"> CITATION Joh18 \l 1033 </w:instrText>
          </w:r>
          <w:r w:rsidR="00AC4751">
            <w:rPr>
              <w:sz w:val="22"/>
              <w:szCs w:val="22"/>
            </w:rPr>
            <w:fldChar w:fldCharType="separate"/>
          </w:r>
          <w:r w:rsidR="00AC4751" w:rsidRPr="00AC4751">
            <w:rPr>
              <w:noProof/>
              <w:sz w:val="22"/>
              <w:szCs w:val="22"/>
              <w:lang w:val="en-US"/>
            </w:rPr>
            <w:t>(Baechtel, 2018)</w:t>
          </w:r>
          <w:r w:rsidR="00AC4751">
            <w:rPr>
              <w:sz w:val="22"/>
              <w:szCs w:val="22"/>
            </w:rPr>
            <w:fldChar w:fldCharType="end"/>
          </w:r>
        </w:sdtContent>
      </w:sdt>
      <w:r w:rsidRPr="005D7402">
        <w:rPr>
          <w:sz w:val="22"/>
          <w:szCs w:val="22"/>
        </w:rPr>
        <w:t xml:space="preserve"> </w:t>
      </w:r>
    </w:p>
    <w:p w14:paraId="39BCC6B8" w14:textId="77777777" w:rsidR="00BB2928" w:rsidRDefault="00BB2928" w:rsidP="000F3F4C">
      <w:pPr>
        <w:jc w:val="both"/>
      </w:pPr>
    </w:p>
    <w:p w14:paraId="66C2378E" w14:textId="77777777" w:rsidR="00BB2928" w:rsidRDefault="00BB2928" w:rsidP="000F3F4C">
      <w:pPr>
        <w:jc w:val="both"/>
      </w:pPr>
    </w:p>
    <w:p w14:paraId="230281F1" w14:textId="77777777" w:rsidR="00BB2928" w:rsidRDefault="00BB2928" w:rsidP="000F3F4C">
      <w:pPr>
        <w:jc w:val="both"/>
      </w:pPr>
    </w:p>
    <w:p w14:paraId="536DECE6" w14:textId="0B3F2A53" w:rsidR="00BB2928" w:rsidRDefault="005D7402" w:rsidP="000F3F4C">
      <w:pPr>
        <w:jc w:val="both"/>
      </w:pPr>
      <w:r>
        <w:lastRenderedPageBreak/>
        <w:t xml:space="preserve">                                    </w:t>
      </w:r>
      <w:r>
        <w:rPr>
          <w:noProof/>
        </w:rPr>
        <w:drawing>
          <wp:inline distT="0" distB="0" distL="0" distR="0" wp14:anchorId="718CEC77" wp14:editId="7F798BA9">
            <wp:extent cx="3048000" cy="3337560"/>
            <wp:effectExtent l="0" t="0" r="0" b="0"/>
            <wp:docPr id="7" name="Picture 7" descr="A close-up of a r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ring&#10;&#10;Description automatically generated with low confidence"/>
                    <pic:cNvPicPr/>
                  </pic:nvPicPr>
                  <pic:blipFill>
                    <a:blip r:embed="rId15"/>
                    <a:stretch>
                      <a:fillRect/>
                    </a:stretch>
                  </pic:blipFill>
                  <pic:spPr>
                    <a:xfrm>
                      <a:off x="0" y="0"/>
                      <a:ext cx="3048000" cy="3337560"/>
                    </a:xfrm>
                    <a:prstGeom prst="rect">
                      <a:avLst/>
                    </a:prstGeom>
                  </pic:spPr>
                </pic:pic>
              </a:graphicData>
            </a:graphic>
          </wp:inline>
        </w:drawing>
      </w:r>
    </w:p>
    <w:p w14:paraId="64FAF59A" w14:textId="65D7C6CD" w:rsidR="00BB2928" w:rsidRPr="00AC4751" w:rsidRDefault="005D7402" w:rsidP="009D239E">
      <w:pPr>
        <w:pStyle w:val="Caption"/>
        <w:rPr>
          <w:sz w:val="22"/>
          <w:szCs w:val="22"/>
        </w:rPr>
      </w:pPr>
      <w:r w:rsidRPr="00AC4751">
        <w:rPr>
          <w:sz w:val="22"/>
          <w:szCs w:val="22"/>
        </w:rPr>
        <w:t xml:space="preserve">                                         Figure </w:t>
      </w:r>
      <w:r w:rsidRPr="00AC4751">
        <w:rPr>
          <w:sz w:val="22"/>
          <w:szCs w:val="22"/>
        </w:rPr>
        <w:fldChar w:fldCharType="begin"/>
      </w:r>
      <w:r w:rsidRPr="00AC4751">
        <w:rPr>
          <w:sz w:val="22"/>
          <w:szCs w:val="22"/>
        </w:rPr>
        <w:instrText xml:space="preserve"> SEQ Figure \* ARABIC </w:instrText>
      </w:r>
      <w:r w:rsidRPr="00AC4751">
        <w:rPr>
          <w:sz w:val="22"/>
          <w:szCs w:val="22"/>
        </w:rPr>
        <w:fldChar w:fldCharType="separate"/>
      </w:r>
      <w:r w:rsidR="009D239E" w:rsidRPr="00AC4751">
        <w:rPr>
          <w:noProof/>
          <w:sz w:val="22"/>
          <w:szCs w:val="22"/>
        </w:rPr>
        <w:t>7</w:t>
      </w:r>
      <w:r w:rsidRPr="00AC4751">
        <w:rPr>
          <w:sz w:val="22"/>
          <w:szCs w:val="22"/>
        </w:rPr>
        <w:fldChar w:fldCharType="end"/>
      </w:r>
      <w:r w:rsidRPr="00AC4751">
        <w:rPr>
          <w:sz w:val="22"/>
          <w:szCs w:val="22"/>
        </w:rPr>
        <w:t>: Titanium piston</w:t>
      </w:r>
      <w:sdt>
        <w:sdtPr>
          <w:rPr>
            <w:sz w:val="22"/>
            <w:szCs w:val="22"/>
          </w:rPr>
          <w:id w:val="845983136"/>
          <w:citation/>
        </w:sdtPr>
        <w:sdtContent>
          <w:r w:rsidR="00AC4751" w:rsidRPr="00AC4751">
            <w:rPr>
              <w:sz w:val="22"/>
              <w:szCs w:val="22"/>
            </w:rPr>
            <w:fldChar w:fldCharType="begin"/>
          </w:r>
          <w:r w:rsidR="00AC4751" w:rsidRPr="00AC4751">
            <w:rPr>
              <w:sz w:val="22"/>
              <w:szCs w:val="22"/>
              <w:lang w:val="en-US"/>
            </w:rPr>
            <w:instrText xml:space="preserve">CITATION Aba \l 1033 </w:instrText>
          </w:r>
          <w:r w:rsidR="00AC4751" w:rsidRPr="00AC4751">
            <w:rPr>
              <w:sz w:val="22"/>
              <w:szCs w:val="22"/>
            </w:rPr>
            <w:fldChar w:fldCharType="separate"/>
          </w:r>
          <w:r w:rsidR="00AC4751" w:rsidRPr="00AC4751">
            <w:rPr>
              <w:noProof/>
              <w:sz w:val="22"/>
              <w:szCs w:val="22"/>
              <w:lang w:val="en-US"/>
            </w:rPr>
            <w:t xml:space="preserve"> (AbarthTuning, 2023)</w:t>
          </w:r>
          <w:r w:rsidR="00AC4751" w:rsidRPr="00AC4751">
            <w:rPr>
              <w:sz w:val="22"/>
              <w:szCs w:val="22"/>
            </w:rPr>
            <w:fldChar w:fldCharType="end"/>
          </w:r>
        </w:sdtContent>
      </w:sdt>
    </w:p>
    <w:p w14:paraId="722B5876" w14:textId="03EDA7BF" w:rsidR="009D239E" w:rsidRDefault="009D239E" w:rsidP="009D239E"/>
    <w:p w14:paraId="4F490E0C" w14:textId="40ACBD06" w:rsidR="009D239E" w:rsidRDefault="009D239E" w:rsidP="009D239E"/>
    <w:p w14:paraId="3DDC60C7" w14:textId="4A7984B7" w:rsidR="009D239E" w:rsidRDefault="009D239E" w:rsidP="009D239E"/>
    <w:p w14:paraId="32E532D4" w14:textId="1DDBBA65" w:rsidR="009D239E" w:rsidRDefault="009D239E" w:rsidP="009D239E"/>
    <w:p w14:paraId="118A8432" w14:textId="09FE1AEE" w:rsidR="009D239E" w:rsidRDefault="009D239E" w:rsidP="009D239E"/>
    <w:p w14:paraId="745BC8BE" w14:textId="00310847" w:rsidR="009D239E" w:rsidRDefault="009D239E" w:rsidP="009D239E"/>
    <w:p w14:paraId="74174AF4" w14:textId="3CA37791" w:rsidR="009D239E" w:rsidRDefault="009D239E" w:rsidP="009D239E"/>
    <w:p w14:paraId="662EC061" w14:textId="2A9726C0" w:rsidR="009D239E" w:rsidRDefault="009D239E" w:rsidP="009D239E"/>
    <w:p w14:paraId="03B6619B" w14:textId="06CB2039" w:rsidR="009D239E" w:rsidRDefault="009D239E" w:rsidP="009D239E"/>
    <w:p w14:paraId="399FE4ED" w14:textId="461E371B" w:rsidR="009D239E" w:rsidRDefault="009D239E" w:rsidP="009D239E"/>
    <w:p w14:paraId="1034ECF0" w14:textId="59727CC4" w:rsidR="009D239E" w:rsidRDefault="009D239E" w:rsidP="009D239E"/>
    <w:p w14:paraId="18295348" w14:textId="046CB01A" w:rsidR="009D239E" w:rsidRDefault="009D239E" w:rsidP="009D239E"/>
    <w:p w14:paraId="58AC78BC" w14:textId="6BA0B357" w:rsidR="009D239E" w:rsidRDefault="009D239E" w:rsidP="009D239E"/>
    <w:p w14:paraId="0F0CF1CA" w14:textId="7EA49C7C" w:rsidR="009D239E" w:rsidRDefault="009D239E" w:rsidP="009D239E"/>
    <w:p w14:paraId="0C14338A" w14:textId="77777777" w:rsidR="009D239E" w:rsidRPr="009D239E" w:rsidRDefault="009D239E" w:rsidP="009D239E"/>
    <w:p w14:paraId="40B5014E" w14:textId="52F9759A" w:rsidR="00BB2928" w:rsidRDefault="00BB2928" w:rsidP="000F3F4C">
      <w:pPr>
        <w:jc w:val="both"/>
      </w:pPr>
      <w:r>
        <w:lastRenderedPageBreak/>
        <w:t xml:space="preserve">Step four in the material selection process involves further evaluating candidate materials. </w:t>
      </w:r>
    </w:p>
    <w:p w14:paraId="4721693D" w14:textId="25AFBAE4" w:rsidR="00AC4751" w:rsidRPr="005037F5" w:rsidRDefault="00AC4751" w:rsidP="00AC4751">
      <w:pPr>
        <w:pStyle w:val="Caption"/>
        <w:rPr>
          <w:sz w:val="22"/>
          <w:szCs w:val="22"/>
        </w:rPr>
      </w:pPr>
      <w:r w:rsidRPr="005037F5">
        <w:rPr>
          <w:sz w:val="22"/>
          <w:szCs w:val="22"/>
        </w:rPr>
        <w:t xml:space="preserve">Table </w:t>
      </w:r>
      <w:r w:rsidRPr="005037F5">
        <w:rPr>
          <w:sz w:val="22"/>
          <w:szCs w:val="22"/>
        </w:rPr>
        <w:fldChar w:fldCharType="begin"/>
      </w:r>
      <w:r w:rsidRPr="005037F5">
        <w:rPr>
          <w:sz w:val="22"/>
          <w:szCs w:val="22"/>
        </w:rPr>
        <w:instrText xml:space="preserve"> SEQ Table \* ARABIC </w:instrText>
      </w:r>
      <w:r w:rsidRPr="005037F5">
        <w:rPr>
          <w:sz w:val="22"/>
          <w:szCs w:val="22"/>
        </w:rPr>
        <w:fldChar w:fldCharType="separate"/>
      </w:r>
      <w:r w:rsidRPr="005037F5">
        <w:rPr>
          <w:noProof/>
          <w:sz w:val="22"/>
          <w:szCs w:val="22"/>
        </w:rPr>
        <w:t>1</w:t>
      </w:r>
      <w:r w:rsidRPr="005037F5">
        <w:rPr>
          <w:sz w:val="22"/>
          <w:szCs w:val="22"/>
        </w:rPr>
        <w:fldChar w:fldCharType="end"/>
      </w:r>
      <w:r w:rsidRPr="005037F5">
        <w:rPr>
          <w:sz w:val="22"/>
          <w:szCs w:val="22"/>
        </w:rPr>
        <w:t xml:space="preserve">: </w:t>
      </w:r>
      <w:r w:rsidR="005037F5" w:rsidRPr="005037F5">
        <w:rPr>
          <w:sz w:val="22"/>
          <w:szCs w:val="22"/>
        </w:rPr>
        <w:t>Material</w:t>
      </w:r>
      <w:r w:rsidR="00CC352A">
        <w:rPr>
          <w:sz w:val="22"/>
          <w:szCs w:val="22"/>
        </w:rPr>
        <w:t>s</w:t>
      </w:r>
      <w:r w:rsidR="005037F5" w:rsidRPr="005037F5">
        <w:rPr>
          <w:sz w:val="22"/>
          <w:szCs w:val="22"/>
        </w:rPr>
        <w:t xml:space="preserve"> Pros and Cons</w:t>
      </w:r>
    </w:p>
    <w:tbl>
      <w:tblPr>
        <w:tblStyle w:val="TableGrid"/>
        <w:tblW w:w="0" w:type="auto"/>
        <w:tblLook w:val="04A0" w:firstRow="1" w:lastRow="0" w:firstColumn="1" w:lastColumn="0" w:noHBand="0" w:noVBand="1"/>
      </w:tblPr>
      <w:tblGrid>
        <w:gridCol w:w="3005"/>
        <w:gridCol w:w="3005"/>
        <w:gridCol w:w="3006"/>
      </w:tblGrid>
      <w:tr w:rsidR="00DB65AD" w14:paraId="31DF1698" w14:textId="77777777" w:rsidTr="00DB65AD">
        <w:tc>
          <w:tcPr>
            <w:tcW w:w="3005" w:type="dxa"/>
          </w:tcPr>
          <w:p w14:paraId="0DE1A446" w14:textId="1C2FADDB" w:rsidR="00DB65AD" w:rsidRDefault="00DB65AD" w:rsidP="000F3F4C">
            <w:pPr>
              <w:jc w:val="both"/>
            </w:pPr>
            <w:r>
              <w:t>Material</w:t>
            </w:r>
            <w:r w:rsidR="002A2818">
              <w:t>s</w:t>
            </w:r>
          </w:p>
        </w:tc>
        <w:tc>
          <w:tcPr>
            <w:tcW w:w="3005" w:type="dxa"/>
          </w:tcPr>
          <w:p w14:paraId="2467C535" w14:textId="2ED98BF8" w:rsidR="00DB65AD" w:rsidRDefault="00DB65AD" w:rsidP="000F3F4C">
            <w:pPr>
              <w:jc w:val="both"/>
            </w:pPr>
            <w:r>
              <w:t xml:space="preserve">Pros </w:t>
            </w:r>
          </w:p>
        </w:tc>
        <w:tc>
          <w:tcPr>
            <w:tcW w:w="3006" w:type="dxa"/>
          </w:tcPr>
          <w:p w14:paraId="3C054970" w14:textId="1428AE12" w:rsidR="00DB65AD" w:rsidRDefault="00DB65AD" w:rsidP="000F3F4C">
            <w:pPr>
              <w:jc w:val="both"/>
            </w:pPr>
            <w:r>
              <w:t xml:space="preserve">Cons </w:t>
            </w:r>
          </w:p>
        </w:tc>
      </w:tr>
      <w:tr w:rsidR="00DB65AD" w14:paraId="22CCC386" w14:textId="77777777" w:rsidTr="00DB65AD">
        <w:tc>
          <w:tcPr>
            <w:tcW w:w="3005" w:type="dxa"/>
          </w:tcPr>
          <w:p w14:paraId="68E50377" w14:textId="5DFF117D" w:rsidR="00DB65AD" w:rsidRDefault="00DB65AD" w:rsidP="000F3F4C">
            <w:pPr>
              <w:jc w:val="both"/>
            </w:pPr>
          </w:p>
          <w:p w14:paraId="1D4ED91B" w14:textId="4F14042F" w:rsidR="00DB65AD" w:rsidRDefault="00DB65AD" w:rsidP="000F3F4C">
            <w:pPr>
              <w:jc w:val="both"/>
            </w:pPr>
            <w:r>
              <w:t xml:space="preserve">Aluminium </w:t>
            </w:r>
          </w:p>
          <w:p w14:paraId="3306C63E" w14:textId="77777777" w:rsidR="00DB65AD" w:rsidRDefault="00DB65AD" w:rsidP="000F3F4C">
            <w:pPr>
              <w:jc w:val="both"/>
            </w:pPr>
          </w:p>
          <w:p w14:paraId="02E9AEE5" w14:textId="77777777" w:rsidR="00DB65AD" w:rsidRDefault="00DB65AD" w:rsidP="000F3F4C">
            <w:pPr>
              <w:jc w:val="both"/>
            </w:pPr>
          </w:p>
          <w:p w14:paraId="192F67DD" w14:textId="77777777" w:rsidR="00DB65AD" w:rsidRDefault="00DB65AD" w:rsidP="000F3F4C">
            <w:pPr>
              <w:jc w:val="both"/>
            </w:pPr>
          </w:p>
          <w:p w14:paraId="684E1D08" w14:textId="77777777" w:rsidR="00DB65AD" w:rsidRDefault="00DB65AD" w:rsidP="000F3F4C">
            <w:pPr>
              <w:jc w:val="both"/>
            </w:pPr>
          </w:p>
          <w:p w14:paraId="3D897B5B" w14:textId="77777777" w:rsidR="00DB65AD" w:rsidRDefault="00DB65AD" w:rsidP="000F3F4C">
            <w:pPr>
              <w:jc w:val="both"/>
            </w:pPr>
          </w:p>
          <w:p w14:paraId="755EE619" w14:textId="77777777" w:rsidR="00DB65AD" w:rsidRDefault="00DB65AD" w:rsidP="000F3F4C">
            <w:pPr>
              <w:jc w:val="both"/>
            </w:pPr>
          </w:p>
          <w:p w14:paraId="3CB56867" w14:textId="77777777" w:rsidR="00DB65AD" w:rsidRDefault="00DB65AD" w:rsidP="000F3F4C">
            <w:pPr>
              <w:jc w:val="both"/>
            </w:pPr>
          </w:p>
          <w:p w14:paraId="567294F1" w14:textId="54AE45B7" w:rsidR="00DB65AD" w:rsidRDefault="00DB65AD" w:rsidP="000F3F4C">
            <w:pPr>
              <w:jc w:val="both"/>
            </w:pPr>
          </w:p>
        </w:tc>
        <w:tc>
          <w:tcPr>
            <w:tcW w:w="3005" w:type="dxa"/>
          </w:tcPr>
          <w:p w14:paraId="3EDB9B75" w14:textId="77777777" w:rsidR="00DB65AD" w:rsidRDefault="00DB65AD" w:rsidP="000F3F4C">
            <w:pPr>
              <w:jc w:val="both"/>
            </w:pPr>
          </w:p>
          <w:p w14:paraId="11C2CAC8" w14:textId="77777777" w:rsidR="00DB65AD" w:rsidRDefault="00DB65AD" w:rsidP="000F3F4C">
            <w:pPr>
              <w:jc w:val="both"/>
            </w:pPr>
            <w:bookmarkStart w:id="3" w:name="_Hlk129638762"/>
            <w:r>
              <w:t xml:space="preserve">Strong </w:t>
            </w:r>
          </w:p>
          <w:p w14:paraId="48C9F2E1" w14:textId="77777777" w:rsidR="00681260" w:rsidRDefault="00681260" w:rsidP="000F3F4C">
            <w:pPr>
              <w:jc w:val="both"/>
            </w:pPr>
          </w:p>
          <w:p w14:paraId="164407BA" w14:textId="6094D55B" w:rsidR="00DB65AD" w:rsidRDefault="00DB65AD" w:rsidP="000F3F4C">
            <w:pPr>
              <w:jc w:val="both"/>
            </w:pPr>
            <w:r>
              <w:t xml:space="preserve">Lightweight </w:t>
            </w:r>
          </w:p>
          <w:p w14:paraId="2EC465D9" w14:textId="77777777" w:rsidR="00681260" w:rsidRDefault="00681260" w:rsidP="000F3F4C">
            <w:pPr>
              <w:jc w:val="both"/>
            </w:pPr>
          </w:p>
          <w:p w14:paraId="39A69C24" w14:textId="0D186C0E" w:rsidR="00DB65AD" w:rsidRDefault="00704B60" w:rsidP="000F3F4C">
            <w:pPr>
              <w:jc w:val="both"/>
            </w:pPr>
            <w:r>
              <w:t>Excellent</w:t>
            </w:r>
            <w:r w:rsidR="00DB65AD">
              <w:t xml:space="preserve"> thermal conductivity </w:t>
            </w:r>
          </w:p>
          <w:p w14:paraId="451590CA" w14:textId="77777777" w:rsidR="00681260" w:rsidRDefault="00681260" w:rsidP="000F3F4C">
            <w:pPr>
              <w:jc w:val="both"/>
            </w:pPr>
          </w:p>
          <w:p w14:paraId="5C8BB97A" w14:textId="3F83F9DE" w:rsidR="00DB65AD" w:rsidRDefault="00DB65AD" w:rsidP="000F3F4C">
            <w:pPr>
              <w:jc w:val="both"/>
            </w:pPr>
            <w:r>
              <w:t xml:space="preserve">Easily </w:t>
            </w:r>
            <w:proofErr w:type="gramStart"/>
            <w:r w:rsidR="00681260">
              <w:t>machined</w:t>
            </w:r>
            <w:proofErr w:type="gramEnd"/>
            <w:r w:rsidR="00681260">
              <w:t xml:space="preserve"> </w:t>
            </w:r>
          </w:p>
          <w:p w14:paraId="7B04BEF4" w14:textId="77777777" w:rsidR="00681260" w:rsidRDefault="00681260" w:rsidP="000F3F4C">
            <w:pPr>
              <w:jc w:val="both"/>
            </w:pPr>
          </w:p>
          <w:p w14:paraId="4B081AEE" w14:textId="3639DF72" w:rsidR="00681260" w:rsidRDefault="00681260" w:rsidP="000F3F4C">
            <w:pPr>
              <w:jc w:val="both"/>
            </w:pPr>
            <w:r>
              <w:t xml:space="preserve">Inexpensive </w:t>
            </w:r>
          </w:p>
          <w:bookmarkEnd w:id="3"/>
          <w:p w14:paraId="653DD7A7" w14:textId="10870733" w:rsidR="00FB2D52" w:rsidRDefault="00FB2D52" w:rsidP="000F3F4C">
            <w:pPr>
              <w:jc w:val="both"/>
            </w:pPr>
          </w:p>
          <w:p w14:paraId="272BE7BA" w14:textId="3E2A9D09" w:rsidR="00FB2D52" w:rsidRDefault="00FB2D52" w:rsidP="000F3F4C">
            <w:pPr>
              <w:jc w:val="both"/>
            </w:pPr>
            <w:r>
              <w:t>Outstanding resistance to corrosion</w:t>
            </w:r>
          </w:p>
          <w:p w14:paraId="03D7470D" w14:textId="74CD7CF6" w:rsidR="00FB2D52" w:rsidRDefault="00FB2D52" w:rsidP="000F3F4C">
            <w:pPr>
              <w:jc w:val="both"/>
            </w:pPr>
          </w:p>
          <w:p w14:paraId="0A3FCEE6" w14:textId="16A492F1" w:rsidR="00FB2D52" w:rsidRDefault="00FB2D52" w:rsidP="000F3F4C">
            <w:pPr>
              <w:jc w:val="both"/>
            </w:pPr>
            <w:r>
              <w:t xml:space="preserve">Good stiffness and strength-to-weight ratio </w:t>
            </w:r>
          </w:p>
          <w:p w14:paraId="04C8C596" w14:textId="2F7FFFF9" w:rsidR="00681260" w:rsidRDefault="00681260" w:rsidP="000F3F4C">
            <w:pPr>
              <w:jc w:val="both"/>
            </w:pPr>
          </w:p>
        </w:tc>
        <w:tc>
          <w:tcPr>
            <w:tcW w:w="3006" w:type="dxa"/>
          </w:tcPr>
          <w:p w14:paraId="3C75BC00" w14:textId="77777777" w:rsidR="00DB65AD" w:rsidRDefault="00DB65AD" w:rsidP="000F3F4C">
            <w:pPr>
              <w:jc w:val="both"/>
            </w:pPr>
          </w:p>
          <w:p w14:paraId="2550AB6A" w14:textId="7F6EC58E" w:rsidR="00DB65AD" w:rsidRDefault="00DB65AD" w:rsidP="000F3F4C">
            <w:pPr>
              <w:jc w:val="both"/>
            </w:pPr>
            <w:r>
              <w:t xml:space="preserve">Tends to expand easily </w:t>
            </w:r>
          </w:p>
        </w:tc>
      </w:tr>
      <w:tr w:rsidR="00DB65AD" w14:paraId="29A8AA05" w14:textId="77777777" w:rsidTr="00DB65AD">
        <w:tc>
          <w:tcPr>
            <w:tcW w:w="3005" w:type="dxa"/>
          </w:tcPr>
          <w:p w14:paraId="0C13E164" w14:textId="77777777" w:rsidR="00DB65AD" w:rsidRDefault="00DB65AD" w:rsidP="000F3F4C">
            <w:pPr>
              <w:jc w:val="both"/>
            </w:pPr>
          </w:p>
          <w:p w14:paraId="179C7022" w14:textId="151D60D2" w:rsidR="00681260" w:rsidRDefault="00681260" w:rsidP="000F3F4C">
            <w:pPr>
              <w:jc w:val="both"/>
            </w:pPr>
            <w:r>
              <w:t xml:space="preserve">Steel </w:t>
            </w:r>
          </w:p>
          <w:p w14:paraId="2D4945B0" w14:textId="77777777" w:rsidR="00681260" w:rsidRDefault="00681260" w:rsidP="000F3F4C">
            <w:pPr>
              <w:jc w:val="both"/>
            </w:pPr>
          </w:p>
          <w:p w14:paraId="6C4746BD" w14:textId="77777777" w:rsidR="00681260" w:rsidRDefault="00681260" w:rsidP="000F3F4C">
            <w:pPr>
              <w:jc w:val="both"/>
            </w:pPr>
          </w:p>
          <w:p w14:paraId="75E44858" w14:textId="77777777" w:rsidR="00681260" w:rsidRDefault="00681260" w:rsidP="000F3F4C">
            <w:pPr>
              <w:jc w:val="both"/>
            </w:pPr>
          </w:p>
          <w:p w14:paraId="24752BD7" w14:textId="77777777" w:rsidR="00681260" w:rsidRDefault="00681260" w:rsidP="000F3F4C">
            <w:pPr>
              <w:jc w:val="both"/>
            </w:pPr>
          </w:p>
          <w:p w14:paraId="3E87F551" w14:textId="77777777" w:rsidR="00681260" w:rsidRDefault="00681260" w:rsidP="000F3F4C">
            <w:pPr>
              <w:jc w:val="both"/>
            </w:pPr>
          </w:p>
          <w:p w14:paraId="6B0EB73F" w14:textId="77777777" w:rsidR="00681260" w:rsidRDefault="00681260" w:rsidP="000F3F4C">
            <w:pPr>
              <w:jc w:val="both"/>
            </w:pPr>
          </w:p>
          <w:p w14:paraId="2475A022" w14:textId="00DAF5A7" w:rsidR="00681260" w:rsidRDefault="00681260" w:rsidP="000F3F4C">
            <w:pPr>
              <w:jc w:val="both"/>
            </w:pPr>
          </w:p>
        </w:tc>
        <w:tc>
          <w:tcPr>
            <w:tcW w:w="3005" w:type="dxa"/>
          </w:tcPr>
          <w:p w14:paraId="49B5CCBF" w14:textId="77777777" w:rsidR="00DB65AD" w:rsidRDefault="00DB65AD" w:rsidP="000F3F4C">
            <w:pPr>
              <w:jc w:val="both"/>
            </w:pPr>
          </w:p>
          <w:p w14:paraId="4F8CF185" w14:textId="39CA8B99" w:rsidR="00704B60" w:rsidRDefault="00704B60" w:rsidP="000F3F4C">
            <w:pPr>
              <w:jc w:val="both"/>
            </w:pPr>
            <w:r>
              <w:t xml:space="preserve">Stronger than aluminium </w:t>
            </w:r>
          </w:p>
        </w:tc>
        <w:tc>
          <w:tcPr>
            <w:tcW w:w="3006" w:type="dxa"/>
          </w:tcPr>
          <w:p w14:paraId="60E855F6" w14:textId="77777777" w:rsidR="00DB65AD" w:rsidRDefault="00DB65AD" w:rsidP="000F3F4C">
            <w:pPr>
              <w:jc w:val="both"/>
            </w:pPr>
          </w:p>
          <w:p w14:paraId="45750F58" w14:textId="77777777" w:rsidR="00704B60" w:rsidRDefault="00704B60" w:rsidP="000F3F4C">
            <w:pPr>
              <w:jc w:val="both"/>
            </w:pPr>
            <w:r>
              <w:t xml:space="preserve">Heavier than aluminium and titanium </w:t>
            </w:r>
          </w:p>
          <w:p w14:paraId="7803F695" w14:textId="77777777" w:rsidR="00704B60" w:rsidRDefault="00704B60" w:rsidP="000F3F4C">
            <w:pPr>
              <w:jc w:val="both"/>
            </w:pPr>
          </w:p>
          <w:p w14:paraId="48BEC46D" w14:textId="0EBBB56A" w:rsidR="00704B60" w:rsidRDefault="00704B60" w:rsidP="000F3F4C">
            <w:pPr>
              <w:jc w:val="both"/>
            </w:pPr>
            <w:r>
              <w:t xml:space="preserve">Lower thermal conductivity compared to aluminium and </w:t>
            </w:r>
            <w:proofErr w:type="gramStart"/>
            <w:r>
              <w:t>titanium</w:t>
            </w:r>
            <w:proofErr w:type="gramEnd"/>
            <w:r>
              <w:t xml:space="preserve"> </w:t>
            </w:r>
          </w:p>
          <w:p w14:paraId="522B6EE3" w14:textId="6749C9F6" w:rsidR="00704B60" w:rsidRDefault="00704B60" w:rsidP="000F3F4C">
            <w:pPr>
              <w:jc w:val="both"/>
            </w:pPr>
          </w:p>
          <w:p w14:paraId="14D5D7DC" w14:textId="77777777" w:rsidR="00704B60" w:rsidRDefault="00704B60" w:rsidP="000F3F4C">
            <w:pPr>
              <w:jc w:val="both"/>
            </w:pPr>
          </w:p>
          <w:p w14:paraId="793EFC17" w14:textId="77777777" w:rsidR="00704B60" w:rsidRDefault="00704B60" w:rsidP="000F3F4C">
            <w:pPr>
              <w:jc w:val="both"/>
            </w:pPr>
          </w:p>
          <w:p w14:paraId="6D1A6BDB" w14:textId="59825D37" w:rsidR="00704B60" w:rsidRDefault="00704B60" w:rsidP="000F3F4C">
            <w:pPr>
              <w:jc w:val="both"/>
            </w:pPr>
          </w:p>
        </w:tc>
      </w:tr>
      <w:tr w:rsidR="00DB65AD" w14:paraId="72CBABE3" w14:textId="77777777" w:rsidTr="00DB65AD">
        <w:tc>
          <w:tcPr>
            <w:tcW w:w="3005" w:type="dxa"/>
          </w:tcPr>
          <w:p w14:paraId="49F5EA9C" w14:textId="77777777" w:rsidR="00DB65AD" w:rsidRDefault="00DB65AD" w:rsidP="000F3F4C">
            <w:pPr>
              <w:jc w:val="both"/>
            </w:pPr>
          </w:p>
          <w:p w14:paraId="0D888198" w14:textId="358D2B41" w:rsidR="00681260" w:rsidRDefault="00681260" w:rsidP="000F3F4C">
            <w:pPr>
              <w:jc w:val="both"/>
            </w:pPr>
            <w:r>
              <w:t xml:space="preserve">Titanium </w:t>
            </w:r>
          </w:p>
          <w:p w14:paraId="611E1E82" w14:textId="77777777" w:rsidR="00681260" w:rsidRDefault="00681260" w:rsidP="000F3F4C">
            <w:pPr>
              <w:jc w:val="both"/>
            </w:pPr>
          </w:p>
          <w:p w14:paraId="22DB79F8" w14:textId="77777777" w:rsidR="00681260" w:rsidRDefault="00681260" w:rsidP="000F3F4C">
            <w:pPr>
              <w:jc w:val="both"/>
            </w:pPr>
          </w:p>
          <w:p w14:paraId="1275688A" w14:textId="77777777" w:rsidR="00681260" w:rsidRDefault="00681260" w:rsidP="000F3F4C">
            <w:pPr>
              <w:jc w:val="both"/>
            </w:pPr>
          </w:p>
          <w:p w14:paraId="2FF44816" w14:textId="77777777" w:rsidR="00681260" w:rsidRDefault="00681260" w:rsidP="000F3F4C">
            <w:pPr>
              <w:jc w:val="both"/>
            </w:pPr>
          </w:p>
          <w:p w14:paraId="0988E394" w14:textId="77777777" w:rsidR="00681260" w:rsidRDefault="00681260" w:rsidP="000F3F4C">
            <w:pPr>
              <w:jc w:val="both"/>
            </w:pPr>
          </w:p>
          <w:p w14:paraId="468F463A" w14:textId="497E3375" w:rsidR="00681260" w:rsidRDefault="00681260" w:rsidP="000F3F4C">
            <w:pPr>
              <w:jc w:val="both"/>
            </w:pPr>
          </w:p>
        </w:tc>
        <w:tc>
          <w:tcPr>
            <w:tcW w:w="3005" w:type="dxa"/>
          </w:tcPr>
          <w:p w14:paraId="2605354E" w14:textId="77777777" w:rsidR="00DB65AD" w:rsidRDefault="00DB65AD" w:rsidP="000F3F4C">
            <w:pPr>
              <w:jc w:val="both"/>
            </w:pPr>
          </w:p>
          <w:p w14:paraId="4826BFAB" w14:textId="573C06E6" w:rsidR="00681260" w:rsidRDefault="00681260" w:rsidP="000F3F4C">
            <w:pPr>
              <w:jc w:val="both"/>
            </w:pPr>
            <w:r>
              <w:t>Stronger than</w:t>
            </w:r>
            <w:r w:rsidR="00704B60">
              <w:t xml:space="preserve"> </w:t>
            </w:r>
            <w:r>
              <w:t xml:space="preserve">steel and aluminium </w:t>
            </w:r>
          </w:p>
          <w:p w14:paraId="72AFE298" w14:textId="77777777" w:rsidR="00681260" w:rsidRDefault="00681260" w:rsidP="000F3F4C">
            <w:pPr>
              <w:jc w:val="both"/>
            </w:pPr>
          </w:p>
          <w:p w14:paraId="08D9BCFF" w14:textId="77777777" w:rsidR="00681260" w:rsidRDefault="00681260" w:rsidP="000F3F4C">
            <w:pPr>
              <w:jc w:val="both"/>
            </w:pPr>
            <w:r>
              <w:t xml:space="preserve">Lighter than steel and aluminium </w:t>
            </w:r>
          </w:p>
          <w:p w14:paraId="01439144" w14:textId="77777777" w:rsidR="00681260" w:rsidRDefault="00681260" w:rsidP="000F3F4C">
            <w:pPr>
              <w:jc w:val="both"/>
            </w:pPr>
          </w:p>
          <w:p w14:paraId="3056B542" w14:textId="77777777" w:rsidR="00681260" w:rsidRDefault="00681260" w:rsidP="000F3F4C">
            <w:pPr>
              <w:jc w:val="both"/>
            </w:pPr>
            <w:r>
              <w:t xml:space="preserve">Highly resistance to corrosion </w:t>
            </w:r>
          </w:p>
          <w:p w14:paraId="53B39ACC" w14:textId="77777777" w:rsidR="00681260" w:rsidRDefault="00681260" w:rsidP="000F3F4C">
            <w:pPr>
              <w:jc w:val="both"/>
            </w:pPr>
          </w:p>
          <w:p w14:paraId="0185F2B2" w14:textId="733CEE4A" w:rsidR="00681260" w:rsidRDefault="00704B60" w:rsidP="000F3F4C">
            <w:pPr>
              <w:jc w:val="both"/>
            </w:pPr>
            <w:r>
              <w:t>Good</w:t>
            </w:r>
            <w:r w:rsidR="00681260">
              <w:t xml:space="preserve"> thermal conductivity </w:t>
            </w:r>
          </w:p>
        </w:tc>
        <w:tc>
          <w:tcPr>
            <w:tcW w:w="3006" w:type="dxa"/>
          </w:tcPr>
          <w:p w14:paraId="7D887750" w14:textId="77777777" w:rsidR="00DB65AD" w:rsidRDefault="00DB65AD" w:rsidP="000F3F4C">
            <w:pPr>
              <w:jc w:val="both"/>
            </w:pPr>
          </w:p>
          <w:p w14:paraId="3B18E075" w14:textId="77777777" w:rsidR="00681260" w:rsidRDefault="00681260" w:rsidP="000F3F4C">
            <w:pPr>
              <w:jc w:val="both"/>
            </w:pPr>
            <w:r>
              <w:t xml:space="preserve">Very expensive </w:t>
            </w:r>
          </w:p>
          <w:p w14:paraId="5CD3AD6A" w14:textId="77777777" w:rsidR="00681260" w:rsidRDefault="00681260" w:rsidP="000F3F4C">
            <w:pPr>
              <w:jc w:val="both"/>
            </w:pPr>
          </w:p>
          <w:p w14:paraId="0C802DEE" w14:textId="77777777" w:rsidR="00681260" w:rsidRDefault="00681260" w:rsidP="000F3F4C">
            <w:pPr>
              <w:jc w:val="both"/>
            </w:pPr>
            <w:r>
              <w:t xml:space="preserve">Not easily machinable </w:t>
            </w:r>
          </w:p>
          <w:p w14:paraId="2E86C5B2" w14:textId="77777777" w:rsidR="00CC352A" w:rsidRDefault="00CC352A" w:rsidP="000F3F4C">
            <w:pPr>
              <w:jc w:val="both"/>
            </w:pPr>
          </w:p>
          <w:p w14:paraId="0ABC3F0E" w14:textId="0DA9FADB" w:rsidR="00CC352A" w:rsidRDefault="00CC352A" w:rsidP="000F3F4C">
            <w:pPr>
              <w:jc w:val="both"/>
            </w:pPr>
            <w:r>
              <w:t xml:space="preserve">High production cost </w:t>
            </w:r>
          </w:p>
        </w:tc>
      </w:tr>
    </w:tbl>
    <w:p w14:paraId="09650E4A" w14:textId="77777777" w:rsidR="00DB65AD" w:rsidRPr="00D81165" w:rsidRDefault="00DB65AD" w:rsidP="000F3F4C">
      <w:pPr>
        <w:jc w:val="both"/>
      </w:pPr>
    </w:p>
    <w:p w14:paraId="244AC3CE" w14:textId="1DDE58E0" w:rsidR="00E0271D" w:rsidRDefault="00E0271D" w:rsidP="00E0271D">
      <w:pPr>
        <w:jc w:val="both"/>
      </w:pPr>
    </w:p>
    <w:p w14:paraId="7604599F" w14:textId="1FEF2E36" w:rsidR="00704B60" w:rsidRDefault="00704B60" w:rsidP="00E0271D">
      <w:pPr>
        <w:jc w:val="both"/>
      </w:pPr>
    </w:p>
    <w:p w14:paraId="35CC946D" w14:textId="0466E607" w:rsidR="00704B60" w:rsidRDefault="00704B60" w:rsidP="00E0271D">
      <w:pPr>
        <w:jc w:val="both"/>
      </w:pPr>
    </w:p>
    <w:p w14:paraId="7A935881" w14:textId="01B75563" w:rsidR="00704B60" w:rsidRDefault="00704B60" w:rsidP="00E0271D">
      <w:pPr>
        <w:jc w:val="both"/>
      </w:pPr>
    </w:p>
    <w:p w14:paraId="0CA6203E" w14:textId="77777777" w:rsidR="009F55DD" w:rsidRDefault="009F55DD" w:rsidP="00E0271D">
      <w:pPr>
        <w:jc w:val="both"/>
      </w:pPr>
    </w:p>
    <w:p w14:paraId="1527021F" w14:textId="563E0579" w:rsidR="00704B60" w:rsidRDefault="00704B60" w:rsidP="00E0271D">
      <w:pPr>
        <w:jc w:val="both"/>
      </w:pPr>
      <w:r>
        <w:lastRenderedPageBreak/>
        <w:t xml:space="preserve">The last step is selecting the material. Based on all the </w:t>
      </w:r>
      <w:r w:rsidR="00CC352A">
        <w:t xml:space="preserve">table </w:t>
      </w:r>
      <w:r>
        <w:t>above</w:t>
      </w:r>
      <w:r w:rsidR="00CC352A">
        <w:t xml:space="preserve"> </w:t>
      </w:r>
      <w:r w:rsidR="00927499">
        <w:t>providing</w:t>
      </w:r>
      <w:r>
        <w:t xml:space="preserve"> reasons and </w:t>
      </w:r>
      <w:r w:rsidR="00927499">
        <w:t>evidence</w:t>
      </w:r>
      <w:r w:rsidR="0065335B">
        <w:t xml:space="preserve">, the material chosen for the </w:t>
      </w:r>
      <w:r w:rsidR="007C303E">
        <w:t>writer’s</w:t>
      </w:r>
      <w:r w:rsidR="0065335B">
        <w:t xml:space="preserve"> piston is aluminium. This is because, aluminium is lightweight which allows for lower engine weight and can produce higher revs, unlocking more power. The strength of aluminium will enable it to with stand high pressure and load from the engine. Aluminium also has excellent thermal conductivity allow it to dissipate heat well, cool the engine and prevent overheating. </w:t>
      </w:r>
      <w:r w:rsidR="00A608E3">
        <w:t xml:space="preserve">Aluminium is also known to be very machinable to allows for more sophisticated air channels and valve to be built on it enable it to help produce large amount </w:t>
      </w:r>
      <w:r w:rsidR="00927499">
        <w:t>of</w:t>
      </w:r>
      <w:r w:rsidR="00A608E3">
        <w:t xml:space="preserve"> power and torque. Although it t</w:t>
      </w:r>
      <w:r w:rsidR="00927499">
        <w:t>ends</w:t>
      </w:r>
      <w:r w:rsidR="00A608E3">
        <w:t xml:space="preserve"> to expand slightly, there will be relevant precautions taken to prevent it from deforming or cracking. Finally aluminium is relatively inexpensive, thus allowing for more pistons to be produced</w:t>
      </w:r>
      <w:r w:rsidR="00927499">
        <w:t xml:space="preserve"> with a higher profit margin.</w:t>
      </w:r>
    </w:p>
    <w:p w14:paraId="43578247" w14:textId="0F2DC679" w:rsidR="00A608E3" w:rsidRDefault="00A608E3">
      <w:r>
        <w:br w:type="page"/>
      </w:r>
    </w:p>
    <w:p w14:paraId="6A23B9EA" w14:textId="6C2D7CC1" w:rsidR="00A608E3" w:rsidRDefault="00A608E3" w:rsidP="00A608E3">
      <w:pPr>
        <w:pStyle w:val="Heading1"/>
        <w:numPr>
          <w:ilvl w:val="0"/>
          <w:numId w:val="1"/>
        </w:numPr>
        <w:rPr>
          <w:b/>
          <w:bCs/>
        </w:rPr>
      </w:pPr>
      <w:bookmarkStart w:id="4" w:name="_Toc129718946"/>
      <w:r w:rsidRPr="00A608E3">
        <w:rPr>
          <w:b/>
          <w:bCs/>
        </w:rPr>
        <w:lastRenderedPageBreak/>
        <w:t>Manufacturing Processes</w:t>
      </w:r>
      <w:bookmarkEnd w:id="4"/>
      <w:r w:rsidRPr="00A608E3">
        <w:rPr>
          <w:b/>
          <w:bCs/>
        </w:rPr>
        <w:t xml:space="preserve"> </w:t>
      </w:r>
    </w:p>
    <w:p w14:paraId="3B4B659B" w14:textId="2D8ECACD" w:rsidR="006710F2" w:rsidRDefault="002A2818" w:rsidP="006710F2">
      <w:pPr>
        <w:jc w:val="both"/>
      </w:pPr>
      <w:r>
        <w:t xml:space="preserve">Manufacturing can be defined as the </w:t>
      </w:r>
      <w:r w:rsidR="006710F2" w:rsidRPr="006710F2">
        <w:t>process</w:t>
      </w:r>
      <w:r w:rsidR="006710F2">
        <w:t xml:space="preserve"> of</w:t>
      </w:r>
      <w:r w:rsidR="006710F2" w:rsidRPr="006710F2">
        <w:t xml:space="preserve"> making a product from raw materials, especially as a large-scale operation using machiner</w:t>
      </w:r>
      <w:r w:rsidR="006710F2">
        <w:t xml:space="preserve">y. Manufacturing is said to encompass several steps, those being the design of the product, the selection of raw material that will be used to make the product and finally the </w:t>
      </w:r>
      <w:r w:rsidR="006710F2" w:rsidRPr="006710F2">
        <w:t xml:space="preserve">sequence of processes through which the product will be manufactured. </w:t>
      </w:r>
      <w:r w:rsidR="006710F2">
        <w:t>Manufacturing can be discussed in two further sectors which are technolog</w:t>
      </w:r>
      <w:r w:rsidR="00927499">
        <w:t>ical</w:t>
      </w:r>
      <w:r w:rsidR="006710F2">
        <w:t xml:space="preserve"> and economic</w:t>
      </w:r>
      <w:r w:rsidR="00927499">
        <w:t>al</w:t>
      </w:r>
      <w:r w:rsidR="006710F2">
        <w:t xml:space="preserve">. In </w:t>
      </w:r>
      <w:r w:rsidR="007C303E">
        <w:t>a</w:t>
      </w:r>
      <w:r w:rsidR="006710F2">
        <w:t xml:space="preserve"> technolog</w:t>
      </w:r>
      <w:r w:rsidR="007C303E">
        <w:t>ical</w:t>
      </w:r>
      <w:r w:rsidR="006710F2">
        <w:t xml:space="preserve"> </w:t>
      </w:r>
      <w:r w:rsidR="007C303E">
        <w:t>standpoint</w:t>
      </w:r>
      <w:r w:rsidR="006710F2">
        <w:t xml:space="preserve">, </w:t>
      </w:r>
      <w:r w:rsidR="00927499">
        <w:t>m</w:t>
      </w:r>
      <w:r w:rsidR="00894B77" w:rsidRPr="00894B77">
        <w:t xml:space="preserve">anufacturing is the use of physical and chemical processes to modify a particular starting material's shape, qualities, appearance </w:t>
      </w:r>
      <w:proofErr w:type="gramStart"/>
      <w:r w:rsidR="00894B77" w:rsidRPr="00894B77">
        <w:t>in order to</w:t>
      </w:r>
      <w:proofErr w:type="gramEnd"/>
      <w:r w:rsidR="00894B77" w:rsidRPr="00894B77">
        <w:t xml:space="preserve"> create components or products.</w:t>
      </w:r>
      <w:r w:rsidR="00894B77">
        <w:t xml:space="preserve"> The manufacturing process can be completed with the combination of machinery, tools, and manual labour. Meanwhile, in the economic sector manufacturing is seen as the process where value is added upon a product by carrying</w:t>
      </w:r>
      <w:r w:rsidR="00793BA8">
        <w:t xml:space="preserve"> out</w:t>
      </w:r>
      <w:r w:rsidR="00894B77">
        <w:t xml:space="preserve"> different processed that alter the products form</w:t>
      </w:r>
      <w:r w:rsidR="00793BA8">
        <w:t xml:space="preserve"> and usage. </w:t>
      </w:r>
      <w:r w:rsidR="00894B77">
        <w:t xml:space="preserve">There are several manufacturing industries which are split into three parts being the primary industry, secondary </w:t>
      </w:r>
      <w:r w:rsidR="00793BA8">
        <w:t>industry, and tertiary industry. The writer’s piston falls under the secondary industry in which raw materials are taken from the primary industry and converted into a consumer product. This leads to the type of manufacturing operations which can be broken down to four types. The first is project, this delivers a production rate of 1 to 10 units only. The second type is job shop which produces 10 to 100 units. The third type is production in batch which has 100 to 10000 units. Lastly, the final type of operation is mass production which cater</w:t>
      </w:r>
      <w:r w:rsidR="00A51283">
        <w:t>s</w:t>
      </w:r>
      <w:r w:rsidR="00793BA8">
        <w:t xml:space="preserve"> for </w:t>
      </w:r>
      <w:r w:rsidR="00617628">
        <w:t>10000 units</w:t>
      </w:r>
      <w:r w:rsidR="00A51283">
        <w:t xml:space="preserve"> and above. The writer’s piston will be produced in batch as it will be used in cars of low production and limited units. Hence valuing the piston significantly higher than regular pistons. </w:t>
      </w:r>
    </w:p>
    <w:p w14:paraId="3001BCCA" w14:textId="252807E1" w:rsidR="00831EDC" w:rsidRDefault="00831EDC" w:rsidP="006710F2">
      <w:pPr>
        <w:jc w:val="both"/>
      </w:pPr>
      <w:r>
        <w:t xml:space="preserve">The two manufacturing processes being looked at for the writer’s piston is casting and forging. </w:t>
      </w:r>
      <w:r w:rsidR="00145905" w:rsidRPr="00145905">
        <w:t xml:space="preserve">Casting involves pouring molten metal or other materials into a </w:t>
      </w:r>
      <w:proofErr w:type="spellStart"/>
      <w:r w:rsidR="00145905" w:rsidRPr="00145905">
        <w:t>mold</w:t>
      </w:r>
      <w:proofErr w:type="spellEnd"/>
      <w:r w:rsidR="00145905" w:rsidRPr="00145905">
        <w:t xml:space="preserve">, where it solidifies and takes on the desired shape. Casting is commonly used in the production of complex shapes and large components, such as engine blocks and turbine blades. The advantages of casting include its ability to produce complex shapes, its cost-effectiveness for large-scale production, and the ability to use a variety of materials. However, casting can be limited by the size and complexity of the </w:t>
      </w:r>
      <w:proofErr w:type="spellStart"/>
      <w:r w:rsidR="00145905" w:rsidRPr="00145905">
        <w:t>mold</w:t>
      </w:r>
      <w:proofErr w:type="spellEnd"/>
      <w:r w:rsidR="00145905" w:rsidRPr="00145905">
        <w:t>, and it can result in variations in quality and dimensional accuracy.</w:t>
      </w:r>
      <w:sdt>
        <w:sdtPr>
          <w:id w:val="-621307748"/>
          <w:citation/>
        </w:sdtPr>
        <w:sdtContent>
          <w:r w:rsidR="003B777D">
            <w:fldChar w:fldCharType="begin"/>
          </w:r>
          <w:r w:rsidR="003B777D">
            <w:rPr>
              <w:lang w:val="en-US"/>
            </w:rPr>
            <w:instrText xml:space="preserve"> CITATION ERA23 \l 1033 </w:instrText>
          </w:r>
          <w:r w:rsidR="003B777D">
            <w:fldChar w:fldCharType="separate"/>
          </w:r>
          <w:r w:rsidR="003B777D">
            <w:rPr>
              <w:noProof/>
              <w:lang w:val="en-US"/>
            </w:rPr>
            <w:t xml:space="preserve"> </w:t>
          </w:r>
          <w:r w:rsidR="003B777D" w:rsidRPr="003B777D">
            <w:rPr>
              <w:noProof/>
              <w:lang w:val="en-US"/>
            </w:rPr>
            <w:t>(Kumar, 2023)</w:t>
          </w:r>
          <w:r w:rsidR="003B777D">
            <w:fldChar w:fldCharType="end"/>
          </w:r>
        </w:sdtContent>
      </w:sdt>
    </w:p>
    <w:p w14:paraId="2E65CD5A" w14:textId="5ACB1086" w:rsidR="00145905" w:rsidRDefault="00145905" w:rsidP="00145905">
      <w:pPr>
        <w:jc w:val="both"/>
      </w:pPr>
      <w:r>
        <w:t xml:space="preserve">For this piston the writer has selected forging to be primary manufacturing process. </w:t>
      </w:r>
      <w:r w:rsidR="00617628">
        <w:t xml:space="preserve">65 percent of the world total forging products are </w:t>
      </w:r>
      <w:r w:rsidR="007C6805">
        <w:t>used</w:t>
      </w:r>
      <w:r w:rsidR="00617628">
        <w:t xml:space="preserve"> by the automotive industry</w:t>
      </w:r>
      <w:sdt>
        <w:sdtPr>
          <w:id w:val="-1741549366"/>
          <w:citation/>
        </w:sdtPr>
        <w:sdtContent>
          <w:r w:rsidR="00617628">
            <w:fldChar w:fldCharType="begin"/>
          </w:r>
          <w:r w:rsidR="00617628">
            <w:instrText xml:space="preserve"> CITATION Pra16 \l 17417 </w:instrText>
          </w:r>
          <w:r w:rsidR="00617628">
            <w:fldChar w:fldCharType="separate"/>
          </w:r>
          <w:r w:rsidR="00617628">
            <w:rPr>
              <w:noProof/>
            </w:rPr>
            <w:t xml:space="preserve"> </w:t>
          </w:r>
          <w:r w:rsidR="00617628" w:rsidRPr="00617628">
            <w:rPr>
              <w:noProof/>
            </w:rPr>
            <w:t>(Pradeepmetals, 2016)</w:t>
          </w:r>
          <w:r w:rsidR="00617628">
            <w:fldChar w:fldCharType="end"/>
          </w:r>
        </w:sdtContent>
      </w:sdt>
      <w:r w:rsidR="00617628">
        <w:t xml:space="preserve">. This justifies the selection of this manufacturing process because it has been successfully carried about for years in this industry hence making it the best pick for the writer. </w:t>
      </w:r>
      <w:r>
        <w:t xml:space="preserve">The forging process involves heating metal to a temperature where it can be easily shaped. Once the metal has reached the desired temperature, it is placed on a die or </w:t>
      </w:r>
      <w:proofErr w:type="spellStart"/>
      <w:r>
        <w:t>mold</w:t>
      </w:r>
      <w:proofErr w:type="spellEnd"/>
      <w:r>
        <w:t xml:space="preserve"> and subjected to a high level of pressure. This pressure forces the metal to conform to the shape of the die or </w:t>
      </w:r>
      <w:proofErr w:type="spellStart"/>
      <w:r>
        <w:t>mold</w:t>
      </w:r>
      <w:proofErr w:type="spellEnd"/>
      <w:r>
        <w:t xml:space="preserve">, resulting in a piece of metal that is the desired shape. There are two main types of forging processes: open die forging and closed die forging. Open die forging </w:t>
      </w:r>
      <w:r>
        <w:lastRenderedPageBreak/>
        <w:t xml:space="preserve">involves shaping the metal by hammering it between two flat dies. Closed die forging, on the other hand, involves shaping the metal by placing it in a </w:t>
      </w:r>
      <w:proofErr w:type="spellStart"/>
      <w:r>
        <w:t>mold</w:t>
      </w:r>
      <w:proofErr w:type="spellEnd"/>
      <w:r>
        <w:t xml:space="preserve"> and applying pressure from all sides</w:t>
      </w:r>
      <w:sdt>
        <w:sdtPr>
          <w:id w:val="-172426714"/>
          <w:citation/>
        </w:sdtPr>
        <w:sdtContent>
          <w:r w:rsidR="003B777D">
            <w:fldChar w:fldCharType="begin"/>
          </w:r>
          <w:r w:rsidR="003B777D">
            <w:rPr>
              <w:lang w:val="en-US"/>
            </w:rPr>
            <w:instrText xml:space="preserve"> CITATION Rel23 \l 1033 </w:instrText>
          </w:r>
          <w:r w:rsidR="003B777D">
            <w:fldChar w:fldCharType="separate"/>
          </w:r>
          <w:r w:rsidR="003B777D">
            <w:rPr>
              <w:noProof/>
              <w:lang w:val="en-US"/>
            </w:rPr>
            <w:t xml:space="preserve"> </w:t>
          </w:r>
          <w:r w:rsidR="003B777D" w:rsidRPr="003B777D">
            <w:rPr>
              <w:noProof/>
              <w:lang w:val="en-US"/>
            </w:rPr>
            <w:t>(Foundry, 2023)</w:t>
          </w:r>
          <w:r w:rsidR="003B777D">
            <w:fldChar w:fldCharType="end"/>
          </w:r>
        </w:sdtContent>
      </w:sdt>
      <w:r w:rsidR="003B777D">
        <w:t xml:space="preserve">. </w:t>
      </w:r>
      <w:r w:rsidR="00F13D37">
        <w:t>T</w:t>
      </w:r>
      <w:r>
        <w:t xml:space="preserve">he </w:t>
      </w:r>
      <w:r w:rsidR="00A003EE">
        <w:t>benefit</w:t>
      </w:r>
      <w:r>
        <w:t xml:space="preserve"> of forging is that it produces parts that are stronger and more durable than those produced through other manufacturing processes.</w:t>
      </w:r>
      <w:r w:rsidR="007C6805">
        <w:t xml:space="preserve"> Forged item can overall maintain a higher temperature range due to its structural integrity.</w:t>
      </w:r>
      <w:r>
        <w:t xml:space="preserve"> This is because the forging process compresses the metal, making it denser and stronger. Forged parts are also less likely to crack or break, which is particularly important in applications where safety is a concern.</w:t>
      </w:r>
      <w:r w:rsidR="007C6805">
        <w:t xml:space="preserve"> In the economic standpoint of manufacturing processes, it is important to keep cost down </w:t>
      </w:r>
      <w:proofErr w:type="gramStart"/>
      <w:r w:rsidR="007C6805">
        <w:t>in order to</w:t>
      </w:r>
      <w:proofErr w:type="gramEnd"/>
      <w:r w:rsidR="007C6805">
        <w:t xml:space="preserve"> turn a profit. Forging is seen to be highly cost effective because in high volume production, it is less expensive compared to other methods. Forging also allows more accurate dimensioning</w:t>
      </w:r>
      <w:r w:rsidR="008835CE">
        <w:t xml:space="preserve"> because it has </w:t>
      </w:r>
      <w:r w:rsidR="008835CE" w:rsidRPr="008835CE">
        <w:t>great design flexibility</w:t>
      </w:r>
      <w:r w:rsidR="008835CE">
        <w:t xml:space="preserve"> </w:t>
      </w:r>
      <w:r w:rsidR="007C6805">
        <w:t>which is important in perfecting the tolerances of the piston and its supplementary parts.</w:t>
      </w:r>
      <w:r w:rsidR="00F13D37">
        <w:t xml:space="preserve"> </w:t>
      </w:r>
      <w:r w:rsidR="00F13D37" w:rsidRPr="00F13D37">
        <w:t>Additionally, the forging process produces parts with a better surface finish than those produced by casting</w:t>
      </w:r>
      <w:r w:rsidR="007C6805">
        <w:t xml:space="preserve">, hence making it more aesthetically pleasing. </w:t>
      </w:r>
      <w:r w:rsidR="000F5BEA">
        <w:t xml:space="preserve"> </w:t>
      </w:r>
    </w:p>
    <w:p w14:paraId="20C24827" w14:textId="5856C746" w:rsidR="00A003EE" w:rsidRDefault="00A003EE">
      <w:r>
        <w:br w:type="page"/>
      </w:r>
    </w:p>
    <w:p w14:paraId="1427B0BC" w14:textId="3732EAE3" w:rsidR="00A003EE" w:rsidRDefault="00A003EE" w:rsidP="00A003EE">
      <w:pPr>
        <w:pStyle w:val="Heading1"/>
        <w:numPr>
          <w:ilvl w:val="0"/>
          <w:numId w:val="1"/>
        </w:numPr>
        <w:rPr>
          <w:b/>
          <w:bCs/>
        </w:rPr>
      </w:pPr>
      <w:bookmarkStart w:id="5" w:name="_Toc129718947"/>
      <w:r w:rsidRPr="00A003EE">
        <w:rPr>
          <w:b/>
          <w:bCs/>
        </w:rPr>
        <w:lastRenderedPageBreak/>
        <w:t>Conclusion</w:t>
      </w:r>
      <w:bookmarkEnd w:id="5"/>
      <w:r w:rsidRPr="00A003EE">
        <w:rPr>
          <w:b/>
          <w:bCs/>
        </w:rPr>
        <w:t xml:space="preserve"> </w:t>
      </w:r>
    </w:p>
    <w:p w14:paraId="3769DAAF" w14:textId="2CF604F8" w:rsidR="008835CE" w:rsidRDefault="00927F28" w:rsidP="007C303E">
      <w:pPr>
        <w:jc w:val="both"/>
      </w:pPr>
      <w:r>
        <w:t xml:space="preserve">To conclude, the steps involved in successfully establishing a product consist of many elements. In this technical report a piston production is discussed thoroughly. It is begun by first analysing </w:t>
      </w:r>
      <w:r w:rsidR="00B03147">
        <w:t xml:space="preserve">material properties. In this element, specification such as the materials mechanical, </w:t>
      </w:r>
      <w:r w:rsidR="00B03147" w:rsidRPr="00C76B3F">
        <w:t>physical, and chemical characteristics</w:t>
      </w:r>
      <w:r w:rsidR="00B03147">
        <w:t xml:space="preserve"> are studied. By doing so, we </w:t>
      </w:r>
      <w:proofErr w:type="gramStart"/>
      <w:r w:rsidR="00B03147">
        <w:t>are able to</w:t>
      </w:r>
      <w:proofErr w:type="gramEnd"/>
      <w:r w:rsidR="00B03147">
        <w:t xml:space="preserve"> identify the best material characteristics required by the piston. In this case the piston </w:t>
      </w:r>
      <w:r w:rsidR="00927499">
        <w:t>must</w:t>
      </w:r>
      <w:r w:rsidR="00B03147">
        <w:t xml:space="preserve"> be strong, durable and have good thermal conductivity. The next processed in producing a piston is material selection. Before this processed, the piston is studied extensively to ensure the material selected is suitable for the environment where the piston is located. From this report we </w:t>
      </w:r>
      <w:r w:rsidR="007C303E">
        <w:t>have</w:t>
      </w:r>
      <w:r w:rsidR="00B03147">
        <w:t xml:space="preserve"> identified that the piston </w:t>
      </w:r>
      <w:proofErr w:type="gramStart"/>
      <w:r w:rsidR="00B03147">
        <w:t>is located in</w:t>
      </w:r>
      <w:proofErr w:type="gramEnd"/>
      <w:r w:rsidR="00B03147">
        <w:t xml:space="preserve"> a high temperature environment and subjected to high loads and pressure. With this </w:t>
      </w:r>
      <w:r w:rsidR="007C303E">
        <w:t xml:space="preserve">gathered information, aluminium is chosen as the material from this piston because it is strong, lightweight, has excellent thermal conductivity, easily machined and inexpensive. The last step in the piston production is the manufacturing process. In this process we identify that the piston falls in the secondary industry and the writer has selected the piston to be produced in batches which has a production rate of 100 to 10000 units. </w:t>
      </w:r>
      <w:r w:rsidR="002124A3">
        <w:t xml:space="preserve">Finally, the last </w:t>
      </w:r>
      <w:r w:rsidR="00927499">
        <w:t xml:space="preserve">step </w:t>
      </w:r>
      <w:r w:rsidR="002124A3">
        <w:t>in the production of a piston is selection a manufacturing process. Forging has been selected for the piston because it delivers benefits such as being s</w:t>
      </w:r>
      <w:r w:rsidR="002124A3" w:rsidRPr="002124A3">
        <w:t>trong</w:t>
      </w:r>
      <w:r w:rsidR="002124A3">
        <w:t xml:space="preserve">, </w:t>
      </w:r>
      <w:r w:rsidR="002124A3" w:rsidRPr="002124A3">
        <w:t>reliable,</w:t>
      </w:r>
      <w:r w:rsidR="002124A3">
        <w:t xml:space="preserve"> and h</w:t>
      </w:r>
      <w:r w:rsidR="002124A3" w:rsidRPr="002124A3">
        <w:t>ighly cost-effective</w:t>
      </w:r>
      <w:r w:rsidR="002124A3">
        <w:t xml:space="preserve">. </w:t>
      </w:r>
      <w:r w:rsidR="00A86630">
        <w:t>Overall,</w:t>
      </w:r>
      <w:r w:rsidR="002124A3">
        <w:t xml:space="preserve"> these are the step that must be carried out </w:t>
      </w:r>
      <w:proofErr w:type="gramStart"/>
      <w:r w:rsidR="002124A3">
        <w:t>in order to</w:t>
      </w:r>
      <w:proofErr w:type="gramEnd"/>
      <w:r w:rsidR="002124A3">
        <w:t xml:space="preserve"> successfully produce</w:t>
      </w:r>
      <w:r w:rsidR="00927499">
        <w:t xml:space="preserve"> an</w:t>
      </w:r>
      <w:r w:rsidR="002124A3">
        <w:t xml:space="preserve"> item such as a piston. </w:t>
      </w:r>
    </w:p>
    <w:p w14:paraId="3B66A609" w14:textId="6BFC763E" w:rsidR="00A86630" w:rsidRDefault="00A86630">
      <w:r>
        <w:br w:type="page"/>
      </w:r>
    </w:p>
    <w:p w14:paraId="4F511398" w14:textId="1BE7B635" w:rsidR="00A86630" w:rsidRDefault="00A86630" w:rsidP="00A86630">
      <w:pPr>
        <w:pStyle w:val="Heading1"/>
        <w:numPr>
          <w:ilvl w:val="0"/>
          <w:numId w:val="1"/>
        </w:numPr>
        <w:rPr>
          <w:b/>
          <w:bCs/>
        </w:rPr>
      </w:pPr>
      <w:bookmarkStart w:id="6" w:name="_Toc129718948"/>
      <w:r w:rsidRPr="00A86630">
        <w:rPr>
          <w:b/>
          <w:bCs/>
        </w:rPr>
        <w:lastRenderedPageBreak/>
        <w:t>References</w:t>
      </w:r>
      <w:bookmarkEnd w:id="6"/>
      <w:r w:rsidRPr="00A86630">
        <w:rPr>
          <w:b/>
          <w:bCs/>
        </w:rPr>
        <w:t xml:space="preserve"> </w:t>
      </w:r>
    </w:p>
    <w:p w14:paraId="2345C581" w14:textId="46B6ACD2" w:rsidR="00A86630" w:rsidRDefault="00A86630" w:rsidP="00A86630"/>
    <w:p w14:paraId="19475A7D" w14:textId="5256162B" w:rsidR="001330CF" w:rsidRDefault="001330CF" w:rsidP="001330CF">
      <w:pPr>
        <w:rPr>
          <w:rFonts w:cs="Times New Roman"/>
          <w:lang w:val="en-US"/>
        </w:rPr>
      </w:pPr>
      <w:r>
        <w:rPr>
          <w:rFonts w:cs="Times New Roman"/>
          <w:lang w:val="en-US"/>
        </w:rPr>
        <w:t xml:space="preserve">Abarth Tuning (2023) </w:t>
      </w:r>
      <w:r w:rsidRPr="00C76394">
        <w:rPr>
          <w:rFonts w:ascii="Italic" w:hAnsi="Italic" w:cs="Italic"/>
          <w:lang w:val="en-US"/>
        </w:rPr>
        <w:t xml:space="preserve">ABARTH WOSSNER TITANIUM FORGED PISTONS AND PEC RODS </w:t>
      </w:r>
      <w:r>
        <w:rPr>
          <w:rFonts w:cs="Times New Roman"/>
          <w:lang w:val="en-US"/>
        </w:rPr>
        <w:t xml:space="preserve">[image] available at: </w:t>
      </w:r>
      <w:hyperlink r:id="rId16" w:history="1">
        <w:r w:rsidRPr="00854211">
          <w:rPr>
            <w:rStyle w:val="Hyperlink"/>
            <w:rFonts w:cs="Times New Roman"/>
            <w:lang w:val="en-US"/>
          </w:rPr>
          <w:t>https://www.abarthtuning.com/products/forged-pistons-and-rods-72mm</w:t>
        </w:r>
      </w:hyperlink>
      <w:r>
        <w:rPr>
          <w:rFonts w:cs="Times New Roman"/>
          <w:lang w:val="en-US"/>
        </w:rPr>
        <w:t xml:space="preserve"> (accessed 11 March 2023) </w:t>
      </w:r>
    </w:p>
    <w:p w14:paraId="4B9D4929" w14:textId="6C0C860E" w:rsidR="006F456B" w:rsidRDefault="006F456B" w:rsidP="001330CF">
      <w:pPr>
        <w:rPr>
          <w:rFonts w:cs="Times New Roman"/>
          <w:lang w:val="en-US"/>
        </w:rPr>
      </w:pPr>
    </w:p>
    <w:p w14:paraId="377FB0F6" w14:textId="4821098D" w:rsidR="006F456B" w:rsidRDefault="006F456B" w:rsidP="001330CF">
      <w:pPr>
        <w:rPr>
          <w:rFonts w:cs="Times New Roman"/>
          <w:lang w:val="en-US"/>
        </w:rPr>
      </w:pPr>
      <w:r>
        <w:rPr>
          <w:rFonts w:cs="Times New Roman"/>
          <w:lang w:val="en-US"/>
        </w:rPr>
        <w:t xml:space="preserve">ANSI (2020) </w:t>
      </w:r>
      <w:r w:rsidRPr="006F456B">
        <w:rPr>
          <w:rFonts w:cs="Times New Roman"/>
          <w:lang w:val="en-US"/>
        </w:rPr>
        <w:t>Titanium vs. Steel &amp; Aluminum</w:t>
      </w:r>
      <w:r>
        <w:rPr>
          <w:rFonts w:cs="Times New Roman"/>
          <w:lang w:val="en-US"/>
        </w:rPr>
        <w:t xml:space="preserve"> [online] available at: </w:t>
      </w:r>
      <w:hyperlink r:id="rId17" w:history="1">
        <w:r w:rsidRPr="008E4015">
          <w:rPr>
            <w:rStyle w:val="Hyperlink"/>
            <w:rFonts w:cs="Times New Roman"/>
            <w:lang w:val="en-US"/>
          </w:rPr>
          <w:t>https://blog.ansi.org/2020/03/titanium-vs-steel-aluminum/</w:t>
        </w:r>
      </w:hyperlink>
      <w:r>
        <w:rPr>
          <w:rFonts w:cs="Times New Roman"/>
          <w:lang w:val="en-US"/>
        </w:rPr>
        <w:t xml:space="preserve"> (accessed 17 March 2023) </w:t>
      </w:r>
    </w:p>
    <w:p w14:paraId="0F52F527" w14:textId="7C938C0A" w:rsidR="001330CF" w:rsidRDefault="001330CF" w:rsidP="001330CF">
      <w:pPr>
        <w:rPr>
          <w:rFonts w:cs="Times New Roman"/>
          <w:lang w:val="en-US"/>
        </w:rPr>
      </w:pPr>
    </w:p>
    <w:p w14:paraId="4A6B7C73" w14:textId="77777777" w:rsidR="001330CF" w:rsidRDefault="001330CF" w:rsidP="001330CF">
      <w:pPr>
        <w:rPr>
          <w:rFonts w:cs="Times New Roman"/>
          <w:lang w:val="en-US"/>
        </w:rPr>
      </w:pPr>
      <w:r w:rsidRPr="006957C1">
        <w:rPr>
          <w:rFonts w:cs="Times New Roman"/>
          <w:lang w:val="en-US"/>
        </w:rPr>
        <w:t xml:space="preserve">Aqeel Ahmed*, M. S. Wahab, A. A. </w:t>
      </w:r>
      <w:proofErr w:type="spellStart"/>
      <w:r w:rsidRPr="006957C1">
        <w:rPr>
          <w:rFonts w:cs="Times New Roman"/>
          <w:lang w:val="en-US"/>
        </w:rPr>
        <w:t>Raus</w:t>
      </w:r>
      <w:proofErr w:type="spellEnd"/>
      <w:r w:rsidRPr="006957C1">
        <w:rPr>
          <w:rFonts w:cs="Times New Roman"/>
          <w:lang w:val="en-US"/>
        </w:rPr>
        <w:t xml:space="preserve">, K. </w:t>
      </w:r>
      <w:proofErr w:type="spellStart"/>
      <w:r w:rsidRPr="006957C1">
        <w:rPr>
          <w:rFonts w:cs="Times New Roman"/>
          <w:lang w:val="en-US"/>
        </w:rPr>
        <w:t>Kamarudin</w:t>
      </w:r>
      <w:proofErr w:type="spellEnd"/>
      <w:r w:rsidRPr="006957C1">
        <w:rPr>
          <w:rFonts w:cs="Times New Roman"/>
          <w:lang w:val="en-US"/>
        </w:rPr>
        <w:t>, Qadir Bakhsh and Danish Ali</w:t>
      </w:r>
      <w:r>
        <w:rPr>
          <w:rFonts w:cs="Times New Roman"/>
          <w:lang w:val="en-US"/>
        </w:rPr>
        <w:t xml:space="preserve"> (2016) ‘</w:t>
      </w:r>
      <w:r w:rsidRPr="006957C1">
        <w:rPr>
          <w:rFonts w:cs="Times New Roman"/>
          <w:lang w:val="en-US"/>
        </w:rPr>
        <w:t>Mechanical Properties, Material and Design of the Automobile Piston: An Ample Review</w:t>
      </w:r>
      <w:r>
        <w:rPr>
          <w:rFonts w:cs="Times New Roman"/>
          <w:lang w:val="en-US"/>
        </w:rPr>
        <w:t xml:space="preserve">’ </w:t>
      </w:r>
      <w:r w:rsidRPr="006957C1">
        <w:rPr>
          <w:rFonts w:ascii="Italic" w:hAnsi="Italic" w:cs="Italic"/>
          <w:lang w:val="en-US"/>
        </w:rPr>
        <w:t xml:space="preserve">Indian Journal of Science and Technology, </w:t>
      </w:r>
      <w:r w:rsidRPr="006957C1">
        <w:rPr>
          <w:rFonts w:cs="Times New Roman"/>
          <w:lang w:val="en-US"/>
        </w:rPr>
        <w:t>Vol 9(36)</w:t>
      </w:r>
      <w:r>
        <w:rPr>
          <w:rFonts w:cs="Times New Roman"/>
          <w:lang w:val="en-US"/>
        </w:rPr>
        <w:t xml:space="preserve"> </w:t>
      </w:r>
    </w:p>
    <w:p w14:paraId="6910CEA7" w14:textId="6A74EE7B" w:rsidR="00A86630" w:rsidRDefault="00A86630" w:rsidP="00A86630"/>
    <w:p w14:paraId="67D51A1E" w14:textId="77777777" w:rsidR="001330CF" w:rsidRDefault="001330CF" w:rsidP="001330CF">
      <w:pPr>
        <w:rPr>
          <w:rFonts w:cs="Times New Roman"/>
          <w:lang w:val="en-US"/>
        </w:rPr>
      </w:pPr>
      <w:r>
        <w:rPr>
          <w:rFonts w:cs="Times New Roman"/>
          <w:lang w:val="en-US"/>
        </w:rPr>
        <w:t xml:space="preserve">Azo Materials (2010) </w:t>
      </w:r>
      <w:r w:rsidRPr="00C76394">
        <w:rPr>
          <w:rFonts w:ascii="Italic" w:hAnsi="Italic" w:cs="Italic"/>
          <w:lang w:val="en-US"/>
        </w:rPr>
        <w:t>What is Materials Selection?</w:t>
      </w:r>
      <w:r>
        <w:rPr>
          <w:rFonts w:cs="Times New Roman"/>
          <w:lang w:val="en-US"/>
        </w:rPr>
        <w:t xml:space="preserve"> [image] available at: </w:t>
      </w:r>
      <w:hyperlink r:id="rId18" w:history="1">
        <w:r w:rsidRPr="002711FE">
          <w:rPr>
            <w:rStyle w:val="Hyperlink"/>
            <w:rFonts w:cs="Times New Roman"/>
            <w:lang w:val="en-US"/>
          </w:rPr>
          <w:t>https://www.azom.com/article.aspx?ArticleID=5134</w:t>
        </w:r>
      </w:hyperlink>
      <w:r>
        <w:rPr>
          <w:rFonts w:cs="Times New Roman"/>
          <w:lang w:val="en-US"/>
        </w:rPr>
        <w:t xml:space="preserve"> (accessed 10 March 2023) </w:t>
      </w:r>
    </w:p>
    <w:p w14:paraId="22EDE0C4" w14:textId="3542AF2A" w:rsidR="001330CF" w:rsidRDefault="001330CF" w:rsidP="00A86630"/>
    <w:p w14:paraId="0B94ABBB" w14:textId="77777777" w:rsidR="001330CF" w:rsidRDefault="001330CF" w:rsidP="001330CF">
      <w:pPr>
        <w:rPr>
          <w:rFonts w:cs="Times New Roman"/>
          <w:lang w:val="en-US"/>
        </w:rPr>
      </w:pPr>
      <w:r>
        <w:rPr>
          <w:rFonts w:cs="Times New Roman"/>
          <w:lang w:val="en-US"/>
        </w:rPr>
        <w:t xml:space="preserve">Car and Driver (2014) </w:t>
      </w:r>
      <w:r w:rsidRPr="00C76394">
        <w:rPr>
          <w:rFonts w:ascii="Italic" w:hAnsi="Italic" w:cs="Italic"/>
          <w:lang w:val="en-US"/>
        </w:rPr>
        <w:t>Everything You Ever Wanted to Know About Modern Pistons (and Probably Some Things You Didn't)</w:t>
      </w:r>
      <w:r>
        <w:rPr>
          <w:rFonts w:cs="Times New Roman"/>
          <w:lang w:val="en-US"/>
        </w:rPr>
        <w:t xml:space="preserve"> [online] available at: </w:t>
      </w:r>
      <w:hyperlink r:id="rId19" w:history="1">
        <w:r w:rsidRPr="002711FE">
          <w:rPr>
            <w:rStyle w:val="Hyperlink"/>
            <w:rFonts w:cs="Times New Roman"/>
            <w:lang w:val="en-US"/>
          </w:rPr>
          <w:t>https://www.caranddriver.com/features/a15109982/everything-you-ever-wanted-to-know-about-pistons-feature/</w:t>
        </w:r>
      </w:hyperlink>
      <w:r>
        <w:rPr>
          <w:rFonts w:cs="Times New Roman"/>
          <w:lang w:val="en-US"/>
        </w:rPr>
        <w:t xml:space="preserve"> (accessed 10 March 2023) </w:t>
      </w:r>
    </w:p>
    <w:p w14:paraId="5A46C189" w14:textId="3B4A32A1" w:rsidR="001330CF" w:rsidRDefault="001330CF" w:rsidP="00A86630"/>
    <w:p w14:paraId="097C0561" w14:textId="77777777" w:rsidR="001330CF" w:rsidRDefault="001330CF" w:rsidP="001330CF">
      <w:pPr>
        <w:rPr>
          <w:rFonts w:cs="Times New Roman"/>
          <w:lang w:val="en-US"/>
        </w:rPr>
      </w:pPr>
      <w:r>
        <w:rPr>
          <w:rFonts w:cs="Times New Roman"/>
          <w:lang w:val="en-US"/>
        </w:rPr>
        <w:t xml:space="preserve">CNET (2020) </w:t>
      </w:r>
      <w:r w:rsidRPr="00C76394">
        <w:rPr>
          <w:rFonts w:ascii="Italic" w:hAnsi="Italic" w:cs="Italic"/>
          <w:lang w:val="en-US"/>
        </w:rPr>
        <w:t>Porsche tests 3D-printed pistons for its 911 GT2 RS</w:t>
      </w:r>
      <w:r>
        <w:rPr>
          <w:rFonts w:cs="Times New Roman"/>
          <w:lang w:val="en-US"/>
        </w:rPr>
        <w:t xml:space="preserve"> [online] available at: </w:t>
      </w:r>
      <w:hyperlink r:id="rId20" w:history="1">
        <w:r w:rsidRPr="00854211">
          <w:rPr>
            <w:rStyle w:val="Hyperlink"/>
            <w:rFonts w:cs="Times New Roman"/>
            <w:lang w:val="en-US"/>
          </w:rPr>
          <w:t>https://www.cnet.com/roadshow/news/porsche-tests-3d-printed-pistons-for-911-gt2-rs/</w:t>
        </w:r>
      </w:hyperlink>
      <w:r>
        <w:rPr>
          <w:rFonts w:cs="Times New Roman"/>
          <w:lang w:val="en-US"/>
        </w:rPr>
        <w:t xml:space="preserve"> (accessed 11 March 2023) </w:t>
      </w:r>
    </w:p>
    <w:p w14:paraId="288523F4" w14:textId="6973C261" w:rsidR="001330CF" w:rsidRDefault="001330CF" w:rsidP="00A86630"/>
    <w:p w14:paraId="7FF50480" w14:textId="4046956E" w:rsidR="001330CF" w:rsidRDefault="001330CF" w:rsidP="001330CF">
      <w:pPr>
        <w:rPr>
          <w:rFonts w:cs="Times New Roman"/>
          <w:lang w:val="en-US"/>
        </w:rPr>
      </w:pPr>
      <w:r>
        <w:rPr>
          <w:rFonts w:cs="Times New Roman"/>
          <w:lang w:val="en-US"/>
        </w:rPr>
        <w:t xml:space="preserve">Diamond Piston (2018) </w:t>
      </w:r>
      <w:r w:rsidRPr="00C76394">
        <w:rPr>
          <w:rFonts w:ascii="Italic" w:hAnsi="Italic" w:cs="Italic"/>
          <w:lang w:val="en-US"/>
        </w:rPr>
        <w:t>Behind The Scenes: Diamond's STEEL Piston Technology</w:t>
      </w:r>
      <w:r>
        <w:rPr>
          <w:rFonts w:cs="Times New Roman"/>
          <w:lang w:val="en-US"/>
        </w:rPr>
        <w:t xml:space="preserve"> [image] available at: </w:t>
      </w:r>
      <w:hyperlink r:id="rId21" w:history="1">
        <w:r w:rsidRPr="00854211">
          <w:rPr>
            <w:rStyle w:val="Hyperlink"/>
            <w:rFonts w:cs="Times New Roman"/>
            <w:lang w:val="en-US"/>
          </w:rPr>
          <w:t>https://blog.diamondracing.net/behind-the-scenes-diamonds-steel-piston-technology-</w:t>
        </w:r>
      </w:hyperlink>
      <w:r>
        <w:rPr>
          <w:rFonts w:cs="Times New Roman"/>
          <w:lang w:val="en-US"/>
        </w:rPr>
        <w:t xml:space="preserve"> (accessed 11 March 2023) </w:t>
      </w:r>
    </w:p>
    <w:p w14:paraId="6EDF6F74" w14:textId="0CC3B4D2" w:rsidR="009D239E" w:rsidRDefault="009D239E" w:rsidP="001330CF">
      <w:pPr>
        <w:rPr>
          <w:rFonts w:cs="Times New Roman"/>
          <w:lang w:val="en-US"/>
        </w:rPr>
      </w:pPr>
    </w:p>
    <w:p w14:paraId="4AFCA38C" w14:textId="591B01BB" w:rsidR="009D239E" w:rsidRDefault="009D239E" w:rsidP="001330CF">
      <w:pPr>
        <w:rPr>
          <w:rFonts w:cs="Times New Roman"/>
          <w:lang w:val="en-US"/>
        </w:rPr>
      </w:pPr>
    </w:p>
    <w:p w14:paraId="7C1E54E5" w14:textId="32ABDFF6" w:rsidR="009D239E" w:rsidRDefault="009D239E" w:rsidP="001330CF">
      <w:pPr>
        <w:rPr>
          <w:rFonts w:cs="Times New Roman"/>
          <w:lang w:val="en-US"/>
        </w:rPr>
      </w:pPr>
    </w:p>
    <w:p w14:paraId="06BBA322" w14:textId="79003AB2" w:rsidR="009D239E" w:rsidRPr="009D239E" w:rsidRDefault="009D239E" w:rsidP="001330CF">
      <w:pPr>
        <w:rPr>
          <w:rFonts w:cs="Times New Roman"/>
          <w:lang w:val="en-US"/>
        </w:rPr>
      </w:pPr>
      <w:proofErr w:type="spellStart"/>
      <w:r>
        <w:rPr>
          <w:rFonts w:cs="Times New Roman"/>
          <w:lang w:val="en-US"/>
        </w:rPr>
        <w:t>DieselNet</w:t>
      </w:r>
      <w:proofErr w:type="spellEnd"/>
      <w:r>
        <w:rPr>
          <w:rFonts w:cs="Times New Roman"/>
          <w:lang w:val="en-US"/>
        </w:rPr>
        <w:t xml:space="preserve"> (2017) </w:t>
      </w:r>
      <w:r w:rsidRPr="009D239E">
        <w:rPr>
          <w:rFonts w:ascii="Italic" w:hAnsi="Italic" w:cs="Italic"/>
          <w:lang w:val="en-US"/>
        </w:rPr>
        <w:t>Piston Cooling</w:t>
      </w:r>
      <w:r>
        <w:rPr>
          <w:rFonts w:ascii="Italic" w:hAnsi="Italic" w:cs="Italic"/>
          <w:lang w:val="en-US"/>
        </w:rPr>
        <w:t xml:space="preserve"> </w:t>
      </w:r>
      <w:r>
        <w:rPr>
          <w:rFonts w:cs="Times New Roman"/>
          <w:lang w:val="en-US"/>
        </w:rPr>
        <w:t>[online] available at:</w:t>
      </w:r>
      <w:r w:rsidRPr="009D239E">
        <w:t xml:space="preserve"> </w:t>
      </w:r>
      <w:hyperlink r:id="rId22" w:anchor=":~:text=Some%20typical%20temperature%20values%20for,injection)%20350%E2%80%93400%C2%B0C" w:history="1">
        <w:r w:rsidRPr="00834296">
          <w:rPr>
            <w:rStyle w:val="Hyperlink"/>
            <w:rFonts w:cs="Times New Roman"/>
            <w:lang w:val="en-US"/>
          </w:rPr>
          <w:t>https://dieselnet.com/tech/combustion_piston-cool.php#:~:text=Some%20typical%20temperature%20values%20for,injection)%20350%E2%80%93400%C2%B0C</w:t>
        </w:r>
      </w:hyperlink>
      <w:r>
        <w:rPr>
          <w:rFonts w:cs="Times New Roman"/>
          <w:lang w:val="en-US"/>
        </w:rPr>
        <w:t xml:space="preserve"> (accessed 17 March 2023)  </w:t>
      </w:r>
    </w:p>
    <w:p w14:paraId="4BFCF4F7" w14:textId="77777777" w:rsidR="009D239E" w:rsidRDefault="009D239E" w:rsidP="001330CF">
      <w:pPr>
        <w:rPr>
          <w:rFonts w:cs="Times New Roman"/>
          <w:lang w:val="en-US"/>
        </w:rPr>
      </w:pPr>
    </w:p>
    <w:p w14:paraId="6A8B7754" w14:textId="0E47A3A0" w:rsidR="001330CF" w:rsidRDefault="001330CF" w:rsidP="001330CF">
      <w:pPr>
        <w:rPr>
          <w:rFonts w:cs="Times New Roman"/>
          <w:lang w:val="en-US"/>
        </w:rPr>
      </w:pPr>
      <w:proofErr w:type="spellStart"/>
      <w:r>
        <w:rPr>
          <w:rFonts w:cs="Times New Roman"/>
          <w:lang w:val="en-US"/>
        </w:rPr>
        <w:t>GTair</w:t>
      </w:r>
      <w:proofErr w:type="spellEnd"/>
      <w:r>
        <w:rPr>
          <w:rFonts w:cs="Times New Roman"/>
          <w:lang w:val="en-US"/>
        </w:rPr>
        <w:t xml:space="preserve"> (2023) </w:t>
      </w:r>
      <w:r w:rsidRPr="00C76394">
        <w:rPr>
          <w:rFonts w:ascii="Italic" w:hAnsi="Italic" w:cs="Italic"/>
          <w:lang w:val="en-US"/>
        </w:rPr>
        <w:t xml:space="preserve">Piston cast </w:t>
      </w:r>
      <w:proofErr w:type="spellStart"/>
      <w:r w:rsidRPr="00C76394">
        <w:rPr>
          <w:rFonts w:ascii="Italic" w:hAnsi="Italic" w:cs="Italic"/>
          <w:lang w:val="en-US"/>
        </w:rPr>
        <w:t>aluminium</w:t>
      </w:r>
      <w:proofErr w:type="spellEnd"/>
      <w:r w:rsidRPr="00C76394">
        <w:rPr>
          <w:rFonts w:ascii="Italic" w:hAnsi="Italic" w:cs="Italic"/>
          <w:lang w:val="en-US"/>
        </w:rPr>
        <w:t xml:space="preserve"> 64.7mm - BS3800</w:t>
      </w:r>
      <w:r>
        <w:rPr>
          <w:rFonts w:cs="Times New Roman"/>
          <w:lang w:val="en-US"/>
        </w:rPr>
        <w:t xml:space="preserve"> [image] available at: </w:t>
      </w:r>
      <w:hyperlink r:id="rId23" w:history="1">
        <w:r w:rsidRPr="00854211">
          <w:rPr>
            <w:rStyle w:val="Hyperlink"/>
            <w:rFonts w:cs="Times New Roman"/>
            <w:lang w:val="en-US"/>
          </w:rPr>
          <w:t>https://gtair.co.uk/air-compressor-spares/575-piston-cast-aluminium-647mm-bs3800.html</w:t>
        </w:r>
      </w:hyperlink>
      <w:r>
        <w:rPr>
          <w:rFonts w:cs="Times New Roman"/>
          <w:lang w:val="en-US"/>
        </w:rPr>
        <w:t xml:space="preserve"> (accessed 11 March 2023) </w:t>
      </w:r>
    </w:p>
    <w:p w14:paraId="6D5CDFA7" w14:textId="1EFD0228" w:rsidR="009D239E" w:rsidRDefault="009D239E" w:rsidP="001330CF">
      <w:pPr>
        <w:rPr>
          <w:rFonts w:cs="Times New Roman"/>
          <w:lang w:val="en-US"/>
        </w:rPr>
      </w:pPr>
    </w:p>
    <w:p w14:paraId="63ED6038" w14:textId="574DEEE3" w:rsidR="009D239E" w:rsidRDefault="009D239E" w:rsidP="00AC4751">
      <w:pPr>
        <w:rPr>
          <w:rFonts w:cs="Times New Roman"/>
          <w:lang w:val="en-US"/>
        </w:rPr>
      </w:pPr>
      <w:proofErr w:type="spellStart"/>
      <w:r>
        <w:rPr>
          <w:rFonts w:cs="Times New Roman"/>
          <w:lang w:val="en-US"/>
        </w:rPr>
        <w:t>GrantaDesign</w:t>
      </w:r>
      <w:proofErr w:type="spellEnd"/>
      <w:r>
        <w:rPr>
          <w:rFonts w:cs="Times New Roman"/>
          <w:lang w:val="en-US"/>
        </w:rPr>
        <w:t xml:space="preserve"> (2020) </w:t>
      </w:r>
      <w:r w:rsidR="00AC4751" w:rsidRPr="00AC4751">
        <w:rPr>
          <w:rFonts w:ascii="Italic" w:hAnsi="Italic" w:cs="Italic"/>
          <w:lang w:val="en-US"/>
        </w:rPr>
        <w:t xml:space="preserve">Material property charts </w:t>
      </w:r>
      <w:r w:rsidR="00AC4751">
        <w:rPr>
          <w:rFonts w:cs="Times New Roman"/>
          <w:lang w:val="en-US"/>
        </w:rPr>
        <w:t xml:space="preserve">[online] available at: </w:t>
      </w:r>
      <w:hyperlink r:id="rId24" w:history="1">
        <w:r w:rsidR="00AC4751" w:rsidRPr="00930D54">
          <w:rPr>
            <w:rStyle w:val="Hyperlink"/>
            <w:rFonts w:cs="Times New Roman"/>
            <w:lang w:val="en-US"/>
          </w:rPr>
          <w:t>https://www.grantadesign.com/education/students/charts/</w:t>
        </w:r>
      </w:hyperlink>
      <w:r w:rsidR="00AC4751">
        <w:rPr>
          <w:rFonts w:cs="Times New Roman"/>
          <w:lang w:val="en-US"/>
        </w:rPr>
        <w:t xml:space="preserve"> (accessed 17 March 2023) </w:t>
      </w:r>
    </w:p>
    <w:p w14:paraId="2E2A1F2A" w14:textId="20FA5D29" w:rsidR="009D239E" w:rsidRDefault="009D239E" w:rsidP="001330CF">
      <w:pPr>
        <w:rPr>
          <w:rFonts w:cs="Times New Roman"/>
          <w:lang w:val="en-US"/>
        </w:rPr>
      </w:pPr>
    </w:p>
    <w:p w14:paraId="5871E5B3" w14:textId="77777777" w:rsidR="001330CF" w:rsidRDefault="001330CF" w:rsidP="001330CF">
      <w:pPr>
        <w:rPr>
          <w:rFonts w:cs="Times New Roman"/>
          <w:lang w:val="en-US"/>
        </w:rPr>
      </w:pPr>
      <w:r>
        <w:rPr>
          <w:rFonts w:cs="Times New Roman"/>
          <w:lang w:val="en-US"/>
        </w:rPr>
        <w:t xml:space="preserve">Industrial Metallurgist (2017) </w:t>
      </w:r>
      <w:r w:rsidRPr="00C76394">
        <w:rPr>
          <w:rFonts w:ascii="Italic" w:hAnsi="Italic" w:cs="Italic"/>
          <w:lang w:val="en-US"/>
        </w:rPr>
        <w:t>Materials Selection for Great Products: Overview</w:t>
      </w:r>
      <w:r>
        <w:rPr>
          <w:rFonts w:cs="Times New Roman"/>
          <w:lang w:val="en-US"/>
        </w:rPr>
        <w:t xml:space="preserve"> [online] available at: </w:t>
      </w:r>
      <w:hyperlink r:id="rId25" w:history="1">
        <w:r w:rsidRPr="002711FE">
          <w:rPr>
            <w:rStyle w:val="Hyperlink"/>
            <w:rFonts w:cs="Times New Roman"/>
            <w:lang w:val="en-US"/>
          </w:rPr>
          <w:t>https://www.imetllc.com/materials-selection/</w:t>
        </w:r>
      </w:hyperlink>
      <w:r>
        <w:rPr>
          <w:rFonts w:cs="Times New Roman"/>
          <w:lang w:val="en-US"/>
        </w:rPr>
        <w:t xml:space="preserve"> (accessed 10 March 2023) </w:t>
      </w:r>
    </w:p>
    <w:p w14:paraId="7C7CBD2A" w14:textId="7ED0BA20" w:rsidR="001330CF" w:rsidRDefault="001330CF" w:rsidP="001330CF">
      <w:pPr>
        <w:rPr>
          <w:rFonts w:cs="Times New Roman"/>
          <w:lang w:val="en-US"/>
        </w:rPr>
      </w:pPr>
    </w:p>
    <w:p w14:paraId="06AE77B2" w14:textId="77777777" w:rsidR="001330CF" w:rsidRDefault="001330CF" w:rsidP="001330CF">
      <w:pPr>
        <w:rPr>
          <w:rFonts w:cs="Times New Roman"/>
          <w:lang w:val="en-US"/>
        </w:rPr>
      </w:pPr>
      <w:proofErr w:type="spellStart"/>
      <w:r>
        <w:rPr>
          <w:rFonts w:cs="Times New Roman"/>
          <w:lang w:val="en-US"/>
        </w:rPr>
        <w:t>Metaltek</w:t>
      </w:r>
      <w:proofErr w:type="spellEnd"/>
      <w:r>
        <w:rPr>
          <w:rFonts w:cs="Times New Roman"/>
          <w:lang w:val="en-US"/>
        </w:rPr>
        <w:t xml:space="preserve"> (2020) </w:t>
      </w:r>
      <w:r w:rsidRPr="00C76394">
        <w:rPr>
          <w:rFonts w:ascii="Italic" w:hAnsi="Italic" w:cs="Italic"/>
          <w:lang w:val="en-US"/>
        </w:rPr>
        <w:t xml:space="preserve">How To Evaluate Materials </w:t>
      </w:r>
      <w:r w:rsidRPr="00C76394">
        <w:rPr>
          <w:rFonts w:cs="Times New Roman"/>
          <w:lang w:val="en-US"/>
        </w:rPr>
        <w:t>–</w:t>
      </w:r>
      <w:r w:rsidRPr="00C76394">
        <w:rPr>
          <w:rFonts w:ascii="Italic" w:hAnsi="Italic" w:cs="Italic"/>
          <w:lang w:val="en-US"/>
        </w:rPr>
        <w:t xml:space="preserve"> Properties To Consider</w:t>
      </w:r>
      <w:r>
        <w:rPr>
          <w:rFonts w:cs="Times New Roman"/>
          <w:lang w:val="en-US"/>
        </w:rPr>
        <w:t xml:space="preserve"> [online] available at: </w:t>
      </w:r>
      <w:hyperlink r:id="rId26" w:history="1">
        <w:r w:rsidRPr="00ED51F5">
          <w:rPr>
            <w:rStyle w:val="Hyperlink"/>
            <w:rFonts w:cs="Times New Roman"/>
            <w:lang w:val="en-US"/>
          </w:rPr>
          <w:t>https://www.metaltek.com/blog/how-to-evaluate-materials-properties-to-consider/</w:t>
        </w:r>
      </w:hyperlink>
      <w:r>
        <w:rPr>
          <w:rFonts w:cs="Times New Roman"/>
          <w:lang w:val="en-US"/>
        </w:rPr>
        <w:t xml:space="preserve"> (accessed 7 March 2023) </w:t>
      </w:r>
    </w:p>
    <w:p w14:paraId="2881628D" w14:textId="1144E12B" w:rsidR="001330CF" w:rsidRDefault="001330CF" w:rsidP="001330CF">
      <w:pPr>
        <w:rPr>
          <w:rFonts w:cs="Times New Roman"/>
          <w:lang w:val="en-US"/>
        </w:rPr>
      </w:pPr>
    </w:p>
    <w:p w14:paraId="3A484FD6" w14:textId="609FBD68" w:rsidR="001330CF" w:rsidRDefault="001330CF" w:rsidP="001330CF">
      <w:pPr>
        <w:rPr>
          <w:rFonts w:cs="Times New Roman"/>
          <w:lang w:val="en-US"/>
        </w:rPr>
      </w:pPr>
      <w:r>
        <w:rPr>
          <w:rFonts w:cs="Times New Roman"/>
          <w:lang w:val="en-US"/>
        </w:rPr>
        <w:t>Motor</w:t>
      </w:r>
      <w:r w:rsidR="008776AF">
        <w:rPr>
          <w:rFonts w:cs="Times New Roman"/>
          <w:lang w:val="en-US"/>
        </w:rPr>
        <w:t xml:space="preserve"> </w:t>
      </w:r>
      <w:r>
        <w:rPr>
          <w:rFonts w:cs="Times New Roman"/>
          <w:lang w:val="en-US"/>
        </w:rPr>
        <w:t>trend (2003</w:t>
      </w:r>
      <w:r w:rsidRPr="00C76394">
        <w:rPr>
          <w:rFonts w:ascii="Italic" w:hAnsi="Italic" w:cs="Italic"/>
          <w:lang w:val="en-US"/>
        </w:rPr>
        <w:t xml:space="preserve">) Buyers Guide To Choosing The Best Piston Parts - Piston Tech </w:t>
      </w:r>
      <w:r>
        <w:rPr>
          <w:rFonts w:cs="Times New Roman"/>
          <w:lang w:val="en-US"/>
        </w:rPr>
        <w:t xml:space="preserve">[online] available at: </w:t>
      </w:r>
      <w:hyperlink r:id="rId27" w:history="1">
        <w:r w:rsidRPr="0078274E">
          <w:rPr>
            <w:rStyle w:val="Hyperlink"/>
            <w:rFonts w:cs="Times New Roman"/>
            <w:lang w:val="en-US"/>
          </w:rPr>
          <w:t>https://www.motortrend.com/how-to/mopp-0309-buyers-guide-to-choosing-the-best-piston-parts/</w:t>
        </w:r>
      </w:hyperlink>
      <w:r>
        <w:rPr>
          <w:rFonts w:cs="Times New Roman"/>
          <w:lang w:val="en-US"/>
        </w:rPr>
        <w:t xml:space="preserve"> (accessed 22 February 2023) </w:t>
      </w:r>
    </w:p>
    <w:p w14:paraId="1A7EFA60" w14:textId="63FDEA0D" w:rsidR="001330CF" w:rsidRDefault="001330CF" w:rsidP="001330CF">
      <w:pPr>
        <w:rPr>
          <w:rFonts w:cs="Times New Roman"/>
          <w:lang w:val="en-US"/>
        </w:rPr>
      </w:pPr>
    </w:p>
    <w:p w14:paraId="63EDD07F" w14:textId="77777777" w:rsidR="001330CF" w:rsidRPr="007F4B03" w:rsidRDefault="001330CF" w:rsidP="001330CF">
      <w:pPr>
        <w:rPr>
          <w:rFonts w:cs="Times New Roman"/>
          <w:lang w:val="en-US"/>
        </w:rPr>
      </w:pPr>
      <w:r>
        <w:rPr>
          <w:rFonts w:cs="Times New Roman"/>
          <w:lang w:val="en-US"/>
        </w:rPr>
        <w:lastRenderedPageBreak/>
        <w:t xml:space="preserve">Pradeep metals (2016) </w:t>
      </w:r>
      <w:r w:rsidRPr="00C76394">
        <w:rPr>
          <w:rFonts w:ascii="Italic" w:hAnsi="Italic" w:cs="Italic"/>
          <w:lang w:val="en-US"/>
        </w:rPr>
        <w:t>BENEFITS OF FORGING</w:t>
      </w:r>
      <w:r>
        <w:rPr>
          <w:rFonts w:cs="Times New Roman"/>
          <w:lang w:val="en-US"/>
        </w:rPr>
        <w:t xml:space="preserve"> [online] available at: </w:t>
      </w:r>
      <w:hyperlink r:id="rId28" w:anchor=":~:text=Forging%20has%20a%20significant%20cost,secondary%20operations%20in%20most%20cases" w:history="1">
        <w:r w:rsidRPr="00E457C8">
          <w:rPr>
            <w:rStyle w:val="Hyperlink"/>
            <w:rFonts w:cs="Times New Roman"/>
            <w:lang w:val="en-US"/>
          </w:rPr>
          <w:t>https://www.pradeepmetals.com/benefits-of-forging/#:~:text=Forging%20has%20a%20significant%20cost,secondary%20operations%20in%20most%20cases</w:t>
        </w:r>
      </w:hyperlink>
      <w:r w:rsidRPr="00B02269">
        <w:rPr>
          <w:rFonts w:cs="Times New Roman"/>
          <w:lang w:val="en-US"/>
        </w:rPr>
        <w:t>.</w:t>
      </w:r>
      <w:r>
        <w:rPr>
          <w:rFonts w:cs="Times New Roman"/>
          <w:lang w:val="en-US"/>
        </w:rPr>
        <w:t xml:space="preserve"> (</w:t>
      </w:r>
      <w:proofErr w:type="gramStart"/>
      <w:r>
        <w:rPr>
          <w:rFonts w:cs="Times New Roman"/>
          <w:lang w:val="en-US"/>
        </w:rPr>
        <w:t>accessed</w:t>
      </w:r>
      <w:proofErr w:type="gramEnd"/>
      <w:r>
        <w:rPr>
          <w:rFonts w:cs="Times New Roman"/>
          <w:lang w:val="en-US"/>
        </w:rPr>
        <w:t xml:space="preserve"> 13 March 2023) </w:t>
      </w:r>
    </w:p>
    <w:p w14:paraId="1F08EAF6" w14:textId="36DCFEB7" w:rsidR="001330CF" w:rsidRDefault="001330CF" w:rsidP="001330CF">
      <w:pPr>
        <w:rPr>
          <w:rFonts w:cs="Times New Roman"/>
          <w:lang w:val="en-US"/>
        </w:rPr>
      </w:pPr>
    </w:p>
    <w:p w14:paraId="2A35FB10" w14:textId="77777777" w:rsidR="001330CF" w:rsidRPr="00345232" w:rsidRDefault="001330CF" w:rsidP="001330CF">
      <w:pPr>
        <w:rPr>
          <w:rFonts w:cs="Times New Roman"/>
          <w:lang w:val="en-US"/>
        </w:rPr>
      </w:pPr>
      <w:r>
        <w:rPr>
          <w:rFonts w:cs="Times New Roman"/>
          <w:lang w:val="en-US"/>
        </w:rPr>
        <w:t xml:space="preserve">Pro - Race Engineering (2023) </w:t>
      </w:r>
      <w:r w:rsidRPr="00C76394">
        <w:rPr>
          <w:rFonts w:ascii="Italic" w:hAnsi="Italic" w:cs="Italic"/>
          <w:lang w:val="en-US"/>
        </w:rPr>
        <w:t>BMW B48 82mm Bore Stock Stroke 9.5:1 Compression ratio</w:t>
      </w:r>
      <w:r>
        <w:rPr>
          <w:rFonts w:cs="Times New Roman"/>
          <w:lang w:val="en-US"/>
        </w:rPr>
        <w:t xml:space="preserve"> [image] available at: </w:t>
      </w:r>
      <w:hyperlink r:id="rId29" w:history="1">
        <w:r w:rsidRPr="0078274E">
          <w:rPr>
            <w:rStyle w:val="Hyperlink"/>
            <w:rFonts w:cs="Times New Roman"/>
            <w:lang w:val="en-US"/>
          </w:rPr>
          <w:t>https://prorace-engineering.co.uk/product/je-bmw-b48-82mm-bore-stock-stroke-9-51-compression-ratio/</w:t>
        </w:r>
      </w:hyperlink>
      <w:r>
        <w:rPr>
          <w:rFonts w:cs="Times New Roman"/>
          <w:lang w:val="en-US"/>
        </w:rPr>
        <w:t xml:space="preserve"> (accessed 22 February 2023) </w:t>
      </w:r>
    </w:p>
    <w:p w14:paraId="73ED6CED" w14:textId="77777777" w:rsidR="001330CF" w:rsidRPr="00610CA2" w:rsidRDefault="001330CF" w:rsidP="001330CF">
      <w:pPr>
        <w:rPr>
          <w:rFonts w:cs="Times New Roman"/>
          <w:lang w:val="en-US"/>
        </w:rPr>
      </w:pPr>
    </w:p>
    <w:p w14:paraId="3FE4947D" w14:textId="77777777" w:rsidR="001330CF" w:rsidRDefault="001330CF" w:rsidP="001330CF">
      <w:pPr>
        <w:rPr>
          <w:rFonts w:cs="Times New Roman"/>
          <w:lang w:val="en-US"/>
        </w:rPr>
      </w:pPr>
      <w:r>
        <w:rPr>
          <w:rFonts w:cs="Times New Roman"/>
          <w:lang w:val="en-US"/>
        </w:rPr>
        <w:t xml:space="preserve">Reliance Foundry (2023) </w:t>
      </w:r>
      <w:r w:rsidRPr="00C76394">
        <w:rPr>
          <w:rFonts w:ascii="Italic" w:hAnsi="Italic" w:cs="Italic"/>
          <w:lang w:val="en-US"/>
        </w:rPr>
        <w:t>Smithy Secrets: An Intro to Forging Methods</w:t>
      </w:r>
      <w:r>
        <w:rPr>
          <w:rFonts w:cs="Times New Roman"/>
          <w:lang w:val="en-US"/>
        </w:rPr>
        <w:t xml:space="preserve"> [online] available at: </w:t>
      </w:r>
      <w:hyperlink r:id="rId30" w:history="1">
        <w:r w:rsidRPr="002F4924">
          <w:rPr>
            <w:rStyle w:val="Hyperlink"/>
            <w:rFonts w:cs="Times New Roman"/>
            <w:lang w:val="en-US"/>
          </w:rPr>
          <w:t>https://www.reliance-foundry.com/blog/forging</w:t>
        </w:r>
      </w:hyperlink>
      <w:r>
        <w:rPr>
          <w:rFonts w:cs="Times New Roman"/>
          <w:lang w:val="en-US"/>
        </w:rPr>
        <w:t xml:space="preserve"> (accessed 12 March 2023) </w:t>
      </w:r>
    </w:p>
    <w:p w14:paraId="1271F1CB" w14:textId="48EB01D2" w:rsidR="001330CF" w:rsidRDefault="001330CF" w:rsidP="001330CF">
      <w:pPr>
        <w:rPr>
          <w:rFonts w:cs="Times New Roman"/>
          <w:lang w:val="en-US"/>
        </w:rPr>
      </w:pPr>
    </w:p>
    <w:p w14:paraId="0C9E41EA" w14:textId="77777777" w:rsidR="001330CF" w:rsidRPr="00610CA2" w:rsidRDefault="001330CF" w:rsidP="001330CF">
      <w:pPr>
        <w:rPr>
          <w:rFonts w:cs="Times New Roman"/>
          <w:lang w:val="en-US"/>
        </w:rPr>
      </w:pPr>
      <w:r w:rsidRPr="00610CA2">
        <w:rPr>
          <w:rFonts w:cs="Times New Roman"/>
          <w:lang w:val="en-US"/>
        </w:rPr>
        <w:t xml:space="preserve">Science Direct (2015) </w:t>
      </w:r>
      <w:r w:rsidRPr="00C76394">
        <w:rPr>
          <w:rFonts w:ascii="Italic" w:hAnsi="Italic" w:cs="Italic"/>
          <w:lang w:val="en-US"/>
        </w:rPr>
        <w:t>Materials Property</w:t>
      </w:r>
      <w:r w:rsidRPr="00610CA2">
        <w:rPr>
          <w:rFonts w:cs="Times New Roman"/>
          <w:lang w:val="en-US"/>
        </w:rPr>
        <w:t xml:space="preserve"> [online]</w:t>
      </w:r>
      <w:r>
        <w:rPr>
          <w:rFonts w:cs="Times New Roman"/>
          <w:lang w:val="en-US"/>
        </w:rPr>
        <w:t xml:space="preserve"> available at: </w:t>
      </w:r>
      <w:hyperlink r:id="rId31" w:anchor=":~:text=The%20material%20properties%20are%20size,stress%2C%20fracture%20toughness%2C%20etc" w:history="1">
        <w:r w:rsidRPr="00ED51F5">
          <w:rPr>
            <w:rStyle w:val="Hyperlink"/>
            <w:rFonts w:cs="Times New Roman"/>
            <w:lang w:val="en-US"/>
          </w:rPr>
          <w:t>https://www.sciencedirect.com/topics/materials-science/materials-property#:~:text=The%20material%20properties%20are%20size,stress%2C%20fracture%20toughness%2C%20etc</w:t>
        </w:r>
      </w:hyperlink>
      <w:r w:rsidRPr="00610CA2">
        <w:rPr>
          <w:rFonts w:cs="Times New Roman"/>
          <w:lang w:val="en-US"/>
        </w:rPr>
        <w:t>.</w:t>
      </w:r>
      <w:r>
        <w:rPr>
          <w:rFonts w:cs="Times New Roman"/>
          <w:lang w:val="en-US"/>
        </w:rPr>
        <w:t xml:space="preserve"> (</w:t>
      </w:r>
      <w:proofErr w:type="gramStart"/>
      <w:r>
        <w:rPr>
          <w:rFonts w:cs="Times New Roman"/>
          <w:lang w:val="en-US"/>
        </w:rPr>
        <w:t>accessed</w:t>
      </w:r>
      <w:proofErr w:type="gramEnd"/>
      <w:r>
        <w:rPr>
          <w:rFonts w:cs="Times New Roman"/>
          <w:lang w:val="en-US"/>
        </w:rPr>
        <w:t xml:space="preserve"> 7 March 2023)</w:t>
      </w:r>
    </w:p>
    <w:p w14:paraId="7AB1A89B" w14:textId="285E0FE9" w:rsidR="001330CF" w:rsidRDefault="001330CF" w:rsidP="001330CF">
      <w:pPr>
        <w:rPr>
          <w:rFonts w:cs="Times New Roman"/>
          <w:lang w:val="en-US"/>
        </w:rPr>
      </w:pPr>
    </w:p>
    <w:p w14:paraId="613D1E3E" w14:textId="77777777" w:rsidR="001330CF" w:rsidRDefault="001330CF" w:rsidP="001330CF">
      <w:pPr>
        <w:rPr>
          <w:rFonts w:cs="Times New Roman"/>
          <w:lang w:val="en-US"/>
        </w:rPr>
      </w:pPr>
      <w:r>
        <w:rPr>
          <w:rFonts w:cs="Times New Roman"/>
          <w:lang w:val="en-US"/>
        </w:rPr>
        <w:t xml:space="preserve">Science Direct (2012) </w:t>
      </w:r>
      <w:r w:rsidRPr="00C76394">
        <w:rPr>
          <w:rFonts w:ascii="Italic" w:hAnsi="Italic" w:cs="Italic"/>
          <w:lang w:val="en-US"/>
        </w:rPr>
        <w:t>Material Selection</w:t>
      </w:r>
      <w:r>
        <w:rPr>
          <w:rFonts w:cs="Times New Roman"/>
          <w:lang w:val="en-US"/>
        </w:rPr>
        <w:t xml:space="preserve"> [online] available at:  </w:t>
      </w:r>
      <w:hyperlink r:id="rId32" w:anchor=":~:text=Materials%20selection%20is%20an%20ordered,which%20are%20the%20most%20suitable" w:history="1">
        <w:r w:rsidRPr="002711FE">
          <w:rPr>
            <w:rStyle w:val="Hyperlink"/>
            <w:rFonts w:cs="Times New Roman"/>
            <w:lang w:val="en-US"/>
          </w:rPr>
          <w:t>https://www.sciencedirect.com/topics/materials-science/material-selection#:~:text=Materials%20selection%20is%20an%20ordered,which%20are%20the%20most%20suitable</w:t>
        </w:r>
      </w:hyperlink>
      <w:r w:rsidRPr="00E20047">
        <w:rPr>
          <w:rFonts w:cs="Times New Roman"/>
          <w:lang w:val="en-US"/>
        </w:rPr>
        <w:t>.</w:t>
      </w:r>
      <w:r>
        <w:rPr>
          <w:rFonts w:cs="Times New Roman"/>
          <w:lang w:val="en-US"/>
        </w:rPr>
        <w:t xml:space="preserve"> (</w:t>
      </w:r>
      <w:proofErr w:type="gramStart"/>
      <w:r>
        <w:rPr>
          <w:rFonts w:cs="Times New Roman"/>
          <w:lang w:val="en-US"/>
        </w:rPr>
        <w:t>accessed</w:t>
      </w:r>
      <w:proofErr w:type="gramEnd"/>
      <w:r>
        <w:rPr>
          <w:rFonts w:cs="Times New Roman"/>
          <w:lang w:val="en-US"/>
        </w:rPr>
        <w:t xml:space="preserve"> 10 March 2023)</w:t>
      </w:r>
    </w:p>
    <w:p w14:paraId="3B95146B" w14:textId="718C0045" w:rsidR="001330CF" w:rsidRDefault="001330CF" w:rsidP="001330CF">
      <w:pPr>
        <w:rPr>
          <w:rFonts w:cs="Times New Roman"/>
          <w:lang w:val="en-US"/>
        </w:rPr>
      </w:pPr>
    </w:p>
    <w:p w14:paraId="691D89C7" w14:textId="77777777" w:rsidR="001330CF" w:rsidRDefault="001330CF" w:rsidP="001330CF">
      <w:pPr>
        <w:rPr>
          <w:rFonts w:cs="Times New Roman"/>
          <w:lang w:val="en-US"/>
        </w:rPr>
      </w:pPr>
      <w:r>
        <w:rPr>
          <w:rFonts w:cs="Times New Roman"/>
          <w:lang w:val="en-US"/>
        </w:rPr>
        <w:t>The mechanical engineering.com (2023</w:t>
      </w:r>
      <w:r w:rsidRPr="00C76394">
        <w:rPr>
          <w:rFonts w:ascii="Italic" w:hAnsi="Italic" w:cs="Italic"/>
          <w:lang w:val="en-US"/>
        </w:rPr>
        <w:t>) Casting Process: Definition, Working Process, Types in detail, Advantages, Disadvantages, Application</w:t>
      </w:r>
      <w:r>
        <w:rPr>
          <w:rFonts w:cs="Times New Roman"/>
          <w:lang w:val="en-US"/>
        </w:rPr>
        <w:t xml:space="preserve"> [online] available at: </w:t>
      </w:r>
      <w:hyperlink r:id="rId33" w:history="1">
        <w:r w:rsidRPr="002F4924">
          <w:rPr>
            <w:rStyle w:val="Hyperlink"/>
            <w:rFonts w:cs="Times New Roman"/>
            <w:lang w:val="en-US"/>
          </w:rPr>
          <w:t>https://themechanicalengineering.com/casting-process/</w:t>
        </w:r>
      </w:hyperlink>
      <w:r>
        <w:rPr>
          <w:rFonts w:cs="Times New Roman"/>
          <w:lang w:val="en-US"/>
        </w:rPr>
        <w:t xml:space="preserve"> (accessed 12 March 2023) </w:t>
      </w:r>
    </w:p>
    <w:p w14:paraId="5F5E008C" w14:textId="51C37CB1" w:rsidR="001330CF" w:rsidRDefault="001330CF" w:rsidP="001330CF">
      <w:pPr>
        <w:rPr>
          <w:rFonts w:cs="Times New Roman"/>
          <w:lang w:val="en-US"/>
        </w:rPr>
      </w:pPr>
    </w:p>
    <w:p w14:paraId="73276067" w14:textId="77777777" w:rsidR="001330CF" w:rsidRDefault="001330CF" w:rsidP="001330CF">
      <w:pPr>
        <w:rPr>
          <w:rFonts w:cs="Times New Roman"/>
          <w:lang w:val="en-US"/>
        </w:rPr>
      </w:pPr>
      <w:proofErr w:type="spellStart"/>
      <w:r>
        <w:rPr>
          <w:rFonts w:cs="Times New Roman"/>
          <w:lang w:val="en-US"/>
        </w:rPr>
        <w:lastRenderedPageBreak/>
        <w:t>Thomasnet</w:t>
      </w:r>
      <w:proofErr w:type="spellEnd"/>
      <w:r>
        <w:rPr>
          <w:rFonts w:cs="Times New Roman"/>
          <w:lang w:val="en-US"/>
        </w:rPr>
        <w:t xml:space="preserve"> (2023) </w:t>
      </w:r>
      <w:r w:rsidRPr="00C76394">
        <w:rPr>
          <w:rFonts w:ascii="Italic" w:hAnsi="Italic" w:cs="Italic"/>
          <w:lang w:val="en-US"/>
        </w:rPr>
        <w:t>Different Types of Casting Processes Used in Manufacturing</w:t>
      </w:r>
      <w:r>
        <w:rPr>
          <w:rFonts w:cs="Times New Roman"/>
          <w:lang w:val="en-US"/>
        </w:rPr>
        <w:t xml:space="preserve"> [online] available at: </w:t>
      </w:r>
      <w:hyperlink r:id="rId34" w:history="1">
        <w:r w:rsidRPr="002F4924">
          <w:rPr>
            <w:rStyle w:val="Hyperlink"/>
            <w:rFonts w:cs="Times New Roman"/>
            <w:lang w:val="en-US"/>
          </w:rPr>
          <w:t>https://www.thomasnet.com/articles/custom-manufacturing-fabricating/types-of-casting-processes/</w:t>
        </w:r>
      </w:hyperlink>
      <w:r>
        <w:rPr>
          <w:rFonts w:cs="Times New Roman"/>
          <w:lang w:val="en-US"/>
        </w:rPr>
        <w:t xml:space="preserve"> (accessed 12 March 2023) </w:t>
      </w:r>
    </w:p>
    <w:p w14:paraId="53936E03" w14:textId="3E7D6D3F" w:rsidR="001330CF" w:rsidRDefault="001330CF" w:rsidP="001330CF">
      <w:pPr>
        <w:rPr>
          <w:rFonts w:cs="Times New Roman"/>
          <w:lang w:val="en-US"/>
        </w:rPr>
      </w:pPr>
    </w:p>
    <w:p w14:paraId="6731988C" w14:textId="45C26681" w:rsidR="001330CF" w:rsidRDefault="001330CF" w:rsidP="001330CF">
      <w:pPr>
        <w:rPr>
          <w:rFonts w:cs="Times New Roman"/>
          <w:lang w:val="en-US"/>
        </w:rPr>
      </w:pPr>
      <w:proofErr w:type="spellStart"/>
      <w:r>
        <w:rPr>
          <w:rFonts w:cs="Times New Roman"/>
          <w:lang w:val="en-US"/>
        </w:rPr>
        <w:t>Thomasnet</w:t>
      </w:r>
      <w:proofErr w:type="spellEnd"/>
      <w:r>
        <w:rPr>
          <w:rFonts w:cs="Times New Roman"/>
          <w:lang w:val="en-US"/>
        </w:rPr>
        <w:t xml:space="preserve"> (2023) </w:t>
      </w:r>
      <w:r w:rsidRPr="00C76394">
        <w:rPr>
          <w:rFonts w:ascii="Italic" w:hAnsi="Italic" w:cs="Italic"/>
          <w:lang w:val="en-US"/>
        </w:rPr>
        <w:t>What is Forging?</w:t>
      </w:r>
      <w:r>
        <w:rPr>
          <w:rFonts w:cs="Times New Roman"/>
          <w:lang w:val="en-US"/>
        </w:rPr>
        <w:t xml:space="preserve"> [online] available at: </w:t>
      </w:r>
      <w:hyperlink r:id="rId35" w:history="1">
        <w:r w:rsidRPr="002F4924">
          <w:rPr>
            <w:rStyle w:val="Hyperlink"/>
            <w:rFonts w:cs="Times New Roman"/>
            <w:lang w:val="en-US"/>
          </w:rPr>
          <w:t>https://www.thomasnet.com/articles/custom-manufacturing-fabricating/what-is-forging/</w:t>
        </w:r>
      </w:hyperlink>
      <w:r>
        <w:rPr>
          <w:rFonts w:cs="Times New Roman"/>
          <w:lang w:val="en-US"/>
        </w:rPr>
        <w:t xml:space="preserve"> (accessed 12 March 2023) </w:t>
      </w:r>
    </w:p>
    <w:p w14:paraId="79C18024" w14:textId="0F5DE01D" w:rsidR="001330CF" w:rsidRDefault="001330CF" w:rsidP="001330CF">
      <w:pPr>
        <w:rPr>
          <w:rFonts w:cs="Times New Roman"/>
          <w:lang w:val="en-US"/>
        </w:rPr>
      </w:pPr>
      <w:r>
        <w:rPr>
          <w:rFonts w:cs="Times New Roman"/>
          <w:lang w:val="en-US"/>
        </w:rPr>
        <w:t xml:space="preserve">TWI (2023) </w:t>
      </w:r>
      <w:r w:rsidRPr="00C76394">
        <w:rPr>
          <w:rFonts w:ascii="Italic" w:hAnsi="Italic" w:cs="Italic"/>
          <w:lang w:val="en-US"/>
        </w:rPr>
        <w:t>WHAT IS MANUFACTURING? (DEFINITION, TYPES AND EXAMPLES)</w:t>
      </w:r>
      <w:r>
        <w:rPr>
          <w:rFonts w:cs="Times New Roman"/>
          <w:lang w:val="en-US"/>
        </w:rPr>
        <w:t xml:space="preserve"> [online] available at: </w:t>
      </w:r>
      <w:hyperlink r:id="rId36" w:anchor=":~:text=Manufacturing%20is%20defined%20as%20the,products%2C%20rather%20than%20providing%20services" w:history="1">
        <w:r w:rsidRPr="002F4924">
          <w:rPr>
            <w:rStyle w:val="Hyperlink"/>
            <w:rFonts w:cs="Times New Roman"/>
            <w:lang w:val="en-US"/>
          </w:rPr>
          <w:t>https://www.twi-global.com/technical-knowledge/faqs/faq-what-is-manufacturing#:~:text=Manufacturing%20is%20defined%20as%20the,products%2C%20rather%20than%20providing%20services</w:t>
        </w:r>
      </w:hyperlink>
      <w:r w:rsidRPr="00872E3D">
        <w:rPr>
          <w:rFonts w:cs="Times New Roman"/>
          <w:lang w:val="en-US"/>
        </w:rPr>
        <w:t>.</w:t>
      </w:r>
      <w:r>
        <w:rPr>
          <w:rFonts w:cs="Times New Roman"/>
          <w:lang w:val="en-US"/>
        </w:rPr>
        <w:t xml:space="preserve"> (</w:t>
      </w:r>
      <w:proofErr w:type="gramStart"/>
      <w:r>
        <w:rPr>
          <w:rFonts w:cs="Times New Roman"/>
          <w:lang w:val="en-US"/>
        </w:rPr>
        <w:t>accessed</w:t>
      </w:r>
      <w:proofErr w:type="gramEnd"/>
      <w:r>
        <w:rPr>
          <w:rFonts w:cs="Times New Roman"/>
          <w:lang w:val="en-US"/>
        </w:rPr>
        <w:t xml:space="preserve"> 12 March 2023) </w:t>
      </w:r>
    </w:p>
    <w:p w14:paraId="1F6B75E7" w14:textId="7896EFB0" w:rsidR="001330CF" w:rsidRDefault="001330CF" w:rsidP="001330CF">
      <w:pPr>
        <w:rPr>
          <w:rFonts w:cs="Times New Roman"/>
          <w:lang w:val="en-US"/>
        </w:rPr>
      </w:pPr>
    </w:p>
    <w:p w14:paraId="344E9EBA" w14:textId="77777777" w:rsidR="001330CF" w:rsidRDefault="001330CF" w:rsidP="001330CF">
      <w:pPr>
        <w:rPr>
          <w:rFonts w:cs="Times New Roman"/>
          <w:lang w:val="en-US"/>
        </w:rPr>
      </w:pPr>
      <w:r>
        <w:rPr>
          <w:rFonts w:cs="Times New Roman"/>
          <w:lang w:val="en-US"/>
        </w:rPr>
        <w:t xml:space="preserve">Verified Market Research (2021) </w:t>
      </w:r>
      <w:r w:rsidRPr="00C76394">
        <w:rPr>
          <w:rFonts w:ascii="Italic" w:hAnsi="Italic" w:cs="Italic"/>
          <w:lang w:val="en-US"/>
        </w:rPr>
        <w:t>5 best automotive piston manufacturers’ success mantra to cheer motorheads</w:t>
      </w:r>
      <w:r>
        <w:rPr>
          <w:rFonts w:cs="Times New Roman"/>
          <w:lang w:val="en-US"/>
        </w:rPr>
        <w:t xml:space="preserve"> [online] available at: </w:t>
      </w:r>
      <w:hyperlink r:id="rId37" w:history="1">
        <w:r w:rsidRPr="0078274E">
          <w:rPr>
            <w:rStyle w:val="Hyperlink"/>
            <w:rFonts w:cs="Times New Roman"/>
            <w:lang w:val="en-US"/>
          </w:rPr>
          <w:t>https://www.verifiedmarketresearch.com/blog/best-automotive-piston-manufacturers/</w:t>
        </w:r>
      </w:hyperlink>
      <w:r>
        <w:rPr>
          <w:rFonts w:cs="Times New Roman"/>
          <w:lang w:val="en-US"/>
        </w:rPr>
        <w:t xml:space="preserve"> (accessed 22 February 2023) </w:t>
      </w:r>
    </w:p>
    <w:p w14:paraId="51762BCC" w14:textId="77777777" w:rsidR="001330CF" w:rsidRDefault="001330CF" w:rsidP="001330CF">
      <w:pPr>
        <w:rPr>
          <w:rFonts w:cs="Times New Roman"/>
          <w:lang w:val="en-US"/>
        </w:rPr>
      </w:pPr>
    </w:p>
    <w:p w14:paraId="099023FE" w14:textId="77777777" w:rsidR="001330CF" w:rsidRDefault="001330CF" w:rsidP="001330CF">
      <w:pPr>
        <w:rPr>
          <w:rFonts w:cs="Times New Roman"/>
          <w:lang w:val="en-US"/>
        </w:rPr>
      </w:pPr>
    </w:p>
    <w:p w14:paraId="6CD4DC88" w14:textId="7A142369" w:rsidR="001330CF" w:rsidRDefault="001330CF" w:rsidP="001330CF">
      <w:pPr>
        <w:rPr>
          <w:rFonts w:cs="Times New Roman"/>
          <w:lang w:val="en-US"/>
        </w:rPr>
      </w:pPr>
    </w:p>
    <w:p w14:paraId="719F608A" w14:textId="77777777" w:rsidR="001330CF" w:rsidRDefault="001330CF" w:rsidP="001330CF">
      <w:pPr>
        <w:rPr>
          <w:rFonts w:cs="Times New Roman"/>
          <w:lang w:val="en-US"/>
        </w:rPr>
      </w:pPr>
    </w:p>
    <w:p w14:paraId="18F4E433" w14:textId="2437571F" w:rsidR="001330CF" w:rsidRDefault="001330CF" w:rsidP="00A86630"/>
    <w:p w14:paraId="7A15F35C" w14:textId="77777777" w:rsidR="001330CF" w:rsidRPr="00A86630" w:rsidRDefault="001330CF" w:rsidP="00A86630"/>
    <w:p w14:paraId="0465D73D" w14:textId="77777777" w:rsidR="00A003EE" w:rsidRPr="00A003EE" w:rsidRDefault="00A003EE" w:rsidP="00A003EE">
      <w:pPr>
        <w:jc w:val="both"/>
      </w:pPr>
    </w:p>
    <w:p w14:paraId="2817DBEB" w14:textId="5685C00D" w:rsidR="002A2818" w:rsidRPr="002A2818" w:rsidRDefault="002A2818" w:rsidP="002A2818">
      <w:pPr>
        <w:jc w:val="both"/>
      </w:pPr>
    </w:p>
    <w:p w14:paraId="04CD5856" w14:textId="77777777" w:rsidR="00704B60" w:rsidRDefault="007A29A4" w:rsidP="00E0271D">
      <w:pPr>
        <w:pStyle w:val="Heading1"/>
        <w:ind w:left="360"/>
        <w:rPr>
          <w:b/>
          <w:bCs/>
        </w:rPr>
      </w:pPr>
      <w:r w:rsidRPr="00E0271D">
        <w:rPr>
          <w:b/>
          <w:bCs/>
        </w:rPr>
        <w:lastRenderedPageBreak/>
        <w:t xml:space="preserve">      </w:t>
      </w:r>
    </w:p>
    <w:p w14:paraId="5D51A951" w14:textId="5F315778" w:rsidR="009C4DA1" w:rsidRPr="00E0271D" w:rsidRDefault="007A29A4" w:rsidP="00E0271D">
      <w:pPr>
        <w:pStyle w:val="Heading1"/>
        <w:ind w:left="360"/>
        <w:rPr>
          <w:b/>
          <w:bCs/>
        </w:rPr>
      </w:pPr>
      <w:r w:rsidRPr="00E0271D">
        <w:rPr>
          <w:b/>
          <w:bCs/>
        </w:rPr>
        <w:t xml:space="preserve">             </w:t>
      </w:r>
    </w:p>
    <w:p w14:paraId="4966F415" w14:textId="779ED9A9" w:rsidR="00963CEB" w:rsidRDefault="00963CEB" w:rsidP="00755FAD">
      <w:pPr>
        <w:jc w:val="both"/>
      </w:pPr>
    </w:p>
    <w:p w14:paraId="24111D96" w14:textId="77777777" w:rsidR="00854D76" w:rsidRDefault="00854D76" w:rsidP="00755FAD">
      <w:pPr>
        <w:jc w:val="both"/>
      </w:pPr>
    </w:p>
    <w:p w14:paraId="26238651" w14:textId="77777777" w:rsidR="00755FAD" w:rsidRDefault="00755FAD" w:rsidP="00755FAD">
      <w:pPr>
        <w:jc w:val="both"/>
      </w:pPr>
    </w:p>
    <w:sectPr w:rsidR="00755FAD" w:rsidSect="00755FAD">
      <w:footerReference w:type="defaul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638AC" w14:textId="77777777" w:rsidR="00963348" w:rsidRDefault="00963348" w:rsidP="00755FAD">
      <w:pPr>
        <w:spacing w:after="0" w:line="240" w:lineRule="auto"/>
      </w:pPr>
      <w:r>
        <w:separator/>
      </w:r>
    </w:p>
  </w:endnote>
  <w:endnote w:type="continuationSeparator" w:id="0">
    <w:p w14:paraId="03C2637F" w14:textId="77777777" w:rsidR="00963348" w:rsidRDefault="00963348" w:rsidP="00755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talic">
    <w:panose1 w:val="000004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8687710"/>
      <w:docPartObj>
        <w:docPartGallery w:val="Page Numbers (Bottom of Page)"/>
        <w:docPartUnique/>
      </w:docPartObj>
    </w:sdtPr>
    <w:sdtEndPr>
      <w:rPr>
        <w:noProof/>
      </w:rPr>
    </w:sdtEndPr>
    <w:sdtContent>
      <w:p w14:paraId="69B2209B" w14:textId="324A5456" w:rsidR="00755FAD" w:rsidRDefault="00755F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815FB" w14:textId="77777777" w:rsidR="00755FAD" w:rsidRDefault="00755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D2454" w14:textId="77777777" w:rsidR="00963348" w:rsidRDefault="00963348" w:rsidP="00755FAD">
      <w:pPr>
        <w:spacing w:after="0" w:line="240" w:lineRule="auto"/>
      </w:pPr>
      <w:r>
        <w:separator/>
      </w:r>
    </w:p>
  </w:footnote>
  <w:footnote w:type="continuationSeparator" w:id="0">
    <w:p w14:paraId="41555C34" w14:textId="77777777" w:rsidR="00963348" w:rsidRDefault="00963348" w:rsidP="00755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12F1E"/>
    <w:multiLevelType w:val="hybridMultilevel"/>
    <w:tmpl w:val="3C4EDE0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2087990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AD"/>
    <w:rsid w:val="00000335"/>
    <w:rsid w:val="0002076D"/>
    <w:rsid w:val="00050B24"/>
    <w:rsid w:val="00061B9E"/>
    <w:rsid w:val="0007589D"/>
    <w:rsid w:val="000B2375"/>
    <w:rsid w:val="000E597F"/>
    <w:rsid w:val="000F3F4C"/>
    <w:rsid w:val="000F5BEA"/>
    <w:rsid w:val="00126216"/>
    <w:rsid w:val="001330CF"/>
    <w:rsid w:val="00134B8D"/>
    <w:rsid w:val="00145905"/>
    <w:rsid w:val="001A363B"/>
    <w:rsid w:val="002124A3"/>
    <w:rsid w:val="0022194F"/>
    <w:rsid w:val="002A2818"/>
    <w:rsid w:val="002E5F3F"/>
    <w:rsid w:val="003101B8"/>
    <w:rsid w:val="00346343"/>
    <w:rsid w:val="003A4757"/>
    <w:rsid w:val="003B777D"/>
    <w:rsid w:val="003D0CF6"/>
    <w:rsid w:val="003E760C"/>
    <w:rsid w:val="00432E72"/>
    <w:rsid w:val="00442772"/>
    <w:rsid w:val="00473598"/>
    <w:rsid w:val="004B212B"/>
    <w:rsid w:val="005037F5"/>
    <w:rsid w:val="0053382A"/>
    <w:rsid w:val="00594269"/>
    <w:rsid w:val="005D63E0"/>
    <w:rsid w:val="005D7402"/>
    <w:rsid w:val="00617628"/>
    <w:rsid w:val="0065335B"/>
    <w:rsid w:val="006710F2"/>
    <w:rsid w:val="00681260"/>
    <w:rsid w:val="00691F8F"/>
    <w:rsid w:val="006A3CA3"/>
    <w:rsid w:val="006F456B"/>
    <w:rsid w:val="00704B60"/>
    <w:rsid w:val="00754D4B"/>
    <w:rsid w:val="00755FAD"/>
    <w:rsid w:val="00793BA8"/>
    <w:rsid w:val="007A29A4"/>
    <w:rsid w:val="007C303E"/>
    <w:rsid w:val="007C6805"/>
    <w:rsid w:val="008134D9"/>
    <w:rsid w:val="008156FE"/>
    <w:rsid w:val="00831EDC"/>
    <w:rsid w:val="00854D76"/>
    <w:rsid w:val="00862D96"/>
    <w:rsid w:val="008776AF"/>
    <w:rsid w:val="00882450"/>
    <w:rsid w:val="008835CE"/>
    <w:rsid w:val="00894B77"/>
    <w:rsid w:val="008B53B9"/>
    <w:rsid w:val="008F5C70"/>
    <w:rsid w:val="00927499"/>
    <w:rsid w:val="00927F28"/>
    <w:rsid w:val="00963348"/>
    <w:rsid w:val="00963CEB"/>
    <w:rsid w:val="009C4DA1"/>
    <w:rsid w:val="009D239E"/>
    <w:rsid w:val="009F4769"/>
    <w:rsid w:val="009F55DD"/>
    <w:rsid w:val="00A003EE"/>
    <w:rsid w:val="00A51283"/>
    <w:rsid w:val="00A608E3"/>
    <w:rsid w:val="00A60C33"/>
    <w:rsid w:val="00A86630"/>
    <w:rsid w:val="00A97621"/>
    <w:rsid w:val="00AC4751"/>
    <w:rsid w:val="00AD79B2"/>
    <w:rsid w:val="00AE0C2F"/>
    <w:rsid w:val="00B03147"/>
    <w:rsid w:val="00B31EC4"/>
    <w:rsid w:val="00B72D7B"/>
    <w:rsid w:val="00B84AC3"/>
    <w:rsid w:val="00BB2928"/>
    <w:rsid w:val="00C03856"/>
    <w:rsid w:val="00C144D1"/>
    <w:rsid w:val="00C43524"/>
    <w:rsid w:val="00C76B3F"/>
    <w:rsid w:val="00C96FA9"/>
    <w:rsid w:val="00CC352A"/>
    <w:rsid w:val="00CE7402"/>
    <w:rsid w:val="00D70A36"/>
    <w:rsid w:val="00D81165"/>
    <w:rsid w:val="00D811DD"/>
    <w:rsid w:val="00D83216"/>
    <w:rsid w:val="00DB5A67"/>
    <w:rsid w:val="00DB65AD"/>
    <w:rsid w:val="00E0271D"/>
    <w:rsid w:val="00E45BD3"/>
    <w:rsid w:val="00EF4C60"/>
    <w:rsid w:val="00F13D37"/>
    <w:rsid w:val="00F579FA"/>
    <w:rsid w:val="00FA342B"/>
    <w:rsid w:val="00FB2BCA"/>
    <w:rsid w:val="00FB2D5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7EF83"/>
  <w15:chartTrackingRefBased/>
  <w15:docId w15:val="{63D37707-2716-465E-8388-7CA8889EC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FAD"/>
    <w:rPr>
      <w:rFonts w:ascii="Times New Roman" w:hAnsi="Times New Roman" w:cs="Arial"/>
    </w:rPr>
  </w:style>
  <w:style w:type="paragraph" w:styleId="Heading1">
    <w:name w:val="heading 1"/>
    <w:basedOn w:val="Normal"/>
    <w:next w:val="Normal"/>
    <w:link w:val="Heading1Char"/>
    <w:uiPriority w:val="9"/>
    <w:qFormat/>
    <w:rsid w:val="00755F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24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55FAD"/>
    <w:pPr>
      <w:spacing w:before="100" w:beforeAutospacing="1" w:after="100" w:afterAutospacing="1" w:line="240" w:lineRule="auto"/>
    </w:pPr>
    <w:rPr>
      <w:rFonts w:eastAsia="Times New Roman" w:cs="Times New Roman"/>
      <w:sz w:val="24"/>
      <w:szCs w:val="24"/>
      <w:lang w:eastAsia="en-MY"/>
    </w:rPr>
  </w:style>
  <w:style w:type="character" w:customStyle="1" w:styleId="normaltextrun">
    <w:name w:val="normaltextrun"/>
    <w:basedOn w:val="DefaultParagraphFont"/>
    <w:rsid w:val="00755FAD"/>
  </w:style>
  <w:style w:type="character" w:customStyle="1" w:styleId="eop">
    <w:name w:val="eop"/>
    <w:basedOn w:val="DefaultParagraphFont"/>
    <w:rsid w:val="00755FAD"/>
  </w:style>
  <w:style w:type="paragraph" w:styleId="Header">
    <w:name w:val="header"/>
    <w:basedOn w:val="Normal"/>
    <w:link w:val="HeaderChar"/>
    <w:uiPriority w:val="99"/>
    <w:unhideWhenUsed/>
    <w:rsid w:val="00755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FAD"/>
    <w:rPr>
      <w:rFonts w:ascii="Times New Roman" w:hAnsi="Times New Roman" w:cs="Arial"/>
    </w:rPr>
  </w:style>
  <w:style w:type="paragraph" w:styleId="Footer">
    <w:name w:val="footer"/>
    <w:basedOn w:val="Normal"/>
    <w:link w:val="FooterChar"/>
    <w:uiPriority w:val="99"/>
    <w:unhideWhenUsed/>
    <w:rsid w:val="00755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FAD"/>
    <w:rPr>
      <w:rFonts w:ascii="Times New Roman" w:hAnsi="Times New Roman" w:cs="Arial"/>
    </w:rPr>
  </w:style>
  <w:style w:type="character" w:customStyle="1" w:styleId="Heading1Char">
    <w:name w:val="Heading 1 Char"/>
    <w:basedOn w:val="DefaultParagraphFont"/>
    <w:link w:val="Heading1"/>
    <w:uiPriority w:val="9"/>
    <w:rsid w:val="00755FAD"/>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7A29A4"/>
    <w:pPr>
      <w:spacing w:after="200" w:line="240" w:lineRule="auto"/>
    </w:pPr>
    <w:rPr>
      <w:i/>
      <w:iCs/>
      <w:color w:val="44546A" w:themeColor="text2"/>
      <w:sz w:val="18"/>
      <w:szCs w:val="18"/>
    </w:rPr>
  </w:style>
  <w:style w:type="table" w:styleId="TableGrid">
    <w:name w:val="Table Grid"/>
    <w:basedOn w:val="TableNormal"/>
    <w:uiPriority w:val="39"/>
    <w:rsid w:val="00DB6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124A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330CF"/>
    <w:rPr>
      <w:color w:val="0563C1" w:themeColor="hyperlink"/>
      <w:u w:val="single"/>
    </w:rPr>
  </w:style>
  <w:style w:type="paragraph" w:styleId="TOCHeading">
    <w:name w:val="TOC Heading"/>
    <w:basedOn w:val="Heading1"/>
    <w:next w:val="Normal"/>
    <w:uiPriority w:val="39"/>
    <w:unhideWhenUsed/>
    <w:qFormat/>
    <w:rsid w:val="00061B9E"/>
    <w:pPr>
      <w:spacing w:line="259" w:lineRule="auto"/>
      <w:outlineLvl w:val="9"/>
    </w:pPr>
    <w:rPr>
      <w:lang w:val="en-US"/>
    </w:rPr>
  </w:style>
  <w:style w:type="paragraph" w:styleId="TOC1">
    <w:name w:val="toc 1"/>
    <w:basedOn w:val="Normal"/>
    <w:next w:val="Normal"/>
    <w:autoRedefine/>
    <w:uiPriority w:val="39"/>
    <w:unhideWhenUsed/>
    <w:rsid w:val="00061B9E"/>
    <w:pPr>
      <w:spacing w:after="100"/>
    </w:pPr>
  </w:style>
  <w:style w:type="character" w:styleId="UnresolvedMention">
    <w:name w:val="Unresolved Mention"/>
    <w:basedOn w:val="DefaultParagraphFont"/>
    <w:uiPriority w:val="99"/>
    <w:semiHidden/>
    <w:unhideWhenUsed/>
    <w:rsid w:val="009D239E"/>
    <w:rPr>
      <w:color w:val="605E5C"/>
      <w:shd w:val="clear" w:color="auto" w:fill="E1DFDD"/>
    </w:rPr>
  </w:style>
  <w:style w:type="character" w:styleId="FollowedHyperlink">
    <w:name w:val="FollowedHyperlink"/>
    <w:basedOn w:val="DefaultParagraphFont"/>
    <w:uiPriority w:val="99"/>
    <w:semiHidden/>
    <w:unhideWhenUsed/>
    <w:rsid w:val="00AC47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58942">
      <w:bodyDiv w:val="1"/>
      <w:marLeft w:val="0"/>
      <w:marRight w:val="0"/>
      <w:marTop w:val="0"/>
      <w:marBottom w:val="0"/>
      <w:divBdr>
        <w:top w:val="none" w:sz="0" w:space="0" w:color="auto"/>
        <w:left w:val="none" w:sz="0" w:space="0" w:color="auto"/>
        <w:bottom w:val="none" w:sz="0" w:space="0" w:color="auto"/>
        <w:right w:val="none" w:sz="0" w:space="0" w:color="auto"/>
      </w:divBdr>
    </w:div>
    <w:div w:id="91779926">
      <w:bodyDiv w:val="1"/>
      <w:marLeft w:val="0"/>
      <w:marRight w:val="0"/>
      <w:marTop w:val="0"/>
      <w:marBottom w:val="0"/>
      <w:divBdr>
        <w:top w:val="none" w:sz="0" w:space="0" w:color="auto"/>
        <w:left w:val="none" w:sz="0" w:space="0" w:color="auto"/>
        <w:bottom w:val="none" w:sz="0" w:space="0" w:color="auto"/>
        <w:right w:val="none" w:sz="0" w:space="0" w:color="auto"/>
      </w:divBdr>
    </w:div>
    <w:div w:id="128863594">
      <w:bodyDiv w:val="1"/>
      <w:marLeft w:val="0"/>
      <w:marRight w:val="0"/>
      <w:marTop w:val="0"/>
      <w:marBottom w:val="0"/>
      <w:divBdr>
        <w:top w:val="none" w:sz="0" w:space="0" w:color="auto"/>
        <w:left w:val="none" w:sz="0" w:space="0" w:color="auto"/>
        <w:bottom w:val="none" w:sz="0" w:space="0" w:color="auto"/>
        <w:right w:val="none" w:sz="0" w:space="0" w:color="auto"/>
      </w:divBdr>
    </w:div>
    <w:div w:id="159658765">
      <w:bodyDiv w:val="1"/>
      <w:marLeft w:val="0"/>
      <w:marRight w:val="0"/>
      <w:marTop w:val="0"/>
      <w:marBottom w:val="0"/>
      <w:divBdr>
        <w:top w:val="none" w:sz="0" w:space="0" w:color="auto"/>
        <w:left w:val="none" w:sz="0" w:space="0" w:color="auto"/>
        <w:bottom w:val="none" w:sz="0" w:space="0" w:color="auto"/>
        <w:right w:val="none" w:sz="0" w:space="0" w:color="auto"/>
      </w:divBdr>
    </w:div>
    <w:div w:id="162665174">
      <w:bodyDiv w:val="1"/>
      <w:marLeft w:val="0"/>
      <w:marRight w:val="0"/>
      <w:marTop w:val="0"/>
      <w:marBottom w:val="0"/>
      <w:divBdr>
        <w:top w:val="none" w:sz="0" w:space="0" w:color="auto"/>
        <w:left w:val="none" w:sz="0" w:space="0" w:color="auto"/>
        <w:bottom w:val="none" w:sz="0" w:space="0" w:color="auto"/>
        <w:right w:val="none" w:sz="0" w:space="0" w:color="auto"/>
      </w:divBdr>
    </w:div>
    <w:div w:id="167914763">
      <w:bodyDiv w:val="1"/>
      <w:marLeft w:val="0"/>
      <w:marRight w:val="0"/>
      <w:marTop w:val="0"/>
      <w:marBottom w:val="0"/>
      <w:divBdr>
        <w:top w:val="none" w:sz="0" w:space="0" w:color="auto"/>
        <w:left w:val="none" w:sz="0" w:space="0" w:color="auto"/>
        <w:bottom w:val="none" w:sz="0" w:space="0" w:color="auto"/>
        <w:right w:val="none" w:sz="0" w:space="0" w:color="auto"/>
      </w:divBdr>
    </w:div>
    <w:div w:id="179437706">
      <w:bodyDiv w:val="1"/>
      <w:marLeft w:val="0"/>
      <w:marRight w:val="0"/>
      <w:marTop w:val="0"/>
      <w:marBottom w:val="0"/>
      <w:divBdr>
        <w:top w:val="none" w:sz="0" w:space="0" w:color="auto"/>
        <w:left w:val="none" w:sz="0" w:space="0" w:color="auto"/>
        <w:bottom w:val="none" w:sz="0" w:space="0" w:color="auto"/>
        <w:right w:val="none" w:sz="0" w:space="0" w:color="auto"/>
      </w:divBdr>
    </w:div>
    <w:div w:id="215624841">
      <w:bodyDiv w:val="1"/>
      <w:marLeft w:val="0"/>
      <w:marRight w:val="0"/>
      <w:marTop w:val="0"/>
      <w:marBottom w:val="0"/>
      <w:divBdr>
        <w:top w:val="none" w:sz="0" w:space="0" w:color="auto"/>
        <w:left w:val="none" w:sz="0" w:space="0" w:color="auto"/>
        <w:bottom w:val="none" w:sz="0" w:space="0" w:color="auto"/>
        <w:right w:val="none" w:sz="0" w:space="0" w:color="auto"/>
      </w:divBdr>
    </w:div>
    <w:div w:id="304119373">
      <w:bodyDiv w:val="1"/>
      <w:marLeft w:val="0"/>
      <w:marRight w:val="0"/>
      <w:marTop w:val="0"/>
      <w:marBottom w:val="0"/>
      <w:divBdr>
        <w:top w:val="none" w:sz="0" w:space="0" w:color="auto"/>
        <w:left w:val="none" w:sz="0" w:space="0" w:color="auto"/>
        <w:bottom w:val="none" w:sz="0" w:space="0" w:color="auto"/>
        <w:right w:val="none" w:sz="0" w:space="0" w:color="auto"/>
      </w:divBdr>
    </w:div>
    <w:div w:id="449935266">
      <w:bodyDiv w:val="1"/>
      <w:marLeft w:val="0"/>
      <w:marRight w:val="0"/>
      <w:marTop w:val="0"/>
      <w:marBottom w:val="0"/>
      <w:divBdr>
        <w:top w:val="none" w:sz="0" w:space="0" w:color="auto"/>
        <w:left w:val="none" w:sz="0" w:space="0" w:color="auto"/>
        <w:bottom w:val="none" w:sz="0" w:space="0" w:color="auto"/>
        <w:right w:val="none" w:sz="0" w:space="0" w:color="auto"/>
      </w:divBdr>
    </w:div>
    <w:div w:id="465464600">
      <w:bodyDiv w:val="1"/>
      <w:marLeft w:val="0"/>
      <w:marRight w:val="0"/>
      <w:marTop w:val="0"/>
      <w:marBottom w:val="0"/>
      <w:divBdr>
        <w:top w:val="none" w:sz="0" w:space="0" w:color="auto"/>
        <w:left w:val="none" w:sz="0" w:space="0" w:color="auto"/>
        <w:bottom w:val="none" w:sz="0" w:space="0" w:color="auto"/>
        <w:right w:val="none" w:sz="0" w:space="0" w:color="auto"/>
      </w:divBdr>
    </w:div>
    <w:div w:id="501775926">
      <w:bodyDiv w:val="1"/>
      <w:marLeft w:val="0"/>
      <w:marRight w:val="0"/>
      <w:marTop w:val="0"/>
      <w:marBottom w:val="0"/>
      <w:divBdr>
        <w:top w:val="none" w:sz="0" w:space="0" w:color="auto"/>
        <w:left w:val="none" w:sz="0" w:space="0" w:color="auto"/>
        <w:bottom w:val="none" w:sz="0" w:space="0" w:color="auto"/>
        <w:right w:val="none" w:sz="0" w:space="0" w:color="auto"/>
      </w:divBdr>
    </w:div>
    <w:div w:id="514854131">
      <w:bodyDiv w:val="1"/>
      <w:marLeft w:val="0"/>
      <w:marRight w:val="0"/>
      <w:marTop w:val="0"/>
      <w:marBottom w:val="0"/>
      <w:divBdr>
        <w:top w:val="none" w:sz="0" w:space="0" w:color="auto"/>
        <w:left w:val="none" w:sz="0" w:space="0" w:color="auto"/>
        <w:bottom w:val="none" w:sz="0" w:space="0" w:color="auto"/>
        <w:right w:val="none" w:sz="0" w:space="0" w:color="auto"/>
      </w:divBdr>
    </w:div>
    <w:div w:id="608127970">
      <w:bodyDiv w:val="1"/>
      <w:marLeft w:val="0"/>
      <w:marRight w:val="0"/>
      <w:marTop w:val="0"/>
      <w:marBottom w:val="0"/>
      <w:divBdr>
        <w:top w:val="none" w:sz="0" w:space="0" w:color="auto"/>
        <w:left w:val="none" w:sz="0" w:space="0" w:color="auto"/>
        <w:bottom w:val="none" w:sz="0" w:space="0" w:color="auto"/>
        <w:right w:val="none" w:sz="0" w:space="0" w:color="auto"/>
      </w:divBdr>
    </w:div>
    <w:div w:id="645285065">
      <w:bodyDiv w:val="1"/>
      <w:marLeft w:val="0"/>
      <w:marRight w:val="0"/>
      <w:marTop w:val="0"/>
      <w:marBottom w:val="0"/>
      <w:divBdr>
        <w:top w:val="none" w:sz="0" w:space="0" w:color="auto"/>
        <w:left w:val="none" w:sz="0" w:space="0" w:color="auto"/>
        <w:bottom w:val="none" w:sz="0" w:space="0" w:color="auto"/>
        <w:right w:val="none" w:sz="0" w:space="0" w:color="auto"/>
      </w:divBdr>
    </w:div>
    <w:div w:id="696004828">
      <w:bodyDiv w:val="1"/>
      <w:marLeft w:val="0"/>
      <w:marRight w:val="0"/>
      <w:marTop w:val="0"/>
      <w:marBottom w:val="0"/>
      <w:divBdr>
        <w:top w:val="none" w:sz="0" w:space="0" w:color="auto"/>
        <w:left w:val="none" w:sz="0" w:space="0" w:color="auto"/>
        <w:bottom w:val="none" w:sz="0" w:space="0" w:color="auto"/>
        <w:right w:val="none" w:sz="0" w:space="0" w:color="auto"/>
      </w:divBdr>
    </w:div>
    <w:div w:id="854421480">
      <w:bodyDiv w:val="1"/>
      <w:marLeft w:val="0"/>
      <w:marRight w:val="0"/>
      <w:marTop w:val="0"/>
      <w:marBottom w:val="0"/>
      <w:divBdr>
        <w:top w:val="none" w:sz="0" w:space="0" w:color="auto"/>
        <w:left w:val="none" w:sz="0" w:space="0" w:color="auto"/>
        <w:bottom w:val="none" w:sz="0" w:space="0" w:color="auto"/>
        <w:right w:val="none" w:sz="0" w:space="0" w:color="auto"/>
      </w:divBdr>
    </w:div>
    <w:div w:id="860506417">
      <w:bodyDiv w:val="1"/>
      <w:marLeft w:val="0"/>
      <w:marRight w:val="0"/>
      <w:marTop w:val="0"/>
      <w:marBottom w:val="0"/>
      <w:divBdr>
        <w:top w:val="none" w:sz="0" w:space="0" w:color="auto"/>
        <w:left w:val="none" w:sz="0" w:space="0" w:color="auto"/>
        <w:bottom w:val="none" w:sz="0" w:space="0" w:color="auto"/>
        <w:right w:val="none" w:sz="0" w:space="0" w:color="auto"/>
      </w:divBdr>
    </w:div>
    <w:div w:id="871571941">
      <w:bodyDiv w:val="1"/>
      <w:marLeft w:val="0"/>
      <w:marRight w:val="0"/>
      <w:marTop w:val="0"/>
      <w:marBottom w:val="0"/>
      <w:divBdr>
        <w:top w:val="none" w:sz="0" w:space="0" w:color="auto"/>
        <w:left w:val="none" w:sz="0" w:space="0" w:color="auto"/>
        <w:bottom w:val="none" w:sz="0" w:space="0" w:color="auto"/>
        <w:right w:val="none" w:sz="0" w:space="0" w:color="auto"/>
      </w:divBdr>
    </w:div>
    <w:div w:id="1074817118">
      <w:bodyDiv w:val="1"/>
      <w:marLeft w:val="0"/>
      <w:marRight w:val="0"/>
      <w:marTop w:val="0"/>
      <w:marBottom w:val="0"/>
      <w:divBdr>
        <w:top w:val="none" w:sz="0" w:space="0" w:color="auto"/>
        <w:left w:val="none" w:sz="0" w:space="0" w:color="auto"/>
        <w:bottom w:val="none" w:sz="0" w:space="0" w:color="auto"/>
        <w:right w:val="none" w:sz="0" w:space="0" w:color="auto"/>
      </w:divBdr>
    </w:div>
    <w:div w:id="1100568103">
      <w:bodyDiv w:val="1"/>
      <w:marLeft w:val="0"/>
      <w:marRight w:val="0"/>
      <w:marTop w:val="0"/>
      <w:marBottom w:val="0"/>
      <w:divBdr>
        <w:top w:val="none" w:sz="0" w:space="0" w:color="auto"/>
        <w:left w:val="none" w:sz="0" w:space="0" w:color="auto"/>
        <w:bottom w:val="none" w:sz="0" w:space="0" w:color="auto"/>
        <w:right w:val="none" w:sz="0" w:space="0" w:color="auto"/>
      </w:divBdr>
    </w:div>
    <w:div w:id="1105805886">
      <w:bodyDiv w:val="1"/>
      <w:marLeft w:val="0"/>
      <w:marRight w:val="0"/>
      <w:marTop w:val="0"/>
      <w:marBottom w:val="0"/>
      <w:divBdr>
        <w:top w:val="none" w:sz="0" w:space="0" w:color="auto"/>
        <w:left w:val="none" w:sz="0" w:space="0" w:color="auto"/>
        <w:bottom w:val="none" w:sz="0" w:space="0" w:color="auto"/>
        <w:right w:val="none" w:sz="0" w:space="0" w:color="auto"/>
      </w:divBdr>
    </w:div>
    <w:div w:id="1116365372">
      <w:bodyDiv w:val="1"/>
      <w:marLeft w:val="0"/>
      <w:marRight w:val="0"/>
      <w:marTop w:val="0"/>
      <w:marBottom w:val="0"/>
      <w:divBdr>
        <w:top w:val="none" w:sz="0" w:space="0" w:color="auto"/>
        <w:left w:val="none" w:sz="0" w:space="0" w:color="auto"/>
        <w:bottom w:val="none" w:sz="0" w:space="0" w:color="auto"/>
        <w:right w:val="none" w:sz="0" w:space="0" w:color="auto"/>
      </w:divBdr>
    </w:div>
    <w:div w:id="1128816715">
      <w:bodyDiv w:val="1"/>
      <w:marLeft w:val="0"/>
      <w:marRight w:val="0"/>
      <w:marTop w:val="0"/>
      <w:marBottom w:val="0"/>
      <w:divBdr>
        <w:top w:val="none" w:sz="0" w:space="0" w:color="auto"/>
        <w:left w:val="none" w:sz="0" w:space="0" w:color="auto"/>
        <w:bottom w:val="none" w:sz="0" w:space="0" w:color="auto"/>
        <w:right w:val="none" w:sz="0" w:space="0" w:color="auto"/>
      </w:divBdr>
    </w:div>
    <w:div w:id="1207376658">
      <w:bodyDiv w:val="1"/>
      <w:marLeft w:val="0"/>
      <w:marRight w:val="0"/>
      <w:marTop w:val="0"/>
      <w:marBottom w:val="0"/>
      <w:divBdr>
        <w:top w:val="none" w:sz="0" w:space="0" w:color="auto"/>
        <w:left w:val="none" w:sz="0" w:space="0" w:color="auto"/>
        <w:bottom w:val="none" w:sz="0" w:space="0" w:color="auto"/>
        <w:right w:val="none" w:sz="0" w:space="0" w:color="auto"/>
      </w:divBdr>
    </w:div>
    <w:div w:id="1363364993">
      <w:bodyDiv w:val="1"/>
      <w:marLeft w:val="0"/>
      <w:marRight w:val="0"/>
      <w:marTop w:val="0"/>
      <w:marBottom w:val="0"/>
      <w:divBdr>
        <w:top w:val="none" w:sz="0" w:space="0" w:color="auto"/>
        <w:left w:val="none" w:sz="0" w:space="0" w:color="auto"/>
        <w:bottom w:val="none" w:sz="0" w:space="0" w:color="auto"/>
        <w:right w:val="none" w:sz="0" w:space="0" w:color="auto"/>
      </w:divBdr>
    </w:div>
    <w:div w:id="1364601133">
      <w:bodyDiv w:val="1"/>
      <w:marLeft w:val="0"/>
      <w:marRight w:val="0"/>
      <w:marTop w:val="0"/>
      <w:marBottom w:val="0"/>
      <w:divBdr>
        <w:top w:val="none" w:sz="0" w:space="0" w:color="auto"/>
        <w:left w:val="none" w:sz="0" w:space="0" w:color="auto"/>
        <w:bottom w:val="none" w:sz="0" w:space="0" w:color="auto"/>
        <w:right w:val="none" w:sz="0" w:space="0" w:color="auto"/>
      </w:divBdr>
    </w:div>
    <w:div w:id="1433356845">
      <w:bodyDiv w:val="1"/>
      <w:marLeft w:val="0"/>
      <w:marRight w:val="0"/>
      <w:marTop w:val="0"/>
      <w:marBottom w:val="0"/>
      <w:divBdr>
        <w:top w:val="none" w:sz="0" w:space="0" w:color="auto"/>
        <w:left w:val="none" w:sz="0" w:space="0" w:color="auto"/>
        <w:bottom w:val="none" w:sz="0" w:space="0" w:color="auto"/>
        <w:right w:val="none" w:sz="0" w:space="0" w:color="auto"/>
      </w:divBdr>
    </w:div>
    <w:div w:id="1968927249">
      <w:bodyDiv w:val="1"/>
      <w:marLeft w:val="0"/>
      <w:marRight w:val="0"/>
      <w:marTop w:val="0"/>
      <w:marBottom w:val="0"/>
      <w:divBdr>
        <w:top w:val="none" w:sz="0" w:space="0" w:color="auto"/>
        <w:left w:val="none" w:sz="0" w:space="0" w:color="auto"/>
        <w:bottom w:val="none" w:sz="0" w:space="0" w:color="auto"/>
        <w:right w:val="none" w:sz="0" w:space="0" w:color="auto"/>
      </w:divBdr>
    </w:div>
    <w:div w:id="211277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azom.com/article.aspx?ArticleID=5134" TargetMode="External"/><Relationship Id="rId26" Type="http://schemas.openxmlformats.org/officeDocument/2006/relationships/hyperlink" Target="https://www.metaltek.com/blog/how-to-evaluate-materials-properties-to-consider/" TargetMode="External"/><Relationship Id="rId39" Type="http://schemas.openxmlformats.org/officeDocument/2006/relationships/fontTable" Target="fontTable.xml"/><Relationship Id="rId21" Type="http://schemas.openxmlformats.org/officeDocument/2006/relationships/hyperlink" Target="https://blog.diamondracing.net/behind-the-scenes-diamonds-steel-piston-technology-" TargetMode="External"/><Relationship Id="rId34" Type="http://schemas.openxmlformats.org/officeDocument/2006/relationships/hyperlink" Target="https://www.thomasnet.com/articles/custom-manufacturing-fabricating/types-of-casting-processe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blog.ansi.org/2020/03/titanium-vs-steel-aluminum/" TargetMode="External"/><Relationship Id="rId25" Type="http://schemas.openxmlformats.org/officeDocument/2006/relationships/hyperlink" Target="https://www.imetllc.com/materials-selection/" TargetMode="External"/><Relationship Id="rId33" Type="http://schemas.openxmlformats.org/officeDocument/2006/relationships/hyperlink" Target="https://themechanicalengineering.com/casting-process/"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barthtuning.com/products/forged-pistons-and-rods-72mm" TargetMode="External"/><Relationship Id="rId20" Type="http://schemas.openxmlformats.org/officeDocument/2006/relationships/hyperlink" Target="https://www.cnet.com/roadshow/news/porsche-tests-3d-printed-pistons-for-911-gt2-rs/" TargetMode="External"/><Relationship Id="rId29" Type="http://schemas.openxmlformats.org/officeDocument/2006/relationships/hyperlink" Target="https://prorace-engineering.co.uk/product/je-bmw-b48-82mm-bore-stock-stroke-9-51-compression-rati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rantadesign.com/education/students/charts/" TargetMode="External"/><Relationship Id="rId32" Type="http://schemas.openxmlformats.org/officeDocument/2006/relationships/hyperlink" Target="https://www.sciencedirect.com/topics/materials-science/material-selection" TargetMode="External"/><Relationship Id="rId37" Type="http://schemas.openxmlformats.org/officeDocument/2006/relationships/hyperlink" Target="https://www.verifiedmarketresearch.com/blog/best-automotive-piston-manufacturer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gtair.co.uk/air-compressor-spares/575-piston-cast-aluminium-647mm-bs3800.html" TargetMode="External"/><Relationship Id="rId28" Type="http://schemas.openxmlformats.org/officeDocument/2006/relationships/hyperlink" Target="https://www.pradeepmetals.com/benefits-of-forging/" TargetMode="External"/><Relationship Id="rId36" Type="http://schemas.openxmlformats.org/officeDocument/2006/relationships/hyperlink" Target="https://www.twi-global.com/technical-knowledge/faqs/faq-what-is-manufacturing" TargetMode="External"/><Relationship Id="rId10" Type="http://schemas.openxmlformats.org/officeDocument/2006/relationships/image" Target="media/image3.jpeg"/><Relationship Id="rId19" Type="http://schemas.openxmlformats.org/officeDocument/2006/relationships/hyperlink" Target="https://www.caranddriver.com/features/a15109982/everything-you-ever-wanted-to-know-about-pistons-feature/" TargetMode="External"/><Relationship Id="rId31" Type="http://schemas.openxmlformats.org/officeDocument/2006/relationships/hyperlink" Target="https://www.sciencedirect.com/topics/materials-science/materials-propert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ieselnet.com/tech/combustion_piston-cool.php" TargetMode="External"/><Relationship Id="rId27" Type="http://schemas.openxmlformats.org/officeDocument/2006/relationships/hyperlink" Target="https://www.motortrend.com/how-to/mopp-0309-buyers-guide-to-choosing-the-best-piston-parts/" TargetMode="External"/><Relationship Id="rId30" Type="http://schemas.openxmlformats.org/officeDocument/2006/relationships/hyperlink" Target="https://www.reliance-foundry.com/blog/forging" TargetMode="External"/><Relationship Id="rId35" Type="http://schemas.openxmlformats.org/officeDocument/2006/relationships/hyperlink" Target="https://www.thomasnet.com/articles/custom-manufacturing-fabricating/what-is-forging/" TargetMode="External"/><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ver21</b:Tag>
    <b:SourceType>InternetSite</b:SourceType>
    <b:Guid>{18439DBD-B760-4B9E-8D17-2A92EF7C9F8B}</b:Guid>
    <b:Author>
      <b:Author>
        <b:NameList>
          <b:Person>
            <b:Last>verifiedmarketresearch</b:Last>
          </b:Person>
        </b:NameList>
      </b:Author>
    </b:Author>
    <b:Title>5 best automotive piston manufacturers’ success mantra to cheer motorheads</b:Title>
    <b:Year>2021</b:Year>
    <b:YearAccessed>2023</b:YearAccessed>
    <b:MonthAccessed>february </b:MonthAccessed>
    <b:DayAccessed>22</b:DayAccessed>
    <b:URL>https://www.verifiedmarketresearch.com/blog/best-automotive-piston-manufacturers/</b:URL>
    <b:RefOrder>1</b:RefOrder>
  </b:Source>
  <b:Source>
    <b:Tag>Mic15</b:Tag>
    <b:SourceType>InternetSite</b:SourceType>
    <b:Guid>{989AED3C-CD4F-4DE5-81B8-F9CC48C815CD}</b:Guid>
    <b:Author>
      <b:Author>
        <b:NameList>
          <b:Person>
            <b:Last>Ashby</b:Last>
            <b:First>Michael</b:First>
          </b:Person>
        </b:NameList>
      </b:Author>
    </b:Author>
    <b:Title>Science Diect </b:Title>
    <b:Year>2015 </b:Year>
    <b:YearAccessed>2023</b:YearAccessed>
    <b:MonthAccessed>March</b:MonthAccessed>
    <b:DayAccessed>7</b:DayAccessed>
    <b:URL>https://www.sciencedirect.com/topics/materials-science/materials-property#:~:text=The%20material%20properties%20are%20size,stress%2C%20fracture%20toughness%2C%20etc.</b:URL>
    <b:RefOrder>3</b:RefOrder>
  </b:Source>
  <b:Source>
    <b:Tag>ERI14</b:Tag>
    <b:SourceType>InternetSite</b:SourceType>
    <b:Guid>{8BFECD2E-4410-4321-83C3-73EDC6EC0B95}</b:Guid>
    <b:Author>
      <b:Author>
        <b:NameList>
          <b:Person>
            <b:Last>Tingwall</b:Last>
            <b:First>Eric</b:First>
          </b:Person>
        </b:NameList>
      </b:Author>
    </b:Author>
    <b:Title>car and driver</b:Title>
    <b:Year>2014</b:Year>
    <b:YearAccessed>2023</b:YearAccessed>
    <b:MonthAccessed>march</b:MonthAccessed>
    <b:DayAccessed>10</b:DayAccessed>
    <b:URL>https://www.caranddriver.com/features/a15109982/everything-you-ever-wanted-to-know-about-pistons-feature/</b:URL>
    <b:RefOrder>4</b:RefOrder>
  </b:Source>
  <b:Source>
    <b:Tag>Ind17</b:Tag>
    <b:SourceType>InternetSite</b:SourceType>
    <b:Guid>{3B28E95C-29D0-45C8-8A18-5A094DCF3E66}</b:Guid>
    <b:Author>
      <b:Author>
        <b:NameList>
          <b:Person>
            <b:Last>Metallurgists</b:Last>
            <b:First>Industrial</b:First>
          </b:Person>
        </b:NameList>
      </b:Author>
    </b:Author>
    <b:Title>Industrial Metallurgists </b:Title>
    <b:Year>2017</b:Year>
    <b:YearAccessed>2023</b:YearAccessed>
    <b:MonthAccessed>March</b:MonthAccessed>
    <b:DayAccessed>10</b:DayAccessed>
    <b:URL>https://www.imetllc.com/materials-selection/</b:URL>
    <b:RefOrder>6</b:RefOrder>
  </b:Source>
  <b:Source>
    <b:Tag>ERA23</b:Tag>
    <b:SourceType>InternetSite</b:SourceType>
    <b:Guid>{3821B830-CF3E-4FDB-B518-227913918C36}</b:Guid>
    <b:Author>
      <b:Author>
        <b:NameList>
          <b:Person>
            <b:Last>Kumar</b:Last>
            <b:First>ER.</b:First>
            <b:Middle>Amrit</b:Middle>
          </b:Person>
        </b:NameList>
      </b:Author>
    </b:Author>
    <b:Title>the mechanical engineering </b:Title>
    <b:Year>2023</b:Year>
    <b:YearAccessed>2023</b:YearAccessed>
    <b:MonthAccessed>march</b:MonthAccessed>
    <b:DayAccessed>12</b:DayAccessed>
    <b:URL>https://themechanicalengineering.com/casting-process/</b:URL>
    <b:RefOrder>12</b:RefOrder>
  </b:Source>
  <b:Source>
    <b:Tag>Rel23</b:Tag>
    <b:SourceType>InternetSite</b:SourceType>
    <b:Guid>{6D382FF5-D35D-495E-AB8F-3B8CB76A80FD}</b:Guid>
    <b:Author>
      <b:Author>
        <b:NameList>
          <b:Person>
            <b:Last>Foundry</b:Last>
            <b:First>Reliance</b:First>
          </b:Person>
        </b:NameList>
      </b:Author>
    </b:Author>
    <b:Title>Reliance Foundry </b:Title>
    <b:Year>2023</b:Year>
    <b:YearAccessed>2023</b:YearAccessed>
    <b:MonthAccessed>march</b:MonthAccessed>
    <b:DayAccessed>12</b:DayAccessed>
    <b:URL>https://www.reliance-foundry.com/blog/forging</b:URL>
    <b:RefOrder>14</b:RefOrder>
  </b:Source>
  <b:Source>
    <b:Tag>Pra16</b:Tag>
    <b:SourceType>InternetSite</b:SourceType>
    <b:Guid>{4E9B1197-6656-49D5-9291-FDB1F83B5619}</b:Guid>
    <b:Author>
      <b:Author>
        <b:NameList>
          <b:Person>
            <b:Last>Pradeepmetals</b:Last>
          </b:Person>
        </b:NameList>
      </b:Author>
    </b:Author>
    <b:Title>Pradeepmetals</b:Title>
    <b:Year>2016</b:Year>
    <b:YearAccessed>2023</b:YearAccessed>
    <b:MonthAccessed>march </b:MonthAccessed>
    <b:DayAccessed>13</b:DayAccessed>
    <b:URL>https://www.pradeepmetals.com/benefits-of-forging/#:~:text=Forging%20has%20a%20significant%20cost,secondary%20operations%20in%20most%20cases.</b:URL>
    <b:RefOrder>13</b:RefOrder>
  </b:Source>
  <b:Source>
    <b:Tag>Pro23</b:Tag>
    <b:SourceType>InternetSite</b:SourceType>
    <b:Guid>{68C5ABA1-AE80-4AF8-B07B-8992BB3DE8C4}</b:Guid>
    <b:Title>Pro-RaceEngineering </b:Title>
    <b:Year>2023</b:Year>
    <b:YearAccessed>2023</b:YearAccessed>
    <b:MonthAccessed>march </b:MonthAccessed>
    <b:DayAccessed>17</b:DayAccessed>
    <b:URL>https://prorace-engineering.co.uk/product/je-bmw-b48-82mm-bore-stock-stroke-9-51-compression-ratio/</b:URL>
    <b:Author>
      <b:Author>
        <b:NameList>
          <b:Person>
            <b:Last>Pro-RaceEngineering</b:Last>
          </b:Person>
        </b:NameList>
      </b:Author>
    </b:Author>
    <b:RefOrder>2</b:RefOrder>
  </b:Source>
  <b:Source>
    <b:Tag>Die17</b:Tag>
    <b:SourceType>InternetSite</b:SourceType>
    <b:Guid>{0D1DCA10-DDDC-4E56-8188-BA94975158A9}</b:Guid>
    <b:Author>
      <b:Author>
        <b:NameList>
          <b:Person>
            <b:Last>DieselNet</b:Last>
          </b:Person>
        </b:NameList>
      </b:Author>
    </b:Author>
    <b:Title>DieselNet</b:Title>
    <b:Year>2017</b:Year>
    <b:YearAccessed>2023</b:YearAccessed>
    <b:MonthAccessed>march</b:MonthAccessed>
    <b:DayAccessed>17</b:DayAccessed>
    <b:URL>https://dieselnet.com/tech/combustion_piston-cool.php#:~:text=Some%20typical%20temperature%20values%20for,injection)%20350%E2%80%93400%C2%B0C</b:URL>
    <b:RefOrder>7</b:RefOrder>
  </b:Source>
  <b:Source>
    <b:Tag>Gra20</b:Tag>
    <b:SourceType>InternetSite</b:SourceType>
    <b:Guid>{77ED2E4E-153B-4080-B197-068615AF25F6}</b:Guid>
    <b:Author>
      <b:Author>
        <b:NameList>
          <b:Person>
            <b:Last>GrantaDesign</b:Last>
          </b:Person>
        </b:NameList>
      </b:Author>
    </b:Author>
    <b:Title>GrantaDesign</b:Title>
    <b:Year>2020</b:Year>
    <b:YearAccessed>2023</b:YearAccessed>
    <b:MonthAccessed>march </b:MonthAccessed>
    <b:DayAccessed>17</b:DayAccessed>
    <b:URL>https://www.grantadesign.com/education/students/charts/</b:URL>
    <b:RefOrder>5</b:RefOrder>
  </b:Source>
  <b:Source>
    <b:Tag>Aba</b:Tag>
    <b:SourceType>InternetSite</b:SourceType>
    <b:Guid>{187C9ECB-2974-49DD-9716-5F9538819E33}</b:Guid>
    <b:Author>
      <b:Author>
        <b:NameList>
          <b:Person>
            <b:Last>AbarthTuning</b:Last>
          </b:Person>
        </b:NameList>
      </b:Author>
    </b:Author>
    <b:Title>AbarthTuning</b:Title>
    <b:Year>2023</b:Year>
    <b:YearAccessed>2023</b:YearAccessed>
    <b:MonthAccessed>march</b:MonthAccessed>
    <b:DayAccessed>17</b:DayAccessed>
    <b:URL>https://www.abarthtuning.com/products/forged-pistons-and-rods-72mm</b:URL>
    <b:RefOrder>11</b:RefOrder>
  </b:Source>
  <b:Source>
    <b:Tag>GTa20</b:Tag>
    <b:SourceType>InternetSite</b:SourceType>
    <b:Guid>{A6ADB456-89BC-4220-BEA6-A1F7989F875C}</b:Guid>
    <b:Author>
      <b:Author>
        <b:NameList>
          <b:Person>
            <b:Last>GTair</b:Last>
          </b:Person>
        </b:NameList>
      </b:Author>
    </b:Author>
    <b:Title>GTair</b:Title>
    <b:Year>2020</b:Year>
    <b:YearAccessed>2023</b:YearAccessed>
    <b:MonthAccessed>march</b:MonthAccessed>
    <b:DayAccessed>17</b:DayAccessed>
    <b:URL>https://gtair.co.uk/air-compressor-spares/575-piston-cast-aluminium-647mm-bs3800.html </b:URL>
    <b:RefOrder>9</b:RefOrder>
  </b:Source>
  <b:Source>
    <b:Tag>Joh18</b:Tag>
    <b:SourceType>InternetSite</b:SourceType>
    <b:Guid>{8F5C857B-E351-4CC6-ADF0-CFF7A37CA901}</b:Guid>
    <b:Author>
      <b:Author>
        <b:NameList>
          <b:Person>
            <b:Last>Baechtel</b:Last>
            <b:First>John</b:First>
          </b:Person>
        </b:NameList>
      </b:Author>
    </b:Author>
    <b:Title>Diamond Piston </b:Title>
    <b:Year>2018</b:Year>
    <b:YearAccessed>2023</b:YearAccessed>
    <b:MonthAccessed>march</b:MonthAccessed>
    <b:DayAccessed>17</b:DayAccessed>
    <b:URL>https://blog.diamondracing.net/behind-the-scenes-diamonds-steel-piston-technology-</b:URL>
    <b:RefOrder>10</b:RefOrder>
  </b:Source>
  <b:Source>
    <b:Tag>ANS20</b:Tag>
    <b:SourceType>InternetSite</b:SourceType>
    <b:Guid>{0F8FCBB8-D184-4D7D-BEA1-08BC19753541}</b:Guid>
    <b:Author>
      <b:Author>
        <b:NameList>
          <b:Person>
            <b:Last>ANSI</b:Last>
          </b:Person>
        </b:NameList>
      </b:Author>
    </b:Author>
    <b:Title>ANSI</b:Title>
    <b:Year>2020</b:Year>
    <b:YearAccessed>2023</b:YearAccessed>
    <b:MonthAccessed>march</b:MonthAccessed>
    <b:DayAccessed>17</b:DayAccessed>
    <b:URL>https://blog.ansi.org/2020/03/titanium-vs-steel-aluminum/</b:URL>
    <b:RefOrder>8</b:RefOrder>
  </b:Source>
</b:Sources>
</file>

<file path=customXml/itemProps1.xml><?xml version="1.0" encoding="utf-8"?>
<ds:datastoreItem xmlns:ds="http://schemas.openxmlformats.org/officeDocument/2006/customXml" ds:itemID="{8B3A1E6C-B6A6-4D4C-9EBA-8F7829DD4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19</Pages>
  <Words>4307</Words>
  <Characters>24551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PRIVESH</dc:creator>
  <cp:keywords/>
  <dc:description/>
  <cp:lastModifiedBy>PRIVESH</cp:lastModifiedBy>
  <cp:revision>27</cp:revision>
  <dcterms:created xsi:type="dcterms:W3CDTF">2023-02-21T18:22:00Z</dcterms:created>
  <dcterms:modified xsi:type="dcterms:W3CDTF">2023-03-19T15:02:00Z</dcterms:modified>
</cp:coreProperties>
</file>