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E905D" w14:textId="4A4C387D" w:rsidR="00EF2AD5" w:rsidRDefault="00EF2AD5"/>
    <w:p w14:paraId="25E6C0A3" w14:textId="2078EE08" w:rsidR="009502A7" w:rsidRPr="00A3253A" w:rsidRDefault="009502A7">
      <w:pPr>
        <w:rPr>
          <w:rFonts w:ascii="Arial" w:hAnsi="Arial" w:cs="Arial"/>
          <w:sz w:val="32"/>
          <w:szCs w:val="32"/>
        </w:rPr>
      </w:pPr>
    </w:p>
    <w:p w14:paraId="67A60B21" w14:textId="77777777" w:rsidR="00A3253A" w:rsidRPr="00A3253A" w:rsidRDefault="00A3253A">
      <w:pPr>
        <w:rPr>
          <w:rFonts w:ascii="Arial" w:hAnsi="Arial" w:cs="Arial"/>
          <w:sz w:val="32"/>
          <w:szCs w:val="32"/>
        </w:rPr>
      </w:pPr>
    </w:p>
    <w:p w14:paraId="5A5060F4" w14:textId="636D936D" w:rsidR="009502A7" w:rsidRPr="00A3253A" w:rsidRDefault="00FA124D">
      <w:pPr>
        <w:rPr>
          <w:rFonts w:ascii="Arial" w:hAnsi="Arial" w:cs="Arial"/>
          <w:sz w:val="32"/>
          <w:szCs w:val="32"/>
        </w:rPr>
      </w:pPr>
      <w:r>
        <w:rPr>
          <w:rFonts w:ascii="Arial" w:hAnsi="Arial" w:cs="Arial"/>
          <w:sz w:val="32"/>
          <w:szCs w:val="32"/>
        </w:rPr>
        <w:t xml:space="preserve">Strategic Travel and </w:t>
      </w:r>
      <w:r w:rsidR="009502A7" w:rsidRPr="00A3253A">
        <w:rPr>
          <w:rFonts w:ascii="Arial" w:hAnsi="Arial" w:cs="Arial"/>
          <w:sz w:val="32"/>
          <w:szCs w:val="32"/>
        </w:rPr>
        <w:t xml:space="preserve">Tourism </w:t>
      </w:r>
      <w:r>
        <w:rPr>
          <w:rFonts w:ascii="Arial" w:hAnsi="Arial" w:cs="Arial"/>
          <w:sz w:val="32"/>
          <w:szCs w:val="32"/>
        </w:rPr>
        <w:t>Management</w:t>
      </w:r>
      <w:r w:rsidR="009502A7" w:rsidRPr="00A3253A">
        <w:rPr>
          <w:rFonts w:ascii="Arial" w:hAnsi="Arial" w:cs="Arial"/>
          <w:sz w:val="32"/>
          <w:szCs w:val="32"/>
        </w:rPr>
        <w:t xml:space="preserve"> </w:t>
      </w:r>
    </w:p>
    <w:p w14:paraId="2F538101" w14:textId="7B07D055" w:rsidR="00A3253A" w:rsidRPr="00A3253A" w:rsidRDefault="00A3253A">
      <w:pPr>
        <w:rPr>
          <w:rFonts w:ascii="Arial" w:hAnsi="Arial" w:cs="Arial"/>
          <w:sz w:val="32"/>
          <w:szCs w:val="32"/>
        </w:rPr>
      </w:pPr>
      <w:r w:rsidRPr="00A3253A">
        <w:rPr>
          <w:rFonts w:ascii="Arial" w:hAnsi="Arial" w:cs="Arial"/>
          <w:sz w:val="32"/>
          <w:szCs w:val="32"/>
        </w:rPr>
        <w:t>M6X02119</w:t>
      </w:r>
    </w:p>
    <w:p w14:paraId="75D041C4" w14:textId="5C9F8506" w:rsidR="00A3253A" w:rsidRPr="00A3253A" w:rsidRDefault="00A3253A">
      <w:pPr>
        <w:rPr>
          <w:rFonts w:ascii="Arial" w:hAnsi="Arial" w:cs="Arial"/>
          <w:sz w:val="32"/>
          <w:szCs w:val="32"/>
        </w:rPr>
      </w:pPr>
      <w:r w:rsidRPr="00A3253A">
        <w:rPr>
          <w:rFonts w:ascii="Arial" w:hAnsi="Arial" w:cs="Arial"/>
          <w:sz w:val="32"/>
          <w:szCs w:val="32"/>
        </w:rPr>
        <w:t>Mike Davies</w:t>
      </w:r>
    </w:p>
    <w:p w14:paraId="6EBF1D4E" w14:textId="34D42948" w:rsidR="00A3253A" w:rsidRPr="00A3253A" w:rsidRDefault="00A3253A">
      <w:pPr>
        <w:rPr>
          <w:rFonts w:ascii="Arial" w:hAnsi="Arial" w:cs="Arial"/>
          <w:sz w:val="32"/>
          <w:szCs w:val="32"/>
        </w:rPr>
      </w:pPr>
    </w:p>
    <w:p w14:paraId="4A407105" w14:textId="77777777" w:rsidR="00A3253A" w:rsidRPr="00A3253A" w:rsidRDefault="00A3253A">
      <w:pPr>
        <w:rPr>
          <w:rFonts w:ascii="Arial" w:hAnsi="Arial" w:cs="Arial"/>
          <w:sz w:val="32"/>
          <w:szCs w:val="32"/>
        </w:rPr>
      </w:pPr>
    </w:p>
    <w:p w14:paraId="4578E320" w14:textId="396D3C87" w:rsidR="009502A7" w:rsidRPr="00A3253A" w:rsidRDefault="009502A7">
      <w:pPr>
        <w:rPr>
          <w:rFonts w:ascii="Arial" w:hAnsi="Arial" w:cs="Arial"/>
          <w:sz w:val="32"/>
          <w:szCs w:val="32"/>
        </w:rPr>
      </w:pPr>
      <w:r w:rsidRPr="00A3253A">
        <w:rPr>
          <w:rFonts w:ascii="Arial" w:hAnsi="Arial" w:cs="Arial"/>
          <w:sz w:val="32"/>
          <w:szCs w:val="32"/>
        </w:rPr>
        <w:t>Suzanne Escott- Sloan</w:t>
      </w:r>
    </w:p>
    <w:p w14:paraId="2EB7E741" w14:textId="7C9FC88E" w:rsidR="009502A7" w:rsidRPr="00A3253A" w:rsidRDefault="009502A7">
      <w:pPr>
        <w:rPr>
          <w:rFonts w:ascii="Arial" w:hAnsi="Arial" w:cs="Arial"/>
          <w:sz w:val="32"/>
          <w:szCs w:val="32"/>
        </w:rPr>
      </w:pPr>
      <w:r w:rsidRPr="00A3253A">
        <w:rPr>
          <w:rFonts w:ascii="Arial" w:hAnsi="Arial" w:cs="Arial"/>
          <w:sz w:val="32"/>
          <w:szCs w:val="32"/>
        </w:rPr>
        <w:t>P150466</w:t>
      </w:r>
    </w:p>
    <w:p w14:paraId="3106AB27" w14:textId="67E0B5E1" w:rsidR="009502A7" w:rsidRDefault="009502A7"/>
    <w:p w14:paraId="32AE7A37" w14:textId="6A936506" w:rsidR="009502A7" w:rsidRDefault="009502A7"/>
    <w:p w14:paraId="3397773D" w14:textId="54C633C1" w:rsidR="009502A7" w:rsidRDefault="009502A7"/>
    <w:p w14:paraId="52BC4FB9" w14:textId="1D4B5988" w:rsidR="009502A7" w:rsidRDefault="009502A7"/>
    <w:p w14:paraId="6EB66A67" w14:textId="671CF3DE" w:rsidR="009502A7" w:rsidRDefault="009502A7"/>
    <w:p w14:paraId="5CC46EA1" w14:textId="76D4EE4D" w:rsidR="009502A7" w:rsidRDefault="009502A7"/>
    <w:p w14:paraId="61C6FBAD" w14:textId="29B217DB" w:rsidR="009502A7" w:rsidRDefault="009502A7"/>
    <w:p w14:paraId="3049F7A3" w14:textId="20AE0235" w:rsidR="009502A7" w:rsidRDefault="009502A7"/>
    <w:p w14:paraId="4E976480" w14:textId="20F753A6" w:rsidR="009502A7" w:rsidRDefault="009502A7"/>
    <w:p w14:paraId="4B50D647" w14:textId="77394CDD" w:rsidR="009502A7" w:rsidRDefault="009502A7"/>
    <w:p w14:paraId="6C46A9C7" w14:textId="6DEC1BEB" w:rsidR="009502A7" w:rsidRDefault="009502A7"/>
    <w:p w14:paraId="15F8047A" w14:textId="66D08AC5" w:rsidR="009502A7" w:rsidRDefault="009502A7"/>
    <w:p w14:paraId="69688839" w14:textId="6A3ED8AF" w:rsidR="009502A7" w:rsidRDefault="009502A7"/>
    <w:p w14:paraId="080B9396" w14:textId="3F298515" w:rsidR="009502A7" w:rsidRDefault="009502A7"/>
    <w:p w14:paraId="36E35B2F" w14:textId="4B2DEAC6" w:rsidR="009502A7" w:rsidRDefault="009502A7"/>
    <w:p w14:paraId="3B947975" w14:textId="4A045AF0" w:rsidR="009502A7" w:rsidRDefault="009502A7"/>
    <w:p w14:paraId="2421966F" w14:textId="3794F3B8" w:rsidR="009502A7" w:rsidRDefault="009502A7"/>
    <w:p w14:paraId="1CA5C1E5" w14:textId="6F653E03" w:rsidR="004B557D" w:rsidRDefault="004B557D" w:rsidP="009502A7"/>
    <w:p w14:paraId="1A08ED28" w14:textId="77777777" w:rsidR="009F61F0" w:rsidRDefault="009F61F0" w:rsidP="009502A7">
      <w:pPr>
        <w:rPr>
          <w:rFonts w:ascii="Arial" w:hAnsi="Arial" w:cs="Arial"/>
        </w:rPr>
      </w:pPr>
    </w:p>
    <w:p w14:paraId="14558559" w14:textId="77777777" w:rsidR="009F61F0" w:rsidRDefault="009F61F0" w:rsidP="00E7145C">
      <w:pPr>
        <w:jc w:val="center"/>
        <w:rPr>
          <w:rFonts w:ascii="Arial" w:hAnsi="Arial" w:cs="Arial"/>
          <w:sz w:val="26"/>
          <w:szCs w:val="26"/>
          <w:u w:val="single"/>
        </w:rPr>
      </w:pPr>
    </w:p>
    <w:p w14:paraId="026560BE" w14:textId="637ED8F1" w:rsidR="00A3253A" w:rsidRPr="00E7145C" w:rsidRDefault="00E7145C" w:rsidP="00E7145C">
      <w:pPr>
        <w:jc w:val="center"/>
        <w:rPr>
          <w:rFonts w:ascii="Arial" w:hAnsi="Arial" w:cs="Arial"/>
          <w:sz w:val="26"/>
          <w:szCs w:val="26"/>
          <w:u w:val="single"/>
        </w:rPr>
      </w:pPr>
      <w:r w:rsidRPr="00E7145C">
        <w:rPr>
          <w:rFonts w:ascii="Arial" w:hAnsi="Arial" w:cs="Arial"/>
          <w:sz w:val="26"/>
          <w:szCs w:val="26"/>
          <w:u w:val="single"/>
        </w:rPr>
        <w:t xml:space="preserve">Table of </w:t>
      </w:r>
      <w:r w:rsidR="00A3253A" w:rsidRPr="00E7145C">
        <w:rPr>
          <w:rFonts w:ascii="Arial" w:hAnsi="Arial" w:cs="Arial"/>
          <w:sz w:val="26"/>
          <w:szCs w:val="26"/>
          <w:u w:val="single"/>
        </w:rPr>
        <w:t>Con</w:t>
      </w:r>
      <w:r w:rsidRPr="00E7145C">
        <w:rPr>
          <w:rFonts w:ascii="Arial" w:hAnsi="Arial" w:cs="Arial"/>
          <w:sz w:val="26"/>
          <w:szCs w:val="26"/>
          <w:u w:val="single"/>
        </w:rPr>
        <w:t>tents</w:t>
      </w:r>
    </w:p>
    <w:p w14:paraId="3DC3D5EC" w14:textId="77777777" w:rsidR="006C703A" w:rsidRPr="006C703A" w:rsidRDefault="006C703A" w:rsidP="009502A7">
      <w:pPr>
        <w:rPr>
          <w:rFonts w:ascii="Arial" w:hAnsi="Arial" w:cs="Arial"/>
          <w:sz w:val="28"/>
          <w:u w:val="single"/>
        </w:rPr>
      </w:pPr>
    </w:p>
    <w:p w14:paraId="6C9CA0D5" w14:textId="5A39A706" w:rsidR="00A3253A" w:rsidRPr="00F563C6" w:rsidRDefault="00AF672D" w:rsidP="009502A7">
      <w:pPr>
        <w:rPr>
          <w:rFonts w:ascii="Arial" w:hAnsi="Arial" w:cs="Arial"/>
          <w:sz w:val="26"/>
          <w:szCs w:val="26"/>
        </w:rPr>
      </w:pPr>
      <w:r>
        <w:rPr>
          <w:rFonts w:ascii="Arial" w:hAnsi="Arial" w:cs="Arial"/>
          <w:sz w:val="26"/>
          <w:szCs w:val="26"/>
        </w:rPr>
        <w:t>1.</w:t>
      </w:r>
      <w:r w:rsidR="004B557D" w:rsidRPr="00F563C6">
        <w:rPr>
          <w:rFonts w:ascii="Arial" w:hAnsi="Arial" w:cs="Arial"/>
          <w:sz w:val="26"/>
          <w:szCs w:val="26"/>
        </w:rPr>
        <w:t>Introduction</w:t>
      </w:r>
      <w:r>
        <w:rPr>
          <w:rFonts w:ascii="Arial" w:hAnsi="Arial" w:cs="Arial"/>
          <w:sz w:val="26"/>
          <w:szCs w:val="26"/>
        </w:rPr>
        <w:t>………………………………………………………………………</w:t>
      </w:r>
      <w:r w:rsidR="00FE72C5">
        <w:rPr>
          <w:rFonts w:ascii="Arial" w:hAnsi="Arial" w:cs="Arial"/>
          <w:sz w:val="26"/>
          <w:szCs w:val="26"/>
        </w:rPr>
        <w:t>...</w:t>
      </w:r>
      <w:r>
        <w:rPr>
          <w:rFonts w:ascii="Arial" w:hAnsi="Arial" w:cs="Arial"/>
          <w:sz w:val="26"/>
          <w:szCs w:val="26"/>
        </w:rPr>
        <w:t>3</w:t>
      </w:r>
      <w:r w:rsidR="004B557D" w:rsidRPr="00F563C6">
        <w:rPr>
          <w:rFonts w:ascii="Arial" w:hAnsi="Arial" w:cs="Arial"/>
          <w:sz w:val="26"/>
          <w:szCs w:val="26"/>
        </w:rPr>
        <w:t xml:space="preserve"> </w:t>
      </w:r>
    </w:p>
    <w:p w14:paraId="71D3A290" w14:textId="7B33DEBE" w:rsidR="004B557D" w:rsidRPr="00F563C6" w:rsidRDefault="00AF672D" w:rsidP="004B557D">
      <w:pPr>
        <w:rPr>
          <w:rFonts w:ascii="Arial" w:hAnsi="Arial" w:cs="Arial"/>
          <w:sz w:val="26"/>
          <w:szCs w:val="26"/>
        </w:rPr>
      </w:pPr>
      <w:r>
        <w:rPr>
          <w:rFonts w:ascii="Arial" w:hAnsi="Arial" w:cs="Arial"/>
          <w:sz w:val="26"/>
          <w:szCs w:val="26"/>
        </w:rPr>
        <w:t>2.</w:t>
      </w:r>
      <w:r w:rsidR="004B557D" w:rsidRPr="00F563C6">
        <w:rPr>
          <w:rFonts w:ascii="Arial" w:hAnsi="Arial" w:cs="Arial"/>
          <w:sz w:val="26"/>
          <w:szCs w:val="26"/>
        </w:rPr>
        <w:t>European Union</w:t>
      </w:r>
      <w:r>
        <w:rPr>
          <w:rFonts w:ascii="Arial" w:hAnsi="Arial" w:cs="Arial"/>
          <w:sz w:val="26"/>
          <w:szCs w:val="26"/>
        </w:rPr>
        <w:t>…………………………………………………………………</w:t>
      </w:r>
      <w:r w:rsidR="00FE72C5">
        <w:rPr>
          <w:rFonts w:ascii="Arial" w:hAnsi="Arial" w:cs="Arial"/>
          <w:sz w:val="26"/>
          <w:szCs w:val="26"/>
        </w:rPr>
        <w:t>...</w:t>
      </w:r>
      <w:r>
        <w:rPr>
          <w:rFonts w:ascii="Arial" w:hAnsi="Arial" w:cs="Arial"/>
          <w:sz w:val="26"/>
          <w:szCs w:val="26"/>
        </w:rPr>
        <w:t>3</w:t>
      </w:r>
    </w:p>
    <w:p w14:paraId="1A631F61" w14:textId="6B21AAF5" w:rsidR="004B557D" w:rsidRPr="00F563C6" w:rsidRDefault="00AF672D" w:rsidP="004B557D">
      <w:pPr>
        <w:rPr>
          <w:rFonts w:ascii="Arial" w:hAnsi="Arial" w:cs="Arial"/>
          <w:sz w:val="26"/>
          <w:szCs w:val="26"/>
        </w:rPr>
      </w:pPr>
      <w:r>
        <w:rPr>
          <w:rFonts w:ascii="Arial" w:hAnsi="Arial" w:cs="Arial"/>
          <w:sz w:val="26"/>
          <w:szCs w:val="26"/>
        </w:rPr>
        <w:t>3.</w:t>
      </w:r>
      <w:r w:rsidR="004B557D" w:rsidRPr="00F563C6">
        <w:rPr>
          <w:rFonts w:ascii="Arial" w:hAnsi="Arial" w:cs="Arial"/>
          <w:sz w:val="26"/>
          <w:szCs w:val="26"/>
        </w:rPr>
        <w:t>Aviation</w:t>
      </w:r>
      <w:r>
        <w:rPr>
          <w:rFonts w:ascii="Arial" w:hAnsi="Arial" w:cs="Arial"/>
          <w:sz w:val="26"/>
          <w:szCs w:val="26"/>
        </w:rPr>
        <w:t>…………………………………………………………………………….</w:t>
      </w:r>
      <w:r w:rsidR="00FE72C5">
        <w:rPr>
          <w:rFonts w:ascii="Arial" w:hAnsi="Arial" w:cs="Arial"/>
          <w:sz w:val="26"/>
          <w:szCs w:val="26"/>
        </w:rPr>
        <w:t>.</w:t>
      </w:r>
      <w:r>
        <w:rPr>
          <w:rFonts w:ascii="Arial" w:hAnsi="Arial" w:cs="Arial"/>
          <w:sz w:val="26"/>
          <w:szCs w:val="26"/>
        </w:rPr>
        <w:t>3</w:t>
      </w:r>
      <w:r w:rsidR="004B557D" w:rsidRPr="00F563C6">
        <w:rPr>
          <w:rFonts w:ascii="Arial" w:hAnsi="Arial" w:cs="Arial"/>
          <w:sz w:val="26"/>
          <w:szCs w:val="26"/>
        </w:rPr>
        <w:t xml:space="preserve"> </w:t>
      </w:r>
    </w:p>
    <w:p w14:paraId="1C13FE52" w14:textId="06B7C29C" w:rsidR="004B557D" w:rsidRPr="00F563C6" w:rsidRDefault="004B557D" w:rsidP="004B557D">
      <w:pPr>
        <w:rPr>
          <w:rFonts w:ascii="Arial" w:hAnsi="Arial" w:cs="Arial"/>
          <w:sz w:val="26"/>
          <w:szCs w:val="26"/>
        </w:rPr>
      </w:pPr>
      <w:r w:rsidRPr="00F563C6">
        <w:rPr>
          <w:rFonts w:ascii="Arial" w:hAnsi="Arial" w:cs="Arial"/>
          <w:sz w:val="26"/>
          <w:szCs w:val="26"/>
        </w:rPr>
        <w:t xml:space="preserve">      </w:t>
      </w:r>
      <w:r w:rsidR="00AF672D">
        <w:rPr>
          <w:rFonts w:ascii="Arial" w:hAnsi="Arial" w:cs="Arial"/>
          <w:sz w:val="26"/>
          <w:szCs w:val="26"/>
        </w:rPr>
        <w:t>3.1</w:t>
      </w:r>
      <w:r w:rsidRPr="00F563C6">
        <w:rPr>
          <w:rFonts w:ascii="Arial" w:hAnsi="Arial" w:cs="Arial"/>
          <w:sz w:val="26"/>
          <w:szCs w:val="26"/>
        </w:rPr>
        <w:t>The Industry</w:t>
      </w:r>
      <w:r w:rsidR="00AF672D">
        <w:rPr>
          <w:rFonts w:ascii="Arial" w:hAnsi="Arial" w:cs="Arial"/>
          <w:sz w:val="26"/>
          <w:szCs w:val="26"/>
        </w:rPr>
        <w:t>…………………………………………</w:t>
      </w:r>
      <w:r w:rsidR="00FE72C5">
        <w:rPr>
          <w:rFonts w:ascii="Arial" w:hAnsi="Arial" w:cs="Arial"/>
          <w:sz w:val="26"/>
          <w:szCs w:val="26"/>
        </w:rPr>
        <w:t>……………………….</w:t>
      </w:r>
      <w:r w:rsidR="00AF672D">
        <w:rPr>
          <w:rFonts w:ascii="Arial" w:hAnsi="Arial" w:cs="Arial"/>
          <w:sz w:val="26"/>
          <w:szCs w:val="26"/>
        </w:rPr>
        <w:t>3</w:t>
      </w:r>
    </w:p>
    <w:p w14:paraId="5AD0B95B" w14:textId="43F92F23" w:rsidR="00F563C6" w:rsidRDefault="00AF672D" w:rsidP="004B557D">
      <w:pPr>
        <w:rPr>
          <w:rFonts w:ascii="Arial" w:hAnsi="Arial" w:cs="Arial"/>
          <w:sz w:val="26"/>
          <w:szCs w:val="26"/>
        </w:rPr>
      </w:pPr>
      <w:r>
        <w:rPr>
          <w:rFonts w:ascii="Arial" w:hAnsi="Arial" w:cs="Arial"/>
          <w:sz w:val="26"/>
          <w:szCs w:val="26"/>
        </w:rPr>
        <w:t xml:space="preserve">      3.2</w:t>
      </w:r>
      <w:r w:rsidR="00F563C6" w:rsidRPr="00F563C6">
        <w:rPr>
          <w:rFonts w:ascii="Arial" w:hAnsi="Arial" w:cs="Arial"/>
          <w:sz w:val="26"/>
          <w:szCs w:val="26"/>
        </w:rPr>
        <w:t>European Common Aviation Area</w:t>
      </w:r>
      <w:r>
        <w:rPr>
          <w:rFonts w:ascii="Arial" w:hAnsi="Arial" w:cs="Arial"/>
          <w:sz w:val="26"/>
          <w:szCs w:val="26"/>
        </w:rPr>
        <w:t>…………………</w:t>
      </w:r>
      <w:r w:rsidR="00FE72C5">
        <w:rPr>
          <w:rFonts w:ascii="Arial" w:hAnsi="Arial" w:cs="Arial"/>
          <w:sz w:val="26"/>
          <w:szCs w:val="26"/>
        </w:rPr>
        <w:t>……………………...</w:t>
      </w:r>
      <w:r>
        <w:rPr>
          <w:rFonts w:ascii="Arial" w:hAnsi="Arial" w:cs="Arial"/>
          <w:sz w:val="26"/>
          <w:szCs w:val="26"/>
        </w:rPr>
        <w:t>3</w:t>
      </w:r>
    </w:p>
    <w:p w14:paraId="6D3A380B" w14:textId="0EB2546E" w:rsidR="00F563C6" w:rsidRDefault="005463DD" w:rsidP="004B557D">
      <w:pPr>
        <w:rPr>
          <w:rFonts w:ascii="Arial" w:hAnsi="Arial" w:cs="Arial"/>
          <w:sz w:val="26"/>
          <w:szCs w:val="26"/>
        </w:rPr>
      </w:pPr>
      <w:r>
        <w:rPr>
          <w:rFonts w:ascii="Arial" w:hAnsi="Arial" w:cs="Arial"/>
          <w:sz w:val="26"/>
          <w:szCs w:val="26"/>
        </w:rPr>
        <w:t xml:space="preserve">      </w:t>
      </w:r>
      <w:r w:rsidR="00AD0F03">
        <w:rPr>
          <w:rFonts w:ascii="Arial" w:hAnsi="Arial" w:cs="Arial"/>
          <w:sz w:val="26"/>
          <w:szCs w:val="26"/>
        </w:rPr>
        <w:t>3.3</w:t>
      </w:r>
      <w:r w:rsidR="00F563C6" w:rsidRPr="00F563C6">
        <w:rPr>
          <w:rFonts w:ascii="Arial" w:hAnsi="Arial" w:cs="Arial"/>
          <w:sz w:val="26"/>
          <w:szCs w:val="26"/>
        </w:rPr>
        <w:t>Open Skies Agreement</w:t>
      </w:r>
      <w:r w:rsidR="00AD0F03">
        <w:rPr>
          <w:rFonts w:ascii="Arial" w:hAnsi="Arial" w:cs="Arial"/>
          <w:sz w:val="26"/>
          <w:szCs w:val="26"/>
        </w:rPr>
        <w:t>……………………………</w:t>
      </w:r>
      <w:r w:rsidR="00FE72C5">
        <w:rPr>
          <w:rFonts w:ascii="Arial" w:hAnsi="Arial" w:cs="Arial"/>
          <w:sz w:val="26"/>
          <w:szCs w:val="26"/>
        </w:rPr>
        <w:t>……………………….</w:t>
      </w:r>
      <w:r w:rsidR="00AD0F03">
        <w:rPr>
          <w:rFonts w:ascii="Arial" w:hAnsi="Arial" w:cs="Arial"/>
          <w:sz w:val="26"/>
          <w:szCs w:val="26"/>
        </w:rPr>
        <w:t>4</w:t>
      </w:r>
    </w:p>
    <w:p w14:paraId="4F95342A" w14:textId="77BFA88E" w:rsidR="00AF672D" w:rsidRDefault="005463DD" w:rsidP="004B557D">
      <w:pPr>
        <w:rPr>
          <w:rFonts w:ascii="Arial" w:hAnsi="Arial" w:cs="Arial"/>
          <w:sz w:val="26"/>
          <w:szCs w:val="26"/>
        </w:rPr>
      </w:pPr>
      <w:r>
        <w:rPr>
          <w:rFonts w:ascii="Arial" w:hAnsi="Arial" w:cs="Arial"/>
          <w:sz w:val="26"/>
          <w:szCs w:val="26"/>
        </w:rPr>
        <w:t xml:space="preserve">      </w:t>
      </w:r>
      <w:r w:rsidR="00AD0F03">
        <w:rPr>
          <w:rFonts w:ascii="Arial" w:hAnsi="Arial" w:cs="Arial"/>
          <w:sz w:val="26"/>
          <w:szCs w:val="26"/>
        </w:rPr>
        <w:t>3.4</w:t>
      </w:r>
      <w:r w:rsidR="00AF672D">
        <w:rPr>
          <w:rFonts w:ascii="Arial" w:hAnsi="Arial" w:cs="Arial"/>
          <w:sz w:val="26"/>
          <w:szCs w:val="26"/>
        </w:rPr>
        <w:t>EASA</w:t>
      </w:r>
      <w:r w:rsidR="00AD0F03">
        <w:rPr>
          <w:rFonts w:ascii="Arial" w:hAnsi="Arial" w:cs="Arial"/>
          <w:sz w:val="26"/>
          <w:szCs w:val="26"/>
        </w:rPr>
        <w:t>…………………………………………………</w:t>
      </w:r>
      <w:r w:rsidR="00FE72C5">
        <w:rPr>
          <w:rFonts w:ascii="Arial" w:hAnsi="Arial" w:cs="Arial"/>
          <w:sz w:val="26"/>
          <w:szCs w:val="26"/>
        </w:rPr>
        <w:t>………………………</w:t>
      </w:r>
      <w:r w:rsidR="00AD0F03">
        <w:rPr>
          <w:rFonts w:ascii="Arial" w:hAnsi="Arial" w:cs="Arial"/>
          <w:sz w:val="26"/>
          <w:szCs w:val="26"/>
        </w:rPr>
        <w:t>4</w:t>
      </w:r>
    </w:p>
    <w:p w14:paraId="1B1B2407" w14:textId="08DBEA7E" w:rsidR="00AF672D" w:rsidRDefault="005463DD" w:rsidP="004B557D">
      <w:pPr>
        <w:rPr>
          <w:rFonts w:ascii="Arial" w:hAnsi="Arial" w:cs="Arial"/>
          <w:sz w:val="26"/>
          <w:szCs w:val="26"/>
        </w:rPr>
      </w:pPr>
      <w:r>
        <w:rPr>
          <w:rFonts w:ascii="Arial" w:hAnsi="Arial" w:cs="Arial"/>
          <w:sz w:val="26"/>
          <w:szCs w:val="26"/>
        </w:rPr>
        <w:t xml:space="preserve">      </w:t>
      </w:r>
      <w:r w:rsidR="00AD0F03">
        <w:rPr>
          <w:rFonts w:ascii="Arial" w:hAnsi="Arial" w:cs="Arial"/>
          <w:sz w:val="26"/>
          <w:szCs w:val="26"/>
        </w:rPr>
        <w:t>3.5</w:t>
      </w:r>
      <w:r w:rsidR="00AF672D">
        <w:rPr>
          <w:rFonts w:ascii="Arial" w:hAnsi="Arial" w:cs="Arial"/>
          <w:sz w:val="26"/>
          <w:szCs w:val="26"/>
        </w:rPr>
        <w:t>EasyJet’s Contingency Plan</w:t>
      </w:r>
      <w:r w:rsidR="00AD0F03">
        <w:rPr>
          <w:rFonts w:ascii="Arial" w:hAnsi="Arial" w:cs="Arial"/>
          <w:sz w:val="26"/>
          <w:szCs w:val="26"/>
        </w:rPr>
        <w:t>………………………</w:t>
      </w:r>
      <w:r w:rsidR="00FE72C5">
        <w:rPr>
          <w:rFonts w:ascii="Arial" w:hAnsi="Arial" w:cs="Arial"/>
          <w:sz w:val="26"/>
          <w:szCs w:val="26"/>
        </w:rPr>
        <w:t>……………………….</w:t>
      </w:r>
      <w:r w:rsidR="00AD0F03">
        <w:rPr>
          <w:rFonts w:ascii="Arial" w:hAnsi="Arial" w:cs="Arial"/>
          <w:sz w:val="26"/>
          <w:szCs w:val="26"/>
        </w:rPr>
        <w:t>5</w:t>
      </w:r>
    </w:p>
    <w:p w14:paraId="0A412D0D" w14:textId="00243A44" w:rsidR="00285277" w:rsidRDefault="00AD0F03" w:rsidP="004B557D">
      <w:pPr>
        <w:rPr>
          <w:rFonts w:ascii="Arial" w:hAnsi="Arial" w:cs="Arial"/>
          <w:sz w:val="26"/>
          <w:szCs w:val="26"/>
        </w:rPr>
      </w:pPr>
      <w:r>
        <w:rPr>
          <w:rFonts w:ascii="Arial" w:hAnsi="Arial" w:cs="Arial"/>
          <w:sz w:val="26"/>
          <w:szCs w:val="26"/>
        </w:rPr>
        <w:t>4.</w:t>
      </w:r>
      <w:r w:rsidR="00285277">
        <w:rPr>
          <w:rFonts w:ascii="Arial" w:hAnsi="Arial" w:cs="Arial"/>
          <w:sz w:val="26"/>
          <w:szCs w:val="26"/>
        </w:rPr>
        <w:t>Exchange Rates</w:t>
      </w:r>
      <w:r>
        <w:rPr>
          <w:rFonts w:ascii="Arial" w:hAnsi="Arial" w:cs="Arial"/>
          <w:sz w:val="26"/>
          <w:szCs w:val="26"/>
        </w:rPr>
        <w:t>…………………………………………………………………</w:t>
      </w:r>
      <w:r w:rsidR="009C7461">
        <w:rPr>
          <w:rFonts w:ascii="Arial" w:hAnsi="Arial" w:cs="Arial"/>
          <w:sz w:val="26"/>
          <w:szCs w:val="26"/>
        </w:rPr>
        <w:t>.</w:t>
      </w:r>
      <w:r w:rsidR="00FE72C5">
        <w:rPr>
          <w:rFonts w:ascii="Arial" w:hAnsi="Arial" w:cs="Arial"/>
          <w:sz w:val="26"/>
          <w:szCs w:val="26"/>
        </w:rPr>
        <w:t>.</w:t>
      </w:r>
      <w:r>
        <w:rPr>
          <w:rFonts w:ascii="Arial" w:hAnsi="Arial" w:cs="Arial"/>
          <w:sz w:val="26"/>
          <w:szCs w:val="26"/>
        </w:rPr>
        <w:t>5</w:t>
      </w:r>
      <w:r w:rsidR="00285277">
        <w:rPr>
          <w:rFonts w:ascii="Arial" w:hAnsi="Arial" w:cs="Arial"/>
          <w:sz w:val="26"/>
          <w:szCs w:val="26"/>
        </w:rPr>
        <w:t xml:space="preserve"> </w:t>
      </w:r>
    </w:p>
    <w:p w14:paraId="3E4F2AB1" w14:textId="7581659D" w:rsidR="00285277" w:rsidRDefault="00AD0F03" w:rsidP="004B557D">
      <w:pPr>
        <w:rPr>
          <w:rFonts w:ascii="Arial" w:hAnsi="Arial" w:cs="Arial"/>
          <w:sz w:val="26"/>
          <w:szCs w:val="26"/>
        </w:rPr>
      </w:pPr>
      <w:r>
        <w:rPr>
          <w:rFonts w:ascii="Arial" w:hAnsi="Arial" w:cs="Arial"/>
          <w:sz w:val="26"/>
          <w:szCs w:val="26"/>
        </w:rPr>
        <w:t>5.</w:t>
      </w:r>
      <w:r w:rsidR="00285277">
        <w:rPr>
          <w:rFonts w:ascii="Arial" w:hAnsi="Arial" w:cs="Arial"/>
          <w:sz w:val="26"/>
          <w:szCs w:val="26"/>
        </w:rPr>
        <w:t>Tour</w:t>
      </w:r>
      <w:r w:rsidR="005463DD">
        <w:rPr>
          <w:rFonts w:ascii="Arial" w:hAnsi="Arial" w:cs="Arial"/>
          <w:sz w:val="26"/>
          <w:szCs w:val="26"/>
        </w:rPr>
        <w:t>ist Access</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6</w:t>
      </w:r>
    </w:p>
    <w:p w14:paraId="2EE4EBB8" w14:textId="23A0A90B" w:rsidR="004B557D" w:rsidRPr="00AF672D" w:rsidRDefault="00AD0F03" w:rsidP="004B557D">
      <w:pPr>
        <w:rPr>
          <w:rFonts w:ascii="Arial" w:hAnsi="Arial" w:cs="Arial"/>
          <w:sz w:val="26"/>
          <w:szCs w:val="26"/>
        </w:rPr>
      </w:pPr>
      <w:r>
        <w:rPr>
          <w:rFonts w:ascii="Arial" w:hAnsi="Arial" w:cs="Arial"/>
          <w:sz w:val="26"/>
          <w:szCs w:val="26"/>
        </w:rPr>
        <w:t>6.</w:t>
      </w:r>
      <w:r w:rsidR="004B557D" w:rsidRPr="00AF672D">
        <w:rPr>
          <w:rFonts w:ascii="Arial" w:hAnsi="Arial" w:cs="Arial"/>
          <w:sz w:val="26"/>
          <w:szCs w:val="26"/>
        </w:rPr>
        <w:t>Channel Tunnel</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6</w:t>
      </w:r>
    </w:p>
    <w:p w14:paraId="48C33E3C" w14:textId="5C5E96F1" w:rsidR="004B557D" w:rsidRPr="00AF672D" w:rsidRDefault="004B557D" w:rsidP="004B557D">
      <w:pPr>
        <w:rPr>
          <w:rFonts w:ascii="Arial" w:hAnsi="Arial" w:cs="Arial"/>
          <w:sz w:val="26"/>
          <w:szCs w:val="26"/>
        </w:rPr>
      </w:pPr>
      <w:r w:rsidRPr="00AF672D">
        <w:rPr>
          <w:rFonts w:ascii="Arial" w:hAnsi="Arial" w:cs="Arial"/>
          <w:sz w:val="26"/>
          <w:szCs w:val="26"/>
        </w:rPr>
        <w:t xml:space="preserve">       </w:t>
      </w:r>
      <w:r w:rsidR="00AD0F03">
        <w:rPr>
          <w:rFonts w:ascii="Arial" w:hAnsi="Arial" w:cs="Arial"/>
          <w:sz w:val="26"/>
          <w:szCs w:val="26"/>
        </w:rPr>
        <w:t>6.1</w:t>
      </w:r>
      <w:r w:rsidRPr="00AF672D">
        <w:rPr>
          <w:rFonts w:ascii="Arial" w:hAnsi="Arial" w:cs="Arial"/>
          <w:sz w:val="26"/>
          <w:szCs w:val="26"/>
        </w:rPr>
        <w:t>The Industry</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6</w:t>
      </w:r>
    </w:p>
    <w:p w14:paraId="60A57AA3" w14:textId="61FA5A14" w:rsidR="002F2703" w:rsidRPr="00AF672D" w:rsidRDefault="004B557D" w:rsidP="009502A7">
      <w:pPr>
        <w:rPr>
          <w:rFonts w:ascii="Arial" w:hAnsi="Arial" w:cs="Arial"/>
          <w:sz w:val="26"/>
          <w:szCs w:val="26"/>
        </w:rPr>
      </w:pPr>
      <w:r w:rsidRPr="00AF672D">
        <w:rPr>
          <w:rFonts w:ascii="Arial" w:hAnsi="Arial" w:cs="Arial"/>
          <w:sz w:val="26"/>
          <w:szCs w:val="26"/>
        </w:rPr>
        <w:t xml:space="preserve">       </w:t>
      </w:r>
      <w:r w:rsidR="00AD0F03">
        <w:rPr>
          <w:rFonts w:ascii="Arial" w:hAnsi="Arial" w:cs="Arial"/>
          <w:sz w:val="26"/>
          <w:szCs w:val="26"/>
        </w:rPr>
        <w:t>6.2</w:t>
      </w:r>
      <w:r w:rsidRPr="00AF672D">
        <w:rPr>
          <w:rFonts w:ascii="Arial" w:hAnsi="Arial" w:cs="Arial"/>
          <w:sz w:val="26"/>
          <w:szCs w:val="26"/>
        </w:rPr>
        <w:t>The Fren</w:t>
      </w:r>
      <w:r w:rsidR="00F6088C" w:rsidRPr="00AF672D">
        <w:rPr>
          <w:rFonts w:ascii="Arial" w:hAnsi="Arial" w:cs="Arial"/>
          <w:sz w:val="26"/>
          <w:szCs w:val="26"/>
        </w:rPr>
        <w:t>ch</w:t>
      </w:r>
      <w:r w:rsidR="00AF672D" w:rsidRPr="00AF672D">
        <w:rPr>
          <w:rFonts w:ascii="Arial" w:hAnsi="Arial" w:cs="Arial"/>
          <w:sz w:val="26"/>
          <w:szCs w:val="26"/>
        </w:rPr>
        <w:t xml:space="preserve"> Government</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7</w:t>
      </w:r>
    </w:p>
    <w:p w14:paraId="499A96CF" w14:textId="6F31BBB1" w:rsidR="004B557D" w:rsidRPr="00AF672D" w:rsidRDefault="004B557D" w:rsidP="004B557D">
      <w:pPr>
        <w:rPr>
          <w:rFonts w:ascii="Arial" w:hAnsi="Arial" w:cs="Arial"/>
          <w:sz w:val="26"/>
          <w:szCs w:val="26"/>
        </w:rPr>
      </w:pPr>
      <w:r w:rsidRPr="00AF672D">
        <w:rPr>
          <w:rFonts w:ascii="Arial" w:hAnsi="Arial" w:cs="Arial"/>
          <w:sz w:val="26"/>
          <w:szCs w:val="26"/>
        </w:rPr>
        <w:t xml:space="preserve">       </w:t>
      </w:r>
      <w:r w:rsidR="00AD0F03">
        <w:rPr>
          <w:rFonts w:ascii="Arial" w:hAnsi="Arial" w:cs="Arial"/>
          <w:sz w:val="26"/>
          <w:szCs w:val="26"/>
        </w:rPr>
        <w:t>6.3</w:t>
      </w:r>
      <w:r w:rsidRPr="00AF672D">
        <w:rPr>
          <w:rFonts w:ascii="Arial" w:hAnsi="Arial" w:cs="Arial"/>
          <w:sz w:val="26"/>
          <w:szCs w:val="26"/>
        </w:rPr>
        <w:t>Contingency Plan</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7</w:t>
      </w:r>
    </w:p>
    <w:p w14:paraId="728E1B0D" w14:textId="13A655AE" w:rsidR="00A3253A" w:rsidRPr="00AF672D" w:rsidRDefault="004B557D" w:rsidP="004B557D">
      <w:pPr>
        <w:rPr>
          <w:rFonts w:ascii="Arial" w:hAnsi="Arial" w:cs="Arial"/>
          <w:sz w:val="26"/>
          <w:szCs w:val="26"/>
        </w:rPr>
      </w:pPr>
      <w:r w:rsidRPr="00AF672D">
        <w:rPr>
          <w:rFonts w:ascii="Arial" w:hAnsi="Arial" w:cs="Arial"/>
          <w:sz w:val="26"/>
          <w:szCs w:val="26"/>
        </w:rPr>
        <w:t xml:space="preserve">               </w:t>
      </w:r>
      <w:r w:rsidR="00AD0F03">
        <w:rPr>
          <w:rFonts w:ascii="Arial" w:hAnsi="Arial" w:cs="Arial"/>
          <w:sz w:val="26"/>
          <w:szCs w:val="26"/>
        </w:rPr>
        <w:t>6.3.1</w:t>
      </w:r>
      <w:r w:rsidRPr="00AF672D">
        <w:rPr>
          <w:rFonts w:ascii="Arial" w:hAnsi="Arial" w:cs="Arial"/>
          <w:sz w:val="26"/>
          <w:szCs w:val="26"/>
        </w:rPr>
        <w:t xml:space="preserve"> Short Term</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7</w:t>
      </w:r>
    </w:p>
    <w:p w14:paraId="33FB26F1" w14:textId="497B20CE" w:rsidR="00F6088C" w:rsidRDefault="00AC2B98" w:rsidP="004B557D">
      <w:pPr>
        <w:rPr>
          <w:rFonts w:ascii="Arial" w:hAnsi="Arial" w:cs="Arial"/>
          <w:sz w:val="26"/>
          <w:szCs w:val="26"/>
        </w:rPr>
      </w:pPr>
      <w:r w:rsidRPr="00AF672D">
        <w:rPr>
          <w:rFonts w:ascii="Arial" w:hAnsi="Arial" w:cs="Arial"/>
          <w:sz w:val="26"/>
          <w:szCs w:val="26"/>
        </w:rPr>
        <w:t xml:space="preserve">               </w:t>
      </w:r>
      <w:r w:rsidR="00AD0F03">
        <w:rPr>
          <w:rFonts w:ascii="Arial" w:hAnsi="Arial" w:cs="Arial"/>
          <w:sz w:val="26"/>
          <w:szCs w:val="26"/>
        </w:rPr>
        <w:t>6.3.2</w:t>
      </w:r>
      <w:r w:rsidRPr="00AF672D">
        <w:rPr>
          <w:rFonts w:ascii="Arial" w:hAnsi="Arial" w:cs="Arial"/>
          <w:sz w:val="26"/>
          <w:szCs w:val="26"/>
        </w:rPr>
        <w:t xml:space="preserve"> Long Term</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8</w:t>
      </w:r>
    </w:p>
    <w:p w14:paraId="266DB560" w14:textId="6E0824DD" w:rsidR="00AF672D" w:rsidRDefault="00AF672D" w:rsidP="004B557D">
      <w:pPr>
        <w:rPr>
          <w:rFonts w:ascii="Arial" w:hAnsi="Arial" w:cs="Arial"/>
          <w:sz w:val="26"/>
          <w:szCs w:val="26"/>
        </w:rPr>
      </w:pPr>
      <w:r>
        <w:rPr>
          <w:rFonts w:ascii="Arial" w:hAnsi="Arial" w:cs="Arial"/>
          <w:sz w:val="26"/>
          <w:szCs w:val="26"/>
        </w:rPr>
        <w:t xml:space="preserve">               </w:t>
      </w:r>
      <w:r w:rsidR="00AD0F03">
        <w:rPr>
          <w:rFonts w:ascii="Arial" w:hAnsi="Arial" w:cs="Arial"/>
          <w:sz w:val="26"/>
          <w:szCs w:val="26"/>
        </w:rPr>
        <w:t xml:space="preserve">6.3.3 </w:t>
      </w:r>
      <w:r>
        <w:rPr>
          <w:rFonts w:ascii="Arial" w:hAnsi="Arial" w:cs="Arial"/>
          <w:sz w:val="26"/>
          <w:szCs w:val="26"/>
        </w:rPr>
        <w:t>Delays</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8</w:t>
      </w:r>
      <w:r>
        <w:rPr>
          <w:rFonts w:ascii="Arial" w:hAnsi="Arial" w:cs="Arial"/>
          <w:sz w:val="26"/>
          <w:szCs w:val="26"/>
        </w:rPr>
        <w:t xml:space="preserve"> </w:t>
      </w:r>
    </w:p>
    <w:p w14:paraId="34D2DF25" w14:textId="7B726135" w:rsidR="00AF672D" w:rsidRPr="00AF672D" w:rsidRDefault="00AF672D" w:rsidP="004B557D">
      <w:pPr>
        <w:rPr>
          <w:rFonts w:ascii="Arial" w:hAnsi="Arial" w:cs="Arial"/>
          <w:sz w:val="26"/>
          <w:szCs w:val="26"/>
        </w:rPr>
      </w:pPr>
      <w:r>
        <w:rPr>
          <w:rFonts w:ascii="Arial" w:hAnsi="Arial" w:cs="Arial"/>
          <w:sz w:val="26"/>
          <w:szCs w:val="26"/>
        </w:rPr>
        <w:t xml:space="preserve">               </w:t>
      </w:r>
      <w:r w:rsidR="00AD0F03">
        <w:rPr>
          <w:rFonts w:ascii="Arial" w:hAnsi="Arial" w:cs="Arial"/>
          <w:sz w:val="26"/>
          <w:szCs w:val="26"/>
        </w:rPr>
        <w:t>6.3.4</w:t>
      </w:r>
      <w:r>
        <w:rPr>
          <w:rFonts w:ascii="Arial" w:hAnsi="Arial" w:cs="Arial"/>
          <w:sz w:val="26"/>
          <w:szCs w:val="26"/>
        </w:rPr>
        <w:t xml:space="preserve"> Borders and Infrastructure</w:t>
      </w:r>
      <w:r w:rsidR="009C7461">
        <w:rPr>
          <w:rFonts w:ascii="Arial" w:hAnsi="Arial" w:cs="Arial"/>
          <w:sz w:val="26"/>
          <w:szCs w:val="26"/>
        </w:rPr>
        <w:t>………………</w:t>
      </w:r>
      <w:r w:rsidR="00FE72C5">
        <w:rPr>
          <w:rFonts w:ascii="Arial" w:hAnsi="Arial" w:cs="Arial"/>
          <w:sz w:val="26"/>
          <w:szCs w:val="26"/>
        </w:rPr>
        <w:t>………………………..</w:t>
      </w:r>
      <w:r w:rsidR="009C7461">
        <w:rPr>
          <w:rFonts w:ascii="Arial" w:hAnsi="Arial" w:cs="Arial"/>
          <w:sz w:val="26"/>
          <w:szCs w:val="26"/>
        </w:rPr>
        <w:t>8</w:t>
      </w:r>
      <w:r>
        <w:rPr>
          <w:rFonts w:ascii="Arial" w:hAnsi="Arial" w:cs="Arial"/>
          <w:sz w:val="26"/>
          <w:szCs w:val="26"/>
        </w:rPr>
        <w:t xml:space="preserve"> </w:t>
      </w:r>
    </w:p>
    <w:p w14:paraId="5563B960" w14:textId="5806FFF7" w:rsidR="00F6088C" w:rsidRPr="00AF672D" w:rsidRDefault="009C7461" w:rsidP="004B557D">
      <w:pPr>
        <w:rPr>
          <w:rFonts w:ascii="Arial" w:hAnsi="Arial" w:cs="Arial"/>
          <w:sz w:val="26"/>
          <w:szCs w:val="26"/>
        </w:rPr>
      </w:pPr>
      <w:r>
        <w:rPr>
          <w:rFonts w:ascii="Arial" w:hAnsi="Arial" w:cs="Arial"/>
          <w:sz w:val="26"/>
          <w:szCs w:val="26"/>
        </w:rPr>
        <w:t>7.</w:t>
      </w:r>
      <w:r w:rsidR="00F6088C" w:rsidRPr="00AF672D">
        <w:rPr>
          <w:rFonts w:ascii="Arial" w:hAnsi="Arial" w:cs="Arial"/>
          <w:sz w:val="26"/>
          <w:szCs w:val="26"/>
        </w:rPr>
        <w:t>Employment</w:t>
      </w:r>
      <w:r>
        <w:rPr>
          <w:rFonts w:ascii="Arial" w:hAnsi="Arial" w:cs="Arial"/>
          <w:sz w:val="26"/>
          <w:szCs w:val="26"/>
        </w:rPr>
        <w:t>……………………………………………………………………….</w:t>
      </w:r>
      <w:r w:rsidR="00FE72C5">
        <w:rPr>
          <w:rFonts w:ascii="Arial" w:hAnsi="Arial" w:cs="Arial"/>
          <w:sz w:val="26"/>
          <w:szCs w:val="26"/>
        </w:rPr>
        <w:t>.</w:t>
      </w:r>
      <w:r>
        <w:rPr>
          <w:rFonts w:ascii="Arial" w:hAnsi="Arial" w:cs="Arial"/>
          <w:sz w:val="26"/>
          <w:szCs w:val="26"/>
        </w:rPr>
        <w:t>8</w:t>
      </w:r>
    </w:p>
    <w:p w14:paraId="3809D606" w14:textId="2B4D1748" w:rsidR="00AC2B98" w:rsidRPr="00AF672D" w:rsidRDefault="009C7461" w:rsidP="004B557D">
      <w:pPr>
        <w:rPr>
          <w:rFonts w:ascii="Arial" w:hAnsi="Arial" w:cs="Arial"/>
          <w:sz w:val="26"/>
          <w:szCs w:val="26"/>
        </w:rPr>
      </w:pPr>
      <w:r>
        <w:rPr>
          <w:rFonts w:ascii="Arial" w:hAnsi="Arial" w:cs="Arial"/>
          <w:sz w:val="26"/>
          <w:szCs w:val="26"/>
        </w:rPr>
        <w:t>8.</w:t>
      </w:r>
      <w:r w:rsidR="00AC2B98" w:rsidRPr="00AF672D">
        <w:rPr>
          <w:rFonts w:ascii="Arial" w:hAnsi="Arial" w:cs="Arial"/>
          <w:sz w:val="26"/>
          <w:szCs w:val="26"/>
        </w:rPr>
        <w:t>Recommendations</w:t>
      </w:r>
      <w:r>
        <w:rPr>
          <w:rFonts w:ascii="Arial" w:hAnsi="Arial" w:cs="Arial"/>
          <w:sz w:val="26"/>
          <w:szCs w:val="26"/>
        </w:rPr>
        <w:t>………………………………………………………………..</w:t>
      </w:r>
      <w:r w:rsidR="00FE72C5">
        <w:rPr>
          <w:rFonts w:ascii="Arial" w:hAnsi="Arial" w:cs="Arial"/>
          <w:sz w:val="26"/>
          <w:szCs w:val="26"/>
        </w:rPr>
        <w:t>.</w:t>
      </w:r>
      <w:r>
        <w:rPr>
          <w:rFonts w:ascii="Arial" w:hAnsi="Arial" w:cs="Arial"/>
          <w:sz w:val="26"/>
          <w:szCs w:val="26"/>
        </w:rPr>
        <w:t>9</w:t>
      </w:r>
      <w:r w:rsidR="00AC2B98" w:rsidRPr="00AF672D">
        <w:rPr>
          <w:rFonts w:ascii="Arial" w:hAnsi="Arial" w:cs="Arial"/>
          <w:sz w:val="26"/>
          <w:szCs w:val="26"/>
        </w:rPr>
        <w:t xml:space="preserve"> </w:t>
      </w:r>
    </w:p>
    <w:p w14:paraId="1C2DD2A1" w14:textId="57C2DC9C" w:rsidR="004A2A25" w:rsidRPr="00AF672D" w:rsidRDefault="009C7461" w:rsidP="00AF672D">
      <w:pPr>
        <w:rPr>
          <w:rFonts w:ascii="Arial" w:hAnsi="Arial" w:cs="Arial"/>
          <w:sz w:val="26"/>
          <w:szCs w:val="26"/>
        </w:rPr>
      </w:pPr>
      <w:r>
        <w:rPr>
          <w:rFonts w:ascii="Arial" w:hAnsi="Arial" w:cs="Arial"/>
          <w:sz w:val="26"/>
          <w:szCs w:val="26"/>
        </w:rPr>
        <w:t>9.</w:t>
      </w:r>
      <w:r w:rsidR="00F47166" w:rsidRPr="00AF672D">
        <w:rPr>
          <w:rFonts w:ascii="Arial" w:hAnsi="Arial" w:cs="Arial"/>
          <w:sz w:val="26"/>
          <w:szCs w:val="26"/>
        </w:rPr>
        <w:t>Conclusion</w:t>
      </w:r>
      <w:r>
        <w:rPr>
          <w:rFonts w:ascii="Arial" w:hAnsi="Arial" w:cs="Arial"/>
          <w:sz w:val="26"/>
          <w:szCs w:val="26"/>
        </w:rPr>
        <w:t>………………………………………………………………………...</w:t>
      </w:r>
      <w:r w:rsidR="00FE72C5">
        <w:rPr>
          <w:rFonts w:ascii="Arial" w:hAnsi="Arial" w:cs="Arial"/>
          <w:sz w:val="26"/>
          <w:szCs w:val="26"/>
        </w:rPr>
        <w:t>.</w:t>
      </w:r>
      <w:r>
        <w:rPr>
          <w:rFonts w:ascii="Arial" w:hAnsi="Arial" w:cs="Arial"/>
          <w:sz w:val="26"/>
          <w:szCs w:val="26"/>
        </w:rPr>
        <w:t>9</w:t>
      </w:r>
    </w:p>
    <w:p w14:paraId="12E247A5" w14:textId="699642FB" w:rsidR="004A2A25" w:rsidRPr="00AF672D" w:rsidRDefault="009C7461" w:rsidP="00F97FD9">
      <w:pPr>
        <w:spacing w:line="276" w:lineRule="auto"/>
        <w:rPr>
          <w:rFonts w:ascii="Arial" w:hAnsi="Arial" w:cs="Arial"/>
          <w:sz w:val="24"/>
          <w:szCs w:val="24"/>
        </w:rPr>
      </w:pPr>
      <w:r>
        <w:rPr>
          <w:rFonts w:ascii="Arial" w:hAnsi="Arial" w:cs="Arial"/>
          <w:sz w:val="24"/>
          <w:szCs w:val="24"/>
        </w:rPr>
        <w:t>10.</w:t>
      </w:r>
      <w:r w:rsidR="00AF672D" w:rsidRPr="00AF672D">
        <w:rPr>
          <w:rFonts w:ascii="Arial" w:hAnsi="Arial" w:cs="Arial"/>
          <w:sz w:val="24"/>
          <w:szCs w:val="24"/>
        </w:rPr>
        <w:t>Refences</w:t>
      </w:r>
      <w:r>
        <w:rPr>
          <w:rFonts w:ascii="Arial" w:hAnsi="Arial" w:cs="Arial"/>
          <w:sz w:val="24"/>
          <w:szCs w:val="24"/>
        </w:rPr>
        <w:t>………………………………………………………………………………...</w:t>
      </w:r>
      <w:r w:rsidR="00FE72C5">
        <w:rPr>
          <w:rFonts w:ascii="Arial" w:hAnsi="Arial" w:cs="Arial"/>
          <w:sz w:val="24"/>
          <w:szCs w:val="24"/>
        </w:rPr>
        <w:t>.</w:t>
      </w:r>
      <w:r>
        <w:rPr>
          <w:rFonts w:ascii="Arial" w:hAnsi="Arial" w:cs="Arial"/>
          <w:sz w:val="24"/>
          <w:szCs w:val="24"/>
        </w:rPr>
        <w:t>9</w:t>
      </w:r>
      <w:r w:rsidR="00AF672D" w:rsidRPr="00AF672D">
        <w:rPr>
          <w:rFonts w:ascii="Arial" w:hAnsi="Arial" w:cs="Arial"/>
          <w:sz w:val="24"/>
          <w:szCs w:val="24"/>
        </w:rPr>
        <w:t xml:space="preserve"> </w:t>
      </w:r>
    </w:p>
    <w:p w14:paraId="6170ED1C" w14:textId="77777777" w:rsidR="004A2A25" w:rsidRDefault="004A2A25" w:rsidP="00F97FD9">
      <w:pPr>
        <w:spacing w:line="276" w:lineRule="auto"/>
        <w:rPr>
          <w:rFonts w:ascii="Arial" w:hAnsi="Arial" w:cs="Arial"/>
          <w:sz w:val="24"/>
          <w:szCs w:val="24"/>
          <w:u w:val="single"/>
        </w:rPr>
      </w:pPr>
    </w:p>
    <w:p w14:paraId="0E912C23" w14:textId="7256F1B6" w:rsidR="00AF672D" w:rsidRDefault="00AF672D" w:rsidP="00F97FD9">
      <w:pPr>
        <w:spacing w:line="276" w:lineRule="auto"/>
        <w:rPr>
          <w:rFonts w:ascii="Arial" w:hAnsi="Arial" w:cs="Arial"/>
          <w:sz w:val="24"/>
          <w:szCs w:val="24"/>
          <w:u w:val="single"/>
        </w:rPr>
      </w:pPr>
    </w:p>
    <w:p w14:paraId="0C83B966" w14:textId="77777777" w:rsidR="00AF672D" w:rsidRDefault="00AF672D" w:rsidP="00F97FD9">
      <w:pPr>
        <w:spacing w:line="276" w:lineRule="auto"/>
        <w:rPr>
          <w:rFonts w:ascii="Arial" w:hAnsi="Arial" w:cs="Arial"/>
          <w:sz w:val="24"/>
          <w:szCs w:val="24"/>
          <w:u w:val="single"/>
        </w:rPr>
      </w:pPr>
    </w:p>
    <w:p w14:paraId="11F60999" w14:textId="77777777" w:rsidR="009C7461" w:rsidRDefault="009C7461" w:rsidP="004C33EA">
      <w:pPr>
        <w:spacing w:line="360" w:lineRule="auto"/>
        <w:rPr>
          <w:rFonts w:ascii="Arial" w:hAnsi="Arial" w:cs="Arial"/>
          <w:sz w:val="24"/>
          <w:szCs w:val="24"/>
          <w:u w:val="single"/>
        </w:rPr>
      </w:pPr>
    </w:p>
    <w:p w14:paraId="777A1405" w14:textId="63676E0E" w:rsidR="000C500E" w:rsidRPr="004C33EA" w:rsidRDefault="000C500E" w:rsidP="004C33EA">
      <w:pPr>
        <w:spacing w:line="360" w:lineRule="auto"/>
        <w:rPr>
          <w:rFonts w:ascii="Arial" w:hAnsi="Arial" w:cs="Arial"/>
          <w:sz w:val="24"/>
          <w:szCs w:val="24"/>
          <w:u w:val="single"/>
        </w:rPr>
      </w:pPr>
      <w:r w:rsidRPr="004C33EA">
        <w:rPr>
          <w:rFonts w:ascii="Arial" w:hAnsi="Arial" w:cs="Arial"/>
          <w:sz w:val="24"/>
          <w:szCs w:val="24"/>
          <w:u w:val="single"/>
        </w:rPr>
        <w:lastRenderedPageBreak/>
        <w:t xml:space="preserve">Introduction </w:t>
      </w:r>
    </w:p>
    <w:p w14:paraId="2D369573" w14:textId="2CEB66F8" w:rsidR="00A3253A" w:rsidRPr="004C33EA" w:rsidRDefault="00B84413" w:rsidP="004C33EA">
      <w:pPr>
        <w:spacing w:line="360" w:lineRule="auto"/>
        <w:rPr>
          <w:rFonts w:ascii="Arial" w:hAnsi="Arial" w:cs="Arial"/>
          <w:sz w:val="24"/>
          <w:szCs w:val="24"/>
        </w:rPr>
      </w:pPr>
      <w:r w:rsidRPr="004C33EA">
        <w:rPr>
          <w:rFonts w:ascii="Arial" w:hAnsi="Arial" w:cs="Arial"/>
          <w:sz w:val="24"/>
          <w:szCs w:val="24"/>
        </w:rPr>
        <w:t>“Estimating a 40.9 million visits in 2018, V</w:t>
      </w:r>
      <w:r w:rsidR="00CD3295" w:rsidRPr="004C33EA">
        <w:rPr>
          <w:rFonts w:ascii="Arial" w:hAnsi="Arial" w:cs="Arial"/>
          <w:sz w:val="24"/>
          <w:szCs w:val="24"/>
        </w:rPr>
        <w:t>isit Britain predict a continued growth in forecast visits</w:t>
      </w:r>
      <w:r w:rsidRPr="004C33EA">
        <w:rPr>
          <w:rFonts w:ascii="Arial" w:hAnsi="Arial" w:cs="Arial"/>
          <w:sz w:val="24"/>
          <w:szCs w:val="24"/>
        </w:rPr>
        <w:t xml:space="preserve"> </w:t>
      </w:r>
      <w:r w:rsidR="00133CE3" w:rsidRPr="004C33EA">
        <w:rPr>
          <w:rFonts w:ascii="Arial" w:hAnsi="Arial" w:cs="Arial"/>
          <w:sz w:val="24"/>
          <w:szCs w:val="24"/>
        </w:rPr>
        <w:t>post-</w:t>
      </w:r>
      <w:r w:rsidRPr="004C33EA">
        <w:rPr>
          <w:rFonts w:ascii="Arial" w:hAnsi="Arial" w:cs="Arial"/>
          <w:sz w:val="24"/>
          <w:szCs w:val="24"/>
        </w:rPr>
        <w:t>Brexit</w:t>
      </w:r>
      <w:r w:rsidR="00CD3295" w:rsidRPr="004C33EA">
        <w:rPr>
          <w:rFonts w:ascii="Arial" w:hAnsi="Arial" w:cs="Arial"/>
          <w:sz w:val="24"/>
          <w:szCs w:val="24"/>
        </w:rPr>
        <w:t>.</w:t>
      </w:r>
      <w:r w:rsidRPr="004C33EA">
        <w:rPr>
          <w:rFonts w:ascii="Arial" w:hAnsi="Arial" w:cs="Arial"/>
          <w:sz w:val="24"/>
          <w:szCs w:val="24"/>
        </w:rPr>
        <w:t>” (</w:t>
      </w:r>
      <w:hyperlink r:id="rId6" w:history="1">
        <w:r w:rsidR="00EC1EDC" w:rsidRPr="004C33EA">
          <w:rPr>
            <w:rStyle w:val="Hyperlink"/>
            <w:rFonts w:ascii="Arial" w:hAnsi="Arial" w:cs="Arial"/>
            <w:color w:val="auto"/>
            <w:sz w:val="24"/>
            <w:szCs w:val="24"/>
            <w:u w:val="none"/>
          </w:rPr>
          <w:t>V</w:t>
        </w:r>
        <w:r w:rsidRPr="004C33EA">
          <w:rPr>
            <w:rStyle w:val="Hyperlink"/>
            <w:rFonts w:ascii="Arial" w:hAnsi="Arial" w:cs="Arial"/>
            <w:color w:val="auto"/>
            <w:sz w:val="24"/>
            <w:szCs w:val="24"/>
            <w:u w:val="none"/>
          </w:rPr>
          <w:t>isitbritain</w:t>
        </w:r>
        <w:r w:rsidR="00AE09C3" w:rsidRPr="004C33EA">
          <w:rPr>
            <w:rStyle w:val="Hyperlink"/>
            <w:rFonts w:ascii="Arial" w:hAnsi="Arial" w:cs="Arial"/>
            <w:color w:val="auto"/>
            <w:sz w:val="24"/>
            <w:szCs w:val="24"/>
            <w:u w:val="none"/>
          </w:rPr>
          <w:t>,</w:t>
        </w:r>
      </w:hyperlink>
      <w:r w:rsidR="00EC1EDC" w:rsidRPr="004C33EA">
        <w:rPr>
          <w:rStyle w:val="Hyperlink"/>
          <w:rFonts w:ascii="Arial" w:hAnsi="Arial" w:cs="Arial"/>
          <w:color w:val="auto"/>
          <w:sz w:val="24"/>
          <w:szCs w:val="24"/>
          <w:u w:val="none"/>
        </w:rPr>
        <w:t xml:space="preserve"> </w:t>
      </w:r>
      <w:r w:rsidR="00AE09C3" w:rsidRPr="004C33EA">
        <w:rPr>
          <w:rStyle w:val="Hyperlink"/>
          <w:rFonts w:ascii="Arial" w:hAnsi="Arial" w:cs="Arial"/>
          <w:color w:val="auto"/>
          <w:sz w:val="24"/>
          <w:szCs w:val="24"/>
          <w:u w:val="none"/>
        </w:rPr>
        <w:t>2018</w:t>
      </w:r>
      <w:r w:rsidRPr="004C33EA">
        <w:rPr>
          <w:rFonts w:ascii="Arial" w:hAnsi="Arial" w:cs="Arial"/>
          <w:sz w:val="24"/>
          <w:szCs w:val="24"/>
        </w:rPr>
        <w:t>)</w:t>
      </w:r>
      <w:r w:rsidR="00591313" w:rsidRPr="004C33EA">
        <w:rPr>
          <w:rFonts w:ascii="Arial" w:hAnsi="Arial" w:cs="Arial"/>
          <w:sz w:val="24"/>
          <w:szCs w:val="24"/>
        </w:rPr>
        <w:t xml:space="preserve"> </w:t>
      </w:r>
      <w:r w:rsidR="002E139D" w:rsidRPr="004C33EA">
        <w:rPr>
          <w:rFonts w:ascii="Arial" w:hAnsi="Arial" w:cs="Arial"/>
          <w:sz w:val="24"/>
          <w:szCs w:val="24"/>
        </w:rPr>
        <w:t xml:space="preserve">As the UK has not achieved a deal with the EU, framework needs to be put in place for the future relationship between the two continents. </w:t>
      </w:r>
      <w:r w:rsidR="00A21DDD" w:rsidRPr="004C33EA">
        <w:rPr>
          <w:rFonts w:ascii="Arial" w:hAnsi="Arial" w:cs="Arial"/>
          <w:sz w:val="24"/>
          <w:szCs w:val="24"/>
        </w:rPr>
        <w:t>‘The EU is the main source market for overseas tourists coming to the UK.’ (</w:t>
      </w:r>
      <w:proofErr w:type="spellStart"/>
      <w:r w:rsidR="00A21DDD" w:rsidRPr="004C33EA">
        <w:rPr>
          <w:rFonts w:ascii="Arial" w:hAnsi="Arial" w:cs="Arial"/>
          <w:sz w:val="24"/>
          <w:szCs w:val="24"/>
        </w:rPr>
        <w:t>Abta</w:t>
      </w:r>
      <w:proofErr w:type="spellEnd"/>
      <w:r w:rsidR="00A21DDD" w:rsidRPr="004C33EA">
        <w:rPr>
          <w:rFonts w:ascii="Arial" w:hAnsi="Arial" w:cs="Arial"/>
          <w:sz w:val="24"/>
          <w:szCs w:val="24"/>
        </w:rPr>
        <w:t xml:space="preserve">, 2016, P.2) </w:t>
      </w:r>
      <w:r w:rsidR="00E66603">
        <w:rPr>
          <w:rFonts w:ascii="Arial" w:hAnsi="Arial" w:cs="Arial"/>
          <w:sz w:val="24"/>
          <w:szCs w:val="24"/>
        </w:rPr>
        <w:t>‘</w:t>
      </w:r>
      <w:r w:rsidR="00A21DDD" w:rsidRPr="004C33EA">
        <w:rPr>
          <w:rFonts w:ascii="Arial" w:hAnsi="Arial" w:cs="Arial"/>
          <w:sz w:val="24"/>
          <w:szCs w:val="24"/>
        </w:rPr>
        <w:t>In 2017, 76% of inbound tourism visitors travelled to the UK by air and 11% by the Channel Tunnel.’ (www.visitbritain.org, 2018)Thus, t</w:t>
      </w:r>
      <w:r w:rsidR="00A3253A" w:rsidRPr="004C33EA">
        <w:rPr>
          <w:rFonts w:ascii="Arial" w:hAnsi="Arial" w:cs="Arial"/>
          <w:sz w:val="24"/>
          <w:szCs w:val="24"/>
        </w:rPr>
        <w:t xml:space="preserve">his report will assess </w:t>
      </w:r>
      <w:r w:rsidR="00DD5E7E">
        <w:rPr>
          <w:rFonts w:ascii="Arial" w:hAnsi="Arial" w:cs="Arial"/>
          <w:sz w:val="24"/>
          <w:szCs w:val="24"/>
        </w:rPr>
        <w:t>how</w:t>
      </w:r>
      <w:r w:rsidR="00A21DDD" w:rsidRPr="004C33EA">
        <w:rPr>
          <w:rFonts w:ascii="Arial" w:hAnsi="Arial" w:cs="Arial"/>
          <w:sz w:val="24"/>
          <w:szCs w:val="24"/>
        </w:rPr>
        <w:t xml:space="preserve"> the Channel Tunnel and aviation </w:t>
      </w:r>
      <w:r w:rsidR="00DD5E7E">
        <w:rPr>
          <w:rFonts w:ascii="Arial" w:hAnsi="Arial" w:cs="Arial"/>
          <w:sz w:val="24"/>
          <w:szCs w:val="24"/>
        </w:rPr>
        <w:t xml:space="preserve">can continue </w:t>
      </w:r>
      <w:r w:rsidR="00A21DDD" w:rsidRPr="004C33EA">
        <w:rPr>
          <w:rFonts w:ascii="Arial" w:hAnsi="Arial" w:cs="Arial"/>
          <w:sz w:val="24"/>
          <w:szCs w:val="24"/>
        </w:rPr>
        <w:t xml:space="preserve">next March. </w:t>
      </w:r>
      <w:r w:rsidR="00C53F5D" w:rsidRPr="004C33EA">
        <w:rPr>
          <w:rFonts w:ascii="Arial" w:hAnsi="Arial" w:cs="Arial"/>
          <w:sz w:val="24"/>
          <w:szCs w:val="24"/>
        </w:rPr>
        <w:t xml:space="preserve">Furthermore, the piece will </w:t>
      </w:r>
      <w:r w:rsidR="000C500E" w:rsidRPr="004C33EA">
        <w:rPr>
          <w:rFonts w:ascii="Arial" w:hAnsi="Arial" w:cs="Arial"/>
          <w:sz w:val="24"/>
          <w:szCs w:val="24"/>
        </w:rPr>
        <w:t>provide suggestions</w:t>
      </w:r>
      <w:r w:rsidR="005023C4" w:rsidRPr="004C33EA">
        <w:rPr>
          <w:rFonts w:ascii="Arial" w:hAnsi="Arial" w:cs="Arial"/>
          <w:sz w:val="24"/>
          <w:szCs w:val="24"/>
        </w:rPr>
        <w:t xml:space="preserve"> to</w:t>
      </w:r>
      <w:r w:rsidR="003C4E54" w:rsidRPr="004C33EA">
        <w:rPr>
          <w:rFonts w:ascii="Arial" w:hAnsi="Arial" w:cs="Arial"/>
          <w:sz w:val="24"/>
          <w:szCs w:val="24"/>
        </w:rPr>
        <w:t xml:space="preserve"> politicians and</w:t>
      </w:r>
      <w:r w:rsidR="001138E5" w:rsidRPr="004C33EA">
        <w:rPr>
          <w:rFonts w:ascii="Arial" w:hAnsi="Arial" w:cs="Arial"/>
          <w:sz w:val="24"/>
          <w:szCs w:val="24"/>
        </w:rPr>
        <w:t xml:space="preserve"> </w:t>
      </w:r>
      <w:r w:rsidR="00C53F5D" w:rsidRPr="004C33EA">
        <w:rPr>
          <w:rFonts w:ascii="Arial" w:hAnsi="Arial" w:cs="Arial"/>
          <w:sz w:val="24"/>
          <w:szCs w:val="24"/>
        </w:rPr>
        <w:t xml:space="preserve">transport planners </w:t>
      </w:r>
      <w:r w:rsidR="000C500E" w:rsidRPr="004C33EA">
        <w:rPr>
          <w:rFonts w:ascii="Arial" w:hAnsi="Arial" w:cs="Arial"/>
          <w:sz w:val="24"/>
          <w:szCs w:val="24"/>
        </w:rPr>
        <w:t xml:space="preserve">on how to reduce </w:t>
      </w:r>
      <w:r w:rsidR="00A21DDD" w:rsidRPr="004C33EA">
        <w:rPr>
          <w:rFonts w:ascii="Arial" w:hAnsi="Arial" w:cs="Arial"/>
          <w:sz w:val="24"/>
          <w:szCs w:val="24"/>
        </w:rPr>
        <w:t>none EU membership</w:t>
      </w:r>
      <w:r w:rsidR="000C500E" w:rsidRPr="004C33EA">
        <w:rPr>
          <w:rFonts w:ascii="Arial" w:hAnsi="Arial" w:cs="Arial"/>
          <w:sz w:val="24"/>
          <w:szCs w:val="24"/>
        </w:rPr>
        <w:t xml:space="preserve"> impacts.</w:t>
      </w:r>
      <w:r w:rsidR="00F20F7E" w:rsidRPr="004C33EA">
        <w:rPr>
          <w:rFonts w:ascii="Arial" w:hAnsi="Arial" w:cs="Arial"/>
          <w:sz w:val="24"/>
          <w:szCs w:val="24"/>
        </w:rPr>
        <w:t xml:space="preserve"> </w:t>
      </w:r>
    </w:p>
    <w:p w14:paraId="551F2B86" w14:textId="0655D072" w:rsidR="00E3185F" w:rsidRPr="004C33EA" w:rsidRDefault="00E3185F" w:rsidP="004C33EA">
      <w:pPr>
        <w:spacing w:line="360" w:lineRule="auto"/>
        <w:rPr>
          <w:rFonts w:ascii="Arial" w:hAnsi="Arial" w:cs="Arial"/>
          <w:sz w:val="24"/>
          <w:u w:val="single"/>
        </w:rPr>
      </w:pPr>
      <w:r w:rsidRPr="004C33EA">
        <w:rPr>
          <w:rFonts w:ascii="Arial" w:hAnsi="Arial" w:cs="Arial"/>
          <w:sz w:val="24"/>
          <w:u w:val="single"/>
        </w:rPr>
        <w:t xml:space="preserve">European Union </w:t>
      </w:r>
    </w:p>
    <w:p w14:paraId="2E325039" w14:textId="039E1DF0" w:rsidR="002F07D5" w:rsidRPr="004C33EA" w:rsidRDefault="00302CE6" w:rsidP="004C33EA">
      <w:pPr>
        <w:spacing w:line="360" w:lineRule="auto"/>
        <w:rPr>
          <w:rFonts w:ascii="Arial" w:hAnsi="Arial" w:cs="Arial"/>
          <w:sz w:val="24"/>
        </w:rPr>
      </w:pPr>
      <w:r w:rsidRPr="004C33EA">
        <w:rPr>
          <w:rFonts w:ascii="Arial" w:hAnsi="Arial" w:cs="Arial"/>
          <w:sz w:val="24"/>
        </w:rPr>
        <w:t>The</w:t>
      </w:r>
      <w:r w:rsidR="007B5AF7" w:rsidRPr="004C33EA">
        <w:rPr>
          <w:rFonts w:ascii="Arial" w:hAnsi="Arial" w:cs="Arial"/>
          <w:sz w:val="24"/>
        </w:rPr>
        <w:t xml:space="preserve"> European Union began to form after World War 2 to create </w:t>
      </w:r>
      <w:r w:rsidR="0027218E" w:rsidRPr="004C33EA">
        <w:rPr>
          <w:rFonts w:ascii="Arial" w:hAnsi="Arial" w:cs="Arial"/>
          <w:sz w:val="24"/>
        </w:rPr>
        <w:t>togetherness</w:t>
      </w:r>
      <w:r w:rsidR="002C4A27" w:rsidRPr="004C33EA">
        <w:rPr>
          <w:rFonts w:ascii="Arial" w:hAnsi="Arial" w:cs="Arial"/>
          <w:sz w:val="24"/>
        </w:rPr>
        <w:t xml:space="preserve"> and to strengthen economic bonds</w:t>
      </w:r>
      <w:r w:rsidR="007B5AF7" w:rsidRPr="004C33EA">
        <w:rPr>
          <w:rFonts w:ascii="Arial" w:hAnsi="Arial" w:cs="Arial"/>
          <w:sz w:val="24"/>
        </w:rPr>
        <w:t xml:space="preserve"> (Wilkinson, 2017)</w:t>
      </w:r>
      <w:r w:rsidR="001F6FFA" w:rsidRPr="004C33EA">
        <w:rPr>
          <w:rFonts w:ascii="Arial" w:hAnsi="Arial" w:cs="Arial"/>
          <w:sz w:val="24"/>
        </w:rPr>
        <w:t xml:space="preserve"> </w:t>
      </w:r>
      <w:r w:rsidR="00D82800" w:rsidRPr="004C33EA">
        <w:rPr>
          <w:rFonts w:ascii="Arial" w:hAnsi="Arial" w:cs="Arial"/>
          <w:sz w:val="24"/>
        </w:rPr>
        <w:t>The</w:t>
      </w:r>
      <w:r w:rsidR="00CB5899" w:rsidRPr="004C33EA">
        <w:rPr>
          <w:rFonts w:ascii="Arial" w:hAnsi="Arial" w:cs="Arial"/>
          <w:sz w:val="24"/>
        </w:rPr>
        <w:t xml:space="preserve"> EU’s c</w:t>
      </w:r>
      <w:r w:rsidR="001F6FFA" w:rsidRPr="004C33EA">
        <w:rPr>
          <w:rFonts w:ascii="Arial" w:hAnsi="Arial" w:cs="Arial"/>
          <w:sz w:val="24"/>
        </w:rPr>
        <w:t>ore principles include, freedom of movement, freedom of trade of goods and services</w:t>
      </w:r>
      <w:r w:rsidR="00142560" w:rsidRPr="004C33EA">
        <w:rPr>
          <w:rFonts w:ascii="Arial" w:hAnsi="Arial" w:cs="Arial"/>
          <w:sz w:val="24"/>
        </w:rPr>
        <w:t>,</w:t>
      </w:r>
      <w:r w:rsidR="00CB5899" w:rsidRPr="004C33EA">
        <w:rPr>
          <w:rFonts w:ascii="Arial" w:hAnsi="Arial" w:cs="Arial"/>
          <w:sz w:val="24"/>
        </w:rPr>
        <w:t xml:space="preserve"> and</w:t>
      </w:r>
      <w:r w:rsidR="001F6FFA" w:rsidRPr="004C33EA">
        <w:rPr>
          <w:rFonts w:ascii="Arial" w:hAnsi="Arial" w:cs="Arial"/>
          <w:sz w:val="24"/>
        </w:rPr>
        <w:t xml:space="preserve"> </w:t>
      </w:r>
      <w:r w:rsidR="00CB5899" w:rsidRPr="004C33EA">
        <w:rPr>
          <w:rFonts w:ascii="Arial" w:hAnsi="Arial" w:cs="Arial"/>
          <w:sz w:val="24"/>
        </w:rPr>
        <w:t>human rights protection</w:t>
      </w:r>
      <w:r w:rsidR="00D82800" w:rsidRPr="004C33EA">
        <w:rPr>
          <w:rFonts w:ascii="Arial" w:hAnsi="Arial" w:cs="Arial"/>
          <w:sz w:val="24"/>
        </w:rPr>
        <w:t>, Britain joined in 1973.</w:t>
      </w:r>
      <w:r w:rsidR="00207F23" w:rsidRPr="004C33EA">
        <w:rPr>
          <w:rFonts w:ascii="Arial" w:hAnsi="Arial" w:cs="Arial"/>
          <w:sz w:val="24"/>
        </w:rPr>
        <w:t xml:space="preserve"> (Lockhart, 2016)</w:t>
      </w:r>
      <w:r w:rsidR="00890C91" w:rsidRPr="004C33EA">
        <w:rPr>
          <w:rFonts w:ascii="Arial" w:hAnsi="Arial" w:cs="Arial"/>
          <w:sz w:val="24"/>
        </w:rPr>
        <w:t xml:space="preserve"> </w:t>
      </w:r>
    </w:p>
    <w:p w14:paraId="357310E3" w14:textId="77777777" w:rsidR="003E746F" w:rsidRPr="004C33EA" w:rsidRDefault="003E746F" w:rsidP="004C33EA">
      <w:pPr>
        <w:spacing w:line="360" w:lineRule="auto"/>
        <w:rPr>
          <w:rFonts w:ascii="Arial" w:hAnsi="Arial" w:cs="Arial"/>
          <w:sz w:val="26"/>
          <w:szCs w:val="26"/>
          <w:u w:val="single"/>
        </w:rPr>
      </w:pPr>
      <w:r w:rsidRPr="004C33EA">
        <w:rPr>
          <w:rFonts w:ascii="Arial" w:hAnsi="Arial" w:cs="Arial"/>
          <w:sz w:val="26"/>
          <w:szCs w:val="26"/>
          <w:u w:val="single"/>
        </w:rPr>
        <w:t xml:space="preserve">Aviation </w:t>
      </w:r>
    </w:p>
    <w:p w14:paraId="1A5BB1D4" w14:textId="77777777" w:rsidR="003E746F" w:rsidRPr="004C33EA" w:rsidRDefault="003E746F" w:rsidP="004C33EA">
      <w:pPr>
        <w:spacing w:line="360" w:lineRule="auto"/>
        <w:rPr>
          <w:rFonts w:ascii="Arial" w:hAnsi="Arial" w:cs="Arial"/>
          <w:sz w:val="24"/>
          <w:u w:val="single"/>
        </w:rPr>
      </w:pPr>
      <w:r w:rsidRPr="004C33EA">
        <w:rPr>
          <w:rFonts w:ascii="Arial" w:hAnsi="Arial" w:cs="Arial"/>
          <w:sz w:val="24"/>
          <w:u w:val="single"/>
        </w:rPr>
        <w:t>The Industry</w:t>
      </w:r>
    </w:p>
    <w:p w14:paraId="63EF40A0" w14:textId="009688B9" w:rsidR="003E746F" w:rsidRPr="004C33EA" w:rsidRDefault="003E746F" w:rsidP="004C33EA">
      <w:pPr>
        <w:spacing w:line="360" w:lineRule="auto"/>
        <w:rPr>
          <w:rFonts w:ascii="Arial" w:hAnsi="Arial" w:cs="Arial"/>
          <w:sz w:val="24"/>
        </w:rPr>
      </w:pPr>
      <w:r w:rsidRPr="004C33EA">
        <w:rPr>
          <w:rFonts w:ascii="Arial" w:hAnsi="Arial" w:cs="Arial"/>
          <w:sz w:val="24"/>
        </w:rPr>
        <w:t>A major employer, aviation contributes ‘£49.6 billion to UK GDP,’ the UK manufacturing segment contributes an additional ‘£10.3 billion.’ (IATA, 2011, P.5) Currently over ‘750,000 scheduled international flights depart the UK annually, destined for almost 400 airports in 114 counties.’ (IATA, 2011, P.6) Britain has the biggest aviation system in Europe, ‘in 2017, 164 million passengers travelled by air’ between Britain and Europe and over 185 airports have a regular route involving the UK. (Government, 2018, P.9)</w:t>
      </w:r>
    </w:p>
    <w:p w14:paraId="34F4A2B6" w14:textId="3857F4B9" w:rsidR="002F07D5" w:rsidRPr="004C33EA" w:rsidRDefault="002F07D5" w:rsidP="004C33EA">
      <w:pPr>
        <w:spacing w:line="360" w:lineRule="auto"/>
        <w:rPr>
          <w:rFonts w:ascii="Arial" w:hAnsi="Arial" w:cs="Arial"/>
          <w:sz w:val="24"/>
          <w:u w:val="single"/>
        </w:rPr>
      </w:pPr>
      <w:r w:rsidRPr="004C33EA">
        <w:rPr>
          <w:rFonts w:ascii="Arial" w:hAnsi="Arial" w:cs="Arial"/>
          <w:sz w:val="24"/>
          <w:u w:val="single"/>
        </w:rPr>
        <w:t xml:space="preserve">European Common Aviation Area </w:t>
      </w:r>
    </w:p>
    <w:p w14:paraId="78D92264" w14:textId="402B4D2E" w:rsidR="0057766C" w:rsidRPr="004C33EA" w:rsidRDefault="00112EB9" w:rsidP="004C33EA">
      <w:pPr>
        <w:spacing w:line="360" w:lineRule="auto"/>
        <w:rPr>
          <w:rFonts w:ascii="Arial" w:hAnsi="Arial" w:cs="Arial"/>
          <w:sz w:val="24"/>
        </w:rPr>
      </w:pPr>
      <w:r w:rsidRPr="004C33EA">
        <w:rPr>
          <w:rFonts w:ascii="Arial" w:hAnsi="Arial" w:cs="Arial"/>
          <w:sz w:val="24"/>
        </w:rPr>
        <w:t>As a member of the EU</w:t>
      </w:r>
      <w:r w:rsidR="00FF728C">
        <w:rPr>
          <w:rFonts w:ascii="Arial" w:hAnsi="Arial" w:cs="Arial"/>
          <w:sz w:val="24"/>
        </w:rPr>
        <w:t>,</w:t>
      </w:r>
      <w:r w:rsidRPr="004C33EA">
        <w:rPr>
          <w:rFonts w:ascii="Arial" w:hAnsi="Arial" w:cs="Arial"/>
          <w:sz w:val="24"/>
        </w:rPr>
        <w:t xml:space="preserve"> Britain was</w:t>
      </w:r>
      <w:r w:rsidR="00FF728C">
        <w:rPr>
          <w:rFonts w:ascii="Arial" w:hAnsi="Arial" w:cs="Arial"/>
          <w:sz w:val="24"/>
        </w:rPr>
        <w:t xml:space="preserve"> a</w:t>
      </w:r>
      <w:r w:rsidR="00302CE6" w:rsidRPr="004C33EA">
        <w:rPr>
          <w:rFonts w:ascii="Arial" w:hAnsi="Arial" w:cs="Arial"/>
          <w:sz w:val="24"/>
        </w:rPr>
        <w:t xml:space="preserve"> part of </w:t>
      </w:r>
      <w:r w:rsidR="00FF728C">
        <w:rPr>
          <w:rFonts w:ascii="Arial" w:hAnsi="Arial" w:cs="Arial"/>
          <w:sz w:val="24"/>
        </w:rPr>
        <w:t xml:space="preserve">the </w:t>
      </w:r>
      <w:r w:rsidR="00302CE6" w:rsidRPr="004C33EA">
        <w:rPr>
          <w:rFonts w:ascii="Arial" w:hAnsi="Arial" w:cs="Arial"/>
          <w:sz w:val="24"/>
        </w:rPr>
        <w:t>European C</w:t>
      </w:r>
      <w:r w:rsidRPr="004C33EA">
        <w:rPr>
          <w:rFonts w:ascii="Arial" w:hAnsi="Arial" w:cs="Arial"/>
          <w:sz w:val="24"/>
        </w:rPr>
        <w:t>ommon Aviation Area which allowed</w:t>
      </w:r>
      <w:r w:rsidR="00302CE6" w:rsidRPr="004C33EA">
        <w:rPr>
          <w:rFonts w:ascii="Arial" w:hAnsi="Arial" w:cs="Arial"/>
          <w:sz w:val="24"/>
        </w:rPr>
        <w:t xml:space="preserve"> liberties for EU registered airlines. </w:t>
      </w:r>
      <w:r w:rsidR="002F07D5" w:rsidRPr="004C33EA">
        <w:rPr>
          <w:rFonts w:ascii="Arial" w:hAnsi="Arial" w:cs="Arial"/>
          <w:sz w:val="24"/>
        </w:rPr>
        <w:t>Such liberties include</w:t>
      </w:r>
      <w:r w:rsidRPr="004C33EA">
        <w:rPr>
          <w:rFonts w:ascii="Arial" w:hAnsi="Arial" w:cs="Arial"/>
          <w:sz w:val="24"/>
        </w:rPr>
        <w:t>d</w:t>
      </w:r>
      <w:r w:rsidR="002F07D5" w:rsidRPr="004C33EA">
        <w:rPr>
          <w:rFonts w:ascii="Arial" w:hAnsi="Arial" w:cs="Arial"/>
          <w:sz w:val="24"/>
        </w:rPr>
        <w:t>, ‘the rights to operate domestic routes within a third country and the rights to fly between two third countries’.</w:t>
      </w:r>
      <w:r w:rsidR="002F07D5" w:rsidRPr="004C33EA">
        <w:rPr>
          <w:rFonts w:ascii="Arial" w:hAnsi="Arial" w:cs="Arial"/>
        </w:rPr>
        <w:t xml:space="preserve"> </w:t>
      </w:r>
      <w:r w:rsidR="002F07D5" w:rsidRPr="004C33EA">
        <w:rPr>
          <w:rFonts w:ascii="Arial" w:hAnsi="Arial" w:cs="Arial"/>
          <w:sz w:val="24"/>
        </w:rPr>
        <w:t>(Commons Library Briefing, 2018, P</w:t>
      </w:r>
      <w:r w:rsidR="00001D3D" w:rsidRPr="004C33EA">
        <w:rPr>
          <w:rFonts w:ascii="Arial" w:hAnsi="Arial" w:cs="Arial"/>
          <w:sz w:val="24"/>
        </w:rPr>
        <w:t>.</w:t>
      </w:r>
      <w:r w:rsidR="002F07D5" w:rsidRPr="004C33EA">
        <w:rPr>
          <w:rFonts w:ascii="Arial" w:hAnsi="Arial" w:cs="Arial"/>
          <w:sz w:val="24"/>
        </w:rPr>
        <w:t>16)  If the UK no longer remains a member of the ECCA</w:t>
      </w:r>
      <w:r w:rsidR="00A164FC" w:rsidRPr="004C33EA">
        <w:rPr>
          <w:rFonts w:ascii="Arial" w:hAnsi="Arial" w:cs="Arial"/>
          <w:sz w:val="24"/>
        </w:rPr>
        <w:t>,</w:t>
      </w:r>
      <w:r w:rsidR="002F07D5" w:rsidRPr="004C33EA">
        <w:rPr>
          <w:rFonts w:ascii="Arial" w:hAnsi="Arial" w:cs="Arial"/>
          <w:sz w:val="24"/>
        </w:rPr>
        <w:t xml:space="preserve"> then airline companies such as easyJet may </w:t>
      </w:r>
      <w:r w:rsidR="00A164FC" w:rsidRPr="004C33EA">
        <w:rPr>
          <w:rFonts w:ascii="Arial" w:hAnsi="Arial" w:cs="Arial"/>
          <w:sz w:val="24"/>
        </w:rPr>
        <w:t xml:space="preserve">lose the right </w:t>
      </w:r>
      <w:r w:rsidR="00A164FC" w:rsidRPr="004C33EA">
        <w:rPr>
          <w:rFonts w:ascii="Arial" w:hAnsi="Arial" w:cs="Arial"/>
          <w:sz w:val="24"/>
        </w:rPr>
        <w:lastRenderedPageBreak/>
        <w:t>to fly between two third countries</w:t>
      </w:r>
      <w:r w:rsidR="00254AB2" w:rsidRPr="004C33EA">
        <w:rPr>
          <w:rFonts w:ascii="Arial" w:hAnsi="Arial" w:cs="Arial"/>
          <w:sz w:val="24"/>
        </w:rPr>
        <w:t>.</w:t>
      </w:r>
      <w:r w:rsidR="002C7DCF" w:rsidRPr="004C33EA">
        <w:rPr>
          <w:rFonts w:ascii="Arial" w:hAnsi="Arial" w:cs="Arial"/>
          <w:sz w:val="24"/>
        </w:rPr>
        <w:t xml:space="preserve"> </w:t>
      </w:r>
      <w:r w:rsidR="00852EA6">
        <w:rPr>
          <w:rFonts w:ascii="Arial" w:hAnsi="Arial" w:cs="Arial"/>
          <w:sz w:val="24"/>
        </w:rPr>
        <w:t>The British</w:t>
      </w:r>
      <w:r w:rsidR="002C7DCF" w:rsidRPr="004C33EA">
        <w:rPr>
          <w:rFonts w:ascii="Arial" w:hAnsi="Arial" w:cs="Arial"/>
          <w:sz w:val="24"/>
        </w:rPr>
        <w:t xml:space="preserve"> government </w:t>
      </w:r>
      <w:r w:rsidR="00852EA6">
        <w:rPr>
          <w:rFonts w:ascii="Arial" w:hAnsi="Arial" w:cs="Arial"/>
          <w:sz w:val="24"/>
        </w:rPr>
        <w:t>needs</w:t>
      </w:r>
      <w:r w:rsidR="002C7DCF" w:rsidRPr="004C33EA">
        <w:rPr>
          <w:rFonts w:ascii="Arial" w:hAnsi="Arial" w:cs="Arial"/>
          <w:sz w:val="24"/>
        </w:rPr>
        <w:t xml:space="preserve"> to </w:t>
      </w:r>
      <w:r w:rsidR="007B0F1D" w:rsidRPr="004C33EA">
        <w:rPr>
          <w:rFonts w:ascii="Arial" w:hAnsi="Arial" w:cs="Arial"/>
          <w:sz w:val="24"/>
        </w:rPr>
        <w:t>retain</w:t>
      </w:r>
      <w:r w:rsidR="00581FD2" w:rsidRPr="004C33EA">
        <w:rPr>
          <w:rFonts w:ascii="Arial" w:hAnsi="Arial" w:cs="Arial"/>
          <w:sz w:val="24"/>
        </w:rPr>
        <w:t xml:space="preserve"> market access by </w:t>
      </w:r>
      <w:r w:rsidR="002C7DCF" w:rsidRPr="004C33EA">
        <w:rPr>
          <w:rFonts w:ascii="Arial" w:hAnsi="Arial" w:cs="Arial"/>
          <w:sz w:val="24"/>
        </w:rPr>
        <w:t>remain</w:t>
      </w:r>
      <w:r w:rsidR="00581FD2" w:rsidRPr="004C33EA">
        <w:rPr>
          <w:rFonts w:ascii="Arial" w:hAnsi="Arial" w:cs="Arial"/>
          <w:sz w:val="24"/>
        </w:rPr>
        <w:t>ing</w:t>
      </w:r>
      <w:r w:rsidR="002C7DCF" w:rsidRPr="004C33EA">
        <w:rPr>
          <w:rFonts w:ascii="Arial" w:hAnsi="Arial" w:cs="Arial"/>
          <w:sz w:val="24"/>
        </w:rPr>
        <w:t xml:space="preserve"> a member of the single market, none EU members such as Norway have arranged access.</w:t>
      </w:r>
      <w:r w:rsidR="00ED04B2" w:rsidRPr="004C33EA">
        <w:rPr>
          <w:rFonts w:ascii="Arial" w:hAnsi="Arial" w:cs="Arial"/>
          <w:sz w:val="24"/>
        </w:rPr>
        <w:t xml:space="preserve"> (Transport Committee, 2017)</w:t>
      </w:r>
      <w:r w:rsidR="001C7062" w:rsidRPr="004C33EA">
        <w:rPr>
          <w:rFonts w:ascii="Arial" w:hAnsi="Arial" w:cs="Arial"/>
          <w:sz w:val="24"/>
        </w:rPr>
        <w:t xml:space="preserve"> The Transport Committee (2017, p.37), have suggested a ‘transitional period</w:t>
      </w:r>
      <w:r w:rsidR="00CB6DCC">
        <w:rPr>
          <w:rFonts w:ascii="Arial" w:hAnsi="Arial" w:cs="Arial"/>
          <w:sz w:val="24"/>
        </w:rPr>
        <w:t>,’</w:t>
      </w:r>
      <w:r w:rsidR="001C7062" w:rsidRPr="004C33EA">
        <w:rPr>
          <w:rFonts w:ascii="Arial" w:hAnsi="Arial" w:cs="Arial"/>
          <w:sz w:val="24"/>
        </w:rPr>
        <w:t xml:space="preserve"> as such agreements take time. </w:t>
      </w:r>
      <w:r w:rsidR="00843465" w:rsidRPr="004C33EA">
        <w:rPr>
          <w:rFonts w:ascii="Arial" w:hAnsi="Arial" w:cs="Arial"/>
          <w:sz w:val="24"/>
        </w:rPr>
        <w:t>This avoid</w:t>
      </w:r>
      <w:r w:rsidR="00005AA0" w:rsidRPr="004C33EA">
        <w:rPr>
          <w:rFonts w:ascii="Arial" w:hAnsi="Arial" w:cs="Arial"/>
          <w:sz w:val="24"/>
        </w:rPr>
        <w:t>s</w:t>
      </w:r>
      <w:r w:rsidR="00843465" w:rsidRPr="004C33EA">
        <w:rPr>
          <w:rFonts w:ascii="Arial" w:hAnsi="Arial" w:cs="Arial"/>
          <w:sz w:val="24"/>
        </w:rPr>
        <w:t xml:space="preserve"> disruption and ensure</w:t>
      </w:r>
      <w:r w:rsidR="00005AA0" w:rsidRPr="004C33EA">
        <w:rPr>
          <w:rFonts w:ascii="Arial" w:hAnsi="Arial" w:cs="Arial"/>
          <w:sz w:val="24"/>
        </w:rPr>
        <w:t>s</w:t>
      </w:r>
      <w:r w:rsidR="00843465" w:rsidRPr="004C33EA">
        <w:rPr>
          <w:rFonts w:ascii="Arial" w:hAnsi="Arial" w:cs="Arial"/>
          <w:sz w:val="24"/>
        </w:rPr>
        <w:t xml:space="preserve"> tourism can continue as normal. </w:t>
      </w:r>
      <w:r w:rsidR="00C933B6" w:rsidRPr="004C33EA">
        <w:rPr>
          <w:rFonts w:ascii="Arial" w:hAnsi="Arial" w:cs="Arial"/>
          <w:sz w:val="24"/>
        </w:rPr>
        <w:t xml:space="preserve">Alternatively, being treated as a third country through “an enhanced UK </w:t>
      </w:r>
      <w:r w:rsidR="00CE3ACD" w:rsidRPr="004C33EA">
        <w:rPr>
          <w:rFonts w:ascii="Arial" w:hAnsi="Arial" w:cs="Arial"/>
          <w:sz w:val="24"/>
        </w:rPr>
        <w:t>‘</w:t>
      </w:r>
      <w:r w:rsidR="00C933B6" w:rsidRPr="004C33EA">
        <w:rPr>
          <w:rFonts w:ascii="Arial" w:hAnsi="Arial" w:cs="Arial"/>
          <w:sz w:val="24"/>
        </w:rPr>
        <w:t>Open Skies</w:t>
      </w:r>
      <w:r w:rsidR="00CE3ACD" w:rsidRPr="004C33EA">
        <w:rPr>
          <w:rFonts w:ascii="Arial" w:hAnsi="Arial" w:cs="Arial"/>
          <w:sz w:val="24"/>
        </w:rPr>
        <w:t>’</w:t>
      </w:r>
      <w:r w:rsidR="00C933B6" w:rsidRPr="004C33EA">
        <w:rPr>
          <w:rFonts w:ascii="Arial" w:hAnsi="Arial" w:cs="Arial"/>
          <w:sz w:val="24"/>
        </w:rPr>
        <w:t xml:space="preserve"> deal with Europe”, could be beneficial long term. (Butcher, 2</w:t>
      </w:r>
      <w:r w:rsidR="00B1520B" w:rsidRPr="004C33EA">
        <w:rPr>
          <w:rFonts w:ascii="Arial" w:hAnsi="Arial" w:cs="Arial"/>
          <w:sz w:val="24"/>
        </w:rPr>
        <w:t>0</w:t>
      </w:r>
      <w:r w:rsidR="00C933B6" w:rsidRPr="004C33EA">
        <w:rPr>
          <w:rFonts w:ascii="Arial" w:hAnsi="Arial" w:cs="Arial"/>
          <w:sz w:val="24"/>
        </w:rPr>
        <w:t>18</w:t>
      </w:r>
      <w:r w:rsidR="00B1520B" w:rsidRPr="004C33EA">
        <w:rPr>
          <w:rFonts w:ascii="Arial" w:hAnsi="Arial" w:cs="Arial"/>
          <w:sz w:val="24"/>
        </w:rPr>
        <w:t>, P.4</w:t>
      </w:r>
      <w:r w:rsidR="00C933B6" w:rsidRPr="004C33EA">
        <w:rPr>
          <w:rFonts w:ascii="Arial" w:hAnsi="Arial" w:cs="Arial"/>
          <w:sz w:val="24"/>
        </w:rPr>
        <w:t>)</w:t>
      </w:r>
    </w:p>
    <w:p w14:paraId="582A4C48" w14:textId="6A08EA7B" w:rsidR="0080311E" w:rsidRPr="004C33EA" w:rsidRDefault="0080311E" w:rsidP="004C33EA">
      <w:pPr>
        <w:spacing w:line="360" w:lineRule="auto"/>
        <w:rPr>
          <w:rFonts w:ascii="Arial" w:hAnsi="Arial" w:cs="Arial"/>
          <w:sz w:val="24"/>
          <w:u w:val="single"/>
        </w:rPr>
      </w:pPr>
      <w:r w:rsidRPr="004C33EA">
        <w:rPr>
          <w:rFonts w:ascii="Arial" w:hAnsi="Arial" w:cs="Arial"/>
          <w:sz w:val="24"/>
          <w:u w:val="single"/>
        </w:rPr>
        <w:t xml:space="preserve">Open Skies Agreement </w:t>
      </w:r>
    </w:p>
    <w:p w14:paraId="50A14691" w14:textId="75E92339" w:rsidR="002C7DCF" w:rsidRPr="004C33EA" w:rsidRDefault="0057766C" w:rsidP="004C33EA">
      <w:pPr>
        <w:spacing w:line="360" w:lineRule="auto"/>
        <w:rPr>
          <w:rFonts w:ascii="Arial" w:hAnsi="Arial" w:cs="Arial"/>
          <w:sz w:val="24"/>
        </w:rPr>
      </w:pPr>
      <w:r w:rsidRPr="004C33EA">
        <w:rPr>
          <w:rFonts w:ascii="Arial" w:hAnsi="Arial" w:cs="Arial"/>
          <w:sz w:val="24"/>
        </w:rPr>
        <w:t>As a result of Britain leaving the EU</w:t>
      </w:r>
      <w:r w:rsidR="00ED3A24">
        <w:rPr>
          <w:rFonts w:ascii="Arial" w:hAnsi="Arial" w:cs="Arial"/>
          <w:sz w:val="24"/>
        </w:rPr>
        <w:t>,</w:t>
      </w:r>
      <w:r w:rsidRPr="004C33EA">
        <w:rPr>
          <w:rFonts w:ascii="Arial" w:hAnsi="Arial" w:cs="Arial"/>
          <w:sz w:val="24"/>
        </w:rPr>
        <w:t xml:space="preserve"> the UK </w:t>
      </w:r>
      <w:r w:rsidR="004E56F8">
        <w:rPr>
          <w:rFonts w:ascii="Arial" w:hAnsi="Arial" w:cs="Arial"/>
          <w:sz w:val="24"/>
        </w:rPr>
        <w:t>is</w:t>
      </w:r>
      <w:r w:rsidRPr="004C33EA">
        <w:rPr>
          <w:rFonts w:ascii="Arial" w:hAnsi="Arial" w:cs="Arial"/>
          <w:sz w:val="24"/>
        </w:rPr>
        <w:t xml:space="preserve"> no</w:t>
      </w:r>
      <w:r w:rsidR="004E56F8">
        <w:rPr>
          <w:rFonts w:ascii="Arial" w:hAnsi="Arial" w:cs="Arial"/>
          <w:sz w:val="24"/>
        </w:rPr>
        <w:t>t</w:t>
      </w:r>
      <w:r w:rsidRPr="004C33EA">
        <w:rPr>
          <w:rFonts w:ascii="Arial" w:hAnsi="Arial" w:cs="Arial"/>
          <w:sz w:val="24"/>
        </w:rPr>
        <w:t xml:space="preserve"> a part of the </w:t>
      </w:r>
      <w:r w:rsidR="004E56F8">
        <w:rPr>
          <w:rFonts w:ascii="Arial" w:hAnsi="Arial" w:cs="Arial"/>
          <w:sz w:val="24"/>
        </w:rPr>
        <w:t xml:space="preserve">previous </w:t>
      </w:r>
      <w:bookmarkStart w:id="0" w:name="_GoBack"/>
      <w:bookmarkEnd w:id="0"/>
      <w:r w:rsidRPr="004C33EA">
        <w:rPr>
          <w:rFonts w:ascii="Arial" w:hAnsi="Arial" w:cs="Arial"/>
          <w:sz w:val="24"/>
        </w:rPr>
        <w:t>‘Open Skies’ agreement with America. “The Brexit affect” has put Britain on the map, “the past six months have seen a 25</w:t>
      </w:r>
      <w:r w:rsidR="00ED3A24">
        <w:rPr>
          <w:rFonts w:ascii="Arial" w:hAnsi="Arial" w:cs="Arial"/>
          <w:sz w:val="24"/>
        </w:rPr>
        <w:t>%</w:t>
      </w:r>
      <w:r w:rsidRPr="004C33EA">
        <w:rPr>
          <w:rFonts w:ascii="Arial" w:hAnsi="Arial" w:cs="Arial"/>
          <w:sz w:val="24"/>
        </w:rPr>
        <w:t xml:space="preserve"> rise in visitors from North America”.(Morley, 2017)</w:t>
      </w:r>
      <w:r w:rsidR="00CD68FD" w:rsidRPr="004C33EA">
        <w:rPr>
          <w:rFonts w:ascii="Arial" w:hAnsi="Arial" w:cs="Arial"/>
        </w:rPr>
        <w:t xml:space="preserve"> </w:t>
      </w:r>
      <w:r w:rsidR="00CD68FD" w:rsidRPr="004C33EA">
        <w:rPr>
          <w:rFonts w:ascii="Arial" w:hAnsi="Arial" w:cs="Arial"/>
          <w:sz w:val="24"/>
        </w:rPr>
        <w:t>Politicians and transport planners need to ensure Britain is accessible for the tourism market after the Brexit leave date.</w:t>
      </w:r>
      <w:r w:rsidRPr="004C33EA">
        <w:rPr>
          <w:rFonts w:ascii="Arial" w:hAnsi="Arial" w:cs="Arial"/>
          <w:sz w:val="24"/>
        </w:rPr>
        <w:t xml:space="preserve"> This </w:t>
      </w:r>
      <w:r w:rsidR="00252CEA">
        <w:rPr>
          <w:rFonts w:ascii="Arial" w:hAnsi="Arial" w:cs="Arial"/>
          <w:sz w:val="24"/>
        </w:rPr>
        <w:t>can be done through having agreements in place to</w:t>
      </w:r>
      <w:r w:rsidRPr="004C33EA">
        <w:rPr>
          <w:rFonts w:ascii="Arial" w:hAnsi="Arial" w:cs="Arial"/>
          <w:sz w:val="24"/>
        </w:rPr>
        <w:t xml:space="preserve"> </w:t>
      </w:r>
      <w:r w:rsidR="00252CEA">
        <w:rPr>
          <w:rFonts w:ascii="Arial" w:hAnsi="Arial" w:cs="Arial"/>
          <w:sz w:val="24"/>
        </w:rPr>
        <w:t>keep</w:t>
      </w:r>
      <w:r w:rsidR="004B607E" w:rsidRPr="004C33EA">
        <w:rPr>
          <w:rFonts w:ascii="Arial" w:hAnsi="Arial" w:cs="Arial"/>
          <w:sz w:val="24"/>
        </w:rPr>
        <w:t xml:space="preserve"> flight routes</w:t>
      </w:r>
      <w:r w:rsidR="00CD68FD" w:rsidRPr="004C33EA">
        <w:rPr>
          <w:rFonts w:ascii="Arial" w:hAnsi="Arial" w:cs="Arial"/>
          <w:sz w:val="24"/>
        </w:rPr>
        <w:t>.</w:t>
      </w:r>
      <w:r w:rsidR="00D1119C">
        <w:rPr>
          <w:rFonts w:ascii="Arial" w:hAnsi="Arial" w:cs="Arial"/>
          <w:sz w:val="24"/>
        </w:rPr>
        <w:t xml:space="preserve"> </w:t>
      </w:r>
      <w:r w:rsidR="00D1119C" w:rsidRPr="00D1119C">
        <w:rPr>
          <w:rFonts w:ascii="Arial" w:hAnsi="Arial" w:cs="Arial"/>
          <w:sz w:val="24"/>
        </w:rPr>
        <w:t xml:space="preserve">Flights from the UK to other countries like Canada and Iceland </w:t>
      </w:r>
      <w:r w:rsidR="00C343A4">
        <w:rPr>
          <w:rFonts w:ascii="Arial" w:hAnsi="Arial" w:cs="Arial"/>
          <w:sz w:val="24"/>
        </w:rPr>
        <w:t>currently run</w:t>
      </w:r>
      <w:r w:rsidR="00D1119C" w:rsidRPr="00D1119C">
        <w:rPr>
          <w:rFonts w:ascii="Arial" w:hAnsi="Arial" w:cs="Arial"/>
          <w:sz w:val="24"/>
        </w:rPr>
        <w:t xml:space="preserve"> as a result of Britain being part of the EU. </w:t>
      </w:r>
      <w:r w:rsidR="007F0812" w:rsidRPr="007F0812">
        <w:rPr>
          <w:rFonts w:ascii="Arial" w:hAnsi="Arial" w:cs="Arial"/>
          <w:sz w:val="24"/>
        </w:rPr>
        <w:t>(Morris, 2018)</w:t>
      </w:r>
      <w:r w:rsidR="007F0812">
        <w:rPr>
          <w:rFonts w:ascii="Arial" w:hAnsi="Arial" w:cs="Arial"/>
          <w:sz w:val="24"/>
        </w:rPr>
        <w:t xml:space="preserve"> </w:t>
      </w:r>
      <w:r w:rsidR="00D1119C">
        <w:rPr>
          <w:rFonts w:ascii="Arial" w:hAnsi="Arial" w:cs="Arial"/>
          <w:sz w:val="24"/>
        </w:rPr>
        <w:t xml:space="preserve">Politicians need to </w:t>
      </w:r>
      <w:r w:rsidR="007F0812">
        <w:rPr>
          <w:rFonts w:ascii="Arial" w:hAnsi="Arial" w:cs="Arial"/>
          <w:sz w:val="24"/>
        </w:rPr>
        <w:t>arrange</w:t>
      </w:r>
      <w:r w:rsidR="00D1119C">
        <w:rPr>
          <w:rFonts w:ascii="Arial" w:hAnsi="Arial" w:cs="Arial"/>
          <w:sz w:val="24"/>
        </w:rPr>
        <w:t xml:space="preserve"> m</w:t>
      </w:r>
      <w:r w:rsidR="00D1119C" w:rsidRPr="00D1119C">
        <w:rPr>
          <w:rFonts w:ascii="Arial" w:hAnsi="Arial" w:cs="Arial"/>
          <w:sz w:val="24"/>
        </w:rPr>
        <w:t>ultiple agreements before March</w:t>
      </w:r>
      <w:r w:rsidR="007F0812">
        <w:rPr>
          <w:rFonts w:ascii="Arial" w:hAnsi="Arial" w:cs="Arial"/>
          <w:sz w:val="24"/>
        </w:rPr>
        <w:t xml:space="preserve"> if the air industry is to continue flying to these destinations.</w:t>
      </w:r>
    </w:p>
    <w:p w14:paraId="4A109F9D" w14:textId="77777777" w:rsidR="003E746F" w:rsidRPr="004C33EA" w:rsidRDefault="003E746F" w:rsidP="004C33EA">
      <w:pPr>
        <w:spacing w:line="360" w:lineRule="auto"/>
        <w:rPr>
          <w:rFonts w:ascii="Arial" w:hAnsi="Arial" w:cs="Arial"/>
          <w:sz w:val="24"/>
          <w:u w:val="single"/>
        </w:rPr>
      </w:pPr>
      <w:r w:rsidRPr="004C33EA">
        <w:rPr>
          <w:rFonts w:ascii="Arial" w:hAnsi="Arial" w:cs="Arial"/>
          <w:sz w:val="24"/>
          <w:u w:val="single"/>
        </w:rPr>
        <w:t>EASA</w:t>
      </w:r>
    </w:p>
    <w:p w14:paraId="5FAFD14E" w14:textId="2E1865D8" w:rsidR="001F62A9" w:rsidRPr="004C33EA" w:rsidRDefault="003E746F" w:rsidP="004C33EA">
      <w:pPr>
        <w:spacing w:line="360" w:lineRule="auto"/>
        <w:rPr>
          <w:rFonts w:ascii="Arial" w:hAnsi="Arial" w:cs="Arial"/>
          <w:sz w:val="24"/>
        </w:rPr>
      </w:pPr>
      <w:r w:rsidRPr="004C33EA">
        <w:rPr>
          <w:rFonts w:ascii="Arial" w:hAnsi="Arial" w:cs="Arial"/>
          <w:sz w:val="24"/>
        </w:rPr>
        <w:t>As an EU member the UK adheres to a common set of aviation rules laid out by the European Aviation Safety Agency. This enables the CAA to distribute licenses, certificates</w:t>
      </w:r>
      <w:r w:rsidR="006D28C0">
        <w:rPr>
          <w:rFonts w:ascii="Arial" w:hAnsi="Arial" w:cs="Arial"/>
          <w:sz w:val="24"/>
        </w:rPr>
        <w:t>,</w:t>
      </w:r>
      <w:r w:rsidRPr="004C33EA">
        <w:rPr>
          <w:rFonts w:ascii="Arial" w:hAnsi="Arial" w:cs="Arial"/>
          <w:sz w:val="24"/>
        </w:rPr>
        <w:t xml:space="preserve"> and safety approvals</w:t>
      </w:r>
      <w:r w:rsidR="006D28C0">
        <w:rPr>
          <w:rFonts w:ascii="Arial" w:hAnsi="Arial" w:cs="Arial"/>
          <w:sz w:val="24"/>
        </w:rPr>
        <w:t>,</w:t>
      </w:r>
      <w:r w:rsidRPr="004C33EA">
        <w:rPr>
          <w:rFonts w:ascii="Arial" w:hAnsi="Arial" w:cs="Arial"/>
          <w:sz w:val="24"/>
        </w:rPr>
        <w:t xml:space="preserve"> which are recognised in all registered EU countries. (Home Office, 2018) On the 29th March 2019 the UK will no longer be part of the EU's single aviation market and will no longer be governed by the regulations of the European Aviation Safety Agency. (Hunt, Wheeler, 2018) Thus, ‘UK airlines will lose flying rights and will no longer be recognised for airworthiness</w:t>
      </w:r>
      <w:r w:rsidR="007B6543">
        <w:rPr>
          <w:rFonts w:ascii="Arial" w:hAnsi="Arial" w:cs="Arial"/>
          <w:sz w:val="24"/>
        </w:rPr>
        <w:t>,</w:t>
      </w:r>
      <w:r w:rsidRPr="004C33EA">
        <w:rPr>
          <w:rFonts w:ascii="Arial" w:hAnsi="Arial" w:cs="Arial"/>
          <w:sz w:val="24"/>
        </w:rPr>
        <w:t xml:space="preserve"> certificates or parts.’ (</w:t>
      </w:r>
      <w:proofErr w:type="spellStart"/>
      <w:r w:rsidRPr="004C33EA">
        <w:rPr>
          <w:rFonts w:ascii="Arial" w:hAnsi="Arial" w:cs="Arial"/>
          <w:sz w:val="24"/>
        </w:rPr>
        <w:t>Fac</w:t>
      </w:r>
      <w:proofErr w:type="spellEnd"/>
      <w:r w:rsidRPr="004C33EA">
        <w:rPr>
          <w:rFonts w:ascii="Arial" w:hAnsi="Arial" w:cs="Arial"/>
          <w:sz w:val="24"/>
        </w:rPr>
        <w:t>, 2018) For flights to continue the British Government need to arrange membership with the European Aviation Safety Agency as a third country. (Department of Transport, 2018) As this process may be lengthy a transition period should be negotiated. Without this air traffic will be grounded and tourists would be left unable to get home. (Debus, 2018)</w:t>
      </w:r>
      <w:r w:rsidR="00485B70" w:rsidRPr="004C33EA">
        <w:rPr>
          <w:rFonts w:ascii="Arial" w:hAnsi="Arial" w:cs="Arial"/>
        </w:rPr>
        <w:t xml:space="preserve"> </w:t>
      </w:r>
      <w:r w:rsidR="00EE0015" w:rsidRPr="004C33EA">
        <w:rPr>
          <w:rFonts w:ascii="Arial" w:hAnsi="Arial" w:cs="Arial"/>
          <w:sz w:val="24"/>
        </w:rPr>
        <w:t>T</w:t>
      </w:r>
      <w:r w:rsidR="00485B70" w:rsidRPr="004C33EA">
        <w:rPr>
          <w:rFonts w:ascii="Arial" w:hAnsi="Arial" w:cs="Arial"/>
          <w:sz w:val="24"/>
        </w:rPr>
        <w:t xml:space="preserve">his would leave tourists unable to </w:t>
      </w:r>
      <w:r w:rsidR="007B6543">
        <w:rPr>
          <w:rFonts w:ascii="Arial" w:hAnsi="Arial" w:cs="Arial"/>
          <w:sz w:val="24"/>
        </w:rPr>
        <w:t>fly</w:t>
      </w:r>
      <w:r w:rsidR="00485B70" w:rsidRPr="004C33EA">
        <w:rPr>
          <w:rFonts w:ascii="Arial" w:hAnsi="Arial" w:cs="Arial"/>
          <w:sz w:val="24"/>
        </w:rPr>
        <w:t xml:space="preserve"> to the UK and visitors currently in the UK unable to catch flights home. No contingency and </w:t>
      </w:r>
      <w:r w:rsidR="00485B70" w:rsidRPr="004C33EA">
        <w:rPr>
          <w:rFonts w:ascii="Arial" w:hAnsi="Arial" w:cs="Arial"/>
          <w:sz w:val="24"/>
        </w:rPr>
        <w:lastRenderedPageBreak/>
        <w:t>cancelled inbound and outbound flights for the foreseeable future</w:t>
      </w:r>
      <w:r w:rsidR="006D28C0">
        <w:rPr>
          <w:rFonts w:ascii="Arial" w:hAnsi="Arial" w:cs="Arial"/>
          <w:sz w:val="24"/>
        </w:rPr>
        <w:t>,</w:t>
      </w:r>
      <w:r w:rsidR="00485B70" w:rsidRPr="004C33EA">
        <w:rPr>
          <w:rFonts w:ascii="Arial" w:hAnsi="Arial" w:cs="Arial"/>
          <w:sz w:val="24"/>
        </w:rPr>
        <w:t xml:space="preserve"> would leave airports empty</w:t>
      </w:r>
      <w:r w:rsidR="006D28C0">
        <w:rPr>
          <w:rFonts w:ascii="Arial" w:hAnsi="Arial" w:cs="Arial"/>
          <w:sz w:val="24"/>
        </w:rPr>
        <w:t>,</w:t>
      </w:r>
      <w:r w:rsidR="00485B70" w:rsidRPr="004C33EA">
        <w:rPr>
          <w:rFonts w:ascii="Arial" w:hAnsi="Arial" w:cs="Arial"/>
          <w:sz w:val="24"/>
        </w:rPr>
        <w:t xml:space="preserve"> directly impacting the economy and </w:t>
      </w:r>
      <w:r w:rsidR="00403D71">
        <w:rPr>
          <w:rFonts w:ascii="Arial" w:hAnsi="Arial" w:cs="Arial"/>
          <w:sz w:val="24"/>
        </w:rPr>
        <w:t xml:space="preserve">the </w:t>
      </w:r>
      <w:r w:rsidR="00485B70" w:rsidRPr="004C33EA">
        <w:rPr>
          <w:rFonts w:ascii="Arial" w:hAnsi="Arial" w:cs="Arial"/>
          <w:sz w:val="24"/>
        </w:rPr>
        <w:t>tourism industry.</w:t>
      </w:r>
    </w:p>
    <w:p w14:paraId="0ED63B0A" w14:textId="379639C3" w:rsidR="00485B70" w:rsidRPr="004C33EA" w:rsidRDefault="003E746F" w:rsidP="004C33EA">
      <w:pPr>
        <w:spacing w:line="360" w:lineRule="auto"/>
        <w:rPr>
          <w:rFonts w:ascii="Arial" w:hAnsi="Arial" w:cs="Arial"/>
          <w:sz w:val="24"/>
        </w:rPr>
      </w:pPr>
      <w:r w:rsidRPr="004C33EA">
        <w:rPr>
          <w:rFonts w:ascii="Arial" w:hAnsi="Arial" w:cs="Arial"/>
          <w:sz w:val="24"/>
        </w:rPr>
        <w:t>Airlines have added notices onto their websites to inform customers that booking</w:t>
      </w:r>
      <w:r w:rsidR="00485B70" w:rsidRPr="004C33EA">
        <w:rPr>
          <w:rFonts w:ascii="Arial" w:hAnsi="Arial" w:cs="Arial"/>
          <w:sz w:val="24"/>
        </w:rPr>
        <w:t>s</w:t>
      </w:r>
      <w:r w:rsidRPr="004C33EA">
        <w:rPr>
          <w:rFonts w:ascii="Arial" w:hAnsi="Arial" w:cs="Arial"/>
          <w:sz w:val="24"/>
        </w:rPr>
        <w:t xml:space="preserve"> </w:t>
      </w:r>
      <w:r w:rsidR="00485B70" w:rsidRPr="004C33EA">
        <w:rPr>
          <w:rFonts w:ascii="Arial" w:hAnsi="Arial" w:cs="Arial"/>
          <w:sz w:val="24"/>
        </w:rPr>
        <w:t>are</w:t>
      </w:r>
      <w:r w:rsidRPr="004C33EA">
        <w:rPr>
          <w:rFonts w:ascii="Arial" w:hAnsi="Arial" w:cs="Arial"/>
          <w:sz w:val="24"/>
        </w:rPr>
        <w:t xml:space="preserve"> not certain after Brexit</w:t>
      </w:r>
      <w:r w:rsidR="00B87A8E" w:rsidRPr="004C33EA">
        <w:rPr>
          <w:rFonts w:ascii="Arial" w:hAnsi="Arial" w:cs="Arial"/>
          <w:sz w:val="24"/>
        </w:rPr>
        <w:t>.</w:t>
      </w:r>
      <w:r w:rsidRPr="004C33EA">
        <w:rPr>
          <w:rFonts w:ascii="Arial" w:hAnsi="Arial" w:cs="Arial"/>
          <w:sz w:val="24"/>
        </w:rPr>
        <w:t xml:space="preserve"> (Davis, 2017)</w:t>
      </w:r>
      <w:r w:rsidR="001F62A9" w:rsidRPr="004C33EA">
        <w:rPr>
          <w:rFonts w:ascii="Arial" w:hAnsi="Arial" w:cs="Arial"/>
          <w:sz w:val="24"/>
        </w:rPr>
        <w:t xml:space="preserve"> As a result of this </w:t>
      </w:r>
      <w:r w:rsidR="00485B70" w:rsidRPr="004C33EA">
        <w:rPr>
          <w:rFonts w:ascii="Arial" w:hAnsi="Arial" w:cs="Arial"/>
          <w:sz w:val="24"/>
        </w:rPr>
        <w:t>message</w:t>
      </w:r>
      <w:r w:rsidR="006D28C0">
        <w:rPr>
          <w:rFonts w:ascii="Arial" w:hAnsi="Arial" w:cs="Arial"/>
          <w:sz w:val="24"/>
        </w:rPr>
        <w:t>,</w:t>
      </w:r>
      <w:r w:rsidR="00485B70" w:rsidRPr="004C33EA">
        <w:rPr>
          <w:rFonts w:ascii="Arial" w:hAnsi="Arial" w:cs="Arial"/>
          <w:sz w:val="24"/>
        </w:rPr>
        <w:t xml:space="preserve"> </w:t>
      </w:r>
      <w:r w:rsidR="001F62A9" w:rsidRPr="004C33EA">
        <w:rPr>
          <w:rFonts w:ascii="Arial" w:hAnsi="Arial" w:cs="Arial"/>
          <w:sz w:val="24"/>
        </w:rPr>
        <w:t>potential tourists may not feel confident in booking and may boycott the area for somewhere that is unaffected by Brexit</w:t>
      </w:r>
      <w:r w:rsidR="00485B70" w:rsidRPr="004C33EA">
        <w:rPr>
          <w:rFonts w:ascii="Arial" w:hAnsi="Arial" w:cs="Arial"/>
          <w:sz w:val="24"/>
        </w:rPr>
        <w:t>.</w:t>
      </w:r>
      <w:r w:rsidR="0040466A" w:rsidRPr="004C33EA">
        <w:rPr>
          <w:rFonts w:ascii="Arial" w:hAnsi="Arial" w:cs="Arial"/>
          <w:sz w:val="24"/>
        </w:rPr>
        <w:t xml:space="preserve"> The government can use a transition</w:t>
      </w:r>
      <w:r w:rsidR="006D28C0">
        <w:rPr>
          <w:rFonts w:ascii="Arial" w:hAnsi="Arial" w:cs="Arial"/>
          <w:sz w:val="24"/>
        </w:rPr>
        <w:t>al</w:t>
      </w:r>
      <w:r w:rsidR="0040466A" w:rsidRPr="004C33EA">
        <w:rPr>
          <w:rFonts w:ascii="Arial" w:hAnsi="Arial" w:cs="Arial"/>
          <w:sz w:val="24"/>
        </w:rPr>
        <w:t xml:space="preserve"> period</w:t>
      </w:r>
      <w:r w:rsidR="006D28C0">
        <w:rPr>
          <w:rFonts w:ascii="Arial" w:hAnsi="Arial" w:cs="Arial"/>
          <w:sz w:val="24"/>
        </w:rPr>
        <w:t>,</w:t>
      </w:r>
      <w:r w:rsidR="0040466A" w:rsidRPr="004C33EA">
        <w:rPr>
          <w:rFonts w:ascii="Arial" w:hAnsi="Arial" w:cs="Arial"/>
          <w:sz w:val="24"/>
        </w:rPr>
        <w:t xml:space="preserve"> to avoid disruptio</w:t>
      </w:r>
      <w:r w:rsidR="006D28C0">
        <w:rPr>
          <w:rFonts w:ascii="Arial" w:hAnsi="Arial" w:cs="Arial"/>
          <w:sz w:val="24"/>
        </w:rPr>
        <w:t>n and</w:t>
      </w:r>
      <w:r w:rsidR="0040466A" w:rsidRPr="004C33EA">
        <w:rPr>
          <w:rFonts w:ascii="Arial" w:hAnsi="Arial" w:cs="Arial"/>
          <w:sz w:val="24"/>
        </w:rPr>
        <w:t xml:space="preserve"> delays</w:t>
      </w:r>
      <w:r w:rsidR="00280576" w:rsidRPr="004C33EA">
        <w:rPr>
          <w:rFonts w:ascii="Arial" w:hAnsi="Arial" w:cs="Arial"/>
          <w:sz w:val="24"/>
        </w:rPr>
        <w:t xml:space="preserve"> and to keep the air industry functioning in March.</w:t>
      </w:r>
    </w:p>
    <w:p w14:paraId="13281AB7" w14:textId="06132F75" w:rsidR="00976087" w:rsidRPr="004C33EA" w:rsidRDefault="009C03C3" w:rsidP="004C33EA">
      <w:pPr>
        <w:spacing w:line="360" w:lineRule="auto"/>
        <w:rPr>
          <w:rFonts w:ascii="Arial" w:hAnsi="Arial" w:cs="Arial"/>
          <w:sz w:val="24"/>
        </w:rPr>
      </w:pPr>
      <w:proofErr w:type="spellStart"/>
      <w:r w:rsidRPr="004C33EA">
        <w:rPr>
          <w:rFonts w:ascii="Arial" w:hAnsi="Arial" w:cs="Arial"/>
          <w:sz w:val="24"/>
          <w:u w:val="single"/>
        </w:rPr>
        <w:t>E</w:t>
      </w:r>
      <w:r w:rsidR="00976087" w:rsidRPr="004C33EA">
        <w:rPr>
          <w:rFonts w:ascii="Arial" w:hAnsi="Arial" w:cs="Arial"/>
          <w:sz w:val="24"/>
          <w:u w:val="single"/>
        </w:rPr>
        <w:t>asyJets</w:t>
      </w:r>
      <w:proofErr w:type="spellEnd"/>
      <w:r w:rsidR="00976087" w:rsidRPr="004C33EA">
        <w:rPr>
          <w:rFonts w:ascii="Arial" w:hAnsi="Arial" w:cs="Arial"/>
          <w:sz w:val="24"/>
          <w:u w:val="single"/>
        </w:rPr>
        <w:t xml:space="preserve"> Contingency Plan</w:t>
      </w:r>
    </w:p>
    <w:p w14:paraId="1D67027A" w14:textId="030F148E" w:rsidR="00AC2B98" w:rsidRDefault="00585A29" w:rsidP="004C33EA">
      <w:pPr>
        <w:spacing w:line="360" w:lineRule="auto"/>
        <w:rPr>
          <w:rFonts w:ascii="Arial" w:hAnsi="Arial" w:cs="Arial"/>
          <w:sz w:val="24"/>
        </w:rPr>
      </w:pPr>
      <w:r w:rsidRPr="004C33EA">
        <w:rPr>
          <w:rFonts w:ascii="Arial" w:hAnsi="Arial" w:cs="Arial"/>
          <w:sz w:val="24"/>
        </w:rPr>
        <w:t xml:space="preserve">‘EU carriers must be more than 50% owned by institutions based in member states in order to have an operating license.’ (Wiggins, 2018) Thus, as part of easyJet’s long term contingency plan, easyJet held ‘investor roadshows in Germany and France’ in order to up the </w:t>
      </w:r>
      <w:r w:rsidR="00926EFB" w:rsidRPr="004C33EA">
        <w:rPr>
          <w:rFonts w:ascii="Arial" w:hAnsi="Arial" w:cs="Arial"/>
          <w:sz w:val="24"/>
        </w:rPr>
        <w:t>amount of</w:t>
      </w:r>
      <w:r w:rsidR="00A54B9A" w:rsidRPr="004C33EA">
        <w:rPr>
          <w:rFonts w:ascii="Arial" w:hAnsi="Arial" w:cs="Arial"/>
          <w:sz w:val="24"/>
        </w:rPr>
        <w:t xml:space="preserve"> its European investors.</w:t>
      </w:r>
      <w:r w:rsidRPr="004C33EA">
        <w:rPr>
          <w:rFonts w:ascii="Arial" w:hAnsi="Arial" w:cs="Arial"/>
          <w:sz w:val="24"/>
        </w:rPr>
        <w:t xml:space="preserve"> (Wiggins, 2018) </w:t>
      </w:r>
      <w:r w:rsidR="009C03C3" w:rsidRPr="004C33EA">
        <w:rPr>
          <w:rFonts w:ascii="Arial" w:hAnsi="Arial" w:cs="Arial"/>
          <w:sz w:val="24"/>
        </w:rPr>
        <w:t xml:space="preserve">A year ago easyJet started an EU </w:t>
      </w:r>
      <w:r w:rsidR="00D24CFE" w:rsidRPr="004C33EA">
        <w:rPr>
          <w:rFonts w:ascii="Arial" w:hAnsi="Arial" w:cs="Arial"/>
          <w:sz w:val="24"/>
        </w:rPr>
        <w:t>built</w:t>
      </w:r>
      <w:r w:rsidR="009C03C3" w:rsidRPr="004C33EA">
        <w:rPr>
          <w:rFonts w:ascii="Arial" w:hAnsi="Arial" w:cs="Arial"/>
          <w:sz w:val="24"/>
        </w:rPr>
        <w:t xml:space="preserve"> airline to guarantee it can continue its European flights irrespective to the Brexit outcome. Shareholders at easyJet have agreed plans to preserve company flying rights after Brexit. Legal changes will help ensure the airline meets EU ownership rules. The airline </w:t>
      </w:r>
      <w:r w:rsidR="00B22AED" w:rsidRPr="004C33EA">
        <w:rPr>
          <w:rFonts w:ascii="Arial" w:hAnsi="Arial" w:cs="Arial"/>
          <w:sz w:val="24"/>
        </w:rPr>
        <w:t>will be</w:t>
      </w:r>
      <w:r w:rsidR="009C03C3" w:rsidRPr="004C33EA">
        <w:rPr>
          <w:rFonts w:ascii="Arial" w:hAnsi="Arial" w:cs="Arial"/>
          <w:sz w:val="24"/>
        </w:rPr>
        <w:t xml:space="preserve"> </w:t>
      </w:r>
      <w:r w:rsidR="00F1708D" w:rsidRPr="004C33EA">
        <w:rPr>
          <w:rFonts w:ascii="Arial" w:hAnsi="Arial" w:cs="Arial"/>
          <w:sz w:val="24"/>
        </w:rPr>
        <w:t>‘</w:t>
      </w:r>
      <w:r w:rsidR="009C03C3" w:rsidRPr="004C33EA">
        <w:rPr>
          <w:rFonts w:ascii="Arial" w:hAnsi="Arial" w:cs="Arial"/>
          <w:sz w:val="24"/>
        </w:rPr>
        <w:t>EU</w:t>
      </w:r>
      <w:r w:rsidR="00F1708D" w:rsidRPr="004C33EA">
        <w:rPr>
          <w:rFonts w:ascii="Arial" w:hAnsi="Arial" w:cs="Arial"/>
          <w:sz w:val="24"/>
        </w:rPr>
        <w:t>-</w:t>
      </w:r>
      <w:r w:rsidR="009C03C3" w:rsidRPr="004C33EA">
        <w:rPr>
          <w:rFonts w:ascii="Arial" w:hAnsi="Arial" w:cs="Arial"/>
          <w:sz w:val="24"/>
        </w:rPr>
        <w:t>owned and controlled</w:t>
      </w:r>
      <w:r w:rsidR="00F1708D" w:rsidRPr="004C33EA">
        <w:rPr>
          <w:rFonts w:ascii="Arial" w:hAnsi="Arial" w:cs="Arial"/>
          <w:sz w:val="24"/>
        </w:rPr>
        <w:t>’</w:t>
      </w:r>
      <w:r w:rsidR="009C03C3" w:rsidRPr="004C33EA">
        <w:rPr>
          <w:rFonts w:ascii="Arial" w:hAnsi="Arial" w:cs="Arial"/>
          <w:sz w:val="24"/>
        </w:rPr>
        <w:t xml:space="preserve"> after Brexit, meaning it </w:t>
      </w:r>
      <w:r w:rsidR="006D28C0">
        <w:rPr>
          <w:rFonts w:ascii="Arial" w:hAnsi="Arial" w:cs="Arial"/>
          <w:sz w:val="24"/>
        </w:rPr>
        <w:t xml:space="preserve">can operate flight routes jeopardised by Brexit </w:t>
      </w:r>
      <w:r w:rsidR="009C03C3" w:rsidRPr="004C33EA">
        <w:rPr>
          <w:rFonts w:ascii="Arial" w:hAnsi="Arial" w:cs="Arial"/>
          <w:sz w:val="24"/>
        </w:rPr>
        <w:t>. (Powley, 2018</w:t>
      </w:r>
      <w:r w:rsidR="009C03C3" w:rsidRPr="004C33EA">
        <w:rPr>
          <w:rFonts w:ascii="Arial" w:hAnsi="Arial" w:cs="Arial"/>
          <w:sz w:val="24"/>
          <w:szCs w:val="24"/>
        </w:rPr>
        <w:t>)</w:t>
      </w:r>
      <w:r w:rsidR="0049358A" w:rsidRPr="004C33EA">
        <w:rPr>
          <w:rFonts w:ascii="Arial" w:hAnsi="Arial" w:cs="Arial"/>
          <w:sz w:val="24"/>
          <w:szCs w:val="24"/>
        </w:rPr>
        <w:t xml:space="preserve"> </w:t>
      </w:r>
      <w:r w:rsidR="00E10CBC" w:rsidRPr="004C33EA">
        <w:rPr>
          <w:rFonts w:ascii="Arial" w:hAnsi="Arial" w:cs="Arial"/>
          <w:sz w:val="24"/>
          <w:szCs w:val="24"/>
        </w:rPr>
        <w:t xml:space="preserve">The company </w:t>
      </w:r>
      <w:r w:rsidR="00612A5A" w:rsidRPr="004C33EA">
        <w:rPr>
          <w:rFonts w:ascii="Arial" w:hAnsi="Arial" w:cs="Arial"/>
          <w:sz w:val="24"/>
          <w:szCs w:val="24"/>
        </w:rPr>
        <w:t>have planned ahead to ensure regardless of the outcome their flight routes are protected.</w:t>
      </w:r>
      <w:r w:rsidR="006064BA" w:rsidRPr="004C33EA">
        <w:rPr>
          <w:rFonts w:ascii="Arial" w:hAnsi="Arial" w:cs="Arial"/>
          <w:sz w:val="24"/>
          <w:szCs w:val="24"/>
        </w:rPr>
        <w:t xml:space="preserve"> </w:t>
      </w:r>
      <w:r w:rsidR="0049358A" w:rsidRPr="004C33EA">
        <w:rPr>
          <w:rFonts w:ascii="Arial" w:hAnsi="Arial" w:cs="Arial"/>
          <w:sz w:val="24"/>
        </w:rPr>
        <w:t xml:space="preserve">Opposite to that of easyJet’s contingency plan, ‘Wizz Air UK Limited, has been approved </w:t>
      </w:r>
      <w:r w:rsidR="009B5CA1" w:rsidRPr="004C33EA">
        <w:rPr>
          <w:rFonts w:ascii="Arial" w:hAnsi="Arial" w:cs="Arial"/>
          <w:sz w:val="24"/>
        </w:rPr>
        <w:t xml:space="preserve">for </w:t>
      </w:r>
      <w:r w:rsidR="0049358A" w:rsidRPr="004C33EA">
        <w:rPr>
          <w:rFonts w:ascii="Arial" w:hAnsi="Arial" w:cs="Arial"/>
          <w:sz w:val="24"/>
        </w:rPr>
        <w:t xml:space="preserve">an </w:t>
      </w:r>
      <w:r w:rsidR="009B5CA1" w:rsidRPr="004C33EA">
        <w:rPr>
          <w:rFonts w:ascii="Arial" w:hAnsi="Arial" w:cs="Arial"/>
          <w:sz w:val="24"/>
        </w:rPr>
        <w:t>a</w:t>
      </w:r>
      <w:r w:rsidR="0049358A" w:rsidRPr="004C33EA">
        <w:rPr>
          <w:rFonts w:ascii="Arial" w:hAnsi="Arial" w:cs="Arial"/>
          <w:sz w:val="24"/>
        </w:rPr>
        <w:t xml:space="preserve">ir </w:t>
      </w:r>
      <w:r w:rsidR="009B5CA1" w:rsidRPr="004C33EA">
        <w:rPr>
          <w:rFonts w:ascii="Arial" w:hAnsi="Arial" w:cs="Arial"/>
          <w:sz w:val="24"/>
        </w:rPr>
        <w:t>o</w:t>
      </w:r>
      <w:r w:rsidR="0049358A" w:rsidRPr="004C33EA">
        <w:rPr>
          <w:rFonts w:ascii="Arial" w:hAnsi="Arial" w:cs="Arial"/>
          <w:sz w:val="24"/>
        </w:rPr>
        <w:t xml:space="preserve">perator’s </w:t>
      </w:r>
      <w:r w:rsidR="009B5CA1" w:rsidRPr="004C33EA">
        <w:rPr>
          <w:rFonts w:ascii="Arial" w:hAnsi="Arial" w:cs="Arial"/>
          <w:sz w:val="24"/>
        </w:rPr>
        <w:t>c</w:t>
      </w:r>
      <w:r w:rsidR="0049358A" w:rsidRPr="004C33EA">
        <w:rPr>
          <w:rFonts w:ascii="Arial" w:hAnsi="Arial" w:cs="Arial"/>
          <w:sz w:val="24"/>
        </w:rPr>
        <w:t xml:space="preserve">ertificate and </w:t>
      </w:r>
      <w:r w:rsidR="009B5CA1" w:rsidRPr="004C33EA">
        <w:rPr>
          <w:rFonts w:ascii="Arial" w:hAnsi="Arial" w:cs="Arial"/>
          <w:sz w:val="24"/>
        </w:rPr>
        <w:t>o</w:t>
      </w:r>
      <w:r w:rsidR="0049358A" w:rsidRPr="004C33EA">
        <w:rPr>
          <w:rFonts w:ascii="Arial" w:hAnsi="Arial" w:cs="Arial"/>
          <w:sz w:val="24"/>
        </w:rPr>
        <w:t xml:space="preserve">perating </w:t>
      </w:r>
      <w:r w:rsidR="009B5CA1" w:rsidRPr="004C33EA">
        <w:rPr>
          <w:rFonts w:ascii="Arial" w:hAnsi="Arial" w:cs="Arial"/>
          <w:sz w:val="24"/>
        </w:rPr>
        <w:t>l</w:t>
      </w:r>
      <w:r w:rsidR="0049358A" w:rsidRPr="004C33EA">
        <w:rPr>
          <w:rFonts w:ascii="Arial" w:hAnsi="Arial" w:cs="Arial"/>
          <w:sz w:val="24"/>
        </w:rPr>
        <w:t>icence by the UK’s CAA.’ (Morris, 2018)</w:t>
      </w:r>
      <w:r w:rsidR="00264C6D" w:rsidRPr="004C33EA">
        <w:rPr>
          <w:rFonts w:ascii="Arial" w:hAnsi="Arial" w:cs="Arial"/>
          <w:sz w:val="24"/>
        </w:rPr>
        <w:t xml:space="preserve"> Rather than a threat, the company are s</w:t>
      </w:r>
      <w:r w:rsidR="00633C8D" w:rsidRPr="004C33EA">
        <w:rPr>
          <w:rFonts w:ascii="Arial" w:hAnsi="Arial" w:cs="Arial"/>
          <w:sz w:val="24"/>
        </w:rPr>
        <w:t>eeing Brexit as an opportunity.</w:t>
      </w:r>
    </w:p>
    <w:p w14:paraId="2F622118" w14:textId="77777777" w:rsidR="00AF672D" w:rsidRPr="00AF672D" w:rsidRDefault="00AF672D" w:rsidP="00AF672D">
      <w:pPr>
        <w:spacing w:line="360" w:lineRule="auto"/>
        <w:rPr>
          <w:rFonts w:ascii="Arial" w:hAnsi="Arial" w:cs="Arial"/>
          <w:sz w:val="24"/>
          <w:szCs w:val="24"/>
          <w:u w:val="single"/>
        </w:rPr>
      </w:pPr>
      <w:r w:rsidRPr="00AF672D">
        <w:rPr>
          <w:rFonts w:ascii="Arial" w:hAnsi="Arial" w:cs="Arial"/>
          <w:sz w:val="24"/>
          <w:szCs w:val="24"/>
          <w:u w:val="single"/>
        </w:rPr>
        <w:t>Exchange Rate</w:t>
      </w:r>
    </w:p>
    <w:p w14:paraId="69E445CC" w14:textId="77777777" w:rsidR="002C07F5" w:rsidRDefault="00AF672D" w:rsidP="00AF672D">
      <w:pPr>
        <w:spacing w:line="360" w:lineRule="auto"/>
        <w:rPr>
          <w:rFonts w:ascii="Arial" w:hAnsi="Arial" w:cs="Arial"/>
          <w:sz w:val="24"/>
          <w:szCs w:val="24"/>
        </w:rPr>
      </w:pPr>
      <w:r w:rsidRPr="00AF672D">
        <w:rPr>
          <w:rFonts w:ascii="Arial" w:hAnsi="Arial" w:cs="Arial"/>
          <w:sz w:val="24"/>
          <w:szCs w:val="24"/>
        </w:rPr>
        <w:t>For visitors from most countries, the pound has remained lower than its pre-referendum level and is forecast to continue to be weak, indicating that Britain will remain a good value for money destination. (www.visitbritain.org,2018)This will make Britain a cheaper destination</w:t>
      </w:r>
      <w:r w:rsidR="00873340">
        <w:rPr>
          <w:rFonts w:ascii="Arial" w:hAnsi="Arial" w:cs="Arial"/>
          <w:sz w:val="24"/>
          <w:szCs w:val="24"/>
        </w:rPr>
        <w:t xml:space="preserve"> to</w:t>
      </w:r>
      <w:r w:rsidRPr="00AF672D">
        <w:rPr>
          <w:rFonts w:ascii="Arial" w:hAnsi="Arial" w:cs="Arial"/>
          <w:sz w:val="24"/>
          <w:szCs w:val="24"/>
        </w:rPr>
        <w:t xml:space="preserve"> visit, and thus will encourage a rise i</w:t>
      </w:r>
      <w:r w:rsidR="00873340">
        <w:rPr>
          <w:rFonts w:ascii="Arial" w:hAnsi="Arial" w:cs="Arial"/>
          <w:sz w:val="24"/>
          <w:szCs w:val="24"/>
        </w:rPr>
        <w:t>n</w:t>
      </w:r>
      <w:r w:rsidRPr="00AF672D">
        <w:rPr>
          <w:rFonts w:ascii="Arial" w:hAnsi="Arial" w:cs="Arial"/>
          <w:sz w:val="24"/>
          <w:szCs w:val="24"/>
        </w:rPr>
        <w:t xml:space="preserve"> tourist numbers, which will help the economy recover. In order to be able to welcome the</w:t>
      </w:r>
      <w:r w:rsidR="00873340">
        <w:rPr>
          <w:rFonts w:ascii="Arial" w:hAnsi="Arial" w:cs="Arial"/>
          <w:sz w:val="24"/>
          <w:szCs w:val="24"/>
        </w:rPr>
        <w:t xml:space="preserve"> </w:t>
      </w:r>
      <w:r w:rsidRPr="00AF672D">
        <w:rPr>
          <w:rFonts w:ascii="Arial" w:hAnsi="Arial" w:cs="Arial"/>
          <w:sz w:val="24"/>
          <w:szCs w:val="24"/>
        </w:rPr>
        <w:t>demand</w:t>
      </w:r>
      <w:r w:rsidR="006D28C0">
        <w:rPr>
          <w:rFonts w:ascii="Arial" w:hAnsi="Arial" w:cs="Arial"/>
          <w:sz w:val="24"/>
          <w:szCs w:val="24"/>
        </w:rPr>
        <w:t>,</w:t>
      </w:r>
      <w:r w:rsidRPr="00AF672D">
        <w:rPr>
          <w:rFonts w:ascii="Arial" w:hAnsi="Arial" w:cs="Arial"/>
          <w:sz w:val="24"/>
          <w:szCs w:val="24"/>
        </w:rPr>
        <w:t xml:space="preserve"> legislation nee</w:t>
      </w:r>
      <w:r w:rsidR="00873340">
        <w:rPr>
          <w:rFonts w:ascii="Arial" w:hAnsi="Arial" w:cs="Arial"/>
          <w:sz w:val="24"/>
          <w:szCs w:val="24"/>
        </w:rPr>
        <w:t>ds</w:t>
      </w:r>
      <w:r w:rsidRPr="00AF672D">
        <w:rPr>
          <w:rFonts w:ascii="Arial" w:hAnsi="Arial" w:cs="Arial"/>
          <w:sz w:val="24"/>
          <w:szCs w:val="24"/>
        </w:rPr>
        <w:t xml:space="preserve"> to be in place to provide accessibility. The drop in value of the pound means when exchanging money British people get less than previously, thus making outbound tourism more expensive. Based on this consumer trends may shift, people may stay in the UK and go on local holidays.</w:t>
      </w:r>
    </w:p>
    <w:p w14:paraId="255E21C8" w14:textId="45A51A07" w:rsidR="00AF672D" w:rsidRPr="00EF2AD5" w:rsidRDefault="00AF672D" w:rsidP="00AF672D">
      <w:pPr>
        <w:spacing w:line="360" w:lineRule="auto"/>
        <w:rPr>
          <w:rFonts w:ascii="Arial" w:hAnsi="Arial" w:cs="Arial"/>
          <w:sz w:val="24"/>
          <w:szCs w:val="24"/>
        </w:rPr>
      </w:pPr>
      <w:r w:rsidRPr="00AF672D">
        <w:rPr>
          <w:rFonts w:ascii="Arial" w:hAnsi="Arial" w:cs="Arial"/>
          <w:sz w:val="24"/>
          <w:szCs w:val="24"/>
          <w:u w:val="single"/>
        </w:rPr>
        <w:lastRenderedPageBreak/>
        <w:t xml:space="preserve">Tourist Access </w:t>
      </w:r>
    </w:p>
    <w:p w14:paraId="2742B9D8" w14:textId="3A907B8E" w:rsidR="00AF672D" w:rsidRPr="00AF672D" w:rsidRDefault="001F77AF" w:rsidP="00AF672D">
      <w:pPr>
        <w:spacing w:line="360" w:lineRule="auto"/>
        <w:rPr>
          <w:rFonts w:ascii="Arial" w:hAnsi="Arial" w:cs="Arial"/>
          <w:sz w:val="24"/>
          <w:szCs w:val="24"/>
        </w:rPr>
      </w:pPr>
      <w:r>
        <w:rPr>
          <w:rFonts w:ascii="Arial" w:hAnsi="Arial" w:cs="Arial"/>
          <w:sz w:val="24"/>
          <w:szCs w:val="24"/>
        </w:rPr>
        <w:t xml:space="preserve">‘Contributing </w:t>
      </w:r>
      <w:r w:rsidR="00AF672D" w:rsidRPr="00AF672D">
        <w:rPr>
          <w:rFonts w:ascii="Arial" w:hAnsi="Arial" w:cs="Arial"/>
          <w:sz w:val="24"/>
          <w:szCs w:val="24"/>
        </w:rPr>
        <w:t>66.1 billion</w:t>
      </w:r>
      <w:r>
        <w:rPr>
          <w:rFonts w:ascii="Arial" w:hAnsi="Arial" w:cs="Arial"/>
          <w:sz w:val="24"/>
          <w:szCs w:val="24"/>
        </w:rPr>
        <w:t xml:space="preserve"> pounds</w:t>
      </w:r>
      <w:r w:rsidR="00AF672D" w:rsidRPr="00AF672D">
        <w:rPr>
          <w:rFonts w:ascii="Arial" w:hAnsi="Arial" w:cs="Arial"/>
          <w:sz w:val="24"/>
          <w:szCs w:val="24"/>
        </w:rPr>
        <w:t xml:space="preserve"> in 2016</w:t>
      </w:r>
      <w:r w:rsidR="00334892">
        <w:rPr>
          <w:rFonts w:ascii="Arial" w:hAnsi="Arial" w:cs="Arial"/>
          <w:sz w:val="24"/>
          <w:szCs w:val="24"/>
        </w:rPr>
        <w:t>,</w:t>
      </w:r>
      <w:r w:rsidR="00AF672D" w:rsidRPr="00AF672D">
        <w:rPr>
          <w:rFonts w:ascii="Arial" w:hAnsi="Arial" w:cs="Arial"/>
          <w:sz w:val="24"/>
          <w:szCs w:val="24"/>
        </w:rPr>
        <w:t>’</w:t>
      </w:r>
      <w:r>
        <w:rPr>
          <w:rFonts w:ascii="Arial" w:hAnsi="Arial" w:cs="Arial"/>
          <w:sz w:val="24"/>
          <w:szCs w:val="24"/>
        </w:rPr>
        <w:t xml:space="preserve"> the tourism industry affects the economy significantly. Politicians need to</w:t>
      </w:r>
      <w:r w:rsidR="00AF672D" w:rsidRPr="00AF672D">
        <w:rPr>
          <w:rFonts w:ascii="Arial" w:hAnsi="Arial" w:cs="Arial"/>
          <w:sz w:val="24"/>
          <w:szCs w:val="24"/>
        </w:rPr>
        <w:t xml:space="preserve"> ensur</w:t>
      </w:r>
      <w:r>
        <w:rPr>
          <w:rFonts w:ascii="Arial" w:hAnsi="Arial" w:cs="Arial"/>
          <w:sz w:val="24"/>
          <w:szCs w:val="24"/>
        </w:rPr>
        <w:t>e</w:t>
      </w:r>
      <w:r w:rsidR="00873340">
        <w:rPr>
          <w:rFonts w:ascii="Arial" w:hAnsi="Arial" w:cs="Arial"/>
          <w:sz w:val="24"/>
          <w:szCs w:val="24"/>
        </w:rPr>
        <w:t xml:space="preserve"> that </w:t>
      </w:r>
      <w:r w:rsidR="00AF672D" w:rsidRPr="00AF672D">
        <w:rPr>
          <w:rFonts w:ascii="Arial" w:hAnsi="Arial" w:cs="Arial"/>
          <w:sz w:val="24"/>
          <w:szCs w:val="24"/>
        </w:rPr>
        <w:t xml:space="preserve">tourism as an industry </w:t>
      </w:r>
      <w:r>
        <w:rPr>
          <w:rFonts w:ascii="Arial" w:hAnsi="Arial" w:cs="Arial"/>
          <w:sz w:val="24"/>
          <w:szCs w:val="24"/>
        </w:rPr>
        <w:t>is protected</w:t>
      </w:r>
      <w:r w:rsidR="00AF672D" w:rsidRPr="00AF672D">
        <w:rPr>
          <w:rFonts w:ascii="Arial" w:hAnsi="Arial" w:cs="Arial"/>
          <w:sz w:val="24"/>
          <w:szCs w:val="24"/>
        </w:rPr>
        <w:t xml:space="preserve">. (Rhodes et al, 2018) </w:t>
      </w:r>
      <w:r w:rsidR="0032769C">
        <w:rPr>
          <w:rFonts w:ascii="Arial" w:hAnsi="Arial" w:cs="Arial"/>
          <w:sz w:val="24"/>
          <w:szCs w:val="24"/>
        </w:rPr>
        <w:t>Freedom of</w:t>
      </w:r>
      <w:r w:rsidR="00AF672D" w:rsidRPr="00AF672D">
        <w:rPr>
          <w:rFonts w:ascii="Arial" w:hAnsi="Arial" w:cs="Arial"/>
          <w:sz w:val="24"/>
          <w:szCs w:val="24"/>
        </w:rPr>
        <w:t xml:space="preserve"> movement no longer applies, so visitors from the EU will now need Visas. </w:t>
      </w:r>
      <w:proofErr w:type="spellStart"/>
      <w:r w:rsidR="00AF672D" w:rsidRPr="00AF672D">
        <w:rPr>
          <w:rFonts w:ascii="Arial" w:hAnsi="Arial" w:cs="Arial"/>
          <w:sz w:val="24"/>
          <w:szCs w:val="24"/>
        </w:rPr>
        <w:t>UKinbound</w:t>
      </w:r>
      <w:proofErr w:type="spellEnd"/>
      <w:r w:rsidR="00AF672D" w:rsidRPr="00AF672D">
        <w:rPr>
          <w:rFonts w:ascii="Arial" w:hAnsi="Arial" w:cs="Arial"/>
          <w:sz w:val="24"/>
          <w:szCs w:val="24"/>
        </w:rPr>
        <w:t xml:space="preserve"> have stated ‘This will reinforce the message that the UK have become less welcoming, as well a</w:t>
      </w:r>
      <w:r w:rsidR="00492E2F">
        <w:rPr>
          <w:rFonts w:ascii="Arial" w:hAnsi="Arial" w:cs="Arial"/>
          <w:sz w:val="24"/>
          <w:szCs w:val="24"/>
        </w:rPr>
        <w:t>s</w:t>
      </w:r>
      <w:r w:rsidR="00AF672D" w:rsidRPr="00AF672D">
        <w:rPr>
          <w:rFonts w:ascii="Arial" w:hAnsi="Arial" w:cs="Arial"/>
          <w:sz w:val="24"/>
          <w:szCs w:val="24"/>
        </w:rPr>
        <w:t xml:space="preserve"> increasing the cost.’ The Transport committee cites VisitBritain (2017, p.38) whom “said that visa arrangements can act as a barrier to visitors.” It is fair to see that making the area harder to gain access t</w:t>
      </w:r>
      <w:r>
        <w:rPr>
          <w:rFonts w:ascii="Arial" w:hAnsi="Arial" w:cs="Arial"/>
          <w:sz w:val="24"/>
          <w:szCs w:val="24"/>
        </w:rPr>
        <w:t>o</w:t>
      </w:r>
      <w:r w:rsidR="00AF672D" w:rsidRPr="00AF672D">
        <w:rPr>
          <w:rFonts w:ascii="Arial" w:hAnsi="Arial" w:cs="Arial"/>
          <w:sz w:val="24"/>
          <w:szCs w:val="24"/>
        </w:rPr>
        <w:t xml:space="preserve"> can be perceived as unwelcoming, and thus can impact touris</w:t>
      </w:r>
      <w:r w:rsidR="00EC0C1E">
        <w:rPr>
          <w:rFonts w:ascii="Arial" w:hAnsi="Arial" w:cs="Arial"/>
          <w:sz w:val="24"/>
          <w:szCs w:val="24"/>
        </w:rPr>
        <w:t>t</w:t>
      </w:r>
      <w:r w:rsidR="00AF672D" w:rsidRPr="00AF672D">
        <w:rPr>
          <w:rFonts w:ascii="Arial" w:hAnsi="Arial" w:cs="Arial"/>
          <w:sz w:val="24"/>
          <w:szCs w:val="24"/>
        </w:rPr>
        <w:t xml:space="preserve"> perceptions negativ</w:t>
      </w:r>
      <w:r w:rsidR="00C41FE4">
        <w:rPr>
          <w:rFonts w:ascii="Arial" w:hAnsi="Arial" w:cs="Arial"/>
          <w:sz w:val="24"/>
          <w:szCs w:val="24"/>
        </w:rPr>
        <w:t>ely</w:t>
      </w:r>
      <w:r w:rsidR="00AF672D" w:rsidRPr="00AF672D">
        <w:rPr>
          <w:rFonts w:ascii="Arial" w:hAnsi="Arial" w:cs="Arial"/>
          <w:sz w:val="24"/>
          <w:szCs w:val="24"/>
        </w:rPr>
        <w:t>. It is foreseeable that due to increased cost and uncertainty outbound tourism may drop.</w:t>
      </w:r>
    </w:p>
    <w:p w14:paraId="76CCC6AB" w14:textId="027A3393" w:rsidR="00AF672D" w:rsidRPr="004C33EA" w:rsidRDefault="00AF672D" w:rsidP="00AF672D">
      <w:pPr>
        <w:spacing w:line="360" w:lineRule="auto"/>
        <w:rPr>
          <w:rFonts w:ascii="Arial" w:hAnsi="Arial" w:cs="Arial"/>
          <w:sz w:val="24"/>
          <w:szCs w:val="24"/>
        </w:rPr>
      </w:pPr>
      <w:r w:rsidRPr="00AF672D">
        <w:rPr>
          <w:rFonts w:ascii="Arial" w:hAnsi="Arial" w:cs="Arial"/>
          <w:sz w:val="24"/>
          <w:szCs w:val="24"/>
        </w:rPr>
        <w:t>In March a hard border check would be needed and this would cause longer ques. (</w:t>
      </w:r>
      <w:proofErr w:type="spellStart"/>
      <w:r w:rsidRPr="00AF672D">
        <w:rPr>
          <w:rFonts w:ascii="Arial" w:hAnsi="Arial" w:cs="Arial"/>
          <w:sz w:val="24"/>
          <w:szCs w:val="24"/>
        </w:rPr>
        <w:t>Abta</w:t>
      </w:r>
      <w:proofErr w:type="spellEnd"/>
      <w:r w:rsidRPr="00AF672D">
        <w:rPr>
          <w:rFonts w:ascii="Arial" w:hAnsi="Arial" w:cs="Arial"/>
          <w:sz w:val="24"/>
          <w:szCs w:val="24"/>
        </w:rPr>
        <w:t xml:space="preserve">, 2017) Airport delays due to lack of staff is a preventable situation. However, it can take up to ‘12 month to recruit, security clear, train and deploy staff’. (National Audit Office, 2018, P.34) In 2018 Border Force aimed to recruit one thousand new members of staff ready to fulfil expected demands after Brexit. HMRC said it will also need a significantly higher amount of staff ready for the exit. To mitigate disruption during the transition, investment in staffing, recruitment, and training is vital before the leave date in March. It is recommended that </w:t>
      </w:r>
      <w:r w:rsidR="00D569A5">
        <w:rPr>
          <w:rFonts w:ascii="Arial" w:hAnsi="Arial" w:cs="Arial"/>
          <w:sz w:val="24"/>
          <w:szCs w:val="24"/>
        </w:rPr>
        <w:t xml:space="preserve">the government </w:t>
      </w:r>
      <w:r w:rsidRPr="00AF672D">
        <w:rPr>
          <w:rFonts w:ascii="Arial" w:hAnsi="Arial" w:cs="Arial"/>
          <w:sz w:val="24"/>
          <w:szCs w:val="24"/>
        </w:rPr>
        <w:t xml:space="preserve">ensure the new </w:t>
      </w:r>
      <w:r w:rsidR="00D569A5">
        <w:rPr>
          <w:rFonts w:ascii="Arial" w:hAnsi="Arial" w:cs="Arial"/>
          <w:sz w:val="24"/>
          <w:szCs w:val="24"/>
        </w:rPr>
        <w:t xml:space="preserve">staff and </w:t>
      </w:r>
      <w:r w:rsidRPr="00AF672D">
        <w:rPr>
          <w:rFonts w:ascii="Arial" w:hAnsi="Arial" w:cs="Arial"/>
          <w:sz w:val="24"/>
          <w:szCs w:val="24"/>
        </w:rPr>
        <w:t>syste</w:t>
      </w:r>
      <w:r w:rsidR="001F77AF">
        <w:rPr>
          <w:rFonts w:ascii="Arial" w:hAnsi="Arial" w:cs="Arial"/>
          <w:sz w:val="24"/>
          <w:szCs w:val="24"/>
        </w:rPr>
        <w:t>ms are</w:t>
      </w:r>
      <w:r w:rsidRPr="00AF672D">
        <w:rPr>
          <w:rFonts w:ascii="Arial" w:hAnsi="Arial" w:cs="Arial"/>
          <w:sz w:val="24"/>
          <w:szCs w:val="24"/>
        </w:rPr>
        <w:t xml:space="preserve"> </w:t>
      </w:r>
      <w:r w:rsidR="00D569A5">
        <w:rPr>
          <w:rFonts w:ascii="Arial" w:hAnsi="Arial" w:cs="Arial"/>
          <w:sz w:val="24"/>
          <w:szCs w:val="24"/>
        </w:rPr>
        <w:t>ready</w:t>
      </w:r>
      <w:r w:rsidRPr="00AF672D">
        <w:rPr>
          <w:rFonts w:ascii="Arial" w:hAnsi="Arial" w:cs="Arial"/>
          <w:sz w:val="24"/>
          <w:szCs w:val="24"/>
        </w:rPr>
        <w:t xml:space="preserve"> by March.</w:t>
      </w:r>
    </w:p>
    <w:p w14:paraId="0BD811B6" w14:textId="02C8FEC6" w:rsidR="0049358A" w:rsidRPr="004C33EA" w:rsidRDefault="00591DD5" w:rsidP="004C33EA">
      <w:pPr>
        <w:spacing w:line="360" w:lineRule="auto"/>
        <w:rPr>
          <w:rFonts w:ascii="Arial" w:hAnsi="Arial" w:cs="Arial"/>
          <w:sz w:val="24"/>
          <w:u w:val="single"/>
        </w:rPr>
      </w:pPr>
      <w:r w:rsidRPr="004C33EA">
        <w:rPr>
          <w:rFonts w:ascii="Arial" w:hAnsi="Arial" w:cs="Arial"/>
          <w:sz w:val="24"/>
          <w:u w:val="single"/>
        </w:rPr>
        <w:t>Channel Tunnel</w:t>
      </w:r>
    </w:p>
    <w:p w14:paraId="73E2A148" w14:textId="27EB5B53" w:rsidR="00AD3CF7" w:rsidRPr="004C33EA" w:rsidRDefault="00AD3CF7" w:rsidP="004C33EA">
      <w:pPr>
        <w:spacing w:line="360" w:lineRule="auto"/>
        <w:rPr>
          <w:rFonts w:ascii="Arial" w:hAnsi="Arial" w:cs="Arial"/>
          <w:sz w:val="24"/>
          <w:u w:val="single"/>
        </w:rPr>
      </w:pPr>
      <w:r w:rsidRPr="004C33EA">
        <w:rPr>
          <w:rFonts w:ascii="Arial" w:hAnsi="Arial" w:cs="Arial"/>
          <w:sz w:val="24"/>
          <w:u w:val="single"/>
        </w:rPr>
        <w:t xml:space="preserve">The Industry </w:t>
      </w:r>
    </w:p>
    <w:p w14:paraId="7012985C" w14:textId="426AAF04" w:rsidR="0047302E" w:rsidRPr="004C33EA" w:rsidRDefault="00591DD5" w:rsidP="004C33EA">
      <w:pPr>
        <w:spacing w:line="360" w:lineRule="auto"/>
        <w:rPr>
          <w:rFonts w:ascii="Arial" w:hAnsi="Arial" w:cs="Arial"/>
        </w:rPr>
      </w:pPr>
      <w:r w:rsidRPr="004C33EA">
        <w:rPr>
          <w:rFonts w:ascii="Arial" w:hAnsi="Arial" w:cs="Arial"/>
          <w:sz w:val="24"/>
        </w:rPr>
        <w:t>Located beneath the English Channel, the Channel Tunnel runs between England and France. (britannica.com, 2018)</w:t>
      </w:r>
      <w:r w:rsidR="00375D94" w:rsidRPr="004C33EA">
        <w:rPr>
          <w:rFonts w:ascii="Arial" w:hAnsi="Arial" w:cs="Arial"/>
          <w:sz w:val="24"/>
        </w:rPr>
        <w:t xml:space="preserve"> </w:t>
      </w:r>
      <w:r w:rsidR="0047302E" w:rsidRPr="004C33EA">
        <w:rPr>
          <w:rFonts w:ascii="Arial" w:hAnsi="Arial" w:cs="Arial"/>
          <w:sz w:val="24"/>
        </w:rPr>
        <w:t xml:space="preserve">Providing ‘220,000 jobs and accounting for over £90bn yearly, </w:t>
      </w:r>
      <w:r w:rsidR="00DA0944" w:rsidRPr="004C33EA">
        <w:rPr>
          <w:rFonts w:ascii="Arial" w:hAnsi="Arial" w:cs="Arial"/>
          <w:sz w:val="24"/>
        </w:rPr>
        <w:t xml:space="preserve">via its </w:t>
      </w:r>
      <w:r w:rsidR="0047302E" w:rsidRPr="004C33EA">
        <w:rPr>
          <w:rFonts w:ascii="Arial" w:hAnsi="Arial" w:cs="Arial"/>
          <w:sz w:val="24"/>
        </w:rPr>
        <w:t xml:space="preserve">imports and exports’ the Channel Tunnel currently provides one fourth of Britain’s trade with EU. (Garside, 2016) </w:t>
      </w:r>
      <w:r w:rsidR="00115AB1" w:rsidRPr="004C33EA">
        <w:rPr>
          <w:rFonts w:ascii="Arial" w:hAnsi="Arial" w:cs="Arial"/>
          <w:sz w:val="24"/>
        </w:rPr>
        <w:t xml:space="preserve">The tunnel is ‘managed by Eurotunnel and </w:t>
      </w:r>
      <w:r w:rsidR="00B84F34" w:rsidRPr="004C33EA">
        <w:rPr>
          <w:rFonts w:ascii="Arial" w:hAnsi="Arial" w:cs="Arial"/>
          <w:sz w:val="24"/>
        </w:rPr>
        <w:t xml:space="preserve">is </w:t>
      </w:r>
      <w:r w:rsidR="00115AB1" w:rsidRPr="004C33EA">
        <w:rPr>
          <w:rFonts w:ascii="Arial" w:hAnsi="Arial" w:cs="Arial"/>
          <w:sz w:val="24"/>
        </w:rPr>
        <w:t>owned by both the French and British Government’, within the tunnel, Eurotunnel hosts regular ‘passenger vehicle and HGV shuttles</w:t>
      </w:r>
      <w:r w:rsidR="00B84F34" w:rsidRPr="004C33EA">
        <w:rPr>
          <w:rFonts w:ascii="Arial" w:hAnsi="Arial" w:cs="Arial"/>
          <w:sz w:val="24"/>
        </w:rPr>
        <w:t>,</w:t>
      </w:r>
      <w:r w:rsidR="00115AB1" w:rsidRPr="004C33EA">
        <w:rPr>
          <w:rFonts w:ascii="Arial" w:hAnsi="Arial" w:cs="Arial"/>
          <w:sz w:val="24"/>
        </w:rPr>
        <w:t xml:space="preserve"> which in 2016 carried 2.6 million vehicles and </w:t>
      </w:r>
      <w:r w:rsidR="00B84F34" w:rsidRPr="004C33EA">
        <w:rPr>
          <w:rFonts w:ascii="Arial" w:hAnsi="Arial" w:cs="Arial"/>
          <w:sz w:val="24"/>
        </w:rPr>
        <w:t>approximately</w:t>
      </w:r>
      <w:r w:rsidR="00115AB1" w:rsidRPr="004C33EA">
        <w:rPr>
          <w:rFonts w:ascii="Arial" w:hAnsi="Arial" w:cs="Arial"/>
          <w:sz w:val="24"/>
        </w:rPr>
        <w:t xml:space="preserve"> 1.6 million trucks.’ (House </w:t>
      </w:r>
      <w:r w:rsidR="001768AA" w:rsidRPr="004C33EA">
        <w:rPr>
          <w:rFonts w:ascii="Arial" w:hAnsi="Arial" w:cs="Arial"/>
          <w:sz w:val="24"/>
        </w:rPr>
        <w:t>of Commons</w:t>
      </w:r>
      <w:r w:rsidR="00115AB1" w:rsidRPr="004C33EA">
        <w:rPr>
          <w:rFonts w:ascii="Arial" w:hAnsi="Arial" w:cs="Arial"/>
          <w:sz w:val="24"/>
        </w:rPr>
        <w:t xml:space="preserve"> Committee, 2018)</w:t>
      </w:r>
      <w:r w:rsidR="006E7659" w:rsidRPr="004C33EA">
        <w:rPr>
          <w:rFonts w:ascii="Arial" w:hAnsi="Arial" w:cs="Arial"/>
        </w:rPr>
        <w:t xml:space="preserve"> </w:t>
      </w:r>
      <w:r w:rsidR="0047302E" w:rsidRPr="004C33EA">
        <w:rPr>
          <w:rFonts w:ascii="Arial" w:hAnsi="Arial" w:cs="Arial"/>
          <w:sz w:val="24"/>
        </w:rPr>
        <w:t>The tunnel currently offers a fast trade route, however l</w:t>
      </w:r>
      <w:r w:rsidR="00D30E6C" w:rsidRPr="004C33EA">
        <w:rPr>
          <w:rFonts w:ascii="Arial" w:hAnsi="Arial" w:cs="Arial"/>
          <w:sz w:val="24"/>
        </w:rPr>
        <w:t>eaving the EU</w:t>
      </w:r>
      <w:r w:rsidR="00A91EF5" w:rsidRPr="004C33EA">
        <w:rPr>
          <w:rFonts w:ascii="Arial" w:hAnsi="Arial" w:cs="Arial"/>
          <w:sz w:val="24"/>
        </w:rPr>
        <w:t xml:space="preserve">, </w:t>
      </w:r>
      <w:r w:rsidR="00D30E6C" w:rsidRPr="004C33EA">
        <w:rPr>
          <w:rFonts w:ascii="Arial" w:hAnsi="Arial" w:cs="Arial"/>
          <w:sz w:val="24"/>
        </w:rPr>
        <w:t xml:space="preserve">rules regarding border trade will have to change. </w:t>
      </w:r>
      <w:r w:rsidR="001F77AF">
        <w:rPr>
          <w:rFonts w:ascii="Arial" w:hAnsi="Arial" w:cs="Arial"/>
          <w:sz w:val="24"/>
        </w:rPr>
        <w:t>A</w:t>
      </w:r>
      <w:r w:rsidR="006478B4" w:rsidRPr="004C33EA">
        <w:rPr>
          <w:rFonts w:ascii="Arial" w:hAnsi="Arial" w:cs="Arial"/>
          <w:sz w:val="24"/>
        </w:rPr>
        <w:t xml:space="preserve"> no-deal Brexit </w:t>
      </w:r>
      <w:r w:rsidR="001F77AF">
        <w:rPr>
          <w:rFonts w:ascii="Arial" w:hAnsi="Arial" w:cs="Arial"/>
          <w:sz w:val="24"/>
        </w:rPr>
        <w:lastRenderedPageBreak/>
        <w:t>with no contingency plan, means</w:t>
      </w:r>
      <w:r w:rsidR="006478B4" w:rsidRPr="004C33EA">
        <w:rPr>
          <w:rFonts w:ascii="Arial" w:hAnsi="Arial" w:cs="Arial"/>
          <w:sz w:val="24"/>
        </w:rPr>
        <w:t xml:space="preserve"> on March 31st 2019, British trucks </w:t>
      </w:r>
      <w:r w:rsidR="002036AB" w:rsidRPr="004C33EA">
        <w:rPr>
          <w:rFonts w:ascii="Arial" w:hAnsi="Arial" w:cs="Arial"/>
          <w:sz w:val="24"/>
        </w:rPr>
        <w:t>may</w:t>
      </w:r>
      <w:r w:rsidR="006478B4" w:rsidRPr="004C33EA">
        <w:rPr>
          <w:rFonts w:ascii="Arial" w:hAnsi="Arial" w:cs="Arial"/>
          <w:sz w:val="24"/>
        </w:rPr>
        <w:t xml:space="preserve"> be stopped from entering France via the tunnel. (</w:t>
      </w:r>
      <w:proofErr w:type="spellStart"/>
      <w:r w:rsidR="006478B4" w:rsidRPr="004C33EA">
        <w:rPr>
          <w:rFonts w:ascii="Arial" w:hAnsi="Arial" w:cs="Arial"/>
          <w:sz w:val="24"/>
        </w:rPr>
        <w:t>Heapy</w:t>
      </w:r>
      <w:proofErr w:type="spellEnd"/>
      <w:r w:rsidR="006478B4" w:rsidRPr="004C33EA">
        <w:rPr>
          <w:rFonts w:ascii="Arial" w:hAnsi="Arial" w:cs="Arial"/>
          <w:sz w:val="24"/>
        </w:rPr>
        <w:t>, 2018)</w:t>
      </w:r>
      <w:r w:rsidR="0047302E" w:rsidRPr="004C33EA">
        <w:rPr>
          <w:rFonts w:ascii="Arial" w:hAnsi="Arial" w:cs="Arial"/>
        </w:rPr>
        <w:t xml:space="preserve"> </w:t>
      </w:r>
    </w:p>
    <w:p w14:paraId="193CF1C6" w14:textId="6688FCE0" w:rsidR="00E664E1" w:rsidRPr="004C33EA" w:rsidRDefault="00DA5EF2" w:rsidP="004C33EA">
      <w:pPr>
        <w:spacing w:line="360" w:lineRule="auto"/>
        <w:rPr>
          <w:rFonts w:ascii="Arial" w:hAnsi="Arial" w:cs="Arial"/>
          <w:sz w:val="24"/>
          <w:u w:val="single"/>
        </w:rPr>
      </w:pPr>
      <w:r w:rsidRPr="004C33EA">
        <w:rPr>
          <w:rFonts w:ascii="Arial" w:hAnsi="Arial" w:cs="Arial"/>
          <w:sz w:val="24"/>
          <w:u w:val="single"/>
        </w:rPr>
        <w:t>The French</w:t>
      </w:r>
      <w:r w:rsidR="004A2A25" w:rsidRPr="004C33EA">
        <w:rPr>
          <w:rFonts w:ascii="Arial" w:hAnsi="Arial" w:cs="Arial"/>
          <w:sz w:val="24"/>
          <w:u w:val="single"/>
        </w:rPr>
        <w:t xml:space="preserve"> Government</w:t>
      </w:r>
    </w:p>
    <w:p w14:paraId="5265947A" w14:textId="3D4E4287" w:rsidR="004B09DD" w:rsidRPr="004C33EA" w:rsidRDefault="005A4A3A" w:rsidP="004C33EA">
      <w:pPr>
        <w:spacing w:line="360" w:lineRule="auto"/>
        <w:rPr>
          <w:rFonts w:ascii="Arial" w:hAnsi="Arial" w:cs="Arial"/>
          <w:sz w:val="24"/>
        </w:rPr>
      </w:pPr>
      <w:r w:rsidRPr="004C33EA">
        <w:rPr>
          <w:rFonts w:ascii="Arial" w:hAnsi="Arial" w:cs="Arial"/>
          <w:sz w:val="24"/>
        </w:rPr>
        <w:t>A French minister has warned in the event of a no deal outcome, Eurostar trains will be turned back from Europe. (Merrick, 2018)</w:t>
      </w:r>
      <w:r w:rsidR="00AF26C7" w:rsidRPr="004C33EA">
        <w:rPr>
          <w:rFonts w:ascii="Arial" w:hAnsi="Arial" w:cs="Arial"/>
          <w:sz w:val="24"/>
        </w:rPr>
        <w:t xml:space="preserve"> If this were to happen this would directly impact </w:t>
      </w:r>
      <w:r w:rsidR="00FC4DEA" w:rsidRPr="004C33EA">
        <w:rPr>
          <w:rFonts w:ascii="Arial" w:hAnsi="Arial" w:cs="Arial"/>
          <w:sz w:val="24"/>
        </w:rPr>
        <w:t>both the inbound and outbound</w:t>
      </w:r>
      <w:r w:rsidR="00AF26C7" w:rsidRPr="004C33EA">
        <w:rPr>
          <w:rFonts w:ascii="Arial" w:hAnsi="Arial" w:cs="Arial"/>
          <w:sz w:val="24"/>
        </w:rPr>
        <w:t xml:space="preserve"> tourism industry.</w:t>
      </w:r>
      <w:r w:rsidR="00FC4DEA" w:rsidRPr="004C33EA">
        <w:rPr>
          <w:rFonts w:ascii="Arial" w:hAnsi="Arial" w:cs="Arial"/>
          <w:sz w:val="24"/>
        </w:rPr>
        <w:t xml:space="preserve"> </w:t>
      </w:r>
      <w:r w:rsidR="00665CEF" w:rsidRPr="004C33EA">
        <w:rPr>
          <w:rFonts w:ascii="Arial" w:hAnsi="Arial" w:cs="Arial"/>
          <w:sz w:val="24"/>
        </w:rPr>
        <w:t xml:space="preserve">For transport providers this would be a disaster, routes would have to be cancelled and customers would have to be </w:t>
      </w:r>
      <w:r w:rsidR="00E659EC" w:rsidRPr="004C33EA">
        <w:rPr>
          <w:rFonts w:ascii="Arial" w:hAnsi="Arial" w:cs="Arial"/>
          <w:sz w:val="24"/>
        </w:rPr>
        <w:t>compensated</w:t>
      </w:r>
      <w:r w:rsidR="00665CEF" w:rsidRPr="004C33EA">
        <w:rPr>
          <w:rFonts w:ascii="Arial" w:hAnsi="Arial" w:cs="Arial"/>
          <w:sz w:val="24"/>
        </w:rPr>
        <w:t xml:space="preserve">. </w:t>
      </w:r>
      <w:r w:rsidR="00F8796F" w:rsidRPr="004C33EA">
        <w:rPr>
          <w:rFonts w:ascii="Arial" w:hAnsi="Arial" w:cs="Arial"/>
          <w:sz w:val="24"/>
        </w:rPr>
        <w:t xml:space="preserve">An agreement between both governments needs to be put in place to minimise travel disruption. </w:t>
      </w:r>
      <w:r w:rsidR="005E47EF" w:rsidRPr="004C33EA">
        <w:rPr>
          <w:rFonts w:ascii="Arial" w:hAnsi="Arial" w:cs="Arial"/>
          <w:sz w:val="24"/>
          <w:szCs w:val="24"/>
        </w:rPr>
        <w:t>The control at</w:t>
      </w:r>
      <w:r w:rsidR="006A0076" w:rsidRPr="004C33EA">
        <w:rPr>
          <w:rFonts w:ascii="Arial" w:hAnsi="Arial" w:cs="Arial"/>
          <w:sz w:val="24"/>
          <w:szCs w:val="24"/>
        </w:rPr>
        <w:t xml:space="preserve"> borders</w:t>
      </w:r>
      <w:r w:rsidR="000E29A0" w:rsidRPr="004C33EA">
        <w:rPr>
          <w:rFonts w:ascii="Arial" w:hAnsi="Arial" w:cs="Arial"/>
          <w:sz w:val="24"/>
          <w:szCs w:val="24"/>
        </w:rPr>
        <w:t xml:space="preserve"> of the </w:t>
      </w:r>
      <w:r w:rsidR="0080637C" w:rsidRPr="004C33EA">
        <w:rPr>
          <w:rFonts w:ascii="Arial" w:hAnsi="Arial" w:cs="Arial"/>
          <w:sz w:val="24"/>
          <w:szCs w:val="24"/>
        </w:rPr>
        <w:t>Euro</w:t>
      </w:r>
      <w:r w:rsidR="00C96000" w:rsidRPr="004C33EA">
        <w:rPr>
          <w:rFonts w:ascii="Arial" w:hAnsi="Arial" w:cs="Arial"/>
          <w:sz w:val="24"/>
          <w:szCs w:val="24"/>
        </w:rPr>
        <w:t>t</w:t>
      </w:r>
      <w:r w:rsidR="0080637C" w:rsidRPr="004C33EA">
        <w:rPr>
          <w:rFonts w:ascii="Arial" w:hAnsi="Arial" w:cs="Arial"/>
          <w:sz w:val="24"/>
          <w:szCs w:val="24"/>
        </w:rPr>
        <w:t>unnel</w:t>
      </w:r>
      <w:r w:rsidR="006A0076" w:rsidRPr="004C33EA">
        <w:rPr>
          <w:rFonts w:ascii="Arial" w:hAnsi="Arial" w:cs="Arial"/>
          <w:sz w:val="24"/>
          <w:szCs w:val="24"/>
        </w:rPr>
        <w:t xml:space="preserve"> is another concern, as </w:t>
      </w:r>
      <w:r w:rsidR="00FB3FCD" w:rsidRPr="004C33EA">
        <w:rPr>
          <w:rFonts w:ascii="Arial" w:hAnsi="Arial" w:cs="Arial"/>
          <w:sz w:val="24"/>
          <w:szCs w:val="24"/>
        </w:rPr>
        <w:t>‘</w:t>
      </w:r>
      <w:r w:rsidR="006A0076" w:rsidRPr="004C33EA">
        <w:rPr>
          <w:rFonts w:ascii="Arial" w:hAnsi="Arial" w:cs="Arial"/>
          <w:sz w:val="24"/>
          <w:szCs w:val="24"/>
        </w:rPr>
        <w:t>b</w:t>
      </w:r>
      <w:r w:rsidR="00CC6EFF" w:rsidRPr="004C33EA">
        <w:rPr>
          <w:rFonts w:ascii="Arial" w:hAnsi="Arial" w:cs="Arial"/>
          <w:sz w:val="24"/>
          <w:szCs w:val="24"/>
        </w:rPr>
        <w:t>or</w:t>
      </w:r>
      <w:r w:rsidR="00CC6EFF" w:rsidRPr="004C33EA">
        <w:rPr>
          <w:rFonts w:ascii="Arial" w:hAnsi="Arial" w:cs="Arial"/>
          <w:sz w:val="24"/>
        </w:rPr>
        <w:t xml:space="preserve">der posts will need to be </w:t>
      </w:r>
      <w:r w:rsidR="006A0076" w:rsidRPr="004C33EA">
        <w:rPr>
          <w:rFonts w:ascii="Arial" w:hAnsi="Arial" w:cs="Arial"/>
          <w:sz w:val="24"/>
        </w:rPr>
        <w:t>constructed</w:t>
      </w:r>
      <w:r w:rsidR="00CC6EFF" w:rsidRPr="004C33EA">
        <w:rPr>
          <w:rFonts w:ascii="Arial" w:hAnsi="Arial" w:cs="Arial"/>
          <w:sz w:val="24"/>
        </w:rPr>
        <w:t xml:space="preserve"> on the French side</w:t>
      </w:r>
      <w:r w:rsidR="00FB3FCD" w:rsidRPr="004C33EA">
        <w:rPr>
          <w:rFonts w:ascii="Arial" w:hAnsi="Arial" w:cs="Arial"/>
          <w:sz w:val="24"/>
        </w:rPr>
        <w:t>’</w:t>
      </w:r>
      <w:r w:rsidR="00CC6EFF" w:rsidRPr="004C33EA">
        <w:rPr>
          <w:rFonts w:ascii="Arial" w:hAnsi="Arial" w:cs="Arial"/>
          <w:sz w:val="24"/>
        </w:rPr>
        <w:t>. (</w:t>
      </w:r>
      <w:proofErr w:type="spellStart"/>
      <w:r w:rsidR="00CC6EFF" w:rsidRPr="004C33EA">
        <w:rPr>
          <w:rFonts w:ascii="Arial" w:hAnsi="Arial" w:cs="Arial"/>
          <w:sz w:val="24"/>
        </w:rPr>
        <w:t>Ponsaner</w:t>
      </w:r>
      <w:proofErr w:type="spellEnd"/>
      <w:r w:rsidR="00CC6EFF" w:rsidRPr="004C33EA">
        <w:rPr>
          <w:rFonts w:ascii="Arial" w:hAnsi="Arial" w:cs="Arial"/>
          <w:sz w:val="24"/>
        </w:rPr>
        <w:t xml:space="preserve">, </w:t>
      </w:r>
      <w:proofErr w:type="spellStart"/>
      <w:r w:rsidR="00CC6EFF" w:rsidRPr="004C33EA">
        <w:rPr>
          <w:rFonts w:ascii="Arial" w:hAnsi="Arial" w:cs="Arial"/>
          <w:sz w:val="24"/>
        </w:rPr>
        <w:t>Barigazzi</w:t>
      </w:r>
      <w:proofErr w:type="spellEnd"/>
      <w:r w:rsidR="00CC6EFF" w:rsidRPr="004C33EA">
        <w:rPr>
          <w:rFonts w:ascii="Arial" w:hAnsi="Arial" w:cs="Arial"/>
          <w:sz w:val="24"/>
        </w:rPr>
        <w:t xml:space="preserve">, 2018) </w:t>
      </w:r>
      <w:r w:rsidR="004074C9" w:rsidRPr="004C33EA">
        <w:rPr>
          <w:rFonts w:ascii="Arial" w:hAnsi="Arial" w:cs="Arial"/>
          <w:sz w:val="24"/>
        </w:rPr>
        <w:t>These posts will not be constructed in time for the official leave date, this may lead France to close the borders until construction is finished. A decision which would have a knock on affect for</w:t>
      </w:r>
      <w:r w:rsidR="00F474E3" w:rsidRPr="004C33EA">
        <w:rPr>
          <w:rFonts w:ascii="Arial" w:hAnsi="Arial" w:cs="Arial"/>
          <w:sz w:val="24"/>
        </w:rPr>
        <w:t xml:space="preserve"> </w:t>
      </w:r>
      <w:r w:rsidR="004074C9" w:rsidRPr="004C33EA">
        <w:rPr>
          <w:rFonts w:ascii="Arial" w:hAnsi="Arial" w:cs="Arial"/>
          <w:sz w:val="24"/>
        </w:rPr>
        <w:t>trade</w:t>
      </w:r>
      <w:r w:rsidR="00F474E3" w:rsidRPr="004C33EA">
        <w:rPr>
          <w:rFonts w:ascii="Arial" w:hAnsi="Arial" w:cs="Arial"/>
          <w:sz w:val="24"/>
        </w:rPr>
        <w:t>, tourism</w:t>
      </w:r>
      <w:r w:rsidR="004074C9" w:rsidRPr="004C33EA">
        <w:rPr>
          <w:rFonts w:ascii="Arial" w:hAnsi="Arial" w:cs="Arial"/>
          <w:sz w:val="24"/>
        </w:rPr>
        <w:t xml:space="preserve"> and jobs.</w:t>
      </w:r>
    </w:p>
    <w:p w14:paraId="32AA0557" w14:textId="3A9BFAA8" w:rsidR="0095797B" w:rsidRPr="004C33EA" w:rsidRDefault="00375D94" w:rsidP="004C33EA">
      <w:pPr>
        <w:spacing w:line="360" w:lineRule="auto"/>
        <w:rPr>
          <w:rFonts w:ascii="Arial" w:hAnsi="Arial" w:cs="Arial"/>
          <w:sz w:val="24"/>
          <w:u w:val="single"/>
        </w:rPr>
      </w:pPr>
      <w:r w:rsidRPr="004C33EA">
        <w:rPr>
          <w:rFonts w:ascii="Arial" w:hAnsi="Arial" w:cs="Arial"/>
          <w:sz w:val="24"/>
          <w:u w:val="single"/>
        </w:rPr>
        <w:t>Contingency Plan</w:t>
      </w:r>
    </w:p>
    <w:p w14:paraId="0CD14630" w14:textId="1110980F" w:rsidR="00375D94" w:rsidRPr="004C33EA" w:rsidRDefault="00375D94" w:rsidP="004C33EA">
      <w:pPr>
        <w:spacing w:line="360" w:lineRule="auto"/>
        <w:rPr>
          <w:rFonts w:ascii="Arial" w:hAnsi="Arial" w:cs="Arial"/>
          <w:sz w:val="24"/>
          <w:u w:val="single"/>
        </w:rPr>
      </w:pPr>
      <w:r w:rsidRPr="004C33EA">
        <w:rPr>
          <w:rFonts w:ascii="Arial" w:hAnsi="Arial" w:cs="Arial"/>
          <w:sz w:val="24"/>
          <w:u w:val="single"/>
        </w:rPr>
        <w:t>Short Term</w:t>
      </w:r>
      <w:r w:rsidR="00BC178C" w:rsidRPr="004C33EA">
        <w:rPr>
          <w:rFonts w:ascii="Arial" w:hAnsi="Arial" w:cs="Arial"/>
          <w:sz w:val="24"/>
          <w:u w:val="single"/>
        </w:rPr>
        <w:t xml:space="preserve"> </w:t>
      </w:r>
    </w:p>
    <w:p w14:paraId="653B9B5D" w14:textId="6E04CC2D" w:rsidR="00EF2AD5" w:rsidRDefault="006739CB" w:rsidP="004C33EA">
      <w:pPr>
        <w:spacing w:line="360" w:lineRule="auto"/>
        <w:rPr>
          <w:rFonts w:ascii="Arial" w:hAnsi="Arial" w:cs="Arial"/>
          <w:sz w:val="24"/>
        </w:rPr>
      </w:pPr>
      <w:r w:rsidRPr="004C33EA">
        <w:rPr>
          <w:rFonts w:ascii="Arial" w:hAnsi="Arial" w:cs="Arial"/>
          <w:sz w:val="24"/>
        </w:rPr>
        <w:t>After leaving there is worry of border delays</w:t>
      </w:r>
      <w:r w:rsidR="00A954CB" w:rsidRPr="004C33EA">
        <w:rPr>
          <w:rFonts w:ascii="Arial" w:hAnsi="Arial" w:cs="Arial"/>
          <w:sz w:val="24"/>
        </w:rPr>
        <w:t xml:space="preserve"> and tailbacks</w:t>
      </w:r>
      <w:r w:rsidRPr="004C33EA">
        <w:rPr>
          <w:rFonts w:ascii="Arial" w:hAnsi="Arial" w:cs="Arial"/>
          <w:sz w:val="24"/>
        </w:rPr>
        <w:t>, however John Keefe (Eurotunnel</w:t>
      </w:r>
      <w:r w:rsidR="002F2703" w:rsidRPr="004C33EA">
        <w:rPr>
          <w:rFonts w:ascii="Arial" w:hAnsi="Arial" w:cs="Arial"/>
          <w:sz w:val="24"/>
        </w:rPr>
        <w:t>/Getlink</w:t>
      </w:r>
      <w:r w:rsidRPr="004C33EA">
        <w:rPr>
          <w:rFonts w:ascii="Arial" w:hAnsi="Arial" w:cs="Arial"/>
          <w:sz w:val="24"/>
        </w:rPr>
        <w:t xml:space="preserve"> Public Affairs Chief) has said the company will be able to manage border checks quickly and efficiently after Brexit, due to new technology that will be in place. (</w:t>
      </w:r>
      <w:proofErr w:type="spellStart"/>
      <w:r w:rsidRPr="004C33EA">
        <w:rPr>
          <w:rFonts w:ascii="Arial" w:hAnsi="Arial" w:cs="Arial"/>
          <w:sz w:val="24"/>
        </w:rPr>
        <w:t>Bosotti</w:t>
      </w:r>
      <w:proofErr w:type="spellEnd"/>
      <w:r w:rsidRPr="004C33EA">
        <w:rPr>
          <w:rFonts w:ascii="Arial" w:hAnsi="Arial" w:cs="Arial"/>
          <w:sz w:val="24"/>
        </w:rPr>
        <w:t>, 2018) Conflictingly, an article posted by the Guardian implies, the technology needed to avoid border delays is not expected to be ready in time. Helm</w:t>
      </w:r>
      <w:r w:rsidR="006A689B" w:rsidRPr="004C33EA">
        <w:rPr>
          <w:rFonts w:ascii="Arial" w:hAnsi="Arial" w:cs="Arial"/>
          <w:sz w:val="24"/>
        </w:rPr>
        <w:t xml:space="preserve"> and</w:t>
      </w:r>
      <w:r w:rsidRPr="004C33EA">
        <w:rPr>
          <w:rFonts w:ascii="Arial" w:hAnsi="Arial" w:cs="Arial"/>
          <w:sz w:val="24"/>
        </w:rPr>
        <w:t xml:space="preserve"> </w:t>
      </w:r>
      <w:proofErr w:type="spellStart"/>
      <w:r w:rsidRPr="004C33EA">
        <w:rPr>
          <w:rFonts w:ascii="Arial" w:hAnsi="Arial" w:cs="Arial"/>
          <w:sz w:val="24"/>
        </w:rPr>
        <w:t>Boffey</w:t>
      </w:r>
      <w:proofErr w:type="spellEnd"/>
      <w:r w:rsidRPr="004C33EA">
        <w:rPr>
          <w:rFonts w:ascii="Arial" w:hAnsi="Arial" w:cs="Arial"/>
          <w:sz w:val="24"/>
        </w:rPr>
        <w:t>,</w:t>
      </w:r>
      <w:r w:rsidR="004636E1" w:rsidRPr="004C33EA">
        <w:rPr>
          <w:rFonts w:ascii="Arial" w:hAnsi="Arial" w:cs="Arial"/>
          <w:sz w:val="24"/>
        </w:rPr>
        <w:t>(</w:t>
      </w:r>
      <w:r w:rsidRPr="004C33EA">
        <w:rPr>
          <w:rFonts w:ascii="Arial" w:hAnsi="Arial" w:cs="Arial"/>
          <w:sz w:val="24"/>
        </w:rPr>
        <w:t>2018)</w:t>
      </w:r>
      <w:r w:rsidR="004636E1" w:rsidRPr="004C33EA">
        <w:rPr>
          <w:rFonts w:ascii="Arial" w:hAnsi="Arial" w:cs="Arial"/>
          <w:sz w:val="24"/>
        </w:rPr>
        <w:t xml:space="preserve"> state</w:t>
      </w:r>
      <w:r w:rsidR="00956741" w:rsidRPr="004C33EA">
        <w:rPr>
          <w:rFonts w:ascii="Arial" w:hAnsi="Arial" w:cs="Arial"/>
          <w:sz w:val="24"/>
        </w:rPr>
        <w:t xml:space="preserve"> </w:t>
      </w:r>
      <w:r w:rsidR="004636E1" w:rsidRPr="004C33EA">
        <w:rPr>
          <w:rFonts w:ascii="Arial" w:hAnsi="Arial" w:cs="Arial"/>
          <w:sz w:val="24"/>
        </w:rPr>
        <w:t>o</w:t>
      </w:r>
      <w:r w:rsidR="00793931" w:rsidRPr="004C33EA">
        <w:rPr>
          <w:rFonts w:ascii="Arial" w:hAnsi="Arial" w:cs="Arial"/>
          <w:sz w:val="24"/>
        </w:rPr>
        <w:t xml:space="preserve">n </w:t>
      </w:r>
      <w:r w:rsidR="006970D8" w:rsidRPr="004C33EA">
        <w:rPr>
          <w:rFonts w:ascii="Arial" w:hAnsi="Arial" w:cs="Arial"/>
          <w:sz w:val="24"/>
        </w:rPr>
        <w:t>the first day</w:t>
      </w:r>
      <w:r w:rsidR="00793931" w:rsidRPr="004C33EA">
        <w:rPr>
          <w:rFonts w:ascii="Arial" w:hAnsi="Arial" w:cs="Arial"/>
          <w:sz w:val="24"/>
        </w:rPr>
        <w:t xml:space="preserve"> of Brexit, the ‘Throw Open the Borders option’ would involve not enforcing border checks and assuming the same method is taken from the EU</w:t>
      </w:r>
      <w:r w:rsidR="00E7502A" w:rsidRPr="004C33EA">
        <w:rPr>
          <w:rFonts w:ascii="Arial" w:hAnsi="Arial" w:cs="Arial"/>
          <w:sz w:val="24"/>
        </w:rPr>
        <w:t>,</w:t>
      </w:r>
      <w:r w:rsidR="00793931" w:rsidRPr="004C33EA">
        <w:rPr>
          <w:rFonts w:ascii="Arial" w:hAnsi="Arial" w:cs="Arial"/>
          <w:sz w:val="24"/>
        </w:rPr>
        <w:t xml:space="preserve"> </w:t>
      </w:r>
      <w:r w:rsidR="00E7502A" w:rsidRPr="004C33EA">
        <w:rPr>
          <w:rFonts w:ascii="Arial" w:hAnsi="Arial" w:cs="Arial"/>
          <w:sz w:val="24"/>
        </w:rPr>
        <w:t>t</w:t>
      </w:r>
      <w:r w:rsidR="00793931" w:rsidRPr="004C33EA">
        <w:rPr>
          <w:rFonts w:ascii="Arial" w:hAnsi="Arial" w:cs="Arial"/>
          <w:sz w:val="24"/>
        </w:rPr>
        <w:t>his would temporarily keep ‘frictionless trade in goods’. (Islam, 2018)</w:t>
      </w:r>
      <w:r w:rsidR="00434D94" w:rsidRPr="004C33EA">
        <w:rPr>
          <w:rFonts w:ascii="Arial" w:hAnsi="Arial" w:cs="Arial"/>
          <w:sz w:val="24"/>
        </w:rPr>
        <w:t xml:space="preserve"> </w:t>
      </w:r>
      <w:r w:rsidR="00B952F0" w:rsidRPr="004C33EA">
        <w:rPr>
          <w:rFonts w:ascii="Arial" w:hAnsi="Arial" w:cs="Arial"/>
          <w:sz w:val="24"/>
        </w:rPr>
        <w:t>H</w:t>
      </w:r>
      <w:r w:rsidR="00434D94" w:rsidRPr="004C33EA">
        <w:rPr>
          <w:rFonts w:ascii="Arial" w:hAnsi="Arial" w:cs="Arial"/>
          <w:sz w:val="24"/>
        </w:rPr>
        <w:t>owever, having no border control may lead to a high level of immigration, a reason many people chose to leave the EU.</w:t>
      </w:r>
      <w:r w:rsidR="00375D94" w:rsidRPr="004C33EA">
        <w:rPr>
          <w:rFonts w:ascii="Arial" w:hAnsi="Arial" w:cs="Arial"/>
          <w:sz w:val="24"/>
        </w:rPr>
        <w:t xml:space="preserve"> </w:t>
      </w:r>
      <w:r w:rsidR="005717DB" w:rsidRPr="004C33EA">
        <w:rPr>
          <w:rFonts w:ascii="Arial" w:hAnsi="Arial" w:cs="Arial"/>
          <w:sz w:val="24"/>
        </w:rPr>
        <w:t>(</w:t>
      </w:r>
      <w:proofErr w:type="spellStart"/>
      <w:r w:rsidR="005717DB" w:rsidRPr="004C33EA">
        <w:rPr>
          <w:rFonts w:ascii="Arial" w:hAnsi="Arial" w:cs="Arial"/>
          <w:sz w:val="24"/>
        </w:rPr>
        <w:t>Heapy</w:t>
      </w:r>
      <w:proofErr w:type="spellEnd"/>
      <w:r w:rsidR="005717DB" w:rsidRPr="004C33EA">
        <w:rPr>
          <w:rFonts w:ascii="Arial" w:hAnsi="Arial" w:cs="Arial"/>
          <w:sz w:val="24"/>
        </w:rPr>
        <w:t xml:space="preserve">, 2018) </w:t>
      </w:r>
      <w:r w:rsidR="00375D94" w:rsidRPr="004C33EA">
        <w:rPr>
          <w:rFonts w:ascii="Arial" w:hAnsi="Arial" w:cs="Arial"/>
          <w:sz w:val="24"/>
        </w:rPr>
        <w:t>This contingency plan is focused on maintaining</w:t>
      </w:r>
      <w:r w:rsidR="00E90C6C" w:rsidRPr="004C33EA">
        <w:rPr>
          <w:rFonts w:ascii="Arial" w:hAnsi="Arial" w:cs="Arial"/>
          <w:sz w:val="24"/>
        </w:rPr>
        <w:t xml:space="preserve"> the trade</w:t>
      </w:r>
      <w:r w:rsidR="00375D94" w:rsidRPr="004C33EA">
        <w:rPr>
          <w:rFonts w:ascii="Arial" w:hAnsi="Arial" w:cs="Arial"/>
          <w:sz w:val="24"/>
        </w:rPr>
        <w:t xml:space="preserve"> of goods short term, but shows no indication for long term.</w:t>
      </w:r>
      <w:r w:rsidR="00056569" w:rsidRPr="004C33EA">
        <w:rPr>
          <w:rFonts w:ascii="Arial" w:hAnsi="Arial" w:cs="Arial"/>
          <w:sz w:val="24"/>
        </w:rPr>
        <w:t xml:space="preserve"> It will however</w:t>
      </w:r>
      <w:r w:rsidR="001F77AF">
        <w:rPr>
          <w:rFonts w:ascii="Arial" w:hAnsi="Arial" w:cs="Arial"/>
          <w:sz w:val="24"/>
        </w:rPr>
        <w:t>,</w:t>
      </w:r>
      <w:r w:rsidR="00056569" w:rsidRPr="004C33EA">
        <w:rPr>
          <w:rFonts w:ascii="Arial" w:hAnsi="Arial" w:cs="Arial"/>
          <w:sz w:val="24"/>
        </w:rPr>
        <w:t xml:space="preserve"> allow time to put a sufficient plan into place.</w:t>
      </w:r>
      <w:r w:rsidR="006A689B" w:rsidRPr="004C33EA">
        <w:rPr>
          <w:rFonts w:ascii="Arial" w:hAnsi="Arial" w:cs="Arial"/>
          <w:sz w:val="24"/>
        </w:rPr>
        <w:t xml:space="preserve"> This would allow time for transport planners to</w:t>
      </w:r>
      <w:r w:rsidR="00834701">
        <w:rPr>
          <w:rFonts w:ascii="Arial" w:hAnsi="Arial" w:cs="Arial"/>
          <w:sz w:val="24"/>
        </w:rPr>
        <w:t xml:space="preserve"> build infrastructure,</w:t>
      </w:r>
      <w:r w:rsidR="006A689B" w:rsidRPr="004C33EA">
        <w:rPr>
          <w:rFonts w:ascii="Arial" w:hAnsi="Arial" w:cs="Arial"/>
          <w:sz w:val="24"/>
        </w:rPr>
        <w:t xml:space="preserve"> </w:t>
      </w:r>
      <w:r w:rsidR="00834701">
        <w:rPr>
          <w:rFonts w:ascii="Arial" w:hAnsi="Arial" w:cs="Arial"/>
          <w:sz w:val="24"/>
        </w:rPr>
        <w:t xml:space="preserve"> and to </w:t>
      </w:r>
      <w:r w:rsidR="006A689B" w:rsidRPr="004C33EA">
        <w:rPr>
          <w:rFonts w:ascii="Arial" w:hAnsi="Arial" w:cs="Arial"/>
          <w:sz w:val="24"/>
        </w:rPr>
        <w:t xml:space="preserve">hire more staff ready for the long term changes. </w:t>
      </w:r>
    </w:p>
    <w:p w14:paraId="1645B6F0" w14:textId="77777777" w:rsidR="002C07F5" w:rsidRDefault="002C07F5" w:rsidP="004C33EA">
      <w:pPr>
        <w:spacing w:line="360" w:lineRule="auto"/>
        <w:rPr>
          <w:rFonts w:ascii="Arial" w:hAnsi="Arial" w:cs="Arial"/>
          <w:sz w:val="24"/>
          <w:u w:val="single"/>
        </w:rPr>
      </w:pPr>
    </w:p>
    <w:p w14:paraId="74C22110" w14:textId="77777777" w:rsidR="002C07F5" w:rsidRDefault="002C07F5" w:rsidP="004C33EA">
      <w:pPr>
        <w:spacing w:line="360" w:lineRule="auto"/>
        <w:rPr>
          <w:rFonts w:ascii="Arial" w:hAnsi="Arial" w:cs="Arial"/>
          <w:sz w:val="24"/>
          <w:u w:val="single"/>
        </w:rPr>
      </w:pPr>
    </w:p>
    <w:p w14:paraId="14AC67BF" w14:textId="0B87D34E" w:rsidR="009C7461" w:rsidRDefault="001A3B3F" w:rsidP="004C33EA">
      <w:pPr>
        <w:spacing w:line="360" w:lineRule="auto"/>
        <w:rPr>
          <w:rFonts w:ascii="Arial" w:hAnsi="Arial" w:cs="Arial"/>
          <w:sz w:val="24"/>
        </w:rPr>
      </w:pPr>
      <w:r w:rsidRPr="004C33EA">
        <w:rPr>
          <w:rFonts w:ascii="Arial" w:hAnsi="Arial" w:cs="Arial"/>
          <w:sz w:val="24"/>
          <w:u w:val="single"/>
        </w:rPr>
        <w:lastRenderedPageBreak/>
        <w:t>Long Term</w:t>
      </w:r>
    </w:p>
    <w:p w14:paraId="53C0B5F4" w14:textId="31A41F45" w:rsidR="00156432" w:rsidRPr="004C33EA" w:rsidRDefault="002F2703" w:rsidP="004C33EA">
      <w:pPr>
        <w:spacing w:line="360" w:lineRule="auto"/>
        <w:rPr>
          <w:rFonts w:ascii="Arial" w:hAnsi="Arial" w:cs="Arial"/>
          <w:sz w:val="24"/>
        </w:rPr>
      </w:pPr>
      <w:r w:rsidRPr="004C33EA">
        <w:rPr>
          <w:rFonts w:ascii="Arial" w:hAnsi="Arial" w:cs="Arial"/>
          <w:sz w:val="24"/>
        </w:rPr>
        <w:t>Rules regarding trade and the border will have t</w:t>
      </w:r>
      <w:r w:rsidR="001F77AF">
        <w:rPr>
          <w:rFonts w:ascii="Arial" w:hAnsi="Arial" w:cs="Arial"/>
          <w:sz w:val="24"/>
        </w:rPr>
        <w:t>o</w:t>
      </w:r>
      <w:r w:rsidRPr="004C33EA">
        <w:rPr>
          <w:rFonts w:ascii="Arial" w:hAnsi="Arial" w:cs="Arial"/>
          <w:sz w:val="24"/>
        </w:rPr>
        <w:t xml:space="preserve"> change. However, </w:t>
      </w:r>
      <w:r w:rsidR="00491811" w:rsidRPr="004C33EA">
        <w:rPr>
          <w:rFonts w:ascii="Arial" w:hAnsi="Arial" w:cs="Arial"/>
          <w:sz w:val="24"/>
        </w:rPr>
        <w:t xml:space="preserve">it is in the best interests for both countries to find an arrangement. </w:t>
      </w:r>
      <w:r w:rsidR="004B09DD" w:rsidRPr="004C33EA">
        <w:rPr>
          <w:rFonts w:ascii="Arial" w:hAnsi="Arial" w:cs="Arial"/>
          <w:sz w:val="24"/>
        </w:rPr>
        <w:t>Theresa May has signed a treaty which has increased the amount Britain contributes towards stopping refugees in Calais from passing the Channel. (Whillsher, 2018)This is a positive move which will strengthen the relationship with the French</w:t>
      </w:r>
      <w:r w:rsidR="00491811" w:rsidRPr="004C33EA">
        <w:rPr>
          <w:rFonts w:ascii="Arial" w:hAnsi="Arial" w:cs="Arial"/>
          <w:sz w:val="24"/>
        </w:rPr>
        <w:t>,</w:t>
      </w:r>
      <w:r w:rsidR="004B09DD" w:rsidRPr="004C33EA">
        <w:rPr>
          <w:rFonts w:ascii="Arial" w:hAnsi="Arial" w:cs="Arial"/>
          <w:sz w:val="24"/>
        </w:rPr>
        <w:t xml:space="preserve"> whilst reducing the immigration risk.</w:t>
      </w:r>
      <w:r w:rsidR="00491811" w:rsidRPr="004C33EA">
        <w:rPr>
          <w:rFonts w:ascii="Arial" w:hAnsi="Arial" w:cs="Arial"/>
          <w:sz w:val="24"/>
        </w:rPr>
        <w:t xml:space="preserve"> </w:t>
      </w:r>
    </w:p>
    <w:p w14:paraId="40E76C42" w14:textId="42E2C490" w:rsidR="00156432" w:rsidRDefault="00156432" w:rsidP="004C33EA">
      <w:pPr>
        <w:spacing w:line="360" w:lineRule="auto"/>
        <w:rPr>
          <w:rFonts w:ascii="Arial" w:hAnsi="Arial" w:cs="Arial"/>
          <w:sz w:val="24"/>
          <w:u w:val="single"/>
        </w:rPr>
      </w:pPr>
      <w:r w:rsidRPr="004C33EA">
        <w:rPr>
          <w:rFonts w:ascii="Arial" w:hAnsi="Arial" w:cs="Arial"/>
          <w:sz w:val="24"/>
          <w:u w:val="single"/>
        </w:rPr>
        <w:t>Delays</w:t>
      </w:r>
    </w:p>
    <w:p w14:paraId="6ADEDB90" w14:textId="42CAE1F1" w:rsidR="00C24A1C" w:rsidRPr="004C33EA" w:rsidRDefault="00693E47" w:rsidP="004C33EA">
      <w:pPr>
        <w:spacing w:line="360" w:lineRule="auto"/>
        <w:rPr>
          <w:rFonts w:ascii="Arial" w:hAnsi="Arial" w:cs="Arial"/>
          <w:sz w:val="24"/>
        </w:rPr>
      </w:pPr>
      <w:r w:rsidRPr="00693E47">
        <w:rPr>
          <w:rFonts w:ascii="Arial" w:hAnsi="Arial" w:cs="Arial"/>
          <w:sz w:val="24"/>
        </w:rPr>
        <w:t>Politicians</w:t>
      </w:r>
      <w:r>
        <w:rPr>
          <w:rFonts w:ascii="Arial" w:hAnsi="Arial" w:cs="Arial"/>
          <w:sz w:val="24"/>
        </w:rPr>
        <w:t xml:space="preserve"> need to</w:t>
      </w:r>
      <w:r w:rsidR="007C1CB7" w:rsidRPr="00693E47">
        <w:rPr>
          <w:rFonts w:ascii="Arial" w:hAnsi="Arial" w:cs="Arial"/>
          <w:sz w:val="24"/>
        </w:rPr>
        <w:t xml:space="preserve"> ensure that </w:t>
      </w:r>
      <w:r w:rsidRPr="00693E47">
        <w:rPr>
          <w:rFonts w:ascii="Arial" w:hAnsi="Arial" w:cs="Arial"/>
          <w:sz w:val="24"/>
        </w:rPr>
        <w:t>the public and</w:t>
      </w:r>
      <w:r w:rsidR="00FF728C">
        <w:rPr>
          <w:rFonts w:ascii="Arial" w:hAnsi="Arial" w:cs="Arial"/>
          <w:sz w:val="24"/>
        </w:rPr>
        <w:t xml:space="preserve"> trade of</w:t>
      </w:r>
      <w:r w:rsidRPr="00693E47">
        <w:rPr>
          <w:rFonts w:ascii="Arial" w:hAnsi="Arial" w:cs="Arial"/>
          <w:sz w:val="24"/>
        </w:rPr>
        <w:t xml:space="preserve"> </w:t>
      </w:r>
      <w:r w:rsidR="007C1CB7" w:rsidRPr="00693E47">
        <w:rPr>
          <w:rFonts w:ascii="Arial" w:hAnsi="Arial" w:cs="Arial"/>
          <w:sz w:val="24"/>
        </w:rPr>
        <w:t>goods continue to flow post-Brexit</w:t>
      </w:r>
      <w:r>
        <w:rPr>
          <w:rFonts w:ascii="Arial" w:hAnsi="Arial" w:cs="Arial"/>
          <w:sz w:val="24"/>
        </w:rPr>
        <w:t xml:space="preserve">. (Chapman, 2018) </w:t>
      </w:r>
      <w:r w:rsidR="00156432" w:rsidRPr="004C33EA">
        <w:rPr>
          <w:rFonts w:ascii="Arial" w:hAnsi="Arial" w:cs="Arial"/>
          <w:sz w:val="24"/>
        </w:rPr>
        <w:t xml:space="preserve">Delays at the Eurotunnel </w:t>
      </w:r>
      <w:r w:rsidR="00196619">
        <w:rPr>
          <w:rFonts w:ascii="Arial" w:hAnsi="Arial" w:cs="Arial"/>
          <w:sz w:val="24"/>
        </w:rPr>
        <w:t>will be</w:t>
      </w:r>
      <w:r w:rsidR="00156432" w:rsidRPr="004C33EA">
        <w:rPr>
          <w:rFonts w:ascii="Arial" w:hAnsi="Arial" w:cs="Arial"/>
          <w:sz w:val="24"/>
        </w:rPr>
        <w:t xml:space="preserve"> inconvenient for tourists traveling in and out of Britain, this may tarnish the tourists experience and could lead to them not wanting to return.</w:t>
      </w:r>
      <w:r w:rsidR="00156432" w:rsidRPr="004C33EA">
        <w:rPr>
          <w:rFonts w:ascii="Arial" w:hAnsi="Arial" w:cs="Arial"/>
        </w:rPr>
        <w:t xml:space="preserve"> </w:t>
      </w:r>
      <w:r w:rsidR="00156432" w:rsidRPr="004C33EA">
        <w:rPr>
          <w:rFonts w:ascii="Arial" w:hAnsi="Arial" w:cs="Arial"/>
          <w:sz w:val="24"/>
        </w:rPr>
        <w:t>Quick and efficient custom checks will need to be put in place so the tunnel can avoid long waits and congestion. This will require</w:t>
      </w:r>
      <w:r w:rsidR="00164C19">
        <w:rPr>
          <w:rFonts w:ascii="Arial" w:hAnsi="Arial" w:cs="Arial"/>
          <w:sz w:val="24"/>
        </w:rPr>
        <w:t xml:space="preserve"> significant funding on</w:t>
      </w:r>
      <w:r w:rsidR="00156432" w:rsidRPr="004C33EA">
        <w:rPr>
          <w:rFonts w:ascii="Arial" w:hAnsi="Arial" w:cs="Arial"/>
          <w:sz w:val="24"/>
        </w:rPr>
        <w:t xml:space="preserve"> more recruitment</w:t>
      </w:r>
      <w:r w:rsidR="00164C19">
        <w:rPr>
          <w:rFonts w:ascii="Arial" w:hAnsi="Arial" w:cs="Arial"/>
          <w:sz w:val="24"/>
        </w:rPr>
        <w:t>,</w:t>
      </w:r>
      <w:r w:rsidR="00156432" w:rsidRPr="004C33EA">
        <w:rPr>
          <w:rFonts w:ascii="Arial" w:hAnsi="Arial" w:cs="Arial"/>
          <w:sz w:val="24"/>
        </w:rPr>
        <w:t xml:space="preserve"> staffin</w:t>
      </w:r>
      <w:r w:rsidR="00FF728C">
        <w:rPr>
          <w:rFonts w:ascii="Arial" w:hAnsi="Arial" w:cs="Arial"/>
          <w:sz w:val="24"/>
        </w:rPr>
        <w:t>g,</w:t>
      </w:r>
      <w:r w:rsidR="00156432" w:rsidRPr="004C33EA">
        <w:rPr>
          <w:rFonts w:ascii="Arial" w:hAnsi="Arial" w:cs="Arial"/>
          <w:sz w:val="24"/>
        </w:rPr>
        <w:t xml:space="preserve"> </w:t>
      </w:r>
      <w:r w:rsidR="00164C19">
        <w:rPr>
          <w:rFonts w:ascii="Arial" w:hAnsi="Arial" w:cs="Arial"/>
          <w:sz w:val="24"/>
        </w:rPr>
        <w:t>and</w:t>
      </w:r>
      <w:r w:rsidR="00156432" w:rsidRPr="004C33EA">
        <w:rPr>
          <w:rFonts w:ascii="Arial" w:hAnsi="Arial" w:cs="Arial"/>
          <w:sz w:val="24"/>
        </w:rPr>
        <w:t xml:space="preserve"> infrastructure.</w:t>
      </w:r>
    </w:p>
    <w:p w14:paraId="3F3E2438" w14:textId="77777777" w:rsidR="0029146A" w:rsidRPr="004C33EA" w:rsidRDefault="0029146A" w:rsidP="004C33EA">
      <w:pPr>
        <w:spacing w:line="360" w:lineRule="auto"/>
        <w:rPr>
          <w:rFonts w:ascii="Arial" w:hAnsi="Arial" w:cs="Arial"/>
          <w:sz w:val="24"/>
          <w:u w:val="single"/>
        </w:rPr>
      </w:pPr>
      <w:r w:rsidRPr="004C33EA">
        <w:rPr>
          <w:rFonts w:ascii="Arial" w:hAnsi="Arial" w:cs="Arial"/>
          <w:sz w:val="24"/>
          <w:u w:val="single"/>
        </w:rPr>
        <w:t xml:space="preserve">Borders and Infrastructure </w:t>
      </w:r>
    </w:p>
    <w:p w14:paraId="730C7382" w14:textId="74A66925" w:rsidR="0029146A" w:rsidRPr="004C33EA" w:rsidRDefault="0029146A" w:rsidP="004C33EA">
      <w:pPr>
        <w:spacing w:line="360" w:lineRule="auto"/>
        <w:rPr>
          <w:rFonts w:ascii="Arial" w:hAnsi="Arial" w:cs="Arial"/>
          <w:sz w:val="24"/>
        </w:rPr>
      </w:pPr>
      <w:r w:rsidRPr="004C33EA">
        <w:rPr>
          <w:rFonts w:ascii="Arial" w:hAnsi="Arial" w:cs="Arial"/>
          <w:sz w:val="24"/>
        </w:rPr>
        <w:t>From the leave date, World Trade Organization rules will be in place for the transit of goods fro</w:t>
      </w:r>
      <w:r w:rsidR="00FF728C">
        <w:rPr>
          <w:rFonts w:ascii="Arial" w:hAnsi="Arial" w:cs="Arial"/>
          <w:sz w:val="24"/>
        </w:rPr>
        <w:t>m</w:t>
      </w:r>
      <w:r w:rsidRPr="004C33EA">
        <w:rPr>
          <w:rFonts w:ascii="Arial" w:hAnsi="Arial" w:cs="Arial"/>
          <w:sz w:val="24"/>
        </w:rPr>
        <w:t xml:space="preserve"> Europe to Britain, thus new infrastructure to enable tracking of goods and areas for Border Force to examine goods is needed. (National Audit Office, 2018,P.37) WTO rules would require infrastructure such as ‘temporary storage facilities, customs and customs clearance facilities at the border, customs and customs clearance facilities away from the border.’ (National Audit Office, 2018, P.38)The UK is not prepared and does not have enough time to construct new infrastructure before its exit date. Building such infrastructure could take years. It is suggested that politicians and transport plan</w:t>
      </w:r>
      <w:r w:rsidR="00FF728C">
        <w:rPr>
          <w:rFonts w:ascii="Arial" w:hAnsi="Arial" w:cs="Arial"/>
          <w:sz w:val="24"/>
        </w:rPr>
        <w:t>n</w:t>
      </w:r>
      <w:r w:rsidRPr="004C33EA">
        <w:rPr>
          <w:rFonts w:ascii="Arial" w:hAnsi="Arial" w:cs="Arial"/>
          <w:sz w:val="24"/>
        </w:rPr>
        <w:t>ers put up temporary facilities so borders can continue to operate in March. If no temporary facility is put in place, borders would not be complying to rules</w:t>
      </w:r>
      <w:r w:rsidR="0092300D">
        <w:rPr>
          <w:rFonts w:ascii="Arial" w:hAnsi="Arial" w:cs="Arial"/>
          <w:sz w:val="24"/>
        </w:rPr>
        <w:t>,</w:t>
      </w:r>
      <w:r w:rsidRPr="004C33EA">
        <w:rPr>
          <w:rFonts w:ascii="Arial" w:hAnsi="Arial" w:cs="Arial"/>
          <w:sz w:val="24"/>
        </w:rPr>
        <w:t xml:space="preserve"> and </w:t>
      </w:r>
      <w:r w:rsidR="00BD3083">
        <w:rPr>
          <w:rFonts w:ascii="Arial" w:hAnsi="Arial" w:cs="Arial"/>
          <w:sz w:val="24"/>
        </w:rPr>
        <w:t>may</w:t>
      </w:r>
      <w:r w:rsidRPr="004C33EA">
        <w:rPr>
          <w:rFonts w:ascii="Arial" w:hAnsi="Arial" w:cs="Arial"/>
          <w:sz w:val="24"/>
        </w:rPr>
        <w:t xml:space="preserve"> have to close whilst such structures were put in place, directly affecting transport routes and tourism.</w:t>
      </w:r>
    </w:p>
    <w:p w14:paraId="54FF8374" w14:textId="5097CEA1" w:rsidR="001A3B3F" w:rsidRPr="004C33EA" w:rsidRDefault="001A3B3F" w:rsidP="004C33EA">
      <w:pPr>
        <w:spacing w:line="360" w:lineRule="auto"/>
        <w:rPr>
          <w:rFonts w:ascii="Arial" w:hAnsi="Arial" w:cs="Arial"/>
          <w:sz w:val="24"/>
        </w:rPr>
      </w:pPr>
      <w:r w:rsidRPr="004C33EA">
        <w:rPr>
          <w:rFonts w:ascii="Arial" w:hAnsi="Arial" w:cs="Arial"/>
          <w:sz w:val="24"/>
          <w:u w:val="single"/>
        </w:rPr>
        <w:t xml:space="preserve">Employment </w:t>
      </w:r>
    </w:p>
    <w:p w14:paraId="7C667AC5" w14:textId="4104E1F0" w:rsidR="00FD71D9" w:rsidRDefault="001A3B3F" w:rsidP="004C33EA">
      <w:pPr>
        <w:spacing w:line="360" w:lineRule="auto"/>
        <w:rPr>
          <w:rFonts w:ascii="Arial" w:hAnsi="Arial" w:cs="Arial"/>
          <w:sz w:val="24"/>
        </w:rPr>
      </w:pPr>
      <w:r w:rsidRPr="004C33EA">
        <w:rPr>
          <w:rFonts w:ascii="Arial" w:hAnsi="Arial" w:cs="Arial"/>
          <w:sz w:val="24"/>
        </w:rPr>
        <w:t xml:space="preserve">Leaving </w:t>
      </w:r>
      <w:r w:rsidR="00CF5B4A" w:rsidRPr="004C33EA">
        <w:rPr>
          <w:rFonts w:ascii="Arial" w:hAnsi="Arial" w:cs="Arial"/>
          <w:sz w:val="24"/>
        </w:rPr>
        <w:t>the EU</w:t>
      </w:r>
      <w:r w:rsidRPr="004C33EA">
        <w:rPr>
          <w:rFonts w:ascii="Arial" w:hAnsi="Arial" w:cs="Arial"/>
          <w:sz w:val="24"/>
        </w:rPr>
        <w:t xml:space="preserve"> threatens our right to freedom of movement. Many Britons work and live in other EU countries.</w:t>
      </w:r>
      <w:r w:rsidR="004B607E" w:rsidRPr="004C33EA">
        <w:rPr>
          <w:rFonts w:ascii="Arial" w:hAnsi="Arial" w:cs="Arial"/>
          <w:sz w:val="24"/>
        </w:rPr>
        <w:t xml:space="preserve"> </w:t>
      </w:r>
      <w:r w:rsidRPr="004C33EA">
        <w:rPr>
          <w:rFonts w:ascii="Arial" w:hAnsi="Arial" w:cs="Arial"/>
          <w:sz w:val="24"/>
        </w:rPr>
        <w:t>Brexit may result in changes limiting the travel and tourism industries ability to hire EU migrants. (</w:t>
      </w:r>
      <w:proofErr w:type="spellStart"/>
      <w:r w:rsidRPr="004C33EA">
        <w:rPr>
          <w:rFonts w:ascii="Arial" w:hAnsi="Arial" w:cs="Arial"/>
          <w:sz w:val="24"/>
        </w:rPr>
        <w:t>Abta</w:t>
      </w:r>
      <w:proofErr w:type="spellEnd"/>
      <w:r w:rsidRPr="004C33EA">
        <w:rPr>
          <w:rFonts w:ascii="Arial" w:hAnsi="Arial" w:cs="Arial"/>
          <w:sz w:val="24"/>
        </w:rPr>
        <w:t xml:space="preserve">, 2016, P.2) This would result in many businesses being unable to fulfil job roles. The House of Commons cite Wells, whom </w:t>
      </w:r>
      <w:r w:rsidRPr="004C33EA">
        <w:rPr>
          <w:rFonts w:ascii="Arial" w:hAnsi="Arial" w:cs="Arial"/>
          <w:sz w:val="24"/>
        </w:rPr>
        <w:lastRenderedPageBreak/>
        <w:t xml:space="preserve">states </w:t>
      </w:r>
      <w:proofErr w:type="spellStart"/>
      <w:r w:rsidRPr="004C33EA">
        <w:rPr>
          <w:rFonts w:ascii="Arial" w:hAnsi="Arial" w:cs="Arial"/>
          <w:sz w:val="24"/>
        </w:rPr>
        <w:t>JacTravel</w:t>
      </w:r>
      <w:proofErr w:type="spellEnd"/>
      <w:r w:rsidRPr="004C33EA">
        <w:rPr>
          <w:rFonts w:ascii="Arial" w:hAnsi="Arial" w:cs="Arial"/>
          <w:sz w:val="24"/>
        </w:rPr>
        <w:t xml:space="preserve"> ‘employed 70% EU nationals in London’ to increase the company’s ability for intercultural communication with EU countries. This allowed business agreements to be confirmed in differen</w:t>
      </w:r>
      <w:r w:rsidR="00FF728C">
        <w:rPr>
          <w:rFonts w:ascii="Arial" w:hAnsi="Arial" w:cs="Arial"/>
          <w:sz w:val="24"/>
        </w:rPr>
        <w:t xml:space="preserve">t </w:t>
      </w:r>
      <w:r w:rsidRPr="004C33EA">
        <w:rPr>
          <w:rFonts w:ascii="Arial" w:hAnsi="Arial" w:cs="Arial"/>
          <w:sz w:val="24"/>
        </w:rPr>
        <w:t>languages. (House of Commons, 2018, P.13)</w:t>
      </w:r>
    </w:p>
    <w:p w14:paraId="28BE0E9E" w14:textId="4DEC46D7" w:rsidR="00E90D49" w:rsidRPr="00FD71D9" w:rsidRDefault="00AC2B98" w:rsidP="004C33EA">
      <w:pPr>
        <w:spacing w:line="360" w:lineRule="auto"/>
        <w:rPr>
          <w:rFonts w:ascii="Arial" w:hAnsi="Arial" w:cs="Arial"/>
          <w:sz w:val="24"/>
        </w:rPr>
      </w:pPr>
      <w:r w:rsidRPr="004C33EA">
        <w:rPr>
          <w:rFonts w:ascii="Arial" w:hAnsi="Arial" w:cs="Arial"/>
          <w:sz w:val="24"/>
          <w:u w:val="single"/>
        </w:rPr>
        <w:t xml:space="preserve">Recommendations </w:t>
      </w:r>
    </w:p>
    <w:p w14:paraId="19587C0E" w14:textId="6BF185D7" w:rsidR="00196645" w:rsidRPr="004C33EA" w:rsidRDefault="001A3B3F" w:rsidP="004C33EA">
      <w:pPr>
        <w:spacing w:line="360" w:lineRule="auto"/>
        <w:rPr>
          <w:rFonts w:ascii="Arial" w:hAnsi="Arial" w:cs="Arial"/>
          <w:sz w:val="24"/>
        </w:rPr>
      </w:pPr>
      <w:r w:rsidRPr="004C33EA">
        <w:rPr>
          <w:rFonts w:ascii="Arial" w:hAnsi="Arial" w:cs="Arial"/>
          <w:sz w:val="24"/>
        </w:rPr>
        <w:t>It is suggested that politicians try to retain membership of the European Economic Area for a</w:t>
      </w:r>
      <w:r w:rsidR="0045642D" w:rsidRPr="004C33EA">
        <w:rPr>
          <w:rFonts w:ascii="Arial" w:hAnsi="Arial" w:cs="Arial"/>
          <w:sz w:val="24"/>
        </w:rPr>
        <w:t>t least a</w:t>
      </w:r>
      <w:r w:rsidRPr="004C33EA">
        <w:rPr>
          <w:rFonts w:ascii="Arial" w:hAnsi="Arial" w:cs="Arial"/>
          <w:sz w:val="24"/>
        </w:rPr>
        <w:t xml:space="preserve"> transition period to keep the advantages of the single market. (Larsson, 2018) </w:t>
      </w:r>
      <w:r w:rsidR="00E90D49" w:rsidRPr="004C33EA">
        <w:rPr>
          <w:rFonts w:ascii="Arial" w:hAnsi="Arial" w:cs="Arial"/>
          <w:sz w:val="24"/>
        </w:rPr>
        <w:t>Investment is needed for m</w:t>
      </w:r>
      <w:r w:rsidRPr="004C33EA">
        <w:rPr>
          <w:rFonts w:ascii="Arial" w:hAnsi="Arial" w:cs="Arial"/>
          <w:sz w:val="24"/>
        </w:rPr>
        <w:t xml:space="preserve">ore </w:t>
      </w:r>
      <w:r w:rsidR="00E90D49" w:rsidRPr="004C33EA">
        <w:rPr>
          <w:rFonts w:ascii="Arial" w:hAnsi="Arial" w:cs="Arial"/>
          <w:sz w:val="24"/>
        </w:rPr>
        <w:t xml:space="preserve">staff </w:t>
      </w:r>
      <w:r w:rsidRPr="004C33EA">
        <w:rPr>
          <w:rFonts w:ascii="Arial" w:hAnsi="Arial" w:cs="Arial"/>
          <w:sz w:val="24"/>
        </w:rPr>
        <w:t>in airports</w:t>
      </w:r>
      <w:r w:rsidR="00E90D49" w:rsidRPr="004C33EA">
        <w:rPr>
          <w:rFonts w:ascii="Arial" w:hAnsi="Arial" w:cs="Arial"/>
          <w:sz w:val="24"/>
        </w:rPr>
        <w:t xml:space="preserve"> to conduct the further checks that will be required</w:t>
      </w:r>
      <w:r w:rsidRPr="004C33EA">
        <w:rPr>
          <w:rFonts w:ascii="Arial" w:hAnsi="Arial" w:cs="Arial"/>
          <w:sz w:val="24"/>
        </w:rPr>
        <w:t xml:space="preserve">. </w:t>
      </w:r>
      <w:r w:rsidR="00A670B4" w:rsidRPr="004C33EA">
        <w:rPr>
          <w:rFonts w:ascii="Arial" w:hAnsi="Arial" w:cs="Arial"/>
          <w:sz w:val="24"/>
        </w:rPr>
        <w:t>It is apparent that n</w:t>
      </w:r>
      <w:r w:rsidR="00ED5718" w:rsidRPr="004C33EA">
        <w:rPr>
          <w:rFonts w:ascii="Arial" w:hAnsi="Arial" w:cs="Arial"/>
          <w:sz w:val="24"/>
        </w:rPr>
        <w:t xml:space="preserve">ew rules </w:t>
      </w:r>
      <w:r w:rsidR="00FC4276" w:rsidRPr="004C33EA">
        <w:rPr>
          <w:rFonts w:ascii="Arial" w:hAnsi="Arial" w:cs="Arial"/>
          <w:sz w:val="24"/>
        </w:rPr>
        <w:t>regarding</w:t>
      </w:r>
      <w:r w:rsidR="00ED5718" w:rsidRPr="004C33EA">
        <w:rPr>
          <w:rFonts w:ascii="Arial" w:hAnsi="Arial" w:cs="Arial"/>
          <w:sz w:val="24"/>
        </w:rPr>
        <w:t xml:space="preserve"> border</w:t>
      </w:r>
      <w:r w:rsidR="00FC4276" w:rsidRPr="004C33EA">
        <w:rPr>
          <w:rFonts w:ascii="Arial" w:hAnsi="Arial" w:cs="Arial"/>
          <w:sz w:val="24"/>
        </w:rPr>
        <w:t>s</w:t>
      </w:r>
      <w:r w:rsidR="00ED5718" w:rsidRPr="004C33EA">
        <w:rPr>
          <w:rFonts w:ascii="Arial" w:hAnsi="Arial" w:cs="Arial"/>
          <w:sz w:val="24"/>
        </w:rPr>
        <w:t xml:space="preserve"> and trade will need to be negotiated</w:t>
      </w:r>
      <w:r w:rsidR="00834701">
        <w:rPr>
          <w:rFonts w:ascii="Arial" w:hAnsi="Arial" w:cs="Arial"/>
          <w:sz w:val="24"/>
        </w:rPr>
        <w:t>.</w:t>
      </w:r>
      <w:r w:rsidR="00ED5718" w:rsidRPr="004C33EA">
        <w:rPr>
          <w:rFonts w:ascii="Arial" w:hAnsi="Arial" w:cs="Arial"/>
          <w:sz w:val="24"/>
        </w:rPr>
        <w:t xml:space="preserve"> </w:t>
      </w:r>
      <w:r w:rsidR="00834701">
        <w:rPr>
          <w:rFonts w:ascii="Arial" w:hAnsi="Arial" w:cs="Arial"/>
          <w:sz w:val="24"/>
        </w:rPr>
        <w:t>H</w:t>
      </w:r>
      <w:r w:rsidR="00ED5718" w:rsidRPr="004C33EA">
        <w:rPr>
          <w:rFonts w:ascii="Arial" w:hAnsi="Arial" w:cs="Arial"/>
          <w:sz w:val="24"/>
        </w:rPr>
        <w:t>owever</w:t>
      </w:r>
      <w:r w:rsidR="00834701">
        <w:rPr>
          <w:rFonts w:ascii="Arial" w:hAnsi="Arial" w:cs="Arial"/>
          <w:sz w:val="24"/>
        </w:rPr>
        <w:t>,</w:t>
      </w:r>
      <w:r w:rsidR="00ED5718" w:rsidRPr="004C33EA">
        <w:rPr>
          <w:rFonts w:ascii="Arial" w:hAnsi="Arial" w:cs="Arial"/>
          <w:sz w:val="24"/>
        </w:rPr>
        <w:t xml:space="preserve"> to avoid disruption a buffer period of continuing as normal until </w:t>
      </w:r>
      <w:r w:rsidR="00A670B4" w:rsidRPr="004C33EA">
        <w:rPr>
          <w:rFonts w:ascii="Arial" w:hAnsi="Arial" w:cs="Arial"/>
          <w:sz w:val="24"/>
        </w:rPr>
        <w:t>new</w:t>
      </w:r>
      <w:r w:rsidR="00ED5718" w:rsidRPr="004C33EA">
        <w:rPr>
          <w:rFonts w:ascii="Arial" w:hAnsi="Arial" w:cs="Arial"/>
          <w:sz w:val="24"/>
        </w:rPr>
        <w:t xml:space="preserve"> terms have been agreed is suggested. </w:t>
      </w:r>
      <w:r w:rsidR="00196645" w:rsidRPr="004C33EA">
        <w:rPr>
          <w:rFonts w:ascii="Arial" w:hAnsi="Arial" w:cs="Arial"/>
          <w:sz w:val="24"/>
        </w:rPr>
        <w:t>To mitigate congestion of the</w:t>
      </w:r>
      <w:r w:rsidR="00A670B4" w:rsidRPr="004C33EA">
        <w:rPr>
          <w:rFonts w:ascii="Arial" w:hAnsi="Arial" w:cs="Arial"/>
          <w:sz w:val="24"/>
        </w:rPr>
        <w:t xml:space="preserve"> Euro</w:t>
      </w:r>
      <w:r w:rsidR="00C96000" w:rsidRPr="004C33EA">
        <w:rPr>
          <w:rFonts w:ascii="Arial" w:hAnsi="Arial" w:cs="Arial"/>
          <w:sz w:val="24"/>
        </w:rPr>
        <w:t>t</w:t>
      </w:r>
      <w:r w:rsidR="00196645" w:rsidRPr="004C33EA">
        <w:rPr>
          <w:rFonts w:ascii="Arial" w:hAnsi="Arial" w:cs="Arial"/>
          <w:sz w:val="24"/>
        </w:rPr>
        <w:t xml:space="preserve">unnel it is recommended that both sides hire more staff, more border control will also be needed to avoid migration. Eurotunnel have spoken of technology such as van and freight scanners, to help reduce wait times. (www.eurotunnel.com, 2018) These will need to be installed and </w:t>
      </w:r>
      <w:r w:rsidR="008100CD" w:rsidRPr="004C33EA">
        <w:rPr>
          <w:rFonts w:ascii="Arial" w:hAnsi="Arial" w:cs="Arial"/>
          <w:sz w:val="24"/>
        </w:rPr>
        <w:t xml:space="preserve">in </w:t>
      </w:r>
      <w:r w:rsidR="00196645" w:rsidRPr="004C33EA">
        <w:rPr>
          <w:rFonts w:ascii="Arial" w:hAnsi="Arial" w:cs="Arial"/>
          <w:sz w:val="24"/>
        </w:rPr>
        <w:t>use ready for the leave date.</w:t>
      </w:r>
      <w:r w:rsidR="00A670B4" w:rsidRPr="004C33EA">
        <w:rPr>
          <w:rFonts w:ascii="Arial" w:hAnsi="Arial" w:cs="Arial"/>
        </w:rPr>
        <w:t xml:space="preserve"> </w:t>
      </w:r>
      <w:r w:rsidR="00A670B4" w:rsidRPr="004C33EA">
        <w:rPr>
          <w:rFonts w:ascii="Arial" w:hAnsi="Arial" w:cs="Arial"/>
          <w:sz w:val="24"/>
          <w:szCs w:val="24"/>
        </w:rPr>
        <w:t xml:space="preserve">Funding for additional staff </w:t>
      </w:r>
      <w:r w:rsidR="0028172F">
        <w:rPr>
          <w:rFonts w:ascii="Arial" w:hAnsi="Arial" w:cs="Arial"/>
          <w:sz w:val="24"/>
          <w:szCs w:val="24"/>
        </w:rPr>
        <w:t>will</w:t>
      </w:r>
      <w:r w:rsidR="00A670B4" w:rsidRPr="004C33EA">
        <w:rPr>
          <w:rFonts w:ascii="Arial" w:hAnsi="Arial" w:cs="Arial"/>
          <w:sz w:val="24"/>
          <w:szCs w:val="24"/>
        </w:rPr>
        <w:t xml:space="preserve"> reduc</w:t>
      </w:r>
      <w:r w:rsidR="00FF728C">
        <w:rPr>
          <w:rFonts w:ascii="Arial" w:hAnsi="Arial" w:cs="Arial"/>
          <w:sz w:val="24"/>
          <w:szCs w:val="24"/>
        </w:rPr>
        <w:t>e</w:t>
      </w:r>
      <w:r w:rsidR="00A670B4" w:rsidRPr="004C33EA">
        <w:rPr>
          <w:rFonts w:ascii="Arial" w:hAnsi="Arial" w:cs="Arial"/>
          <w:sz w:val="24"/>
          <w:szCs w:val="24"/>
        </w:rPr>
        <w:t xml:space="preserve"> delay time </w:t>
      </w:r>
      <w:r w:rsidR="0028172F">
        <w:rPr>
          <w:rFonts w:ascii="Arial" w:hAnsi="Arial" w:cs="Arial"/>
          <w:sz w:val="24"/>
          <w:szCs w:val="24"/>
        </w:rPr>
        <w:t>and</w:t>
      </w:r>
      <w:r w:rsidR="00A670B4" w:rsidRPr="004C33EA">
        <w:rPr>
          <w:rFonts w:ascii="Arial" w:hAnsi="Arial" w:cs="Arial"/>
          <w:sz w:val="24"/>
          <w:szCs w:val="24"/>
        </w:rPr>
        <w:t xml:space="preserve"> congestion</w:t>
      </w:r>
      <w:r w:rsidR="0028172F">
        <w:rPr>
          <w:rFonts w:ascii="Arial" w:hAnsi="Arial" w:cs="Arial"/>
          <w:sz w:val="24"/>
          <w:szCs w:val="24"/>
        </w:rPr>
        <w:t xml:space="preserve">, relieving </w:t>
      </w:r>
      <w:r w:rsidR="00A670B4" w:rsidRPr="004C33EA">
        <w:rPr>
          <w:rFonts w:ascii="Arial" w:hAnsi="Arial" w:cs="Arial"/>
          <w:sz w:val="24"/>
          <w:szCs w:val="24"/>
        </w:rPr>
        <w:t>pressure off of transport routes.</w:t>
      </w:r>
      <w:r w:rsidR="00F47166" w:rsidRPr="004C33EA">
        <w:rPr>
          <w:rFonts w:ascii="Arial" w:hAnsi="Arial" w:cs="Arial"/>
          <w:sz w:val="24"/>
          <w:szCs w:val="24"/>
        </w:rPr>
        <w:t xml:space="preserve"> The French and British </w:t>
      </w:r>
      <w:r w:rsidR="005837BA" w:rsidRPr="004C33EA">
        <w:rPr>
          <w:rFonts w:ascii="Arial" w:hAnsi="Arial" w:cs="Arial"/>
          <w:sz w:val="24"/>
          <w:szCs w:val="24"/>
        </w:rPr>
        <w:t>governments</w:t>
      </w:r>
      <w:r w:rsidR="00F47166" w:rsidRPr="004C33EA">
        <w:rPr>
          <w:rFonts w:ascii="Arial" w:hAnsi="Arial" w:cs="Arial"/>
          <w:sz w:val="24"/>
          <w:szCs w:val="24"/>
        </w:rPr>
        <w:t xml:space="preserve"> need to liaise and organise how the </w:t>
      </w:r>
      <w:r w:rsidR="00023312" w:rsidRPr="004C33EA">
        <w:rPr>
          <w:rFonts w:ascii="Arial" w:hAnsi="Arial" w:cs="Arial"/>
          <w:sz w:val="24"/>
          <w:szCs w:val="24"/>
        </w:rPr>
        <w:t>E</w:t>
      </w:r>
      <w:r w:rsidR="00F47166" w:rsidRPr="004C33EA">
        <w:rPr>
          <w:rFonts w:ascii="Arial" w:hAnsi="Arial" w:cs="Arial"/>
          <w:sz w:val="24"/>
          <w:szCs w:val="24"/>
        </w:rPr>
        <w:t>uro</w:t>
      </w:r>
      <w:r w:rsidR="00A62253" w:rsidRPr="004C33EA">
        <w:rPr>
          <w:rFonts w:ascii="Arial" w:hAnsi="Arial" w:cs="Arial"/>
          <w:sz w:val="24"/>
          <w:szCs w:val="24"/>
        </w:rPr>
        <w:t>t</w:t>
      </w:r>
      <w:r w:rsidR="00F47166" w:rsidRPr="004C33EA">
        <w:rPr>
          <w:rFonts w:ascii="Arial" w:hAnsi="Arial" w:cs="Arial"/>
          <w:sz w:val="24"/>
          <w:szCs w:val="24"/>
        </w:rPr>
        <w:t>unnel can continue, to avoid disruption in March.</w:t>
      </w:r>
      <w:r w:rsidR="0041131D" w:rsidRPr="004C33EA">
        <w:rPr>
          <w:rFonts w:ascii="Arial" w:hAnsi="Arial" w:cs="Arial"/>
          <w:sz w:val="24"/>
          <w:szCs w:val="24"/>
        </w:rPr>
        <w:t xml:space="preserve"> </w:t>
      </w:r>
    </w:p>
    <w:p w14:paraId="0AF0714A" w14:textId="57036E10" w:rsidR="00AC2B98" w:rsidRPr="004C33EA" w:rsidRDefault="00196645" w:rsidP="004C33EA">
      <w:pPr>
        <w:spacing w:line="360" w:lineRule="auto"/>
        <w:rPr>
          <w:rFonts w:ascii="Arial" w:hAnsi="Arial" w:cs="Arial"/>
          <w:sz w:val="24"/>
          <w:u w:val="single"/>
        </w:rPr>
      </w:pPr>
      <w:r w:rsidRPr="004C33EA">
        <w:rPr>
          <w:rFonts w:ascii="Arial" w:hAnsi="Arial" w:cs="Arial"/>
          <w:sz w:val="24"/>
          <w:u w:val="single"/>
        </w:rPr>
        <w:t>Conclusion</w:t>
      </w:r>
    </w:p>
    <w:p w14:paraId="52A4C9AA" w14:textId="4738291F" w:rsidR="00EF2AD5" w:rsidRDefault="00900CCA" w:rsidP="009C7461">
      <w:pPr>
        <w:spacing w:line="360" w:lineRule="auto"/>
        <w:rPr>
          <w:rFonts w:ascii="Arial" w:hAnsi="Arial" w:cs="Arial"/>
          <w:sz w:val="24"/>
        </w:rPr>
      </w:pPr>
      <w:r w:rsidRPr="004C33EA">
        <w:rPr>
          <w:rFonts w:ascii="Arial" w:hAnsi="Arial" w:cs="Arial"/>
          <w:sz w:val="24"/>
        </w:rPr>
        <w:t xml:space="preserve">It is evident that without a solid </w:t>
      </w:r>
      <w:r w:rsidR="008E737A" w:rsidRPr="004C33EA">
        <w:rPr>
          <w:rFonts w:ascii="Arial" w:hAnsi="Arial" w:cs="Arial"/>
          <w:sz w:val="24"/>
        </w:rPr>
        <w:t>contingency</w:t>
      </w:r>
      <w:r w:rsidRPr="004C33EA">
        <w:rPr>
          <w:rFonts w:ascii="Arial" w:hAnsi="Arial" w:cs="Arial"/>
          <w:sz w:val="24"/>
        </w:rPr>
        <w:t xml:space="preserve"> plan in place</w:t>
      </w:r>
      <w:r w:rsidR="00881425" w:rsidRPr="004C33EA">
        <w:rPr>
          <w:rFonts w:ascii="Arial" w:hAnsi="Arial" w:cs="Arial"/>
          <w:sz w:val="24"/>
        </w:rPr>
        <w:t>,</w:t>
      </w:r>
      <w:r w:rsidRPr="004C33EA">
        <w:rPr>
          <w:rFonts w:ascii="Arial" w:hAnsi="Arial" w:cs="Arial"/>
          <w:sz w:val="24"/>
        </w:rPr>
        <w:t xml:space="preserve"> </w:t>
      </w:r>
      <w:r w:rsidR="008E737A" w:rsidRPr="004C33EA">
        <w:rPr>
          <w:rFonts w:ascii="Arial" w:hAnsi="Arial" w:cs="Arial"/>
          <w:sz w:val="24"/>
        </w:rPr>
        <w:t xml:space="preserve">airlines and the Channel Tunnel would be unable to function as normal </w:t>
      </w:r>
      <w:r w:rsidR="00881425" w:rsidRPr="004C33EA">
        <w:rPr>
          <w:rFonts w:ascii="Arial" w:hAnsi="Arial" w:cs="Arial"/>
          <w:sz w:val="24"/>
        </w:rPr>
        <w:t>on the 29</w:t>
      </w:r>
      <w:r w:rsidR="00881425" w:rsidRPr="004C33EA">
        <w:rPr>
          <w:rFonts w:ascii="Arial" w:hAnsi="Arial" w:cs="Arial"/>
          <w:sz w:val="24"/>
          <w:vertAlign w:val="superscript"/>
        </w:rPr>
        <w:t>th</w:t>
      </w:r>
      <w:r w:rsidR="00881425" w:rsidRPr="004C33EA">
        <w:rPr>
          <w:rFonts w:ascii="Arial" w:hAnsi="Arial" w:cs="Arial"/>
          <w:sz w:val="24"/>
        </w:rPr>
        <w:t xml:space="preserve"> of</w:t>
      </w:r>
      <w:r w:rsidR="008E737A" w:rsidRPr="004C33EA">
        <w:rPr>
          <w:rFonts w:ascii="Arial" w:hAnsi="Arial" w:cs="Arial"/>
          <w:sz w:val="24"/>
        </w:rPr>
        <w:t xml:space="preserve"> March. </w:t>
      </w:r>
      <w:r w:rsidR="0035089C" w:rsidRPr="004C33EA">
        <w:rPr>
          <w:rFonts w:ascii="Arial" w:hAnsi="Arial" w:cs="Arial"/>
          <w:sz w:val="24"/>
        </w:rPr>
        <w:t xml:space="preserve">Politicians need to secure agreements </w:t>
      </w:r>
      <w:r w:rsidR="00A30AB9" w:rsidRPr="004C33EA">
        <w:rPr>
          <w:rFonts w:ascii="Arial" w:hAnsi="Arial" w:cs="Arial"/>
          <w:sz w:val="24"/>
        </w:rPr>
        <w:t>with the relevant authorities to ensure transport routes can continue.</w:t>
      </w:r>
      <w:r w:rsidR="00940C52" w:rsidRPr="004C33EA">
        <w:rPr>
          <w:rFonts w:ascii="Arial" w:hAnsi="Arial" w:cs="Arial"/>
          <w:sz w:val="24"/>
        </w:rPr>
        <w:t xml:space="preserve"> Remaining a member of the single aviation market for a</w:t>
      </w:r>
      <w:r w:rsidR="00FD71D9">
        <w:rPr>
          <w:rFonts w:ascii="Arial" w:hAnsi="Arial" w:cs="Arial"/>
          <w:sz w:val="24"/>
        </w:rPr>
        <w:t xml:space="preserve">t least a </w:t>
      </w:r>
      <w:r w:rsidR="00940C52" w:rsidRPr="004C33EA">
        <w:rPr>
          <w:rFonts w:ascii="Arial" w:hAnsi="Arial" w:cs="Arial"/>
          <w:sz w:val="24"/>
        </w:rPr>
        <w:t>transition period</w:t>
      </w:r>
      <w:r w:rsidR="00FF728C">
        <w:rPr>
          <w:rFonts w:ascii="Arial" w:hAnsi="Arial" w:cs="Arial"/>
          <w:sz w:val="24"/>
        </w:rPr>
        <w:t>,</w:t>
      </w:r>
      <w:r w:rsidR="00940C52" w:rsidRPr="004C33EA">
        <w:rPr>
          <w:rFonts w:ascii="Arial" w:hAnsi="Arial" w:cs="Arial"/>
          <w:sz w:val="24"/>
        </w:rPr>
        <w:t xml:space="preserve"> would benefit the aviation</w:t>
      </w:r>
      <w:r w:rsidR="00B74255" w:rsidRPr="004C33EA">
        <w:rPr>
          <w:rFonts w:ascii="Arial" w:hAnsi="Arial" w:cs="Arial"/>
          <w:sz w:val="24"/>
        </w:rPr>
        <w:t xml:space="preserve"> industry</w:t>
      </w:r>
      <w:r w:rsidR="00940C52" w:rsidRPr="004C33EA">
        <w:rPr>
          <w:rFonts w:ascii="Arial" w:hAnsi="Arial" w:cs="Arial"/>
          <w:sz w:val="24"/>
        </w:rPr>
        <w:t xml:space="preserve">. </w:t>
      </w:r>
      <w:r w:rsidR="00D615F1" w:rsidRPr="004C33EA">
        <w:rPr>
          <w:rFonts w:ascii="Arial" w:hAnsi="Arial" w:cs="Arial"/>
          <w:sz w:val="24"/>
        </w:rPr>
        <w:t xml:space="preserve">The </w:t>
      </w:r>
      <w:r w:rsidR="00BD2F39">
        <w:rPr>
          <w:rFonts w:ascii="Arial" w:hAnsi="Arial" w:cs="Arial"/>
          <w:sz w:val="24"/>
        </w:rPr>
        <w:t xml:space="preserve">British </w:t>
      </w:r>
      <w:r w:rsidR="00D615F1" w:rsidRPr="004C33EA">
        <w:rPr>
          <w:rFonts w:ascii="Arial" w:hAnsi="Arial" w:cs="Arial"/>
          <w:sz w:val="24"/>
        </w:rPr>
        <w:t xml:space="preserve">government needs </w:t>
      </w:r>
      <w:r w:rsidR="00561D9F">
        <w:rPr>
          <w:rFonts w:ascii="Arial" w:hAnsi="Arial" w:cs="Arial"/>
          <w:sz w:val="24"/>
        </w:rPr>
        <w:t xml:space="preserve">to form a working </w:t>
      </w:r>
      <w:r w:rsidR="00D615F1" w:rsidRPr="004C33EA">
        <w:rPr>
          <w:rFonts w:ascii="Arial" w:hAnsi="Arial" w:cs="Arial"/>
          <w:sz w:val="24"/>
        </w:rPr>
        <w:t xml:space="preserve">agreement with </w:t>
      </w:r>
      <w:r w:rsidR="00BD2F39">
        <w:rPr>
          <w:rFonts w:ascii="Arial" w:hAnsi="Arial" w:cs="Arial"/>
          <w:sz w:val="24"/>
        </w:rPr>
        <w:t xml:space="preserve">the </w:t>
      </w:r>
      <w:r w:rsidR="00D615F1" w:rsidRPr="004C33EA">
        <w:rPr>
          <w:rFonts w:ascii="Arial" w:hAnsi="Arial" w:cs="Arial"/>
          <w:sz w:val="24"/>
        </w:rPr>
        <w:t>America</w:t>
      </w:r>
      <w:r w:rsidR="00BD2F39">
        <w:rPr>
          <w:rFonts w:ascii="Arial" w:hAnsi="Arial" w:cs="Arial"/>
          <w:sz w:val="24"/>
        </w:rPr>
        <w:t xml:space="preserve"> government</w:t>
      </w:r>
      <w:r w:rsidR="00D615F1" w:rsidRPr="004C33EA">
        <w:rPr>
          <w:rFonts w:ascii="Arial" w:hAnsi="Arial" w:cs="Arial"/>
          <w:sz w:val="24"/>
        </w:rPr>
        <w:t xml:space="preserve">. </w:t>
      </w:r>
      <w:r w:rsidR="00C231B5" w:rsidRPr="004C33EA">
        <w:rPr>
          <w:rFonts w:ascii="Arial" w:hAnsi="Arial" w:cs="Arial"/>
          <w:sz w:val="24"/>
        </w:rPr>
        <w:t>Areas like infrastructure and border control will need significant investment before March</w:t>
      </w:r>
      <w:r w:rsidR="00405ADF">
        <w:rPr>
          <w:rFonts w:ascii="Arial" w:hAnsi="Arial" w:cs="Arial"/>
          <w:sz w:val="24"/>
        </w:rPr>
        <w:t>, if they are to</w:t>
      </w:r>
      <w:r w:rsidR="00C231B5" w:rsidRPr="004C33EA">
        <w:rPr>
          <w:rFonts w:ascii="Arial" w:hAnsi="Arial" w:cs="Arial"/>
          <w:sz w:val="24"/>
        </w:rPr>
        <w:t xml:space="preserve"> continue </w:t>
      </w:r>
      <w:r w:rsidR="00405ADF">
        <w:rPr>
          <w:rFonts w:ascii="Arial" w:hAnsi="Arial" w:cs="Arial"/>
          <w:sz w:val="24"/>
        </w:rPr>
        <w:t>the</w:t>
      </w:r>
      <w:r w:rsidR="00C231B5" w:rsidRPr="004C33EA">
        <w:rPr>
          <w:rFonts w:ascii="Arial" w:hAnsi="Arial" w:cs="Arial"/>
          <w:sz w:val="24"/>
        </w:rPr>
        <w:t xml:space="preserve"> smooth operation of both industries. </w:t>
      </w:r>
      <w:r w:rsidR="004922F1" w:rsidRPr="004C33EA">
        <w:rPr>
          <w:rFonts w:ascii="Arial" w:hAnsi="Arial" w:cs="Arial"/>
          <w:sz w:val="24"/>
        </w:rPr>
        <w:t xml:space="preserve">For </w:t>
      </w:r>
      <w:r w:rsidR="0035089C" w:rsidRPr="004C33EA">
        <w:rPr>
          <w:rFonts w:ascii="Arial" w:hAnsi="Arial" w:cs="Arial"/>
          <w:sz w:val="24"/>
        </w:rPr>
        <w:t>tourism to continue</w:t>
      </w:r>
      <w:r w:rsidR="00A30AB9" w:rsidRPr="004C33EA">
        <w:rPr>
          <w:rFonts w:ascii="Arial" w:hAnsi="Arial" w:cs="Arial"/>
          <w:sz w:val="24"/>
        </w:rPr>
        <w:t>,</w:t>
      </w:r>
      <w:r w:rsidR="0035089C" w:rsidRPr="004C33EA">
        <w:rPr>
          <w:rFonts w:ascii="Arial" w:hAnsi="Arial" w:cs="Arial"/>
          <w:sz w:val="24"/>
        </w:rPr>
        <w:t xml:space="preserve"> </w:t>
      </w:r>
      <w:r w:rsidR="00A30AB9" w:rsidRPr="004C33EA">
        <w:rPr>
          <w:rFonts w:ascii="Arial" w:hAnsi="Arial" w:cs="Arial"/>
          <w:sz w:val="24"/>
        </w:rPr>
        <w:t xml:space="preserve">politicians </w:t>
      </w:r>
      <w:r w:rsidR="0035089C" w:rsidRPr="004C33EA">
        <w:rPr>
          <w:rFonts w:ascii="Arial" w:hAnsi="Arial" w:cs="Arial"/>
          <w:sz w:val="24"/>
        </w:rPr>
        <w:t xml:space="preserve">need to </w:t>
      </w:r>
      <w:r w:rsidR="008124EE">
        <w:rPr>
          <w:rFonts w:ascii="Arial" w:hAnsi="Arial" w:cs="Arial"/>
          <w:sz w:val="24"/>
        </w:rPr>
        <w:t>have transport route</w:t>
      </w:r>
      <w:r w:rsidR="0035089C" w:rsidRPr="004C33EA">
        <w:rPr>
          <w:rFonts w:ascii="Arial" w:hAnsi="Arial" w:cs="Arial"/>
          <w:sz w:val="24"/>
        </w:rPr>
        <w:t xml:space="preserve"> contingencies in place.</w:t>
      </w:r>
      <w:r w:rsidR="00A30AB9" w:rsidRPr="004C33EA">
        <w:rPr>
          <w:rFonts w:ascii="Arial" w:hAnsi="Arial" w:cs="Arial"/>
          <w:sz w:val="24"/>
        </w:rPr>
        <w:t xml:space="preserve"> </w:t>
      </w:r>
      <w:r w:rsidR="001416A8" w:rsidRPr="004C33EA">
        <w:rPr>
          <w:rFonts w:ascii="Arial" w:hAnsi="Arial" w:cs="Arial"/>
          <w:sz w:val="24"/>
        </w:rPr>
        <w:t>Investment</w:t>
      </w:r>
      <w:r w:rsidR="00A30AB9" w:rsidRPr="004C33EA">
        <w:rPr>
          <w:rFonts w:ascii="Arial" w:hAnsi="Arial" w:cs="Arial"/>
          <w:sz w:val="24"/>
        </w:rPr>
        <w:t xml:space="preserve"> </w:t>
      </w:r>
      <w:r w:rsidR="001416A8" w:rsidRPr="004C33EA">
        <w:rPr>
          <w:rFonts w:ascii="Arial" w:hAnsi="Arial" w:cs="Arial"/>
          <w:sz w:val="24"/>
        </w:rPr>
        <w:t>i</w:t>
      </w:r>
      <w:r w:rsidR="00A30AB9" w:rsidRPr="004C33EA">
        <w:rPr>
          <w:rFonts w:ascii="Arial" w:hAnsi="Arial" w:cs="Arial"/>
          <w:sz w:val="24"/>
        </w:rPr>
        <w:t xml:space="preserve">n borders and more staffing </w:t>
      </w:r>
      <w:r w:rsidR="00AC31BF" w:rsidRPr="004C33EA">
        <w:rPr>
          <w:rFonts w:ascii="Arial" w:hAnsi="Arial" w:cs="Arial"/>
          <w:sz w:val="24"/>
        </w:rPr>
        <w:t>will reduce worries</w:t>
      </w:r>
      <w:r w:rsidR="004922F1" w:rsidRPr="004C33EA">
        <w:rPr>
          <w:rFonts w:ascii="Arial" w:hAnsi="Arial" w:cs="Arial"/>
          <w:sz w:val="24"/>
        </w:rPr>
        <w:t xml:space="preserve"> of</w:t>
      </w:r>
      <w:r w:rsidR="00AC31BF" w:rsidRPr="004C33EA">
        <w:rPr>
          <w:rFonts w:ascii="Arial" w:hAnsi="Arial" w:cs="Arial"/>
          <w:sz w:val="24"/>
        </w:rPr>
        <w:t xml:space="preserve"> </w:t>
      </w:r>
      <w:r w:rsidR="00A30AB9" w:rsidRPr="004C33EA">
        <w:rPr>
          <w:rFonts w:ascii="Arial" w:hAnsi="Arial" w:cs="Arial"/>
          <w:sz w:val="24"/>
        </w:rPr>
        <w:t xml:space="preserve">immigration and </w:t>
      </w:r>
      <w:r w:rsidR="004922F1" w:rsidRPr="004C33EA">
        <w:rPr>
          <w:rFonts w:ascii="Arial" w:hAnsi="Arial" w:cs="Arial"/>
          <w:sz w:val="24"/>
        </w:rPr>
        <w:t xml:space="preserve">mitigate </w:t>
      </w:r>
      <w:r w:rsidR="00A30AB9" w:rsidRPr="004C33EA">
        <w:rPr>
          <w:rFonts w:ascii="Arial" w:hAnsi="Arial" w:cs="Arial"/>
          <w:sz w:val="24"/>
        </w:rPr>
        <w:t>delays</w:t>
      </w:r>
      <w:r w:rsidR="00FA317A" w:rsidRPr="004C33EA">
        <w:rPr>
          <w:rFonts w:ascii="Arial" w:hAnsi="Arial" w:cs="Arial"/>
          <w:sz w:val="24"/>
        </w:rPr>
        <w:t xml:space="preserve"> for </w:t>
      </w:r>
      <w:r w:rsidR="0080752A" w:rsidRPr="004C33EA">
        <w:rPr>
          <w:rFonts w:ascii="Arial" w:hAnsi="Arial" w:cs="Arial"/>
          <w:sz w:val="24"/>
        </w:rPr>
        <w:t>both transport methods</w:t>
      </w:r>
      <w:r w:rsidR="00FA317A" w:rsidRPr="004C33EA">
        <w:rPr>
          <w:rFonts w:ascii="Arial" w:hAnsi="Arial" w:cs="Arial"/>
          <w:sz w:val="24"/>
        </w:rPr>
        <w:t xml:space="preserve">. </w:t>
      </w:r>
      <w:r w:rsidR="00A41F9A">
        <w:rPr>
          <w:rFonts w:ascii="Arial" w:hAnsi="Arial" w:cs="Arial"/>
          <w:sz w:val="24"/>
        </w:rPr>
        <w:t xml:space="preserve">New legislation takes a long time to be processed so transitional periods are strongly recommended. </w:t>
      </w:r>
      <w:r w:rsidR="00F15CF6" w:rsidRPr="004C33EA">
        <w:rPr>
          <w:rFonts w:ascii="Arial" w:hAnsi="Arial" w:cs="Arial"/>
          <w:sz w:val="24"/>
        </w:rPr>
        <w:t>Reassuringly, the UK and E</w:t>
      </w:r>
      <w:r w:rsidR="00B119E1" w:rsidRPr="004C33EA">
        <w:rPr>
          <w:rFonts w:ascii="Arial" w:hAnsi="Arial" w:cs="Arial"/>
          <w:sz w:val="24"/>
        </w:rPr>
        <w:t>urope</w:t>
      </w:r>
      <w:r w:rsidR="00F15CF6" w:rsidRPr="004C33EA">
        <w:rPr>
          <w:rFonts w:ascii="Arial" w:hAnsi="Arial" w:cs="Arial"/>
          <w:sz w:val="24"/>
        </w:rPr>
        <w:t xml:space="preserve"> both rely on one another, thus making foreword planning in everyone’s best interests. </w:t>
      </w:r>
    </w:p>
    <w:p w14:paraId="19C191AA" w14:textId="5E71E681" w:rsidR="004B09DD" w:rsidRPr="00977CE7" w:rsidRDefault="00133CE3" w:rsidP="009C7461">
      <w:pPr>
        <w:spacing w:line="360" w:lineRule="auto"/>
        <w:rPr>
          <w:rFonts w:ascii="Arial" w:hAnsi="Arial" w:cs="Arial"/>
          <w:sz w:val="24"/>
        </w:rPr>
      </w:pPr>
      <w:r w:rsidRPr="0076266C">
        <w:rPr>
          <w:rFonts w:ascii="Arial" w:hAnsi="Arial" w:cs="Arial"/>
          <w:sz w:val="24"/>
          <w:u w:val="single"/>
        </w:rPr>
        <w:lastRenderedPageBreak/>
        <w:t xml:space="preserve">References </w:t>
      </w:r>
    </w:p>
    <w:p w14:paraId="1D20D330" w14:textId="77777777" w:rsidR="00EF2AD5" w:rsidRPr="005E47EF" w:rsidRDefault="00EF2AD5" w:rsidP="004C33EA">
      <w:pPr>
        <w:spacing w:line="360" w:lineRule="auto"/>
        <w:rPr>
          <w:rFonts w:ascii="Arial" w:hAnsi="Arial" w:cs="Arial"/>
          <w:sz w:val="24"/>
          <w:szCs w:val="24"/>
        </w:rPr>
      </w:pPr>
      <w:r w:rsidRPr="00CD0CBA">
        <w:rPr>
          <w:rFonts w:ascii="Arial" w:hAnsi="Arial" w:cs="Arial"/>
          <w:sz w:val="24"/>
          <w:szCs w:val="24"/>
        </w:rPr>
        <w:t xml:space="preserve">ABTA. (2016). </w:t>
      </w:r>
      <w:r w:rsidRPr="003E746F">
        <w:rPr>
          <w:rFonts w:ascii="Arial" w:hAnsi="Arial" w:cs="Arial"/>
          <w:i/>
          <w:sz w:val="24"/>
          <w:szCs w:val="24"/>
        </w:rPr>
        <w:t>What Brexit might mean for UK travel</w:t>
      </w:r>
      <w:r w:rsidRPr="00CD0CBA">
        <w:rPr>
          <w:rFonts w:ascii="Arial" w:hAnsi="Arial" w:cs="Arial"/>
          <w:sz w:val="24"/>
          <w:szCs w:val="24"/>
        </w:rPr>
        <w:t>. Brexit. (2), p2-4.</w:t>
      </w:r>
    </w:p>
    <w:p w14:paraId="0F52A637" w14:textId="77777777" w:rsidR="00EF2AD5" w:rsidRDefault="00EF2AD5" w:rsidP="004C33EA">
      <w:pPr>
        <w:spacing w:line="360" w:lineRule="auto"/>
        <w:rPr>
          <w:rFonts w:ascii="Arial" w:hAnsi="Arial" w:cs="Arial"/>
          <w:sz w:val="24"/>
          <w:szCs w:val="24"/>
        </w:rPr>
      </w:pPr>
      <w:proofErr w:type="spellStart"/>
      <w:r w:rsidRPr="00E664E1">
        <w:rPr>
          <w:rFonts w:ascii="Arial" w:hAnsi="Arial" w:cs="Arial"/>
          <w:sz w:val="24"/>
          <w:szCs w:val="24"/>
        </w:rPr>
        <w:t>Bossoti</w:t>
      </w:r>
      <w:proofErr w:type="spellEnd"/>
      <w:r>
        <w:rPr>
          <w:rFonts w:ascii="Arial" w:hAnsi="Arial" w:cs="Arial"/>
          <w:sz w:val="24"/>
          <w:szCs w:val="24"/>
        </w:rPr>
        <w:t>, A</w:t>
      </w:r>
      <w:r w:rsidRPr="00E664E1">
        <w:rPr>
          <w:rFonts w:ascii="Arial" w:hAnsi="Arial" w:cs="Arial"/>
          <w:sz w:val="24"/>
          <w:szCs w:val="24"/>
        </w:rPr>
        <w:t xml:space="preserve">. (2018). We can Leverage Brexit! THIS tech will solve Brexit border disruption, Eurotunnel claims. Available: https://www.express.co.uk/news/uk/1004728/Brexit-news-Eurotunnel-travel-UK-Europe-EU-withdrawal-latest-border-control. Last accessed </w:t>
      </w:r>
      <w:r>
        <w:rPr>
          <w:rFonts w:ascii="Arial" w:hAnsi="Arial" w:cs="Arial"/>
          <w:sz w:val="24"/>
          <w:szCs w:val="24"/>
        </w:rPr>
        <w:t>[</w:t>
      </w:r>
      <w:r w:rsidRPr="00E664E1">
        <w:rPr>
          <w:rFonts w:ascii="Arial" w:hAnsi="Arial" w:cs="Arial"/>
          <w:sz w:val="24"/>
          <w:szCs w:val="24"/>
        </w:rPr>
        <w:t>22/11/2018</w:t>
      </w:r>
      <w:r>
        <w:rPr>
          <w:rFonts w:ascii="Arial" w:hAnsi="Arial" w:cs="Arial"/>
          <w:sz w:val="24"/>
          <w:szCs w:val="24"/>
        </w:rPr>
        <w:t>.]</w:t>
      </w:r>
    </w:p>
    <w:p w14:paraId="70BF5449" w14:textId="77777777" w:rsidR="00EF2AD5" w:rsidRPr="009B3DE0" w:rsidRDefault="00EF2AD5" w:rsidP="004C33EA">
      <w:pPr>
        <w:spacing w:line="360" w:lineRule="auto"/>
        <w:rPr>
          <w:rFonts w:ascii="Arial" w:hAnsi="Arial" w:cs="Arial"/>
          <w:sz w:val="24"/>
        </w:rPr>
      </w:pPr>
      <w:r w:rsidRPr="00B13E76">
        <w:rPr>
          <w:rFonts w:ascii="Arial" w:hAnsi="Arial" w:cs="Arial"/>
          <w:sz w:val="24"/>
        </w:rPr>
        <w:t xml:space="preserve">Bourke, P. (2018). What Next? How Brexit May Impact the UK Aviation Industry. Available: https://apex.aero/2018/03/15/how-brexit-may-impact-the-uk-aviation-industry. Last accessed </w:t>
      </w:r>
      <w:r>
        <w:rPr>
          <w:rFonts w:ascii="Arial" w:hAnsi="Arial" w:cs="Arial"/>
          <w:sz w:val="24"/>
        </w:rPr>
        <w:t>[</w:t>
      </w:r>
      <w:r w:rsidRPr="00B13E76">
        <w:rPr>
          <w:rFonts w:ascii="Arial" w:hAnsi="Arial" w:cs="Arial"/>
          <w:sz w:val="24"/>
        </w:rPr>
        <w:t>13/11/2018.</w:t>
      </w:r>
      <w:r>
        <w:rPr>
          <w:rFonts w:ascii="Arial" w:hAnsi="Arial" w:cs="Arial"/>
          <w:sz w:val="24"/>
        </w:rPr>
        <w:t>]</w:t>
      </w:r>
    </w:p>
    <w:p w14:paraId="77115938" w14:textId="77777777" w:rsidR="00EF2AD5" w:rsidRDefault="00EF2AD5" w:rsidP="004C33EA">
      <w:pPr>
        <w:spacing w:line="360" w:lineRule="auto"/>
        <w:rPr>
          <w:rFonts w:ascii="Arial" w:hAnsi="Arial" w:cs="Arial"/>
          <w:sz w:val="24"/>
          <w:szCs w:val="24"/>
        </w:rPr>
      </w:pPr>
      <w:r w:rsidRPr="00591DD5">
        <w:rPr>
          <w:rFonts w:ascii="Arial" w:hAnsi="Arial" w:cs="Arial"/>
          <w:sz w:val="24"/>
          <w:szCs w:val="24"/>
        </w:rPr>
        <w:t xml:space="preserve">Britannica. (2018). Channel Tunnel. Available: </w:t>
      </w:r>
      <w:hyperlink r:id="rId7" w:history="1">
        <w:r w:rsidRPr="00AF0736">
          <w:rPr>
            <w:rStyle w:val="Hyperlink"/>
            <w:rFonts w:ascii="Arial" w:hAnsi="Arial" w:cs="Arial"/>
            <w:sz w:val="24"/>
            <w:szCs w:val="24"/>
          </w:rPr>
          <w:t>https://www.britannica.com/topic/Channel-Tunnel. Last accessed [19/11/2018</w:t>
        </w:r>
      </w:hyperlink>
      <w:r>
        <w:rPr>
          <w:rFonts w:ascii="Arial" w:hAnsi="Arial" w:cs="Arial"/>
          <w:sz w:val="24"/>
          <w:szCs w:val="24"/>
        </w:rPr>
        <w:t>]</w:t>
      </w:r>
      <w:r w:rsidRPr="00591DD5">
        <w:rPr>
          <w:rFonts w:ascii="Arial" w:hAnsi="Arial" w:cs="Arial"/>
          <w:sz w:val="24"/>
          <w:szCs w:val="24"/>
        </w:rPr>
        <w:t>.</w:t>
      </w:r>
    </w:p>
    <w:p w14:paraId="6F98BE57" w14:textId="77777777" w:rsidR="00EF2AD5" w:rsidRDefault="00EF2AD5" w:rsidP="004C33EA">
      <w:pPr>
        <w:spacing w:line="360" w:lineRule="auto"/>
        <w:rPr>
          <w:rFonts w:ascii="Arial" w:hAnsi="Arial" w:cs="Arial"/>
          <w:sz w:val="24"/>
          <w:szCs w:val="24"/>
        </w:rPr>
      </w:pPr>
      <w:r w:rsidRPr="00B1520B">
        <w:rPr>
          <w:rFonts w:ascii="Arial" w:hAnsi="Arial" w:cs="Arial"/>
          <w:sz w:val="24"/>
          <w:szCs w:val="24"/>
        </w:rPr>
        <w:t xml:space="preserve">Butcher, L . (2018). </w:t>
      </w:r>
      <w:r w:rsidRPr="00B1520B">
        <w:rPr>
          <w:rFonts w:ascii="Arial" w:hAnsi="Arial" w:cs="Arial"/>
          <w:i/>
          <w:sz w:val="24"/>
          <w:szCs w:val="24"/>
        </w:rPr>
        <w:t>Effect on the aviation sector of the UK leaving the EU</w:t>
      </w:r>
      <w:r w:rsidRPr="00B1520B">
        <w:rPr>
          <w:rFonts w:ascii="Arial" w:hAnsi="Arial" w:cs="Arial"/>
          <w:sz w:val="24"/>
          <w:szCs w:val="24"/>
        </w:rPr>
        <w:t>. Debate Pack</w:t>
      </w:r>
      <w:r>
        <w:rPr>
          <w:rFonts w:ascii="Arial" w:hAnsi="Arial" w:cs="Arial"/>
          <w:sz w:val="24"/>
          <w:szCs w:val="24"/>
        </w:rPr>
        <w:t>.</w:t>
      </w:r>
      <w:r w:rsidRPr="00B1520B">
        <w:rPr>
          <w:rFonts w:ascii="Arial" w:hAnsi="Arial" w:cs="Arial"/>
          <w:sz w:val="24"/>
          <w:szCs w:val="24"/>
        </w:rPr>
        <w:t xml:space="preserve"> P4-6.</w:t>
      </w:r>
      <w:r w:rsidRPr="005E47EF">
        <w:rPr>
          <w:rFonts w:ascii="Arial" w:hAnsi="Arial" w:cs="Arial"/>
          <w:sz w:val="24"/>
          <w:szCs w:val="24"/>
        </w:rPr>
        <w:t xml:space="preserve">  </w:t>
      </w:r>
    </w:p>
    <w:p w14:paraId="51CAF954" w14:textId="77777777" w:rsidR="00EF2AD5" w:rsidRDefault="00EF2AD5" w:rsidP="004C33EA">
      <w:pPr>
        <w:spacing w:line="360" w:lineRule="auto"/>
        <w:rPr>
          <w:rFonts w:ascii="Arial" w:hAnsi="Arial" w:cs="Arial"/>
          <w:sz w:val="24"/>
          <w:szCs w:val="24"/>
        </w:rPr>
      </w:pPr>
      <w:r w:rsidRPr="00164C19">
        <w:rPr>
          <w:rFonts w:ascii="Arial" w:hAnsi="Arial" w:cs="Arial"/>
          <w:sz w:val="24"/>
          <w:szCs w:val="24"/>
        </w:rPr>
        <w:t xml:space="preserve">Chapman, B. (2018). </w:t>
      </w:r>
      <w:r w:rsidRPr="00164C19">
        <w:rPr>
          <w:rFonts w:ascii="Arial" w:hAnsi="Arial" w:cs="Arial"/>
          <w:i/>
          <w:sz w:val="24"/>
          <w:szCs w:val="24"/>
        </w:rPr>
        <w:t>Brexit customs delays of 30 minutes could bankrupt one in 10 UK firms, survey suggest</w:t>
      </w:r>
      <w:r w:rsidRPr="00164C19">
        <w:rPr>
          <w:rFonts w:ascii="Arial" w:hAnsi="Arial" w:cs="Arial"/>
          <w:sz w:val="24"/>
          <w:szCs w:val="24"/>
        </w:rPr>
        <w:t xml:space="preserve">s. Available: https://www.independent.co.uk/news/business/news/brexit-customs-delays-bankrupt-uk-firms-border-check-no-deal-a8555806.html. Last accessed </w:t>
      </w:r>
      <w:r>
        <w:rPr>
          <w:rFonts w:ascii="Arial" w:hAnsi="Arial" w:cs="Arial"/>
          <w:sz w:val="24"/>
          <w:szCs w:val="24"/>
        </w:rPr>
        <w:t>[</w:t>
      </w:r>
      <w:r w:rsidRPr="00164C19">
        <w:rPr>
          <w:rFonts w:ascii="Arial" w:hAnsi="Arial" w:cs="Arial"/>
          <w:sz w:val="24"/>
          <w:szCs w:val="24"/>
        </w:rPr>
        <w:t>27/11/2018</w:t>
      </w:r>
      <w:r>
        <w:rPr>
          <w:rFonts w:ascii="Arial" w:hAnsi="Arial" w:cs="Arial"/>
          <w:sz w:val="24"/>
          <w:szCs w:val="24"/>
        </w:rPr>
        <w:t>]</w:t>
      </w:r>
    </w:p>
    <w:p w14:paraId="72CBF0BE" w14:textId="77777777" w:rsidR="00EF2AD5" w:rsidRDefault="00EF2AD5" w:rsidP="004C33EA">
      <w:pPr>
        <w:spacing w:line="360" w:lineRule="auto"/>
        <w:rPr>
          <w:rFonts w:ascii="Arial" w:hAnsi="Arial" w:cs="Arial"/>
          <w:sz w:val="24"/>
          <w:szCs w:val="24"/>
        </w:rPr>
      </w:pPr>
      <w:r>
        <w:rPr>
          <w:rFonts w:ascii="Arial" w:hAnsi="Arial" w:cs="Arial"/>
          <w:sz w:val="24"/>
          <w:szCs w:val="24"/>
        </w:rPr>
        <w:t>Commons Library Briefing</w:t>
      </w:r>
      <w:r w:rsidRPr="0025125C">
        <w:rPr>
          <w:rFonts w:ascii="Arial" w:hAnsi="Arial" w:cs="Arial"/>
          <w:sz w:val="24"/>
          <w:szCs w:val="24"/>
        </w:rPr>
        <w:t xml:space="preserve">. (2018). Aviation. </w:t>
      </w:r>
      <w:r w:rsidRPr="003E746F">
        <w:rPr>
          <w:rFonts w:ascii="Arial" w:hAnsi="Arial" w:cs="Arial"/>
          <w:i/>
          <w:sz w:val="24"/>
          <w:szCs w:val="24"/>
        </w:rPr>
        <w:t>Commons Library Briefing</w:t>
      </w:r>
      <w:r w:rsidRPr="0025125C">
        <w:rPr>
          <w:rFonts w:ascii="Arial" w:hAnsi="Arial" w:cs="Arial"/>
          <w:sz w:val="24"/>
          <w:szCs w:val="24"/>
        </w:rPr>
        <w:t>. 182 (3), p15-30.</w:t>
      </w:r>
    </w:p>
    <w:p w14:paraId="14DF9213" w14:textId="77777777" w:rsidR="00EF2AD5" w:rsidRDefault="00EF2AD5" w:rsidP="004C33EA">
      <w:pPr>
        <w:spacing w:line="360" w:lineRule="auto"/>
        <w:rPr>
          <w:rFonts w:ascii="Arial" w:hAnsi="Arial" w:cs="Arial"/>
          <w:sz w:val="24"/>
          <w:szCs w:val="24"/>
        </w:rPr>
      </w:pPr>
      <w:r w:rsidRPr="005035FD">
        <w:rPr>
          <w:rFonts w:ascii="Arial" w:hAnsi="Arial" w:cs="Arial"/>
          <w:sz w:val="24"/>
          <w:szCs w:val="24"/>
        </w:rPr>
        <w:t xml:space="preserve">Cooper, C Hall, M (2013). </w:t>
      </w:r>
      <w:r w:rsidRPr="005035FD">
        <w:rPr>
          <w:rFonts w:ascii="Arial" w:hAnsi="Arial" w:cs="Arial"/>
          <w:i/>
          <w:sz w:val="24"/>
          <w:szCs w:val="24"/>
        </w:rPr>
        <w:t>Contemporary Tourism</w:t>
      </w:r>
      <w:r>
        <w:rPr>
          <w:rFonts w:ascii="Arial" w:hAnsi="Arial" w:cs="Arial"/>
          <w:sz w:val="24"/>
          <w:szCs w:val="24"/>
        </w:rPr>
        <w:t>. 2nd ed. Oxford: Goodfellow. P249</w:t>
      </w:r>
      <w:r w:rsidRPr="005035FD">
        <w:rPr>
          <w:rFonts w:ascii="Arial" w:hAnsi="Arial" w:cs="Arial"/>
          <w:sz w:val="24"/>
          <w:szCs w:val="24"/>
        </w:rPr>
        <w:t>.</w:t>
      </w:r>
    </w:p>
    <w:p w14:paraId="5FF3AFDA" w14:textId="77777777" w:rsidR="00EF2AD5" w:rsidRDefault="00EF2AD5" w:rsidP="004C33EA">
      <w:pPr>
        <w:spacing w:line="360" w:lineRule="auto"/>
        <w:rPr>
          <w:rFonts w:ascii="Arial" w:hAnsi="Arial" w:cs="Arial"/>
          <w:sz w:val="24"/>
          <w:szCs w:val="24"/>
        </w:rPr>
      </w:pPr>
      <w:r w:rsidRPr="00C24A1C">
        <w:rPr>
          <w:rFonts w:ascii="Arial" w:hAnsi="Arial" w:cs="Arial"/>
          <w:sz w:val="24"/>
          <w:szCs w:val="24"/>
        </w:rPr>
        <w:t xml:space="preserve">Davies, P . (2017). Airlines draw up Brexit contingency plans. Available: http://www.travelweekly.co.uk/articles/290077/airlines-draw-up-brexit-contingency-plans. Last accessed </w:t>
      </w:r>
      <w:r>
        <w:rPr>
          <w:rFonts w:ascii="Arial" w:hAnsi="Arial" w:cs="Arial"/>
          <w:sz w:val="24"/>
          <w:szCs w:val="24"/>
        </w:rPr>
        <w:t>[</w:t>
      </w:r>
      <w:r w:rsidRPr="00C24A1C">
        <w:rPr>
          <w:rFonts w:ascii="Arial" w:hAnsi="Arial" w:cs="Arial"/>
          <w:sz w:val="24"/>
          <w:szCs w:val="24"/>
        </w:rPr>
        <w:t>25/11/2018.</w:t>
      </w:r>
      <w:r>
        <w:rPr>
          <w:rFonts w:ascii="Arial" w:hAnsi="Arial" w:cs="Arial"/>
          <w:sz w:val="24"/>
          <w:szCs w:val="24"/>
        </w:rPr>
        <w:t>]</w:t>
      </w:r>
    </w:p>
    <w:p w14:paraId="22AE2CF1" w14:textId="77777777" w:rsidR="00EF2AD5" w:rsidRPr="005E47EF" w:rsidRDefault="00EF2AD5" w:rsidP="004C33EA">
      <w:pPr>
        <w:spacing w:line="360" w:lineRule="auto"/>
        <w:rPr>
          <w:rFonts w:ascii="Arial" w:hAnsi="Arial" w:cs="Arial"/>
          <w:sz w:val="24"/>
          <w:szCs w:val="24"/>
        </w:rPr>
      </w:pPr>
      <w:r>
        <w:rPr>
          <w:rFonts w:ascii="Arial" w:hAnsi="Arial" w:cs="Arial"/>
          <w:sz w:val="24"/>
          <w:szCs w:val="24"/>
        </w:rPr>
        <w:t xml:space="preserve">Department of Transport, </w:t>
      </w:r>
      <w:r w:rsidRPr="00C17224">
        <w:rPr>
          <w:rFonts w:ascii="Arial" w:hAnsi="Arial" w:cs="Arial"/>
          <w:i/>
          <w:sz w:val="24"/>
          <w:szCs w:val="24"/>
        </w:rPr>
        <w:t>Framework for the UK-EU Partnership Transport</w:t>
      </w:r>
      <w:r>
        <w:rPr>
          <w:rFonts w:ascii="Arial" w:hAnsi="Arial" w:cs="Arial"/>
          <w:sz w:val="24"/>
          <w:szCs w:val="24"/>
        </w:rPr>
        <w:t>, (2018) P.13</w:t>
      </w:r>
    </w:p>
    <w:p w14:paraId="0EFEDEDD" w14:textId="77777777" w:rsidR="00EF2AD5" w:rsidRDefault="00EF2AD5" w:rsidP="004C33EA">
      <w:pPr>
        <w:spacing w:line="360" w:lineRule="auto"/>
        <w:rPr>
          <w:rFonts w:ascii="Arial" w:hAnsi="Arial" w:cs="Arial"/>
          <w:sz w:val="24"/>
          <w:szCs w:val="24"/>
        </w:rPr>
      </w:pPr>
      <w:r>
        <w:rPr>
          <w:rFonts w:ascii="Arial" w:hAnsi="Arial" w:cs="Arial"/>
          <w:sz w:val="24"/>
          <w:szCs w:val="24"/>
        </w:rPr>
        <w:t>Department of Transport</w:t>
      </w:r>
      <w:r w:rsidRPr="00A50EBB">
        <w:rPr>
          <w:rFonts w:ascii="Arial" w:hAnsi="Arial" w:cs="Arial"/>
          <w:sz w:val="24"/>
          <w:szCs w:val="24"/>
        </w:rPr>
        <w:t xml:space="preserve">. (2018). </w:t>
      </w:r>
      <w:r w:rsidRPr="00B36BC4">
        <w:rPr>
          <w:rFonts w:ascii="Arial" w:hAnsi="Arial" w:cs="Arial"/>
          <w:i/>
          <w:sz w:val="24"/>
          <w:szCs w:val="24"/>
        </w:rPr>
        <w:t>Framework for the UK-EU partnership Transport</w:t>
      </w:r>
      <w:r w:rsidRPr="00A50EBB">
        <w:rPr>
          <w:rFonts w:ascii="Arial" w:hAnsi="Arial" w:cs="Arial"/>
          <w:sz w:val="24"/>
          <w:szCs w:val="24"/>
        </w:rPr>
        <w:t>. Brexit Framework. 32 (2), p9-12.</w:t>
      </w:r>
    </w:p>
    <w:p w14:paraId="62B8786F" w14:textId="77777777" w:rsidR="00EF2AD5" w:rsidRDefault="00EF2AD5" w:rsidP="004C33EA">
      <w:pPr>
        <w:spacing w:line="360" w:lineRule="auto"/>
        <w:rPr>
          <w:rFonts w:ascii="Arial" w:hAnsi="Arial" w:cs="Arial"/>
          <w:sz w:val="24"/>
          <w:szCs w:val="24"/>
        </w:rPr>
      </w:pPr>
      <w:r>
        <w:rPr>
          <w:rFonts w:ascii="Arial" w:hAnsi="Arial" w:cs="Arial"/>
          <w:sz w:val="24"/>
          <w:szCs w:val="24"/>
        </w:rPr>
        <w:lastRenderedPageBreak/>
        <w:t>Garside, J</w:t>
      </w:r>
      <w:r w:rsidRPr="00DA5EF2">
        <w:rPr>
          <w:rFonts w:ascii="Arial" w:hAnsi="Arial" w:cs="Arial"/>
          <w:sz w:val="24"/>
          <w:szCs w:val="24"/>
        </w:rPr>
        <w:t xml:space="preserve">. (2016). UK depends on Channel tunnel for £90bn a year in EU trade, says report. Available: </w:t>
      </w:r>
      <w:hyperlink r:id="rId8" w:history="1">
        <w:r w:rsidRPr="00D94F63">
          <w:rPr>
            <w:rStyle w:val="Hyperlink"/>
            <w:rFonts w:ascii="Arial" w:hAnsi="Arial" w:cs="Arial"/>
            <w:sz w:val="24"/>
            <w:szCs w:val="24"/>
          </w:rPr>
          <w:t>https://www.theguardian.com/business/2016/nov/14/uk-depends-channel-tunnel-90bn-eu-trade-brexit-border-controls. Last accessed [22/11/2018</w:t>
        </w:r>
      </w:hyperlink>
      <w:r w:rsidRPr="00DA5EF2">
        <w:rPr>
          <w:rFonts w:ascii="Arial" w:hAnsi="Arial" w:cs="Arial"/>
          <w:sz w:val="24"/>
          <w:szCs w:val="24"/>
        </w:rPr>
        <w:t>.</w:t>
      </w:r>
      <w:r>
        <w:rPr>
          <w:rFonts w:ascii="Arial" w:hAnsi="Arial" w:cs="Arial"/>
          <w:sz w:val="24"/>
          <w:szCs w:val="24"/>
        </w:rPr>
        <w:t>]</w:t>
      </w:r>
    </w:p>
    <w:p w14:paraId="59F12459" w14:textId="77777777" w:rsidR="00EF2AD5" w:rsidRPr="00976087" w:rsidRDefault="00EF2AD5" w:rsidP="004C33EA">
      <w:pPr>
        <w:spacing w:line="360" w:lineRule="auto"/>
        <w:rPr>
          <w:rFonts w:ascii="Arial" w:hAnsi="Arial" w:cs="Arial"/>
          <w:sz w:val="24"/>
          <w:szCs w:val="24"/>
        </w:rPr>
      </w:pPr>
      <w:r w:rsidRPr="00976087">
        <w:rPr>
          <w:rFonts w:ascii="Arial" w:hAnsi="Arial" w:cs="Arial"/>
          <w:sz w:val="24"/>
          <w:szCs w:val="24"/>
        </w:rPr>
        <w:t xml:space="preserve">GTP. (2018). Airlines Making Contingency Plans Ahead of Potential Brexit Upset. Available: https://news.gtp.gr/2018/10/18/airlines-making-contingency-plans-ahead-potential-brexit-upset/. Last accessed </w:t>
      </w:r>
      <w:r>
        <w:rPr>
          <w:rFonts w:ascii="Arial" w:hAnsi="Arial" w:cs="Arial"/>
          <w:sz w:val="24"/>
          <w:szCs w:val="24"/>
        </w:rPr>
        <w:t>[</w:t>
      </w:r>
      <w:r w:rsidRPr="00976087">
        <w:rPr>
          <w:rFonts w:ascii="Arial" w:hAnsi="Arial" w:cs="Arial"/>
          <w:sz w:val="24"/>
          <w:szCs w:val="24"/>
        </w:rPr>
        <w:t>17/11/2018.</w:t>
      </w:r>
      <w:r>
        <w:rPr>
          <w:rFonts w:ascii="Arial" w:hAnsi="Arial" w:cs="Arial"/>
          <w:sz w:val="24"/>
          <w:szCs w:val="24"/>
        </w:rPr>
        <w:t>]</w:t>
      </w:r>
    </w:p>
    <w:p w14:paraId="130C4500" w14:textId="77777777" w:rsidR="00EF2AD5" w:rsidRDefault="00EF2AD5" w:rsidP="004C33EA">
      <w:pPr>
        <w:spacing w:line="360" w:lineRule="auto"/>
        <w:rPr>
          <w:rFonts w:ascii="Arial" w:hAnsi="Arial" w:cs="Arial"/>
          <w:sz w:val="24"/>
          <w:szCs w:val="24"/>
        </w:rPr>
      </w:pPr>
      <w:proofErr w:type="spellStart"/>
      <w:r w:rsidRPr="007C3E57">
        <w:rPr>
          <w:rFonts w:ascii="Arial" w:hAnsi="Arial" w:cs="Arial"/>
          <w:sz w:val="24"/>
          <w:szCs w:val="24"/>
        </w:rPr>
        <w:t>Heapy</w:t>
      </w:r>
      <w:proofErr w:type="spellEnd"/>
      <w:r w:rsidRPr="007C3E57">
        <w:rPr>
          <w:rFonts w:ascii="Arial" w:hAnsi="Arial" w:cs="Arial"/>
          <w:sz w:val="24"/>
          <w:szCs w:val="24"/>
        </w:rPr>
        <w:t xml:space="preserve">, E. (2018). The EU discusses emergency options for a post-Brexit Channel Tunnel. Available: https://qz.com/1316812/the-eu-discusses-emergency-options-for-a-post-brexit-channel-tunnel/. Last accessed </w:t>
      </w:r>
      <w:r>
        <w:rPr>
          <w:rFonts w:ascii="Arial" w:hAnsi="Arial" w:cs="Arial"/>
          <w:sz w:val="24"/>
          <w:szCs w:val="24"/>
        </w:rPr>
        <w:t>[</w:t>
      </w:r>
      <w:r w:rsidRPr="007C3E57">
        <w:rPr>
          <w:rFonts w:ascii="Arial" w:hAnsi="Arial" w:cs="Arial"/>
          <w:sz w:val="24"/>
          <w:szCs w:val="24"/>
        </w:rPr>
        <w:t>19/11/2018.</w:t>
      </w:r>
      <w:r>
        <w:rPr>
          <w:rFonts w:ascii="Arial" w:hAnsi="Arial" w:cs="Arial"/>
          <w:sz w:val="24"/>
          <w:szCs w:val="24"/>
        </w:rPr>
        <w:t>]</w:t>
      </w:r>
    </w:p>
    <w:p w14:paraId="58BFBC3C" w14:textId="77777777" w:rsidR="00EF2AD5" w:rsidRDefault="00EF2AD5" w:rsidP="004C33EA">
      <w:pPr>
        <w:spacing w:line="360" w:lineRule="auto"/>
        <w:rPr>
          <w:rFonts w:ascii="Arial" w:hAnsi="Arial" w:cs="Arial"/>
          <w:sz w:val="24"/>
          <w:szCs w:val="24"/>
        </w:rPr>
      </w:pPr>
      <w:r w:rsidRPr="00BC178C">
        <w:rPr>
          <w:rFonts w:ascii="Arial" w:hAnsi="Arial" w:cs="Arial"/>
          <w:sz w:val="24"/>
          <w:szCs w:val="24"/>
        </w:rPr>
        <w:t xml:space="preserve">Helm, T </w:t>
      </w:r>
      <w:proofErr w:type="spellStart"/>
      <w:r w:rsidRPr="00BC178C">
        <w:rPr>
          <w:rFonts w:ascii="Arial" w:hAnsi="Arial" w:cs="Arial"/>
          <w:sz w:val="24"/>
          <w:szCs w:val="24"/>
        </w:rPr>
        <w:t>Boffey,D</w:t>
      </w:r>
      <w:proofErr w:type="spellEnd"/>
      <w:r w:rsidRPr="00BC178C">
        <w:rPr>
          <w:rFonts w:ascii="Arial" w:hAnsi="Arial" w:cs="Arial"/>
          <w:sz w:val="24"/>
          <w:szCs w:val="24"/>
        </w:rPr>
        <w:t xml:space="preserve"> . (2018). Eurotunnel warns on Tory plans for post-Brexit customs. Available: </w:t>
      </w:r>
      <w:hyperlink r:id="rId9" w:history="1">
        <w:r w:rsidRPr="000705FE">
          <w:rPr>
            <w:rStyle w:val="Hyperlink"/>
            <w:rFonts w:ascii="Arial" w:hAnsi="Arial" w:cs="Arial"/>
            <w:sz w:val="24"/>
            <w:szCs w:val="24"/>
          </w:rPr>
          <w:t>https://www.theguardian.com/politics/2018/may/27/eurotunnel-tory-brexit-customs-union. Last accessed 23/11/2018</w:t>
        </w:r>
      </w:hyperlink>
      <w:r w:rsidRPr="00BC178C">
        <w:rPr>
          <w:rFonts w:ascii="Arial" w:hAnsi="Arial" w:cs="Arial"/>
          <w:sz w:val="24"/>
          <w:szCs w:val="24"/>
        </w:rPr>
        <w:t>.</w:t>
      </w:r>
    </w:p>
    <w:p w14:paraId="4EA51C38" w14:textId="77777777" w:rsidR="00EF2AD5" w:rsidRDefault="00EF2AD5" w:rsidP="004C33EA">
      <w:pPr>
        <w:spacing w:line="360" w:lineRule="auto"/>
        <w:rPr>
          <w:rFonts w:ascii="Arial" w:hAnsi="Arial" w:cs="Arial"/>
          <w:sz w:val="24"/>
        </w:rPr>
      </w:pPr>
      <w:r>
        <w:rPr>
          <w:rFonts w:ascii="Arial" w:hAnsi="Arial" w:cs="Arial"/>
          <w:sz w:val="24"/>
        </w:rPr>
        <w:t>Home Office</w:t>
      </w:r>
      <w:r w:rsidRPr="0076266C">
        <w:rPr>
          <w:rFonts w:ascii="Arial" w:hAnsi="Arial" w:cs="Arial"/>
          <w:sz w:val="24"/>
        </w:rPr>
        <w:t xml:space="preserve">. (2018). Aviation safety if there’s no Brexit deal. Available: https://www.gov.uk/government/publications/aviation-safety-if-theres-no-brexit-deal/aviation-safety-if-theres-no-brexit-deal. Last accessed </w:t>
      </w:r>
      <w:r>
        <w:rPr>
          <w:rFonts w:ascii="Arial" w:hAnsi="Arial" w:cs="Arial"/>
          <w:sz w:val="24"/>
        </w:rPr>
        <w:t>[</w:t>
      </w:r>
      <w:r w:rsidRPr="0076266C">
        <w:rPr>
          <w:rFonts w:ascii="Arial" w:hAnsi="Arial" w:cs="Arial"/>
          <w:sz w:val="24"/>
        </w:rPr>
        <w:t>13/11/201/8.</w:t>
      </w:r>
      <w:r>
        <w:rPr>
          <w:rFonts w:ascii="Arial" w:hAnsi="Arial" w:cs="Arial"/>
          <w:sz w:val="24"/>
        </w:rPr>
        <w:t>]</w:t>
      </w:r>
    </w:p>
    <w:p w14:paraId="2F3862B1" w14:textId="77777777" w:rsidR="00EF2AD5" w:rsidRDefault="00EF2AD5" w:rsidP="004C33EA">
      <w:pPr>
        <w:spacing w:line="360" w:lineRule="auto"/>
        <w:rPr>
          <w:rFonts w:ascii="Arial" w:hAnsi="Arial" w:cs="Arial"/>
          <w:sz w:val="24"/>
          <w:szCs w:val="24"/>
        </w:rPr>
      </w:pPr>
      <w:r w:rsidRPr="003F29D7">
        <w:rPr>
          <w:rFonts w:ascii="Arial" w:hAnsi="Arial" w:cs="Arial"/>
          <w:sz w:val="24"/>
          <w:szCs w:val="24"/>
        </w:rPr>
        <w:t xml:space="preserve">House of Commons Committee. (2018). </w:t>
      </w:r>
      <w:r w:rsidRPr="003E746F">
        <w:rPr>
          <w:rFonts w:ascii="Arial" w:hAnsi="Arial" w:cs="Arial"/>
          <w:i/>
          <w:sz w:val="24"/>
          <w:szCs w:val="24"/>
        </w:rPr>
        <w:t>Rail Sector Report</w:t>
      </w:r>
      <w:r w:rsidRPr="003F29D7">
        <w:rPr>
          <w:rFonts w:ascii="Arial" w:hAnsi="Arial" w:cs="Arial"/>
          <w:sz w:val="24"/>
          <w:szCs w:val="24"/>
        </w:rPr>
        <w:t>. Rail Report. 1 (2), p2-5.</w:t>
      </w:r>
    </w:p>
    <w:p w14:paraId="212EEBAE" w14:textId="77777777" w:rsidR="00EF2AD5" w:rsidRPr="005E47EF" w:rsidRDefault="00EF2AD5" w:rsidP="004C33EA">
      <w:pPr>
        <w:spacing w:line="360" w:lineRule="auto"/>
        <w:rPr>
          <w:rFonts w:ascii="Arial" w:hAnsi="Arial" w:cs="Arial"/>
          <w:sz w:val="24"/>
          <w:szCs w:val="24"/>
        </w:rPr>
      </w:pPr>
      <w:r w:rsidRPr="00872EC5">
        <w:rPr>
          <w:rFonts w:ascii="Arial" w:hAnsi="Arial" w:cs="Arial"/>
          <w:sz w:val="24"/>
          <w:szCs w:val="24"/>
        </w:rPr>
        <w:t xml:space="preserve">House of Commons. (2018). </w:t>
      </w:r>
      <w:r w:rsidRPr="00B36BC4">
        <w:rPr>
          <w:rFonts w:ascii="Arial" w:hAnsi="Arial" w:cs="Arial"/>
          <w:i/>
          <w:sz w:val="24"/>
          <w:szCs w:val="24"/>
        </w:rPr>
        <w:t>Digital, Culture, Media and Sport Committee. The potential impact of Brexit on the creative industries, tourism and the digital single market</w:t>
      </w:r>
      <w:r w:rsidRPr="00872EC5">
        <w:rPr>
          <w:rFonts w:ascii="Arial" w:hAnsi="Arial" w:cs="Arial"/>
          <w:sz w:val="24"/>
          <w:szCs w:val="24"/>
        </w:rPr>
        <w:t>. 2 (4), p13-15.</w:t>
      </w:r>
    </w:p>
    <w:p w14:paraId="201441B6" w14:textId="77777777" w:rsidR="00EF2AD5" w:rsidRPr="009B3DE0" w:rsidRDefault="00EF2AD5" w:rsidP="004C33EA">
      <w:pPr>
        <w:spacing w:line="360" w:lineRule="auto"/>
        <w:rPr>
          <w:rFonts w:ascii="Arial" w:hAnsi="Arial" w:cs="Arial"/>
          <w:sz w:val="24"/>
        </w:rPr>
      </w:pPr>
      <w:r>
        <w:rPr>
          <w:rFonts w:ascii="Arial" w:hAnsi="Arial" w:cs="Arial"/>
          <w:sz w:val="24"/>
        </w:rPr>
        <w:t>Hunt, A Wheeler, B</w:t>
      </w:r>
      <w:r w:rsidRPr="009B3DE0">
        <w:rPr>
          <w:rFonts w:ascii="Arial" w:hAnsi="Arial" w:cs="Arial"/>
          <w:sz w:val="24"/>
        </w:rPr>
        <w:t xml:space="preserve">. (2018). Brexit: All you need to know about the UK leaving the EU. Available: https://www.bbc.co.uk/news/uk-politics-32810887. Last accessed </w:t>
      </w:r>
      <w:r>
        <w:rPr>
          <w:rFonts w:ascii="Arial" w:hAnsi="Arial" w:cs="Arial"/>
          <w:sz w:val="24"/>
        </w:rPr>
        <w:t>[</w:t>
      </w:r>
      <w:r w:rsidRPr="009B3DE0">
        <w:rPr>
          <w:rFonts w:ascii="Arial" w:hAnsi="Arial" w:cs="Arial"/>
          <w:sz w:val="24"/>
        </w:rPr>
        <w:t>09/10/2018.</w:t>
      </w:r>
      <w:r>
        <w:rPr>
          <w:rFonts w:ascii="Arial" w:hAnsi="Arial" w:cs="Arial"/>
          <w:sz w:val="24"/>
        </w:rPr>
        <w:t>]</w:t>
      </w:r>
    </w:p>
    <w:p w14:paraId="4429B23E" w14:textId="77777777" w:rsidR="00EF2AD5" w:rsidRDefault="00EF2AD5" w:rsidP="004C33EA">
      <w:pPr>
        <w:spacing w:line="360" w:lineRule="auto"/>
        <w:rPr>
          <w:rFonts w:ascii="Arial" w:hAnsi="Arial" w:cs="Arial"/>
          <w:sz w:val="24"/>
        </w:rPr>
      </w:pPr>
      <w:r w:rsidRPr="00B244B4">
        <w:rPr>
          <w:rFonts w:ascii="Arial" w:hAnsi="Arial" w:cs="Arial"/>
          <w:sz w:val="24"/>
        </w:rPr>
        <w:t xml:space="preserve">IATA (2011). </w:t>
      </w:r>
      <w:r w:rsidRPr="00B244B4">
        <w:rPr>
          <w:rFonts w:ascii="Arial" w:hAnsi="Arial" w:cs="Arial"/>
          <w:i/>
          <w:sz w:val="24"/>
        </w:rPr>
        <w:t>Economic Benefits from Air Transport in the UK</w:t>
      </w:r>
      <w:r w:rsidRPr="00B244B4">
        <w:rPr>
          <w:rFonts w:ascii="Arial" w:hAnsi="Arial" w:cs="Arial"/>
          <w:sz w:val="24"/>
        </w:rPr>
        <w:t>. Oxford: Oxford Economics. p10.</w:t>
      </w:r>
    </w:p>
    <w:p w14:paraId="0EA7C72C" w14:textId="77777777" w:rsidR="00EF2AD5" w:rsidRPr="005035FD" w:rsidRDefault="00EF2AD5" w:rsidP="004C33EA">
      <w:pPr>
        <w:spacing w:line="360" w:lineRule="auto"/>
        <w:rPr>
          <w:rFonts w:ascii="Arial" w:hAnsi="Arial" w:cs="Arial"/>
          <w:sz w:val="24"/>
          <w:szCs w:val="24"/>
        </w:rPr>
      </w:pPr>
      <w:r w:rsidRPr="006B083D">
        <w:rPr>
          <w:rFonts w:ascii="Arial" w:hAnsi="Arial" w:cs="Arial"/>
          <w:sz w:val="24"/>
          <w:szCs w:val="24"/>
        </w:rPr>
        <w:t xml:space="preserve">IATA. (2018). </w:t>
      </w:r>
      <w:r w:rsidRPr="00B36BC4">
        <w:rPr>
          <w:rFonts w:ascii="Arial" w:hAnsi="Arial" w:cs="Arial"/>
          <w:i/>
          <w:sz w:val="24"/>
          <w:szCs w:val="24"/>
        </w:rPr>
        <w:t>Statement on Brexit negotiations and aviation</w:t>
      </w:r>
      <w:r w:rsidRPr="006B083D">
        <w:rPr>
          <w:rFonts w:ascii="Arial" w:hAnsi="Arial" w:cs="Arial"/>
          <w:sz w:val="24"/>
          <w:szCs w:val="24"/>
        </w:rPr>
        <w:t xml:space="preserve">. Available: https://www.iata.org/pressroom/pr/Pages/2018-09-25-01.aspx. Last accessed </w:t>
      </w:r>
      <w:r>
        <w:rPr>
          <w:rFonts w:ascii="Arial" w:hAnsi="Arial" w:cs="Arial"/>
          <w:sz w:val="24"/>
          <w:szCs w:val="24"/>
        </w:rPr>
        <w:t>[</w:t>
      </w:r>
      <w:r w:rsidRPr="006B083D">
        <w:rPr>
          <w:rFonts w:ascii="Arial" w:hAnsi="Arial" w:cs="Arial"/>
          <w:sz w:val="24"/>
          <w:szCs w:val="24"/>
        </w:rPr>
        <w:t>12/11/2018.</w:t>
      </w:r>
      <w:r>
        <w:rPr>
          <w:rFonts w:ascii="Arial" w:hAnsi="Arial" w:cs="Arial"/>
          <w:sz w:val="24"/>
          <w:szCs w:val="24"/>
        </w:rPr>
        <w:t>]</w:t>
      </w:r>
    </w:p>
    <w:p w14:paraId="5590A3DF" w14:textId="77777777" w:rsidR="00EF2AD5" w:rsidRDefault="00EF2AD5" w:rsidP="004C33EA">
      <w:pPr>
        <w:spacing w:line="360" w:lineRule="auto"/>
        <w:rPr>
          <w:rFonts w:ascii="Arial" w:hAnsi="Arial" w:cs="Arial"/>
          <w:sz w:val="24"/>
          <w:szCs w:val="24"/>
        </w:rPr>
      </w:pPr>
      <w:r w:rsidRPr="00B60E5B">
        <w:rPr>
          <w:rFonts w:ascii="Arial" w:hAnsi="Arial" w:cs="Arial"/>
          <w:sz w:val="24"/>
          <w:szCs w:val="24"/>
        </w:rPr>
        <w:lastRenderedPageBreak/>
        <w:t>Islam, F . (2018). Brexit Forensics: Will Brexit impact 'frictionless' Channel Tunnel trade?. Available: https://news.sky.com/story/brexit-forensics-playing-chicken-with-the-channel-tunnel-11291767. Last accessed 19/11/2018.</w:t>
      </w:r>
    </w:p>
    <w:p w14:paraId="28EB8764" w14:textId="77777777" w:rsidR="00EF2AD5" w:rsidRDefault="00EF2AD5" w:rsidP="004C33EA">
      <w:pPr>
        <w:spacing w:line="360" w:lineRule="auto"/>
        <w:rPr>
          <w:rFonts w:ascii="Arial" w:hAnsi="Arial" w:cs="Arial"/>
          <w:sz w:val="24"/>
          <w:szCs w:val="24"/>
        </w:rPr>
      </w:pPr>
      <w:r w:rsidRPr="00335449">
        <w:rPr>
          <w:rFonts w:ascii="Arial" w:hAnsi="Arial" w:cs="Arial"/>
          <w:sz w:val="24"/>
          <w:szCs w:val="24"/>
        </w:rPr>
        <w:t xml:space="preserve">Larsson, N. (2016). Will leaving the EU make it harder to work in Europe? . Available: https://www.theguardian.com/careers/2016/may/26/will-leaving-eu-harder-work-europe-uk-workers-abroad. Last accessed </w:t>
      </w:r>
      <w:r>
        <w:rPr>
          <w:rFonts w:ascii="Arial" w:hAnsi="Arial" w:cs="Arial"/>
          <w:sz w:val="24"/>
          <w:szCs w:val="24"/>
        </w:rPr>
        <w:t>[</w:t>
      </w:r>
      <w:r w:rsidRPr="00335449">
        <w:rPr>
          <w:rFonts w:ascii="Arial" w:hAnsi="Arial" w:cs="Arial"/>
          <w:sz w:val="24"/>
          <w:szCs w:val="24"/>
        </w:rPr>
        <w:t>25/11/2018.</w:t>
      </w:r>
      <w:r>
        <w:rPr>
          <w:rFonts w:ascii="Arial" w:hAnsi="Arial" w:cs="Arial"/>
          <w:sz w:val="24"/>
          <w:szCs w:val="24"/>
        </w:rPr>
        <w:t>]</w:t>
      </w:r>
    </w:p>
    <w:p w14:paraId="6EB5D7F3" w14:textId="77777777" w:rsidR="00EF2AD5" w:rsidRPr="00BD3CBD" w:rsidRDefault="00EF2AD5" w:rsidP="004C33EA">
      <w:pPr>
        <w:spacing w:line="360" w:lineRule="auto"/>
        <w:rPr>
          <w:rFonts w:ascii="Arial" w:hAnsi="Arial" w:cs="Arial"/>
          <w:sz w:val="24"/>
        </w:rPr>
      </w:pPr>
      <w:r w:rsidRPr="00BD3CBD">
        <w:rPr>
          <w:rFonts w:ascii="Arial" w:hAnsi="Arial" w:cs="Arial"/>
          <w:sz w:val="24"/>
        </w:rPr>
        <w:t xml:space="preserve">Lockhart, K. (2016). EU Referendum: what is the European Union and how does it work? . Available: https://www.telegraph.co.uk/news/2016/05/17/eu-referendum-what-is-the-european-union-and-how-does-it-work/. Last accessed </w:t>
      </w:r>
      <w:r>
        <w:rPr>
          <w:rFonts w:ascii="Arial" w:hAnsi="Arial" w:cs="Arial"/>
          <w:sz w:val="24"/>
        </w:rPr>
        <w:t>[</w:t>
      </w:r>
      <w:r w:rsidRPr="00BD3CBD">
        <w:rPr>
          <w:rFonts w:ascii="Arial" w:hAnsi="Arial" w:cs="Arial"/>
          <w:sz w:val="24"/>
        </w:rPr>
        <w:t>17/11/2018.</w:t>
      </w:r>
      <w:r>
        <w:rPr>
          <w:rFonts w:ascii="Arial" w:hAnsi="Arial" w:cs="Arial"/>
          <w:sz w:val="24"/>
        </w:rPr>
        <w:t>]</w:t>
      </w:r>
    </w:p>
    <w:p w14:paraId="512A7033" w14:textId="77777777" w:rsidR="00EF2AD5" w:rsidRDefault="00EF2AD5" w:rsidP="004C33EA">
      <w:pPr>
        <w:spacing w:line="360" w:lineRule="auto"/>
        <w:rPr>
          <w:rFonts w:ascii="Arial" w:hAnsi="Arial" w:cs="Arial"/>
          <w:sz w:val="24"/>
          <w:szCs w:val="24"/>
        </w:rPr>
      </w:pPr>
      <w:r w:rsidRPr="00CD0428">
        <w:rPr>
          <w:rFonts w:ascii="Arial" w:hAnsi="Arial" w:cs="Arial"/>
          <w:sz w:val="24"/>
          <w:szCs w:val="24"/>
        </w:rPr>
        <w:t xml:space="preserve">Merrick, R. (2018). Eurostar will not run if there is a no-deal Brexit, French Europe minister warns. Available: https://www.independent.co.uk/news/uk/politics/eurostar-trains-brexit-no-deal-uk-eu-london-paris-nathalie-louiseau-a8536316.html. Last accessed </w:t>
      </w:r>
      <w:r>
        <w:rPr>
          <w:rFonts w:ascii="Arial" w:hAnsi="Arial" w:cs="Arial"/>
          <w:sz w:val="24"/>
          <w:szCs w:val="24"/>
        </w:rPr>
        <w:t>[</w:t>
      </w:r>
      <w:r w:rsidRPr="00CD0428">
        <w:rPr>
          <w:rFonts w:ascii="Arial" w:hAnsi="Arial" w:cs="Arial"/>
          <w:sz w:val="24"/>
          <w:szCs w:val="24"/>
        </w:rPr>
        <w:t>22/11/2018.</w:t>
      </w:r>
      <w:r>
        <w:rPr>
          <w:rFonts w:ascii="Arial" w:hAnsi="Arial" w:cs="Arial"/>
          <w:sz w:val="24"/>
          <w:szCs w:val="24"/>
        </w:rPr>
        <w:t>]</w:t>
      </w:r>
    </w:p>
    <w:p w14:paraId="641F3628" w14:textId="77777777" w:rsidR="00EF2AD5" w:rsidRDefault="00EF2AD5" w:rsidP="004C33EA">
      <w:pPr>
        <w:spacing w:line="360" w:lineRule="auto"/>
        <w:rPr>
          <w:rFonts w:ascii="Arial" w:hAnsi="Arial" w:cs="Arial"/>
          <w:sz w:val="24"/>
          <w:szCs w:val="24"/>
        </w:rPr>
      </w:pPr>
      <w:r w:rsidRPr="00EF2AD5">
        <w:rPr>
          <w:rFonts w:ascii="Arial" w:hAnsi="Arial" w:cs="Arial"/>
          <w:sz w:val="24"/>
          <w:szCs w:val="24"/>
        </w:rPr>
        <w:t xml:space="preserve">Morris, C. (2018). Brexit: Flights 'at risk' under no-deal, government warns. Available: https://www.bbc.co.uk/news/business-45626881. Last accessed </w:t>
      </w:r>
      <w:r>
        <w:rPr>
          <w:rFonts w:ascii="Arial" w:hAnsi="Arial" w:cs="Arial"/>
          <w:sz w:val="24"/>
          <w:szCs w:val="24"/>
        </w:rPr>
        <w:t>[</w:t>
      </w:r>
      <w:r w:rsidRPr="00EF2AD5">
        <w:rPr>
          <w:rFonts w:ascii="Arial" w:hAnsi="Arial" w:cs="Arial"/>
          <w:sz w:val="24"/>
          <w:szCs w:val="24"/>
        </w:rPr>
        <w:t>27/11/2018.</w:t>
      </w:r>
      <w:r>
        <w:rPr>
          <w:rFonts w:ascii="Arial" w:hAnsi="Arial" w:cs="Arial"/>
          <w:sz w:val="24"/>
          <w:szCs w:val="24"/>
        </w:rPr>
        <w:t>]</w:t>
      </w:r>
    </w:p>
    <w:p w14:paraId="1C6D905F" w14:textId="77777777" w:rsidR="00EF2AD5" w:rsidRPr="009B3DE0" w:rsidRDefault="00EF2AD5" w:rsidP="004C33EA">
      <w:pPr>
        <w:spacing w:line="360" w:lineRule="auto"/>
        <w:rPr>
          <w:rFonts w:ascii="Arial" w:hAnsi="Arial" w:cs="Arial"/>
          <w:sz w:val="24"/>
        </w:rPr>
      </w:pPr>
      <w:r w:rsidRPr="009B3DE0">
        <w:rPr>
          <w:rFonts w:ascii="Arial" w:hAnsi="Arial" w:cs="Arial"/>
          <w:sz w:val="24"/>
        </w:rPr>
        <w:t xml:space="preserve">Morris, C. (2018). Brexit: What would 'no deal' mean for aviation?. Available: </w:t>
      </w:r>
      <w:hyperlink r:id="rId10" w:history="1">
        <w:r w:rsidRPr="00105160">
          <w:rPr>
            <w:rStyle w:val="Hyperlink"/>
            <w:rFonts w:ascii="Arial" w:hAnsi="Arial" w:cs="Arial"/>
            <w:sz w:val="24"/>
          </w:rPr>
          <w:t>https://www.bbc.co.uk/news/uk-45019603. Last accessed [13/11/2018</w:t>
        </w:r>
      </w:hyperlink>
      <w:r w:rsidRPr="009B3DE0">
        <w:rPr>
          <w:rFonts w:ascii="Arial" w:hAnsi="Arial" w:cs="Arial"/>
          <w:sz w:val="24"/>
        </w:rPr>
        <w:t>.</w:t>
      </w:r>
      <w:r>
        <w:rPr>
          <w:rFonts w:ascii="Arial" w:hAnsi="Arial" w:cs="Arial"/>
          <w:sz w:val="24"/>
        </w:rPr>
        <w:t>]</w:t>
      </w:r>
    </w:p>
    <w:p w14:paraId="32485F4F" w14:textId="77777777" w:rsidR="00EF2AD5" w:rsidRDefault="00EF2AD5" w:rsidP="004C33EA">
      <w:pPr>
        <w:spacing w:line="360" w:lineRule="auto"/>
        <w:rPr>
          <w:rFonts w:ascii="Arial" w:hAnsi="Arial" w:cs="Arial"/>
          <w:sz w:val="24"/>
          <w:szCs w:val="24"/>
        </w:rPr>
      </w:pPr>
      <w:r w:rsidRPr="00211E32">
        <w:rPr>
          <w:rFonts w:ascii="Arial" w:hAnsi="Arial" w:cs="Arial"/>
          <w:sz w:val="24"/>
          <w:szCs w:val="24"/>
        </w:rPr>
        <w:t xml:space="preserve">Morris, J . (2018). Wizz Air secures UK licence in Brexit contingency plan. Available: https://www.ttgmedia.com/news/news/wizz-air-secures-uk-licence-in-brexit-contingency-plan--14065. Last accessed </w:t>
      </w:r>
      <w:r>
        <w:rPr>
          <w:rFonts w:ascii="Arial" w:hAnsi="Arial" w:cs="Arial"/>
          <w:sz w:val="24"/>
          <w:szCs w:val="24"/>
        </w:rPr>
        <w:t>[</w:t>
      </w:r>
      <w:r w:rsidRPr="00211E32">
        <w:rPr>
          <w:rFonts w:ascii="Arial" w:hAnsi="Arial" w:cs="Arial"/>
          <w:sz w:val="24"/>
          <w:szCs w:val="24"/>
        </w:rPr>
        <w:t>18/11/2018.</w:t>
      </w:r>
      <w:r>
        <w:rPr>
          <w:rFonts w:ascii="Arial" w:hAnsi="Arial" w:cs="Arial"/>
          <w:sz w:val="24"/>
          <w:szCs w:val="24"/>
        </w:rPr>
        <w:t>]</w:t>
      </w:r>
    </w:p>
    <w:p w14:paraId="1D7D2887" w14:textId="77777777" w:rsidR="00EF2AD5" w:rsidRDefault="00EF2AD5" w:rsidP="004C33EA">
      <w:pPr>
        <w:spacing w:line="360" w:lineRule="auto"/>
        <w:rPr>
          <w:rFonts w:ascii="Arial" w:hAnsi="Arial" w:cs="Arial"/>
          <w:sz w:val="24"/>
          <w:szCs w:val="24"/>
        </w:rPr>
      </w:pPr>
      <w:r w:rsidRPr="00CF5B4A">
        <w:rPr>
          <w:rFonts w:ascii="Arial" w:hAnsi="Arial" w:cs="Arial"/>
          <w:sz w:val="24"/>
          <w:szCs w:val="24"/>
        </w:rPr>
        <w:t xml:space="preserve">National Audit Office . (2018). </w:t>
      </w:r>
      <w:r w:rsidRPr="00CF5B4A">
        <w:rPr>
          <w:rFonts w:ascii="Arial" w:hAnsi="Arial" w:cs="Arial"/>
          <w:i/>
          <w:sz w:val="24"/>
          <w:szCs w:val="24"/>
        </w:rPr>
        <w:t>The UK border: preparedness for EU exit</w:t>
      </w:r>
      <w:r w:rsidRPr="00CF5B4A">
        <w:rPr>
          <w:rFonts w:ascii="Arial" w:hAnsi="Arial" w:cs="Arial"/>
          <w:sz w:val="24"/>
          <w:szCs w:val="24"/>
        </w:rPr>
        <w:t>. (3), p30-35.</w:t>
      </w:r>
    </w:p>
    <w:p w14:paraId="658879D0" w14:textId="77777777" w:rsidR="00EF2AD5" w:rsidRPr="005E47EF" w:rsidRDefault="00EF2AD5" w:rsidP="004C33EA">
      <w:pPr>
        <w:spacing w:line="360" w:lineRule="auto"/>
        <w:rPr>
          <w:rFonts w:ascii="Arial" w:hAnsi="Arial" w:cs="Arial"/>
          <w:sz w:val="24"/>
          <w:szCs w:val="24"/>
        </w:rPr>
      </w:pPr>
      <w:proofErr w:type="spellStart"/>
      <w:r>
        <w:rPr>
          <w:rFonts w:ascii="Arial" w:hAnsi="Arial" w:cs="Arial"/>
          <w:sz w:val="24"/>
          <w:szCs w:val="24"/>
        </w:rPr>
        <w:t>Posaner</w:t>
      </w:r>
      <w:proofErr w:type="spellEnd"/>
      <w:r>
        <w:rPr>
          <w:rFonts w:ascii="Arial" w:hAnsi="Arial" w:cs="Arial"/>
          <w:sz w:val="24"/>
          <w:szCs w:val="24"/>
        </w:rPr>
        <w:t xml:space="preserve">, J </w:t>
      </w:r>
      <w:proofErr w:type="spellStart"/>
      <w:r>
        <w:rPr>
          <w:rFonts w:ascii="Arial" w:hAnsi="Arial" w:cs="Arial"/>
          <w:sz w:val="24"/>
          <w:szCs w:val="24"/>
        </w:rPr>
        <w:t>Barigazzi</w:t>
      </w:r>
      <w:proofErr w:type="spellEnd"/>
      <w:r>
        <w:rPr>
          <w:rFonts w:ascii="Arial" w:hAnsi="Arial" w:cs="Arial"/>
          <w:sz w:val="24"/>
          <w:szCs w:val="24"/>
        </w:rPr>
        <w:t>, J</w:t>
      </w:r>
      <w:r w:rsidRPr="005E47EF">
        <w:rPr>
          <w:rFonts w:ascii="Arial" w:hAnsi="Arial" w:cs="Arial"/>
          <w:sz w:val="24"/>
          <w:szCs w:val="24"/>
        </w:rPr>
        <w:t xml:space="preserve">. (2018). EU-UK trade lifeline faces Brexit disruption, diplomats told. Available: https://www.politico.eu/article/eurotunnel-brexit-rade-eu-uk-lifeline-faces-disruption-diplomats-to-be-told/. Last accessed </w:t>
      </w:r>
      <w:r>
        <w:rPr>
          <w:rFonts w:ascii="Arial" w:hAnsi="Arial" w:cs="Arial"/>
          <w:sz w:val="24"/>
          <w:szCs w:val="24"/>
        </w:rPr>
        <w:t>[</w:t>
      </w:r>
      <w:r w:rsidRPr="005E47EF">
        <w:rPr>
          <w:rFonts w:ascii="Arial" w:hAnsi="Arial" w:cs="Arial"/>
          <w:sz w:val="24"/>
          <w:szCs w:val="24"/>
        </w:rPr>
        <w:t>23/11/2018.</w:t>
      </w:r>
      <w:r>
        <w:rPr>
          <w:rFonts w:ascii="Arial" w:hAnsi="Arial" w:cs="Arial"/>
          <w:sz w:val="24"/>
          <w:szCs w:val="24"/>
        </w:rPr>
        <w:t>]</w:t>
      </w:r>
    </w:p>
    <w:p w14:paraId="3FB6184C" w14:textId="77777777" w:rsidR="00EF2AD5" w:rsidRPr="007B5AF7" w:rsidRDefault="00EF2AD5" w:rsidP="004C33EA">
      <w:pPr>
        <w:spacing w:line="360" w:lineRule="auto"/>
        <w:rPr>
          <w:rFonts w:ascii="Arial" w:hAnsi="Arial" w:cs="Arial"/>
          <w:sz w:val="24"/>
          <w:szCs w:val="24"/>
        </w:rPr>
      </w:pPr>
      <w:r w:rsidRPr="006420C8">
        <w:rPr>
          <w:rFonts w:ascii="Arial" w:hAnsi="Arial" w:cs="Arial"/>
          <w:sz w:val="24"/>
          <w:szCs w:val="24"/>
        </w:rPr>
        <w:t xml:space="preserve">Powley, T. (2018). EasyJet forges ahead to protect flying rights after Brexit. Available: https://www.ft.com/content/7c6796e8-0cf6-11e8-8eb7-42f857ea9f09. Last accessed </w:t>
      </w:r>
      <w:r>
        <w:rPr>
          <w:rFonts w:ascii="Arial" w:hAnsi="Arial" w:cs="Arial"/>
          <w:sz w:val="24"/>
          <w:szCs w:val="24"/>
        </w:rPr>
        <w:t>[</w:t>
      </w:r>
      <w:r w:rsidRPr="006420C8">
        <w:rPr>
          <w:rFonts w:ascii="Arial" w:hAnsi="Arial" w:cs="Arial"/>
          <w:sz w:val="24"/>
          <w:szCs w:val="24"/>
        </w:rPr>
        <w:t>17/11/2018.</w:t>
      </w:r>
      <w:r>
        <w:rPr>
          <w:rFonts w:ascii="Arial" w:hAnsi="Arial" w:cs="Arial"/>
          <w:sz w:val="24"/>
          <w:szCs w:val="24"/>
        </w:rPr>
        <w:t>]</w:t>
      </w:r>
    </w:p>
    <w:p w14:paraId="47CEFF7D" w14:textId="77777777" w:rsidR="00EF2AD5" w:rsidRDefault="00EF2AD5" w:rsidP="004C33EA">
      <w:pPr>
        <w:spacing w:line="360" w:lineRule="auto"/>
        <w:rPr>
          <w:rFonts w:ascii="Arial" w:hAnsi="Arial" w:cs="Arial"/>
          <w:sz w:val="24"/>
          <w:szCs w:val="24"/>
        </w:rPr>
      </w:pPr>
      <w:r w:rsidRPr="004C33EA">
        <w:rPr>
          <w:rFonts w:ascii="Arial" w:hAnsi="Arial" w:cs="Arial"/>
          <w:sz w:val="24"/>
          <w:szCs w:val="24"/>
        </w:rPr>
        <w:t xml:space="preserve">Rhodes, C et al. (2018). </w:t>
      </w:r>
      <w:r w:rsidRPr="004C33EA">
        <w:rPr>
          <w:rFonts w:ascii="Arial" w:hAnsi="Arial" w:cs="Arial"/>
          <w:i/>
          <w:sz w:val="24"/>
          <w:szCs w:val="24"/>
        </w:rPr>
        <w:t>The impact of Brexit on the tourism and creative industries</w:t>
      </w:r>
      <w:r w:rsidRPr="004C33EA">
        <w:rPr>
          <w:rFonts w:ascii="Arial" w:hAnsi="Arial" w:cs="Arial"/>
          <w:sz w:val="24"/>
          <w:szCs w:val="24"/>
        </w:rPr>
        <w:t xml:space="preserve"> . House of Commons Library . (</w:t>
      </w:r>
      <w:r>
        <w:rPr>
          <w:rFonts w:ascii="Arial" w:hAnsi="Arial" w:cs="Arial"/>
          <w:sz w:val="24"/>
          <w:szCs w:val="24"/>
        </w:rPr>
        <w:t>2</w:t>
      </w:r>
      <w:r w:rsidRPr="004C33EA">
        <w:rPr>
          <w:rFonts w:ascii="Arial" w:hAnsi="Arial" w:cs="Arial"/>
          <w:sz w:val="24"/>
          <w:szCs w:val="24"/>
        </w:rPr>
        <w:t>), p2-13</w:t>
      </w:r>
    </w:p>
    <w:p w14:paraId="6B2C3D1E" w14:textId="77777777" w:rsidR="00EF2AD5" w:rsidRDefault="00EF2AD5" w:rsidP="004C33EA">
      <w:pPr>
        <w:spacing w:line="360" w:lineRule="auto"/>
        <w:rPr>
          <w:rFonts w:ascii="Arial" w:hAnsi="Arial" w:cs="Arial"/>
          <w:sz w:val="24"/>
        </w:rPr>
      </w:pPr>
      <w:r w:rsidRPr="00125D49">
        <w:rPr>
          <w:rFonts w:ascii="Arial" w:hAnsi="Arial" w:cs="Arial"/>
          <w:sz w:val="24"/>
        </w:rPr>
        <w:lastRenderedPageBreak/>
        <w:t xml:space="preserve">Taylor, R. (2018). How will Brexit Affect the Aviation Industry. Available: https://www.fac.org.uk/how-will-brexit-affect-the-aviation-industry. Last accessed </w:t>
      </w:r>
      <w:r>
        <w:rPr>
          <w:rFonts w:ascii="Arial" w:hAnsi="Arial" w:cs="Arial"/>
          <w:sz w:val="24"/>
        </w:rPr>
        <w:t>[</w:t>
      </w:r>
      <w:r w:rsidRPr="00125D49">
        <w:rPr>
          <w:rFonts w:ascii="Arial" w:hAnsi="Arial" w:cs="Arial"/>
          <w:sz w:val="24"/>
        </w:rPr>
        <w:t>10/11/2018.</w:t>
      </w:r>
      <w:r>
        <w:rPr>
          <w:rFonts w:ascii="Arial" w:hAnsi="Arial" w:cs="Arial"/>
          <w:sz w:val="24"/>
        </w:rPr>
        <w:t>]</w:t>
      </w:r>
    </w:p>
    <w:p w14:paraId="1B319885" w14:textId="77777777" w:rsidR="00EF2AD5" w:rsidRPr="005E47EF" w:rsidRDefault="00EF2AD5" w:rsidP="004C33EA">
      <w:pPr>
        <w:spacing w:line="360" w:lineRule="auto"/>
        <w:rPr>
          <w:rFonts w:ascii="Arial" w:hAnsi="Arial" w:cs="Arial"/>
          <w:sz w:val="24"/>
          <w:szCs w:val="24"/>
        </w:rPr>
      </w:pPr>
      <w:r>
        <w:rPr>
          <w:rFonts w:ascii="Arial" w:hAnsi="Arial" w:cs="Arial"/>
          <w:sz w:val="24"/>
          <w:szCs w:val="24"/>
        </w:rPr>
        <w:t xml:space="preserve">Transport Committee. </w:t>
      </w:r>
      <w:r w:rsidRPr="003E746F">
        <w:rPr>
          <w:rFonts w:ascii="Arial" w:hAnsi="Arial" w:cs="Arial"/>
          <w:i/>
          <w:sz w:val="24"/>
          <w:szCs w:val="24"/>
        </w:rPr>
        <w:t>The potential impact of Brexit on the creative industries, tourism and the digital single market</w:t>
      </w:r>
      <w:r>
        <w:rPr>
          <w:rFonts w:ascii="Arial" w:hAnsi="Arial" w:cs="Arial"/>
          <w:i/>
          <w:sz w:val="24"/>
          <w:szCs w:val="24"/>
        </w:rPr>
        <w:t>,</w:t>
      </w:r>
      <w:r w:rsidRPr="003E746F">
        <w:rPr>
          <w:rFonts w:ascii="Arial" w:hAnsi="Arial" w:cs="Arial"/>
          <w:sz w:val="24"/>
          <w:szCs w:val="24"/>
        </w:rPr>
        <w:t xml:space="preserve"> </w:t>
      </w:r>
      <w:r>
        <w:rPr>
          <w:rFonts w:ascii="Arial" w:hAnsi="Arial" w:cs="Arial"/>
          <w:sz w:val="24"/>
          <w:szCs w:val="24"/>
        </w:rPr>
        <w:t xml:space="preserve">(2017), (2) P35-45 </w:t>
      </w:r>
    </w:p>
    <w:p w14:paraId="58B4DA17" w14:textId="77777777" w:rsidR="00EF2AD5" w:rsidRPr="009B3DE0" w:rsidRDefault="00EF2AD5" w:rsidP="004C33EA">
      <w:pPr>
        <w:spacing w:line="360" w:lineRule="auto"/>
        <w:rPr>
          <w:rFonts w:ascii="Arial" w:hAnsi="Arial" w:cs="Arial"/>
          <w:sz w:val="24"/>
        </w:rPr>
      </w:pPr>
      <w:r w:rsidRPr="009B3DE0">
        <w:rPr>
          <w:rFonts w:ascii="Arial" w:hAnsi="Arial" w:cs="Arial"/>
          <w:sz w:val="24"/>
        </w:rPr>
        <w:t xml:space="preserve">Visit Britain. (2012). Delivering A Golden Legacy. Available: https://www.visitbritain.org/sites/default/files/vb-corporate/Documents-Library/documents/Britain_Strategy.pdf. Last accessed </w:t>
      </w:r>
      <w:r>
        <w:rPr>
          <w:rFonts w:ascii="Arial" w:hAnsi="Arial" w:cs="Arial"/>
          <w:sz w:val="24"/>
        </w:rPr>
        <w:t>[</w:t>
      </w:r>
      <w:r w:rsidRPr="009B3DE0">
        <w:rPr>
          <w:rFonts w:ascii="Arial" w:hAnsi="Arial" w:cs="Arial"/>
          <w:sz w:val="24"/>
        </w:rPr>
        <w:t>09/10/2018.</w:t>
      </w:r>
      <w:r>
        <w:rPr>
          <w:rFonts w:ascii="Arial" w:hAnsi="Arial" w:cs="Arial"/>
          <w:sz w:val="24"/>
        </w:rPr>
        <w:t>]</w:t>
      </w:r>
    </w:p>
    <w:p w14:paraId="2D1F91E7" w14:textId="77777777" w:rsidR="00EF2AD5" w:rsidRPr="005E47EF" w:rsidRDefault="00EF2AD5" w:rsidP="004C33EA">
      <w:pPr>
        <w:spacing w:line="360" w:lineRule="auto"/>
        <w:rPr>
          <w:rFonts w:ascii="Arial" w:hAnsi="Arial" w:cs="Arial"/>
          <w:sz w:val="24"/>
          <w:szCs w:val="24"/>
        </w:rPr>
      </w:pPr>
      <w:r w:rsidRPr="00AA08B1">
        <w:rPr>
          <w:rFonts w:ascii="Arial" w:hAnsi="Arial" w:cs="Arial"/>
          <w:sz w:val="24"/>
          <w:szCs w:val="24"/>
        </w:rPr>
        <w:t xml:space="preserve">Visit Britain. (2018). Headline statistics on inbound tourism to Britain including the number of visits from overseas for the latest full year of data.. Available: https://www.visitbritain.org/2017-snapshot. Last accessed </w:t>
      </w:r>
      <w:r>
        <w:rPr>
          <w:rFonts w:ascii="Arial" w:hAnsi="Arial" w:cs="Arial"/>
          <w:sz w:val="24"/>
          <w:szCs w:val="24"/>
        </w:rPr>
        <w:t>[</w:t>
      </w:r>
      <w:r w:rsidRPr="00AA08B1">
        <w:rPr>
          <w:rFonts w:ascii="Arial" w:hAnsi="Arial" w:cs="Arial"/>
          <w:sz w:val="24"/>
          <w:szCs w:val="24"/>
        </w:rPr>
        <w:t>23/11/2018.</w:t>
      </w:r>
      <w:r>
        <w:rPr>
          <w:rFonts w:ascii="Arial" w:hAnsi="Arial" w:cs="Arial"/>
          <w:sz w:val="24"/>
          <w:szCs w:val="24"/>
        </w:rPr>
        <w:t>]</w:t>
      </w:r>
    </w:p>
    <w:p w14:paraId="2F2D13D3" w14:textId="77777777" w:rsidR="00EF2AD5" w:rsidRDefault="00EF2AD5" w:rsidP="004C33EA">
      <w:pPr>
        <w:spacing w:line="360" w:lineRule="auto"/>
        <w:rPr>
          <w:rFonts w:ascii="Arial" w:hAnsi="Arial" w:cs="Arial"/>
          <w:sz w:val="24"/>
        </w:rPr>
      </w:pPr>
      <w:r w:rsidRPr="009B3DE0">
        <w:rPr>
          <w:rFonts w:ascii="Arial" w:hAnsi="Arial" w:cs="Arial"/>
          <w:sz w:val="24"/>
        </w:rPr>
        <w:t xml:space="preserve">VisitBritain. (2018). 2018 inbound tourism forecast. Available: </w:t>
      </w:r>
      <w:hyperlink r:id="rId11" w:history="1">
        <w:r w:rsidRPr="00105160">
          <w:rPr>
            <w:rStyle w:val="Hyperlink"/>
            <w:rFonts w:ascii="Arial" w:hAnsi="Arial" w:cs="Arial"/>
            <w:sz w:val="24"/>
          </w:rPr>
          <w:t>https://www.visitbritain.org/forecast. Last accessed [09/10/2018</w:t>
        </w:r>
      </w:hyperlink>
      <w:r>
        <w:rPr>
          <w:rStyle w:val="Hyperlink"/>
          <w:rFonts w:ascii="Arial" w:hAnsi="Arial" w:cs="Arial"/>
          <w:sz w:val="24"/>
          <w:u w:val="none"/>
        </w:rPr>
        <w:t>]</w:t>
      </w:r>
      <w:r w:rsidRPr="009B3DE0">
        <w:rPr>
          <w:rFonts w:ascii="Arial" w:hAnsi="Arial" w:cs="Arial"/>
          <w:sz w:val="24"/>
        </w:rPr>
        <w:t>.</w:t>
      </w:r>
    </w:p>
    <w:p w14:paraId="6F5E5560" w14:textId="77777777" w:rsidR="00EF2AD5" w:rsidRPr="00B36BC4" w:rsidRDefault="00EF2AD5" w:rsidP="004C33EA">
      <w:pPr>
        <w:spacing w:line="360" w:lineRule="auto"/>
        <w:rPr>
          <w:rFonts w:ascii="Arial" w:hAnsi="Arial" w:cs="Arial"/>
          <w:sz w:val="24"/>
          <w:highlight w:val="yellow"/>
        </w:rPr>
      </w:pPr>
      <w:proofErr w:type="spellStart"/>
      <w:r w:rsidRPr="00B36BC4">
        <w:rPr>
          <w:rFonts w:ascii="Arial" w:hAnsi="Arial" w:cs="Arial"/>
          <w:sz w:val="24"/>
        </w:rPr>
        <w:t>Whillsher</w:t>
      </w:r>
      <w:proofErr w:type="spellEnd"/>
      <w:r w:rsidRPr="00B36BC4">
        <w:rPr>
          <w:rFonts w:ascii="Arial" w:hAnsi="Arial" w:cs="Arial"/>
          <w:sz w:val="24"/>
        </w:rPr>
        <w:t>, K . (2018). May and Macron to sign new Calais border treaty . Available: https://www.theguardian.com/world/2018/jan/17/may-and-macron-to-sign-new-calais-border-treaty. Last accessed [23/11/2018.]</w:t>
      </w:r>
    </w:p>
    <w:p w14:paraId="10FE27E8" w14:textId="77777777" w:rsidR="00EF2AD5" w:rsidRDefault="00EF2AD5" w:rsidP="004C33EA">
      <w:pPr>
        <w:spacing w:line="360" w:lineRule="auto"/>
        <w:rPr>
          <w:rFonts w:ascii="Arial" w:hAnsi="Arial" w:cs="Arial"/>
          <w:sz w:val="24"/>
          <w:szCs w:val="24"/>
        </w:rPr>
      </w:pPr>
      <w:r w:rsidRPr="0095797B">
        <w:rPr>
          <w:rFonts w:ascii="Arial" w:hAnsi="Arial" w:cs="Arial"/>
          <w:sz w:val="24"/>
          <w:szCs w:val="24"/>
        </w:rPr>
        <w:t xml:space="preserve">Wiggins, K. (2018). EasyJet, Ryanair Court EU Investors on Concern Over Hard Brexit . Available: https://www.bloomberg.com/news/articles/2018-05-21/easyjet-ryanair-court-eu-investors-on-concern-over-hard-brexit. Last accessed </w:t>
      </w:r>
      <w:r>
        <w:rPr>
          <w:rFonts w:ascii="Arial" w:hAnsi="Arial" w:cs="Arial"/>
          <w:sz w:val="24"/>
          <w:szCs w:val="24"/>
        </w:rPr>
        <w:t>[</w:t>
      </w:r>
      <w:r w:rsidRPr="0095797B">
        <w:rPr>
          <w:rFonts w:ascii="Arial" w:hAnsi="Arial" w:cs="Arial"/>
          <w:sz w:val="24"/>
          <w:szCs w:val="24"/>
        </w:rPr>
        <w:t>14/11/2018.</w:t>
      </w:r>
      <w:r>
        <w:rPr>
          <w:rFonts w:ascii="Arial" w:hAnsi="Arial" w:cs="Arial"/>
          <w:sz w:val="24"/>
          <w:szCs w:val="24"/>
        </w:rPr>
        <w:t>]</w:t>
      </w:r>
    </w:p>
    <w:p w14:paraId="014DB5A5" w14:textId="77777777" w:rsidR="00EF2AD5" w:rsidRDefault="00EF2AD5" w:rsidP="004C33EA">
      <w:pPr>
        <w:spacing w:line="360" w:lineRule="auto"/>
        <w:rPr>
          <w:rFonts w:ascii="Arial" w:hAnsi="Arial" w:cs="Arial"/>
          <w:sz w:val="24"/>
          <w:szCs w:val="24"/>
        </w:rPr>
      </w:pPr>
      <w:r w:rsidRPr="007B5AF7">
        <w:rPr>
          <w:rFonts w:ascii="Arial" w:hAnsi="Arial" w:cs="Arial"/>
          <w:sz w:val="24"/>
          <w:szCs w:val="24"/>
        </w:rPr>
        <w:t xml:space="preserve">Wilkinson, M. (2017). What is the EU, why was it created and when was it formed? . Available: https://www.telegraph.co.uk/politics/0/what-is-the-eu-why-was-it-formed-and-when-was-it-created/. Last accessed </w:t>
      </w:r>
      <w:r>
        <w:rPr>
          <w:rFonts w:ascii="Arial" w:hAnsi="Arial" w:cs="Arial"/>
          <w:sz w:val="24"/>
          <w:szCs w:val="24"/>
        </w:rPr>
        <w:t>[</w:t>
      </w:r>
      <w:r w:rsidRPr="007B5AF7">
        <w:rPr>
          <w:rFonts w:ascii="Arial" w:hAnsi="Arial" w:cs="Arial"/>
          <w:sz w:val="24"/>
          <w:szCs w:val="24"/>
        </w:rPr>
        <w:t>16/11/2018</w:t>
      </w:r>
      <w:r>
        <w:rPr>
          <w:rFonts w:ascii="Arial" w:hAnsi="Arial" w:cs="Arial"/>
          <w:sz w:val="24"/>
          <w:szCs w:val="24"/>
        </w:rPr>
        <w:t>.]</w:t>
      </w:r>
    </w:p>
    <w:sectPr w:rsidR="00EF2AD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541FB" w14:textId="77777777" w:rsidR="00EF2AD5" w:rsidRDefault="00EF2AD5" w:rsidP="00C2682E">
      <w:pPr>
        <w:spacing w:after="0" w:line="240" w:lineRule="auto"/>
      </w:pPr>
      <w:r>
        <w:separator/>
      </w:r>
    </w:p>
  </w:endnote>
  <w:endnote w:type="continuationSeparator" w:id="0">
    <w:p w14:paraId="41329563" w14:textId="77777777" w:rsidR="00EF2AD5" w:rsidRDefault="00EF2AD5" w:rsidP="00C26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118862"/>
      <w:docPartObj>
        <w:docPartGallery w:val="Page Numbers (Bottom of Page)"/>
        <w:docPartUnique/>
      </w:docPartObj>
    </w:sdtPr>
    <w:sdtEndPr>
      <w:rPr>
        <w:noProof/>
      </w:rPr>
    </w:sdtEndPr>
    <w:sdtContent>
      <w:p w14:paraId="10A32C0B" w14:textId="2B5E8929" w:rsidR="00EF2AD5" w:rsidRDefault="00EF2AD5">
        <w:pPr>
          <w:pStyle w:val="Footer"/>
        </w:pPr>
        <w:r>
          <w:fldChar w:fldCharType="begin"/>
        </w:r>
        <w:r>
          <w:instrText xml:space="preserve"> PAGE   \* MERGEFORMAT </w:instrText>
        </w:r>
        <w:r>
          <w:fldChar w:fldCharType="separate"/>
        </w:r>
        <w:r>
          <w:rPr>
            <w:noProof/>
          </w:rPr>
          <w:t>3</w:t>
        </w:r>
        <w:r>
          <w:rPr>
            <w:noProof/>
          </w:rPr>
          <w:fldChar w:fldCharType="end"/>
        </w:r>
      </w:p>
    </w:sdtContent>
  </w:sdt>
  <w:p w14:paraId="2B9DB048" w14:textId="77777777" w:rsidR="00EF2AD5" w:rsidRDefault="00EF2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47837" w14:textId="77777777" w:rsidR="00EF2AD5" w:rsidRDefault="00EF2AD5" w:rsidP="00C2682E">
      <w:pPr>
        <w:spacing w:after="0" w:line="240" w:lineRule="auto"/>
      </w:pPr>
      <w:r>
        <w:separator/>
      </w:r>
    </w:p>
  </w:footnote>
  <w:footnote w:type="continuationSeparator" w:id="0">
    <w:p w14:paraId="4A2E4286" w14:textId="77777777" w:rsidR="00EF2AD5" w:rsidRDefault="00EF2AD5" w:rsidP="00C268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2A7"/>
    <w:rsid w:val="00000B7C"/>
    <w:rsid w:val="00001D3D"/>
    <w:rsid w:val="00005AA0"/>
    <w:rsid w:val="00005B25"/>
    <w:rsid w:val="0001221A"/>
    <w:rsid w:val="00013742"/>
    <w:rsid w:val="000175D0"/>
    <w:rsid w:val="00017D13"/>
    <w:rsid w:val="00023312"/>
    <w:rsid w:val="0002474B"/>
    <w:rsid w:val="0003408E"/>
    <w:rsid w:val="00047584"/>
    <w:rsid w:val="00056569"/>
    <w:rsid w:val="00071BCF"/>
    <w:rsid w:val="000A3A41"/>
    <w:rsid w:val="000B13EE"/>
    <w:rsid w:val="000B3E54"/>
    <w:rsid w:val="000B5ECD"/>
    <w:rsid w:val="000C500E"/>
    <w:rsid w:val="000C782B"/>
    <w:rsid w:val="000D10A2"/>
    <w:rsid w:val="000E29A0"/>
    <w:rsid w:val="000E2B3F"/>
    <w:rsid w:val="000E354F"/>
    <w:rsid w:val="00103C6A"/>
    <w:rsid w:val="00107DD8"/>
    <w:rsid w:val="00110C1F"/>
    <w:rsid w:val="00112EB9"/>
    <w:rsid w:val="001138E5"/>
    <w:rsid w:val="00115AB1"/>
    <w:rsid w:val="00125D49"/>
    <w:rsid w:val="00133CE3"/>
    <w:rsid w:val="001416A8"/>
    <w:rsid w:val="00142560"/>
    <w:rsid w:val="0014600B"/>
    <w:rsid w:val="00156432"/>
    <w:rsid w:val="00164C19"/>
    <w:rsid w:val="001768AA"/>
    <w:rsid w:val="00186051"/>
    <w:rsid w:val="00196619"/>
    <w:rsid w:val="00196645"/>
    <w:rsid w:val="001A3B3F"/>
    <w:rsid w:val="001A66C6"/>
    <w:rsid w:val="001B0913"/>
    <w:rsid w:val="001B490C"/>
    <w:rsid w:val="001B7F61"/>
    <w:rsid w:val="001C373D"/>
    <w:rsid w:val="001C4CA0"/>
    <w:rsid w:val="001C7062"/>
    <w:rsid w:val="001E2435"/>
    <w:rsid w:val="001E28EC"/>
    <w:rsid w:val="001E658B"/>
    <w:rsid w:val="001F62A9"/>
    <w:rsid w:val="001F6FFA"/>
    <w:rsid w:val="001F77AF"/>
    <w:rsid w:val="002036AB"/>
    <w:rsid w:val="00207F23"/>
    <w:rsid w:val="00211CA3"/>
    <w:rsid w:val="00211E32"/>
    <w:rsid w:val="0021322E"/>
    <w:rsid w:val="00226813"/>
    <w:rsid w:val="00230980"/>
    <w:rsid w:val="00231273"/>
    <w:rsid w:val="0025125C"/>
    <w:rsid w:val="00252CEA"/>
    <w:rsid w:val="0025328C"/>
    <w:rsid w:val="00254AB2"/>
    <w:rsid w:val="00262576"/>
    <w:rsid w:val="00264C6D"/>
    <w:rsid w:val="00270B48"/>
    <w:rsid w:val="0027218E"/>
    <w:rsid w:val="002770B8"/>
    <w:rsid w:val="00280576"/>
    <w:rsid w:val="0028172F"/>
    <w:rsid w:val="00285277"/>
    <w:rsid w:val="0029146A"/>
    <w:rsid w:val="0029242D"/>
    <w:rsid w:val="00297B06"/>
    <w:rsid w:val="002C07F5"/>
    <w:rsid w:val="002C08C5"/>
    <w:rsid w:val="002C11C3"/>
    <w:rsid w:val="002C279F"/>
    <w:rsid w:val="002C4A27"/>
    <w:rsid w:val="002C7DCF"/>
    <w:rsid w:val="002D526A"/>
    <w:rsid w:val="002E139D"/>
    <w:rsid w:val="002E5956"/>
    <w:rsid w:val="002E5B3C"/>
    <w:rsid w:val="002F07D5"/>
    <w:rsid w:val="002F2703"/>
    <w:rsid w:val="002F565F"/>
    <w:rsid w:val="00302CE6"/>
    <w:rsid w:val="0030608A"/>
    <w:rsid w:val="00323518"/>
    <w:rsid w:val="0032769C"/>
    <w:rsid w:val="00331412"/>
    <w:rsid w:val="00333256"/>
    <w:rsid w:val="00334892"/>
    <w:rsid w:val="00335449"/>
    <w:rsid w:val="00336E9E"/>
    <w:rsid w:val="0035089C"/>
    <w:rsid w:val="00352805"/>
    <w:rsid w:val="003611C5"/>
    <w:rsid w:val="00361B4B"/>
    <w:rsid w:val="003669F5"/>
    <w:rsid w:val="00370F7F"/>
    <w:rsid w:val="00375D94"/>
    <w:rsid w:val="00375EDF"/>
    <w:rsid w:val="00381933"/>
    <w:rsid w:val="00382FC9"/>
    <w:rsid w:val="003834F4"/>
    <w:rsid w:val="003A0A54"/>
    <w:rsid w:val="003A7162"/>
    <w:rsid w:val="003A7450"/>
    <w:rsid w:val="003B2F23"/>
    <w:rsid w:val="003C4E54"/>
    <w:rsid w:val="003D499A"/>
    <w:rsid w:val="003E12BC"/>
    <w:rsid w:val="003E33F5"/>
    <w:rsid w:val="003E746F"/>
    <w:rsid w:val="003E75BE"/>
    <w:rsid w:val="003F2566"/>
    <w:rsid w:val="003F29D7"/>
    <w:rsid w:val="00403D71"/>
    <w:rsid w:val="00403FFE"/>
    <w:rsid w:val="0040466A"/>
    <w:rsid w:val="00405ADF"/>
    <w:rsid w:val="00406420"/>
    <w:rsid w:val="004074C9"/>
    <w:rsid w:val="0041131D"/>
    <w:rsid w:val="0042499E"/>
    <w:rsid w:val="004259C6"/>
    <w:rsid w:val="00434D94"/>
    <w:rsid w:val="0045642D"/>
    <w:rsid w:val="004621DA"/>
    <w:rsid w:val="004636E1"/>
    <w:rsid w:val="0047302E"/>
    <w:rsid w:val="0047581C"/>
    <w:rsid w:val="00477D6F"/>
    <w:rsid w:val="00480911"/>
    <w:rsid w:val="00484430"/>
    <w:rsid w:val="00485B70"/>
    <w:rsid w:val="00487650"/>
    <w:rsid w:val="00491811"/>
    <w:rsid w:val="004922F1"/>
    <w:rsid w:val="00492E2F"/>
    <w:rsid w:val="0049358A"/>
    <w:rsid w:val="004A2A25"/>
    <w:rsid w:val="004A58F9"/>
    <w:rsid w:val="004B09DD"/>
    <w:rsid w:val="004B557D"/>
    <w:rsid w:val="004B607E"/>
    <w:rsid w:val="004C2231"/>
    <w:rsid w:val="004C33EA"/>
    <w:rsid w:val="004C5600"/>
    <w:rsid w:val="004D4382"/>
    <w:rsid w:val="004D56F6"/>
    <w:rsid w:val="004D5AF2"/>
    <w:rsid w:val="004E31FB"/>
    <w:rsid w:val="004E45E4"/>
    <w:rsid w:val="004E56F8"/>
    <w:rsid w:val="004E7B78"/>
    <w:rsid w:val="004F57D6"/>
    <w:rsid w:val="005023C4"/>
    <w:rsid w:val="005035FD"/>
    <w:rsid w:val="00503CF8"/>
    <w:rsid w:val="00531E2F"/>
    <w:rsid w:val="00545441"/>
    <w:rsid w:val="0054590E"/>
    <w:rsid w:val="005463DD"/>
    <w:rsid w:val="00553AAF"/>
    <w:rsid w:val="00557EB7"/>
    <w:rsid w:val="00561D9F"/>
    <w:rsid w:val="005717DB"/>
    <w:rsid w:val="0057766C"/>
    <w:rsid w:val="00581FD2"/>
    <w:rsid w:val="00582E57"/>
    <w:rsid w:val="005837BA"/>
    <w:rsid w:val="00585A29"/>
    <w:rsid w:val="00591313"/>
    <w:rsid w:val="00591DD5"/>
    <w:rsid w:val="005A4A3A"/>
    <w:rsid w:val="005A6B0D"/>
    <w:rsid w:val="005B1C14"/>
    <w:rsid w:val="005C03B8"/>
    <w:rsid w:val="005D3D7E"/>
    <w:rsid w:val="005E47EF"/>
    <w:rsid w:val="005F59E2"/>
    <w:rsid w:val="0060119E"/>
    <w:rsid w:val="006064BA"/>
    <w:rsid w:val="00612A5A"/>
    <w:rsid w:val="00614E11"/>
    <w:rsid w:val="006175A4"/>
    <w:rsid w:val="00622C0A"/>
    <w:rsid w:val="00625D8A"/>
    <w:rsid w:val="00633C8D"/>
    <w:rsid w:val="006340D5"/>
    <w:rsid w:val="006420C8"/>
    <w:rsid w:val="0064674B"/>
    <w:rsid w:val="006478B4"/>
    <w:rsid w:val="00647DF6"/>
    <w:rsid w:val="00652448"/>
    <w:rsid w:val="006536EF"/>
    <w:rsid w:val="00655E10"/>
    <w:rsid w:val="00665CEF"/>
    <w:rsid w:val="006739CB"/>
    <w:rsid w:val="006744E1"/>
    <w:rsid w:val="00693E47"/>
    <w:rsid w:val="00694C91"/>
    <w:rsid w:val="006955CE"/>
    <w:rsid w:val="006970D8"/>
    <w:rsid w:val="006970E7"/>
    <w:rsid w:val="006A0076"/>
    <w:rsid w:val="006A63EF"/>
    <w:rsid w:val="006A689B"/>
    <w:rsid w:val="006B083D"/>
    <w:rsid w:val="006B40A9"/>
    <w:rsid w:val="006C703A"/>
    <w:rsid w:val="006D28C0"/>
    <w:rsid w:val="006D740B"/>
    <w:rsid w:val="006E7659"/>
    <w:rsid w:val="007050B8"/>
    <w:rsid w:val="00732DCA"/>
    <w:rsid w:val="0073497A"/>
    <w:rsid w:val="00740634"/>
    <w:rsid w:val="00750341"/>
    <w:rsid w:val="0076266C"/>
    <w:rsid w:val="00765868"/>
    <w:rsid w:val="007725ED"/>
    <w:rsid w:val="00772BDB"/>
    <w:rsid w:val="00772E05"/>
    <w:rsid w:val="00791D54"/>
    <w:rsid w:val="00793931"/>
    <w:rsid w:val="007A68F6"/>
    <w:rsid w:val="007A7031"/>
    <w:rsid w:val="007B0F1D"/>
    <w:rsid w:val="007B5AF7"/>
    <w:rsid w:val="007B6543"/>
    <w:rsid w:val="007C1CB7"/>
    <w:rsid w:val="007C3E57"/>
    <w:rsid w:val="007E2CCC"/>
    <w:rsid w:val="007E41D3"/>
    <w:rsid w:val="007E4BE2"/>
    <w:rsid w:val="007F0812"/>
    <w:rsid w:val="008014D4"/>
    <w:rsid w:val="0080311E"/>
    <w:rsid w:val="0080637C"/>
    <w:rsid w:val="0080752A"/>
    <w:rsid w:val="008100CD"/>
    <w:rsid w:val="00810900"/>
    <w:rsid w:val="008124EE"/>
    <w:rsid w:val="008129E7"/>
    <w:rsid w:val="008342AB"/>
    <w:rsid w:val="00834701"/>
    <w:rsid w:val="008423DE"/>
    <w:rsid w:val="00843465"/>
    <w:rsid w:val="00852EA6"/>
    <w:rsid w:val="00872EC5"/>
    <w:rsid w:val="00873340"/>
    <w:rsid w:val="00880FB5"/>
    <w:rsid w:val="00881425"/>
    <w:rsid w:val="008846C8"/>
    <w:rsid w:val="00890C91"/>
    <w:rsid w:val="008B14D1"/>
    <w:rsid w:val="008B4128"/>
    <w:rsid w:val="008B4582"/>
    <w:rsid w:val="008C0B07"/>
    <w:rsid w:val="008C3B56"/>
    <w:rsid w:val="008D2614"/>
    <w:rsid w:val="008E4A1B"/>
    <w:rsid w:val="008E56AD"/>
    <w:rsid w:val="008E737A"/>
    <w:rsid w:val="008F7CE9"/>
    <w:rsid w:val="00900C09"/>
    <w:rsid w:val="00900CCA"/>
    <w:rsid w:val="00902C55"/>
    <w:rsid w:val="009051A2"/>
    <w:rsid w:val="0091657A"/>
    <w:rsid w:val="0092300D"/>
    <w:rsid w:val="00926EFB"/>
    <w:rsid w:val="00940C52"/>
    <w:rsid w:val="009502A7"/>
    <w:rsid w:val="00956741"/>
    <w:rsid w:val="0095797B"/>
    <w:rsid w:val="0096013A"/>
    <w:rsid w:val="00976087"/>
    <w:rsid w:val="009763DE"/>
    <w:rsid w:val="00977CE7"/>
    <w:rsid w:val="00981CC6"/>
    <w:rsid w:val="009850C2"/>
    <w:rsid w:val="009A10D4"/>
    <w:rsid w:val="009A3C34"/>
    <w:rsid w:val="009A7841"/>
    <w:rsid w:val="009B0DEC"/>
    <w:rsid w:val="009B3DE0"/>
    <w:rsid w:val="009B5CA1"/>
    <w:rsid w:val="009C03C3"/>
    <w:rsid w:val="009C7461"/>
    <w:rsid w:val="009E47F1"/>
    <w:rsid w:val="009E584B"/>
    <w:rsid w:val="009F61F0"/>
    <w:rsid w:val="00A164FC"/>
    <w:rsid w:val="00A21DDD"/>
    <w:rsid w:val="00A30AB9"/>
    <w:rsid w:val="00A3253A"/>
    <w:rsid w:val="00A40AB8"/>
    <w:rsid w:val="00A41F9A"/>
    <w:rsid w:val="00A42C64"/>
    <w:rsid w:val="00A43802"/>
    <w:rsid w:val="00A50EBB"/>
    <w:rsid w:val="00A54B9A"/>
    <w:rsid w:val="00A62253"/>
    <w:rsid w:val="00A670B4"/>
    <w:rsid w:val="00A91EF5"/>
    <w:rsid w:val="00A954CB"/>
    <w:rsid w:val="00A96DB9"/>
    <w:rsid w:val="00A97D53"/>
    <w:rsid w:val="00AA08B1"/>
    <w:rsid w:val="00AA4CAE"/>
    <w:rsid w:val="00AB18F8"/>
    <w:rsid w:val="00AC2B98"/>
    <w:rsid w:val="00AC31BF"/>
    <w:rsid w:val="00AD0F03"/>
    <w:rsid w:val="00AD3CF7"/>
    <w:rsid w:val="00AD5FA8"/>
    <w:rsid w:val="00AD6BA8"/>
    <w:rsid w:val="00AE09C3"/>
    <w:rsid w:val="00AE2CAE"/>
    <w:rsid w:val="00AE37CC"/>
    <w:rsid w:val="00AF26C7"/>
    <w:rsid w:val="00AF6590"/>
    <w:rsid w:val="00AF672D"/>
    <w:rsid w:val="00B02ACF"/>
    <w:rsid w:val="00B119E1"/>
    <w:rsid w:val="00B13E76"/>
    <w:rsid w:val="00B1520B"/>
    <w:rsid w:val="00B22AED"/>
    <w:rsid w:val="00B244B4"/>
    <w:rsid w:val="00B36BC4"/>
    <w:rsid w:val="00B60E5B"/>
    <w:rsid w:val="00B62920"/>
    <w:rsid w:val="00B74255"/>
    <w:rsid w:val="00B84413"/>
    <w:rsid w:val="00B84F34"/>
    <w:rsid w:val="00B87A8E"/>
    <w:rsid w:val="00B952F0"/>
    <w:rsid w:val="00B96495"/>
    <w:rsid w:val="00BC178C"/>
    <w:rsid w:val="00BD2F39"/>
    <w:rsid w:val="00BD3083"/>
    <w:rsid w:val="00BD3CBD"/>
    <w:rsid w:val="00BD5868"/>
    <w:rsid w:val="00BF3C83"/>
    <w:rsid w:val="00C13EF0"/>
    <w:rsid w:val="00C16638"/>
    <w:rsid w:val="00C17224"/>
    <w:rsid w:val="00C21D1B"/>
    <w:rsid w:val="00C227C6"/>
    <w:rsid w:val="00C231B5"/>
    <w:rsid w:val="00C24A1C"/>
    <w:rsid w:val="00C2682E"/>
    <w:rsid w:val="00C343A4"/>
    <w:rsid w:val="00C348AD"/>
    <w:rsid w:val="00C4160D"/>
    <w:rsid w:val="00C41FE4"/>
    <w:rsid w:val="00C53400"/>
    <w:rsid w:val="00C53F5D"/>
    <w:rsid w:val="00C5695C"/>
    <w:rsid w:val="00C61471"/>
    <w:rsid w:val="00C63B35"/>
    <w:rsid w:val="00C66001"/>
    <w:rsid w:val="00C83A77"/>
    <w:rsid w:val="00C933B6"/>
    <w:rsid w:val="00C96000"/>
    <w:rsid w:val="00C97F4B"/>
    <w:rsid w:val="00CA0087"/>
    <w:rsid w:val="00CB1138"/>
    <w:rsid w:val="00CB1CC7"/>
    <w:rsid w:val="00CB5899"/>
    <w:rsid w:val="00CB6DCC"/>
    <w:rsid w:val="00CC6EFF"/>
    <w:rsid w:val="00CD0428"/>
    <w:rsid w:val="00CD0CBA"/>
    <w:rsid w:val="00CD14B2"/>
    <w:rsid w:val="00CD3295"/>
    <w:rsid w:val="00CD68FD"/>
    <w:rsid w:val="00CE3ACD"/>
    <w:rsid w:val="00CF2469"/>
    <w:rsid w:val="00CF5B4A"/>
    <w:rsid w:val="00D01C5B"/>
    <w:rsid w:val="00D1119C"/>
    <w:rsid w:val="00D24CFE"/>
    <w:rsid w:val="00D24FD4"/>
    <w:rsid w:val="00D259C0"/>
    <w:rsid w:val="00D30E6C"/>
    <w:rsid w:val="00D44312"/>
    <w:rsid w:val="00D445AC"/>
    <w:rsid w:val="00D569A5"/>
    <w:rsid w:val="00D615F1"/>
    <w:rsid w:val="00D80D69"/>
    <w:rsid w:val="00D82800"/>
    <w:rsid w:val="00DA0944"/>
    <w:rsid w:val="00DA3A50"/>
    <w:rsid w:val="00DA5EF2"/>
    <w:rsid w:val="00DA753A"/>
    <w:rsid w:val="00DD161B"/>
    <w:rsid w:val="00DD5E7E"/>
    <w:rsid w:val="00E03946"/>
    <w:rsid w:val="00E10CBC"/>
    <w:rsid w:val="00E146EC"/>
    <w:rsid w:val="00E16E14"/>
    <w:rsid w:val="00E25FF1"/>
    <w:rsid w:val="00E3185F"/>
    <w:rsid w:val="00E36575"/>
    <w:rsid w:val="00E63E34"/>
    <w:rsid w:val="00E659EC"/>
    <w:rsid w:val="00E664E1"/>
    <w:rsid w:val="00E66603"/>
    <w:rsid w:val="00E7145C"/>
    <w:rsid w:val="00E71D5F"/>
    <w:rsid w:val="00E71F78"/>
    <w:rsid w:val="00E72E57"/>
    <w:rsid w:val="00E7502A"/>
    <w:rsid w:val="00E825A6"/>
    <w:rsid w:val="00E90C6C"/>
    <w:rsid w:val="00E90D49"/>
    <w:rsid w:val="00EA7C50"/>
    <w:rsid w:val="00EC0C1E"/>
    <w:rsid w:val="00EC1EDC"/>
    <w:rsid w:val="00ED04B2"/>
    <w:rsid w:val="00ED3A24"/>
    <w:rsid w:val="00ED5718"/>
    <w:rsid w:val="00EE0015"/>
    <w:rsid w:val="00EF17F4"/>
    <w:rsid w:val="00EF2AD5"/>
    <w:rsid w:val="00F15CF6"/>
    <w:rsid w:val="00F1708D"/>
    <w:rsid w:val="00F20F7E"/>
    <w:rsid w:val="00F27F46"/>
    <w:rsid w:val="00F47166"/>
    <w:rsid w:val="00F474E3"/>
    <w:rsid w:val="00F563C6"/>
    <w:rsid w:val="00F6088C"/>
    <w:rsid w:val="00F6204B"/>
    <w:rsid w:val="00F6299C"/>
    <w:rsid w:val="00F62AF7"/>
    <w:rsid w:val="00F76D95"/>
    <w:rsid w:val="00F83176"/>
    <w:rsid w:val="00F8606A"/>
    <w:rsid w:val="00F8796F"/>
    <w:rsid w:val="00F97FD9"/>
    <w:rsid w:val="00FA124D"/>
    <w:rsid w:val="00FA317A"/>
    <w:rsid w:val="00FA42CE"/>
    <w:rsid w:val="00FB3FCD"/>
    <w:rsid w:val="00FB72FB"/>
    <w:rsid w:val="00FC4276"/>
    <w:rsid w:val="00FC4DEA"/>
    <w:rsid w:val="00FD0B22"/>
    <w:rsid w:val="00FD5F3B"/>
    <w:rsid w:val="00FD71D9"/>
    <w:rsid w:val="00FE72C5"/>
    <w:rsid w:val="00FF7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DB5BA58"/>
  <w15:chartTrackingRefBased/>
  <w15:docId w15:val="{E4FD7535-10B2-4A07-9E14-AC25882D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2A7"/>
    <w:rPr>
      <w:color w:val="0563C1" w:themeColor="hyperlink"/>
      <w:u w:val="single"/>
    </w:rPr>
  </w:style>
  <w:style w:type="character" w:customStyle="1" w:styleId="UnresolvedMention1">
    <w:name w:val="Unresolved Mention1"/>
    <w:basedOn w:val="DefaultParagraphFont"/>
    <w:uiPriority w:val="99"/>
    <w:semiHidden/>
    <w:unhideWhenUsed/>
    <w:rsid w:val="009502A7"/>
    <w:rPr>
      <w:color w:val="605E5C"/>
      <w:shd w:val="clear" w:color="auto" w:fill="E1DFDD"/>
    </w:rPr>
  </w:style>
  <w:style w:type="paragraph" w:styleId="Header">
    <w:name w:val="header"/>
    <w:basedOn w:val="Normal"/>
    <w:link w:val="HeaderChar"/>
    <w:uiPriority w:val="99"/>
    <w:unhideWhenUsed/>
    <w:rsid w:val="00C26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82E"/>
  </w:style>
  <w:style w:type="paragraph" w:styleId="Footer">
    <w:name w:val="footer"/>
    <w:basedOn w:val="Normal"/>
    <w:link w:val="FooterChar"/>
    <w:uiPriority w:val="99"/>
    <w:unhideWhenUsed/>
    <w:rsid w:val="00C26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82E"/>
  </w:style>
  <w:style w:type="character" w:customStyle="1" w:styleId="UnresolvedMention2">
    <w:name w:val="Unresolved Mention2"/>
    <w:basedOn w:val="DefaultParagraphFont"/>
    <w:uiPriority w:val="99"/>
    <w:semiHidden/>
    <w:unhideWhenUsed/>
    <w:rsid w:val="007B5AF7"/>
    <w:rPr>
      <w:color w:val="605E5C"/>
      <w:shd w:val="clear" w:color="auto" w:fill="E1DFDD"/>
    </w:rPr>
  </w:style>
  <w:style w:type="character" w:styleId="UnresolvedMention">
    <w:name w:val="Unresolved Mention"/>
    <w:basedOn w:val="DefaultParagraphFont"/>
    <w:uiPriority w:val="99"/>
    <w:semiHidden/>
    <w:unhideWhenUsed/>
    <w:rsid w:val="00647DF6"/>
    <w:rPr>
      <w:color w:val="605E5C"/>
      <w:shd w:val="clear" w:color="auto" w:fill="E1DFDD"/>
    </w:rPr>
  </w:style>
  <w:style w:type="paragraph" w:styleId="BalloonText">
    <w:name w:val="Balloon Text"/>
    <w:basedOn w:val="Normal"/>
    <w:link w:val="BalloonTextChar"/>
    <w:uiPriority w:val="99"/>
    <w:semiHidden/>
    <w:unhideWhenUsed/>
    <w:rsid w:val="00F97F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FD9"/>
    <w:rPr>
      <w:rFonts w:ascii="Segoe UI" w:hAnsi="Segoe UI" w:cs="Segoe UI"/>
      <w:sz w:val="18"/>
      <w:szCs w:val="18"/>
    </w:rPr>
  </w:style>
  <w:style w:type="paragraph" w:styleId="ListParagraph">
    <w:name w:val="List Paragraph"/>
    <w:basedOn w:val="Normal"/>
    <w:uiPriority w:val="34"/>
    <w:qFormat/>
    <w:rsid w:val="00AF6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nov/14/uk-depends-channel-tunnel-90bn-eu-trade-brexit-border-controls.%20Last%20accessed%20%5b22/11/201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annica.com/topic/Channel-Tunnel.%20Last%20accessed%20%5b19/11/2018"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isitbritain.org" TargetMode="External"/><Relationship Id="rId11" Type="http://schemas.openxmlformats.org/officeDocument/2006/relationships/hyperlink" Target="https://www.visitbritain.org/forecast.%20Last%20accessed%20%5b09/10/2018" TargetMode="External"/><Relationship Id="rId5" Type="http://schemas.openxmlformats.org/officeDocument/2006/relationships/endnotes" Target="endnotes.xml"/><Relationship Id="rId10" Type="http://schemas.openxmlformats.org/officeDocument/2006/relationships/hyperlink" Target="https://www.bbc.co.uk/news/uk-45019603.%20Last%20accessed%20%5b13/11/2018" TargetMode="External"/><Relationship Id="rId4" Type="http://schemas.openxmlformats.org/officeDocument/2006/relationships/footnotes" Target="footnotes.xml"/><Relationship Id="rId9" Type="http://schemas.openxmlformats.org/officeDocument/2006/relationships/hyperlink" Target="https://www.theguardian.com/politics/2018/may/27/eurotunnel-tory-brexit-customs-union.%20Last%20accessed%2023/11/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3698</Words>
  <Characters>21084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Escott-Sloan (P150466)</dc:creator>
  <cp:keywords/>
  <dc:description/>
  <cp:lastModifiedBy>suzi escott-sloan</cp:lastModifiedBy>
  <cp:revision>5</cp:revision>
  <cp:lastPrinted>2018-11-25T19:50:00Z</cp:lastPrinted>
  <dcterms:created xsi:type="dcterms:W3CDTF">2018-11-28T11:38:00Z</dcterms:created>
  <dcterms:modified xsi:type="dcterms:W3CDTF">2018-11-28T11:50:00Z</dcterms:modified>
</cp:coreProperties>
</file>